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D6803" w:rsidRPr="003A40AC" w:rsidRDefault="003A40AC" w:rsidP="00E36B1A">
      <w:pPr>
        <w:tabs>
          <w:tab w:val="left" w:pos="9214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3A40AC">
        <w:rPr>
          <w:rFonts w:ascii="Times New Roman" w:hAnsi="Times New Roman" w:cs="Times New Roman"/>
          <w:b/>
          <w:sz w:val="28"/>
          <w:szCs w:val="28"/>
        </w:rPr>
        <w:t>Капитальный ремонт дворовых территорий домов:</w:t>
      </w:r>
    </w:p>
    <w:p w:rsidR="003A40AC" w:rsidRPr="003A40AC" w:rsidRDefault="003A40AC" w:rsidP="003A40A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40AC">
        <w:rPr>
          <w:rFonts w:ascii="Times New Roman" w:hAnsi="Times New Roman" w:cs="Times New Roman"/>
          <w:b/>
          <w:sz w:val="28"/>
          <w:szCs w:val="28"/>
        </w:rPr>
        <w:t>№№ 1, 3, 4, 21, 23 по ул. Победы; д. №№ 3, 23 по ул. Красноармейской;</w:t>
      </w:r>
    </w:p>
    <w:p w:rsidR="003A40AC" w:rsidRPr="003A40AC" w:rsidRDefault="003A40AC" w:rsidP="003A40A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40AC">
        <w:rPr>
          <w:rFonts w:ascii="Times New Roman" w:hAnsi="Times New Roman" w:cs="Times New Roman"/>
          <w:b/>
          <w:sz w:val="28"/>
          <w:szCs w:val="28"/>
        </w:rPr>
        <w:t xml:space="preserve">№ 10 по просп. Защитников Заполярья; №№ 16, 18 по просп. Миронова, </w:t>
      </w:r>
    </w:p>
    <w:p w:rsidR="003A40AC" w:rsidRDefault="003A40AC" w:rsidP="003A40A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40AC">
        <w:rPr>
          <w:rFonts w:ascii="Times New Roman" w:hAnsi="Times New Roman" w:cs="Times New Roman"/>
          <w:b/>
          <w:sz w:val="28"/>
          <w:szCs w:val="28"/>
        </w:rPr>
        <w:t>№ 10 по ул. Кривошеева</w:t>
      </w:r>
    </w:p>
    <w:p w:rsidR="003A40AC" w:rsidRDefault="003A40AC" w:rsidP="003A40A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40AC" w:rsidRDefault="003A40AC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40AC">
        <w:rPr>
          <w:rFonts w:ascii="Times New Roman" w:hAnsi="Times New Roman" w:cs="Times New Roman"/>
          <w:sz w:val="28"/>
          <w:szCs w:val="28"/>
        </w:rPr>
        <w:t>Благоустройство дворов</w:t>
      </w:r>
      <w:r w:rsidR="00FB473F">
        <w:rPr>
          <w:rFonts w:ascii="Times New Roman" w:hAnsi="Times New Roman" w:cs="Times New Roman"/>
          <w:sz w:val="28"/>
          <w:szCs w:val="28"/>
        </w:rPr>
        <w:t>ых территорий</w:t>
      </w:r>
      <w:r w:rsidRPr="003A40AC">
        <w:rPr>
          <w:rFonts w:ascii="Times New Roman" w:hAnsi="Times New Roman" w:cs="Times New Roman"/>
          <w:sz w:val="28"/>
          <w:szCs w:val="28"/>
        </w:rPr>
        <w:t xml:space="preserve"> реализуется</w:t>
      </w:r>
      <w:r>
        <w:rPr>
          <w:rFonts w:ascii="Times New Roman" w:hAnsi="Times New Roman" w:cs="Times New Roman"/>
          <w:sz w:val="28"/>
          <w:szCs w:val="28"/>
        </w:rPr>
        <w:t xml:space="preserve"> в рамках </w:t>
      </w:r>
      <w:r w:rsidR="00EA20CA">
        <w:rPr>
          <w:rFonts w:ascii="Times New Roman" w:hAnsi="Times New Roman" w:cs="Times New Roman"/>
          <w:sz w:val="28"/>
          <w:szCs w:val="28"/>
        </w:rPr>
        <w:t>федерального приоритетного проекта «Формирование комфортной городской среды».</w:t>
      </w:r>
    </w:p>
    <w:p w:rsidR="00EA20CA" w:rsidRDefault="00EA20CA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Объекты включены в муниципальную программу</w:t>
      </w:r>
      <w:r w:rsidR="00D1484D">
        <w:rPr>
          <w:rFonts w:ascii="Times New Roman" w:hAnsi="Times New Roman" w:cs="Times New Roman"/>
          <w:sz w:val="28"/>
          <w:szCs w:val="28"/>
        </w:rPr>
        <w:t xml:space="preserve"> </w:t>
      </w:r>
      <w:r w:rsidR="005231C3" w:rsidRPr="005231C3">
        <w:rPr>
          <w:rFonts w:ascii="Times New Roman" w:hAnsi="Times New Roman" w:cs="Times New Roman"/>
          <w:sz w:val="28"/>
          <w:szCs w:val="28"/>
        </w:rPr>
        <w:t>«Обеспечение комфортных условий проживания населения города Колы»</w:t>
      </w:r>
      <w:r w:rsidR="00D1484D">
        <w:rPr>
          <w:rFonts w:ascii="Times New Roman" w:hAnsi="Times New Roman" w:cs="Times New Roman"/>
          <w:sz w:val="28"/>
          <w:szCs w:val="28"/>
        </w:rPr>
        <w:t xml:space="preserve"> на 2020-2024 </w:t>
      </w:r>
      <w:proofErr w:type="spellStart"/>
      <w:r w:rsidR="00D1484D">
        <w:rPr>
          <w:rFonts w:ascii="Times New Roman" w:hAnsi="Times New Roman" w:cs="Times New Roman"/>
          <w:sz w:val="28"/>
          <w:szCs w:val="28"/>
        </w:rPr>
        <w:t>г.г</w:t>
      </w:r>
      <w:proofErr w:type="spellEnd"/>
      <w:r w:rsidR="00D1484D">
        <w:rPr>
          <w:rFonts w:ascii="Times New Roman" w:hAnsi="Times New Roman" w:cs="Times New Roman"/>
          <w:sz w:val="28"/>
          <w:szCs w:val="28"/>
        </w:rPr>
        <w:t>., подпрограмма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A20CA">
        <w:rPr>
          <w:rFonts w:ascii="Times New Roman" w:hAnsi="Times New Roman" w:cs="Times New Roman"/>
          <w:sz w:val="28"/>
          <w:szCs w:val="28"/>
        </w:rPr>
        <w:t>«Формирование комфортной городской среды»</w:t>
      </w:r>
      <w:r w:rsidR="00D1484D">
        <w:rPr>
          <w:rFonts w:ascii="Times New Roman" w:hAnsi="Times New Roman" w:cs="Times New Roman"/>
          <w:sz w:val="28"/>
          <w:szCs w:val="28"/>
        </w:rPr>
        <w:t xml:space="preserve"> (утверждена постановлением администрации Кольского района от 03.12.2019 № 1545</w:t>
      </w:r>
      <w:r w:rsidR="00D1484D">
        <w:rPr>
          <w:rFonts w:ascii="Times New Roman" w:hAnsi="Times New Roman" w:cs="Times New Roman"/>
          <w:sz w:val="28"/>
          <w:szCs w:val="28"/>
        </w:rPr>
        <w:br/>
        <w:t>с изменениями от 29.06.2020 № 775)</w:t>
      </w:r>
      <w:r w:rsidRPr="00EA20CA">
        <w:rPr>
          <w:rFonts w:ascii="Times New Roman" w:hAnsi="Times New Roman" w:cs="Times New Roman"/>
          <w:sz w:val="28"/>
          <w:szCs w:val="28"/>
        </w:rPr>
        <w:t>.</w:t>
      </w:r>
    </w:p>
    <w:p w:rsidR="00210E9A" w:rsidRDefault="00210E9A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Общая стоимость работ – </w:t>
      </w:r>
      <w:r w:rsidRPr="00D272F9">
        <w:rPr>
          <w:rFonts w:ascii="Times New Roman" w:hAnsi="Times New Roman" w:cs="Times New Roman"/>
          <w:b/>
          <w:sz w:val="28"/>
          <w:szCs w:val="28"/>
        </w:rPr>
        <w:t>33 368 233, 32</w:t>
      </w:r>
      <w:r>
        <w:rPr>
          <w:rFonts w:ascii="Times New Roman" w:hAnsi="Times New Roman" w:cs="Times New Roman"/>
          <w:sz w:val="28"/>
          <w:szCs w:val="28"/>
        </w:rPr>
        <w:t xml:space="preserve"> руб. (тридцать три миллиона триста шестьдесят восемь тысяч двести тридцать три руб. 32 коп.).</w:t>
      </w:r>
    </w:p>
    <w:p w:rsidR="00FB473F" w:rsidRDefault="00FB473F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Финансирование объектов осуществляется из средств:</w:t>
      </w:r>
    </w:p>
    <w:p w:rsidR="00FB473F" w:rsidRDefault="00097085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FB473F">
        <w:rPr>
          <w:rFonts w:ascii="Times New Roman" w:hAnsi="Times New Roman" w:cs="Times New Roman"/>
          <w:sz w:val="28"/>
          <w:szCs w:val="28"/>
        </w:rPr>
        <w:t xml:space="preserve"> </w:t>
      </w:r>
      <w:r w:rsidR="00DE3E9F">
        <w:rPr>
          <w:rFonts w:ascii="Times New Roman" w:hAnsi="Times New Roman" w:cs="Times New Roman"/>
          <w:sz w:val="28"/>
          <w:szCs w:val="28"/>
        </w:rPr>
        <w:t>регионального бюджета Мурманской области в сумме</w:t>
      </w:r>
      <w:r w:rsidR="00A15CE3">
        <w:rPr>
          <w:rFonts w:ascii="Times New Roman" w:hAnsi="Times New Roman" w:cs="Times New Roman"/>
          <w:sz w:val="28"/>
          <w:szCs w:val="28"/>
        </w:rPr>
        <w:t xml:space="preserve"> </w:t>
      </w:r>
      <w:r w:rsidR="00D85995" w:rsidRPr="00D272F9">
        <w:rPr>
          <w:rFonts w:ascii="Times New Roman" w:hAnsi="Times New Roman" w:cs="Times New Roman"/>
          <w:b/>
          <w:sz w:val="28"/>
          <w:szCs w:val="28"/>
        </w:rPr>
        <w:t>31 699 821,65</w:t>
      </w:r>
      <w:r w:rsidR="00D85995">
        <w:rPr>
          <w:rFonts w:ascii="Times New Roman" w:hAnsi="Times New Roman" w:cs="Times New Roman"/>
          <w:sz w:val="28"/>
          <w:szCs w:val="28"/>
        </w:rPr>
        <w:t xml:space="preserve"> руб.;</w:t>
      </w:r>
    </w:p>
    <w:p w:rsidR="00D85995" w:rsidRDefault="00097085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D85995">
        <w:rPr>
          <w:rFonts w:ascii="Times New Roman" w:hAnsi="Times New Roman" w:cs="Times New Roman"/>
          <w:sz w:val="28"/>
          <w:szCs w:val="28"/>
        </w:rPr>
        <w:t xml:space="preserve"> бюджетных средств МО г. Кола в сумме </w:t>
      </w:r>
      <w:r w:rsidR="00D85995" w:rsidRPr="00D272F9">
        <w:rPr>
          <w:rFonts w:ascii="Times New Roman" w:hAnsi="Times New Roman" w:cs="Times New Roman"/>
          <w:b/>
          <w:sz w:val="28"/>
          <w:szCs w:val="28"/>
        </w:rPr>
        <w:t>1 668 411,67</w:t>
      </w:r>
      <w:r w:rsidR="00D85995">
        <w:rPr>
          <w:rFonts w:ascii="Times New Roman" w:hAnsi="Times New Roman" w:cs="Times New Roman"/>
          <w:sz w:val="28"/>
          <w:szCs w:val="28"/>
        </w:rPr>
        <w:t xml:space="preserve"> руб.</w:t>
      </w:r>
    </w:p>
    <w:p w:rsidR="00D85995" w:rsidRDefault="00D85995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Заказчик – МКУ «Управление городского хозяйства МО г. Кола».</w:t>
      </w:r>
    </w:p>
    <w:p w:rsidR="00D85995" w:rsidRDefault="00D85995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Подрядчик – ООО «Север Строй», </w:t>
      </w:r>
      <w:r w:rsidRPr="00D85995">
        <w:rPr>
          <w:rFonts w:ascii="Times New Roman" w:hAnsi="Times New Roman" w:cs="Times New Roman"/>
          <w:sz w:val="28"/>
          <w:szCs w:val="28"/>
        </w:rPr>
        <w:t>ИНН 5190187794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85995" w:rsidRDefault="00D85995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Срок выполнения работ: с </w:t>
      </w:r>
      <w:r w:rsidRPr="00D85995">
        <w:rPr>
          <w:rFonts w:ascii="Times New Roman" w:hAnsi="Times New Roman" w:cs="Times New Roman"/>
          <w:sz w:val="28"/>
          <w:szCs w:val="28"/>
        </w:rPr>
        <w:t>02.06.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D85995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</w:rPr>
        <w:t xml:space="preserve"> по</w:t>
      </w:r>
      <w:r w:rsidRPr="00D85995">
        <w:rPr>
          <w:rFonts w:ascii="Times New Roman" w:hAnsi="Times New Roman" w:cs="Times New Roman"/>
          <w:sz w:val="28"/>
          <w:szCs w:val="28"/>
        </w:rPr>
        <w:t xml:space="preserve"> 29.08.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D85995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A5CFC" w:rsidRDefault="00FA5CFC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85995" w:rsidRPr="00D272F9" w:rsidRDefault="00D85995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72F9">
        <w:rPr>
          <w:rFonts w:ascii="Times New Roman" w:hAnsi="Times New Roman" w:cs="Times New Roman"/>
          <w:b/>
          <w:sz w:val="28"/>
          <w:szCs w:val="28"/>
        </w:rPr>
        <w:t>Проектно-сметной документацией предусмотрено:</w:t>
      </w:r>
    </w:p>
    <w:p w:rsidR="00D85995" w:rsidRDefault="00097085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44525">
        <w:rPr>
          <w:rFonts w:ascii="Times New Roman" w:hAnsi="Times New Roman" w:cs="Times New Roman"/>
          <w:sz w:val="28"/>
          <w:szCs w:val="28"/>
        </w:rPr>
        <w:t xml:space="preserve"> устройство асфальтобетонного покрытия проезжей части – </w:t>
      </w:r>
      <w:r w:rsidR="0072385C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 </w:t>
      </w:r>
      <w:r w:rsidR="0072385C">
        <w:rPr>
          <w:rFonts w:ascii="Times New Roman" w:hAnsi="Times New Roman" w:cs="Times New Roman"/>
          <w:sz w:val="28"/>
          <w:szCs w:val="28"/>
        </w:rPr>
        <w:t>037</w:t>
      </w:r>
      <w:r>
        <w:rPr>
          <w:rFonts w:ascii="Times New Roman" w:hAnsi="Times New Roman" w:cs="Times New Roman"/>
          <w:sz w:val="28"/>
          <w:szCs w:val="28"/>
        </w:rPr>
        <w:t>,6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97085" w:rsidRDefault="00097085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97085">
        <w:rPr>
          <w:rFonts w:ascii="Times New Roman" w:hAnsi="Times New Roman" w:cs="Times New Roman"/>
          <w:sz w:val="28"/>
          <w:szCs w:val="28"/>
        </w:rPr>
        <w:t>устройство асфальтобетонного покрытия</w:t>
      </w:r>
      <w:r>
        <w:rPr>
          <w:rFonts w:ascii="Times New Roman" w:hAnsi="Times New Roman" w:cs="Times New Roman"/>
          <w:sz w:val="28"/>
          <w:szCs w:val="28"/>
        </w:rPr>
        <w:t xml:space="preserve"> тротуаров – 1 076,16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97085" w:rsidRDefault="00097085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установкам бортового камня – 1 227 </w:t>
      </w:r>
      <w:proofErr w:type="spellStart"/>
      <w:r>
        <w:rPr>
          <w:rFonts w:ascii="Times New Roman" w:hAnsi="Times New Roman" w:cs="Times New Roman"/>
          <w:sz w:val="28"/>
          <w:szCs w:val="28"/>
        </w:rPr>
        <w:t>п.м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B82E99" w:rsidRDefault="00B82E99" w:rsidP="001B1035">
      <w:pPr>
        <w:spacing w:after="0" w:line="240" w:lineRule="auto"/>
        <w:ind w:left="851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ремонт наружного освещения (</w:t>
      </w:r>
      <w:r w:rsidR="001B1035">
        <w:rPr>
          <w:rFonts w:ascii="Times New Roman" w:hAnsi="Times New Roman" w:cs="Times New Roman"/>
          <w:sz w:val="28"/>
          <w:szCs w:val="28"/>
        </w:rPr>
        <w:t>демонтаж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1035">
        <w:rPr>
          <w:rFonts w:ascii="Times New Roman" w:hAnsi="Times New Roman" w:cs="Times New Roman"/>
          <w:sz w:val="28"/>
          <w:szCs w:val="28"/>
        </w:rPr>
        <w:t xml:space="preserve">старых </w:t>
      </w:r>
      <w:r>
        <w:rPr>
          <w:rFonts w:ascii="Times New Roman" w:hAnsi="Times New Roman" w:cs="Times New Roman"/>
          <w:sz w:val="28"/>
          <w:szCs w:val="28"/>
        </w:rPr>
        <w:t>опор</w:t>
      </w:r>
      <w:r w:rsidR="001B1035">
        <w:rPr>
          <w:rFonts w:ascii="Times New Roman" w:hAnsi="Times New Roman" w:cs="Times New Roman"/>
          <w:sz w:val="28"/>
          <w:szCs w:val="28"/>
        </w:rPr>
        <w:t>/установка новых опор</w:t>
      </w:r>
      <w:r w:rsidR="0017507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175070">
        <w:rPr>
          <w:rFonts w:ascii="Times New Roman" w:hAnsi="Times New Roman" w:cs="Times New Roman"/>
          <w:sz w:val="28"/>
          <w:szCs w:val="28"/>
        </w:rPr>
        <w:t>17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1035">
        <w:rPr>
          <w:rFonts w:ascii="Times New Roman" w:hAnsi="Times New Roman" w:cs="Times New Roman"/>
          <w:sz w:val="28"/>
          <w:szCs w:val="28"/>
        </w:rPr>
        <w:t>/</w:t>
      </w:r>
      <w:r w:rsidR="00D272F9">
        <w:rPr>
          <w:rFonts w:ascii="Times New Roman" w:hAnsi="Times New Roman" w:cs="Times New Roman"/>
          <w:sz w:val="28"/>
          <w:szCs w:val="28"/>
        </w:rPr>
        <w:t>34</w:t>
      </w:r>
      <w:r w:rsidR="001B10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шт.</w:t>
      </w:r>
    </w:p>
    <w:p w:rsidR="00097085" w:rsidRPr="00097085" w:rsidRDefault="00097085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F5A19" w:rsidRDefault="00BF5A19" w:rsidP="00EA20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72F9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6C6B">
        <w:rPr>
          <w:rFonts w:ascii="Times New Roman" w:hAnsi="Times New Roman" w:cs="Times New Roman"/>
          <w:b/>
          <w:sz w:val="28"/>
          <w:szCs w:val="28"/>
        </w:rPr>
        <w:lastRenderedPageBreak/>
        <w:t>До проведения работ</w:t>
      </w:r>
    </w:p>
    <w:p w:rsidR="00106C6B" w:rsidRDefault="00106C6B" w:rsidP="00D272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106C6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06C6B">
        <w:rPr>
          <w:noProof/>
        </w:rPr>
        <w:drawing>
          <wp:anchor distT="0" distB="0" distL="114300" distR="114300" simplePos="0" relativeHeight="251658240" behindDoc="0" locked="0" layoutInCell="1" allowOverlap="1" wp14:anchorId="120663F0">
            <wp:simplePos x="447675" y="1304925"/>
            <wp:positionH relativeFrom="column">
              <wp:align>left</wp:align>
            </wp:positionH>
            <wp:positionV relativeFrom="paragraph">
              <wp:align>top</wp:align>
            </wp:positionV>
            <wp:extent cx="2828925" cy="3657600"/>
            <wp:effectExtent l="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106C6B">
        <w:rPr>
          <w:noProof/>
        </w:rPr>
        <w:drawing>
          <wp:inline distT="0" distB="0" distL="0" distR="0" wp14:anchorId="04849BA1" wp14:editId="413A5D0E">
            <wp:extent cx="2809875" cy="36766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C6B" w:rsidRDefault="00106C6B" w:rsidP="00106C6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106C6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textWrapping" w:clear="all"/>
      </w:r>
      <w:r w:rsidRPr="00106C6B">
        <w:rPr>
          <w:noProof/>
        </w:rPr>
        <w:drawing>
          <wp:inline distT="0" distB="0" distL="0" distR="0" wp14:anchorId="5DFF2D00" wp14:editId="6C1856A6">
            <wp:extent cx="2800350" cy="35337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C6B" w:rsidRDefault="00106C6B" w:rsidP="00106C6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106C6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106C6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106C6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106C6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06C6B" w:rsidRDefault="00106C6B" w:rsidP="00106C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После </w:t>
      </w:r>
      <w:r w:rsidR="00472925">
        <w:rPr>
          <w:rFonts w:ascii="Times New Roman" w:hAnsi="Times New Roman" w:cs="Times New Roman"/>
          <w:b/>
          <w:sz w:val="28"/>
          <w:szCs w:val="28"/>
        </w:rPr>
        <w:t>проведения работ</w:t>
      </w:r>
    </w:p>
    <w:p w:rsidR="00106C6B" w:rsidRDefault="00E36B1A" w:rsidP="00106C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175895</wp:posOffset>
            </wp:positionV>
            <wp:extent cx="2971800" cy="3248025"/>
            <wp:effectExtent l="0" t="0" r="0" b="95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6C6B" w:rsidRDefault="00106C6B" w:rsidP="00106C6B">
      <w:pPr>
        <w:spacing w:after="0" w:line="240" w:lineRule="auto"/>
        <w:ind w:hanging="851"/>
        <w:rPr>
          <w:noProof/>
        </w:rPr>
      </w:pPr>
      <w:r w:rsidRPr="00106C6B">
        <w:t xml:space="preserve"> </w:t>
      </w:r>
      <w:r>
        <w:rPr>
          <w:noProof/>
        </w:rPr>
        <w:drawing>
          <wp:inline distT="0" distB="0" distL="0" distR="0">
            <wp:extent cx="2886075" cy="32385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B1A" w:rsidRPr="00E36B1A" w:rsidRDefault="00E52FE4" w:rsidP="00E36B1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312420</wp:posOffset>
            </wp:positionV>
            <wp:extent cx="2933700" cy="3629025"/>
            <wp:effectExtent l="0" t="0" r="0" b="952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52FE4" w:rsidRDefault="00E52FE4" w:rsidP="00E52FE4">
      <w:pPr>
        <w:ind w:lef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95930" cy="36290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3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B1A" w:rsidRDefault="00E52FE4" w:rsidP="002243E6">
      <w:pPr>
        <w:tabs>
          <w:tab w:val="left" w:pos="5812"/>
        </w:tabs>
        <w:ind w:left="-284" w:right="-852"/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textWrapping" w:clear="all"/>
      </w:r>
      <w:r>
        <w:rPr>
          <w:noProof/>
        </w:rPr>
        <w:drawing>
          <wp:inline distT="0" distB="0" distL="0" distR="0">
            <wp:extent cx="3248025" cy="4224020"/>
            <wp:effectExtent l="0" t="0" r="9525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643" cy="4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43E6">
        <w:rPr>
          <w:noProof/>
        </w:rPr>
        <w:tab/>
      </w:r>
      <w:r w:rsidR="002243E6">
        <w:rPr>
          <w:noProof/>
        </w:rPr>
        <w:drawing>
          <wp:inline distT="0" distB="0" distL="0" distR="0">
            <wp:extent cx="2914650" cy="42100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B1A" w:rsidRPr="00E36B1A" w:rsidRDefault="00E36B1A" w:rsidP="00E36B1A">
      <w:pPr>
        <w:tabs>
          <w:tab w:val="left" w:pos="7965"/>
        </w:tabs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sectPr w:rsidR="00E36B1A" w:rsidRPr="00E36B1A" w:rsidSect="002243E6">
      <w:pgSz w:w="11906" w:h="16838"/>
      <w:pgMar w:top="1418" w:right="707" w:bottom="1134" w:left="155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mirrorMargin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40AC"/>
    <w:rsid w:val="00097085"/>
    <w:rsid w:val="00106C6B"/>
    <w:rsid w:val="00175070"/>
    <w:rsid w:val="001A31FD"/>
    <w:rsid w:val="001B1035"/>
    <w:rsid w:val="001E009A"/>
    <w:rsid w:val="00210E9A"/>
    <w:rsid w:val="002243E6"/>
    <w:rsid w:val="003A40AC"/>
    <w:rsid w:val="00410709"/>
    <w:rsid w:val="00444525"/>
    <w:rsid w:val="00472925"/>
    <w:rsid w:val="005231C3"/>
    <w:rsid w:val="0072385C"/>
    <w:rsid w:val="0079507D"/>
    <w:rsid w:val="00A15CE3"/>
    <w:rsid w:val="00B5088D"/>
    <w:rsid w:val="00B82E99"/>
    <w:rsid w:val="00BF5A19"/>
    <w:rsid w:val="00D1484D"/>
    <w:rsid w:val="00D272F9"/>
    <w:rsid w:val="00D85995"/>
    <w:rsid w:val="00DC684E"/>
    <w:rsid w:val="00DE3E9F"/>
    <w:rsid w:val="00E36B1A"/>
    <w:rsid w:val="00E52FE4"/>
    <w:rsid w:val="00EA20CA"/>
    <w:rsid w:val="00F13A75"/>
    <w:rsid w:val="00F44BE9"/>
    <w:rsid w:val="00FA5CFC"/>
    <w:rsid w:val="00FB47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B0EAAA9-A753-4612-9BD0-5E7549C143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225</Words>
  <Characters>1289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arch06</dc:creator>
  <cp:keywords/>
  <dc:description/>
  <cp:lastModifiedBy>arch02</cp:lastModifiedBy>
  <cp:revision>2</cp:revision>
  <dcterms:created xsi:type="dcterms:W3CDTF">2021-08-19T12:00:00Z</dcterms:created>
  <dcterms:modified xsi:type="dcterms:W3CDTF">2021-08-19T12:00:00Z</dcterms:modified>
</cp:coreProperties>
</file>