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4604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Опросный лист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</w:pPr>
      <w:r w:rsidRPr="00A4604E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>для проведения публичных консультаций по проекту  муниципального нормативного правового акта: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A4604E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A4604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проект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постановления администрации Кольского района</w:t>
      </w:r>
      <w:r w:rsidRPr="00A4604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об утверждении</w:t>
      </w:r>
      <w:r w:rsidR="00640CF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640CF3">
        <w:rPr>
          <w:rFonts w:ascii="Times New Roman" w:eastAsia="Times New Roman" w:hAnsi="Times New Roman"/>
          <w:sz w:val="24"/>
          <w:szCs w:val="24"/>
          <w:lang w:bidi="en-US"/>
        </w:rPr>
        <w:t>Порядка рассмотрения заявок на отбор инвестиционных проектов в целях признания их приоритетными инвестиционными проектами Кольского района</w:t>
      </w:r>
      <w:r w:rsidRPr="00A4604E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04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Контактная информация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По вашему желанию укажите: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Название организации 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________________.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Сферу деятельности организации 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_____________.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Ф.И.О. контактного лица ____________________________________________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_____________.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Номер контактного телефона 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_____________.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Адрес электронной почты  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_____________.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вопросов,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обсуждаемых в ходе проведения публичных консультаций</w:t>
      </w: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bidi="en-US"/>
        </w:rPr>
        <w:t>1. Является ли проблема, на решение которой направлен проект муниципального нормативного правового акта, актуальной в настоящее время?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463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A4604E" w:rsidRPr="00A4604E" w:rsidRDefault="00A4604E" w:rsidP="00A4604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Достигнет ли, на Ваш взгляд, предлагаемое муниципальное регулирование тех целей, на которое оно направлено?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479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 Является ли выбранный вариант решения проблемы оптимальным (в том числе с точки зрения выгод и издержек для субъектов предпринимательской и инвестиционной деятельности, общества в целом)? Существуют ли иные варианты достижения заявленных целей муниципального регулирования? Если да, выделите те из них, которые, по Вашему мнению, были бы менее </w:t>
      </w:r>
      <w:proofErr w:type="spellStart"/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затратны</w:t>
      </w:r>
      <w:proofErr w:type="spellEnd"/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и/или более эффективны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497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4. Какие, по Вашему мнению, субъекты предпринимательской и инвестиционной деятельности будут затронуты предлагаемым муниципальным регулированием?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473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0"/>
                <w:lang w:eastAsia="ru-RU"/>
              </w:rPr>
            </w:pPr>
          </w:p>
        </w:tc>
      </w:tr>
    </w:tbl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 Оцените, насколько полно и точно отражены обязанности, ответственность субъектов предпринимательской и инвестиционной деятельности, а также насколько понятно сформулированы административные процедуры, реализуемые разработчиком, насколько точно и недвусмысленно прописаны властные полномочия? 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486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0"/>
                <w:lang w:eastAsia="ru-RU"/>
              </w:rPr>
            </w:pPr>
          </w:p>
        </w:tc>
      </w:tr>
    </w:tbl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6. Содержит ли проект муниципального нормативного правового акта положения, которые необоснованно затрудняют ведение предпринимательской и инвестиционной деятельности?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475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Оцените издержки субъектов предпринимательской и </w:t>
      </w: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инвестиционной</w:t>
      </w:r>
      <w:r w:rsidRPr="00A46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возникающие при введении предлагаемого регулирования. Какие из них Вы считаете избыточными/ 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501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604E" w:rsidRPr="00A4604E" w:rsidRDefault="00A4604E" w:rsidP="00A460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604E">
        <w:rPr>
          <w:rFonts w:ascii="Times New Roman" w:eastAsia="Times New Roman" w:hAnsi="Times New Roman" w:cs="Times New Roman"/>
          <w:sz w:val="24"/>
          <w:szCs w:val="20"/>
          <w:lang w:eastAsia="ru-RU"/>
        </w:rPr>
        <w:t>8. 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 и его принятии.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4604E" w:rsidRPr="00A4604E" w:rsidTr="00A4604E">
        <w:trPr>
          <w:trHeight w:val="426"/>
        </w:trPr>
        <w:tc>
          <w:tcPr>
            <w:tcW w:w="10206" w:type="dxa"/>
          </w:tcPr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4604E" w:rsidRPr="00A4604E" w:rsidRDefault="00A4604E" w:rsidP="00A4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58557E" w:rsidRDefault="0058557E">
      <w:bookmarkStart w:id="0" w:name="_GoBack"/>
      <w:bookmarkEnd w:id="0"/>
    </w:p>
    <w:sectPr w:rsidR="0058557E" w:rsidSect="00A4604E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4E"/>
    <w:rsid w:val="0058557E"/>
    <w:rsid w:val="00640CF3"/>
    <w:rsid w:val="00A4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2017-03-22T12:45:00Z</dcterms:created>
  <dcterms:modified xsi:type="dcterms:W3CDTF">2018-03-20T12:08:00Z</dcterms:modified>
</cp:coreProperties>
</file>