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района « об утверждении Положения </w:t>
      </w:r>
      <w:proofErr w:type="gramStart"/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proofErr w:type="gramEnd"/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21353" w:rsidRPr="00321F03" w:rsidRDefault="00921353" w:rsidP="0089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 деятельности в муниципальном образовании Кольский район, осуществляемой в форме капитальных вложений</w:t>
      </w: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21.03.2018 – 04.04.2018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4CE" w:rsidRPr="00A4604E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bidi="en-US"/>
        </w:rPr>
        <w:t>об утверждении</w:t>
      </w:r>
      <w:r w:rsidR="00921353">
        <w:rPr>
          <w:rFonts w:ascii="Times New Roman" w:eastAsia="Times New Roman" w:hAnsi="Times New Roman"/>
          <w:sz w:val="24"/>
          <w:szCs w:val="24"/>
          <w:lang w:bidi="en-US"/>
        </w:rPr>
        <w:t xml:space="preserve"> Положения об инвестиционной деятельности в муниципальном образовании Кольский район, осуществляемой в форме капитальных вложений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>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961396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921353" w:rsidP="009613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21.03</w:t>
      </w:r>
      <w:r w:rsidR="008D5107">
        <w:rPr>
          <w:rFonts w:ascii="Times New Roman" w:hAnsi="Times New Roman"/>
          <w:b/>
        </w:rPr>
        <w:t>.2018</w:t>
      </w:r>
      <w:bookmarkStart w:id="0" w:name="_GoBack"/>
      <w:bookmarkEnd w:id="0"/>
      <w:r w:rsidR="00961396" w:rsidRPr="00961396">
        <w:rPr>
          <w:rFonts w:ascii="Times New Roman" w:hAnsi="Times New Roman"/>
          <w:b/>
        </w:rPr>
        <w:t xml:space="preserve"> года.</w:t>
      </w:r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1E01D2"/>
    <w:rsid w:val="00321F03"/>
    <w:rsid w:val="004B14CE"/>
    <w:rsid w:val="0058557E"/>
    <w:rsid w:val="008167C4"/>
    <w:rsid w:val="00892DF4"/>
    <w:rsid w:val="008D5107"/>
    <w:rsid w:val="00921353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2017-03-22T12:00:00Z</cp:lastPrinted>
  <dcterms:created xsi:type="dcterms:W3CDTF">2017-03-22T12:59:00Z</dcterms:created>
  <dcterms:modified xsi:type="dcterms:W3CDTF">2018-03-20T11:49:00Z</dcterms:modified>
</cp:coreProperties>
</file>