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CBC" w:rsidRPr="00F12702" w:rsidRDefault="00B02CBC" w:rsidP="00B02CBC">
      <w:pPr>
        <w:shd w:val="clear" w:color="auto" w:fill="FFFFFF"/>
        <w:suppressAutoHyphens/>
        <w:ind w:left="5670"/>
        <w:jc w:val="right"/>
        <w:rPr>
          <w:rFonts w:eastAsia="Calibri"/>
          <w:b/>
          <w:sz w:val="24"/>
          <w:szCs w:val="24"/>
          <w:lang w:eastAsia="en-US"/>
        </w:rPr>
      </w:pPr>
      <w:r w:rsidRPr="00F12702">
        <w:rPr>
          <w:rFonts w:eastAsia="Calibri"/>
          <w:b/>
          <w:sz w:val="24"/>
          <w:szCs w:val="24"/>
          <w:lang w:eastAsia="en-US"/>
        </w:rPr>
        <w:t xml:space="preserve">Приложение № 21  </w:t>
      </w:r>
    </w:p>
    <w:p w:rsidR="00B02CBC" w:rsidRPr="00D32713" w:rsidRDefault="00B02CBC" w:rsidP="00B02CBC">
      <w:pPr>
        <w:shd w:val="clear" w:color="auto" w:fill="FFFFFF"/>
        <w:suppressAutoHyphens/>
        <w:ind w:left="5670"/>
        <w:jc w:val="right"/>
        <w:rPr>
          <w:rFonts w:eastAsia="Calibri"/>
          <w:sz w:val="24"/>
          <w:szCs w:val="24"/>
          <w:lang w:eastAsia="en-US"/>
        </w:rPr>
      </w:pPr>
      <w:r>
        <w:rPr>
          <w:rFonts w:eastAsia="Calibri"/>
          <w:sz w:val="24"/>
          <w:szCs w:val="24"/>
          <w:lang w:eastAsia="en-US"/>
        </w:rPr>
        <w:t>к</w:t>
      </w:r>
      <w:r w:rsidRPr="00D32713">
        <w:rPr>
          <w:rFonts w:eastAsia="Calibri"/>
          <w:sz w:val="24"/>
          <w:szCs w:val="24"/>
          <w:lang w:eastAsia="en-US"/>
        </w:rPr>
        <w:t xml:space="preserve"> решению Совета депутатов</w:t>
      </w:r>
    </w:p>
    <w:p w:rsidR="00B02CBC" w:rsidRPr="00D32713" w:rsidRDefault="00B02CBC" w:rsidP="00B02CBC">
      <w:pPr>
        <w:shd w:val="clear" w:color="auto" w:fill="FFFFFF"/>
        <w:suppressAutoHyphens/>
        <w:ind w:left="5670"/>
        <w:jc w:val="right"/>
        <w:rPr>
          <w:rFonts w:eastAsia="Calibri"/>
          <w:sz w:val="24"/>
          <w:szCs w:val="24"/>
          <w:lang w:eastAsia="en-US"/>
        </w:rPr>
      </w:pPr>
      <w:r w:rsidRPr="00D32713">
        <w:rPr>
          <w:rFonts w:eastAsia="Calibri"/>
          <w:sz w:val="24"/>
          <w:szCs w:val="24"/>
          <w:lang w:eastAsia="en-US"/>
        </w:rPr>
        <w:t>Кольского района</w:t>
      </w:r>
    </w:p>
    <w:p w:rsidR="00B02CBC" w:rsidRPr="00D32713" w:rsidRDefault="00314867" w:rsidP="00B02CBC">
      <w:pPr>
        <w:shd w:val="clear" w:color="auto" w:fill="FFFFFF"/>
        <w:suppressAutoHyphens/>
        <w:ind w:left="5670"/>
        <w:jc w:val="right"/>
        <w:rPr>
          <w:rFonts w:eastAsia="Calibri"/>
          <w:sz w:val="24"/>
          <w:szCs w:val="24"/>
          <w:lang w:eastAsia="en-US"/>
        </w:rPr>
      </w:pPr>
      <w:r>
        <w:rPr>
          <w:rFonts w:eastAsia="Calibri"/>
          <w:sz w:val="24"/>
          <w:szCs w:val="24"/>
          <w:lang w:eastAsia="en-US"/>
        </w:rPr>
        <w:t>о</w:t>
      </w:r>
      <w:r w:rsidR="00B02CBC">
        <w:rPr>
          <w:rFonts w:eastAsia="Calibri"/>
          <w:sz w:val="24"/>
          <w:szCs w:val="24"/>
          <w:lang w:eastAsia="en-US"/>
        </w:rPr>
        <w:t>т</w:t>
      </w:r>
      <w:r>
        <w:rPr>
          <w:rFonts w:eastAsia="Calibri"/>
          <w:sz w:val="24"/>
          <w:szCs w:val="24"/>
          <w:lang w:eastAsia="en-US"/>
        </w:rPr>
        <w:t xml:space="preserve">  19.12.201</w:t>
      </w:r>
      <w:bookmarkStart w:id="0" w:name="_GoBack"/>
      <w:bookmarkEnd w:id="0"/>
      <w:r>
        <w:rPr>
          <w:rFonts w:eastAsia="Calibri"/>
          <w:sz w:val="24"/>
          <w:szCs w:val="24"/>
          <w:lang w:eastAsia="en-US"/>
        </w:rPr>
        <w:t>9</w:t>
      </w:r>
      <w:r w:rsidR="00B02CBC">
        <w:rPr>
          <w:rFonts w:eastAsia="Calibri"/>
          <w:sz w:val="24"/>
          <w:szCs w:val="24"/>
          <w:lang w:eastAsia="en-US"/>
        </w:rPr>
        <w:t xml:space="preserve"> </w:t>
      </w:r>
      <w:r w:rsidR="00B02CBC" w:rsidRPr="00D32713">
        <w:rPr>
          <w:rFonts w:eastAsia="Calibri"/>
          <w:sz w:val="24"/>
          <w:szCs w:val="24"/>
          <w:lang w:eastAsia="en-US"/>
        </w:rPr>
        <w:t>№</w:t>
      </w:r>
      <w:r w:rsidR="00081C95">
        <w:rPr>
          <w:rFonts w:eastAsia="Calibri"/>
          <w:sz w:val="24"/>
          <w:szCs w:val="24"/>
          <w:lang w:eastAsia="en-US"/>
        </w:rPr>
        <w:t xml:space="preserve"> </w:t>
      </w:r>
      <w:r>
        <w:rPr>
          <w:rFonts w:eastAsia="Calibri"/>
          <w:sz w:val="24"/>
          <w:szCs w:val="24"/>
          <w:lang w:eastAsia="en-US"/>
        </w:rPr>
        <w:t>35/4</w:t>
      </w:r>
    </w:p>
    <w:p w:rsidR="00C27A1D" w:rsidRPr="00D32713" w:rsidRDefault="00C27A1D" w:rsidP="00C27A1D">
      <w:pPr>
        <w:jc w:val="right"/>
        <w:rPr>
          <w:rFonts w:eastAsia="Calibri"/>
          <w:b/>
          <w:sz w:val="24"/>
          <w:szCs w:val="24"/>
          <w:lang w:eastAsia="en-US"/>
        </w:rPr>
      </w:pPr>
    </w:p>
    <w:p w:rsidR="00B51118" w:rsidRPr="00554C53" w:rsidRDefault="00B51118" w:rsidP="00B51118">
      <w:pPr>
        <w:jc w:val="center"/>
        <w:rPr>
          <w:rFonts w:eastAsia="Calibri"/>
          <w:b/>
          <w:sz w:val="28"/>
          <w:szCs w:val="28"/>
          <w:lang w:eastAsia="en-US"/>
        </w:rPr>
      </w:pPr>
      <w:r w:rsidRPr="00554C53">
        <w:rPr>
          <w:rFonts w:eastAsia="Calibri"/>
          <w:b/>
          <w:sz w:val="28"/>
          <w:szCs w:val="28"/>
          <w:lang w:eastAsia="en-US"/>
        </w:rPr>
        <w:t>Порядок</w:t>
      </w:r>
    </w:p>
    <w:p w:rsidR="00B51118" w:rsidRPr="00554C53" w:rsidRDefault="00B51118" w:rsidP="00B51118">
      <w:pPr>
        <w:jc w:val="center"/>
        <w:rPr>
          <w:rFonts w:eastAsia="Calibri"/>
          <w:b/>
          <w:sz w:val="28"/>
          <w:szCs w:val="28"/>
          <w:lang w:eastAsia="en-US"/>
        </w:rPr>
      </w:pPr>
      <w:proofErr w:type="gramStart"/>
      <w:r w:rsidRPr="00554C53">
        <w:rPr>
          <w:rFonts w:eastAsia="Calibri"/>
          <w:b/>
          <w:sz w:val="28"/>
          <w:szCs w:val="28"/>
          <w:lang w:eastAsia="en-US"/>
        </w:rPr>
        <w:t>предоставления субсидий 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 на обеспечение затрат на проведение аварийных работ и/или капитального ремонта общего имущества многоквартирных домов и</w:t>
      </w:r>
      <w:r w:rsidRPr="00554C53">
        <w:rPr>
          <w:sz w:val="28"/>
          <w:szCs w:val="28"/>
        </w:rPr>
        <w:t xml:space="preserve"> </w:t>
      </w:r>
      <w:r w:rsidRPr="00554C53">
        <w:rPr>
          <w:rFonts w:eastAsia="Calibri"/>
          <w:b/>
          <w:sz w:val="28"/>
          <w:szCs w:val="28"/>
          <w:lang w:eastAsia="en-US"/>
        </w:rPr>
        <w:t>на проведение мероприятий, направленных на обеспечение энергосбережения и повышение энергетической эффективности многоквартирных домов, расположенных на территории сельских поселений Кольского</w:t>
      </w:r>
      <w:proofErr w:type="gramEnd"/>
      <w:r w:rsidRPr="00554C53">
        <w:rPr>
          <w:rFonts w:eastAsia="Calibri"/>
          <w:b/>
          <w:sz w:val="28"/>
          <w:szCs w:val="28"/>
          <w:lang w:eastAsia="en-US"/>
        </w:rPr>
        <w:t xml:space="preserve"> района</w:t>
      </w:r>
    </w:p>
    <w:p w:rsidR="00B51118" w:rsidRPr="00554C53" w:rsidRDefault="00B51118" w:rsidP="00B51118">
      <w:pPr>
        <w:jc w:val="center"/>
        <w:rPr>
          <w:rFonts w:eastAsia="Calibri"/>
          <w:b/>
          <w:sz w:val="28"/>
          <w:szCs w:val="28"/>
          <w:lang w:eastAsia="en-US"/>
        </w:rPr>
      </w:pPr>
    </w:p>
    <w:p w:rsidR="00C27A1D" w:rsidRPr="00C27A1D" w:rsidRDefault="00C27A1D" w:rsidP="00C27A1D">
      <w:pPr>
        <w:tabs>
          <w:tab w:val="left" w:pos="4253"/>
        </w:tabs>
        <w:jc w:val="center"/>
        <w:rPr>
          <w:b/>
          <w:sz w:val="28"/>
          <w:szCs w:val="28"/>
        </w:rPr>
      </w:pPr>
      <w:r w:rsidRPr="00C27A1D">
        <w:rPr>
          <w:b/>
          <w:sz w:val="28"/>
          <w:szCs w:val="28"/>
          <w:lang w:val="en-US"/>
        </w:rPr>
        <w:t>I</w:t>
      </w:r>
      <w:r w:rsidRPr="00C27A1D">
        <w:rPr>
          <w:b/>
          <w:sz w:val="28"/>
          <w:szCs w:val="28"/>
        </w:rPr>
        <w:t>. Общие положения</w:t>
      </w:r>
    </w:p>
    <w:p w:rsidR="00B51118" w:rsidRDefault="00B51118" w:rsidP="00C27A1D">
      <w:pPr>
        <w:ind w:firstLine="709"/>
        <w:jc w:val="both"/>
        <w:rPr>
          <w:rFonts w:eastAsia="Calibri"/>
          <w:sz w:val="28"/>
          <w:szCs w:val="28"/>
          <w:lang w:eastAsia="en-US"/>
        </w:rPr>
      </w:pPr>
    </w:p>
    <w:p w:rsidR="00B51118" w:rsidRPr="00554C53" w:rsidRDefault="00B51118" w:rsidP="00B51118">
      <w:pPr>
        <w:ind w:firstLine="709"/>
        <w:jc w:val="both"/>
        <w:rPr>
          <w:rFonts w:eastAsia="Calibri"/>
          <w:sz w:val="28"/>
          <w:szCs w:val="28"/>
          <w:lang w:eastAsia="en-US"/>
        </w:rPr>
      </w:pPr>
      <w:r w:rsidRPr="00554C53">
        <w:rPr>
          <w:rFonts w:eastAsia="Calibri"/>
          <w:sz w:val="28"/>
          <w:szCs w:val="28"/>
          <w:lang w:eastAsia="en-US"/>
        </w:rPr>
        <w:t xml:space="preserve">1.1. </w:t>
      </w:r>
      <w:proofErr w:type="gramStart"/>
      <w:r w:rsidRPr="00554C53">
        <w:rPr>
          <w:rFonts w:eastAsia="Calibri"/>
          <w:sz w:val="28"/>
          <w:szCs w:val="28"/>
          <w:lang w:eastAsia="en-US"/>
        </w:rPr>
        <w:t>Настоящий Порядок устанавливает цели, условия и последовательность принятия решений о предоставлении субсидий из бюджета Кольского района (далее – Субсидии) 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 на обеспечение затрат на проведение аварийных работ и/или капитального ремонта общего имущества многоквартирных домов и на проведение мероприятий</w:t>
      </w:r>
      <w:proofErr w:type="gramEnd"/>
      <w:r w:rsidRPr="00554C53">
        <w:rPr>
          <w:rFonts w:eastAsia="Calibri"/>
          <w:sz w:val="28"/>
          <w:szCs w:val="28"/>
          <w:lang w:eastAsia="en-US"/>
        </w:rPr>
        <w:t>, направленных на обеспечение энергосбережения и повышение энергетической эффективности многоквартирных домов (далее – МКД), расположенных на территории сельских поселений Кольского района в соответствии с Федеральным законом от 23.11.2009 № 261-ФЗ «Об энергосбережении и о повышении энергетической эффективности».</w:t>
      </w:r>
    </w:p>
    <w:p w:rsidR="00B51118" w:rsidRPr="00554C53" w:rsidRDefault="00B51118" w:rsidP="002B6062">
      <w:pPr>
        <w:ind w:firstLine="709"/>
        <w:jc w:val="both"/>
        <w:rPr>
          <w:rFonts w:eastAsia="Calibri"/>
          <w:sz w:val="28"/>
          <w:szCs w:val="28"/>
          <w:lang w:eastAsia="en-US"/>
        </w:rPr>
      </w:pPr>
      <w:r w:rsidRPr="00554C53">
        <w:rPr>
          <w:rFonts w:eastAsia="Calibri"/>
          <w:sz w:val="28"/>
          <w:szCs w:val="28"/>
          <w:lang w:eastAsia="en-US"/>
        </w:rPr>
        <w:t xml:space="preserve">1.2. </w:t>
      </w:r>
      <w:proofErr w:type="gramStart"/>
      <w:r w:rsidRPr="00554C53">
        <w:rPr>
          <w:rFonts w:eastAsia="Calibri"/>
          <w:sz w:val="28"/>
          <w:szCs w:val="28"/>
          <w:lang w:eastAsia="en-US"/>
        </w:rPr>
        <w:t>Субсидии предоставляются для обеспечения сохранности (недопущения разрушения) жилищного фонда, соответствия жилищного фонда установленным санитарным и техническим правилам и нормам, иным требованиям законодательства для выполнения аварийных работ и/или капитального ремонта, без проведения которых может возникнуть угроза несения значительного ущерба жилым помещениям, угроза разрушения несущих конструкций МКД, угроза неоднократного и длительного (более разрешённого в соответствии с действующим законодательством) периода прекращения предоставления</w:t>
      </w:r>
      <w:proofErr w:type="gramEnd"/>
      <w:r w:rsidRPr="00554C53">
        <w:rPr>
          <w:rFonts w:eastAsia="Calibri"/>
          <w:sz w:val="28"/>
          <w:szCs w:val="28"/>
          <w:lang w:eastAsia="en-US"/>
        </w:rPr>
        <w:t xml:space="preserve"> коммунальных услуг по теплоснабжению, электроснабжению, холодному водоснабжению и водоотведению, угроза жизни и здоровью граждан, проживающих в жилых помещениях МКД, при условии,</w:t>
      </w:r>
      <w:r w:rsidR="002B6062">
        <w:rPr>
          <w:rFonts w:eastAsia="Calibri"/>
          <w:sz w:val="28"/>
          <w:szCs w:val="28"/>
          <w:lang w:eastAsia="en-US"/>
        </w:rPr>
        <w:t xml:space="preserve"> </w:t>
      </w:r>
      <w:r w:rsidRPr="00554C53">
        <w:rPr>
          <w:rFonts w:eastAsia="Calibri"/>
          <w:sz w:val="28"/>
          <w:szCs w:val="28"/>
          <w:lang w:eastAsia="en-US"/>
        </w:rPr>
        <w:t>что указанные угрозы затрагивают 20% и более от общего числа жилых помещений МКД.</w:t>
      </w:r>
    </w:p>
    <w:p w:rsidR="00B51118" w:rsidRPr="00554C53" w:rsidRDefault="00B51118" w:rsidP="00B51118">
      <w:pPr>
        <w:tabs>
          <w:tab w:val="left" w:pos="709"/>
          <w:tab w:val="left" w:pos="1134"/>
        </w:tabs>
        <w:ind w:firstLine="710"/>
        <w:jc w:val="both"/>
        <w:rPr>
          <w:rFonts w:eastAsia="Calibri"/>
          <w:sz w:val="28"/>
          <w:szCs w:val="28"/>
          <w:lang w:eastAsia="en-US"/>
        </w:rPr>
      </w:pPr>
      <w:r w:rsidRPr="00554C53">
        <w:rPr>
          <w:rFonts w:eastAsia="Calibri"/>
          <w:sz w:val="28"/>
          <w:szCs w:val="28"/>
          <w:lang w:eastAsia="en-US"/>
        </w:rPr>
        <w:lastRenderedPageBreak/>
        <w:t>1.3. Субсидии предоставляются на безвозмездной и безвозвратной основе на обеспечение затрат на проведение аварийных работ и/или капитального ремонта общего имущества многоквартирных домов и на проведение мероприятий, направленных на обеспечение энергосбережения и повышение энергетической эффективности многоквартирных домов, расположенных на территории сельских поселений Кольского района в целях:</w:t>
      </w:r>
    </w:p>
    <w:p w:rsidR="00B51118" w:rsidRPr="00554C53" w:rsidRDefault="00B51118" w:rsidP="00B51118">
      <w:pPr>
        <w:tabs>
          <w:tab w:val="left" w:pos="709"/>
          <w:tab w:val="left" w:pos="1134"/>
        </w:tabs>
        <w:ind w:firstLine="710"/>
        <w:jc w:val="both"/>
        <w:rPr>
          <w:rFonts w:eastAsia="Calibri"/>
          <w:sz w:val="28"/>
          <w:szCs w:val="28"/>
          <w:lang w:eastAsia="en-US"/>
        </w:rPr>
      </w:pPr>
      <w:r w:rsidRPr="00554C53">
        <w:rPr>
          <w:rFonts w:eastAsia="Calibri"/>
          <w:sz w:val="28"/>
          <w:szCs w:val="28"/>
          <w:lang w:eastAsia="en-US"/>
        </w:rPr>
        <w:t>- выполнения аварийных работ и/или капитального ремонта общего имущества (элементов общего имущества) МКД, как связанных, так и не связанных с предупреждением угрозы возникновения и развития чрезвычайных ситуаций, за исключением случаев проведения капитального ремонта, необходимость которого возникла вследствие возникновения аварии, иных чрезвычайных ситуаций природного или техногенного характера,</w:t>
      </w:r>
    </w:p>
    <w:p w:rsidR="00B51118" w:rsidRPr="00554C53" w:rsidRDefault="00B51118" w:rsidP="00B51118">
      <w:pPr>
        <w:tabs>
          <w:tab w:val="left" w:pos="709"/>
          <w:tab w:val="left" w:pos="1134"/>
        </w:tabs>
        <w:ind w:firstLine="710"/>
        <w:jc w:val="both"/>
        <w:rPr>
          <w:rFonts w:eastAsia="Calibri"/>
          <w:sz w:val="28"/>
          <w:szCs w:val="28"/>
          <w:lang w:eastAsia="en-US"/>
        </w:rPr>
      </w:pPr>
      <w:r w:rsidRPr="00554C53">
        <w:rPr>
          <w:rFonts w:eastAsia="Calibri"/>
          <w:sz w:val="28"/>
          <w:szCs w:val="28"/>
          <w:lang w:eastAsia="en-US"/>
        </w:rPr>
        <w:t>- на проведение мероприятий, направленных на обеспечение энергосбережения и повышение энергетической эффективности МКД.</w:t>
      </w:r>
    </w:p>
    <w:p w:rsidR="00B51118" w:rsidRPr="00554C53" w:rsidRDefault="00B51118" w:rsidP="00B51118">
      <w:pPr>
        <w:tabs>
          <w:tab w:val="left" w:pos="709"/>
          <w:tab w:val="left" w:pos="1134"/>
        </w:tabs>
        <w:ind w:firstLine="710"/>
        <w:jc w:val="both"/>
        <w:rPr>
          <w:rFonts w:eastAsia="Calibri"/>
          <w:sz w:val="28"/>
          <w:szCs w:val="28"/>
          <w:lang w:eastAsia="en-US"/>
        </w:rPr>
      </w:pPr>
      <w:r w:rsidRPr="00554C53">
        <w:rPr>
          <w:rFonts w:eastAsia="Calibri"/>
          <w:sz w:val="28"/>
          <w:szCs w:val="28"/>
          <w:lang w:eastAsia="en-US"/>
        </w:rPr>
        <w:t>1.4. Субсидии могут направляться на проведение следующих видов работ:</w:t>
      </w:r>
    </w:p>
    <w:p w:rsidR="00B51118" w:rsidRPr="00554C53" w:rsidRDefault="00B51118" w:rsidP="00B51118">
      <w:pPr>
        <w:tabs>
          <w:tab w:val="left" w:pos="709"/>
          <w:tab w:val="left" w:pos="1134"/>
        </w:tabs>
        <w:ind w:firstLine="710"/>
        <w:jc w:val="both"/>
        <w:rPr>
          <w:rFonts w:eastAsia="Calibri"/>
          <w:sz w:val="28"/>
          <w:szCs w:val="28"/>
          <w:lang w:eastAsia="en-US"/>
        </w:rPr>
      </w:pPr>
      <w:r w:rsidRPr="00554C53">
        <w:rPr>
          <w:rFonts w:eastAsia="Calibri"/>
          <w:sz w:val="28"/>
          <w:szCs w:val="28"/>
          <w:lang w:eastAsia="en-US"/>
        </w:rPr>
        <w:t>- ремонт внутридомовых инженерных систем и оборудования тепл</w:t>
      </w:r>
      <w:proofErr w:type="gramStart"/>
      <w:r w:rsidRPr="00554C53">
        <w:rPr>
          <w:rFonts w:eastAsia="Calibri"/>
          <w:sz w:val="28"/>
          <w:szCs w:val="28"/>
          <w:lang w:eastAsia="en-US"/>
        </w:rPr>
        <w:t>о-</w:t>
      </w:r>
      <w:proofErr w:type="gramEnd"/>
      <w:r w:rsidRPr="00554C53">
        <w:rPr>
          <w:rFonts w:eastAsia="Calibri"/>
          <w:sz w:val="28"/>
          <w:szCs w:val="28"/>
          <w:lang w:eastAsia="en-US"/>
        </w:rPr>
        <w:t>, электро-, водо-снабжения и водоотведения (в том числе, тепловые пункты, внутридомовые объекты производства тепловой энергии);</w:t>
      </w:r>
    </w:p>
    <w:p w:rsidR="00B51118" w:rsidRPr="00554C53" w:rsidRDefault="00B51118" w:rsidP="00B51118">
      <w:pPr>
        <w:tabs>
          <w:tab w:val="left" w:pos="709"/>
          <w:tab w:val="left" w:pos="1134"/>
        </w:tabs>
        <w:ind w:firstLine="710"/>
        <w:jc w:val="both"/>
        <w:rPr>
          <w:rFonts w:eastAsia="Calibri"/>
          <w:sz w:val="28"/>
          <w:szCs w:val="28"/>
          <w:lang w:eastAsia="en-US"/>
        </w:rPr>
      </w:pPr>
      <w:r w:rsidRPr="00554C53">
        <w:rPr>
          <w:rFonts w:eastAsia="Calibri"/>
          <w:sz w:val="28"/>
          <w:szCs w:val="28"/>
          <w:lang w:eastAsia="en-US"/>
        </w:rPr>
        <w:t>- ремонт и замена лифтового оборудования;</w:t>
      </w:r>
    </w:p>
    <w:p w:rsidR="00B51118" w:rsidRPr="00554C53" w:rsidRDefault="00B51118" w:rsidP="00B51118">
      <w:pPr>
        <w:tabs>
          <w:tab w:val="left" w:pos="709"/>
          <w:tab w:val="left" w:pos="1134"/>
        </w:tabs>
        <w:ind w:firstLine="710"/>
        <w:jc w:val="both"/>
        <w:rPr>
          <w:rFonts w:eastAsia="Calibri"/>
          <w:sz w:val="28"/>
          <w:szCs w:val="28"/>
          <w:lang w:eastAsia="en-US"/>
        </w:rPr>
      </w:pPr>
      <w:r w:rsidRPr="00554C53">
        <w:rPr>
          <w:rFonts w:eastAsia="Calibri"/>
          <w:sz w:val="28"/>
          <w:szCs w:val="28"/>
          <w:lang w:eastAsia="en-US"/>
        </w:rPr>
        <w:t>- ремонт кровли;</w:t>
      </w:r>
    </w:p>
    <w:p w:rsidR="00B51118" w:rsidRPr="00554C53" w:rsidRDefault="00B51118" w:rsidP="00B51118">
      <w:pPr>
        <w:tabs>
          <w:tab w:val="left" w:pos="709"/>
          <w:tab w:val="left" w:pos="1134"/>
        </w:tabs>
        <w:ind w:firstLine="710"/>
        <w:jc w:val="both"/>
        <w:rPr>
          <w:rFonts w:eastAsia="Calibri"/>
          <w:sz w:val="28"/>
          <w:szCs w:val="28"/>
          <w:lang w:eastAsia="en-US"/>
        </w:rPr>
      </w:pPr>
      <w:r w:rsidRPr="00554C53">
        <w:rPr>
          <w:rFonts w:eastAsia="Calibri"/>
          <w:sz w:val="28"/>
          <w:szCs w:val="28"/>
          <w:lang w:eastAsia="en-US"/>
        </w:rPr>
        <w:t>- ремонт фасадов, балконов, козырьков, межпанельных швов;</w:t>
      </w:r>
    </w:p>
    <w:p w:rsidR="00B51118" w:rsidRPr="00554C53" w:rsidRDefault="00B51118" w:rsidP="00B51118">
      <w:pPr>
        <w:tabs>
          <w:tab w:val="left" w:pos="709"/>
          <w:tab w:val="left" w:pos="1134"/>
        </w:tabs>
        <w:ind w:firstLine="710"/>
        <w:jc w:val="both"/>
        <w:rPr>
          <w:rFonts w:eastAsia="Calibri"/>
          <w:sz w:val="28"/>
          <w:szCs w:val="28"/>
          <w:lang w:eastAsia="en-US"/>
        </w:rPr>
      </w:pPr>
      <w:r w:rsidRPr="00554C53">
        <w:rPr>
          <w:rFonts w:eastAsia="Calibri"/>
          <w:sz w:val="28"/>
          <w:szCs w:val="28"/>
          <w:lang w:eastAsia="en-US"/>
        </w:rPr>
        <w:t>- замена или усиление конструктивных элементов здания;</w:t>
      </w:r>
    </w:p>
    <w:p w:rsidR="00B51118" w:rsidRPr="00554C53" w:rsidRDefault="00B51118" w:rsidP="00B51118">
      <w:pPr>
        <w:tabs>
          <w:tab w:val="left" w:pos="709"/>
          <w:tab w:val="left" w:pos="1134"/>
        </w:tabs>
        <w:ind w:firstLine="710"/>
        <w:jc w:val="both"/>
        <w:rPr>
          <w:rFonts w:eastAsia="Calibri"/>
          <w:sz w:val="28"/>
          <w:szCs w:val="28"/>
          <w:lang w:eastAsia="en-US"/>
        </w:rPr>
      </w:pPr>
      <w:r w:rsidRPr="00554C53">
        <w:rPr>
          <w:rFonts w:eastAsia="Calibri"/>
          <w:sz w:val="28"/>
          <w:szCs w:val="28"/>
          <w:lang w:eastAsia="en-US"/>
        </w:rPr>
        <w:t>- проведение проектных и изыскательских работ, необходимых для проведения ремонтных работ,</w:t>
      </w:r>
    </w:p>
    <w:p w:rsidR="00B51118" w:rsidRPr="00554C53" w:rsidRDefault="00B51118" w:rsidP="00B51118">
      <w:pPr>
        <w:tabs>
          <w:tab w:val="left" w:pos="709"/>
          <w:tab w:val="left" w:pos="1134"/>
        </w:tabs>
        <w:ind w:firstLine="710"/>
        <w:jc w:val="both"/>
        <w:rPr>
          <w:rFonts w:eastAsia="Calibri"/>
          <w:sz w:val="28"/>
          <w:szCs w:val="28"/>
          <w:lang w:eastAsia="en-US"/>
        </w:rPr>
      </w:pPr>
      <w:r w:rsidRPr="00554C53">
        <w:rPr>
          <w:rFonts w:eastAsia="Calibri"/>
          <w:sz w:val="28"/>
          <w:szCs w:val="28"/>
          <w:lang w:eastAsia="en-US"/>
        </w:rPr>
        <w:t xml:space="preserve">- установка приборов учёта потребляемых ресурсов и другого энергосберегающего оборудования. </w:t>
      </w:r>
    </w:p>
    <w:p w:rsidR="00B51118" w:rsidRPr="00554C53" w:rsidRDefault="00B51118" w:rsidP="00B51118">
      <w:pPr>
        <w:tabs>
          <w:tab w:val="left" w:pos="709"/>
          <w:tab w:val="left" w:pos="1134"/>
        </w:tabs>
        <w:ind w:firstLine="710"/>
        <w:jc w:val="both"/>
        <w:rPr>
          <w:rFonts w:eastAsia="Calibri"/>
          <w:sz w:val="28"/>
          <w:szCs w:val="28"/>
          <w:lang w:eastAsia="en-US"/>
        </w:rPr>
      </w:pPr>
      <w:r w:rsidRPr="00554C53">
        <w:rPr>
          <w:rFonts w:eastAsia="Calibri"/>
          <w:sz w:val="28"/>
          <w:szCs w:val="28"/>
          <w:lang w:eastAsia="en-US"/>
        </w:rPr>
        <w:t xml:space="preserve">1.5. Субсидии предоставляются в соответствии со сводной бюджетной росписью и в пределах лимитов бюджетных обязательств, предусмотренных в бюджете Кольского района на соответствующий финансовый год на выполнение мероприятий, утвержденных в целях предоставления Субсидий и включенных в муниципальную программу «Развитие коммунальной инфраструктуры». </w:t>
      </w:r>
    </w:p>
    <w:p w:rsidR="00B51118" w:rsidRPr="00554C53" w:rsidRDefault="00B51118" w:rsidP="00B51118">
      <w:pPr>
        <w:widowControl w:val="0"/>
        <w:tabs>
          <w:tab w:val="left" w:pos="1134"/>
        </w:tabs>
        <w:autoSpaceDE w:val="0"/>
        <w:autoSpaceDN w:val="0"/>
        <w:ind w:firstLine="709"/>
        <w:jc w:val="both"/>
        <w:rPr>
          <w:rFonts w:eastAsia="Calibri"/>
          <w:sz w:val="28"/>
          <w:szCs w:val="28"/>
          <w:lang w:eastAsia="en-US"/>
        </w:rPr>
      </w:pPr>
      <w:r w:rsidRPr="00554C53">
        <w:rPr>
          <w:rFonts w:eastAsia="Calibri"/>
          <w:sz w:val="28"/>
          <w:szCs w:val="28"/>
          <w:lang w:eastAsia="en-US"/>
        </w:rPr>
        <w:t>1.6. Главным распорядителем средств бюджета Кольского района, осуществляющим предоставление Субсидии в пределах бюджетных ассигнований, предусмотренных в бюджете Кольского района на соответствующий финансовый год, лимитов бюджетных обязательств, утверждённых в установленном порядке на предоставление Субсидий, является администрация Кольского района.</w:t>
      </w:r>
    </w:p>
    <w:p w:rsidR="00B51118" w:rsidRPr="00554C53" w:rsidRDefault="00B51118" w:rsidP="00B51118">
      <w:pPr>
        <w:widowControl w:val="0"/>
        <w:tabs>
          <w:tab w:val="left" w:pos="709"/>
          <w:tab w:val="left" w:pos="1134"/>
        </w:tabs>
        <w:autoSpaceDE w:val="0"/>
        <w:autoSpaceDN w:val="0"/>
        <w:ind w:firstLine="709"/>
        <w:jc w:val="both"/>
        <w:rPr>
          <w:rFonts w:eastAsia="Calibri"/>
          <w:sz w:val="28"/>
          <w:szCs w:val="28"/>
          <w:lang w:eastAsia="en-US"/>
        </w:rPr>
      </w:pPr>
      <w:r w:rsidRPr="00554C53">
        <w:rPr>
          <w:rFonts w:eastAsia="Calibri"/>
          <w:sz w:val="28"/>
          <w:szCs w:val="28"/>
          <w:lang w:eastAsia="en-US"/>
        </w:rPr>
        <w:t>1.7. Организацию работы по реализации настоящего Порядка осуществляет муниципальное казённое учреждение «Хозяйственно-эксплуатационная служба Кольского района» (далее-Уполномоченный орган).</w:t>
      </w:r>
    </w:p>
    <w:p w:rsidR="00B51118" w:rsidRPr="00554C53" w:rsidRDefault="00B51118" w:rsidP="002B6062">
      <w:pPr>
        <w:ind w:firstLine="709"/>
        <w:jc w:val="both"/>
        <w:rPr>
          <w:rFonts w:eastAsia="Calibri"/>
          <w:sz w:val="28"/>
          <w:szCs w:val="28"/>
          <w:lang w:eastAsia="en-US"/>
        </w:rPr>
      </w:pPr>
      <w:r w:rsidRPr="00554C53">
        <w:rPr>
          <w:rFonts w:eastAsia="Calibri"/>
          <w:sz w:val="28"/>
          <w:szCs w:val="28"/>
          <w:lang w:eastAsia="en-US"/>
        </w:rPr>
        <w:lastRenderedPageBreak/>
        <w:t>1.8. Перечисление Субсидии в соответствии с заключенным Соглашением</w:t>
      </w:r>
      <w:r w:rsidR="002B6062">
        <w:rPr>
          <w:rFonts w:eastAsia="Calibri"/>
          <w:sz w:val="28"/>
          <w:szCs w:val="28"/>
          <w:lang w:eastAsia="en-US"/>
        </w:rPr>
        <w:t xml:space="preserve"> </w:t>
      </w:r>
      <w:r w:rsidRPr="00554C53">
        <w:rPr>
          <w:rFonts w:eastAsia="Calibri"/>
          <w:sz w:val="28"/>
          <w:szCs w:val="28"/>
          <w:lang w:eastAsia="en-US"/>
        </w:rPr>
        <w:t>осуществляется отделом бухгалтерского учёта администрации Кольского района.</w:t>
      </w:r>
    </w:p>
    <w:p w:rsidR="00B51118" w:rsidRPr="00554C53" w:rsidRDefault="00B51118" w:rsidP="00B51118">
      <w:pPr>
        <w:widowControl w:val="0"/>
        <w:autoSpaceDE w:val="0"/>
        <w:autoSpaceDN w:val="0"/>
        <w:ind w:firstLine="567"/>
        <w:jc w:val="center"/>
        <w:outlineLvl w:val="1"/>
        <w:rPr>
          <w:rFonts w:eastAsia="Calibri"/>
          <w:sz w:val="28"/>
          <w:szCs w:val="28"/>
          <w:lang w:eastAsia="en-US"/>
        </w:rPr>
      </w:pPr>
    </w:p>
    <w:p w:rsidR="00B51118" w:rsidRPr="00554C53" w:rsidRDefault="00B51118" w:rsidP="00B51118">
      <w:pPr>
        <w:widowControl w:val="0"/>
        <w:autoSpaceDE w:val="0"/>
        <w:autoSpaceDN w:val="0"/>
        <w:ind w:firstLine="567"/>
        <w:jc w:val="center"/>
        <w:outlineLvl w:val="1"/>
        <w:rPr>
          <w:rFonts w:eastAsia="Calibri"/>
          <w:b/>
          <w:sz w:val="28"/>
          <w:szCs w:val="28"/>
          <w:lang w:eastAsia="en-US"/>
        </w:rPr>
      </w:pPr>
      <w:r w:rsidRPr="00554C53">
        <w:rPr>
          <w:rFonts w:eastAsia="Calibri"/>
          <w:b/>
          <w:sz w:val="28"/>
          <w:szCs w:val="28"/>
          <w:lang w:eastAsia="en-US"/>
        </w:rPr>
        <w:t xml:space="preserve">II. Основания и необходимые условия предоставления Субсидии </w:t>
      </w:r>
    </w:p>
    <w:p w:rsidR="00B51118" w:rsidRPr="00554C53" w:rsidRDefault="00B51118" w:rsidP="00B51118">
      <w:pPr>
        <w:widowControl w:val="0"/>
        <w:autoSpaceDE w:val="0"/>
        <w:autoSpaceDN w:val="0"/>
        <w:adjustRightInd w:val="0"/>
        <w:ind w:firstLine="567"/>
        <w:jc w:val="both"/>
        <w:rPr>
          <w:rFonts w:eastAsia="Calibri"/>
          <w:sz w:val="28"/>
          <w:szCs w:val="28"/>
          <w:lang w:eastAsia="en-US"/>
        </w:rPr>
      </w:pPr>
    </w:p>
    <w:p w:rsidR="00B51118" w:rsidRPr="00554C53" w:rsidRDefault="00B51118" w:rsidP="00B51118">
      <w:pPr>
        <w:widowControl w:val="0"/>
        <w:autoSpaceDE w:val="0"/>
        <w:autoSpaceDN w:val="0"/>
        <w:ind w:firstLine="709"/>
        <w:jc w:val="both"/>
        <w:rPr>
          <w:rFonts w:eastAsia="Calibri"/>
          <w:sz w:val="28"/>
          <w:szCs w:val="28"/>
          <w:lang w:eastAsia="en-US"/>
        </w:rPr>
      </w:pPr>
      <w:r w:rsidRPr="00554C53">
        <w:rPr>
          <w:rFonts w:eastAsia="Calibri"/>
          <w:sz w:val="28"/>
          <w:szCs w:val="28"/>
          <w:lang w:eastAsia="en-US"/>
        </w:rPr>
        <w:t>2.1.</w:t>
      </w:r>
      <w:r w:rsidRPr="00554C53">
        <w:rPr>
          <w:rFonts w:eastAsia="Calibri"/>
          <w:sz w:val="28"/>
          <w:szCs w:val="28"/>
          <w:lang w:eastAsia="en-US"/>
        </w:rPr>
        <w:tab/>
        <w:t>Субсидии предоставляются 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МКД, соответствующим следующим требованиям:</w:t>
      </w:r>
    </w:p>
    <w:p w:rsidR="00B51118" w:rsidRPr="00554C53" w:rsidRDefault="00B51118" w:rsidP="00B51118">
      <w:pPr>
        <w:widowControl w:val="0"/>
        <w:autoSpaceDE w:val="0"/>
        <w:autoSpaceDN w:val="0"/>
        <w:ind w:firstLine="709"/>
        <w:jc w:val="both"/>
        <w:rPr>
          <w:rFonts w:eastAsia="Calibri"/>
          <w:sz w:val="28"/>
          <w:szCs w:val="28"/>
          <w:lang w:eastAsia="en-US"/>
        </w:rPr>
      </w:pPr>
      <w:r w:rsidRPr="00554C53">
        <w:rPr>
          <w:rFonts w:eastAsia="Calibri"/>
          <w:sz w:val="28"/>
          <w:szCs w:val="28"/>
          <w:lang w:eastAsia="en-US"/>
        </w:rPr>
        <w:t xml:space="preserve">2.1.1. Размещение в установленном порядке на определенном для соответствующих целей официальном сайте в информационно-коммуникационной сети «Интернет» информации о деятельности юридического лица, являющегося управляющей организацией в соответствии со стандартом раскрытия информации, утвержденным Приказом </w:t>
      </w:r>
      <w:proofErr w:type="spellStart"/>
      <w:r w:rsidRPr="00554C53">
        <w:rPr>
          <w:rFonts w:eastAsia="Calibri"/>
          <w:sz w:val="28"/>
          <w:szCs w:val="28"/>
          <w:lang w:eastAsia="en-US"/>
        </w:rPr>
        <w:t>Минкомсвязи</w:t>
      </w:r>
      <w:proofErr w:type="spellEnd"/>
      <w:r w:rsidRPr="00554C53">
        <w:rPr>
          <w:rFonts w:eastAsia="Calibri"/>
          <w:sz w:val="28"/>
          <w:szCs w:val="28"/>
          <w:lang w:eastAsia="en-US"/>
        </w:rPr>
        <w:t xml:space="preserve"> России № 74, Минстроя России № 114/</w:t>
      </w:r>
      <w:proofErr w:type="spellStart"/>
      <w:proofErr w:type="gramStart"/>
      <w:r w:rsidRPr="00554C53">
        <w:rPr>
          <w:rFonts w:eastAsia="Calibri"/>
          <w:sz w:val="28"/>
          <w:szCs w:val="28"/>
          <w:lang w:eastAsia="en-US"/>
        </w:rPr>
        <w:t>пр</w:t>
      </w:r>
      <w:proofErr w:type="spellEnd"/>
      <w:proofErr w:type="gramEnd"/>
      <w:r w:rsidRPr="00554C53">
        <w:rPr>
          <w:rFonts w:eastAsia="Calibri"/>
          <w:sz w:val="28"/>
          <w:szCs w:val="28"/>
          <w:lang w:eastAsia="en-US"/>
        </w:rPr>
        <w:t xml:space="preserve"> от 29.02.2016 «Об утверждении состава, сроков и периодичности размещения информации поставщиками информации в государственной информационной системе жилищно-коммунального хозяйства».</w:t>
      </w:r>
    </w:p>
    <w:p w:rsidR="00B51118" w:rsidRPr="00554C53" w:rsidRDefault="00B51118" w:rsidP="00B51118">
      <w:pPr>
        <w:widowControl w:val="0"/>
        <w:autoSpaceDE w:val="0"/>
        <w:autoSpaceDN w:val="0"/>
        <w:ind w:firstLine="709"/>
        <w:jc w:val="both"/>
        <w:rPr>
          <w:rFonts w:eastAsia="Calibri"/>
          <w:sz w:val="28"/>
          <w:szCs w:val="28"/>
          <w:lang w:eastAsia="en-US"/>
        </w:rPr>
      </w:pPr>
      <w:r w:rsidRPr="00554C53">
        <w:rPr>
          <w:rFonts w:eastAsia="Calibri"/>
          <w:sz w:val="28"/>
          <w:szCs w:val="28"/>
          <w:lang w:eastAsia="en-US"/>
        </w:rPr>
        <w:t xml:space="preserve">2.1.2. </w:t>
      </w:r>
      <w:proofErr w:type="gramStart"/>
      <w:r w:rsidRPr="00554C53">
        <w:rPr>
          <w:rFonts w:eastAsia="Calibri"/>
          <w:sz w:val="28"/>
          <w:szCs w:val="28"/>
          <w:lang w:eastAsia="en-US"/>
        </w:rPr>
        <w:t>Наличии</w:t>
      </w:r>
      <w:proofErr w:type="gramEnd"/>
      <w:r w:rsidRPr="00554C53">
        <w:rPr>
          <w:rFonts w:eastAsia="Calibri"/>
          <w:sz w:val="28"/>
          <w:szCs w:val="28"/>
          <w:lang w:eastAsia="en-US"/>
        </w:rPr>
        <w:t xml:space="preserve"> у юридического лица лицензии на осуществление деятельности по управлению многоквартирными домами, за исключением осуществления деятельности по управлению МКД товариществом собственников жилья, жилищным, жилищно-строительным кооперативом или иным специализированным потребительским кооперативом.</w:t>
      </w:r>
    </w:p>
    <w:p w:rsidR="00B51118" w:rsidRPr="00554C53" w:rsidRDefault="00B51118" w:rsidP="00B51118">
      <w:pPr>
        <w:widowControl w:val="0"/>
        <w:autoSpaceDE w:val="0"/>
        <w:autoSpaceDN w:val="0"/>
        <w:adjustRightInd w:val="0"/>
        <w:ind w:firstLine="709"/>
        <w:jc w:val="both"/>
        <w:rPr>
          <w:rFonts w:eastAsia="Calibri"/>
          <w:sz w:val="28"/>
          <w:szCs w:val="28"/>
          <w:lang w:eastAsia="en-US"/>
        </w:rPr>
      </w:pPr>
      <w:r w:rsidRPr="00554C53">
        <w:rPr>
          <w:rFonts w:eastAsia="Calibri"/>
          <w:sz w:val="28"/>
          <w:szCs w:val="28"/>
          <w:lang w:eastAsia="en-US"/>
        </w:rPr>
        <w:t xml:space="preserve">2.1.3. </w:t>
      </w:r>
      <w:proofErr w:type="gramStart"/>
      <w:r w:rsidRPr="00554C53">
        <w:rPr>
          <w:rFonts w:eastAsia="Calibri"/>
          <w:sz w:val="28"/>
          <w:szCs w:val="28"/>
          <w:lang w:eastAsia="en-US"/>
        </w:rPr>
        <w:t>Юридическое лицо или индивидуальный предприниматель не должны находится в процессе реорганизации, ликвидации, в отношении них не введена ни одна из процедур, применяемого в деле о банкротстве, предусмотренных Федеральным законом от 26.10.2002 № 127-ФЗ «О несостоятельности (банкротстве)», прекращения деятельности по управлению многоквартирными домами в связи с исключением сведений о МКД из реестра лицензий на осуществление предпринимательской деятельности по управлению МКД Мурманской области</w:t>
      </w:r>
      <w:proofErr w:type="gramEnd"/>
      <w:r w:rsidRPr="00554C53">
        <w:rPr>
          <w:rFonts w:eastAsia="Calibri"/>
          <w:sz w:val="28"/>
          <w:szCs w:val="28"/>
          <w:lang w:eastAsia="en-US"/>
        </w:rPr>
        <w:t>, либо прекращения действия лицензии или ее аннулирования в порядке, установленном законодательством Российской Федерации. Управляющая организация не получала средств из бюджета Кольского района в соответствии с иными муниципальными правовыми актами на цели, указанные в пункте 1.3. настоящего Порядка.</w:t>
      </w:r>
    </w:p>
    <w:p w:rsidR="00B51118" w:rsidRPr="00554C53" w:rsidRDefault="00B51118" w:rsidP="00B51118">
      <w:pPr>
        <w:widowControl w:val="0"/>
        <w:autoSpaceDE w:val="0"/>
        <w:autoSpaceDN w:val="0"/>
        <w:adjustRightInd w:val="0"/>
        <w:ind w:firstLine="709"/>
        <w:jc w:val="both"/>
        <w:rPr>
          <w:rFonts w:eastAsia="Calibri"/>
          <w:sz w:val="28"/>
          <w:szCs w:val="28"/>
          <w:lang w:eastAsia="en-US"/>
        </w:rPr>
      </w:pPr>
      <w:r w:rsidRPr="00554C53">
        <w:rPr>
          <w:rFonts w:eastAsia="Calibri"/>
          <w:sz w:val="28"/>
          <w:szCs w:val="28"/>
          <w:lang w:eastAsia="en-US"/>
        </w:rPr>
        <w:t xml:space="preserve">2.1.4. </w:t>
      </w:r>
      <w:proofErr w:type="gramStart"/>
      <w:r w:rsidRPr="00554C53">
        <w:rPr>
          <w:rFonts w:eastAsia="Calibri"/>
          <w:sz w:val="28"/>
          <w:szCs w:val="28"/>
          <w:lang w:eastAsia="en-US"/>
        </w:rPr>
        <w:t xml:space="preserve">Юридическое лицо или индивидуальный предприниматель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w:t>
      </w:r>
      <w:r w:rsidRPr="00554C53">
        <w:rPr>
          <w:rFonts w:eastAsia="Calibri"/>
          <w:sz w:val="28"/>
          <w:szCs w:val="28"/>
          <w:lang w:eastAsia="en-US"/>
        </w:rPr>
        <w:lastRenderedPageBreak/>
        <w:t>операций</w:t>
      </w:r>
      <w:proofErr w:type="gramEnd"/>
      <w:r w:rsidRPr="00554C53">
        <w:rPr>
          <w:rFonts w:eastAsia="Calibri"/>
          <w:sz w:val="28"/>
          <w:szCs w:val="28"/>
          <w:lang w:eastAsia="en-US"/>
        </w:rPr>
        <w:t xml:space="preserve"> (</w:t>
      </w:r>
      <w:proofErr w:type="gramStart"/>
      <w:r w:rsidRPr="00554C53">
        <w:rPr>
          <w:rFonts w:eastAsia="Calibri"/>
          <w:sz w:val="28"/>
          <w:szCs w:val="28"/>
          <w:lang w:eastAsia="en-US"/>
        </w:rPr>
        <w:t>офшорные зоны) в отношении таких юридических лиц, в совокупности превышает 50 процентов.</w:t>
      </w:r>
      <w:proofErr w:type="gramEnd"/>
    </w:p>
    <w:p w:rsidR="00B51118" w:rsidRPr="00554C53" w:rsidRDefault="00B51118" w:rsidP="00B51118">
      <w:pPr>
        <w:widowControl w:val="0"/>
        <w:autoSpaceDE w:val="0"/>
        <w:autoSpaceDN w:val="0"/>
        <w:adjustRightInd w:val="0"/>
        <w:ind w:firstLine="709"/>
        <w:jc w:val="both"/>
        <w:rPr>
          <w:rFonts w:eastAsia="Calibri"/>
          <w:sz w:val="28"/>
          <w:szCs w:val="28"/>
          <w:lang w:eastAsia="en-US"/>
        </w:rPr>
      </w:pPr>
      <w:r w:rsidRPr="00554C53">
        <w:rPr>
          <w:rFonts w:eastAsia="Calibri"/>
          <w:sz w:val="28"/>
          <w:szCs w:val="28"/>
          <w:lang w:eastAsia="en-US"/>
        </w:rPr>
        <w:t>2.1.5. У юридического лица или индивидуального предпринимателя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B51118" w:rsidRPr="00554C53" w:rsidRDefault="00B51118" w:rsidP="00B51118">
      <w:pPr>
        <w:widowControl w:val="0"/>
        <w:autoSpaceDE w:val="0"/>
        <w:autoSpaceDN w:val="0"/>
        <w:adjustRightInd w:val="0"/>
        <w:ind w:firstLine="709"/>
        <w:jc w:val="both"/>
        <w:rPr>
          <w:rFonts w:eastAsia="Calibri"/>
          <w:sz w:val="28"/>
          <w:szCs w:val="28"/>
          <w:lang w:eastAsia="en-US"/>
        </w:rPr>
      </w:pPr>
      <w:r w:rsidRPr="00554C53">
        <w:rPr>
          <w:rFonts w:eastAsia="Calibri"/>
          <w:sz w:val="28"/>
          <w:szCs w:val="28"/>
          <w:lang w:eastAsia="en-US"/>
        </w:rPr>
        <w:t>2.1.6. Наличие у юридического лица или индивидуального предпринимателя, привлекаемого к выполнению работ в рамках задач по управлению МКД:</w:t>
      </w:r>
    </w:p>
    <w:p w:rsidR="00B51118" w:rsidRPr="00554C53" w:rsidRDefault="00B51118" w:rsidP="00B51118">
      <w:pPr>
        <w:widowControl w:val="0"/>
        <w:autoSpaceDE w:val="0"/>
        <w:autoSpaceDN w:val="0"/>
        <w:adjustRightInd w:val="0"/>
        <w:ind w:firstLine="709"/>
        <w:jc w:val="both"/>
        <w:rPr>
          <w:rFonts w:eastAsia="Calibri"/>
          <w:sz w:val="28"/>
          <w:szCs w:val="28"/>
          <w:lang w:eastAsia="en-US"/>
        </w:rPr>
      </w:pPr>
      <w:r w:rsidRPr="00554C53">
        <w:rPr>
          <w:rFonts w:eastAsia="Calibri"/>
          <w:sz w:val="28"/>
          <w:szCs w:val="28"/>
          <w:lang w:eastAsia="en-US"/>
        </w:rPr>
        <w:t>- заключенного с управляющей организацией, осуществляющей деятельность по управлению МКД на основании лицензии, соглашения на выполнение работ, соответствующих требованиям настоящего Порядка в отношении общедомового имущества МКД, находящегося под управлением управляющей организации;</w:t>
      </w:r>
    </w:p>
    <w:p w:rsidR="00B51118" w:rsidRPr="00554C53" w:rsidRDefault="00B51118" w:rsidP="00B51118">
      <w:pPr>
        <w:widowControl w:val="0"/>
        <w:autoSpaceDE w:val="0"/>
        <w:autoSpaceDN w:val="0"/>
        <w:adjustRightInd w:val="0"/>
        <w:ind w:firstLine="709"/>
        <w:jc w:val="both"/>
        <w:rPr>
          <w:rFonts w:eastAsia="Calibri"/>
          <w:sz w:val="28"/>
          <w:szCs w:val="28"/>
          <w:lang w:eastAsia="en-US"/>
        </w:rPr>
      </w:pPr>
      <w:r w:rsidRPr="00554C53">
        <w:rPr>
          <w:rFonts w:eastAsia="Calibri"/>
          <w:sz w:val="28"/>
          <w:szCs w:val="28"/>
          <w:lang w:eastAsia="en-US"/>
        </w:rPr>
        <w:t>- поручительства управляющей организации, осуществляющей деятельность по управлению МКД на основании лицензии, за привлекаемое к выполнению работ юридическое лицо или индивидуального предпринимателя в рамках задач по управлению МКД о гарантийных обязательствах по выполнению работ, указанных в соглашении на предоставление Субсидии.</w:t>
      </w:r>
    </w:p>
    <w:p w:rsidR="00B51118" w:rsidRPr="00554C53" w:rsidRDefault="00B51118" w:rsidP="00B51118">
      <w:pPr>
        <w:widowControl w:val="0"/>
        <w:autoSpaceDE w:val="0"/>
        <w:autoSpaceDN w:val="0"/>
        <w:adjustRightInd w:val="0"/>
        <w:ind w:firstLine="709"/>
        <w:jc w:val="both"/>
        <w:rPr>
          <w:rFonts w:eastAsia="Calibri"/>
          <w:sz w:val="28"/>
          <w:szCs w:val="28"/>
          <w:lang w:eastAsia="en-US"/>
        </w:rPr>
      </w:pPr>
      <w:r w:rsidRPr="00554C53">
        <w:rPr>
          <w:rFonts w:eastAsia="Calibri"/>
          <w:sz w:val="28"/>
          <w:szCs w:val="28"/>
          <w:lang w:eastAsia="en-US"/>
        </w:rPr>
        <w:t xml:space="preserve"> </w:t>
      </w:r>
    </w:p>
    <w:p w:rsidR="00B51118" w:rsidRPr="00554C53" w:rsidRDefault="00B51118" w:rsidP="00B51118">
      <w:pPr>
        <w:widowControl w:val="0"/>
        <w:autoSpaceDE w:val="0"/>
        <w:autoSpaceDN w:val="0"/>
        <w:jc w:val="center"/>
        <w:rPr>
          <w:rFonts w:eastAsia="Calibri"/>
          <w:b/>
          <w:sz w:val="28"/>
          <w:szCs w:val="28"/>
          <w:lang w:eastAsia="en-US"/>
        </w:rPr>
      </w:pPr>
      <w:r w:rsidRPr="00554C53">
        <w:rPr>
          <w:rFonts w:eastAsia="Calibri"/>
          <w:b/>
          <w:sz w:val="28"/>
          <w:szCs w:val="28"/>
          <w:lang w:eastAsia="en-US"/>
        </w:rPr>
        <w:t>III. Порядок формирования и утверждения плана ремонтных работ, на выполнение которых, могут быть предоставлены Субсидии за счёт средств бюджета Кольского района</w:t>
      </w:r>
    </w:p>
    <w:p w:rsidR="00B51118" w:rsidRPr="00554C53" w:rsidRDefault="00B51118" w:rsidP="00B51118">
      <w:pPr>
        <w:widowControl w:val="0"/>
        <w:autoSpaceDE w:val="0"/>
        <w:autoSpaceDN w:val="0"/>
        <w:adjustRightInd w:val="0"/>
        <w:ind w:firstLine="709"/>
        <w:jc w:val="both"/>
        <w:rPr>
          <w:rFonts w:eastAsia="Calibri"/>
          <w:sz w:val="28"/>
          <w:szCs w:val="28"/>
          <w:lang w:eastAsia="en-US"/>
        </w:rPr>
      </w:pPr>
    </w:p>
    <w:p w:rsidR="00B51118" w:rsidRPr="00554C53" w:rsidRDefault="00B51118" w:rsidP="00B51118">
      <w:pPr>
        <w:widowControl w:val="0"/>
        <w:autoSpaceDE w:val="0"/>
        <w:autoSpaceDN w:val="0"/>
        <w:adjustRightInd w:val="0"/>
        <w:ind w:firstLine="709"/>
        <w:jc w:val="both"/>
        <w:rPr>
          <w:rFonts w:eastAsia="Calibri"/>
          <w:sz w:val="28"/>
          <w:szCs w:val="28"/>
          <w:lang w:eastAsia="en-US"/>
        </w:rPr>
      </w:pPr>
      <w:r w:rsidRPr="00554C53">
        <w:rPr>
          <w:rFonts w:eastAsia="Calibri"/>
          <w:sz w:val="28"/>
          <w:szCs w:val="28"/>
          <w:lang w:eastAsia="en-US"/>
        </w:rPr>
        <w:t xml:space="preserve">3.1. </w:t>
      </w:r>
      <w:proofErr w:type="gramStart"/>
      <w:r w:rsidRPr="00554C53">
        <w:rPr>
          <w:rFonts w:eastAsia="Calibri"/>
          <w:sz w:val="28"/>
          <w:szCs w:val="28"/>
          <w:lang w:eastAsia="en-US"/>
        </w:rPr>
        <w:t>План выполнения ремонтных работ в отношении общедомового имущества МКД в целях проведения аварийных работ и/или капитального ремонта общего имущества МКД и</w:t>
      </w:r>
      <w:r w:rsidRPr="00554C53">
        <w:rPr>
          <w:sz w:val="28"/>
          <w:szCs w:val="28"/>
        </w:rPr>
        <w:t xml:space="preserve"> </w:t>
      </w:r>
      <w:r w:rsidRPr="00554C53">
        <w:rPr>
          <w:rFonts w:eastAsia="Calibri"/>
          <w:sz w:val="28"/>
          <w:szCs w:val="28"/>
          <w:lang w:eastAsia="en-US"/>
        </w:rPr>
        <w:t>на проведение мероприятий, направленных на обеспечение энергосбережения и повышение энергетической эффективности МКД, расположенных на территории сельских поселений Кольского района (далее - План) формируется на основании заявок, поданных в администрацию Кольского района (далее – Администрация) юридическим лицом или индивидуальным предпринимателем.</w:t>
      </w:r>
      <w:proofErr w:type="gramEnd"/>
    </w:p>
    <w:p w:rsidR="00B51118" w:rsidRPr="00554C53" w:rsidRDefault="00B51118" w:rsidP="00B51118">
      <w:pPr>
        <w:widowControl w:val="0"/>
        <w:autoSpaceDE w:val="0"/>
        <w:autoSpaceDN w:val="0"/>
        <w:adjustRightInd w:val="0"/>
        <w:ind w:firstLine="709"/>
        <w:jc w:val="both"/>
        <w:rPr>
          <w:rFonts w:eastAsia="Calibri"/>
          <w:sz w:val="28"/>
          <w:szCs w:val="28"/>
          <w:lang w:eastAsia="en-US"/>
        </w:rPr>
      </w:pPr>
      <w:r w:rsidRPr="00554C53">
        <w:rPr>
          <w:rFonts w:eastAsia="Calibri"/>
          <w:sz w:val="28"/>
          <w:szCs w:val="28"/>
          <w:lang w:eastAsia="en-US"/>
        </w:rPr>
        <w:t xml:space="preserve">3.2. План формируется Уполномоченным органом, утверждается заместителем Главы Администрации, курирующим организацию деятельности по обеспечению полномочий в сфере жилищно-коммунального хозяйства. </w:t>
      </w:r>
    </w:p>
    <w:p w:rsidR="00B51118" w:rsidRPr="00554C53" w:rsidRDefault="00B51118" w:rsidP="00B51118">
      <w:pPr>
        <w:widowControl w:val="0"/>
        <w:autoSpaceDE w:val="0"/>
        <w:autoSpaceDN w:val="0"/>
        <w:adjustRightInd w:val="0"/>
        <w:ind w:firstLine="709"/>
        <w:jc w:val="both"/>
        <w:rPr>
          <w:rFonts w:eastAsia="Calibri"/>
          <w:sz w:val="28"/>
          <w:szCs w:val="28"/>
          <w:lang w:eastAsia="en-US"/>
        </w:rPr>
      </w:pPr>
      <w:r w:rsidRPr="00554C53">
        <w:rPr>
          <w:rFonts w:eastAsia="Calibri"/>
          <w:sz w:val="28"/>
          <w:szCs w:val="28"/>
          <w:lang w:eastAsia="en-US"/>
        </w:rPr>
        <w:t>3.3. Уполномоченный орган для принятия решения о включении МКД в План проводит комиссионное рассмотрение заявок на их соответствие требованиям Порядка предоставления Субсидий.</w:t>
      </w:r>
    </w:p>
    <w:p w:rsidR="00B51118" w:rsidRPr="00554C53" w:rsidRDefault="00B51118" w:rsidP="00B51118">
      <w:pPr>
        <w:widowControl w:val="0"/>
        <w:autoSpaceDE w:val="0"/>
        <w:autoSpaceDN w:val="0"/>
        <w:adjustRightInd w:val="0"/>
        <w:ind w:firstLine="709"/>
        <w:jc w:val="both"/>
        <w:rPr>
          <w:rFonts w:eastAsia="Calibri"/>
          <w:sz w:val="28"/>
          <w:szCs w:val="28"/>
          <w:lang w:eastAsia="en-US"/>
        </w:rPr>
      </w:pPr>
      <w:r w:rsidRPr="00554C53">
        <w:rPr>
          <w:rFonts w:eastAsia="Calibri"/>
          <w:sz w:val="28"/>
          <w:szCs w:val="28"/>
          <w:lang w:eastAsia="en-US"/>
        </w:rPr>
        <w:t>Комиссия по рассмотрению заявок юридических лиц и индивидуальных предпринимателей (далее – Комиссия) формируется Уполномоченным органом с привлечением специалистов структурных подразделений Администрации и, при необходимости, сторонних специализированных организаций.</w:t>
      </w:r>
    </w:p>
    <w:p w:rsidR="00B51118" w:rsidRPr="00554C53" w:rsidRDefault="00B51118" w:rsidP="00C0454F">
      <w:pPr>
        <w:ind w:firstLine="851"/>
        <w:jc w:val="both"/>
        <w:rPr>
          <w:rFonts w:eastAsia="Calibri"/>
          <w:sz w:val="28"/>
          <w:szCs w:val="28"/>
          <w:lang w:eastAsia="en-US"/>
        </w:rPr>
      </w:pPr>
      <w:r w:rsidRPr="00554C53">
        <w:rPr>
          <w:rFonts w:eastAsia="Calibri"/>
          <w:sz w:val="28"/>
          <w:szCs w:val="28"/>
          <w:lang w:eastAsia="en-US"/>
        </w:rPr>
        <w:t xml:space="preserve">3.4. Решение о включении в План принимается не позднее 10 рабочих дней с момента регистрации заявки и предоставления полного пакета </w:t>
      </w:r>
      <w:r w:rsidRPr="00554C53">
        <w:rPr>
          <w:rFonts w:eastAsia="Calibri"/>
          <w:sz w:val="28"/>
          <w:szCs w:val="28"/>
          <w:lang w:eastAsia="en-US"/>
        </w:rPr>
        <w:lastRenderedPageBreak/>
        <w:t>документов установленного настоящим Порядком. О принятом решении юридическое лицо и индивидуальный предприниматель информируется Уполномоченным органом письменно не позднее трёх рабочих дней после его</w:t>
      </w:r>
      <w:r w:rsidR="00C0454F">
        <w:rPr>
          <w:rFonts w:eastAsia="Calibri"/>
          <w:sz w:val="28"/>
          <w:szCs w:val="28"/>
          <w:lang w:eastAsia="en-US"/>
        </w:rPr>
        <w:t xml:space="preserve"> </w:t>
      </w:r>
      <w:r w:rsidRPr="00554C53">
        <w:rPr>
          <w:rFonts w:eastAsia="Calibri"/>
          <w:sz w:val="28"/>
          <w:szCs w:val="28"/>
          <w:lang w:eastAsia="en-US"/>
        </w:rPr>
        <w:t xml:space="preserve">принятия. </w:t>
      </w:r>
    </w:p>
    <w:p w:rsidR="00B51118" w:rsidRPr="00554C53" w:rsidRDefault="00B51118" w:rsidP="00B51118">
      <w:pPr>
        <w:widowControl w:val="0"/>
        <w:autoSpaceDE w:val="0"/>
        <w:autoSpaceDN w:val="0"/>
        <w:adjustRightInd w:val="0"/>
        <w:ind w:firstLine="709"/>
        <w:jc w:val="both"/>
        <w:rPr>
          <w:rFonts w:eastAsia="Calibri"/>
          <w:sz w:val="28"/>
          <w:szCs w:val="28"/>
          <w:lang w:eastAsia="en-US"/>
        </w:rPr>
      </w:pPr>
      <w:r w:rsidRPr="00554C53">
        <w:rPr>
          <w:rFonts w:eastAsia="Calibri"/>
          <w:sz w:val="28"/>
          <w:szCs w:val="28"/>
          <w:lang w:eastAsia="en-US"/>
        </w:rPr>
        <w:t xml:space="preserve">3.5. План включает в себя перечень ремонтных работ, стоимость работ, заявленные сроки, заявителя, категорию приоритетности проведения работ и выделения Субсидии. </w:t>
      </w:r>
    </w:p>
    <w:p w:rsidR="00B51118" w:rsidRPr="00554C53" w:rsidRDefault="00B51118" w:rsidP="00B51118">
      <w:pPr>
        <w:widowControl w:val="0"/>
        <w:autoSpaceDE w:val="0"/>
        <w:autoSpaceDN w:val="0"/>
        <w:adjustRightInd w:val="0"/>
        <w:ind w:firstLine="709"/>
        <w:jc w:val="both"/>
        <w:rPr>
          <w:rFonts w:eastAsia="Calibri"/>
          <w:sz w:val="28"/>
          <w:szCs w:val="28"/>
          <w:lang w:eastAsia="en-US"/>
        </w:rPr>
      </w:pPr>
      <w:r w:rsidRPr="00554C53">
        <w:rPr>
          <w:rFonts w:eastAsia="Calibri"/>
          <w:sz w:val="28"/>
          <w:szCs w:val="28"/>
          <w:lang w:eastAsia="en-US"/>
        </w:rPr>
        <w:t xml:space="preserve">3.6. В соответствии с Планом Уполномоченный орган подготавливает решение о выделении Субсидии в форме распоряжения администрации Кольского района. </w:t>
      </w:r>
    </w:p>
    <w:p w:rsidR="00B51118" w:rsidRPr="00554C53" w:rsidRDefault="00B51118" w:rsidP="00B51118">
      <w:pPr>
        <w:widowControl w:val="0"/>
        <w:autoSpaceDE w:val="0"/>
        <w:autoSpaceDN w:val="0"/>
        <w:adjustRightInd w:val="0"/>
        <w:ind w:firstLine="709"/>
        <w:jc w:val="both"/>
        <w:rPr>
          <w:rFonts w:eastAsia="Calibri"/>
          <w:sz w:val="28"/>
          <w:szCs w:val="28"/>
          <w:lang w:eastAsia="en-US"/>
        </w:rPr>
      </w:pPr>
      <w:r w:rsidRPr="00554C53">
        <w:rPr>
          <w:rFonts w:eastAsia="Calibri"/>
          <w:sz w:val="28"/>
          <w:szCs w:val="28"/>
          <w:lang w:eastAsia="en-US"/>
        </w:rPr>
        <w:t xml:space="preserve">3.7. На основании распоряжения администрации Кольского района заключается Соглашение о предоставлении Субсидии между юридическим лицом или индивидуальным предпринимателем и администрацией Кольского района. </w:t>
      </w:r>
    </w:p>
    <w:p w:rsidR="00B51118" w:rsidRPr="00554C53" w:rsidRDefault="00B51118" w:rsidP="00B51118">
      <w:pPr>
        <w:widowControl w:val="0"/>
        <w:autoSpaceDE w:val="0"/>
        <w:autoSpaceDN w:val="0"/>
        <w:adjustRightInd w:val="0"/>
        <w:ind w:firstLine="709"/>
        <w:jc w:val="both"/>
        <w:rPr>
          <w:rFonts w:eastAsia="Calibri"/>
          <w:sz w:val="28"/>
          <w:szCs w:val="28"/>
          <w:lang w:eastAsia="en-US"/>
        </w:rPr>
      </w:pPr>
      <w:r w:rsidRPr="00554C53">
        <w:rPr>
          <w:rFonts w:eastAsia="Calibri"/>
          <w:sz w:val="28"/>
          <w:szCs w:val="28"/>
          <w:lang w:eastAsia="en-US"/>
        </w:rPr>
        <w:t>3.8. Соглашение заключается на один финансовый год.</w:t>
      </w:r>
    </w:p>
    <w:p w:rsidR="00B51118" w:rsidRPr="00554C53" w:rsidRDefault="00B51118" w:rsidP="00B51118">
      <w:pPr>
        <w:widowControl w:val="0"/>
        <w:autoSpaceDE w:val="0"/>
        <w:autoSpaceDN w:val="0"/>
        <w:adjustRightInd w:val="0"/>
        <w:ind w:firstLine="709"/>
        <w:jc w:val="both"/>
        <w:rPr>
          <w:rFonts w:eastAsia="Calibri"/>
          <w:sz w:val="28"/>
          <w:szCs w:val="28"/>
          <w:lang w:eastAsia="en-US"/>
        </w:rPr>
      </w:pPr>
    </w:p>
    <w:p w:rsidR="00B51118" w:rsidRPr="00554C53" w:rsidRDefault="00B51118" w:rsidP="00B51118">
      <w:pPr>
        <w:widowControl w:val="0"/>
        <w:autoSpaceDE w:val="0"/>
        <w:autoSpaceDN w:val="0"/>
        <w:jc w:val="center"/>
        <w:rPr>
          <w:rFonts w:eastAsia="Calibri"/>
          <w:b/>
          <w:sz w:val="28"/>
          <w:szCs w:val="28"/>
          <w:lang w:eastAsia="en-US"/>
        </w:rPr>
      </w:pPr>
      <w:r w:rsidRPr="00554C53">
        <w:rPr>
          <w:rFonts w:eastAsia="Calibri"/>
          <w:b/>
          <w:sz w:val="28"/>
          <w:szCs w:val="28"/>
          <w:lang w:eastAsia="en-US"/>
        </w:rPr>
        <w:t xml:space="preserve">IV. Порядок подачи и рассмотрения заявок на предоставление Субсидий </w:t>
      </w:r>
    </w:p>
    <w:p w:rsidR="00B51118" w:rsidRPr="00554C53" w:rsidRDefault="00B51118" w:rsidP="00B51118">
      <w:pPr>
        <w:widowControl w:val="0"/>
        <w:autoSpaceDE w:val="0"/>
        <w:autoSpaceDN w:val="0"/>
        <w:jc w:val="both"/>
        <w:rPr>
          <w:rFonts w:eastAsia="Calibri"/>
          <w:sz w:val="28"/>
          <w:szCs w:val="28"/>
          <w:lang w:eastAsia="en-US"/>
        </w:rPr>
      </w:pPr>
    </w:p>
    <w:p w:rsidR="00B51118" w:rsidRPr="00554C53" w:rsidRDefault="00B51118" w:rsidP="00B51118">
      <w:pPr>
        <w:widowControl w:val="0"/>
        <w:autoSpaceDE w:val="0"/>
        <w:autoSpaceDN w:val="0"/>
        <w:adjustRightInd w:val="0"/>
        <w:ind w:firstLine="709"/>
        <w:jc w:val="both"/>
        <w:rPr>
          <w:rFonts w:eastAsia="Calibri"/>
          <w:sz w:val="28"/>
          <w:szCs w:val="28"/>
          <w:lang w:eastAsia="en-US"/>
        </w:rPr>
      </w:pPr>
      <w:r w:rsidRPr="00554C53">
        <w:rPr>
          <w:rFonts w:eastAsia="Calibri"/>
          <w:sz w:val="28"/>
          <w:szCs w:val="28"/>
          <w:lang w:eastAsia="en-US"/>
        </w:rPr>
        <w:t>4.1. Для получения Субсидии, юридическое лицо или индивидуальный предприниматель (далее – Получатель Субсидии) предоставляют в Уполномоченный орган:</w:t>
      </w:r>
    </w:p>
    <w:p w:rsidR="00B51118" w:rsidRPr="00554C53" w:rsidRDefault="00B51118" w:rsidP="00B51118">
      <w:pPr>
        <w:widowControl w:val="0"/>
        <w:autoSpaceDE w:val="0"/>
        <w:autoSpaceDN w:val="0"/>
        <w:adjustRightInd w:val="0"/>
        <w:ind w:firstLine="709"/>
        <w:jc w:val="both"/>
        <w:rPr>
          <w:rFonts w:eastAsia="Calibri"/>
          <w:sz w:val="28"/>
          <w:szCs w:val="28"/>
          <w:lang w:eastAsia="en-US"/>
        </w:rPr>
      </w:pPr>
      <w:r w:rsidRPr="00554C53">
        <w:rPr>
          <w:rFonts w:eastAsia="Calibri"/>
          <w:sz w:val="28"/>
          <w:szCs w:val="28"/>
          <w:lang w:eastAsia="en-US"/>
        </w:rPr>
        <w:t>- заявку на предоставление Субсидии;</w:t>
      </w:r>
    </w:p>
    <w:p w:rsidR="00B51118" w:rsidRPr="00554C53" w:rsidRDefault="00B51118" w:rsidP="00B51118">
      <w:pPr>
        <w:widowControl w:val="0"/>
        <w:autoSpaceDE w:val="0"/>
        <w:autoSpaceDN w:val="0"/>
        <w:adjustRightInd w:val="0"/>
        <w:ind w:firstLine="709"/>
        <w:jc w:val="both"/>
        <w:rPr>
          <w:rFonts w:eastAsia="Calibri"/>
          <w:sz w:val="28"/>
          <w:szCs w:val="28"/>
          <w:lang w:eastAsia="en-US"/>
        </w:rPr>
      </w:pPr>
      <w:r w:rsidRPr="00554C53">
        <w:rPr>
          <w:rFonts w:eastAsia="Calibri"/>
          <w:sz w:val="28"/>
          <w:szCs w:val="28"/>
          <w:lang w:eastAsia="en-US"/>
        </w:rPr>
        <w:t>- обоснование привлечения Субсидии из бюджета Кольского района для проведения ремонтных работ;</w:t>
      </w:r>
    </w:p>
    <w:p w:rsidR="00B51118" w:rsidRPr="00554C53" w:rsidRDefault="00B51118" w:rsidP="00B51118">
      <w:pPr>
        <w:widowControl w:val="0"/>
        <w:autoSpaceDE w:val="0"/>
        <w:autoSpaceDN w:val="0"/>
        <w:adjustRightInd w:val="0"/>
        <w:ind w:firstLine="709"/>
        <w:jc w:val="both"/>
        <w:rPr>
          <w:rFonts w:eastAsia="Calibri"/>
          <w:sz w:val="28"/>
          <w:szCs w:val="28"/>
          <w:lang w:eastAsia="en-US"/>
        </w:rPr>
      </w:pPr>
      <w:r w:rsidRPr="00554C53">
        <w:rPr>
          <w:rFonts w:eastAsia="Calibri"/>
          <w:sz w:val="28"/>
          <w:szCs w:val="28"/>
          <w:lang w:eastAsia="en-US"/>
        </w:rPr>
        <w:t>- заверенные копии учредительных документов, а также свидетельства о государственной регистрации и постановке на налоговый учет юридического лица или индивидуального предпринимателя, выписку из единого государственного реестра юридических лиц или индивидуального предпринимателя, выданную не ранее чем за 3 месяца до обращения за Субсидией;</w:t>
      </w:r>
    </w:p>
    <w:p w:rsidR="00B51118" w:rsidRPr="00554C53" w:rsidRDefault="00B51118" w:rsidP="00B51118">
      <w:pPr>
        <w:widowControl w:val="0"/>
        <w:autoSpaceDE w:val="0"/>
        <w:autoSpaceDN w:val="0"/>
        <w:adjustRightInd w:val="0"/>
        <w:ind w:firstLine="709"/>
        <w:jc w:val="both"/>
        <w:rPr>
          <w:rFonts w:eastAsia="Calibri"/>
          <w:sz w:val="28"/>
          <w:szCs w:val="28"/>
          <w:lang w:eastAsia="en-US"/>
        </w:rPr>
      </w:pPr>
      <w:r w:rsidRPr="00554C53">
        <w:rPr>
          <w:rFonts w:eastAsia="Calibri"/>
          <w:sz w:val="28"/>
          <w:szCs w:val="28"/>
          <w:lang w:eastAsia="en-US"/>
        </w:rPr>
        <w:t>- акт технического обследования состояния общедомового имущества МКД, требующего проведения ремонтных работ (в том числе фотоматериалы);</w:t>
      </w:r>
    </w:p>
    <w:p w:rsidR="00B51118" w:rsidRPr="00554C53" w:rsidRDefault="00B51118" w:rsidP="00B51118">
      <w:pPr>
        <w:widowControl w:val="0"/>
        <w:autoSpaceDE w:val="0"/>
        <w:autoSpaceDN w:val="0"/>
        <w:adjustRightInd w:val="0"/>
        <w:ind w:firstLine="709"/>
        <w:jc w:val="both"/>
        <w:rPr>
          <w:rFonts w:eastAsia="Calibri"/>
          <w:sz w:val="28"/>
          <w:szCs w:val="28"/>
          <w:lang w:eastAsia="en-US"/>
        </w:rPr>
      </w:pPr>
      <w:r w:rsidRPr="00554C53">
        <w:rPr>
          <w:rFonts w:eastAsia="Calibri"/>
          <w:sz w:val="28"/>
          <w:szCs w:val="28"/>
          <w:lang w:eastAsia="en-US"/>
        </w:rPr>
        <w:t>- локальную смету расходов на проведение ремонтных работ общедомового имущества МКД;</w:t>
      </w:r>
    </w:p>
    <w:p w:rsidR="00B51118" w:rsidRPr="00554C53" w:rsidRDefault="00B51118" w:rsidP="00B51118">
      <w:pPr>
        <w:widowControl w:val="0"/>
        <w:autoSpaceDE w:val="0"/>
        <w:autoSpaceDN w:val="0"/>
        <w:adjustRightInd w:val="0"/>
        <w:ind w:firstLine="709"/>
        <w:jc w:val="both"/>
        <w:rPr>
          <w:rFonts w:eastAsia="Calibri"/>
          <w:sz w:val="28"/>
          <w:szCs w:val="28"/>
          <w:lang w:eastAsia="en-US"/>
        </w:rPr>
      </w:pPr>
      <w:r w:rsidRPr="00554C53">
        <w:rPr>
          <w:rFonts w:eastAsia="Calibri"/>
          <w:sz w:val="28"/>
          <w:szCs w:val="28"/>
          <w:lang w:eastAsia="en-US"/>
        </w:rPr>
        <w:t>- заключение негосударственной экспертизы о достоверности сметной стоимости работ;</w:t>
      </w:r>
    </w:p>
    <w:p w:rsidR="00B51118" w:rsidRPr="00554C53" w:rsidRDefault="00B51118" w:rsidP="00B51118">
      <w:pPr>
        <w:widowControl w:val="0"/>
        <w:autoSpaceDE w:val="0"/>
        <w:autoSpaceDN w:val="0"/>
        <w:adjustRightInd w:val="0"/>
        <w:ind w:firstLine="709"/>
        <w:jc w:val="both"/>
        <w:rPr>
          <w:rFonts w:eastAsia="Calibri"/>
          <w:sz w:val="28"/>
          <w:szCs w:val="28"/>
          <w:lang w:eastAsia="en-US"/>
        </w:rPr>
      </w:pPr>
      <w:proofErr w:type="gramStart"/>
      <w:r w:rsidRPr="00554C53">
        <w:rPr>
          <w:rFonts w:eastAsia="Calibri"/>
          <w:sz w:val="28"/>
          <w:szCs w:val="28"/>
          <w:lang w:eastAsia="en-US"/>
        </w:rPr>
        <w:t>-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территориального органа Федеральной налоговой службы, подписанную ее руководителем (иным уполномоченным лицом), по состоянию на первое число месяца, в котором планируется заключение Соглашения о предоставлении Субсидии, подтверждающую отсутствие у Получателя Субсидии задолженности по уплате налогов, сборов и иных обязательных платежей</w:t>
      </w:r>
      <w:proofErr w:type="gramEnd"/>
      <w:r w:rsidRPr="00554C53">
        <w:rPr>
          <w:rFonts w:eastAsia="Calibri"/>
          <w:sz w:val="28"/>
          <w:szCs w:val="28"/>
          <w:lang w:eastAsia="en-US"/>
        </w:rPr>
        <w:t xml:space="preserve"> в </w:t>
      </w:r>
      <w:r w:rsidRPr="00554C53">
        <w:rPr>
          <w:rFonts w:eastAsia="Calibri"/>
          <w:sz w:val="28"/>
          <w:szCs w:val="28"/>
          <w:lang w:eastAsia="en-US"/>
        </w:rPr>
        <w:lastRenderedPageBreak/>
        <w:t>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B51118" w:rsidRPr="00554C53" w:rsidRDefault="00B51118" w:rsidP="00B51118">
      <w:pPr>
        <w:widowControl w:val="0"/>
        <w:autoSpaceDE w:val="0"/>
        <w:autoSpaceDN w:val="0"/>
        <w:adjustRightInd w:val="0"/>
        <w:ind w:firstLine="709"/>
        <w:jc w:val="both"/>
        <w:rPr>
          <w:rFonts w:eastAsia="Calibri"/>
          <w:sz w:val="28"/>
          <w:szCs w:val="28"/>
          <w:lang w:eastAsia="en-US"/>
        </w:rPr>
      </w:pPr>
      <w:r w:rsidRPr="00554C53">
        <w:rPr>
          <w:rFonts w:eastAsia="Calibri"/>
          <w:sz w:val="28"/>
          <w:szCs w:val="28"/>
          <w:lang w:eastAsia="en-US"/>
        </w:rPr>
        <w:t>- копии договора управления МКД и решение общего собрания собственников помещений в МКД;</w:t>
      </w:r>
    </w:p>
    <w:p w:rsidR="00B51118" w:rsidRPr="00554C53" w:rsidRDefault="00B51118" w:rsidP="00B51118">
      <w:pPr>
        <w:widowControl w:val="0"/>
        <w:autoSpaceDE w:val="0"/>
        <w:autoSpaceDN w:val="0"/>
        <w:adjustRightInd w:val="0"/>
        <w:ind w:firstLine="709"/>
        <w:jc w:val="both"/>
        <w:rPr>
          <w:rFonts w:eastAsia="Calibri"/>
          <w:sz w:val="28"/>
          <w:szCs w:val="28"/>
          <w:lang w:eastAsia="en-US"/>
        </w:rPr>
      </w:pPr>
      <w:r w:rsidRPr="00554C53">
        <w:rPr>
          <w:rFonts w:eastAsia="Calibri"/>
          <w:sz w:val="28"/>
          <w:szCs w:val="28"/>
          <w:lang w:eastAsia="en-US"/>
        </w:rPr>
        <w:t>- копию соглашения о намерении выполнения работ, заключенного с управляющей организацией, осуществляющей обслуживание МКД;</w:t>
      </w:r>
    </w:p>
    <w:p w:rsidR="00B51118" w:rsidRPr="00554C53" w:rsidRDefault="00B51118" w:rsidP="00B51118">
      <w:pPr>
        <w:widowControl w:val="0"/>
        <w:autoSpaceDE w:val="0"/>
        <w:autoSpaceDN w:val="0"/>
        <w:adjustRightInd w:val="0"/>
        <w:ind w:firstLine="709"/>
        <w:jc w:val="both"/>
        <w:rPr>
          <w:rFonts w:eastAsia="Calibri"/>
          <w:sz w:val="28"/>
          <w:szCs w:val="28"/>
          <w:lang w:eastAsia="en-US"/>
        </w:rPr>
      </w:pPr>
      <w:r w:rsidRPr="00554C53">
        <w:rPr>
          <w:rFonts w:eastAsia="Calibri"/>
          <w:sz w:val="28"/>
          <w:szCs w:val="28"/>
          <w:lang w:eastAsia="en-US"/>
        </w:rPr>
        <w:t>- поручительство управляющей организации, осуществляющей обслуживание МКД, за привлекаемое к выполнению работ юридическое лицо или индивидуального предпринимателя в рамках задач по управлению МКД о гарантийных обязательствах по выполнению работ, указанных в соглашении на предоставление Субсидии.</w:t>
      </w:r>
    </w:p>
    <w:p w:rsidR="00B51118" w:rsidRPr="00554C53" w:rsidRDefault="00B51118" w:rsidP="00B51118">
      <w:pPr>
        <w:widowControl w:val="0"/>
        <w:autoSpaceDE w:val="0"/>
        <w:autoSpaceDN w:val="0"/>
        <w:adjustRightInd w:val="0"/>
        <w:ind w:firstLine="709"/>
        <w:jc w:val="both"/>
        <w:rPr>
          <w:rFonts w:eastAsia="Calibri"/>
          <w:sz w:val="28"/>
          <w:szCs w:val="28"/>
          <w:lang w:eastAsia="en-US"/>
        </w:rPr>
      </w:pPr>
      <w:r w:rsidRPr="00554C53">
        <w:rPr>
          <w:rFonts w:eastAsia="Calibri"/>
          <w:sz w:val="28"/>
          <w:szCs w:val="28"/>
          <w:lang w:eastAsia="en-US"/>
        </w:rPr>
        <w:t>Указанные в настоящем пункте документы о представлении Субсидии, предоставляются заверенные руководителем организации.</w:t>
      </w:r>
    </w:p>
    <w:p w:rsidR="00B51118" w:rsidRPr="00554C53" w:rsidRDefault="00B51118" w:rsidP="00B51118">
      <w:pPr>
        <w:widowControl w:val="0"/>
        <w:autoSpaceDE w:val="0"/>
        <w:autoSpaceDN w:val="0"/>
        <w:adjustRightInd w:val="0"/>
        <w:ind w:firstLine="709"/>
        <w:jc w:val="both"/>
        <w:rPr>
          <w:rFonts w:eastAsia="Calibri"/>
          <w:sz w:val="28"/>
          <w:szCs w:val="28"/>
          <w:lang w:eastAsia="en-US"/>
        </w:rPr>
      </w:pPr>
      <w:r w:rsidRPr="00554C53">
        <w:rPr>
          <w:rFonts w:eastAsia="Calibri"/>
          <w:sz w:val="28"/>
          <w:szCs w:val="28"/>
          <w:lang w:eastAsia="en-US"/>
        </w:rPr>
        <w:t>4.2. Рассмотрение заявки и прилагаемых документов на соответствие требованиям настоящего Порядка производится с учётом следующих критериев в течение 10 рабочих дней с момента её подачи в Уполномоченный орган:</w:t>
      </w:r>
    </w:p>
    <w:p w:rsidR="00B51118" w:rsidRPr="00554C53" w:rsidRDefault="00B51118" w:rsidP="00B51118">
      <w:pPr>
        <w:widowControl w:val="0"/>
        <w:autoSpaceDE w:val="0"/>
        <w:autoSpaceDN w:val="0"/>
        <w:adjustRightInd w:val="0"/>
        <w:ind w:firstLine="709"/>
        <w:jc w:val="both"/>
        <w:rPr>
          <w:rFonts w:eastAsia="Calibri"/>
          <w:sz w:val="28"/>
          <w:szCs w:val="28"/>
          <w:lang w:eastAsia="en-US"/>
        </w:rPr>
      </w:pPr>
      <w:r w:rsidRPr="00554C53">
        <w:rPr>
          <w:rFonts w:eastAsia="Calibri"/>
          <w:sz w:val="28"/>
          <w:szCs w:val="28"/>
          <w:lang w:eastAsia="en-US"/>
        </w:rPr>
        <w:t xml:space="preserve">- соответствие заявляемых на получение Субсидии работ ремонта общедомового имущества МКД целям и условиям предоставления Субсидий; </w:t>
      </w:r>
    </w:p>
    <w:p w:rsidR="00B51118" w:rsidRPr="00554C53" w:rsidRDefault="00B51118" w:rsidP="00B51118">
      <w:pPr>
        <w:widowControl w:val="0"/>
        <w:autoSpaceDE w:val="0"/>
        <w:autoSpaceDN w:val="0"/>
        <w:adjustRightInd w:val="0"/>
        <w:ind w:firstLine="709"/>
        <w:jc w:val="both"/>
        <w:rPr>
          <w:rFonts w:eastAsia="Calibri"/>
          <w:sz w:val="28"/>
          <w:szCs w:val="28"/>
          <w:lang w:eastAsia="en-US"/>
        </w:rPr>
      </w:pPr>
      <w:r w:rsidRPr="00554C53">
        <w:rPr>
          <w:rFonts w:eastAsia="Calibri"/>
          <w:sz w:val="28"/>
          <w:szCs w:val="28"/>
          <w:lang w:eastAsia="en-US"/>
        </w:rPr>
        <w:t>- техническое состояние общедомового имущества (приоритетом является наличие предписаний надзорных органов);</w:t>
      </w:r>
    </w:p>
    <w:p w:rsidR="00B51118" w:rsidRPr="00554C53" w:rsidRDefault="00B51118" w:rsidP="00B51118">
      <w:pPr>
        <w:widowControl w:val="0"/>
        <w:autoSpaceDE w:val="0"/>
        <w:autoSpaceDN w:val="0"/>
        <w:adjustRightInd w:val="0"/>
        <w:ind w:firstLine="709"/>
        <w:jc w:val="both"/>
        <w:rPr>
          <w:rFonts w:eastAsia="Calibri"/>
          <w:sz w:val="28"/>
          <w:szCs w:val="28"/>
          <w:lang w:eastAsia="en-US"/>
        </w:rPr>
      </w:pPr>
      <w:r w:rsidRPr="00554C53">
        <w:rPr>
          <w:rFonts w:eastAsia="Calibri"/>
          <w:sz w:val="28"/>
          <w:szCs w:val="28"/>
          <w:lang w:eastAsia="en-US"/>
        </w:rPr>
        <w:t>- соответствие проектно-сметной документации нормативным документам (территориальным сметным нормативам, утвержденным на территории Мурманской области) и порядку ценообразования в соответствии с нормативными и методическими документами в строительстве, а также объему и виду работ.</w:t>
      </w:r>
    </w:p>
    <w:p w:rsidR="00B51118" w:rsidRPr="00554C53" w:rsidRDefault="00B51118" w:rsidP="00B51118">
      <w:pPr>
        <w:widowControl w:val="0"/>
        <w:autoSpaceDE w:val="0"/>
        <w:autoSpaceDN w:val="0"/>
        <w:ind w:firstLine="709"/>
        <w:jc w:val="both"/>
        <w:rPr>
          <w:rFonts w:eastAsia="Calibri"/>
          <w:sz w:val="28"/>
          <w:szCs w:val="28"/>
          <w:lang w:eastAsia="en-US"/>
        </w:rPr>
      </w:pPr>
      <w:r w:rsidRPr="00554C53">
        <w:rPr>
          <w:rFonts w:eastAsia="Calibri"/>
          <w:sz w:val="28"/>
          <w:szCs w:val="28"/>
          <w:lang w:eastAsia="en-US"/>
        </w:rPr>
        <w:t>4.3. Предоставление Субсидии осуществляется в соответствии с условиями Соглашения, заключенного между Администрацией и Получателем Субсидии.</w:t>
      </w:r>
    </w:p>
    <w:p w:rsidR="00B51118" w:rsidRPr="00554C53" w:rsidRDefault="00B51118" w:rsidP="00B51118">
      <w:pPr>
        <w:widowControl w:val="0"/>
        <w:autoSpaceDE w:val="0"/>
        <w:autoSpaceDN w:val="0"/>
        <w:ind w:firstLine="709"/>
        <w:jc w:val="both"/>
        <w:rPr>
          <w:rFonts w:eastAsia="Calibri"/>
          <w:sz w:val="28"/>
          <w:szCs w:val="28"/>
          <w:lang w:eastAsia="en-US"/>
        </w:rPr>
      </w:pPr>
      <w:r w:rsidRPr="00554C53">
        <w:rPr>
          <w:rFonts w:eastAsia="Calibri"/>
          <w:sz w:val="28"/>
          <w:szCs w:val="28"/>
          <w:lang w:eastAsia="en-US"/>
        </w:rPr>
        <w:t>Соглашение направляется Получателю Субсидии не позднее 3-х рабочих дней после принятия распоряжения администрации Кольского района о предоставлении Субсидии.</w:t>
      </w:r>
    </w:p>
    <w:p w:rsidR="00B51118" w:rsidRPr="00554C53" w:rsidRDefault="00B51118" w:rsidP="00B51118">
      <w:pPr>
        <w:widowControl w:val="0"/>
        <w:autoSpaceDE w:val="0"/>
        <w:autoSpaceDN w:val="0"/>
        <w:ind w:firstLine="709"/>
        <w:jc w:val="both"/>
        <w:rPr>
          <w:rFonts w:eastAsia="Calibri"/>
          <w:sz w:val="28"/>
          <w:szCs w:val="28"/>
          <w:lang w:eastAsia="en-US"/>
        </w:rPr>
      </w:pPr>
      <w:r w:rsidRPr="00554C53">
        <w:rPr>
          <w:rFonts w:eastAsia="Calibri"/>
          <w:sz w:val="28"/>
          <w:szCs w:val="28"/>
          <w:lang w:eastAsia="en-US"/>
        </w:rPr>
        <w:t>Соглашение заключается в соответствии с типовой формой, утвержденной финансовым органом администрации Кольского района.</w:t>
      </w:r>
    </w:p>
    <w:p w:rsidR="00B51118" w:rsidRPr="00554C53" w:rsidRDefault="00B51118" w:rsidP="00B51118">
      <w:pPr>
        <w:widowControl w:val="0"/>
        <w:autoSpaceDE w:val="0"/>
        <w:autoSpaceDN w:val="0"/>
        <w:ind w:firstLine="709"/>
        <w:jc w:val="both"/>
        <w:rPr>
          <w:rFonts w:eastAsia="Calibri"/>
          <w:sz w:val="28"/>
          <w:szCs w:val="28"/>
          <w:lang w:eastAsia="en-US"/>
        </w:rPr>
      </w:pPr>
      <w:r w:rsidRPr="00554C53">
        <w:rPr>
          <w:rFonts w:eastAsia="Calibri"/>
          <w:sz w:val="28"/>
          <w:szCs w:val="28"/>
          <w:lang w:eastAsia="en-US"/>
        </w:rPr>
        <w:t>Получатель Субсидии должен подписать Соглашение о предоставлении Субсидии и направить его в адрес Администрации не позднее 3 рабочих дней со дня его получения.</w:t>
      </w:r>
    </w:p>
    <w:p w:rsidR="00B51118" w:rsidRPr="00554C53" w:rsidRDefault="00B51118" w:rsidP="00B51118">
      <w:pPr>
        <w:widowControl w:val="0"/>
        <w:autoSpaceDE w:val="0"/>
        <w:autoSpaceDN w:val="0"/>
        <w:ind w:firstLine="709"/>
        <w:jc w:val="both"/>
        <w:rPr>
          <w:rFonts w:eastAsia="Calibri"/>
          <w:sz w:val="28"/>
          <w:szCs w:val="28"/>
          <w:lang w:eastAsia="en-US"/>
        </w:rPr>
      </w:pPr>
      <w:r w:rsidRPr="00554C53">
        <w:rPr>
          <w:rFonts w:eastAsia="Calibri"/>
          <w:sz w:val="28"/>
          <w:szCs w:val="28"/>
          <w:lang w:eastAsia="en-US"/>
        </w:rPr>
        <w:t>4.4. Субсидии перечисляются после заключения Соглашения на основании графика перечисления субсидии, на расчетный счет Получателя Субсидии, открытый в кредитной организации.</w:t>
      </w:r>
    </w:p>
    <w:p w:rsidR="00B51118" w:rsidRPr="00554C53" w:rsidRDefault="00B51118" w:rsidP="00B51118">
      <w:pPr>
        <w:widowControl w:val="0"/>
        <w:autoSpaceDE w:val="0"/>
        <w:autoSpaceDN w:val="0"/>
        <w:ind w:firstLine="709"/>
        <w:jc w:val="both"/>
        <w:rPr>
          <w:rFonts w:eastAsia="Calibri"/>
          <w:sz w:val="28"/>
          <w:szCs w:val="28"/>
          <w:lang w:eastAsia="en-US"/>
        </w:rPr>
      </w:pPr>
      <w:r w:rsidRPr="00554C53">
        <w:rPr>
          <w:rFonts w:eastAsia="Calibri"/>
          <w:sz w:val="28"/>
          <w:szCs w:val="28"/>
          <w:lang w:eastAsia="en-US"/>
        </w:rPr>
        <w:t>4.5. Для перечисления Субсидии Получатель Субсидии направляет в администрацию Кольского района:</w:t>
      </w:r>
    </w:p>
    <w:p w:rsidR="00B51118" w:rsidRPr="00554C53" w:rsidRDefault="00B51118" w:rsidP="00B51118">
      <w:pPr>
        <w:widowControl w:val="0"/>
        <w:autoSpaceDE w:val="0"/>
        <w:autoSpaceDN w:val="0"/>
        <w:ind w:firstLine="709"/>
        <w:jc w:val="both"/>
        <w:rPr>
          <w:rFonts w:eastAsia="Calibri"/>
          <w:sz w:val="28"/>
          <w:szCs w:val="28"/>
          <w:lang w:eastAsia="en-US"/>
        </w:rPr>
      </w:pPr>
      <w:r w:rsidRPr="00554C53">
        <w:rPr>
          <w:rFonts w:eastAsia="Calibri"/>
          <w:sz w:val="28"/>
          <w:szCs w:val="28"/>
          <w:lang w:eastAsia="en-US"/>
        </w:rPr>
        <w:t xml:space="preserve">- заявление на перечисление Субсидии. </w:t>
      </w:r>
    </w:p>
    <w:p w:rsidR="00B51118" w:rsidRPr="00554C53" w:rsidRDefault="00B51118" w:rsidP="00B51118">
      <w:pPr>
        <w:widowControl w:val="0"/>
        <w:autoSpaceDE w:val="0"/>
        <w:autoSpaceDN w:val="0"/>
        <w:ind w:firstLine="709"/>
        <w:jc w:val="both"/>
        <w:rPr>
          <w:rFonts w:eastAsia="Calibri"/>
          <w:sz w:val="28"/>
          <w:szCs w:val="28"/>
          <w:lang w:eastAsia="en-US"/>
        </w:rPr>
      </w:pPr>
      <w:r w:rsidRPr="00554C53">
        <w:rPr>
          <w:rFonts w:eastAsia="Calibri"/>
          <w:sz w:val="28"/>
          <w:szCs w:val="28"/>
          <w:lang w:eastAsia="en-US"/>
        </w:rPr>
        <w:t>4.6. Основаниями для отказа в предоставлении Субсидии являются:</w:t>
      </w:r>
    </w:p>
    <w:p w:rsidR="00B51118" w:rsidRPr="00554C53" w:rsidRDefault="00B51118" w:rsidP="00B51118">
      <w:pPr>
        <w:widowControl w:val="0"/>
        <w:autoSpaceDE w:val="0"/>
        <w:autoSpaceDN w:val="0"/>
        <w:ind w:firstLine="709"/>
        <w:jc w:val="both"/>
        <w:rPr>
          <w:rFonts w:eastAsia="Calibri"/>
          <w:sz w:val="28"/>
          <w:szCs w:val="28"/>
          <w:lang w:eastAsia="en-US"/>
        </w:rPr>
      </w:pPr>
      <w:r w:rsidRPr="00554C53">
        <w:rPr>
          <w:rFonts w:eastAsia="Calibri"/>
          <w:sz w:val="28"/>
          <w:szCs w:val="28"/>
          <w:lang w:eastAsia="en-US"/>
        </w:rPr>
        <w:t xml:space="preserve">- непредставление или предоставление не в полном объеме документов, </w:t>
      </w:r>
      <w:r w:rsidRPr="00554C53">
        <w:rPr>
          <w:rFonts w:eastAsia="Calibri"/>
          <w:sz w:val="28"/>
          <w:szCs w:val="28"/>
          <w:lang w:eastAsia="en-US"/>
        </w:rPr>
        <w:lastRenderedPageBreak/>
        <w:t>указанных в настоящем Порядке;</w:t>
      </w:r>
    </w:p>
    <w:p w:rsidR="00B51118" w:rsidRPr="00554C53" w:rsidRDefault="00B51118" w:rsidP="00B51118">
      <w:pPr>
        <w:widowControl w:val="0"/>
        <w:autoSpaceDE w:val="0"/>
        <w:autoSpaceDN w:val="0"/>
        <w:ind w:firstLine="709"/>
        <w:jc w:val="both"/>
        <w:rPr>
          <w:rFonts w:eastAsia="Calibri"/>
          <w:sz w:val="28"/>
          <w:szCs w:val="28"/>
          <w:lang w:eastAsia="en-US"/>
        </w:rPr>
      </w:pPr>
      <w:r w:rsidRPr="00554C53">
        <w:rPr>
          <w:rFonts w:eastAsia="Calibri"/>
          <w:sz w:val="28"/>
          <w:szCs w:val="28"/>
          <w:lang w:eastAsia="en-US"/>
        </w:rPr>
        <w:t>- предоставление недостоверной информации в составе документов, указанных в настоящем Порядке;</w:t>
      </w:r>
    </w:p>
    <w:p w:rsidR="00B51118" w:rsidRPr="00554C53" w:rsidRDefault="00B51118" w:rsidP="00B51118">
      <w:pPr>
        <w:widowControl w:val="0"/>
        <w:autoSpaceDE w:val="0"/>
        <w:autoSpaceDN w:val="0"/>
        <w:ind w:firstLine="709"/>
        <w:jc w:val="both"/>
        <w:rPr>
          <w:rFonts w:eastAsia="Calibri"/>
          <w:sz w:val="28"/>
          <w:szCs w:val="28"/>
          <w:lang w:eastAsia="en-US"/>
        </w:rPr>
      </w:pPr>
      <w:r w:rsidRPr="00554C53">
        <w:rPr>
          <w:rFonts w:eastAsia="Calibri"/>
          <w:sz w:val="28"/>
          <w:szCs w:val="28"/>
          <w:lang w:eastAsia="en-US"/>
        </w:rPr>
        <w:t>- Получатель Субсидии не соответствует критериям, установленным в пункте 2.1., 2.2. настоящего Порядка;</w:t>
      </w:r>
    </w:p>
    <w:p w:rsidR="00B51118" w:rsidRPr="00554C53" w:rsidRDefault="00B51118" w:rsidP="00B51118">
      <w:pPr>
        <w:widowControl w:val="0"/>
        <w:autoSpaceDE w:val="0"/>
        <w:autoSpaceDN w:val="0"/>
        <w:ind w:firstLine="709"/>
        <w:jc w:val="both"/>
        <w:rPr>
          <w:rFonts w:eastAsia="Calibri"/>
          <w:sz w:val="28"/>
          <w:szCs w:val="28"/>
          <w:lang w:eastAsia="en-US"/>
        </w:rPr>
      </w:pPr>
      <w:r w:rsidRPr="00554C53">
        <w:rPr>
          <w:rFonts w:eastAsia="Calibri"/>
          <w:sz w:val="28"/>
          <w:szCs w:val="28"/>
          <w:lang w:eastAsia="en-US"/>
        </w:rPr>
        <w:t>- отсутствие сре</w:t>
      </w:r>
      <w:proofErr w:type="gramStart"/>
      <w:r w:rsidRPr="00554C53">
        <w:rPr>
          <w:rFonts w:eastAsia="Calibri"/>
          <w:sz w:val="28"/>
          <w:szCs w:val="28"/>
          <w:lang w:eastAsia="en-US"/>
        </w:rPr>
        <w:t>дств в б</w:t>
      </w:r>
      <w:proofErr w:type="gramEnd"/>
      <w:r w:rsidRPr="00554C53">
        <w:rPr>
          <w:rFonts w:eastAsia="Calibri"/>
          <w:sz w:val="28"/>
          <w:szCs w:val="28"/>
          <w:lang w:eastAsia="en-US"/>
        </w:rPr>
        <w:t xml:space="preserve">юджете Кольского района, предусмотренных на предоставление Субсидии. </w:t>
      </w:r>
    </w:p>
    <w:p w:rsidR="00B51118" w:rsidRPr="00554C53" w:rsidRDefault="00B51118" w:rsidP="00B51118">
      <w:pPr>
        <w:widowControl w:val="0"/>
        <w:autoSpaceDE w:val="0"/>
        <w:autoSpaceDN w:val="0"/>
        <w:ind w:firstLine="709"/>
        <w:jc w:val="both"/>
        <w:rPr>
          <w:rFonts w:eastAsia="Calibri"/>
          <w:sz w:val="28"/>
          <w:szCs w:val="28"/>
          <w:lang w:eastAsia="en-US"/>
        </w:rPr>
      </w:pPr>
      <w:r w:rsidRPr="00554C53">
        <w:rPr>
          <w:rFonts w:eastAsia="Calibri"/>
          <w:sz w:val="28"/>
          <w:szCs w:val="28"/>
          <w:lang w:eastAsia="en-US"/>
        </w:rPr>
        <w:t>4.7. Получатель Субсидии не вправе:</w:t>
      </w:r>
    </w:p>
    <w:p w:rsidR="00B51118" w:rsidRPr="00554C53" w:rsidRDefault="00B51118" w:rsidP="00B51118">
      <w:pPr>
        <w:widowControl w:val="0"/>
        <w:autoSpaceDE w:val="0"/>
        <w:autoSpaceDN w:val="0"/>
        <w:ind w:firstLine="709"/>
        <w:jc w:val="both"/>
        <w:rPr>
          <w:rFonts w:eastAsia="Calibri"/>
          <w:sz w:val="28"/>
          <w:szCs w:val="28"/>
          <w:lang w:eastAsia="en-US"/>
        </w:rPr>
      </w:pPr>
      <w:r w:rsidRPr="00554C53">
        <w:rPr>
          <w:rFonts w:eastAsia="Calibri"/>
          <w:sz w:val="28"/>
          <w:szCs w:val="28"/>
          <w:lang w:eastAsia="en-US"/>
        </w:rPr>
        <w:t>- расходовать Субсидии на цели, не связанные с целями предоставления Субсидии;</w:t>
      </w:r>
    </w:p>
    <w:p w:rsidR="00B51118" w:rsidRPr="00554C53" w:rsidRDefault="00B51118" w:rsidP="00B51118">
      <w:pPr>
        <w:widowControl w:val="0"/>
        <w:autoSpaceDE w:val="0"/>
        <w:autoSpaceDN w:val="0"/>
        <w:ind w:firstLine="709"/>
        <w:jc w:val="both"/>
        <w:rPr>
          <w:rFonts w:eastAsia="Calibri"/>
          <w:sz w:val="28"/>
          <w:szCs w:val="28"/>
          <w:lang w:eastAsia="en-US"/>
        </w:rPr>
      </w:pPr>
      <w:r w:rsidRPr="00554C53">
        <w:rPr>
          <w:rFonts w:eastAsia="Calibri"/>
          <w:sz w:val="28"/>
          <w:szCs w:val="28"/>
          <w:lang w:eastAsia="en-US"/>
        </w:rPr>
        <w:t>- направлять Субсидии на погашение кредиторской задолженности;</w:t>
      </w:r>
    </w:p>
    <w:p w:rsidR="00B51118" w:rsidRPr="00554C53" w:rsidRDefault="00B51118" w:rsidP="00B51118">
      <w:pPr>
        <w:widowControl w:val="0"/>
        <w:autoSpaceDE w:val="0"/>
        <w:autoSpaceDN w:val="0"/>
        <w:ind w:firstLine="709"/>
        <w:jc w:val="both"/>
        <w:rPr>
          <w:rFonts w:eastAsia="Calibri"/>
          <w:sz w:val="28"/>
          <w:szCs w:val="28"/>
          <w:lang w:eastAsia="en-US"/>
        </w:rPr>
      </w:pPr>
      <w:r w:rsidRPr="00554C53">
        <w:rPr>
          <w:rFonts w:eastAsia="Calibri"/>
          <w:sz w:val="28"/>
          <w:szCs w:val="28"/>
          <w:lang w:eastAsia="en-US"/>
        </w:rPr>
        <w:t>- приобретать за счет полученной Субсидии иностранную валюту,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B51118" w:rsidRPr="00554C53" w:rsidRDefault="00B51118" w:rsidP="00B51118">
      <w:pPr>
        <w:widowControl w:val="0"/>
        <w:autoSpaceDE w:val="0"/>
        <w:autoSpaceDN w:val="0"/>
        <w:ind w:firstLine="567"/>
        <w:jc w:val="both"/>
        <w:rPr>
          <w:rFonts w:eastAsia="Calibri"/>
          <w:sz w:val="28"/>
          <w:szCs w:val="28"/>
          <w:lang w:eastAsia="en-US"/>
        </w:rPr>
      </w:pPr>
    </w:p>
    <w:p w:rsidR="00B51118" w:rsidRPr="00554C53" w:rsidRDefault="00B51118" w:rsidP="00B51118">
      <w:pPr>
        <w:widowControl w:val="0"/>
        <w:autoSpaceDE w:val="0"/>
        <w:autoSpaceDN w:val="0"/>
        <w:jc w:val="center"/>
        <w:outlineLvl w:val="1"/>
        <w:rPr>
          <w:rFonts w:eastAsia="Calibri"/>
          <w:b/>
          <w:sz w:val="28"/>
          <w:szCs w:val="28"/>
          <w:lang w:eastAsia="en-US"/>
        </w:rPr>
      </w:pPr>
      <w:r w:rsidRPr="00554C53">
        <w:rPr>
          <w:rFonts w:eastAsia="Calibri"/>
          <w:b/>
          <w:sz w:val="28"/>
          <w:szCs w:val="28"/>
          <w:lang w:eastAsia="en-US"/>
        </w:rPr>
        <w:t>V. Отчетность об использовании Субсидии</w:t>
      </w:r>
    </w:p>
    <w:p w:rsidR="00B51118" w:rsidRPr="00554C53" w:rsidRDefault="00B51118" w:rsidP="00B51118">
      <w:pPr>
        <w:widowControl w:val="0"/>
        <w:autoSpaceDE w:val="0"/>
        <w:autoSpaceDN w:val="0"/>
        <w:ind w:firstLine="567"/>
        <w:jc w:val="center"/>
        <w:outlineLvl w:val="1"/>
        <w:rPr>
          <w:rFonts w:eastAsia="Calibri"/>
          <w:sz w:val="28"/>
          <w:szCs w:val="28"/>
          <w:lang w:eastAsia="en-US"/>
        </w:rPr>
      </w:pPr>
    </w:p>
    <w:p w:rsidR="00B51118" w:rsidRPr="00554C53" w:rsidRDefault="00B51118" w:rsidP="00B51118">
      <w:pPr>
        <w:widowControl w:val="0"/>
        <w:autoSpaceDE w:val="0"/>
        <w:autoSpaceDN w:val="0"/>
        <w:ind w:firstLine="567"/>
        <w:jc w:val="both"/>
        <w:rPr>
          <w:rFonts w:eastAsia="Calibri"/>
          <w:sz w:val="28"/>
          <w:szCs w:val="28"/>
          <w:lang w:eastAsia="en-US"/>
        </w:rPr>
      </w:pPr>
      <w:r w:rsidRPr="00554C53">
        <w:rPr>
          <w:rFonts w:eastAsia="Calibri"/>
          <w:sz w:val="28"/>
          <w:szCs w:val="28"/>
          <w:lang w:eastAsia="en-US"/>
        </w:rPr>
        <w:t xml:space="preserve">5.1. </w:t>
      </w:r>
      <w:proofErr w:type="gramStart"/>
      <w:r w:rsidRPr="00554C53">
        <w:rPr>
          <w:rFonts w:eastAsia="Calibri"/>
          <w:sz w:val="28"/>
          <w:szCs w:val="28"/>
          <w:lang w:eastAsia="en-US"/>
        </w:rPr>
        <w:t>Администрация ежемесячно, не позднее 08 числа месяца, следующего за отчетным, предоставляет в финансовый орган администрации Кольского района отчет об использовании Субсидии по форме, утвержденной финансовым органом администрации Кольского района</w:t>
      </w:r>
      <w:proofErr w:type="gramEnd"/>
    </w:p>
    <w:p w:rsidR="00B51118" w:rsidRPr="00554C53" w:rsidRDefault="00B51118" w:rsidP="00B51118">
      <w:pPr>
        <w:widowControl w:val="0"/>
        <w:autoSpaceDE w:val="0"/>
        <w:autoSpaceDN w:val="0"/>
        <w:ind w:firstLine="567"/>
        <w:jc w:val="both"/>
        <w:rPr>
          <w:rFonts w:eastAsia="Calibri"/>
          <w:sz w:val="28"/>
          <w:szCs w:val="28"/>
          <w:lang w:eastAsia="en-US"/>
        </w:rPr>
      </w:pPr>
      <w:r w:rsidRPr="00554C53">
        <w:rPr>
          <w:rFonts w:eastAsia="Calibri"/>
          <w:sz w:val="28"/>
          <w:szCs w:val="28"/>
          <w:lang w:eastAsia="en-US"/>
        </w:rPr>
        <w:t>5.2. В целях подтверждения использования средств Субсидии, Получатель Субсидии предоставляет в администрацию Кольского района отчёт о направлении Субсидии на цели, предусмотренные пунктом 1.3 настоящего Порядка.</w:t>
      </w:r>
    </w:p>
    <w:p w:rsidR="00B51118" w:rsidRPr="00554C53" w:rsidRDefault="00B51118" w:rsidP="00B51118">
      <w:pPr>
        <w:widowControl w:val="0"/>
        <w:autoSpaceDE w:val="0"/>
        <w:autoSpaceDN w:val="0"/>
        <w:ind w:firstLine="567"/>
        <w:jc w:val="both"/>
        <w:rPr>
          <w:rFonts w:eastAsia="Calibri"/>
          <w:sz w:val="28"/>
          <w:szCs w:val="28"/>
          <w:lang w:eastAsia="en-US"/>
        </w:rPr>
      </w:pPr>
      <w:r w:rsidRPr="00554C53">
        <w:rPr>
          <w:rFonts w:eastAsia="Calibri"/>
          <w:sz w:val="28"/>
          <w:szCs w:val="28"/>
          <w:lang w:eastAsia="en-US"/>
        </w:rPr>
        <w:t>Порядок, сроки предоставления и форма отчёта устанавливаются в Соглашении.</w:t>
      </w:r>
    </w:p>
    <w:p w:rsidR="00B51118" w:rsidRPr="00554C53" w:rsidRDefault="00B51118" w:rsidP="00B51118">
      <w:pPr>
        <w:widowControl w:val="0"/>
        <w:autoSpaceDE w:val="0"/>
        <w:autoSpaceDN w:val="0"/>
        <w:ind w:firstLine="567"/>
        <w:jc w:val="center"/>
        <w:outlineLvl w:val="1"/>
        <w:rPr>
          <w:rFonts w:eastAsia="Calibri"/>
          <w:sz w:val="28"/>
          <w:szCs w:val="28"/>
          <w:lang w:eastAsia="en-US"/>
        </w:rPr>
      </w:pPr>
    </w:p>
    <w:p w:rsidR="00B51118" w:rsidRPr="00554C53" w:rsidRDefault="00B51118" w:rsidP="00B51118">
      <w:pPr>
        <w:widowControl w:val="0"/>
        <w:autoSpaceDE w:val="0"/>
        <w:autoSpaceDN w:val="0"/>
        <w:jc w:val="center"/>
        <w:outlineLvl w:val="1"/>
        <w:rPr>
          <w:rFonts w:eastAsia="Calibri"/>
          <w:b/>
          <w:sz w:val="28"/>
          <w:szCs w:val="28"/>
          <w:lang w:eastAsia="en-US"/>
        </w:rPr>
      </w:pPr>
      <w:r w:rsidRPr="00554C53">
        <w:rPr>
          <w:rFonts w:eastAsia="Calibri"/>
          <w:b/>
          <w:sz w:val="28"/>
          <w:szCs w:val="28"/>
          <w:lang w:eastAsia="en-US"/>
        </w:rPr>
        <w:t xml:space="preserve">VI. </w:t>
      </w:r>
      <w:proofErr w:type="gramStart"/>
      <w:r w:rsidRPr="00554C53">
        <w:rPr>
          <w:rFonts w:eastAsia="Calibri"/>
          <w:b/>
          <w:sz w:val="28"/>
          <w:szCs w:val="28"/>
          <w:lang w:eastAsia="en-US"/>
        </w:rPr>
        <w:t>Контроль за</w:t>
      </w:r>
      <w:proofErr w:type="gramEnd"/>
      <w:r w:rsidRPr="00554C53">
        <w:rPr>
          <w:rFonts w:eastAsia="Calibri"/>
          <w:b/>
          <w:sz w:val="28"/>
          <w:szCs w:val="28"/>
          <w:lang w:eastAsia="en-US"/>
        </w:rPr>
        <w:t xml:space="preserve"> соблюдением условий, целей и порядка предоставления Субсидии и ответственности за их нарушение</w:t>
      </w:r>
    </w:p>
    <w:p w:rsidR="00B51118" w:rsidRPr="00554C53" w:rsidRDefault="00B51118" w:rsidP="00B51118">
      <w:pPr>
        <w:widowControl w:val="0"/>
        <w:autoSpaceDE w:val="0"/>
        <w:autoSpaceDN w:val="0"/>
        <w:ind w:firstLine="567"/>
        <w:jc w:val="center"/>
        <w:rPr>
          <w:rFonts w:eastAsia="Calibri"/>
          <w:sz w:val="28"/>
          <w:szCs w:val="28"/>
          <w:lang w:eastAsia="en-US"/>
        </w:rPr>
      </w:pPr>
    </w:p>
    <w:p w:rsidR="00B51118" w:rsidRPr="00554C53" w:rsidRDefault="00B51118" w:rsidP="00B51118">
      <w:pPr>
        <w:widowControl w:val="0"/>
        <w:autoSpaceDE w:val="0"/>
        <w:autoSpaceDN w:val="0"/>
        <w:ind w:firstLine="567"/>
        <w:jc w:val="both"/>
        <w:rPr>
          <w:rFonts w:eastAsia="Calibri"/>
          <w:sz w:val="28"/>
          <w:szCs w:val="28"/>
          <w:lang w:eastAsia="en-US"/>
        </w:rPr>
      </w:pPr>
      <w:r w:rsidRPr="00554C53">
        <w:rPr>
          <w:rFonts w:eastAsia="Calibri"/>
          <w:sz w:val="28"/>
          <w:szCs w:val="28"/>
          <w:lang w:eastAsia="en-US"/>
        </w:rPr>
        <w:t xml:space="preserve">6.1. Контроль соблюдения Получателем Субсидии условий, целей и Порядка предоставления Субсидии осуществляется администрацией Кольского района и Контрольно-счетной палатой Кольского района. </w:t>
      </w:r>
    </w:p>
    <w:p w:rsidR="00B51118" w:rsidRPr="00554C53" w:rsidRDefault="00B51118" w:rsidP="00B51118">
      <w:pPr>
        <w:widowControl w:val="0"/>
        <w:autoSpaceDE w:val="0"/>
        <w:autoSpaceDN w:val="0"/>
        <w:ind w:firstLine="567"/>
        <w:jc w:val="both"/>
        <w:rPr>
          <w:rFonts w:eastAsia="Calibri"/>
          <w:sz w:val="28"/>
          <w:szCs w:val="28"/>
          <w:lang w:eastAsia="en-US"/>
        </w:rPr>
      </w:pPr>
      <w:r w:rsidRPr="00554C53">
        <w:rPr>
          <w:rFonts w:eastAsia="Calibri"/>
          <w:sz w:val="28"/>
          <w:szCs w:val="28"/>
          <w:lang w:eastAsia="en-US"/>
        </w:rPr>
        <w:t>6.2. Субсидии подлежат возврату в местный бюджет в следующих случаях:</w:t>
      </w:r>
    </w:p>
    <w:p w:rsidR="00B51118" w:rsidRPr="00554C53" w:rsidRDefault="00B51118" w:rsidP="00B51118">
      <w:pPr>
        <w:widowControl w:val="0"/>
        <w:autoSpaceDE w:val="0"/>
        <w:autoSpaceDN w:val="0"/>
        <w:ind w:firstLine="567"/>
        <w:jc w:val="both"/>
        <w:rPr>
          <w:rFonts w:eastAsia="Calibri"/>
          <w:sz w:val="28"/>
          <w:szCs w:val="28"/>
          <w:lang w:eastAsia="en-US"/>
        </w:rPr>
      </w:pPr>
      <w:r w:rsidRPr="00554C53">
        <w:rPr>
          <w:rFonts w:eastAsia="Calibri"/>
          <w:sz w:val="28"/>
          <w:szCs w:val="28"/>
          <w:lang w:eastAsia="en-US"/>
        </w:rPr>
        <w:t>6.2.1.Субсидии использованы с нарушением условий их предоставления;</w:t>
      </w:r>
    </w:p>
    <w:p w:rsidR="00B51118" w:rsidRPr="00554C53" w:rsidRDefault="00B51118" w:rsidP="00B51118">
      <w:pPr>
        <w:widowControl w:val="0"/>
        <w:autoSpaceDE w:val="0"/>
        <w:autoSpaceDN w:val="0"/>
        <w:ind w:firstLine="567"/>
        <w:jc w:val="both"/>
        <w:rPr>
          <w:rFonts w:eastAsia="Calibri"/>
          <w:sz w:val="28"/>
          <w:szCs w:val="28"/>
          <w:lang w:eastAsia="en-US"/>
        </w:rPr>
      </w:pPr>
      <w:r w:rsidRPr="00554C53">
        <w:rPr>
          <w:rFonts w:eastAsia="Calibri"/>
          <w:sz w:val="28"/>
          <w:szCs w:val="28"/>
          <w:lang w:eastAsia="en-US"/>
        </w:rPr>
        <w:t>6.2.2. Выявления недостоверных сведений в представленных документах;</w:t>
      </w:r>
    </w:p>
    <w:p w:rsidR="00B51118" w:rsidRPr="00554C53" w:rsidRDefault="00B51118" w:rsidP="00B51118">
      <w:pPr>
        <w:widowControl w:val="0"/>
        <w:autoSpaceDE w:val="0"/>
        <w:autoSpaceDN w:val="0"/>
        <w:ind w:firstLine="567"/>
        <w:jc w:val="both"/>
        <w:rPr>
          <w:rFonts w:eastAsia="Calibri"/>
          <w:sz w:val="28"/>
          <w:szCs w:val="28"/>
          <w:lang w:eastAsia="en-US"/>
        </w:rPr>
      </w:pPr>
      <w:r w:rsidRPr="00554C53">
        <w:rPr>
          <w:rFonts w:eastAsia="Calibri"/>
          <w:sz w:val="28"/>
          <w:szCs w:val="28"/>
          <w:lang w:eastAsia="en-US"/>
        </w:rPr>
        <w:t>6.2.3. Направления Субсидии на цели, не соответствующие пункту 1. Настоящего Порядка;</w:t>
      </w:r>
    </w:p>
    <w:p w:rsidR="00B51118" w:rsidRPr="00554C53" w:rsidRDefault="00B51118" w:rsidP="00B51118">
      <w:pPr>
        <w:widowControl w:val="0"/>
        <w:autoSpaceDE w:val="0"/>
        <w:autoSpaceDN w:val="0"/>
        <w:ind w:firstLine="567"/>
        <w:jc w:val="both"/>
        <w:rPr>
          <w:rFonts w:eastAsia="Calibri"/>
          <w:sz w:val="28"/>
          <w:szCs w:val="28"/>
          <w:lang w:eastAsia="en-US"/>
        </w:rPr>
      </w:pPr>
      <w:r w:rsidRPr="00554C53">
        <w:rPr>
          <w:rFonts w:eastAsia="Calibri"/>
          <w:sz w:val="28"/>
          <w:szCs w:val="28"/>
          <w:lang w:eastAsia="en-US"/>
        </w:rPr>
        <w:t xml:space="preserve">6.2.4. Иные нарушения, выявленные в ходе проведения соответствующих проверок. </w:t>
      </w:r>
    </w:p>
    <w:p w:rsidR="00B51118" w:rsidRPr="00554C53" w:rsidRDefault="00B51118" w:rsidP="00B51118">
      <w:pPr>
        <w:widowControl w:val="0"/>
        <w:autoSpaceDE w:val="0"/>
        <w:autoSpaceDN w:val="0"/>
        <w:ind w:firstLine="567"/>
        <w:jc w:val="both"/>
        <w:rPr>
          <w:rFonts w:eastAsia="Calibri"/>
          <w:sz w:val="28"/>
          <w:szCs w:val="28"/>
          <w:lang w:eastAsia="en-US"/>
        </w:rPr>
      </w:pPr>
      <w:r w:rsidRPr="00554C53">
        <w:rPr>
          <w:rFonts w:eastAsia="Calibri"/>
          <w:sz w:val="28"/>
          <w:szCs w:val="28"/>
          <w:lang w:eastAsia="en-US"/>
        </w:rPr>
        <w:t xml:space="preserve">6.3. Субсидии подлежат возврату в случаях установленных пунктом 6.2. </w:t>
      </w:r>
      <w:r w:rsidRPr="00554C53">
        <w:rPr>
          <w:rFonts w:eastAsia="Calibri"/>
          <w:sz w:val="28"/>
          <w:szCs w:val="28"/>
          <w:lang w:eastAsia="en-US"/>
        </w:rPr>
        <w:lastRenderedPageBreak/>
        <w:t>настоящего Порядка, в срок, не превышающий 10 календарных дней.</w:t>
      </w:r>
    </w:p>
    <w:p w:rsidR="00B51118" w:rsidRPr="00554C53" w:rsidRDefault="00B51118" w:rsidP="00B51118">
      <w:pPr>
        <w:widowControl w:val="0"/>
        <w:autoSpaceDE w:val="0"/>
        <w:autoSpaceDN w:val="0"/>
        <w:ind w:firstLine="709"/>
        <w:jc w:val="both"/>
        <w:rPr>
          <w:rFonts w:eastAsia="Calibri"/>
          <w:sz w:val="28"/>
          <w:szCs w:val="28"/>
          <w:lang w:eastAsia="en-US"/>
        </w:rPr>
      </w:pPr>
      <w:r w:rsidRPr="00554C53">
        <w:rPr>
          <w:rFonts w:eastAsia="Calibri"/>
          <w:sz w:val="28"/>
          <w:szCs w:val="28"/>
          <w:lang w:eastAsia="en-US"/>
        </w:rPr>
        <w:t>Возврат Субсидии осуществляется Получателем Субсидии на лицевой счёт администрации Кольского района, открытый для кассового обслуживания в территориальном органе Федерального казначейства.</w:t>
      </w:r>
    </w:p>
    <w:p w:rsidR="00B51118" w:rsidRDefault="00B51118" w:rsidP="00B51118">
      <w:pPr>
        <w:ind w:firstLine="709"/>
        <w:jc w:val="both"/>
        <w:rPr>
          <w:rFonts w:eastAsia="Calibri"/>
          <w:sz w:val="28"/>
          <w:szCs w:val="28"/>
          <w:lang w:eastAsia="en-US"/>
        </w:rPr>
      </w:pPr>
      <w:r w:rsidRPr="00554C53">
        <w:rPr>
          <w:rFonts w:eastAsia="Calibri"/>
          <w:sz w:val="28"/>
          <w:szCs w:val="28"/>
          <w:lang w:eastAsia="en-US"/>
        </w:rPr>
        <w:t>6.4. В случае невозврата Субсидии (части Субсидии) в сроки установленные пунктом 6.3. настоящего Порядка, средства Субсидии подлежат</w:t>
      </w:r>
    </w:p>
    <w:p w:rsidR="00B51118" w:rsidRPr="00554C53" w:rsidRDefault="00B51118" w:rsidP="00B51118">
      <w:pPr>
        <w:widowControl w:val="0"/>
        <w:autoSpaceDE w:val="0"/>
        <w:autoSpaceDN w:val="0"/>
        <w:ind w:firstLine="709"/>
        <w:jc w:val="both"/>
        <w:rPr>
          <w:rFonts w:eastAsia="Calibri"/>
          <w:sz w:val="28"/>
          <w:szCs w:val="28"/>
          <w:lang w:eastAsia="en-US"/>
        </w:rPr>
      </w:pPr>
      <w:r w:rsidRPr="00554C53">
        <w:rPr>
          <w:rFonts w:eastAsia="Calibri"/>
          <w:sz w:val="28"/>
          <w:szCs w:val="28"/>
          <w:lang w:eastAsia="en-US"/>
        </w:rPr>
        <w:t>взысканию в судебном порядке в соответствии с законодательством Российской Федерации.</w:t>
      </w:r>
    </w:p>
    <w:p w:rsidR="00B51118" w:rsidRPr="00554C53" w:rsidRDefault="00B51118" w:rsidP="00B51118">
      <w:pPr>
        <w:widowControl w:val="0"/>
        <w:autoSpaceDE w:val="0"/>
        <w:autoSpaceDN w:val="0"/>
        <w:ind w:firstLine="709"/>
        <w:jc w:val="both"/>
        <w:rPr>
          <w:rFonts w:eastAsia="Calibri"/>
          <w:sz w:val="28"/>
          <w:szCs w:val="28"/>
          <w:lang w:eastAsia="en-US"/>
        </w:rPr>
      </w:pPr>
      <w:r w:rsidRPr="00554C53">
        <w:rPr>
          <w:rFonts w:eastAsia="Calibri"/>
          <w:sz w:val="28"/>
          <w:szCs w:val="28"/>
          <w:lang w:eastAsia="en-US"/>
        </w:rPr>
        <w:t>6.5. Не использованные на 01 января очередного финансового года остатки Субсидии подлежат возврату в бюджет Кольского района в следующем порядке:</w:t>
      </w:r>
    </w:p>
    <w:p w:rsidR="00B51118" w:rsidRPr="00554C53" w:rsidRDefault="00B51118" w:rsidP="00B51118">
      <w:pPr>
        <w:widowControl w:val="0"/>
        <w:autoSpaceDE w:val="0"/>
        <w:autoSpaceDN w:val="0"/>
        <w:ind w:firstLine="709"/>
        <w:jc w:val="both"/>
        <w:rPr>
          <w:rFonts w:eastAsia="Calibri"/>
          <w:sz w:val="28"/>
          <w:szCs w:val="28"/>
          <w:lang w:eastAsia="en-US"/>
        </w:rPr>
      </w:pPr>
      <w:r w:rsidRPr="00554C53">
        <w:rPr>
          <w:rFonts w:eastAsia="Calibri"/>
          <w:sz w:val="28"/>
          <w:szCs w:val="28"/>
          <w:lang w:eastAsia="en-US"/>
        </w:rPr>
        <w:t>- администрация в течени</w:t>
      </w:r>
      <w:proofErr w:type="gramStart"/>
      <w:r w:rsidRPr="00554C53">
        <w:rPr>
          <w:rFonts w:eastAsia="Calibri"/>
          <w:sz w:val="28"/>
          <w:szCs w:val="28"/>
          <w:lang w:eastAsia="en-US"/>
        </w:rPr>
        <w:t>и</w:t>
      </w:r>
      <w:proofErr w:type="gramEnd"/>
      <w:r w:rsidRPr="00554C53">
        <w:rPr>
          <w:rFonts w:eastAsia="Calibri"/>
          <w:sz w:val="28"/>
          <w:szCs w:val="28"/>
          <w:lang w:eastAsia="en-US"/>
        </w:rPr>
        <w:t xml:space="preserve"> 7 календарных дней с момента выявления неиспользованного остатка Субсидии направляет Получателю Субсидии требование о возврате Субсидии в бюджет Кольского района;</w:t>
      </w:r>
    </w:p>
    <w:p w:rsidR="00B51118" w:rsidRPr="00554C53" w:rsidRDefault="00B51118" w:rsidP="00B51118">
      <w:pPr>
        <w:widowControl w:val="0"/>
        <w:autoSpaceDE w:val="0"/>
        <w:autoSpaceDN w:val="0"/>
        <w:ind w:firstLine="709"/>
        <w:jc w:val="both"/>
        <w:rPr>
          <w:rFonts w:eastAsia="Calibri"/>
          <w:sz w:val="28"/>
          <w:szCs w:val="28"/>
          <w:lang w:eastAsia="en-US"/>
        </w:rPr>
      </w:pPr>
      <w:r w:rsidRPr="00554C53">
        <w:rPr>
          <w:rFonts w:eastAsia="Calibri"/>
          <w:sz w:val="28"/>
          <w:szCs w:val="28"/>
          <w:lang w:eastAsia="en-US"/>
        </w:rPr>
        <w:t>- требование о возврате Субсидии должно быть исполнено в течени</w:t>
      </w:r>
      <w:proofErr w:type="gramStart"/>
      <w:r w:rsidRPr="00554C53">
        <w:rPr>
          <w:rFonts w:eastAsia="Calibri"/>
          <w:sz w:val="28"/>
          <w:szCs w:val="28"/>
          <w:lang w:eastAsia="en-US"/>
        </w:rPr>
        <w:t>и</w:t>
      </w:r>
      <w:proofErr w:type="gramEnd"/>
      <w:r w:rsidRPr="00554C53">
        <w:rPr>
          <w:rFonts w:eastAsia="Calibri"/>
          <w:sz w:val="28"/>
          <w:szCs w:val="28"/>
          <w:lang w:eastAsia="en-US"/>
        </w:rPr>
        <w:t xml:space="preserve"> 10 календарных дней с момента получения указанного требования;</w:t>
      </w:r>
    </w:p>
    <w:p w:rsidR="00B51118" w:rsidRPr="00554C53" w:rsidRDefault="00B51118" w:rsidP="00B51118">
      <w:pPr>
        <w:widowControl w:val="0"/>
        <w:autoSpaceDE w:val="0"/>
        <w:autoSpaceDN w:val="0"/>
        <w:ind w:firstLine="709"/>
        <w:jc w:val="both"/>
        <w:rPr>
          <w:sz w:val="28"/>
          <w:szCs w:val="28"/>
        </w:rPr>
      </w:pPr>
      <w:r w:rsidRPr="00554C53">
        <w:rPr>
          <w:rFonts w:eastAsia="Calibri"/>
          <w:sz w:val="28"/>
          <w:szCs w:val="28"/>
          <w:lang w:eastAsia="en-US"/>
        </w:rPr>
        <w:t>- в случае невозврата Субсидии средства Субсидии подлежат взысканию в порядке, установленном законодательством Российской Федерации.</w:t>
      </w:r>
    </w:p>
    <w:p w:rsidR="00B51118" w:rsidRDefault="00B51118" w:rsidP="00C27A1D">
      <w:pPr>
        <w:ind w:firstLine="709"/>
        <w:jc w:val="both"/>
        <w:rPr>
          <w:rFonts w:eastAsia="Calibri"/>
          <w:sz w:val="28"/>
          <w:szCs w:val="28"/>
          <w:lang w:eastAsia="en-US"/>
        </w:rPr>
      </w:pPr>
    </w:p>
    <w:p w:rsidR="00B51118" w:rsidRDefault="00B51118" w:rsidP="00C27A1D">
      <w:pPr>
        <w:ind w:firstLine="709"/>
        <w:jc w:val="both"/>
        <w:rPr>
          <w:rFonts w:eastAsia="Calibri"/>
          <w:sz w:val="28"/>
          <w:szCs w:val="28"/>
          <w:lang w:eastAsia="en-US"/>
        </w:rPr>
      </w:pPr>
    </w:p>
    <w:p w:rsidR="00B51118" w:rsidRDefault="00B51118" w:rsidP="00C27A1D">
      <w:pPr>
        <w:ind w:firstLine="709"/>
        <w:jc w:val="both"/>
        <w:rPr>
          <w:rFonts w:eastAsia="Calibri"/>
          <w:sz w:val="28"/>
          <w:szCs w:val="28"/>
          <w:lang w:eastAsia="en-US"/>
        </w:rPr>
      </w:pPr>
    </w:p>
    <w:p w:rsidR="00B51118" w:rsidRDefault="00B51118" w:rsidP="00C27A1D">
      <w:pPr>
        <w:ind w:firstLine="709"/>
        <w:jc w:val="both"/>
        <w:rPr>
          <w:rFonts w:eastAsia="Calibri"/>
          <w:sz w:val="28"/>
          <w:szCs w:val="28"/>
          <w:lang w:eastAsia="en-US"/>
        </w:rPr>
      </w:pPr>
    </w:p>
    <w:p w:rsidR="00B51118" w:rsidRDefault="00B51118" w:rsidP="00C27A1D">
      <w:pPr>
        <w:ind w:firstLine="709"/>
        <w:jc w:val="both"/>
        <w:rPr>
          <w:rFonts w:eastAsia="Calibri"/>
          <w:sz w:val="28"/>
          <w:szCs w:val="28"/>
          <w:lang w:eastAsia="en-US"/>
        </w:rPr>
      </w:pPr>
    </w:p>
    <w:p w:rsidR="00B51118" w:rsidRDefault="00B51118" w:rsidP="00C27A1D">
      <w:pPr>
        <w:ind w:firstLine="709"/>
        <w:jc w:val="both"/>
        <w:rPr>
          <w:rFonts w:eastAsia="Calibri"/>
          <w:sz w:val="28"/>
          <w:szCs w:val="28"/>
          <w:lang w:eastAsia="en-US"/>
        </w:rPr>
      </w:pPr>
    </w:p>
    <w:p w:rsidR="00B51118" w:rsidRDefault="00B51118" w:rsidP="00C27A1D">
      <w:pPr>
        <w:ind w:firstLine="709"/>
        <w:jc w:val="both"/>
        <w:rPr>
          <w:rFonts w:eastAsia="Calibri"/>
          <w:sz w:val="28"/>
          <w:szCs w:val="28"/>
          <w:lang w:eastAsia="en-US"/>
        </w:rPr>
      </w:pPr>
    </w:p>
    <w:p w:rsidR="00B51118" w:rsidRDefault="00B51118" w:rsidP="00C27A1D">
      <w:pPr>
        <w:ind w:firstLine="709"/>
        <w:jc w:val="both"/>
        <w:rPr>
          <w:rFonts w:eastAsia="Calibri"/>
          <w:sz w:val="28"/>
          <w:szCs w:val="28"/>
          <w:lang w:eastAsia="en-US"/>
        </w:rPr>
      </w:pPr>
    </w:p>
    <w:p w:rsidR="00B51118" w:rsidRDefault="00B51118" w:rsidP="00C27A1D">
      <w:pPr>
        <w:ind w:firstLine="709"/>
        <w:jc w:val="both"/>
        <w:rPr>
          <w:rFonts w:eastAsia="Calibri"/>
          <w:sz w:val="28"/>
          <w:szCs w:val="28"/>
          <w:lang w:eastAsia="en-US"/>
        </w:rPr>
      </w:pPr>
    </w:p>
    <w:p w:rsidR="00B51118" w:rsidRDefault="00B51118" w:rsidP="00C27A1D">
      <w:pPr>
        <w:ind w:firstLine="709"/>
        <w:jc w:val="both"/>
        <w:rPr>
          <w:rFonts w:eastAsia="Calibri"/>
          <w:sz w:val="28"/>
          <w:szCs w:val="28"/>
          <w:lang w:eastAsia="en-US"/>
        </w:rPr>
      </w:pPr>
    </w:p>
    <w:p w:rsidR="00B51118" w:rsidRDefault="00B51118" w:rsidP="00C27A1D">
      <w:pPr>
        <w:ind w:firstLine="709"/>
        <w:jc w:val="both"/>
        <w:rPr>
          <w:rFonts w:eastAsia="Calibri"/>
          <w:sz w:val="28"/>
          <w:szCs w:val="28"/>
          <w:lang w:eastAsia="en-US"/>
        </w:rPr>
      </w:pPr>
    </w:p>
    <w:p w:rsidR="00B51118" w:rsidRDefault="00B51118" w:rsidP="00C27A1D">
      <w:pPr>
        <w:ind w:firstLine="709"/>
        <w:jc w:val="both"/>
        <w:rPr>
          <w:rFonts w:eastAsia="Calibri"/>
          <w:sz w:val="28"/>
          <w:szCs w:val="28"/>
          <w:lang w:eastAsia="en-US"/>
        </w:rPr>
      </w:pPr>
    </w:p>
    <w:p w:rsidR="00B51118" w:rsidRDefault="00B51118" w:rsidP="00C27A1D">
      <w:pPr>
        <w:ind w:firstLine="709"/>
        <w:jc w:val="both"/>
        <w:rPr>
          <w:rFonts w:eastAsia="Calibri"/>
          <w:sz w:val="28"/>
          <w:szCs w:val="28"/>
          <w:lang w:eastAsia="en-US"/>
        </w:rPr>
      </w:pPr>
    </w:p>
    <w:p w:rsidR="00B51118" w:rsidRDefault="00B51118" w:rsidP="00C27A1D">
      <w:pPr>
        <w:ind w:firstLine="709"/>
        <w:jc w:val="both"/>
        <w:rPr>
          <w:rFonts w:eastAsia="Calibri"/>
          <w:sz w:val="28"/>
          <w:szCs w:val="28"/>
          <w:lang w:eastAsia="en-US"/>
        </w:rPr>
      </w:pPr>
    </w:p>
    <w:p w:rsidR="00B51118" w:rsidRDefault="00B51118" w:rsidP="00C27A1D">
      <w:pPr>
        <w:ind w:firstLine="709"/>
        <w:jc w:val="both"/>
        <w:rPr>
          <w:rFonts w:eastAsia="Calibri"/>
          <w:sz w:val="28"/>
          <w:szCs w:val="28"/>
          <w:lang w:eastAsia="en-US"/>
        </w:rPr>
      </w:pPr>
    </w:p>
    <w:p w:rsidR="00B51118" w:rsidRDefault="00B51118" w:rsidP="00C27A1D">
      <w:pPr>
        <w:ind w:firstLine="709"/>
        <w:jc w:val="both"/>
        <w:rPr>
          <w:rFonts w:eastAsia="Calibri"/>
          <w:sz w:val="28"/>
          <w:szCs w:val="28"/>
          <w:lang w:eastAsia="en-US"/>
        </w:rPr>
      </w:pPr>
    </w:p>
    <w:p w:rsidR="00B51118" w:rsidRDefault="00B51118" w:rsidP="00C27A1D">
      <w:pPr>
        <w:ind w:firstLine="709"/>
        <w:jc w:val="both"/>
        <w:rPr>
          <w:rFonts w:eastAsia="Calibri"/>
          <w:sz w:val="28"/>
          <w:szCs w:val="28"/>
          <w:lang w:eastAsia="en-US"/>
        </w:rPr>
      </w:pPr>
    </w:p>
    <w:p w:rsidR="00B51118" w:rsidRDefault="00B51118" w:rsidP="00C27A1D">
      <w:pPr>
        <w:ind w:firstLine="709"/>
        <w:jc w:val="both"/>
        <w:rPr>
          <w:rFonts w:eastAsia="Calibri"/>
          <w:sz w:val="28"/>
          <w:szCs w:val="28"/>
          <w:lang w:eastAsia="en-US"/>
        </w:rPr>
      </w:pPr>
    </w:p>
    <w:p w:rsidR="00B51118" w:rsidRDefault="00B51118" w:rsidP="00C27A1D">
      <w:pPr>
        <w:ind w:firstLine="709"/>
        <w:jc w:val="both"/>
        <w:rPr>
          <w:rFonts w:eastAsia="Calibri"/>
          <w:sz w:val="28"/>
          <w:szCs w:val="28"/>
          <w:lang w:eastAsia="en-US"/>
        </w:rPr>
      </w:pPr>
    </w:p>
    <w:p w:rsidR="00B51118" w:rsidRDefault="00B51118" w:rsidP="00C27A1D">
      <w:pPr>
        <w:ind w:firstLine="709"/>
        <w:jc w:val="both"/>
        <w:rPr>
          <w:rFonts w:eastAsia="Calibri"/>
          <w:sz w:val="28"/>
          <w:szCs w:val="28"/>
          <w:lang w:eastAsia="en-US"/>
        </w:rPr>
      </w:pPr>
    </w:p>
    <w:p w:rsidR="00B51118" w:rsidRDefault="00B51118" w:rsidP="00C27A1D">
      <w:pPr>
        <w:ind w:firstLine="709"/>
        <w:jc w:val="both"/>
        <w:rPr>
          <w:rFonts w:eastAsia="Calibri"/>
          <w:sz w:val="28"/>
          <w:szCs w:val="28"/>
          <w:lang w:eastAsia="en-US"/>
        </w:rPr>
      </w:pPr>
    </w:p>
    <w:sectPr w:rsidR="00B51118" w:rsidSect="002B6062">
      <w:headerReference w:type="default" r:id="rId7"/>
      <w:pgSz w:w="11906" w:h="16838"/>
      <w:pgMar w:top="1418" w:right="709" w:bottom="1134" w:left="155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062" w:rsidRDefault="002B6062" w:rsidP="0048610C">
      <w:r>
        <w:separator/>
      </w:r>
    </w:p>
  </w:endnote>
  <w:endnote w:type="continuationSeparator" w:id="0">
    <w:p w:rsidR="002B6062" w:rsidRDefault="002B6062" w:rsidP="00486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062" w:rsidRDefault="002B6062" w:rsidP="0048610C">
      <w:r>
        <w:separator/>
      </w:r>
    </w:p>
  </w:footnote>
  <w:footnote w:type="continuationSeparator" w:id="0">
    <w:p w:rsidR="002B6062" w:rsidRDefault="002B6062" w:rsidP="004861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0782719"/>
      <w:docPartObj>
        <w:docPartGallery w:val="Page Numbers (Top of Page)"/>
        <w:docPartUnique/>
      </w:docPartObj>
    </w:sdtPr>
    <w:sdtEndPr/>
    <w:sdtContent>
      <w:p w:rsidR="002B6062" w:rsidRDefault="002B6062">
        <w:pPr>
          <w:pStyle w:val="a7"/>
          <w:jc w:val="center"/>
        </w:pPr>
        <w:r>
          <w:fldChar w:fldCharType="begin"/>
        </w:r>
        <w:r>
          <w:instrText>PAGE   \* MERGEFORMAT</w:instrText>
        </w:r>
        <w:r>
          <w:fldChar w:fldCharType="separate"/>
        </w:r>
        <w:r w:rsidR="00081C95">
          <w:rPr>
            <w:noProof/>
          </w:rPr>
          <w:t>8</w:t>
        </w:r>
        <w:r>
          <w:fldChar w:fldCharType="end"/>
        </w:r>
      </w:p>
    </w:sdtContent>
  </w:sdt>
  <w:p w:rsidR="002B6062" w:rsidRDefault="002B606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77C"/>
    <w:rsid w:val="00081C95"/>
    <w:rsid w:val="0017477C"/>
    <w:rsid w:val="002B6062"/>
    <w:rsid w:val="00314867"/>
    <w:rsid w:val="0048610C"/>
    <w:rsid w:val="00557921"/>
    <w:rsid w:val="006905C6"/>
    <w:rsid w:val="0070640B"/>
    <w:rsid w:val="009300A6"/>
    <w:rsid w:val="009C1283"/>
    <w:rsid w:val="00A46212"/>
    <w:rsid w:val="00B02CBC"/>
    <w:rsid w:val="00B51118"/>
    <w:rsid w:val="00C0454F"/>
    <w:rsid w:val="00C27A1D"/>
    <w:rsid w:val="00CC0134"/>
    <w:rsid w:val="00F127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CBC"/>
    <w:rPr>
      <w:lang w:eastAsia="ru-RU"/>
    </w:rPr>
  </w:style>
  <w:style w:type="paragraph" w:styleId="6">
    <w:name w:val="heading 6"/>
    <w:basedOn w:val="a"/>
    <w:next w:val="a"/>
    <w:link w:val="60"/>
    <w:qFormat/>
    <w:rsid w:val="009300A6"/>
    <w:pPr>
      <w:keepNext/>
      <w:jc w:val="center"/>
      <w:outlineLvl w:val="5"/>
    </w:pPr>
    <w:rPr>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9300A6"/>
    <w:rPr>
      <w:bCs/>
      <w:sz w:val="28"/>
      <w:szCs w:val="28"/>
      <w:lang w:eastAsia="ru-RU"/>
    </w:rPr>
  </w:style>
  <w:style w:type="character" w:styleId="a3">
    <w:name w:val="Strong"/>
    <w:uiPriority w:val="22"/>
    <w:qFormat/>
    <w:rsid w:val="009300A6"/>
    <w:rPr>
      <w:b/>
      <w:bCs/>
    </w:rPr>
  </w:style>
  <w:style w:type="paragraph" w:styleId="a4">
    <w:name w:val="No Spacing"/>
    <w:basedOn w:val="a"/>
    <w:link w:val="a5"/>
    <w:uiPriority w:val="1"/>
    <w:qFormat/>
    <w:rsid w:val="009300A6"/>
    <w:rPr>
      <w:rFonts w:ascii="Calibri" w:eastAsia="Calibri" w:hAnsi="Calibri"/>
      <w:sz w:val="22"/>
      <w:szCs w:val="22"/>
      <w:lang w:val="en-US" w:eastAsia="en-US" w:bidi="en-US"/>
    </w:rPr>
  </w:style>
  <w:style w:type="character" w:customStyle="1" w:styleId="a5">
    <w:name w:val="Без интервала Знак"/>
    <w:link w:val="a4"/>
    <w:uiPriority w:val="1"/>
    <w:rsid w:val="009300A6"/>
    <w:rPr>
      <w:rFonts w:ascii="Calibri" w:eastAsia="Calibri" w:hAnsi="Calibri"/>
      <w:sz w:val="22"/>
      <w:szCs w:val="22"/>
      <w:lang w:val="en-US" w:bidi="en-US"/>
    </w:rPr>
  </w:style>
  <w:style w:type="paragraph" w:styleId="a6">
    <w:name w:val="List Paragraph"/>
    <w:basedOn w:val="a"/>
    <w:uiPriority w:val="34"/>
    <w:qFormat/>
    <w:rsid w:val="009300A6"/>
    <w:pPr>
      <w:ind w:left="708"/>
    </w:pPr>
  </w:style>
  <w:style w:type="paragraph" w:styleId="a7">
    <w:name w:val="header"/>
    <w:basedOn w:val="a"/>
    <w:link w:val="a8"/>
    <w:uiPriority w:val="99"/>
    <w:unhideWhenUsed/>
    <w:rsid w:val="0048610C"/>
    <w:pPr>
      <w:tabs>
        <w:tab w:val="center" w:pos="4677"/>
        <w:tab w:val="right" w:pos="9355"/>
      </w:tabs>
    </w:pPr>
  </w:style>
  <w:style w:type="character" w:customStyle="1" w:styleId="a8">
    <w:name w:val="Верхний колонтитул Знак"/>
    <w:basedOn w:val="a0"/>
    <w:link w:val="a7"/>
    <w:uiPriority w:val="99"/>
    <w:rsid w:val="0048610C"/>
    <w:rPr>
      <w:lang w:eastAsia="ru-RU"/>
    </w:rPr>
  </w:style>
  <w:style w:type="paragraph" w:styleId="a9">
    <w:name w:val="footer"/>
    <w:basedOn w:val="a"/>
    <w:link w:val="aa"/>
    <w:uiPriority w:val="99"/>
    <w:unhideWhenUsed/>
    <w:rsid w:val="0048610C"/>
    <w:pPr>
      <w:tabs>
        <w:tab w:val="center" w:pos="4677"/>
        <w:tab w:val="right" w:pos="9355"/>
      </w:tabs>
    </w:pPr>
  </w:style>
  <w:style w:type="character" w:customStyle="1" w:styleId="aa">
    <w:name w:val="Нижний колонтитул Знак"/>
    <w:basedOn w:val="a0"/>
    <w:link w:val="a9"/>
    <w:uiPriority w:val="99"/>
    <w:rsid w:val="0048610C"/>
    <w:rPr>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CBC"/>
    <w:rPr>
      <w:lang w:eastAsia="ru-RU"/>
    </w:rPr>
  </w:style>
  <w:style w:type="paragraph" w:styleId="6">
    <w:name w:val="heading 6"/>
    <w:basedOn w:val="a"/>
    <w:next w:val="a"/>
    <w:link w:val="60"/>
    <w:qFormat/>
    <w:rsid w:val="009300A6"/>
    <w:pPr>
      <w:keepNext/>
      <w:jc w:val="center"/>
      <w:outlineLvl w:val="5"/>
    </w:pPr>
    <w:rPr>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9300A6"/>
    <w:rPr>
      <w:bCs/>
      <w:sz w:val="28"/>
      <w:szCs w:val="28"/>
      <w:lang w:eastAsia="ru-RU"/>
    </w:rPr>
  </w:style>
  <w:style w:type="character" w:styleId="a3">
    <w:name w:val="Strong"/>
    <w:uiPriority w:val="22"/>
    <w:qFormat/>
    <w:rsid w:val="009300A6"/>
    <w:rPr>
      <w:b/>
      <w:bCs/>
    </w:rPr>
  </w:style>
  <w:style w:type="paragraph" w:styleId="a4">
    <w:name w:val="No Spacing"/>
    <w:basedOn w:val="a"/>
    <w:link w:val="a5"/>
    <w:uiPriority w:val="1"/>
    <w:qFormat/>
    <w:rsid w:val="009300A6"/>
    <w:rPr>
      <w:rFonts w:ascii="Calibri" w:eastAsia="Calibri" w:hAnsi="Calibri"/>
      <w:sz w:val="22"/>
      <w:szCs w:val="22"/>
      <w:lang w:val="en-US" w:eastAsia="en-US" w:bidi="en-US"/>
    </w:rPr>
  </w:style>
  <w:style w:type="character" w:customStyle="1" w:styleId="a5">
    <w:name w:val="Без интервала Знак"/>
    <w:link w:val="a4"/>
    <w:uiPriority w:val="1"/>
    <w:rsid w:val="009300A6"/>
    <w:rPr>
      <w:rFonts w:ascii="Calibri" w:eastAsia="Calibri" w:hAnsi="Calibri"/>
      <w:sz w:val="22"/>
      <w:szCs w:val="22"/>
      <w:lang w:val="en-US" w:bidi="en-US"/>
    </w:rPr>
  </w:style>
  <w:style w:type="paragraph" w:styleId="a6">
    <w:name w:val="List Paragraph"/>
    <w:basedOn w:val="a"/>
    <w:uiPriority w:val="34"/>
    <w:qFormat/>
    <w:rsid w:val="009300A6"/>
    <w:pPr>
      <w:ind w:left="708"/>
    </w:pPr>
  </w:style>
  <w:style w:type="paragraph" w:styleId="a7">
    <w:name w:val="header"/>
    <w:basedOn w:val="a"/>
    <w:link w:val="a8"/>
    <w:uiPriority w:val="99"/>
    <w:unhideWhenUsed/>
    <w:rsid w:val="0048610C"/>
    <w:pPr>
      <w:tabs>
        <w:tab w:val="center" w:pos="4677"/>
        <w:tab w:val="right" w:pos="9355"/>
      </w:tabs>
    </w:pPr>
  </w:style>
  <w:style w:type="character" w:customStyle="1" w:styleId="a8">
    <w:name w:val="Верхний колонтитул Знак"/>
    <w:basedOn w:val="a0"/>
    <w:link w:val="a7"/>
    <w:uiPriority w:val="99"/>
    <w:rsid w:val="0048610C"/>
    <w:rPr>
      <w:lang w:eastAsia="ru-RU"/>
    </w:rPr>
  </w:style>
  <w:style w:type="paragraph" w:styleId="a9">
    <w:name w:val="footer"/>
    <w:basedOn w:val="a"/>
    <w:link w:val="aa"/>
    <w:uiPriority w:val="99"/>
    <w:unhideWhenUsed/>
    <w:rsid w:val="0048610C"/>
    <w:pPr>
      <w:tabs>
        <w:tab w:val="center" w:pos="4677"/>
        <w:tab w:val="right" w:pos="9355"/>
      </w:tabs>
    </w:pPr>
  </w:style>
  <w:style w:type="character" w:customStyle="1" w:styleId="aa">
    <w:name w:val="Нижний колонтитул Знак"/>
    <w:basedOn w:val="a0"/>
    <w:link w:val="a9"/>
    <w:uiPriority w:val="99"/>
    <w:rsid w:val="0048610C"/>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8</Pages>
  <Words>2686</Words>
  <Characters>15311</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Кольского района</Company>
  <LinksUpToDate>false</LinksUpToDate>
  <CharactersWithSpaces>17962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2020-05-07T09:39:00Z</dcterms:created>
  <dcterms:modified xsi:type="dcterms:W3CDTF">2020-07-14T14:46:00Z</dcterms:modified>
</cp:coreProperties>
</file>