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9F09E6">
        <w:tc>
          <w:tcPr>
            <w:tcW w:w="9980" w:type="dxa"/>
            <w:gridSpan w:val="34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F09E6" w:rsidRDefault="00D6038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F09E6">
        <w:tc>
          <w:tcPr>
            <w:tcW w:w="9980" w:type="dxa"/>
            <w:gridSpan w:val="34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9F09E6">
        <w:tc>
          <w:tcPr>
            <w:tcW w:w="3572" w:type="dxa"/>
            <w:gridSpan w:val="19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rPr>
                <w:i/>
              </w:rPr>
            </w:pPr>
            <w:r>
              <w:rPr>
                <w:i/>
              </w:rPr>
              <w:t xml:space="preserve">Мурманская </w:t>
            </w:r>
            <w:proofErr w:type="gramStart"/>
            <w:r>
              <w:rPr>
                <w:i/>
              </w:rPr>
              <w:t>область ,</w:t>
            </w:r>
            <w:proofErr w:type="gramEnd"/>
            <w:r>
              <w:rPr>
                <w:i/>
              </w:rPr>
              <w:t xml:space="preserve"> Кольский муниципальный </w:t>
            </w:r>
            <w:r w:rsidR="00880217">
              <w:rPr>
                <w:i/>
              </w:rPr>
              <w:t>округ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F09E6">
        <w:tc>
          <w:tcPr>
            <w:tcW w:w="3232" w:type="dxa"/>
            <w:gridSpan w:val="18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rPr>
                <w:i/>
              </w:rPr>
            </w:pPr>
            <w:r>
              <w:rPr>
                <w:i/>
              </w:rPr>
              <w:t>Кольский муниципальный округ</w:t>
            </w:r>
            <w:r w:rsidR="00D6038C">
              <w:rPr>
                <w:i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F09E6">
        <w:tc>
          <w:tcPr>
            <w:tcW w:w="2155" w:type="dxa"/>
            <w:gridSpan w:val="1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9F09E6"/>
          <w:p w:rsidR="009F09E6" w:rsidRDefault="00D6038C">
            <w:pPr>
              <w:rPr>
                <w:i/>
              </w:rPr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Кильдинстрой</w:t>
            </w:r>
            <w:proofErr w:type="spellEnd"/>
            <w:r w:rsidR="00880217">
              <w:t>, с. Тулома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F09E6"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F09E6" w:rsidRDefault="00D6038C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9F09E6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880217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51:01:0301004, 51:01:0302003, 51:01:0301001, 51:01:0703004, 51:01:0703002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</w:tr>
      <w:tr w:rsidR="009F09E6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9F09E6">
            <w:pPr>
              <w:pStyle w:val="afc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</w:tr>
      <w:tr w:rsidR="009F09E6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F09E6" w:rsidRDefault="009F09E6"/>
        </w:tc>
        <w:tc>
          <w:tcPr>
            <w:tcW w:w="9640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D603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F09E6" w:rsidRDefault="009F09E6"/>
        </w:tc>
      </w:tr>
      <w:tr w:rsidR="009F09E6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</w:tr>
      <w:tr w:rsidR="009F09E6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F09E6" w:rsidRDefault="009F09E6"/>
        </w:tc>
        <w:tc>
          <w:tcPr>
            <w:tcW w:w="9640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D603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8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F09E6" w:rsidRDefault="009F09E6"/>
        </w:tc>
      </w:tr>
      <w:tr w:rsidR="009F09E6"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«30» января 2025 г. № 321-20-2025-002, заключенным </w:t>
            </w:r>
          </w:p>
          <w:p w:rsidR="009F09E6" w:rsidRDefault="00D6038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</w:t>
            </w:r>
            <w:r>
              <w:rPr>
                <w:sz w:val="24"/>
                <w:szCs w:val="24"/>
              </w:rPr>
              <w:t>роны заказчика: Управление Росреестра по Мурманской области</w:t>
            </w:r>
          </w:p>
          <w:p w:rsidR="009F09E6" w:rsidRDefault="00D6038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стороны </w:t>
            </w:r>
            <w:proofErr w:type="gramStart"/>
            <w:r>
              <w:rPr>
                <w:sz w:val="24"/>
                <w:szCs w:val="24"/>
              </w:rPr>
              <w:t>исполнителя:  филиал</w:t>
            </w:r>
            <w:proofErr w:type="gramEnd"/>
            <w:r>
              <w:rPr>
                <w:sz w:val="24"/>
                <w:szCs w:val="24"/>
              </w:rPr>
              <w:t xml:space="preserve"> ППК «</w:t>
            </w:r>
            <w:proofErr w:type="spellStart"/>
            <w:r>
              <w:rPr>
                <w:sz w:val="24"/>
                <w:szCs w:val="24"/>
              </w:rPr>
              <w:t>Роскадастр</w:t>
            </w:r>
            <w:proofErr w:type="spellEnd"/>
            <w:r>
              <w:rPr>
                <w:sz w:val="24"/>
                <w:szCs w:val="24"/>
              </w:rPr>
              <w:t>» по Мурманской области</w:t>
            </w:r>
          </w:p>
        </w:tc>
      </w:tr>
      <w:tr w:rsidR="009F09E6"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9F09E6"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9F09E6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Кольский муниципальный район, г. Кола, пр. Советский, д. 50 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</w:tr>
      <w:tr w:rsidR="009F09E6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F09E6" w:rsidRDefault="009F09E6"/>
        </w:tc>
        <w:tc>
          <w:tcPr>
            <w:tcW w:w="9640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D603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F09E6" w:rsidRDefault="009F09E6"/>
        </w:tc>
      </w:tr>
      <w:tr w:rsidR="009F09E6"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F09E6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Кольского </w:t>
            </w:r>
            <w:r w:rsidR="00880217">
              <w:rPr>
                <w:sz w:val="24"/>
                <w:szCs w:val="24"/>
              </w:rPr>
              <w:t>округа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hyperlink r:id="rId6" w:tooltip="https://akolr.gov-murman.ru" w:history="1">
              <w:r>
                <w:rPr>
                  <w:rStyle w:val="afb"/>
                  <w:bCs/>
                  <w:color w:val="auto"/>
                  <w:sz w:val="24"/>
                  <w:szCs w:val="24"/>
                  <w:u w:val="none"/>
                </w:rPr>
                <w:t>https://akolr.gov-murman.ru</w:t>
              </w:r>
            </w:hyperlink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9F09E6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F09E6" w:rsidRDefault="009F09E6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9F09E6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9F09E6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D603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F09E6" w:rsidRDefault="009F09E6">
            <w:pPr>
              <w:rPr>
                <w:i/>
                <w:iCs/>
              </w:rPr>
            </w:pPr>
          </w:p>
        </w:tc>
      </w:tr>
      <w:tr w:rsidR="009F09E6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Мурманской области 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www</w:t>
            </w:r>
            <w:r>
              <w:rPr>
                <w:i/>
                <w:sz w:val="24"/>
                <w:szCs w:val="24"/>
              </w:rPr>
              <w:t>.rosreestr.gov.ru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9F09E6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F09E6" w:rsidRDefault="009F09E6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9F09E6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9F09E6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9E6" w:rsidRDefault="00D603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F09E6" w:rsidRDefault="009F09E6">
            <w:pPr>
              <w:rPr>
                <w:i/>
                <w:iCs/>
              </w:rPr>
            </w:pPr>
          </w:p>
        </w:tc>
      </w:tr>
      <w:tr w:rsidR="009F09E6">
        <w:trPr>
          <w:cantSplit/>
        </w:trPr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80217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880217" w:rsidRDefault="00880217" w:rsidP="00880217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217" w:rsidRDefault="00880217" w:rsidP="00880217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51:01:0301004, 51:01:0302003, 51:01:0301001, 51:01:0703004, 51:01:0703002</w:t>
            </w:r>
          </w:p>
          <w:p w:rsidR="00880217" w:rsidRDefault="00880217" w:rsidP="00880217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880217" w:rsidRDefault="00880217" w:rsidP="00880217">
            <w:pPr>
              <w:rPr>
                <w:sz w:val="24"/>
                <w:szCs w:val="24"/>
              </w:rPr>
            </w:pPr>
          </w:p>
        </w:tc>
      </w:tr>
      <w:tr w:rsidR="009F09E6">
        <w:tc>
          <w:tcPr>
            <w:tcW w:w="2438" w:type="dxa"/>
            <w:gridSpan w:val="1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Мурманская область, г. Кола, пр. Советский, д. 50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</w:tr>
      <w:tr w:rsidR="009F09E6">
        <w:tc>
          <w:tcPr>
            <w:tcW w:w="1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88021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9F09E6">
        <w:trPr>
          <w:cantSplit/>
        </w:trPr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9F09E6">
        <w:trPr>
          <w:cantSplit/>
        </w:trPr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9F09E6"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880217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88021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88021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9F09E6"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88021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D6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88021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F09E6" w:rsidRDefault="009F09E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F09E6" w:rsidRDefault="00D603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880217">
              <w:rPr>
                <w:i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3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F09E6">
        <w:trPr>
          <w:cantSplit/>
        </w:trPr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F09E6" w:rsidRDefault="00D6038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</w:t>
            </w:r>
            <w:r>
              <w:rPr>
                <w:spacing w:val="-4"/>
                <w:sz w:val="24"/>
                <w:szCs w:val="24"/>
              </w:rPr>
              <w:t>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</w:t>
            </w:r>
            <w:r>
              <w:rPr>
                <w:spacing w:val="-4"/>
                <w:sz w:val="24"/>
                <w:szCs w:val="24"/>
              </w:rPr>
              <w:t>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</w:t>
            </w:r>
            <w:r>
              <w:rPr>
                <w:spacing w:val="-4"/>
                <w:sz w:val="24"/>
                <w:szCs w:val="24"/>
              </w:rPr>
              <w:t>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</w:t>
            </w:r>
            <w:r>
              <w:rPr>
                <w:spacing w:val="-4"/>
                <w:sz w:val="24"/>
                <w:szCs w:val="24"/>
              </w:rPr>
              <w:t xml:space="preserve"> обработку персональных данных, оформленное в соответствии с требованиями Федерального закона от 27.07.2006 № 152-ФЗ «О персональных данных».</w:t>
            </w:r>
          </w:p>
        </w:tc>
      </w:tr>
      <w:tr w:rsidR="009F09E6"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9E6" w:rsidRDefault="00D6038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9F09E6" w:rsidRDefault="009F09E6">
      <w:pPr>
        <w:rPr>
          <w:sz w:val="24"/>
          <w:szCs w:val="24"/>
        </w:rPr>
      </w:pPr>
    </w:p>
    <w:sectPr w:rsidR="009F09E6">
      <w:headerReference w:type="default" r:id="rId7"/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8C" w:rsidRDefault="00D6038C">
      <w:r>
        <w:separator/>
      </w:r>
    </w:p>
  </w:endnote>
  <w:endnote w:type="continuationSeparator" w:id="0">
    <w:p w:rsidR="00D6038C" w:rsidRDefault="00D6038C">
      <w:r>
        <w:continuationSeparator/>
      </w:r>
    </w:p>
  </w:endnote>
  <w:endnote w:id="1">
    <w:p w:rsidR="009F09E6" w:rsidRDefault="009F09E6">
      <w:pPr>
        <w:pStyle w:val="af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8C" w:rsidRDefault="00D6038C">
      <w:r>
        <w:separator/>
      </w:r>
    </w:p>
  </w:footnote>
  <w:footnote w:type="continuationSeparator" w:id="0">
    <w:p w:rsidR="00D6038C" w:rsidRDefault="00D6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9E6" w:rsidRDefault="009F09E6">
    <w:pPr>
      <w:pStyle w:val="af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E6"/>
    <w:rsid w:val="00880217"/>
    <w:rsid w:val="009F09E6"/>
    <w:rsid w:val="00D6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1E22"/>
  <w15:docId w15:val="{60B294E9-59BA-4607-A964-B4098EF1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0"/>
      <w:szCs w:val="20"/>
    </w:rPr>
  </w:style>
  <w:style w:type="paragraph" w:styleId="af3">
    <w:name w:val="footnote text"/>
    <w:basedOn w:val="a"/>
    <w:link w:val="af4"/>
    <w:uiPriority w:val="99"/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endnote text"/>
    <w:basedOn w:val="a"/>
    <w:link w:val="af7"/>
    <w:uiPriority w:val="99"/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paragraph" w:styleId="afc">
    <w:name w:val="No Spacing"/>
    <w:uiPriority w:val="1"/>
    <w:qFormat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olr.gov-murm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3522</Characters>
  <Application>Microsoft Office Word</Application>
  <DocSecurity>0</DocSecurity>
  <Lines>29</Lines>
  <Paragraphs>8</Paragraphs>
  <ScaleCrop>false</ScaleCrop>
  <Company>КонсультантПлюс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Сахневич Ксения Евгеньевна</cp:lastModifiedBy>
  <cp:revision>5</cp:revision>
  <dcterms:created xsi:type="dcterms:W3CDTF">2025-10-21T12:47:00Z</dcterms:created>
  <dcterms:modified xsi:type="dcterms:W3CDTF">2026-02-19T09:29:00Z</dcterms:modified>
</cp:coreProperties>
</file>