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447C0">
        <w:rPr>
          <w:rFonts w:ascii="Times New Roman" w:eastAsia="Calibri" w:hAnsi="Times New Roman" w:cs="Times New Roman"/>
          <w:b/>
          <w:sz w:val="20"/>
          <w:szCs w:val="20"/>
        </w:rPr>
        <w:t>1084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E447C0">
        <w:rPr>
          <w:rFonts w:ascii="Times New Roman" w:eastAsia="Calibri" w:hAnsi="Times New Roman" w:cs="Times New Roman"/>
          <w:b/>
          <w:sz w:val="20"/>
          <w:szCs w:val="20"/>
        </w:rPr>
        <w:t>02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.02.</w:t>
      </w:r>
      <w:r w:rsidR="00E447C0">
        <w:rPr>
          <w:rFonts w:ascii="Times New Roman" w:eastAsia="Calibri" w:hAnsi="Times New Roman" w:cs="Times New Roman"/>
          <w:b/>
          <w:sz w:val="20"/>
          <w:szCs w:val="20"/>
        </w:rPr>
        <w:t>2026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района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E447C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CC03C0" w:rsidRDefault="00CC03C0" w:rsidP="00CC0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существующей сети водоснабжения, ее</w:t>
            </w:r>
            <w:r w:rsidR="00E6620B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неотъемлемых технологических частей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«Наружные сети водопровода» с кадастровым номером 51:01:0000000:12196, </w:t>
            </w:r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в целя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  <w:p w:rsidR="00466C42" w:rsidRPr="004E31F3" w:rsidRDefault="008C56C2" w:rsidP="004E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реализации </w:t>
            </w:r>
            <w:r w:rsidR="00CC03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инвестиционной программы ГОУП </w:t>
            </w:r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«Мурманскводоканал»</w:t>
            </w:r>
            <w:r w:rsidR="00CC03C0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утвержденной приказом Министерства 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 xml:space="preserve">энергетики и ЖКХ Мурманской области от 20.12.2024 г. № 285,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FB2C7A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2C7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</w:t>
            </w:r>
            <w:bookmarkStart w:id="0" w:name="_GoBack"/>
            <w:bookmarkEnd w:id="0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0 чт. с 14:00 до 17:00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в течение пятнадцати дней со дня опубликования сообщения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пн. – </w:t>
            </w: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9:00 до 17:00 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9:00 до 15:00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A0E" w:rsidRPr="00B854F0" w:rsidRDefault="00FB2C7A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FB6A0E" w:rsidRPr="00B854F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https://akolr.gov-murman.ru/</w:t>
              </w:r>
            </w:hyperlink>
          </w:p>
          <w:p w:rsidR="00E6620B" w:rsidRPr="00B854F0" w:rsidRDefault="00E6620B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8C56C2" w:rsidRPr="008C56C2" w:rsidRDefault="008C56C2" w:rsidP="008C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6C2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 сельского поселения Междуречье Кольского района утвержден приказом Министерства градостроительства и благоустройства Мурманской области от 05.06.2024 г. № 99</w:t>
            </w:r>
          </w:p>
          <w:p w:rsidR="000374E8" w:rsidRDefault="008C56C2" w:rsidP="008C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6C2">
              <w:rPr>
                <w:rFonts w:ascii="Times New Roman" w:eastAsia="Calibri" w:hAnsi="Times New Roman" w:cs="Times New Roman"/>
                <w:sz w:val="20"/>
                <w:szCs w:val="20"/>
              </w:rPr>
              <w:t>Правила землепользования и застройки сельского поселения Междуречье Кольского района утверждены приказом Министерства градостроительства и благоустройства Мурманской области от 23.08.2024 № 133</w:t>
            </w:r>
            <w:r w:rsidR="00510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104B0" w:rsidRPr="00B854F0" w:rsidRDefault="007B2F84" w:rsidP="008C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и ЖКХ Мурманской области от 20.12.2024 г. № 285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935DD8" w:rsidRDefault="00FB2C7A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35DD8" w:rsidRPr="00E328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6F0758" w:rsidRDefault="006F0758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F0758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https://minenergo.gov-murman.ru/</w:t>
            </w:r>
          </w:p>
          <w:p w:rsidR="00935DD8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447C0" w:rsidRDefault="00E447C0" w:rsidP="007E3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Площадью 48182 кв.м., </w:t>
            </w:r>
          </w:p>
          <w:p w:rsidR="00E447C0" w:rsidRDefault="00E447C0" w:rsidP="00E4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51:01:0000000:237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51:01:0802001:149, 51:01:2203001:5)</w:t>
            </w:r>
          </w:p>
          <w:p w:rsidR="00E447C0" w:rsidRDefault="00E447C0" w:rsidP="00E4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51:01:0000000:241 51:01:0000000:12205</w:t>
            </w:r>
          </w:p>
          <w:p w:rsidR="006F0758" w:rsidRDefault="00522DCF" w:rsidP="00E4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</w:t>
            </w:r>
            <w:r w:rsidR="006F0758">
              <w:rPr>
                <w:rFonts w:ascii="Times New Roman" w:eastAsia="Calibri" w:hAnsi="Times New Roman" w:cs="Times New Roman"/>
                <w:sz w:val="20"/>
                <w:szCs w:val="20"/>
              </w:rPr>
              <w:t>2203001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6F07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228 </w:t>
            </w:r>
            <w:r w:rsidR="00E44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51:01:2203001:229  </w:t>
            </w:r>
          </w:p>
          <w:p w:rsidR="005158B9" w:rsidRPr="00B854F0" w:rsidRDefault="006F0758" w:rsidP="00E4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51:01:2203001:231  </w:t>
            </w: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E447C0">
      <w:pgSz w:w="11905" w:h="16838"/>
      <w:pgMar w:top="284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175B42"/>
    <w:rsid w:val="00181629"/>
    <w:rsid w:val="001C6A6F"/>
    <w:rsid w:val="001D0B92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90F97"/>
    <w:rsid w:val="003A6EFA"/>
    <w:rsid w:val="003D3DB2"/>
    <w:rsid w:val="00466C42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D6EFB"/>
    <w:rsid w:val="00620C76"/>
    <w:rsid w:val="00624425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71F25"/>
    <w:rsid w:val="00894766"/>
    <w:rsid w:val="008B1236"/>
    <w:rsid w:val="008B5794"/>
    <w:rsid w:val="008C56C2"/>
    <w:rsid w:val="00905AE3"/>
    <w:rsid w:val="00935DD8"/>
    <w:rsid w:val="00940383"/>
    <w:rsid w:val="009834C8"/>
    <w:rsid w:val="009B6414"/>
    <w:rsid w:val="00B854F0"/>
    <w:rsid w:val="00BD7C20"/>
    <w:rsid w:val="00C03A8B"/>
    <w:rsid w:val="00C228B5"/>
    <w:rsid w:val="00CC03C0"/>
    <w:rsid w:val="00CD48C7"/>
    <w:rsid w:val="00D12428"/>
    <w:rsid w:val="00D20786"/>
    <w:rsid w:val="00D465D9"/>
    <w:rsid w:val="00DA7AFB"/>
    <w:rsid w:val="00E447C0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2C7A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F465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olr.gov-mur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50</cp:revision>
  <cp:lastPrinted>2024-03-13T04:43:00Z</cp:lastPrinted>
  <dcterms:created xsi:type="dcterms:W3CDTF">2019-05-28T15:03:00Z</dcterms:created>
  <dcterms:modified xsi:type="dcterms:W3CDTF">2026-02-09T08:02:00Z</dcterms:modified>
</cp:coreProperties>
</file>