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446" w:rsidRPr="00944BB4" w:rsidRDefault="00944BB4" w:rsidP="00657446">
      <w:pPr>
        <w:autoSpaceDE w:val="0"/>
        <w:adjustRightInd w:val="0"/>
        <w:ind w:firstLine="181"/>
        <w:jc w:val="right"/>
        <w:rPr>
          <w:kern w:val="0"/>
          <w:sz w:val="24"/>
          <w:szCs w:val="24"/>
        </w:rPr>
      </w:pPr>
      <w:bookmarkStart w:id="0" w:name="_GoBack"/>
      <w:bookmarkEnd w:id="0"/>
      <w:r w:rsidRPr="00944BB4">
        <w:rPr>
          <w:kern w:val="0"/>
          <w:sz w:val="24"/>
          <w:szCs w:val="24"/>
        </w:rPr>
        <w:t>Д</w:t>
      </w:r>
      <w:r w:rsidR="00657446" w:rsidRPr="00944BB4">
        <w:rPr>
          <w:kern w:val="0"/>
          <w:sz w:val="24"/>
          <w:szCs w:val="24"/>
        </w:rPr>
        <w:t>иректор МКУ «ХЭС Кольского района»</w:t>
      </w:r>
    </w:p>
    <w:p w:rsidR="00657446" w:rsidRPr="00944BB4" w:rsidRDefault="00944BB4" w:rsidP="00657446">
      <w:pPr>
        <w:autoSpaceDE w:val="0"/>
        <w:adjustRightInd w:val="0"/>
        <w:ind w:firstLine="181"/>
        <w:jc w:val="right"/>
        <w:rPr>
          <w:snapToGrid w:val="0"/>
          <w:kern w:val="0"/>
          <w:sz w:val="24"/>
          <w:szCs w:val="24"/>
        </w:rPr>
      </w:pPr>
      <w:r>
        <w:rPr>
          <w:kern w:val="0"/>
          <w:sz w:val="24"/>
          <w:szCs w:val="24"/>
        </w:rPr>
        <w:t>УТВЕРЖДАЮ:</w:t>
      </w:r>
    </w:p>
    <w:p w:rsidR="00657446" w:rsidRPr="00944BB4" w:rsidRDefault="00657446" w:rsidP="00657446">
      <w:pPr>
        <w:autoSpaceDE w:val="0"/>
        <w:autoSpaceDN w:val="0"/>
        <w:adjustRightInd w:val="0"/>
        <w:jc w:val="right"/>
        <w:rPr>
          <w:kern w:val="0"/>
          <w:sz w:val="24"/>
          <w:szCs w:val="24"/>
        </w:rPr>
      </w:pPr>
      <w:r w:rsidRPr="00944BB4">
        <w:rPr>
          <w:kern w:val="0"/>
          <w:sz w:val="24"/>
          <w:szCs w:val="24"/>
        </w:rPr>
        <w:t>_______</w:t>
      </w:r>
      <w:r w:rsidR="00944BB4" w:rsidRPr="00944BB4">
        <w:rPr>
          <w:kern w:val="0"/>
          <w:sz w:val="24"/>
          <w:szCs w:val="24"/>
        </w:rPr>
        <w:t>_____</w:t>
      </w:r>
      <w:r w:rsidRPr="00944BB4">
        <w:rPr>
          <w:kern w:val="0"/>
          <w:sz w:val="24"/>
          <w:szCs w:val="24"/>
        </w:rPr>
        <w:t>___</w:t>
      </w:r>
      <w:r w:rsidR="00944BB4" w:rsidRPr="00944BB4">
        <w:rPr>
          <w:kern w:val="0"/>
          <w:sz w:val="24"/>
          <w:szCs w:val="24"/>
        </w:rPr>
        <w:t>_______А.В. Река</w:t>
      </w:r>
    </w:p>
    <w:p w:rsidR="00657446" w:rsidRPr="00944BB4" w:rsidRDefault="00657446" w:rsidP="00657446">
      <w:pPr>
        <w:autoSpaceDE w:val="0"/>
        <w:adjustRightInd w:val="0"/>
        <w:jc w:val="right"/>
        <w:rPr>
          <w:kern w:val="0"/>
          <w:sz w:val="24"/>
          <w:szCs w:val="24"/>
        </w:rPr>
      </w:pPr>
      <w:r w:rsidRPr="00944BB4">
        <w:rPr>
          <w:kern w:val="0"/>
          <w:sz w:val="24"/>
          <w:szCs w:val="24"/>
        </w:rPr>
        <w:t>«___»___________________ 20</w:t>
      </w:r>
      <w:r w:rsidR="00944BB4" w:rsidRPr="00944BB4">
        <w:rPr>
          <w:kern w:val="0"/>
          <w:sz w:val="24"/>
          <w:szCs w:val="24"/>
        </w:rPr>
        <w:t>20</w:t>
      </w:r>
      <w:r w:rsidRPr="00944BB4">
        <w:rPr>
          <w:kern w:val="0"/>
          <w:sz w:val="24"/>
          <w:szCs w:val="24"/>
        </w:rPr>
        <w:t xml:space="preserve"> г.</w:t>
      </w:r>
    </w:p>
    <w:p w:rsidR="00657446" w:rsidRPr="00944BB4" w:rsidRDefault="00657446" w:rsidP="00657446">
      <w:pPr>
        <w:ind w:left="4248" w:firstLine="708"/>
        <w:jc w:val="center"/>
        <w:rPr>
          <w:kern w:val="0"/>
          <w:sz w:val="24"/>
          <w:szCs w:val="24"/>
        </w:rPr>
      </w:pPr>
      <w:proofErr w:type="spellStart"/>
      <w:r w:rsidRPr="00944BB4">
        <w:rPr>
          <w:kern w:val="0"/>
          <w:sz w:val="24"/>
          <w:szCs w:val="24"/>
        </w:rPr>
        <w:t>м.п</w:t>
      </w:r>
      <w:proofErr w:type="spellEnd"/>
      <w:r w:rsidRPr="00944BB4">
        <w:rPr>
          <w:kern w:val="0"/>
          <w:sz w:val="24"/>
          <w:szCs w:val="24"/>
        </w:rPr>
        <w:t>.</w:t>
      </w:r>
    </w:p>
    <w:p w:rsidR="00657446" w:rsidRPr="00944BB4" w:rsidRDefault="00657446" w:rsidP="00657446">
      <w:pPr>
        <w:rPr>
          <w:sz w:val="24"/>
          <w:szCs w:val="24"/>
        </w:rPr>
      </w:pPr>
    </w:p>
    <w:p w:rsidR="00657446" w:rsidRPr="00944BB4" w:rsidRDefault="00657446" w:rsidP="00657446">
      <w:pPr>
        <w:rPr>
          <w:sz w:val="24"/>
          <w:szCs w:val="24"/>
        </w:rPr>
      </w:pPr>
    </w:p>
    <w:p w:rsidR="00657446" w:rsidRPr="00944BB4" w:rsidRDefault="00657446" w:rsidP="00657446">
      <w:pPr>
        <w:rPr>
          <w:sz w:val="24"/>
          <w:szCs w:val="24"/>
        </w:rPr>
      </w:pPr>
    </w:p>
    <w:p w:rsidR="00657446" w:rsidRPr="00944BB4" w:rsidRDefault="00657446" w:rsidP="00657446">
      <w:pPr>
        <w:rPr>
          <w:sz w:val="24"/>
          <w:szCs w:val="24"/>
        </w:rPr>
      </w:pPr>
    </w:p>
    <w:p w:rsidR="00657446" w:rsidRPr="00944BB4" w:rsidRDefault="00657446" w:rsidP="00657446">
      <w:pPr>
        <w:rPr>
          <w:sz w:val="24"/>
          <w:szCs w:val="24"/>
        </w:rPr>
      </w:pPr>
    </w:p>
    <w:p w:rsidR="00657446" w:rsidRPr="00944BB4" w:rsidRDefault="00657446" w:rsidP="00657446">
      <w:pPr>
        <w:rPr>
          <w:sz w:val="24"/>
          <w:szCs w:val="24"/>
        </w:rPr>
      </w:pPr>
    </w:p>
    <w:p w:rsidR="00657446" w:rsidRPr="00597DA9" w:rsidRDefault="00657446" w:rsidP="00657446">
      <w:pPr>
        <w:autoSpaceDE w:val="0"/>
        <w:autoSpaceDN w:val="0"/>
        <w:adjustRightInd w:val="0"/>
        <w:jc w:val="center"/>
        <w:rPr>
          <w:b/>
        </w:rPr>
      </w:pPr>
      <w:r w:rsidRPr="00597DA9">
        <w:rPr>
          <w:b/>
        </w:rPr>
        <w:t>СПЕЦИАЛЬНАЯ ЧАСТЬ</w:t>
      </w:r>
    </w:p>
    <w:p w:rsidR="00657446" w:rsidRPr="00597DA9" w:rsidRDefault="00657446" w:rsidP="00657446">
      <w:pPr>
        <w:autoSpaceDE w:val="0"/>
        <w:autoSpaceDN w:val="0"/>
        <w:adjustRightInd w:val="0"/>
        <w:jc w:val="center"/>
        <w:rPr>
          <w:b/>
        </w:rPr>
      </w:pPr>
    </w:p>
    <w:p w:rsidR="00657446" w:rsidRPr="00597DA9" w:rsidRDefault="00657446" w:rsidP="00657446">
      <w:pPr>
        <w:autoSpaceDE w:val="0"/>
        <w:autoSpaceDN w:val="0"/>
        <w:adjustRightInd w:val="0"/>
        <w:jc w:val="center"/>
        <w:rPr>
          <w:b/>
        </w:rPr>
      </w:pPr>
    </w:p>
    <w:p w:rsidR="00657446" w:rsidRPr="00597DA9" w:rsidRDefault="00657446" w:rsidP="00657446">
      <w:pPr>
        <w:autoSpaceDE w:val="0"/>
        <w:adjustRightInd w:val="0"/>
        <w:jc w:val="center"/>
        <w:rPr>
          <w:b/>
        </w:rPr>
      </w:pPr>
      <w:r w:rsidRPr="00597DA9">
        <w:rPr>
          <w:b/>
        </w:rPr>
        <w:t>документации для проведения аукциона в электронной форме</w:t>
      </w:r>
    </w:p>
    <w:p w:rsidR="00657446" w:rsidRPr="00597DA9" w:rsidRDefault="00657446" w:rsidP="00657446">
      <w:pPr>
        <w:shd w:val="clear" w:color="auto" w:fill="FFFFFF"/>
        <w:tabs>
          <w:tab w:val="left" w:pos="9583"/>
        </w:tabs>
        <w:spacing w:line="288" w:lineRule="exact"/>
        <w:ind w:right="-56"/>
        <w:jc w:val="center"/>
        <w:rPr>
          <w:b/>
        </w:rPr>
      </w:pPr>
    </w:p>
    <w:p w:rsidR="00657446" w:rsidRPr="00597DA9" w:rsidRDefault="00657446" w:rsidP="00657446">
      <w:pPr>
        <w:autoSpaceDE w:val="0"/>
        <w:adjustRightInd w:val="0"/>
        <w:jc w:val="center"/>
        <w:rPr>
          <w:b/>
        </w:rPr>
      </w:pPr>
    </w:p>
    <w:p w:rsidR="00944BB4" w:rsidRPr="00597DA9" w:rsidRDefault="00657446" w:rsidP="00DF0D32">
      <w:pPr>
        <w:autoSpaceDE w:val="0"/>
        <w:adjustRightInd w:val="0"/>
        <w:jc w:val="center"/>
        <w:rPr>
          <w:b/>
        </w:rPr>
      </w:pPr>
      <w:r w:rsidRPr="00597DA9">
        <w:rPr>
          <w:b/>
          <w:u w:val="single"/>
        </w:rPr>
        <w:t>Предмет:</w:t>
      </w:r>
      <w:r w:rsidRPr="00597DA9">
        <w:rPr>
          <w:b/>
        </w:rPr>
        <w:t xml:space="preserve"> </w:t>
      </w:r>
      <w:bookmarkStart w:id="1" w:name="OLE_LINK1"/>
      <w:r w:rsidR="00944BB4" w:rsidRPr="00597DA9">
        <w:rPr>
          <w:b/>
        </w:rPr>
        <w:t xml:space="preserve">Оказание услуг по проведению инженерных изысканий и разработке проектно-сметной документации по объекту </w:t>
      </w:r>
    </w:p>
    <w:p w:rsidR="00944BB4" w:rsidRPr="00597DA9" w:rsidRDefault="00944BB4" w:rsidP="00DF0D32">
      <w:pPr>
        <w:autoSpaceDE w:val="0"/>
        <w:adjustRightInd w:val="0"/>
        <w:jc w:val="center"/>
        <w:rPr>
          <w:b/>
        </w:rPr>
      </w:pPr>
      <w:r w:rsidRPr="00597DA9">
        <w:rPr>
          <w:b/>
        </w:rPr>
        <w:t xml:space="preserve">«Строительство водозаборных сооружений в с. Ура-Губа </w:t>
      </w:r>
    </w:p>
    <w:p w:rsidR="00DF0D32" w:rsidRPr="00597DA9" w:rsidRDefault="00944BB4" w:rsidP="00DF0D32">
      <w:pPr>
        <w:autoSpaceDE w:val="0"/>
        <w:adjustRightInd w:val="0"/>
        <w:jc w:val="center"/>
        <w:rPr>
          <w:b/>
        </w:rPr>
      </w:pPr>
      <w:r w:rsidRPr="00597DA9">
        <w:rPr>
          <w:b/>
        </w:rPr>
        <w:t>Кольского района Мурманской области</w:t>
      </w:r>
    </w:p>
    <w:p w:rsidR="005C72F3" w:rsidRPr="00597DA9" w:rsidRDefault="005C72F3" w:rsidP="00DF0D32">
      <w:pPr>
        <w:autoSpaceDE w:val="0"/>
        <w:adjustRightInd w:val="0"/>
        <w:jc w:val="center"/>
        <w:rPr>
          <w:b/>
        </w:rPr>
      </w:pPr>
    </w:p>
    <w:p w:rsidR="00DF0D32" w:rsidRPr="00597DA9" w:rsidRDefault="00DF0D32" w:rsidP="00DF0D32">
      <w:pPr>
        <w:autoSpaceDE w:val="0"/>
        <w:adjustRightInd w:val="0"/>
        <w:jc w:val="center"/>
        <w:rPr>
          <w:b/>
          <w:color w:val="000000"/>
        </w:rPr>
      </w:pPr>
    </w:p>
    <w:p w:rsidR="00657446" w:rsidRPr="00597DA9" w:rsidRDefault="00657446" w:rsidP="00657446">
      <w:pPr>
        <w:jc w:val="center"/>
        <w:rPr>
          <w:b/>
          <w:kern w:val="0"/>
        </w:rPr>
      </w:pPr>
      <w:r w:rsidRPr="00597DA9">
        <w:rPr>
          <w:b/>
          <w:u w:val="single"/>
        </w:rPr>
        <w:t>Заказчик</w:t>
      </w:r>
      <w:r w:rsidRPr="00597DA9">
        <w:rPr>
          <w:b/>
        </w:rPr>
        <w:t>: М</w:t>
      </w:r>
      <w:r w:rsidRPr="00597DA9">
        <w:rPr>
          <w:b/>
          <w:kern w:val="0"/>
        </w:rPr>
        <w:t>униципальное казенное учреждение</w:t>
      </w:r>
    </w:p>
    <w:p w:rsidR="00657446" w:rsidRPr="00597DA9" w:rsidRDefault="00657446" w:rsidP="00657446">
      <w:pPr>
        <w:jc w:val="center"/>
      </w:pPr>
      <w:r w:rsidRPr="00597DA9">
        <w:rPr>
          <w:b/>
          <w:kern w:val="0"/>
        </w:rPr>
        <w:t>«Хозяйственно-эксплуатационная служба Кольского района»</w:t>
      </w:r>
      <w:bookmarkEnd w:id="1"/>
    </w:p>
    <w:p w:rsidR="00657446" w:rsidRPr="00597DA9" w:rsidRDefault="00657446" w:rsidP="00657446">
      <w:pPr>
        <w:widowControl w:val="0"/>
        <w:autoSpaceDE w:val="0"/>
        <w:autoSpaceDN w:val="0"/>
        <w:adjustRightInd w:val="0"/>
        <w:jc w:val="center"/>
        <w:outlineLvl w:val="0"/>
        <w:rPr>
          <w:b/>
          <w:kern w:val="0"/>
        </w:rPr>
      </w:pPr>
    </w:p>
    <w:p w:rsidR="00657446" w:rsidRPr="00597DA9" w:rsidRDefault="00657446" w:rsidP="00657446">
      <w:pPr>
        <w:widowControl w:val="0"/>
        <w:autoSpaceDE w:val="0"/>
        <w:autoSpaceDN w:val="0"/>
        <w:adjustRightInd w:val="0"/>
        <w:jc w:val="center"/>
        <w:outlineLvl w:val="0"/>
        <w:rPr>
          <w:b/>
          <w:kern w:val="0"/>
        </w:rPr>
      </w:pPr>
    </w:p>
    <w:p w:rsidR="00657446" w:rsidRPr="00597DA9" w:rsidRDefault="00657446" w:rsidP="00657446">
      <w:pPr>
        <w:widowControl w:val="0"/>
        <w:autoSpaceDE w:val="0"/>
        <w:autoSpaceDN w:val="0"/>
        <w:adjustRightInd w:val="0"/>
        <w:jc w:val="center"/>
        <w:outlineLvl w:val="0"/>
        <w:rPr>
          <w:b/>
          <w:kern w:val="0"/>
        </w:rPr>
      </w:pPr>
    </w:p>
    <w:p w:rsidR="00657446" w:rsidRPr="00597DA9" w:rsidRDefault="00657446" w:rsidP="00657446">
      <w:pPr>
        <w:widowControl w:val="0"/>
        <w:autoSpaceDE w:val="0"/>
        <w:autoSpaceDN w:val="0"/>
        <w:adjustRightInd w:val="0"/>
        <w:jc w:val="center"/>
        <w:outlineLvl w:val="0"/>
        <w:rPr>
          <w:b/>
          <w:kern w:val="0"/>
        </w:rPr>
      </w:pPr>
    </w:p>
    <w:p w:rsidR="00657446" w:rsidRPr="00944BB4" w:rsidRDefault="00657446" w:rsidP="00657446">
      <w:pPr>
        <w:widowControl w:val="0"/>
        <w:autoSpaceDE w:val="0"/>
        <w:autoSpaceDN w:val="0"/>
        <w:adjustRightInd w:val="0"/>
        <w:jc w:val="center"/>
        <w:outlineLvl w:val="0"/>
        <w:rPr>
          <w:b/>
          <w:kern w:val="0"/>
          <w:sz w:val="24"/>
          <w:szCs w:val="24"/>
        </w:rPr>
      </w:pPr>
    </w:p>
    <w:p w:rsidR="00657446" w:rsidRPr="00944BB4" w:rsidRDefault="00657446" w:rsidP="00657446">
      <w:pPr>
        <w:widowControl w:val="0"/>
        <w:autoSpaceDE w:val="0"/>
        <w:autoSpaceDN w:val="0"/>
        <w:adjustRightInd w:val="0"/>
        <w:jc w:val="center"/>
        <w:outlineLvl w:val="0"/>
        <w:rPr>
          <w:b/>
          <w:kern w:val="0"/>
          <w:sz w:val="24"/>
          <w:szCs w:val="24"/>
        </w:rPr>
      </w:pPr>
    </w:p>
    <w:p w:rsidR="00657446" w:rsidRPr="00944BB4" w:rsidRDefault="00657446" w:rsidP="00657446">
      <w:pPr>
        <w:widowControl w:val="0"/>
        <w:autoSpaceDE w:val="0"/>
        <w:autoSpaceDN w:val="0"/>
        <w:adjustRightInd w:val="0"/>
        <w:jc w:val="center"/>
        <w:outlineLvl w:val="0"/>
        <w:rPr>
          <w:b/>
          <w:kern w:val="0"/>
          <w:sz w:val="24"/>
          <w:szCs w:val="24"/>
        </w:rPr>
      </w:pPr>
    </w:p>
    <w:p w:rsidR="00657446" w:rsidRPr="00944BB4" w:rsidRDefault="00657446" w:rsidP="00657446">
      <w:pPr>
        <w:widowControl w:val="0"/>
        <w:autoSpaceDE w:val="0"/>
        <w:autoSpaceDN w:val="0"/>
        <w:adjustRightInd w:val="0"/>
        <w:jc w:val="center"/>
        <w:outlineLvl w:val="0"/>
        <w:rPr>
          <w:b/>
          <w:kern w:val="0"/>
          <w:sz w:val="24"/>
          <w:szCs w:val="24"/>
        </w:rPr>
      </w:pPr>
    </w:p>
    <w:p w:rsidR="00657446" w:rsidRPr="00944BB4" w:rsidRDefault="00657446" w:rsidP="00657446">
      <w:pPr>
        <w:widowControl w:val="0"/>
        <w:autoSpaceDE w:val="0"/>
        <w:autoSpaceDN w:val="0"/>
        <w:adjustRightInd w:val="0"/>
        <w:jc w:val="center"/>
        <w:outlineLvl w:val="0"/>
        <w:rPr>
          <w:b/>
          <w:kern w:val="0"/>
          <w:sz w:val="24"/>
          <w:szCs w:val="24"/>
        </w:rPr>
      </w:pPr>
    </w:p>
    <w:p w:rsidR="00657446" w:rsidRPr="00944BB4" w:rsidRDefault="00657446" w:rsidP="00657446">
      <w:pPr>
        <w:widowControl w:val="0"/>
        <w:autoSpaceDE w:val="0"/>
        <w:autoSpaceDN w:val="0"/>
        <w:adjustRightInd w:val="0"/>
        <w:jc w:val="center"/>
        <w:outlineLvl w:val="0"/>
        <w:rPr>
          <w:b/>
          <w:kern w:val="0"/>
          <w:sz w:val="24"/>
          <w:szCs w:val="24"/>
        </w:rPr>
      </w:pPr>
    </w:p>
    <w:p w:rsidR="00657446" w:rsidRPr="00944BB4" w:rsidRDefault="00657446" w:rsidP="00657446">
      <w:pPr>
        <w:widowControl w:val="0"/>
        <w:autoSpaceDE w:val="0"/>
        <w:autoSpaceDN w:val="0"/>
        <w:adjustRightInd w:val="0"/>
        <w:jc w:val="center"/>
        <w:outlineLvl w:val="0"/>
        <w:rPr>
          <w:b/>
          <w:kern w:val="0"/>
          <w:sz w:val="24"/>
          <w:szCs w:val="24"/>
        </w:rPr>
      </w:pPr>
    </w:p>
    <w:p w:rsidR="00657446" w:rsidRPr="00944BB4" w:rsidRDefault="00657446" w:rsidP="00657446">
      <w:pPr>
        <w:widowControl w:val="0"/>
        <w:autoSpaceDE w:val="0"/>
        <w:autoSpaceDN w:val="0"/>
        <w:adjustRightInd w:val="0"/>
        <w:jc w:val="center"/>
        <w:outlineLvl w:val="0"/>
        <w:rPr>
          <w:b/>
          <w:kern w:val="0"/>
          <w:sz w:val="24"/>
          <w:szCs w:val="24"/>
        </w:rPr>
      </w:pPr>
    </w:p>
    <w:p w:rsidR="00657446" w:rsidRPr="00944BB4" w:rsidRDefault="00657446" w:rsidP="00657446">
      <w:pPr>
        <w:widowControl w:val="0"/>
        <w:autoSpaceDE w:val="0"/>
        <w:autoSpaceDN w:val="0"/>
        <w:adjustRightInd w:val="0"/>
        <w:jc w:val="center"/>
        <w:outlineLvl w:val="0"/>
        <w:rPr>
          <w:b/>
          <w:kern w:val="0"/>
          <w:sz w:val="24"/>
          <w:szCs w:val="24"/>
        </w:rPr>
      </w:pPr>
    </w:p>
    <w:p w:rsidR="00657446" w:rsidRPr="00944BB4" w:rsidRDefault="00657446" w:rsidP="00657446">
      <w:pPr>
        <w:widowControl w:val="0"/>
        <w:autoSpaceDE w:val="0"/>
        <w:autoSpaceDN w:val="0"/>
        <w:adjustRightInd w:val="0"/>
        <w:jc w:val="center"/>
        <w:outlineLvl w:val="0"/>
        <w:rPr>
          <w:b/>
          <w:kern w:val="0"/>
          <w:sz w:val="24"/>
          <w:szCs w:val="24"/>
        </w:rPr>
      </w:pPr>
    </w:p>
    <w:p w:rsidR="00657446" w:rsidRPr="00944BB4" w:rsidRDefault="00657446" w:rsidP="00657446">
      <w:pPr>
        <w:widowControl w:val="0"/>
        <w:autoSpaceDE w:val="0"/>
        <w:autoSpaceDN w:val="0"/>
        <w:adjustRightInd w:val="0"/>
        <w:jc w:val="center"/>
        <w:outlineLvl w:val="0"/>
        <w:rPr>
          <w:b/>
          <w:kern w:val="0"/>
          <w:sz w:val="24"/>
          <w:szCs w:val="24"/>
        </w:rPr>
      </w:pPr>
    </w:p>
    <w:p w:rsidR="00657446" w:rsidRPr="00944BB4" w:rsidRDefault="00657446" w:rsidP="00657446">
      <w:pPr>
        <w:widowControl w:val="0"/>
        <w:autoSpaceDE w:val="0"/>
        <w:autoSpaceDN w:val="0"/>
        <w:adjustRightInd w:val="0"/>
        <w:jc w:val="center"/>
        <w:outlineLvl w:val="0"/>
        <w:rPr>
          <w:b/>
          <w:kern w:val="0"/>
          <w:sz w:val="24"/>
          <w:szCs w:val="24"/>
        </w:rPr>
      </w:pPr>
    </w:p>
    <w:p w:rsidR="00657446" w:rsidRPr="00944BB4" w:rsidRDefault="00657446" w:rsidP="00657446">
      <w:pPr>
        <w:widowControl w:val="0"/>
        <w:autoSpaceDE w:val="0"/>
        <w:autoSpaceDN w:val="0"/>
        <w:adjustRightInd w:val="0"/>
        <w:jc w:val="center"/>
        <w:outlineLvl w:val="0"/>
        <w:rPr>
          <w:b/>
          <w:kern w:val="0"/>
          <w:sz w:val="24"/>
          <w:szCs w:val="24"/>
        </w:rPr>
      </w:pPr>
    </w:p>
    <w:p w:rsidR="00657446" w:rsidRPr="00944BB4" w:rsidRDefault="00657446" w:rsidP="00657446">
      <w:pPr>
        <w:widowControl w:val="0"/>
        <w:autoSpaceDE w:val="0"/>
        <w:autoSpaceDN w:val="0"/>
        <w:adjustRightInd w:val="0"/>
        <w:jc w:val="center"/>
        <w:outlineLvl w:val="0"/>
        <w:rPr>
          <w:b/>
          <w:kern w:val="0"/>
          <w:sz w:val="24"/>
          <w:szCs w:val="24"/>
        </w:rPr>
      </w:pPr>
    </w:p>
    <w:p w:rsidR="00657446" w:rsidRPr="00944BB4" w:rsidRDefault="00657446" w:rsidP="00657446">
      <w:pPr>
        <w:widowControl w:val="0"/>
        <w:autoSpaceDE w:val="0"/>
        <w:autoSpaceDN w:val="0"/>
        <w:adjustRightInd w:val="0"/>
        <w:jc w:val="center"/>
        <w:outlineLvl w:val="0"/>
        <w:rPr>
          <w:b/>
          <w:kern w:val="0"/>
          <w:sz w:val="24"/>
          <w:szCs w:val="24"/>
        </w:rPr>
      </w:pPr>
    </w:p>
    <w:p w:rsidR="00657446" w:rsidRPr="00944BB4" w:rsidRDefault="00657446" w:rsidP="00657446">
      <w:pPr>
        <w:widowControl w:val="0"/>
        <w:autoSpaceDE w:val="0"/>
        <w:autoSpaceDN w:val="0"/>
        <w:adjustRightInd w:val="0"/>
        <w:jc w:val="center"/>
        <w:outlineLvl w:val="0"/>
        <w:rPr>
          <w:b/>
          <w:kern w:val="0"/>
          <w:sz w:val="24"/>
          <w:szCs w:val="24"/>
        </w:rPr>
      </w:pPr>
    </w:p>
    <w:p w:rsidR="00861494" w:rsidRPr="00944BB4" w:rsidRDefault="00861494" w:rsidP="00657446">
      <w:pPr>
        <w:widowControl w:val="0"/>
        <w:autoSpaceDE w:val="0"/>
        <w:autoSpaceDN w:val="0"/>
        <w:adjustRightInd w:val="0"/>
        <w:jc w:val="center"/>
        <w:outlineLvl w:val="0"/>
        <w:rPr>
          <w:b/>
          <w:kern w:val="0"/>
          <w:sz w:val="24"/>
          <w:szCs w:val="24"/>
        </w:rPr>
      </w:pPr>
    </w:p>
    <w:p w:rsidR="00657446" w:rsidRDefault="00657446" w:rsidP="00657446">
      <w:pPr>
        <w:widowControl w:val="0"/>
        <w:autoSpaceDE w:val="0"/>
        <w:autoSpaceDN w:val="0"/>
        <w:adjustRightInd w:val="0"/>
        <w:jc w:val="center"/>
        <w:outlineLvl w:val="0"/>
        <w:rPr>
          <w:b/>
          <w:kern w:val="0"/>
          <w:sz w:val="24"/>
          <w:szCs w:val="24"/>
        </w:rPr>
      </w:pPr>
    </w:p>
    <w:p w:rsidR="00944BB4" w:rsidRDefault="00944BB4" w:rsidP="00657446">
      <w:pPr>
        <w:widowControl w:val="0"/>
        <w:autoSpaceDE w:val="0"/>
        <w:autoSpaceDN w:val="0"/>
        <w:adjustRightInd w:val="0"/>
        <w:jc w:val="center"/>
        <w:outlineLvl w:val="0"/>
        <w:rPr>
          <w:b/>
          <w:kern w:val="0"/>
          <w:sz w:val="24"/>
          <w:szCs w:val="24"/>
        </w:rPr>
      </w:pPr>
    </w:p>
    <w:p w:rsidR="00944BB4" w:rsidRPr="00944BB4" w:rsidRDefault="00944BB4" w:rsidP="00657446">
      <w:pPr>
        <w:widowControl w:val="0"/>
        <w:autoSpaceDE w:val="0"/>
        <w:autoSpaceDN w:val="0"/>
        <w:adjustRightInd w:val="0"/>
        <w:jc w:val="center"/>
        <w:outlineLvl w:val="0"/>
        <w:rPr>
          <w:b/>
          <w:kern w:val="0"/>
          <w:sz w:val="24"/>
          <w:szCs w:val="24"/>
        </w:rPr>
      </w:pPr>
    </w:p>
    <w:p w:rsidR="00657446" w:rsidRDefault="00657446" w:rsidP="00657446">
      <w:pPr>
        <w:widowControl w:val="0"/>
        <w:autoSpaceDE w:val="0"/>
        <w:autoSpaceDN w:val="0"/>
        <w:adjustRightInd w:val="0"/>
        <w:jc w:val="center"/>
        <w:outlineLvl w:val="0"/>
        <w:rPr>
          <w:b/>
          <w:kern w:val="0"/>
          <w:sz w:val="24"/>
          <w:szCs w:val="24"/>
        </w:rPr>
      </w:pPr>
    </w:p>
    <w:p w:rsidR="00657446" w:rsidRDefault="00657446" w:rsidP="00657446">
      <w:pPr>
        <w:widowControl w:val="0"/>
        <w:autoSpaceDE w:val="0"/>
        <w:autoSpaceDN w:val="0"/>
        <w:adjustRightInd w:val="0"/>
        <w:jc w:val="center"/>
        <w:outlineLvl w:val="0"/>
        <w:rPr>
          <w:b/>
          <w:kern w:val="0"/>
          <w:sz w:val="24"/>
          <w:szCs w:val="24"/>
        </w:rPr>
      </w:pPr>
      <w:r w:rsidRPr="00657446">
        <w:rPr>
          <w:b/>
          <w:kern w:val="0"/>
          <w:sz w:val="24"/>
          <w:szCs w:val="24"/>
        </w:rPr>
        <w:lastRenderedPageBreak/>
        <w:t>РАЗДЕЛ 1. ОПИСАНИЕ ОБЪЕКТА ЗАКУПКИ</w:t>
      </w:r>
    </w:p>
    <w:p w:rsidR="00BE1877" w:rsidRPr="00657446" w:rsidRDefault="00BE1877" w:rsidP="00657446">
      <w:pPr>
        <w:widowControl w:val="0"/>
        <w:autoSpaceDE w:val="0"/>
        <w:autoSpaceDN w:val="0"/>
        <w:adjustRightInd w:val="0"/>
        <w:jc w:val="center"/>
        <w:outlineLvl w:val="0"/>
        <w:rPr>
          <w:b/>
          <w:kern w:val="0"/>
          <w:sz w:val="24"/>
          <w:szCs w:val="24"/>
        </w:rPr>
      </w:pPr>
    </w:p>
    <w:p w:rsidR="00657446" w:rsidRPr="00657446" w:rsidRDefault="00657446" w:rsidP="00657446">
      <w:pPr>
        <w:autoSpaceDE w:val="0"/>
        <w:adjustRightInd w:val="0"/>
        <w:rPr>
          <w:b/>
          <w:bCs/>
          <w:kern w:val="0"/>
          <w:sz w:val="24"/>
          <w:szCs w:val="24"/>
        </w:rPr>
      </w:pPr>
    </w:p>
    <w:p w:rsidR="00657446" w:rsidRPr="00657446" w:rsidRDefault="00657446" w:rsidP="00657446">
      <w:pPr>
        <w:widowControl w:val="0"/>
        <w:numPr>
          <w:ilvl w:val="1"/>
          <w:numId w:val="5"/>
        </w:numPr>
        <w:autoSpaceDE w:val="0"/>
        <w:autoSpaceDN w:val="0"/>
        <w:adjustRightInd w:val="0"/>
        <w:spacing w:after="200" w:line="276" w:lineRule="auto"/>
        <w:contextualSpacing/>
        <w:jc w:val="center"/>
        <w:outlineLvl w:val="0"/>
        <w:rPr>
          <w:b/>
          <w:kern w:val="0"/>
          <w:sz w:val="24"/>
          <w:szCs w:val="24"/>
        </w:rPr>
      </w:pPr>
      <w:r w:rsidRPr="00657446">
        <w:rPr>
          <w:b/>
          <w:kern w:val="0"/>
          <w:sz w:val="24"/>
          <w:szCs w:val="24"/>
        </w:rPr>
        <w:t>Требования к техническим, функциональным характеристикам и эксплуатационным характеристикам (потребительским свойствам) товара (работ, услуг), к размерам товара, используемым при выполнении работ (оказании услуг)</w:t>
      </w:r>
    </w:p>
    <w:p w:rsidR="00657446" w:rsidRDefault="00657446" w:rsidP="00BD4A41">
      <w:pPr>
        <w:widowControl w:val="0"/>
        <w:shd w:val="clear" w:color="auto" w:fill="FFFFFF"/>
        <w:jc w:val="center"/>
        <w:rPr>
          <w:b/>
          <w:kern w:val="0"/>
          <w:sz w:val="24"/>
          <w:szCs w:val="24"/>
          <w:lang w:eastAsia="en-US"/>
        </w:rPr>
      </w:pPr>
    </w:p>
    <w:p w:rsidR="00BE1877" w:rsidRDefault="00BE1877" w:rsidP="00BD4A41">
      <w:pPr>
        <w:widowControl w:val="0"/>
        <w:shd w:val="clear" w:color="auto" w:fill="FFFFFF"/>
        <w:jc w:val="center"/>
        <w:rPr>
          <w:b/>
          <w:kern w:val="0"/>
          <w:sz w:val="24"/>
          <w:szCs w:val="24"/>
          <w:lang w:eastAsia="en-US"/>
        </w:rPr>
      </w:pPr>
    </w:p>
    <w:p w:rsidR="00BD4A41" w:rsidRPr="00BD4A41" w:rsidRDefault="00BD4A41" w:rsidP="00BD4A41">
      <w:pPr>
        <w:widowControl w:val="0"/>
        <w:shd w:val="clear" w:color="auto" w:fill="FFFFFF"/>
        <w:jc w:val="center"/>
        <w:rPr>
          <w:b/>
          <w:kern w:val="0"/>
          <w:sz w:val="24"/>
          <w:szCs w:val="24"/>
          <w:lang w:eastAsia="en-US"/>
        </w:rPr>
      </w:pPr>
      <w:r w:rsidRPr="00BD4A41">
        <w:rPr>
          <w:b/>
          <w:kern w:val="0"/>
          <w:sz w:val="24"/>
          <w:szCs w:val="24"/>
          <w:lang w:eastAsia="en-US"/>
        </w:rPr>
        <w:t>ТЕХНИЧЕСКОЕ ЗАДАНИЕ</w:t>
      </w:r>
    </w:p>
    <w:p w:rsidR="00944BB4" w:rsidRDefault="00944BB4" w:rsidP="00944BB4">
      <w:pPr>
        <w:tabs>
          <w:tab w:val="left" w:pos="540"/>
        </w:tabs>
        <w:autoSpaceDE w:val="0"/>
        <w:autoSpaceDN w:val="0"/>
        <w:adjustRightInd w:val="0"/>
        <w:ind w:firstLine="851"/>
        <w:jc w:val="center"/>
        <w:rPr>
          <w:rFonts w:eastAsiaTheme="minorHAnsi"/>
          <w:b/>
          <w:kern w:val="0"/>
          <w:sz w:val="24"/>
          <w:szCs w:val="24"/>
          <w:lang w:eastAsia="en-US"/>
        </w:rPr>
      </w:pPr>
      <w:r w:rsidRPr="00944BB4">
        <w:rPr>
          <w:rFonts w:eastAsiaTheme="minorHAnsi"/>
          <w:b/>
          <w:kern w:val="0"/>
          <w:sz w:val="24"/>
          <w:szCs w:val="24"/>
          <w:lang w:eastAsia="en-US"/>
        </w:rPr>
        <w:t xml:space="preserve">Оказание услуг по проведению инженерных изысканий и разработке проектно-сметной документации по объекту «Строительство водозаборных сооружений </w:t>
      </w:r>
    </w:p>
    <w:p w:rsidR="00EF7344" w:rsidRDefault="00944BB4" w:rsidP="00944BB4">
      <w:pPr>
        <w:tabs>
          <w:tab w:val="left" w:pos="540"/>
        </w:tabs>
        <w:autoSpaceDE w:val="0"/>
        <w:autoSpaceDN w:val="0"/>
        <w:adjustRightInd w:val="0"/>
        <w:ind w:firstLine="851"/>
        <w:jc w:val="center"/>
        <w:rPr>
          <w:rFonts w:eastAsiaTheme="minorHAnsi"/>
          <w:b/>
          <w:kern w:val="0"/>
          <w:sz w:val="24"/>
          <w:szCs w:val="24"/>
          <w:lang w:eastAsia="en-US"/>
        </w:rPr>
      </w:pPr>
      <w:r w:rsidRPr="00944BB4">
        <w:rPr>
          <w:rFonts w:eastAsiaTheme="minorHAnsi"/>
          <w:b/>
          <w:kern w:val="0"/>
          <w:sz w:val="24"/>
          <w:szCs w:val="24"/>
          <w:lang w:eastAsia="en-US"/>
        </w:rPr>
        <w:t>в с. Ура-Губа Кольского района Мурманской области</w:t>
      </w:r>
    </w:p>
    <w:p w:rsidR="00BE1877" w:rsidRDefault="00BE1877" w:rsidP="00944BB4">
      <w:pPr>
        <w:tabs>
          <w:tab w:val="left" w:pos="540"/>
        </w:tabs>
        <w:autoSpaceDE w:val="0"/>
        <w:autoSpaceDN w:val="0"/>
        <w:adjustRightInd w:val="0"/>
        <w:ind w:firstLine="851"/>
        <w:jc w:val="center"/>
        <w:rPr>
          <w:rFonts w:eastAsiaTheme="minorHAnsi"/>
          <w:b/>
          <w:kern w:val="0"/>
          <w:sz w:val="24"/>
          <w:szCs w:val="24"/>
          <w:lang w:eastAsia="en-US"/>
        </w:rPr>
      </w:pPr>
    </w:p>
    <w:p w:rsidR="00944BB4" w:rsidRDefault="00944BB4" w:rsidP="00BD4A41">
      <w:pPr>
        <w:tabs>
          <w:tab w:val="left" w:pos="540"/>
        </w:tabs>
        <w:autoSpaceDE w:val="0"/>
        <w:autoSpaceDN w:val="0"/>
        <w:adjustRightInd w:val="0"/>
        <w:ind w:firstLine="851"/>
        <w:jc w:val="both"/>
        <w:rPr>
          <w:rFonts w:eastAsiaTheme="minorHAnsi"/>
          <w:b/>
          <w:kern w:val="0"/>
          <w:sz w:val="24"/>
          <w:szCs w:val="24"/>
          <w:lang w:eastAsia="en-US"/>
        </w:rPr>
      </w:pPr>
    </w:p>
    <w:tbl>
      <w:tblPr>
        <w:tblW w:w="9761" w:type="dxa"/>
        <w:jc w:val="center"/>
        <w:tblLayout w:type="fixed"/>
        <w:tblLook w:val="0000" w:firstRow="0" w:lastRow="0" w:firstColumn="0" w:lastColumn="0" w:noHBand="0" w:noVBand="0"/>
      </w:tblPr>
      <w:tblGrid>
        <w:gridCol w:w="567"/>
        <w:gridCol w:w="2939"/>
        <w:gridCol w:w="6255"/>
      </w:tblGrid>
      <w:tr w:rsidR="00597DA9" w:rsidRPr="00597DA9" w:rsidTr="00544557">
        <w:trPr>
          <w:trHeight w:val="688"/>
          <w:jc w:val="center"/>
        </w:trPr>
        <w:tc>
          <w:tcPr>
            <w:tcW w:w="567" w:type="dxa"/>
            <w:tcBorders>
              <w:top w:val="single" w:sz="4" w:space="0" w:color="000000"/>
              <w:left w:val="single" w:sz="4" w:space="0" w:color="000000"/>
              <w:bottom w:val="single" w:sz="4" w:space="0" w:color="000000"/>
            </w:tcBorders>
            <w:vAlign w:val="center"/>
          </w:tcPr>
          <w:p w:rsidR="00597DA9" w:rsidRPr="00597DA9" w:rsidRDefault="00597DA9" w:rsidP="00597DA9">
            <w:pPr>
              <w:snapToGrid w:val="0"/>
              <w:rPr>
                <w:rFonts w:eastAsia="Arial Unicode MS"/>
                <w:b/>
                <w:kern w:val="0"/>
                <w:sz w:val="24"/>
                <w:szCs w:val="24"/>
              </w:rPr>
            </w:pPr>
            <w:r w:rsidRPr="00597DA9">
              <w:rPr>
                <w:rFonts w:eastAsia="Arial Unicode MS"/>
                <w:b/>
                <w:kern w:val="0"/>
                <w:sz w:val="24"/>
                <w:szCs w:val="24"/>
              </w:rPr>
              <w:t>№ п/п</w:t>
            </w:r>
          </w:p>
        </w:tc>
        <w:tc>
          <w:tcPr>
            <w:tcW w:w="2939" w:type="dxa"/>
            <w:tcBorders>
              <w:top w:val="single" w:sz="4" w:space="0" w:color="000000"/>
              <w:left w:val="single" w:sz="4" w:space="0" w:color="000000"/>
              <w:bottom w:val="single" w:sz="4" w:space="0" w:color="000000"/>
            </w:tcBorders>
            <w:vAlign w:val="center"/>
          </w:tcPr>
          <w:p w:rsidR="00597DA9" w:rsidRPr="00597DA9" w:rsidRDefault="00597DA9" w:rsidP="00597DA9">
            <w:pPr>
              <w:snapToGrid w:val="0"/>
              <w:rPr>
                <w:rFonts w:eastAsia="Arial Unicode MS"/>
                <w:b/>
                <w:kern w:val="0"/>
                <w:sz w:val="24"/>
                <w:szCs w:val="24"/>
              </w:rPr>
            </w:pPr>
            <w:r w:rsidRPr="00597DA9">
              <w:rPr>
                <w:rFonts w:eastAsia="Arial Unicode MS"/>
                <w:b/>
                <w:kern w:val="0"/>
                <w:sz w:val="24"/>
                <w:szCs w:val="24"/>
              </w:rPr>
              <w:t>Перечень основных данных и требований</w:t>
            </w:r>
          </w:p>
        </w:tc>
        <w:tc>
          <w:tcPr>
            <w:tcW w:w="6255" w:type="dxa"/>
            <w:tcBorders>
              <w:top w:val="single" w:sz="4" w:space="0" w:color="000000"/>
              <w:left w:val="single" w:sz="4" w:space="0" w:color="000000"/>
              <w:bottom w:val="single" w:sz="4" w:space="0" w:color="000000"/>
              <w:right w:val="single" w:sz="4" w:space="0" w:color="000000"/>
            </w:tcBorders>
            <w:vAlign w:val="center"/>
          </w:tcPr>
          <w:p w:rsidR="00597DA9" w:rsidRPr="00597DA9" w:rsidRDefault="00597DA9" w:rsidP="00597DA9">
            <w:pPr>
              <w:snapToGrid w:val="0"/>
              <w:jc w:val="center"/>
              <w:rPr>
                <w:rFonts w:eastAsia="Arial Unicode MS"/>
                <w:b/>
                <w:kern w:val="0"/>
                <w:sz w:val="24"/>
                <w:szCs w:val="24"/>
              </w:rPr>
            </w:pPr>
            <w:r w:rsidRPr="00597DA9">
              <w:rPr>
                <w:rFonts w:eastAsia="Arial Unicode MS"/>
                <w:b/>
                <w:kern w:val="0"/>
                <w:sz w:val="24"/>
                <w:szCs w:val="24"/>
              </w:rPr>
              <w:t>Основные данные и требования</w:t>
            </w:r>
          </w:p>
        </w:tc>
      </w:tr>
      <w:tr w:rsidR="00597DA9" w:rsidRPr="00597DA9" w:rsidTr="00544557">
        <w:trPr>
          <w:trHeight w:val="543"/>
          <w:jc w:val="center"/>
        </w:trPr>
        <w:tc>
          <w:tcPr>
            <w:tcW w:w="567" w:type="dxa"/>
            <w:tcBorders>
              <w:top w:val="single" w:sz="4" w:space="0" w:color="000000"/>
              <w:left w:val="single" w:sz="4" w:space="0" w:color="000000"/>
              <w:bottom w:val="single" w:sz="4" w:space="0" w:color="000000"/>
            </w:tcBorders>
          </w:tcPr>
          <w:p w:rsidR="00597DA9" w:rsidRPr="00597DA9" w:rsidRDefault="00597DA9" w:rsidP="00597DA9">
            <w:pPr>
              <w:snapToGrid w:val="0"/>
              <w:rPr>
                <w:rFonts w:eastAsia="Arial Unicode MS"/>
                <w:kern w:val="0"/>
                <w:sz w:val="24"/>
                <w:szCs w:val="24"/>
              </w:rPr>
            </w:pPr>
            <w:r w:rsidRPr="00597DA9">
              <w:rPr>
                <w:rFonts w:eastAsia="Arial Unicode MS"/>
                <w:kern w:val="0"/>
                <w:sz w:val="24"/>
                <w:szCs w:val="24"/>
              </w:rPr>
              <w:t>1.</w:t>
            </w:r>
          </w:p>
        </w:tc>
        <w:tc>
          <w:tcPr>
            <w:tcW w:w="2939" w:type="dxa"/>
            <w:tcBorders>
              <w:top w:val="single" w:sz="4" w:space="0" w:color="000000"/>
              <w:left w:val="single" w:sz="4" w:space="0" w:color="000000"/>
              <w:bottom w:val="single" w:sz="4" w:space="0" w:color="000000"/>
            </w:tcBorders>
          </w:tcPr>
          <w:p w:rsidR="00597DA9" w:rsidRPr="00597DA9" w:rsidRDefault="00597DA9" w:rsidP="00597DA9">
            <w:pPr>
              <w:snapToGrid w:val="0"/>
              <w:rPr>
                <w:rFonts w:eastAsia="Arial Unicode MS"/>
                <w:kern w:val="0"/>
                <w:sz w:val="24"/>
                <w:szCs w:val="24"/>
                <w:highlight w:val="yellow"/>
              </w:rPr>
            </w:pPr>
            <w:r w:rsidRPr="00597DA9">
              <w:rPr>
                <w:rFonts w:eastAsia="Arial Unicode MS"/>
                <w:kern w:val="0"/>
                <w:sz w:val="24"/>
                <w:szCs w:val="24"/>
              </w:rPr>
              <w:t>Наименование объекта закупки</w:t>
            </w:r>
          </w:p>
        </w:tc>
        <w:tc>
          <w:tcPr>
            <w:tcW w:w="6255" w:type="dxa"/>
            <w:tcBorders>
              <w:top w:val="single" w:sz="4" w:space="0" w:color="000000"/>
              <w:left w:val="single" w:sz="4" w:space="0" w:color="000000"/>
              <w:bottom w:val="single" w:sz="4" w:space="0" w:color="000000"/>
              <w:right w:val="single" w:sz="4" w:space="0" w:color="000000"/>
            </w:tcBorders>
            <w:vAlign w:val="center"/>
          </w:tcPr>
          <w:p w:rsidR="00597DA9" w:rsidRPr="00597DA9" w:rsidRDefault="00597DA9" w:rsidP="00597DA9">
            <w:pPr>
              <w:jc w:val="both"/>
              <w:rPr>
                <w:rFonts w:eastAsia="Arial Unicode MS"/>
                <w:color w:val="000000"/>
                <w:kern w:val="0"/>
                <w:sz w:val="24"/>
                <w:szCs w:val="24"/>
                <w:highlight w:val="yellow"/>
              </w:rPr>
            </w:pPr>
            <w:r w:rsidRPr="00597DA9">
              <w:rPr>
                <w:rFonts w:eastAsia="Arial Unicode MS"/>
                <w:kern w:val="0"/>
                <w:sz w:val="24"/>
                <w:szCs w:val="24"/>
              </w:rPr>
              <w:t>Оказание услуг по проведению инженерных изысканий и разработке проектно-сметной документации по объекту «Строительство водозаборных сооружений в с. Ура-Губа Кольского района Мурманской области</w:t>
            </w:r>
          </w:p>
        </w:tc>
      </w:tr>
      <w:tr w:rsidR="00597DA9" w:rsidRPr="00597DA9" w:rsidTr="00544557">
        <w:trPr>
          <w:trHeight w:val="354"/>
          <w:jc w:val="center"/>
        </w:trPr>
        <w:tc>
          <w:tcPr>
            <w:tcW w:w="567" w:type="dxa"/>
            <w:tcBorders>
              <w:top w:val="single" w:sz="4" w:space="0" w:color="000000"/>
              <w:left w:val="single" w:sz="4" w:space="0" w:color="000000"/>
              <w:bottom w:val="single" w:sz="4" w:space="0" w:color="000000"/>
            </w:tcBorders>
          </w:tcPr>
          <w:p w:rsidR="00597DA9" w:rsidRPr="00597DA9" w:rsidRDefault="00597DA9" w:rsidP="00597DA9">
            <w:pPr>
              <w:snapToGrid w:val="0"/>
              <w:rPr>
                <w:rFonts w:eastAsia="Arial Unicode MS"/>
                <w:kern w:val="0"/>
                <w:sz w:val="24"/>
                <w:szCs w:val="24"/>
              </w:rPr>
            </w:pPr>
            <w:r w:rsidRPr="00597DA9">
              <w:rPr>
                <w:rFonts w:eastAsia="Arial Unicode MS"/>
                <w:kern w:val="0"/>
                <w:sz w:val="24"/>
                <w:szCs w:val="24"/>
              </w:rPr>
              <w:t>2.</w:t>
            </w:r>
          </w:p>
        </w:tc>
        <w:tc>
          <w:tcPr>
            <w:tcW w:w="2939" w:type="dxa"/>
            <w:tcBorders>
              <w:top w:val="single" w:sz="4" w:space="0" w:color="000000"/>
              <w:left w:val="single" w:sz="4" w:space="0" w:color="000000"/>
              <w:bottom w:val="single" w:sz="4" w:space="0" w:color="000000"/>
            </w:tcBorders>
          </w:tcPr>
          <w:p w:rsidR="00597DA9" w:rsidRPr="00597DA9" w:rsidRDefault="00597DA9" w:rsidP="00597DA9">
            <w:pPr>
              <w:snapToGrid w:val="0"/>
              <w:rPr>
                <w:rFonts w:eastAsia="Arial Unicode MS"/>
                <w:kern w:val="0"/>
                <w:sz w:val="24"/>
                <w:szCs w:val="24"/>
              </w:rPr>
            </w:pPr>
            <w:r w:rsidRPr="00597DA9">
              <w:rPr>
                <w:rFonts w:eastAsia="Arial Unicode MS"/>
                <w:kern w:val="0"/>
                <w:sz w:val="24"/>
                <w:szCs w:val="24"/>
              </w:rPr>
              <w:t>Заказчик</w:t>
            </w:r>
          </w:p>
        </w:tc>
        <w:tc>
          <w:tcPr>
            <w:tcW w:w="6255" w:type="dxa"/>
            <w:tcBorders>
              <w:top w:val="single" w:sz="4" w:space="0" w:color="000000"/>
              <w:left w:val="single" w:sz="4" w:space="0" w:color="000000"/>
              <w:bottom w:val="single" w:sz="4" w:space="0" w:color="000000"/>
              <w:right w:val="single" w:sz="4" w:space="0" w:color="000000"/>
            </w:tcBorders>
            <w:vAlign w:val="center"/>
          </w:tcPr>
          <w:p w:rsidR="00597DA9" w:rsidRPr="00597DA9" w:rsidRDefault="00597DA9" w:rsidP="00597DA9">
            <w:pPr>
              <w:snapToGrid w:val="0"/>
              <w:jc w:val="both"/>
              <w:rPr>
                <w:rFonts w:eastAsia="Arial Unicode MS"/>
                <w:kern w:val="0"/>
                <w:sz w:val="24"/>
                <w:szCs w:val="24"/>
              </w:rPr>
            </w:pPr>
            <w:r w:rsidRPr="00597DA9">
              <w:rPr>
                <w:rFonts w:eastAsia="Arial Unicode MS"/>
                <w:kern w:val="0"/>
                <w:sz w:val="24"/>
                <w:szCs w:val="24"/>
              </w:rPr>
              <w:t>МКУ «ХЭС Кольского района»</w:t>
            </w:r>
          </w:p>
        </w:tc>
      </w:tr>
      <w:tr w:rsidR="00597DA9" w:rsidRPr="00597DA9" w:rsidTr="00544557">
        <w:trPr>
          <w:trHeight w:val="354"/>
          <w:jc w:val="center"/>
        </w:trPr>
        <w:tc>
          <w:tcPr>
            <w:tcW w:w="567" w:type="dxa"/>
            <w:tcBorders>
              <w:top w:val="single" w:sz="4" w:space="0" w:color="000000"/>
              <w:left w:val="single" w:sz="4" w:space="0" w:color="000000"/>
              <w:bottom w:val="single" w:sz="4" w:space="0" w:color="000000"/>
            </w:tcBorders>
          </w:tcPr>
          <w:p w:rsidR="00597DA9" w:rsidRPr="00597DA9" w:rsidRDefault="00597DA9" w:rsidP="00597DA9">
            <w:pPr>
              <w:snapToGrid w:val="0"/>
              <w:rPr>
                <w:rFonts w:eastAsia="Arial Unicode MS"/>
                <w:kern w:val="0"/>
                <w:sz w:val="24"/>
                <w:szCs w:val="24"/>
              </w:rPr>
            </w:pPr>
            <w:r w:rsidRPr="00597DA9">
              <w:rPr>
                <w:rFonts w:eastAsia="Arial Unicode MS"/>
                <w:kern w:val="0"/>
                <w:sz w:val="24"/>
                <w:szCs w:val="24"/>
              </w:rPr>
              <w:t>3.</w:t>
            </w:r>
          </w:p>
        </w:tc>
        <w:tc>
          <w:tcPr>
            <w:tcW w:w="2939" w:type="dxa"/>
            <w:tcBorders>
              <w:top w:val="single" w:sz="4" w:space="0" w:color="auto"/>
              <w:left w:val="single" w:sz="4" w:space="0" w:color="auto"/>
              <w:bottom w:val="single" w:sz="4" w:space="0" w:color="auto"/>
              <w:right w:val="single" w:sz="4" w:space="0" w:color="auto"/>
            </w:tcBorders>
          </w:tcPr>
          <w:p w:rsidR="00597DA9" w:rsidRPr="00597DA9" w:rsidRDefault="00597DA9" w:rsidP="00597DA9">
            <w:pPr>
              <w:widowControl w:val="0"/>
              <w:rPr>
                <w:kern w:val="0"/>
                <w:sz w:val="24"/>
                <w:szCs w:val="24"/>
              </w:rPr>
            </w:pPr>
            <w:r w:rsidRPr="00597DA9">
              <w:rPr>
                <w:kern w:val="0"/>
                <w:sz w:val="24"/>
                <w:szCs w:val="24"/>
              </w:rPr>
              <w:t>Местонахождение объекта:</w:t>
            </w:r>
          </w:p>
        </w:tc>
        <w:tc>
          <w:tcPr>
            <w:tcW w:w="6255" w:type="dxa"/>
            <w:tcBorders>
              <w:top w:val="single" w:sz="4" w:space="0" w:color="auto"/>
              <w:left w:val="single" w:sz="4" w:space="0" w:color="auto"/>
              <w:bottom w:val="single" w:sz="4" w:space="0" w:color="auto"/>
              <w:right w:val="single" w:sz="4" w:space="0" w:color="auto"/>
            </w:tcBorders>
          </w:tcPr>
          <w:p w:rsidR="00597DA9" w:rsidRPr="00597DA9" w:rsidRDefault="00597DA9" w:rsidP="00597DA9">
            <w:pPr>
              <w:widowControl w:val="0"/>
              <w:jc w:val="both"/>
              <w:rPr>
                <w:kern w:val="0"/>
                <w:sz w:val="24"/>
                <w:szCs w:val="24"/>
              </w:rPr>
            </w:pPr>
            <w:r w:rsidRPr="00597DA9">
              <w:rPr>
                <w:kern w:val="0"/>
                <w:sz w:val="24"/>
                <w:szCs w:val="24"/>
              </w:rPr>
              <w:t>с. Ура-Губа Кольского района Мурманской области</w:t>
            </w:r>
          </w:p>
        </w:tc>
      </w:tr>
      <w:tr w:rsidR="00597DA9" w:rsidRPr="00597DA9" w:rsidTr="00544557">
        <w:trPr>
          <w:trHeight w:val="354"/>
          <w:jc w:val="center"/>
        </w:trPr>
        <w:tc>
          <w:tcPr>
            <w:tcW w:w="567" w:type="dxa"/>
            <w:tcBorders>
              <w:top w:val="single" w:sz="4" w:space="0" w:color="000000"/>
              <w:left w:val="single" w:sz="4" w:space="0" w:color="000000"/>
              <w:bottom w:val="single" w:sz="4" w:space="0" w:color="000000"/>
            </w:tcBorders>
          </w:tcPr>
          <w:p w:rsidR="00597DA9" w:rsidRPr="00597DA9" w:rsidRDefault="00597DA9" w:rsidP="00597DA9">
            <w:pPr>
              <w:snapToGrid w:val="0"/>
              <w:rPr>
                <w:rFonts w:eastAsia="Arial Unicode MS"/>
                <w:kern w:val="0"/>
                <w:sz w:val="24"/>
                <w:szCs w:val="24"/>
              </w:rPr>
            </w:pPr>
            <w:r w:rsidRPr="00597DA9">
              <w:rPr>
                <w:rFonts w:eastAsia="Arial Unicode MS"/>
                <w:kern w:val="0"/>
                <w:sz w:val="24"/>
                <w:szCs w:val="24"/>
              </w:rPr>
              <w:t>4.</w:t>
            </w:r>
          </w:p>
        </w:tc>
        <w:tc>
          <w:tcPr>
            <w:tcW w:w="2939" w:type="dxa"/>
            <w:tcBorders>
              <w:top w:val="single" w:sz="4" w:space="0" w:color="auto"/>
              <w:left w:val="single" w:sz="4" w:space="0" w:color="auto"/>
              <w:bottom w:val="single" w:sz="4" w:space="0" w:color="auto"/>
              <w:right w:val="single" w:sz="4" w:space="0" w:color="auto"/>
            </w:tcBorders>
          </w:tcPr>
          <w:p w:rsidR="00597DA9" w:rsidRPr="00597DA9" w:rsidRDefault="00597DA9" w:rsidP="00597DA9">
            <w:pPr>
              <w:widowControl w:val="0"/>
              <w:rPr>
                <w:kern w:val="0"/>
                <w:sz w:val="24"/>
                <w:szCs w:val="24"/>
              </w:rPr>
            </w:pPr>
            <w:r w:rsidRPr="00597DA9">
              <w:rPr>
                <w:kern w:val="0"/>
                <w:sz w:val="24"/>
                <w:szCs w:val="24"/>
              </w:rPr>
              <w:t>Основание для проектирования:</w:t>
            </w:r>
          </w:p>
        </w:tc>
        <w:tc>
          <w:tcPr>
            <w:tcW w:w="6255" w:type="dxa"/>
            <w:tcBorders>
              <w:top w:val="single" w:sz="4" w:space="0" w:color="000000"/>
              <w:left w:val="single" w:sz="4" w:space="0" w:color="000000"/>
              <w:bottom w:val="single" w:sz="4" w:space="0" w:color="000000"/>
              <w:right w:val="single" w:sz="4" w:space="0" w:color="000000"/>
            </w:tcBorders>
            <w:vAlign w:val="center"/>
          </w:tcPr>
          <w:p w:rsidR="00597DA9" w:rsidRPr="00597DA9" w:rsidRDefault="00597DA9" w:rsidP="00597DA9">
            <w:pPr>
              <w:snapToGrid w:val="0"/>
              <w:jc w:val="both"/>
              <w:rPr>
                <w:rFonts w:eastAsia="Arial Unicode MS"/>
                <w:kern w:val="0"/>
                <w:sz w:val="24"/>
                <w:szCs w:val="24"/>
              </w:rPr>
            </w:pPr>
            <w:r w:rsidRPr="00597DA9">
              <w:rPr>
                <w:rFonts w:eastAsia="Arial Unicode MS"/>
                <w:kern w:val="0"/>
                <w:sz w:val="24"/>
                <w:szCs w:val="24"/>
              </w:rPr>
              <w:t>4.1. Федеральный закон от 07.12.2011 № 416-ФЗ «О водоснабжении и водоотведении»;</w:t>
            </w:r>
          </w:p>
          <w:p w:rsidR="00597DA9" w:rsidRPr="00597DA9" w:rsidRDefault="00597DA9" w:rsidP="00597DA9">
            <w:pPr>
              <w:snapToGrid w:val="0"/>
              <w:jc w:val="both"/>
              <w:rPr>
                <w:rFonts w:eastAsia="Arial Unicode MS"/>
                <w:kern w:val="0"/>
                <w:sz w:val="24"/>
                <w:szCs w:val="24"/>
              </w:rPr>
            </w:pPr>
          </w:p>
          <w:p w:rsidR="00597DA9" w:rsidRPr="00597DA9" w:rsidRDefault="00597DA9" w:rsidP="00597DA9">
            <w:pPr>
              <w:snapToGrid w:val="0"/>
              <w:jc w:val="both"/>
              <w:rPr>
                <w:rFonts w:eastAsia="Arial Unicode MS"/>
                <w:kern w:val="0"/>
                <w:sz w:val="24"/>
                <w:szCs w:val="24"/>
              </w:rPr>
            </w:pPr>
            <w:r w:rsidRPr="00597DA9">
              <w:rPr>
                <w:rFonts w:eastAsia="Arial Unicode MS"/>
                <w:kern w:val="0"/>
                <w:sz w:val="24"/>
                <w:szCs w:val="24"/>
              </w:rPr>
              <w:t>4.2. Постановление Правительства Российской Федерации от 05.09.2013 г. № 782 «О схемах водоснабжения и водоотведения»;</w:t>
            </w:r>
          </w:p>
          <w:p w:rsidR="00597DA9" w:rsidRPr="00597DA9" w:rsidRDefault="00597DA9" w:rsidP="00597DA9">
            <w:pPr>
              <w:snapToGrid w:val="0"/>
              <w:jc w:val="both"/>
              <w:rPr>
                <w:rFonts w:eastAsia="Arial Unicode MS"/>
                <w:kern w:val="0"/>
                <w:sz w:val="24"/>
                <w:szCs w:val="24"/>
              </w:rPr>
            </w:pPr>
          </w:p>
          <w:p w:rsidR="00597DA9" w:rsidRPr="00597DA9" w:rsidRDefault="00597DA9" w:rsidP="00597DA9">
            <w:pPr>
              <w:snapToGrid w:val="0"/>
              <w:jc w:val="both"/>
              <w:rPr>
                <w:rFonts w:eastAsia="Arial Unicode MS"/>
                <w:kern w:val="0"/>
                <w:sz w:val="24"/>
                <w:szCs w:val="24"/>
              </w:rPr>
            </w:pPr>
            <w:r w:rsidRPr="00597DA9">
              <w:rPr>
                <w:rFonts w:eastAsia="Arial Unicode MS"/>
                <w:kern w:val="0"/>
                <w:sz w:val="24"/>
                <w:szCs w:val="24"/>
              </w:rPr>
              <w:t>4.3. Федеральный закон «Об охране окружающей среды» №7-ФЗ от 10.01.2002 г.;</w:t>
            </w:r>
          </w:p>
          <w:p w:rsidR="00597DA9" w:rsidRPr="00597DA9" w:rsidRDefault="00597DA9" w:rsidP="00597DA9">
            <w:pPr>
              <w:snapToGrid w:val="0"/>
              <w:jc w:val="both"/>
              <w:rPr>
                <w:rFonts w:eastAsia="Arial Unicode MS"/>
                <w:kern w:val="0"/>
                <w:sz w:val="24"/>
                <w:szCs w:val="24"/>
              </w:rPr>
            </w:pPr>
          </w:p>
          <w:p w:rsidR="00597DA9" w:rsidRPr="00597DA9" w:rsidRDefault="00597DA9" w:rsidP="00597DA9">
            <w:pPr>
              <w:snapToGrid w:val="0"/>
              <w:jc w:val="both"/>
              <w:rPr>
                <w:rFonts w:eastAsia="Arial Unicode MS"/>
                <w:kern w:val="0"/>
                <w:sz w:val="24"/>
                <w:szCs w:val="24"/>
              </w:rPr>
            </w:pPr>
            <w:r w:rsidRPr="00597DA9">
              <w:rPr>
                <w:rFonts w:eastAsia="Arial Unicode MS"/>
                <w:kern w:val="0"/>
                <w:sz w:val="24"/>
                <w:szCs w:val="24"/>
              </w:rPr>
              <w:t>4.4. Федеральный закон от 23.11.2009 г.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597DA9" w:rsidRPr="00597DA9" w:rsidRDefault="00597DA9" w:rsidP="00597DA9">
            <w:pPr>
              <w:snapToGrid w:val="0"/>
              <w:jc w:val="both"/>
              <w:rPr>
                <w:rFonts w:eastAsia="Arial Unicode MS"/>
                <w:kern w:val="0"/>
                <w:sz w:val="24"/>
                <w:szCs w:val="24"/>
              </w:rPr>
            </w:pPr>
          </w:p>
          <w:p w:rsidR="00597DA9" w:rsidRPr="00597DA9" w:rsidRDefault="00597DA9" w:rsidP="00597DA9">
            <w:pPr>
              <w:snapToGrid w:val="0"/>
              <w:jc w:val="both"/>
              <w:rPr>
                <w:rFonts w:eastAsia="Arial Unicode MS"/>
                <w:kern w:val="0"/>
                <w:sz w:val="24"/>
                <w:szCs w:val="24"/>
              </w:rPr>
            </w:pPr>
            <w:r w:rsidRPr="00597DA9">
              <w:rPr>
                <w:rFonts w:eastAsia="Arial Unicode MS"/>
                <w:kern w:val="0"/>
                <w:sz w:val="24"/>
                <w:szCs w:val="24"/>
              </w:rPr>
              <w:t>4.5. "СП 31.13330.2012. Свод правил. Водоснабжение. Наружные сети и сооружения. Актуализированная редакция СНиП 2.04.02-84*. С изменением N 1" (утв. Приказом Минрегиона России от 29.12.2011 N 635/14) (ред. от 30.12.2015);</w:t>
            </w:r>
          </w:p>
          <w:p w:rsidR="00597DA9" w:rsidRPr="00597DA9" w:rsidRDefault="00597DA9" w:rsidP="00597DA9">
            <w:pPr>
              <w:snapToGrid w:val="0"/>
              <w:jc w:val="both"/>
              <w:rPr>
                <w:rFonts w:eastAsia="Arial Unicode MS"/>
                <w:kern w:val="0"/>
                <w:sz w:val="24"/>
                <w:szCs w:val="24"/>
              </w:rPr>
            </w:pPr>
          </w:p>
          <w:p w:rsidR="00597DA9" w:rsidRPr="00597DA9" w:rsidRDefault="00597DA9" w:rsidP="00597DA9">
            <w:pPr>
              <w:snapToGrid w:val="0"/>
              <w:jc w:val="both"/>
              <w:rPr>
                <w:rFonts w:eastAsia="Arial Unicode MS"/>
                <w:kern w:val="0"/>
                <w:sz w:val="24"/>
                <w:szCs w:val="24"/>
              </w:rPr>
            </w:pPr>
            <w:r w:rsidRPr="00597DA9">
              <w:rPr>
                <w:rFonts w:eastAsia="Arial Unicode MS"/>
                <w:kern w:val="0"/>
                <w:sz w:val="24"/>
                <w:szCs w:val="24"/>
              </w:rPr>
              <w:t>4.6. "СП 32.13330.2012. Свод правил. Канализация. Наружные сети и сооружения. Актуализированная редакция СНиП 2.04.03-85" (утв. Приказом Минрегиона России от 29.12.2011 N 635/11) (ред. от 30.12.2015);</w:t>
            </w:r>
          </w:p>
          <w:p w:rsidR="00597DA9" w:rsidRPr="00597DA9" w:rsidRDefault="00597DA9" w:rsidP="00597DA9">
            <w:pPr>
              <w:snapToGrid w:val="0"/>
              <w:jc w:val="both"/>
              <w:rPr>
                <w:rFonts w:eastAsia="Arial Unicode MS"/>
                <w:kern w:val="0"/>
                <w:sz w:val="24"/>
                <w:szCs w:val="24"/>
              </w:rPr>
            </w:pPr>
          </w:p>
          <w:p w:rsidR="00597DA9" w:rsidRPr="00597DA9" w:rsidRDefault="00597DA9" w:rsidP="00597DA9">
            <w:pPr>
              <w:snapToGrid w:val="0"/>
              <w:jc w:val="both"/>
              <w:rPr>
                <w:rFonts w:eastAsia="Arial Unicode MS"/>
                <w:kern w:val="0"/>
                <w:sz w:val="24"/>
                <w:szCs w:val="24"/>
              </w:rPr>
            </w:pPr>
            <w:r w:rsidRPr="00597DA9">
              <w:rPr>
                <w:rFonts w:eastAsia="Arial Unicode MS"/>
                <w:kern w:val="0"/>
                <w:sz w:val="24"/>
                <w:szCs w:val="24"/>
              </w:rPr>
              <w:t xml:space="preserve">4.7. «Положение о составе разделов проектной документации и требованиях к их содержанию», </w:t>
            </w:r>
            <w:r w:rsidRPr="00597DA9">
              <w:rPr>
                <w:rFonts w:eastAsia="Arial Unicode MS"/>
                <w:kern w:val="0"/>
                <w:sz w:val="24"/>
                <w:szCs w:val="24"/>
              </w:rPr>
              <w:lastRenderedPageBreak/>
              <w:t>утверждённое ПП РФ от 16.02.2008 г. № 87;</w:t>
            </w:r>
          </w:p>
          <w:p w:rsidR="00597DA9" w:rsidRPr="00597DA9" w:rsidRDefault="00597DA9" w:rsidP="00597DA9">
            <w:pPr>
              <w:snapToGrid w:val="0"/>
              <w:jc w:val="both"/>
              <w:rPr>
                <w:rFonts w:eastAsia="Arial Unicode MS"/>
                <w:kern w:val="0"/>
                <w:sz w:val="24"/>
                <w:szCs w:val="24"/>
              </w:rPr>
            </w:pPr>
          </w:p>
          <w:p w:rsidR="00597DA9" w:rsidRPr="00597DA9" w:rsidRDefault="00597DA9" w:rsidP="00597DA9">
            <w:pPr>
              <w:snapToGrid w:val="0"/>
              <w:jc w:val="both"/>
              <w:rPr>
                <w:rFonts w:eastAsia="Arial Unicode MS"/>
                <w:kern w:val="0"/>
                <w:sz w:val="24"/>
                <w:szCs w:val="24"/>
              </w:rPr>
            </w:pPr>
            <w:r w:rsidRPr="00597DA9">
              <w:rPr>
                <w:rFonts w:eastAsia="Arial Unicode MS"/>
                <w:kern w:val="0"/>
                <w:sz w:val="24"/>
                <w:szCs w:val="24"/>
              </w:rPr>
              <w:t xml:space="preserve">4.8. СанПиН 2.1.4.1110-02. «Зоны санитарной охраны источников водоснабжения и водопроводов питьевого назначения»; </w:t>
            </w:r>
          </w:p>
          <w:p w:rsidR="00597DA9" w:rsidRPr="00597DA9" w:rsidRDefault="00597DA9" w:rsidP="00597DA9">
            <w:pPr>
              <w:snapToGrid w:val="0"/>
              <w:jc w:val="both"/>
              <w:rPr>
                <w:rFonts w:eastAsia="Arial Unicode MS"/>
                <w:kern w:val="0"/>
                <w:sz w:val="24"/>
                <w:szCs w:val="24"/>
              </w:rPr>
            </w:pPr>
          </w:p>
          <w:p w:rsidR="00597DA9" w:rsidRPr="00597DA9" w:rsidRDefault="00597DA9" w:rsidP="00597DA9">
            <w:pPr>
              <w:snapToGrid w:val="0"/>
              <w:jc w:val="both"/>
              <w:rPr>
                <w:rFonts w:eastAsia="Arial Unicode MS"/>
                <w:color w:val="000000" w:themeColor="text1"/>
                <w:kern w:val="0"/>
                <w:sz w:val="24"/>
                <w:szCs w:val="24"/>
              </w:rPr>
            </w:pPr>
            <w:r w:rsidRPr="00597DA9">
              <w:rPr>
                <w:rFonts w:eastAsia="Arial Unicode MS"/>
                <w:kern w:val="0"/>
                <w:sz w:val="24"/>
                <w:szCs w:val="24"/>
              </w:rPr>
              <w:t>4.9. Муниципальная программа Кольского района «Развитие коммунальной инфраструктуры» на</w:t>
            </w:r>
            <w:r w:rsidR="00DF6FB4">
              <w:rPr>
                <w:rFonts w:eastAsia="Arial Unicode MS"/>
                <w:kern w:val="0"/>
                <w:sz w:val="24"/>
                <w:szCs w:val="24"/>
              </w:rPr>
              <w:t xml:space="preserve"> </w:t>
            </w:r>
            <w:r w:rsidRPr="00597DA9">
              <w:rPr>
                <w:rFonts w:eastAsia="Arial Unicode MS"/>
                <w:kern w:val="0"/>
                <w:sz w:val="24"/>
                <w:szCs w:val="24"/>
              </w:rPr>
              <w:t xml:space="preserve">2017-2020 годы, утверждённая постановлением администрации Кольского района от 23.11.2016 № 872 </w:t>
            </w:r>
            <w:r w:rsidRPr="00597DA9">
              <w:rPr>
                <w:rFonts w:eastAsia="Arial Unicode MS"/>
                <w:color w:val="000000" w:themeColor="text1"/>
                <w:kern w:val="0"/>
                <w:sz w:val="24"/>
                <w:szCs w:val="24"/>
              </w:rPr>
              <w:t>(в ред. Пост. от №383 от 24.03.2020);</w:t>
            </w:r>
          </w:p>
          <w:p w:rsidR="00597DA9" w:rsidRPr="00597DA9" w:rsidRDefault="00597DA9" w:rsidP="00597DA9">
            <w:pPr>
              <w:snapToGrid w:val="0"/>
              <w:jc w:val="both"/>
              <w:rPr>
                <w:rFonts w:eastAsia="Arial Unicode MS"/>
                <w:color w:val="000000" w:themeColor="text1"/>
                <w:kern w:val="0"/>
                <w:sz w:val="24"/>
                <w:szCs w:val="24"/>
              </w:rPr>
            </w:pPr>
          </w:p>
          <w:p w:rsidR="00597DA9" w:rsidRPr="00597DA9" w:rsidRDefault="00597DA9" w:rsidP="00597DA9">
            <w:pPr>
              <w:snapToGrid w:val="0"/>
              <w:jc w:val="both"/>
              <w:rPr>
                <w:rFonts w:eastAsia="Arial Unicode MS"/>
                <w:kern w:val="0"/>
                <w:sz w:val="24"/>
                <w:szCs w:val="24"/>
              </w:rPr>
            </w:pPr>
            <w:r w:rsidRPr="00597DA9">
              <w:rPr>
                <w:rFonts w:eastAsia="Arial Unicode MS"/>
                <w:kern w:val="0"/>
                <w:sz w:val="24"/>
                <w:szCs w:val="24"/>
              </w:rPr>
              <w:t>4.10. Иные действующие нормативно-правовые требования, применяемые в Российской Федерации.</w:t>
            </w:r>
          </w:p>
        </w:tc>
      </w:tr>
      <w:tr w:rsidR="00597DA9" w:rsidRPr="00597DA9" w:rsidTr="00544557">
        <w:trPr>
          <w:trHeight w:val="354"/>
          <w:jc w:val="center"/>
        </w:trPr>
        <w:tc>
          <w:tcPr>
            <w:tcW w:w="567" w:type="dxa"/>
            <w:tcBorders>
              <w:top w:val="single" w:sz="4" w:space="0" w:color="000000"/>
              <w:left w:val="single" w:sz="4" w:space="0" w:color="000000"/>
              <w:bottom w:val="single" w:sz="4" w:space="0" w:color="000000"/>
            </w:tcBorders>
          </w:tcPr>
          <w:p w:rsidR="00597DA9" w:rsidRPr="00597DA9" w:rsidRDefault="00597DA9" w:rsidP="00597DA9">
            <w:pPr>
              <w:snapToGrid w:val="0"/>
              <w:rPr>
                <w:rFonts w:eastAsia="Arial Unicode MS"/>
                <w:kern w:val="0"/>
                <w:sz w:val="24"/>
                <w:szCs w:val="24"/>
              </w:rPr>
            </w:pPr>
            <w:r w:rsidRPr="00597DA9">
              <w:rPr>
                <w:rFonts w:eastAsia="Arial Unicode MS"/>
                <w:kern w:val="0"/>
                <w:sz w:val="24"/>
                <w:szCs w:val="24"/>
              </w:rPr>
              <w:lastRenderedPageBreak/>
              <w:t>5.</w:t>
            </w:r>
          </w:p>
        </w:tc>
        <w:tc>
          <w:tcPr>
            <w:tcW w:w="2939" w:type="dxa"/>
            <w:tcBorders>
              <w:top w:val="single" w:sz="4" w:space="0" w:color="auto"/>
              <w:left w:val="single" w:sz="4" w:space="0" w:color="auto"/>
              <w:bottom w:val="single" w:sz="4" w:space="0" w:color="auto"/>
              <w:right w:val="single" w:sz="4" w:space="0" w:color="auto"/>
            </w:tcBorders>
          </w:tcPr>
          <w:p w:rsidR="00597DA9" w:rsidRPr="00597DA9" w:rsidRDefault="00597DA9" w:rsidP="00597DA9">
            <w:pPr>
              <w:widowControl w:val="0"/>
              <w:rPr>
                <w:kern w:val="0"/>
                <w:sz w:val="24"/>
                <w:szCs w:val="24"/>
              </w:rPr>
            </w:pPr>
            <w:r w:rsidRPr="00597DA9">
              <w:rPr>
                <w:kern w:val="0"/>
                <w:sz w:val="24"/>
                <w:szCs w:val="24"/>
              </w:rPr>
              <w:t>Источник финансирования проектирования</w:t>
            </w:r>
          </w:p>
        </w:tc>
        <w:tc>
          <w:tcPr>
            <w:tcW w:w="6255" w:type="dxa"/>
            <w:tcBorders>
              <w:top w:val="single" w:sz="4" w:space="0" w:color="auto"/>
              <w:left w:val="single" w:sz="4" w:space="0" w:color="auto"/>
              <w:bottom w:val="single" w:sz="4" w:space="0" w:color="auto"/>
              <w:right w:val="single" w:sz="4" w:space="0" w:color="auto"/>
            </w:tcBorders>
          </w:tcPr>
          <w:p w:rsidR="00597DA9" w:rsidRPr="00597DA9" w:rsidRDefault="00597DA9" w:rsidP="00597DA9">
            <w:pPr>
              <w:widowControl w:val="0"/>
              <w:jc w:val="both"/>
              <w:rPr>
                <w:rFonts w:eastAsia="Arial Unicode MS"/>
                <w:color w:val="000000"/>
                <w:kern w:val="0"/>
                <w:sz w:val="24"/>
                <w:szCs w:val="24"/>
              </w:rPr>
            </w:pPr>
            <w:r w:rsidRPr="00597DA9">
              <w:rPr>
                <w:rFonts w:eastAsia="Arial Unicode MS"/>
                <w:color w:val="000000"/>
                <w:kern w:val="0"/>
                <w:sz w:val="24"/>
                <w:szCs w:val="24"/>
              </w:rPr>
              <w:t>Бюджет Кольского района на 2020 г.</w:t>
            </w:r>
          </w:p>
          <w:p w:rsidR="00597DA9" w:rsidRPr="00597DA9" w:rsidRDefault="00597DA9" w:rsidP="00597DA9">
            <w:pPr>
              <w:widowControl w:val="0"/>
              <w:jc w:val="both"/>
              <w:rPr>
                <w:kern w:val="0"/>
                <w:sz w:val="24"/>
                <w:szCs w:val="24"/>
              </w:rPr>
            </w:pPr>
          </w:p>
        </w:tc>
      </w:tr>
      <w:tr w:rsidR="00597DA9" w:rsidRPr="00597DA9" w:rsidTr="00544557">
        <w:trPr>
          <w:trHeight w:val="354"/>
          <w:jc w:val="center"/>
        </w:trPr>
        <w:tc>
          <w:tcPr>
            <w:tcW w:w="567" w:type="dxa"/>
            <w:tcBorders>
              <w:top w:val="single" w:sz="4" w:space="0" w:color="000000"/>
              <w:left w:val="single" w:sz="4" w:space="0" w:color="000000"/>
              <w:bottom w:val="single" w:sz="4" w:space="0" w:color="000000"/>
            </w:tcBorders>
          </w:tcPr>
          <w:p w:rsidR="00597DA9" w:rsidRPr="00597DA9" w:rsidRDefault="00597DA9" w:rsidP="00597DA9">
            <w:pPr>
              <w:snapToGrid w:val="0"/>
              <w:rPr>
                <w:rFonts w:eastAsia="Arial Unicode MS"/>
                <w:kern w:val="0"/>
                <w:sz w:val="24"/>
                <w:szCs w:val="24"/>
              </w:rPr>
            </w:pPr>
            <w:r w:rsidRPr="00597DA9">
              <w:rPr>
                <w:rFonts w:eastAsia="Arial Unicode MS"/>
                <w:kern w:val="0"/>
                <w:sz w:val="24"/>
                <w:szCs w:val="24"/>
              </w:rPr>
              <w:t>6.</w:t>
            </w:r>
          </w:p>
        </w:tc>
        <w:tc>
          <w:tcPr>
            <w:tcW w:w="2939" w:type="dxa"/>
            <w:tcBorders>
              <w:top w:val="single" w:sz="4" w:space="0" w:color="auto"/>
              <w:left w:val="single" w:sz="4" w:space="0" w:color="auto"/>
              <w:bottom w:val="single" w:sz="4" w:space="0" w:color="auto"/>
              <w:right w:val="single" w:sz="4" w:space="0" w:color="auto"/>
            </w:tcBorders>
          </w:tcPr>
          <w:p w:rsidR="00597DA9" w:rsidRPr="00597DA9" w:rsidRDefault="00597DA9" w:rsidP="00597DA9">
            <w:pPr>
              <w:widowControl w:val="0"/>
              <w:rPr>
                <w:kern w:val="0"/>
                <w:sz w:val="24"/>
                <w:szCs w:val="24"/>
              </w:rPr>
            </w:pPr>
            <w:r w:rsidRPr="00597DA9">
              <w:rPr>
                <w:kern w:val="0"/>
                <w:sz w:val="24"/>
                <w:szCs w:val="24"/>
              </w:rPr>
              <w:t>Вид строительства</w:t>
            </w:r>
          </w:p>
        </w:tc>
        <w:tc>
          <w:tcPr>
            <w:tcW w:w="6255" w:type="dxa"/>
            <w:tcBorders>
              <w:top w:val="single" w:sz="4" w:space="0" w:color="auto"/>
              <w:left w:val="single" w:sz="4" w:space="0" w:color="auto"/>
              <w:bottom w:val="single" w:sz="4" w:space="0" w:color="auto"/>
              <w:right w:val="single" w:sz="4" w:space="0" w:color="auto"/>
            </w:tcBorders>
          </w:tcPr>
          <w:p w:rsidR="00597DA9" w:rsidRPr="00597DA9" w:rsidRDefault="00597DA9" w:rsidP="00597DA9">
            <w:pPr>
              <w:widowControl w:val="0"/>
              <w:jc w:val="both"/>
              <w:rPr>
                <w:kern w:val="0"/>
                <w:sz w:val="24"/>
                <w:szCs w:val="24"/>
              </w:rPr>
            </w:pPr>
            <w:r w:rsidRPr="00597DA9">
              <w:rPr>
                <w:kern w:val="0"/>
                <w:sz w:val="24"/>
                <w:szCs w:val="24"/>
              </w:rPr>
              <w:t>Строительство</w:t>
            </w:r>
          </w:p>
        </w:tc>
      </w:tr>
      <w:tr w:rsidR="00597DA9" w:rsidRPr="00597DA9" w:rsidTr="00544557">
        <w:trPr>
          <w:trHeight w:val="143"/>
          <w:jc w:val="center"/>
        </w:trPr>
        <w:tc>
          <w:tcPr>
            <w:tcW w:w="567" w:type="dxa"/>
            <w:tcBorders>
              <w:top w:val="single" w:sz="4" w:space="0" w:color="000000"/>
              <w:left w:val="single" w:sz="4" w:space="0" w:color="000000"/>
              <w:bottom w:val="single" w:sz="4" w:space="0" w:color="000000"/>
            </w:tcBorders>
          </w:tcPr>
          <w:p w:rsidR="00597DA9" w:rsidRPr="00597DA9" w:rsidRDefault="00597DA9" w:rsidP="00597DA9">
            <w:pPr>
              <w:snapToGrid w:val="0"/>
              <w:rPr>
                <w:rFonts w:eastAsia="Arial Unicode MS"/>
                <w:kern w:val="0"/>
                <w:sz w:val="24"/>
                <w:szCs w:val="24"/>
              </w:rPr>
            </w:pPr>
            <w:r w:rsidRPr="00597DA9">
              <w:rPr>
                <w:rFonts w:eastAsia="Arial Unicode MS"/>
                <w:kern w:val="0"/>
                <w:sz w:val="24"/>
                <w:szCs w:val="24"/>
              </w:rPr>
              <w:t>7.</w:t>
            </w:r>
          </w:p>
        </w:tc>
        <w:tc>
          <w:tcPr>
            <w:tcW w:w="2939" w:type="dxa"/>
            <w:tcBorders>
              <w:top w:val="single" w:sz="4" w:space="0" w:color="000000"/>
              <w:left w:val="single" w:sz="4" w:space="0" w:color="000000"/>
              <w:bottom w:val="single" w:sz="4" w:space="0" w:color="000000"/>
            </w:tcBorders>
          </w:tcPr>
          <w:p w:rsidR="00597DA9" w:rsidRPr="00597DA9" w:rsidRDefault="00597DA9" w:rsidP="00597DA9">
            <w:pPr>
              <w:rPr>
                <w:rFonts w:eastAsia="MS Mincho"/>
                <w:kern w:val="0"/>
                <w:sz w:val="24"/>
                <w:szCs w:val="24"/>
              </w:rPr>
            </w:pPr>
            <w:r w:rsidRPr="00597DA9">
              <w:rPr>
                <w:rFonts w:eastAsia="MS Mincho"/>
                <w:kern w:val="0"/>
                <w:sz w:val="24"/>
                <w:szCs w:val="24"/>
              </w:rPr>
              <w:t>Цель работы</w:t>
            </w:r>
          </w:p>
        </w:tc>
        <w:tc>
          <w:tcPr>
            <w:tcW w:w="6255" w:type="dxa"/>
            <w:tcBorders>
              <w:top w:val="single" w:sz="4" w:space="0" w:color="000000"/>
              <w:left w:val="single" w:sz="4" w:space="0" w:color="000000"/>
              <w:bottom w:val="single" w:sz="4" w:space="0" w:color="000000"/>
              <w:right w:val="single" w:sz="4" w:space="0" w:color="000000"/>
            </w:tcBorders>
          </w:tcPr>
          <w:p w:rsidR="00597DA9" w:rsidRPr="00597DA9" w:rsidRDefault="00597DA9" w:rsidP="00597DA9">
            <w:pPr>
              <w:jc w:val="both"/>
              <w:rPr>
                <w:rFonts w:eastAsia="MS Mincho"/>
                <w:kern w:val="0"/>
                <w:sz w:val="24"/>
                <w:szCs w:val="24"/>
              </w:rPr>
            </w:pPr>
            <w:r w:rsidRPr="00597DA9">
              <w:rPr>
                <w:rFonts w:eastAsia="MS Mincho"/>
                <w:kern w:val="0"/>
                <w:sz w:val="24"/>
                <w:szCs w:val="24"/>
              </w:rPr>
              <w:t>Разработка проектно-сметной документации на строительство водозаборных сооружений со станцией водоподготовки с целью обеспечения соответствия качества воды, поставляемой потребителям, требованиям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tc>
      </w:tr>
      <w:tr w:rsidR="00597DA9" w:rsidRPr="00597DA9" w:rsidTr="00544557">
        <w:trPr>
          <w:trHeight w:val="143"/>
          <w:jc w:val="center"/>
        </w:trPr>
        <w:tc>
          <w:tcPr>
            <w:tcW w:w="567" w:type="dxa"/>
            <w:tcBorders>
              <w:top w:val="single" w:sz="4" w:space="0" w:color="000000"/>
              <w:left w:val="single" w:sz="4" w:space="0" w:color="000000"/>
              <w:bottom w:val="single" w:sz="4" w:space="0" w:color="000000"/>
            </w:tcBorders>
          </w:tcPr>
          <w:p w:rsidR="00597DA9" w:rsidRPr="00597DA9" w:rsidRDefault="00597DA9" w:rsidP="00597DA9">
            <w:pPr>
              <w:snapToGrid w:val="0"/>
              <w:rPr>
                <w:rFonts w:eastAsia="Arial Unicode MS"/>
                <w:kern w:val="0"/>
                <w:sz w:val="24"/>
                <w:szCs w:val="24"/>
              </w:rPr>
            </w:pPr>
            <w:r w:rsidRPr="00597DA9">
              <w:rPr>
                <w:rFonts w:eastAsia="Arial Unicode MS"/>
                <w:kern w:val="0"/>
                <w:sz w:val="24"/>
                <w:szCs w:val="24"/>
              </w:rPr>
              <w:t>8.</w:t>
            </w:r>
          </w:p>
        </w:tc>
        <w:tc>
          <w:tcPr>
            <w:tcW w:w="2939" w:type="dxa"/>
            <w:tcBorders>
              <w:top w:val="single" w:sz="4" w:space="0" w:color="000000"/>
              <w:left w:val="single" w:sz="4" w:space="0" w:color="000000"/>
              <w:bottom w:val="single" w:sz="4" w:space="0" w:color="000000"/>
            </w:tcBorders>
          </w:tcPr>
          <w:p w:rsidR="00597DA9" w:rsidRPr="00597DA9" w:rsidRDefault="00597DA9" w:rsidP="00597DA9">
            <w:pPr>
              <w:rPr>
                <w:rFonts w:eastAsia="MS Mincho"/>
                <w:kern w:val="0"/>
                <w:sz w:val="24"/>
                <w:szCs w:val="24"/>
              </w:rPr>
            </w:pPr>
            <w:r w:rsidRPr="00597DA9">
              <w:rPr>
                <w:rFonts w:eastAsia="MS Mincho"/>
                <w:kern w:val="0"/>
                <w:sz w:val="24"/>
                <w:szCs w:val="24"/>
              </w:rPr>
              <w:t>Объем работы</w:t>
            </w:r>
          </w:p>
        </w:tc>
        <w:tc>
          <w:tcPr>
            <w:tcW w:w="6255" w:type="dxa"/>
            <w:tcBorders>
              <w:top w:val="single" w:sz="4" w:space="0" w:color="000000"/>
              <w:left w:val="single" w:sz="4" w:space="0" w:color="000000"/>
              <w:bottom w:val="single" w:sz="4" w:space="0" w:color="000000"/>
              <w:right w:val="single" w:sz="4" w:space="0" w:color="000000"/>
            </w:tcBorders>
          </w:tcPr>
          <w:p w:rsidR="00597DA9" w:rsidRPr="00597DA9" w:rsidRDefault="00597DA9" w:rsidP="00597DA9">
            <w:pPr>
              <w:jc w:val="both"/>
              <w:rPr>
                <w:rFonts w:eastAsia="MS Mincho"/>
                <w:color w:val="000000" w:themeColor="text1"/>
                <w:kern w:val="0"/>
                <w:sz w:val="24"/>
                <w:szCs w:val="24"/>
              </w:rPr>
            </w:pPr>
            <w:r w:rsidRPr="00597DA9">
              <w:rPr>
                <w:rFonts w:eastAsia="MS Mincho"/>
                <w:kern w:val="0"/>
                <w:sz w:val="24"/>
                <w:szCs w:val="24"/>
              </w:rPr>
              <w:t xml:space="preserve">8.1 Водолазное обследование водоприемного колодца, оголовка в </w:t>
            </w:r>
            <w:proofErr w:type="spellStart"/>
            <w:r w:rsidRPr="00597DA9">
              <w:rPr>
                <w:rFonts w:eastAsia="MS Mincho"/>
                <w:kern w:val="0"/>
                <w:sz w:val="24"/>
                <w:szCs w:val="24"/>
              </w:rPr>
              <w:t>р.Ура</w:t>
            </w:r>
            <w:proofErr w:type="spellEnd"/>
            <w:r w:rsidRPr="00597DA9">
              <w:rPr>
                <w:rFonts w:eastAsia="MS Mincho"/>
                <w:kern w:val="0"/>
                <w:sz w:val="24"/>
                <w:szCs w:val="24"/>
              </w:rPr>
              <w:t xml:space="preserve">, рельефа дна и береговой линии поверхностного источника </w:t>
            </w:r>
            <w:r w:rsidRPr="00597DA9">
              <w:rPr>
                <w:rFonts w:eastAsia="MS Mincho"/>
                <w:color w:val="000000" w:themeColor="text1"/>
                <w:kern w:val="0"/>
                <w:sz w:val="24"/>
                <w:szCs w:val="24"/>
              </w:rPr>
              <w:t>в районе существующего водозабора.</w:t>
            </w:r>
          </w:p>
          <w:p w:rsidR="00597DA9" w:rsidRPr="00597DA9" w:rsidRDefault="00597DA9" w:rsidP="00597DA9">
            <w:pPr>
              <w:jc w:val="both"/>
              <w:rPr>
                <w:rFonts w:eastAsia="MS Mincho"/>
                <w:color w:val="000000" w:themeColor="text1"/>
                <w:kern w:val="0"/>
                <w:sz w:val="24"/>
                <w:szCs w:val="24"/>
              </w:rPr>
            </w:pPr>
          </w:p>
          <w:p w:rsidR="00597DA9" w:rsidRPr="00597DA9" w:rsidRDefault="00597DA9" w:rsidP="00597DA9">
            <w:pPr>
              <w:rPr>
                <w:rFonts w:eastAsia="MS Mincho"/>
                <w:kern w:val="0"/>
                <w:sz w:val="24"/>
                <w:szCs w:val="24"/>
              </w:rPr>
            </w:pPr>
            <w:r w:rsidRPr="00597DA9">
              <w:rPr>
                <w:rFonts w:eastAsia="MS Mincho"/>
                <w:kern w:val="0"/>
                <w:sz w:val="24"/>
                <w:szCs w:val="24"/>
              </w:rPr>
              <w:t>8.2. Проведение инженерных изысканий:</w:t>
            </w:r>
            <w:r w:rsidRPr="00597DA9">
              <w:rPr>
                <w:rFonts w:eastAsia="MS Mincho"/>
                <w:kern w:val="0"/>
                <w:sz w:val="24"/>
                <w:szCs w:val="24"/>
              </w:rPr>
              <w:br/>
              <w:t>- инженерно-гидрологические изыскания;</w:t>
            </w:r>
          </w:p>
          <w:p w:rsidR="00597DA9" w:rsidRPr="00597DA9" w:rsidRDefault="00597DA9" w:rsidP="00597DA9">
            <w:pPr>
              <w:jc w:val="both"/>
              <w:rPr>
                <w:rFonts w:eastAsia="MS Mincho"/>
                <w:kern w:val="0"/>
                <w:sz w:val="24"/>
                <w:szCs w:val="24"/>
              </w:rPr>
            </w:pPr>
            <w:r w:rsidRPr="00597DA9">
              <w:rPr>
                <w:rFonts w:eastAsia="MS Mincho"/>
                <w:kern w:val="0"/>
                <w:sz w:val="24"/>
                <w:szCs w:val="24"/>
              </w:rPr>
              <w:t>- инженерно-геодезические изыскания площадью до 2 Га;</w:t>
            </w:r>
          </w:p>
          <w:p w:rsidR="00597DA9" w:rsidRPr="00597DA9" w:rsidRDefault="00597DA9" w:rsidP="00597DA9">
            <w:pPr>
              <w:jc w:val="both"/>
              <w:rPr>
                <w:rFonts w:eastAsia="MS Mincho"/>
                <w:kern w:val="0"/>
                <w:sz w:val="24"/>
                <w:szCs w:val="24"/>
              </w:rPr>
            </w:pPr>
            <w:r w:rsidRPr="00597DA9">
              <w:rPr>
                <w:rFonts w:eastAsia="MS Mincho"/>
                <w:kern w:val="0"/>
                <w:sz w:val="24"/>
                <w:szCs w:val="24"/>
              </w:rPr>
              <w:t>- инженерно-геологические изыскания;</w:t>
            </w:r>
          </w:p>
          <w:p w:rsidR="00597DA9" w:rsidRPr="00597DA9" w:rsidRDefault="00597DA9" w:rsidP="00597DA9">
            <w:pPr>
              <w:jc w:val="both"/>
              <w:rPr>
                <w:rFonts w:eastAsia="MS Mincho"/>
                <w:kern w:val="0"/>
                <w:sz w:val="24"/>
                <w:szCs w:val="24"/>
              </w:rPr>
            </w:pPr>
            <w:r w:rsidRPr="00597DA9">
              <w:rPr>
                <w:rFonts w:eastAsia="MS Mincho"/>
                <w:kern w:val="0"/>
                <w:sz w:val="24"/>
                <w:szCs w:val="24"/>
              </w:rPr>
              <w:t>- инженерно-экологические изыскания;</w:t>
            </w:r>
          </w:p>
          <w:p w:rsidR="00597DA9" w:rsidRPr="00597DA9" w:rsidRDefault="00597DA9" w:rsidP="00597DA9">
            <w:pPr>
              <w:jc w:val="both"/>
              <w:rPr>
                <w:rFonts w:eastAsia="MS Mincho"/>
                <w:kern w:val="0"/>
                <w:sz w:val="24"/>
                <w:szCs w:val="24"/>
              </w:rPr>
            </w:pPr>
            <w:r w:rsidRPr="00597DA9">
              <w:rPr>
                <w:rFonts w:eastAsia="MS Mincho"/>
                <w:kern w:val="0"/>
                <w:sz w:val="24"/>
                <w:szCs w:val="24"/>
              </w:rPr>
              <w:t>- лабораторный анализ воды.</w:t>
            </w:r>
          </w:p>
          <w:p w:rsidR="00597DA9" w:rsidRPr="00597DA9" w:rsidRDefault="00597DA9" w:rsidP="00597DA9">
            <w:pPr>
              <w:jc w:val="both"/>
              <w:rPr>
                <w:rFonts w:eastAsia="MS Mincho"/>
                <w:kern w:val="0"/>
                <w:sz w:val="24"/>
                <w:szCs w:val="24"/>
              </w:rPr>
            </w:pPr>
          </w:p>
          <w:p w:rsidR="00597DA9" w:rsidRPr="00597DA9" w:rsidRDefault="00597DA9" w:rsidP="00597DA9">
            <w:pPr>
              <w:jc w:val="both"/>
              <w:rPr>
                <w:rFonts w:eastAsia="MS Mincho"/>
                <w:kern w:val="0"/>
                <w:sz w:val="24"/>
                <w:szCs w:val="24"/>
              </w:rPr>
            </w:pPr>
            <w:r w:rsidRPr="00597DA9">
              <w:rPr>
                <w:rFonts w:eastAsia="MS Mincho"/>
                <w:kern w:val="0"/>
                <w:sz w:val="24"/>
                <w:szCs w:val="24"/>
              </w:rPr>
              <w:t>8.3. Подготовка проектно-сметной документации на строительство водозаборных сооружений с. Ура-Губа Кольского района.</w:t>
            </w:r>
          </w:p>
          <w:p w:rsidR="00597DA9" w:rsidRPr="00597DA9" w:rsidRDefault="00597DA9" w:rsidP="00597DA9">
            <w:pPr>
              <w:jc w:val="both"/>
              <w:rPr>
                <w:rFonts w:eastAsia="MS Mincho"/>
                <w:kern w:val="0"/>
                <w:sz w:val="24"/>
                <w:szCs w:val="24"/>
              </w:rPr>
            </w:pPr>
          </w:p>
          <w:p w:rsidR="00597DA9" w:rsidRPr="00597DA9" w:rsidRDefault="00597DA9" w:rsidP="00597DA9">
            <w:pPr>
              <w:jc w:val="both"/>
              <w:rPr>
                <w:rFonts w:eastAsia="MS Mincho"/>
                <w:kern w:val="0"/>
                <w:sz w:val="24"/>
                <w:szCs w:val="24"/>
              </w:rPr>
            </w:pPr>
            <w:r w:rsidRPr="00597DA9">
              <w:rPr>
                <w:rFonts w:eastAsia="MS Mincho"/>
                <w:kern w:val="0"/>
                <w:sz w:val="24"/>
                <w:szCs w:val="24"/>
              </w:rPr>
              <w:t>8.4. Сопровождение получения положительного заключения государственной экспертизы проектно-сметной документации и инженерных изысканий.</w:t>
            </w:r>
          </w:p>
          <w:p w:rsidR="00597DA9" w:rsidRPr="00597DA9" w:rsidRDefault="00597DA9" w:rsidP="00597DA9">
            <w:pPr>
              <w:jc w:val="both"/>
              <w:rPr>
                <w:rFonts w:eastAsia="MS Mincho"/>
                <w:kern w:val="0"/>
                <w:sz w:val="24"/>
                <w:szCs w:val="24"/>
              </w:rPr>
            </w:pPr>
          </w:p>
          <w:p w:rsidR="00597DA9" w:rsidRPr="00597DA9" w:rsidRDefault="00597DA9" w:rsidP="00597DA9">
            <w:pPr>
              <w:jc w:val="both"/>
              <w:rPr>
                <w:rFonts w:eastAsia="MS Mincho"/>
                <w:kern w:val="0"/>
                <w:sz w:val="24"/>
                <w:szCs w:val="24"/>
              </w:rPr>
            </w:pPr>
            <w:r w:rsidRPr="00597DA9">
              <w:rPr>
                <w:rFonts w:eastAsia="MS Mincho"/>
                <w:kern w:val="0"/>
                <w:sz w:val="24"/>
                <w:szCs w:val="24"/>
              </w:rPr>
              <w:t>8.5. Разработка проекта зон ЗСО в соответствии с требованиями СанПиН 2.1.4.1110-02 «Зоны санитарной охраны источников водоснабжения и водопроводов питьевого назначения».</w:t>
            </w:r>
          </w:p>
        </w:tc>
      </w:tr>
      <w:tr w:rsidR="00597DA9" w:rsidRPr="00597DA9" w:rsidTr="00544557">
        <w:trPr>
          <w:trHeight w:val="399"/>
          <w:jc w:val="center"/>
        </w:trPr>
        <w:tc>
          <w:tcPr>
            <w:tcW w:w="567" w:type="dxa"/>
            <w:tcBorders>
              <w:top w:val="single" w:sz="4" w:space="0" w:color="000000"/>
              <w:left w:val="single" w:sz="4" w:space="0" w:color="000000"/>
              <w:bottom w:val="single" w:sz="4" w:space="0" w:color="000000"/>
            </w:tcBorders>
          </w:tcPr>
          <w:p w:rsidR="00597DA9" w:rsidRPr="00597DA9" w:rsidRDefault="00597DA9" w:rsidP="00597DA9">
            <w:pPr>
              <w:snapToGrid w:val="0"/>
              <w:rPr>
                <w:rFonts w:eastAsia="Arial Unicode MS"/>
                <w:kern w:val="0"/>
                <w:sz w:val="24"/>
                <w:szCs w:val="24"/>
              </w:rPr>
            </w:pPr>
            <w:r w:rsidRPr="00597DA9">
              <w:rPr>
                <w:rFonts w:eastAsia="Arial Unicode MS"/>
                <w:kern w:val="0"/>
                <w:sz w:val="24"/>
                <w:szCs w:val="24"/>
              </w:rPr>
              <w:t>9.</w:t>
            </w:r>
          </w:p>
        </w:tc>
        <w:tc>
          <w:tcPr>
            <w:tcW w:w="2939" w:type="dxa"/>
            <w:tcBorders>
              <w:top w:val="single" w:sz="4" w:space="0" w:color="auto"/>
              <w:left w:val="single" w:sz="4" w:space="0" w:color="auto"/>
              <w:bottom w:val="single" w:sz="4" w:space="0" w:color="auto"/>
              <w:right w:val="single" w:sz="4" w:space="0" w:color="auto"/>
            </w:tcBorders>
          </w:tcPr>
          <w:p w:rsidR="00597DA9" w:rsidRPr="00597DA9" w:rsidRDefault="00597DA9" w:rsidP="00597DA9">
            <w:pPr>
              <w:widowControl w:val="0"/>
              <w:rPr>
                <w:kern w:val="0"/>
                <w:sz w:val="24"/>
                <w:szCs w:val="24"/>
              </w:rPr>
            </w:pPr>
            <w:r w:rsidRPr="00597DA9">
              <w:rPr>
                <w:kern w:val="0"/>
                <w:sz w:val="24"/>
                <w:szCs w:val="24"/>
              </w:rPr>
              <w:t xml:space="preserve">Стадийность </w:t>
            </w:r>
            <w:r w:rsidRPr="00597DA9">
              <w:rPr>
                <w:kern w:val="0"/>
                <w:sz w:val="24"/>
                <w:szCs w:val="24"/>
              </w:rPr>
              <w:lastRenderedPageBreak/>
              <w:t>проектирования:</w:t>
            </w:r>
          </w:p>
        </w:tc>
        <w:tc>
          <w:tcPr>
            <w:tcW w:w="6255" w:type="dxa"/>
            <w:tcBorders>
              <w:top w:val="single" w:sz="4" w:space="0" w:color="auto"/>
              <w:left w:val="single" w:sz="4" w:space="0" w:color="auto"/>
              <w:bottom w:val="single" w:sz="4" w:space="0" w:color="auto"/>
              <w:right w:val="single" w:sz="4" w:space="0" w:color="auto"/>
            </w:tcBorders>
          </w:tcPr>
          <w:p w:rsidR="00597DA9" w:rsidRPr="00597DA9" w:rsidRDefault="00597DA9" w:rsidP="00597DA9">
            <w:pPr>
              <w:widowControl w:val="0"/>
              <w:jc w:val="both"/>
              <w:rPr>
                <w:kern w:val="0"/>
                <w:sz w:val="24"/>
                <w:szCs w:val="24"/>
              </w:rPr>
            </w:pPr>
            <w:r w:rsidRPr="00597DA9">
              <w:rPr>
                <w:kern w:val="0"/>
                <w:sz w:val="24"/>
                <w:szCs w:val="24"/>
              </w:rPr>
              <w:lastRenderedPageBreak/>
              <w:t>Проектная документация</w:t>
            </w:r>
          </w:p>
          <w:p w:rsidR="00597DA9" w:rsidRPr="00597DA9" w:rsidRDefault="00597DA9" w:rsidP="00597DA9">
            <w:pPr>
              <w:widowControl w:val="0"/>
              <w:jc w:val="both"/>
              <w:rPr>
                <w:kern w:val="0"/>
                <w:sz w:val="24"/>
                <w:szCs w:val="24"/>
              </w:rPr>
            </w:pPr>
            <w:r w:rsidRPr="00597DA9">
              <w:rPr>
                <w:kern w:val="0"/>
                <w:sz w:val="24"/>
                <w:szCs w:val="24"/>
              </w:rPr>
              <w:lastRenderedPageBreak/>
              <w:t xml:space="preserve">Рабочая документация </w:t>
            </w:r>
          </w:p>
        </w:tc>
      </w:tr>
      <w:tr w:rsidR="00597DA9" w:rsidRPr="00597DA9" w:rsidTr="00544557">
        <w:trPr>
          <w:trHeight w:val="399"/>
          <w:jc w:val="center"/>
        </w:trPr>
        <w:tc>
          <w:tcPr>
            <w:tcW w:w="567" w:type="dxa"/>
            <w:tcBorders>
              <w:top w:val="single" w:sz="4" w:space="0" w:color="000000"/>
              <w:left w:val="single" w:sz="4" w:space="0" w:color="000000"/>
              <w:bottom w:val="single" w:sz="4" w:space="0" w:color="000000"/>
            </w:tcBorders>
          </w:tcPr>
          <w:p w:rsidR="00597DA9" w:rsidRPr="00597DA9" w:rsidRDefault="00597DA9" w:rsidP="00597DA9">
            <w:pPr>
              <w:snapToGrid w:val="0"/>
              <w:rPr>
                <w:rFonts w:eastAsia="Arial Unicode MS"/>
                <w:kern w:val="0"/>
                <w:sz w:val="24"/>
                <w:szCs w:val="24"/>
              </w:rPr>
            </w:pPr>
            <w:r w:rsidRPr="00597DA9">
              <w:rPr>
                <w:rFonts w:eastAsia="Arial Unicode MS"/>
                <w:kern w:val="0"/>
                <w:sz w:val="24"/>
                <w:szCs w:val="24"/>
              </w:rPr>
              <w:lastRenderedPageBreak/>
              <w:t>10.</w:t>
            </w:r>
          </w:p>
        </w:tc>
        <w:tc>
          <w:tcPr>
            <w:tcW w:w="2939" w:type="dxa"/>
            <w:tcBorders>
              <w:top w:val="single" w:sz="4" w:space="0" w:color="auto"/>
              <w:left w:val="single" w:sz="4" w:space="0" w:color="auto"/>
              <w:bottom w:val="single" w:sz="4" w:space="0" w:color="auto"/>
              <w:right w:val="single" w:sz="4" w:space="0" w:color="auto"/>
            </w:tcBorders>
          </w:tcPr>
          <w:p w:rsidR="00597DA9" w:rsidRPr="00597DA9" w:rsidRDefault="00597DA9" w:rsidP="00597DA9">
            <w:pPr>
              <w:widowControl w:val="0"/>
              <w:rPr>
                <w:kern w:val="0"/>
                <w:sz w:val="24"/>
                <w:szCs w:val="24"/>
              </w:rPr>
            </w:pPr>
            <w:r w:rsidRPr="00597DA9">
              <w:rPr>
                <w:kern w:val="0"/>
                <w:sz w:val="24"/>
                <w:szCs w:val="24"/>
              </w:rPr>
              <w:t>Исходные данные:</w:t>
            </w:r>
          </w:p>
        </w:tc>
        <w:tc>
          <w:tcPr>
            <w:tcW w:w="6255" w:type="dxa"/>
            <w:tcBorders>
              <w:top w:val="single" w:sz="4" w:space="0" w:color="auto"/>
              <w:left w:val="single" w:sz="4" w:space="0" w:color="auto"/>
              <w:bottom w:val="single" w:sz="4" w:space="0" w:color="auto"/>
              <w:right w:val="single" w:sz="4" w:space="0" w:color="auto"/>
            </w:tcBorders>
          </w:tcPr>
          <w:p w:rsidR="00597DA9" w:rsidRPr="00597DA9" w:rsidRDefault="00597DA9" w:rsidP="00597DA9">
            <w:pPr>
              <w:widowControl w:val="0"/>
              <w:jc w:val="both"/>
              <w:rPr>
                <w:kern w:val="0"/>
                <w:sz w:val="24"/>
                <w:szCs w:val="24"/>
              </w:rPr>
            </w:pPr>
            <w:r w:rsidRPr="00597DA9">
              <w:rPr>
                <w:kern w:val="0"/>
                <w:sz w:val="24"/>
                <w:szCs w:val="24"/>
              </w:rPr>
              <w:t>Все технические условия и исходные данные, необходимые для выполнения работ Заказчик передает Исполнителю перед началом проектных работ.</w:t>
            </w:r>
          </w:p>
          <w:p w:rsidR="00597DA9" w:rsidRPr="00597DA9" w:rsidRDefault="00597DA9" w:rsidP="00597DA9">
            <w:pPr>
              <w:widowControl w:val="0"/>
              <w:jc w:val="both"/>
              <w:rPr>
                <w:kern w:val="0"/>
                <w:sz w:val="24"/>
                <w:szCs w:val="24"/>
              </w:rPr>
            </w:pPr>
            <w:r w:rsidRPr="00597DA9">
              <w:rPr>
                <w:kern w:val="0"/>
                <w:sz w:val="24"/>
                <w:szCs w:val="24"/>
              </w:rPr>
              <w:t>Перечень передаваемой документации:</w:t>
            </w:r>
          </w:p>
          <w:p w:rsidR="00597DA9" w:rsidRPr="00597DA9" w:rsidRDefault="00597DA9" w:rsidP="00597DA9">
            <w:pPr>
              <w:widowControl w:val="0"/>
              <w:jc w:val="both"/>
              <w:rPr>
                <w:kern w:val="0"/>
                <w:sz w:val="24"/>
                <w:szCs w:val="24"/>
              </w:rPr>
            </w:pPr>
            <w:r w:rsidRPr="00597DA9">
              <w:rPr>
                <w:kern w:val="0"/>
                <w:sz w:val="24"/>
                <w:szCs w:val="24"/>
              </w:rPr>
              <w:t>Технические условия ресурсоснабжающих организаций</w:t>
            </w:r>
          </w:p>
          <w:p w:rsidR="00597DA9" w:rsidRPr="00597DA9" w:rsidRDefault="00597DA9" w:rsidP="00597DA9">
            <w:pPr>
              <w:widowControl w:val="0"/>
              <w:jc w:val="both"/>
              <w:rPr>
                <w:kern w:val="0"/>
                <w:sz w:val="24"/>
                <w:szCs w:val="24"/>
              </w:rPr>
            </w:pPr>
            <w:r w:rsidRPr="00597DA9">
              <w:rPr>
                <w:kern w:val="0"/>
                <w:sz w:val="24"/>
                <w:szCs w:val="24"/>
              </w:rPr>
              <w:t>Иная исходно-разрешительная документация по запросу проектной организации.</w:t>
            </w:r>
          </w:p>
          <w:p w:rsidR="00597DA9" w:rsidRPr="00597DA9" w:rsidRDefault="00597DA9" w:rsidP="00597DA9">
            <w:pPr>
              <w:widowControl w:val="0"/>
              <w:jc w:val="both"/>
              <w:rPr>
                <w:kern w:val="0"/>
                <w:sz w:val="24"/>
                <w:szCs w:val="24"/>
              </w:rPr>
            </w:pPr>
            <w:r w:rsidRPr="00597DA9">
              <w:rPr>
                <w:kern w:val="0"/>
                <w:sz w:val="24"/>
                <w:szCs w:val="24"/>
              </w:rPr>
              <w:t>Протокол о качестве исходной воды за 2018, 2019, 2020 (частично) годы</w:t>
            </w:r>
          </w:p>
          <w:p w:rsidR="00597DA9" w:rsidRPr="00597DA9" w:rsidRDefault="00597DA9" w:rsidP="00597DA9">
            <w:pPr>
              <w:widowControl w:val="0"/>
              <w:jc w:val="both"/>
              <w:rPr>
                <w:kern w:val="0"/>
                <w:sz w:val="24"/>
                <w:szCs w:val="24"/>
              </w:rPr>
            </w:pPr>
            <w:r w:rsidRPr="00597DA9">
              <w:rPr>
                <w:kern w:val="0"/>
                <w:sz w:val="24"/>
                <w:szCs w:val="24"/>
              </w:rPr>
              <w:t>Правоустанавливающие документы на территорию под строительство.</w:t>
            </w:r>
          </w:p>
          <w:p w:rsidR="00597DA9" w:rsidRPr="00597DA9" w:rsidRDefault="00597DA9" w:rsidP="00597DA9">
            <w:pPr>
              <w:widowControl w:val="0"/>
              <w:jc w:val="both"/>
              <w:rPr>
                <w:kern w:val="0"/>
                <w:sz w:val="24"/>
                <w:szCs w:val="24"/>
              </w:rPr>
            </w:pPr>
            <w:r w:rsidRPr="00597DA9">
              <w:rPr>
                <w:kern w:val="0"/>
                <w:sz w:val="24"/>
                <w:szCs w:val="24"/>
              </w:rPr>
              <w:t>Градостроительный план земельного участка с кадастровым номером</w:t>
            </w:r>
          </w:p>
          <w:p w:rsidR="00597DA9" w:rsidRPr="00597DA9" w:rsidRDefault="00597DA9" w:rsidP="00597DA9">
            <w:pPr>
              <w:widowControl w:val="0"/>
              <w:jc w:val="both"/>
              <w:rPr>
                <w:kern w:val="0"/>
                <w:sz w:val="24"/>
                <w:szCs w:val="24"/>
              </w:rPr>
            </w:pPr>
            <w:r w:rsidRPr="00597DA9">
              <w:rPr>
                <w:kern w:val="0"/>
                <w:sz w:val="24"/>
                <w:szCs w:val="24"/>
              </w:rPr>
              <w:t>Межевой план земельного участка.</w:t>
            </w:r>
          </w:p>
          <w:p w:rsidR="00597DA9" w:rsidRPr="00597DA9" w:rsidRDefault="00597DA9" w:rsidP="00597DA9">
            <w:pPr>
              <w:widowControl w:val="0"/>
              <w:jc w:val="both"/>
              <w:rPr>
                <w:kern w:val="0"/>
                <w:sz w:val="24"/>
                <w:szCs w:val="24"/>
              </w:rPr>
            </w:pPr>
            <w:r w:rsidRPr="00597DA9">
              <w:rPr>
                <w:kern w:val="0"/>
                <w:sz w:val="24"/>
                <w:szCs w:val="24"/>
              </w:rPr>
              <w:t>Кадастровый план земельного участка.</w:t>
            </w:r>
          </w:p>
          <w:p w:rsidR="00597DA9" w:rsidRPr="00597DA9" w:rsidRDefault="00597DA9" w:rsidP="00597DA9">
            <w:pPr>
              <w:widowControl w:val="0"/>
              <w:jc w:val="both"/>
              <w:rPr>
                <w:kern w:val="0"/>
                <w:sz w:val="24"/>
                <w:szCs w:val="24"/>
              </w:rPr>
            </w:pPr>
            <w:r w:rsidRPr="00597DA9">
              <w:rPr>
                <w:kern w:val="0"/>
                <w:sz w:val="24"/>
                <w:szCs w:val="24"/>
              </w:rPr>
              <w:t>Заполненный опросный лист на водоподготовку.</w:t>
            </w:r>
          </w:p>
          <w:p w:rsidR="00597DA9" w:rsidRPr="00597DA9" w:rsidRDefault="00597DA9" w:rsidP="00597DA9">
            <w:pPr>
              <w:widowControl w:val="0"/>
              <w:jc w:val="both"/>
              <w:rPr>
                <w:kern w:val="0"/>
                <w:sz w:val="24"/>
                <w:szCs w:val="24"/>
              </w:rPr>
            </w:pPr>
            <w:r w:rsidRPr="00597DA9">
              <w:rPr>
                <w:kern w:val="0"/>
                <w:sz w:val="24"/>
                <w:szCs w:val="24"/>
              </w:rPr>
              <w:t>Карта села Ура-Губа с планируемым местоположением водозаборных сооружений.</w:t>
            </w:r>
          </w:p>
        </w:tc>
      </w:tr>
      <w:tr w:rsidR="00597DA9" w:rsidRPr="00597DA9" w:rsidTr="00544557">
        <w:trPr>
          <w:trHeight w:val="399"/>
          <w:jc w:val="center"/>
        </w:trPr>
        <w:tc>
          <w:tcPr>
            <w:tcW w:w="567" w:type="dxa"/>
            <w:tcBorders>
              <w:top w:val="single" w:sz="4" w:space="0" w:color="000000"/>
              <w:left w:val="single" w:sz="4" w:space="0" w:color="000000"/>
              <w:bottom w:val="single" w:sz="4" w:space="0" w:color="000000"/>
            </w:tcBorders>
          </w:tcPr>
          <w:p w:rsidR="00597DA9" w:rsidRPr="00597DA9" w:rsidRDefault="00597DA9" w:rsidP="00597DA9">
            <w:pPr>
              <w:snapToGrid w:val="0"/>
              <w:rPr>
                <w:rFonts w:eastAsia="Arial Unicode MS"/>
                <w:kern w:val="0"/>
                <w:sz w:val="24"/>
                <w:szCs w:val="24"/>
              </w:rPr>
            </w:pPr>
            <w:r w:rsidRPr="00597DA9">
              <w:rPr>
                <w:rFonts w:eastAsia="Arial Unicode MS"/>
                <w:kern w:val="0"/>
                <w:sz w:val="24"/>
                <w:szCs w:val="24"/>
              </w:rPr>
              <w:t>11.</w:t>
            </w:r>
          </w:p>
        </w:tc>
        <w:tc>
          <w:tcPr>
            <w:tcW w:w="2939" w:type="dxa"/>
            <w:tcBorders>
              <w:top w:val="single" w:sz="4" w:space="0" w:color="auto"/>
              <w:left w:val="single" w:sz="4" w:space="0" w:color="auto"/>
              <w:bottom w:val="single" w:sz="4" w:space="0" w:color="auto"/>
              <w:right w:val="single" w:sz="4" w:space="0" w:color="auto"/>
            </w:tcBorders>
          </w:tcPr>
          <w:p w:rsidR="00597DA9" w:rsidRPr="00597DA9" w:rsidRDefault="00597DA9" w:rsidP="00597DA9">
            <w:pPr>
              <w:widowControl w:val="0"/>
              <w:rPr>
                <w:kern w:val="0"/>
                <w:sz w:val="24"/>
                <w:szCs w:val="24"/>
              </w:rPr>
            </w:pPr>
            <w:r w:rsidRPr="00597DA9">
              <w:rPr>
                <w:kern w:val="0"/>
                <w:sz w:val="24"/>
                <w:szCs w:val="24"/>
              </w:rPr>
              <w:t>Краткая характеристика объекта:</w:t>
            </w:r>
          </w:p>
        </w:tc>
        <w:tc>
          <w:tcPr>
            <w:tcW w:w="6255" w:type="dxa"/>
            <w:tcBorders>
              <w:top w:val="single" w:sz="4" w:space="0" w:color="auto"/>
              <w:left w:val="single" w:sz="4" w:space="0" w:color="auto"/>
              <w:bottom w:val="single" w:sz="4" w:space="0" w:color="auto"/>
              <w:right w:val="single" w:sz="4" w:space="0" w:color="auto"/>
            </w:tcBorders>
          </w:tcPr>
          <w:p w:rsidR="00597DA9" w:rsidRPr="00597DA9" w:rsidRDefault="00597DA9" w:rsidP="00597DA9">
            <w:pPr>
              <w:widowControl w:val="0"/>
              <w:autoSpaceDE w:val="0"/>
              <w:autoSpaceDN w:val="0"/>
              <w:adjustRightInd w:val="0"/>
              <w:jc w:val="both"/>
              <w:rPr>
                <w:kern w:val="0"/>
                <w:sz w:val="24"/>
                <w:szCs w:val="24"/>
              </w:rPr>
            </w:pPr>
            <w:r w:rsidRPr="00597DA9">
              <w:rPr>
                <w:kern w:val="0"/>
                <w:sz w:val="24"/>
                <w:szCs w:val="24"/>
              </w:rPr>
              <w:t xml:space="preserve">Производительность - 2400 м3/сутки. </w:t>
            </w:r>
          </w:p>
          <w:p w:rsidR="00597DA9" w:rsidRPr="00597DA9" w:rsidRDefault="00597DA9" w:rsidP="00597DA9">
            <w:pPr>
              <w:widowControl w:val="0"/>
              <w:autoSpaceDE w:val="0"/>
              <w:autoSpaceDN w:val="0"/>
              <w:adjustRightInd w:val="0"/>
              <w:jc w:val="both"/>
              <w:rPr>
                <w:kern w:val="0"/>
                <w:sz w:val="24"/>
                <w:szCs w:val="24"/>
              </w:rPr>
            </w:pPr>
            <w:r w:rsidRPr="00597DA9">
              <w:rPr>
                <w:kern w:val="0"/>
                <w:sz w:val="24"/>
                <w:szCs w:val="24"/>
              </w:rPr>
              <w:t>Максимальный часовой расход – 160 м3/час.</w:t>
            </w:r>
          </w:p>
        </w:tc>
      </w:tr>
      <w:tr w:rsidR="00597DA9" w:rsidRPr="00597DA9" w:rsidTr="00544557">
        <w:trPr>
          <w:trHeight w:val="143"/>
          <w:jc w:val="center"/>
        </w:trPr>
        <w:tc>
          <w:tcPr>
            <w:tcW w:w="567" w:type="dxa"/>
            <w:tcBorders>
              <w:top w:val="single" w:sz="4" w:space="0" w:color="000000"/>
              <w:left w:val="single" w:sz="4" w:space="0" w:color="000000"/>
              <w:bottom w:val="single" w:sz="4" w:space="0" w:color="000000"/>
            </w:tcBorders>
          </w:tcPr>
          <w:p w:rsidR="00597DA9" w:rsidRPr="00597DA9" w:rsidRDefault="00597DA9" w:rsidP="00597DA9">
            <w:pPr>
              <w:snapToGrid w:val="0"/>
              <w:rPr>
                <w:rFonts w:eastAsia="Arial Unicode MS"/>
                <w:kern w:val="0"/>
                <w:sz w:val="24"/>
                <w:szCs w:val="24"/>
              </w:rPr>
            </w:pPr>
            <w:r w:rsidRPr="00597DA9">
              <w:rPr>
                <w:rFonts w:eastAsia="Arial Unicode MS"/>
                <w:kern w:val="0"/>
                <w:sz w:val="24"/>
                <w:szCs w:val="24"/>
              </w:rPr>
              <w:t>12.</w:t>
            </w:r>
          </w:p>
        </w:tc>
        <w:tc>
          <w:tcPr>
            <w:tcW w:w="2939" w:type="dxa"/>
            <w:tcBorders>
              <w:top w:val="single" w:sz="4" w:space="0" w:color="000000"/>
              <w:left w:val="single" w:sz="4" w:space="0" w:color="000000"/>
              <w:bottom w:val="single" w:sz="4" w:space="0" w:color="000000"/>
            </w:tcBorders>
          </w:tcPr>
          <w:p w:rsidR="00597DA9" w:rsidRPr="00597DA9" w:rsidRDefault="00597DA9" w:rsidP="00597DA9">
            <w:pPr>
              <w:rPr>
                <w:rFonts w:eastAsia="MS Mincho"/>
                <w:kern w:val="0"/>
                <w:sz w:val="24"/>
                <w:szCs w:val="24"/>
              </w:rPr>
            </w:pPr>
            <w:r w:rsidRPr="00597DA9">
              <w:rPr>
                <w:rFonts w:eastAsia="MS Mincho"/>
                <w:kern w:val="0"/>
                <w:sz w:val="24"/>
                <w:szCs w:val="24"/>
              </w:rPr>
              <w:t>Требования к составу и содержанию документации, качеству работ:</w:t>
            </w:r>
          </w:p>
        </w:tc>
        <w:tc>
          <w:tcPr>
            <w:tcW w:w="6255" w:type="dxa"/>
            <w:tcBorders>
              <w:top w:val="single" w:sz="4" w:space="0" w:color="000000"/>
              <w:left w:val="single" w:sz="4" w:space="0" w:color="000000"/>
              <w:bottom w:val="single" w:sz="4" w:space="0" w:color="000000"/>
              <w:right w:val="single" w:sz="4" w:space="0" w:color="000000"/>
            </w:tcBorders>
          </w:tcPr>
          <w:p w:rsidR="00597DA9" w:rsidRPr="00597DA9" w:rsidRDefault="00597DA9" w:rsidP="00597DA9">
            <w:pPr>
              <w:jc w:val="both"/>
              <w:rPr>
                <w:rFonts w:eastAsia="MS Mincho"/>
                <w:color w:val="000000" w:themeColor="text1"/>
                <w:kern w:val="0"/>
                <w:sz w:val="24"/>
                <w:szCs w:val="24"/>
              </w:rPr>
            </w:pPr>
            <w:r w:rsidRPr="00597DA9">
              <w:rPr>
                <w:rFonts w:eastAsia="MS Mincho"/>
                <w:color w:val="000000" w:themeColor="text1"/>
                <w:kern w:val="0"/>
                <w:sz w:val="24"/>
                <w:szCs w:val="24"/>
              </w:rPr>
              <w:t>12.1. Инженерные изыскания выполнить в полном объеме, необходимом для подготовки проектных решений, в соответствии с требованиями действующей нормативной документации.</w:t>
            </w:r>
          </w:p>
          <w:p w:rsidR="00597DA9" w:rsidRPr="00597DA9" w:rsidRDefault="00597DA9" w:rsidP="00597DA9">
            <w:pPr>
              <w:jc w:val="both"/>
              <w:rPr>
                <w:rFonts w:eastAsia="MS Mincho"/>
                <w:color w:val="000000" w:themeColor="text1"/>
                <w:kern w:val="0"/>
                <w:sz w:val="24"/>
                <w:szCs w:val="24"/>
              </w:rPr>
            </w:pPr>
          </w:p>
          <w:p w:rsidR="00597DA9" w:rsidRPr="00597DA9" w:rsidRDefault="00597DA9" w:rsidP="00597DA9">
            <w:pPr>
              <w:jc w:val="both"/>
              <w:rPr>
                <w:rFonts w:eastAsia="MS Mincho"/>
                <w:color w:val="000000" w:themeColor="text1"/>
                <w:kern w:val="0"/>
                <w:sz w:val="24"/>
                <w:szCs w:val="24"/>
              </w:rPr>
            </w:pPr>
            <w:r w:rsidRPr="00597DA9">
              <w:rPr>
                <w:rFonts w:eastAsia="MS Mincho"/>
                <w:color w:val="000000" w:themeColor="text1"/>
                <w:kern w:val="0"/>
                <w:sz w:val="24"/>
                <w:szCs w:val="24"/>
              </w:rPr>
              <w:t>12.2. Состав разделов проектной и рабочей документации на объект капитального строительства выполнить в соответствии с требованиями Постановления Правительства РФ от 16 февраля 2008 года № 87 «О составе разделов проектной документации и требованиях к их содержанию» с изменениями и дополнениями.</w:t>
            </w:r>
          </w:p>
          <w:p w:rsidR="00597DA9" w:rsidRPr="00597DA9" w:rsidRDefault="00597DA9" w:rsidP="00597DA9">
            <w:pPr>
              <w:jc w:val="both"/>
              <w:rPr>
                <w:rFonts w:eastAsia="MS Mincho"/>
                <w:color w:val="000000" w:themeColor="text1"/>
                <w:kern w:val="0"/>
                <w:sz w:val="24"/>
                <w:szCs w:val="24"/>
              </w:rPr>
            </w:pPr>
          </w:p>
          <w:p w:rsidR="00597DA9" w:rsidRPr="00597DA9" w:rsidRDefault="00597DA9" w:rsidP="00597DA9">
            <w:pPr>
              <w:jc w:val="both"/>
              <w:rPr>
                <w:rFonts w:eastAsia="MS Mincho"/>
                <w:color w:val="000000" w:themeColor="text1"/>
                <w:kern w:val="0"/>
                <w:sz w:val="24"/>
                <w:szCs w:val="24"/>
              </w:rPr>
            </w:pPr>
            <w:r w:rsidRPr="00597DA9">
              <w:rPr>
                <w:rFonts w:eastAsia="MS Mincho"/>
                <w:color w:val="000000" w:themeColor="text1"/>
                <w:kern w:val="0"/>
                <w:sz w:val="24"/>
                <w:szCs w:val="24"/>
              </w:rPr>
              <w:t>12.3. Содержание разделов проектной и рабочей  документации выполнить в соответствии с требованиями Постановления Правительства РФ от 16 февраля 2008 года N 87 «О составе разделов проектной документации и требованиях к их содержанию», в том числе разделы проекта должны содержать спецификации оборудования, изделий и материалов, ведомости отделки помещений, ведомость отделки фасадов, ведомость полов, ведомости демонтажных работ.</w:t>
            </w:r>
          </w:p>
          <w:p w:rsidR="00597DA9" w:rsidRPr="00597DA9" w:rsidRDefault="00597DA9" w:rsidP="00597DA9">
            <w:pPr>
              <w:jc w:val="both"/>
              <w:rPr>
                <w:rFonts w:eastAsia="MS Mincho"/>
                <w:color w:val="000000" w:themeColor="text1"/>
                <w:kern w:val="0"/>
                <w:sz w:val="24"/>
                <w:szCs w:val="24"/>
              </w:rPr>
            </w:pPr>
          </w:p>
          <w:p w:rsidR="00597DA9" w:rsidRPr="00597DA9" w:rsidRDefault="00597DA9" w:rsidP="00597DA9">
            <w:pPr>
              <w:jc w:val="both"/>
              <w:rPr>
                <w:rFonts w:eastAsia="MS Mincho"/>
                <w:color w:val="000000" w:themeColor="text1"/>
                <w:kern w:val="0"/>
                <w:sz w:val="24"/>
                <w:szCs w:val="24"/>
              </w:rPr>
            </w:pPr>
            <w:r w:rsidRPr="00597DA9">
              <w:rPr>
                <w:rFonts w:eastAsia="MS Mincho"/>
                <w:color w:val="000000" w:themeColor="text1"/>
                <w:kern w:val="0"/>
                <w:sz w:val="24"/>
                <w:szCs w:val="24"/>
              </w:rPr>
              <w:t>12.4. В составе проектно-сметной документации предусмотреть наличие следующих разделов (документов):</w:t>
            </w:r>
          </w:p>
          <w:p w:rsidR="00597DA9" w:rsidRPr="00597DA9" w:rsidRDefault="00597DA9" w:rsidP="00597DA9">
            <w:pPr>
              <w:jc w:val="both"/>
              <w:rPr>
                <w:rFonts w:eastAsia="MS Mincho"/>
                <w:color w:val="000000" w:themeColor="text1"/>
                <w:kern w:val="0"/>
                <w:sz w:val="24"/>
                <w:szCs w:val="24"/>
              </w:rPr>
            </w:pPr>
            <w:r w:rsidRPr="00597DA9">
              <w:rPr>
                <w:rFonts w:eastAsia="MS Mincho"/>
                <w:color w:val="000000" w:themeColor="text1"/>
                <w:kern w:val="0"/>
                <w:sz w:val="24"/>
                <w:szCs w:val="24"/>
              </w:rPr>
              <w:t>- результаты проведения инженерных изысканий (инженерно-гидрологические, инженерно-геодезические, инженерно-геологические, инженерно-экологические изыскания);</w:t>
            </w:r>
          </w:p>
          <w:p w:rsidR="00597DA9" w:rsidRPr="00597DA9" w:rsidRDefault="00597DA9" w:rsidP="00597DA9">
            <w:pPr>
              <w:jc w:val="both"/>
              <w:rPr>
                <w:rFonts w:eastAsia="MS Mincho"/>
                <w:color w:val="000000" w:themeColor="text1"/>
                <w:kern w:val="0"/>
                <w:sz w:val="24"/>
                <w:szCs w:val="24"/>
              </w:rPr>
            </w:pPr>
            <w:r w:rsidRPr="00597DA9">
              <w:rPr>
                <w:rFonts w:eastAsia="MS Mincho"/>
                <w:color w:val="000000" w:themeColor="text1"/>
                <w:kern w:val="0"/>
                <w:sz w:val="24"/>
                <w:szCs w:val="24"/>
              </w:rPr>
              <w:t xml:space="preserve">- разделы по системе контроля и управления доступом, системе и средствам связи для обеспечения различных </w:t>
            </w:r>
            <w:r w:rsidRPr="00597DA9">
              <w:rPr>
                <w:rFonts w:eastAsia="MS Mincho"/>
                <w:color w:val="000000" w:themeColor="text1"/>
                <w:kern w:val="0"/>
                <w:sz w:val="24"/>
                <w:szCs w:val="24"/>
              </w:rPr>
              <w:lastRenderedPageBreak/>
              <w:t>каналов связи (проводная, радио, GSM) для передачи данных телеметрии, сигналов противопожарной системы, охранной систем (включая передачу сигналов системы видеонаблюдения);</w:t>
            </w:r>
          </w:p>
          <w:p w:rsidR="00597DA9" w:rsidRPr="00597DA9" w:rsidRDefault="00597DA9" w:rsidP="00597DA9">
            <w:pPr>
              <w:jc w:val="both"/>
              <w:rPr>
                <w:rFonts w:eastAsia="MS Mincho"/>
                <w:color w:val="000000" w:themeColor="text1"/>
                <w:kern w:val="0"/>
                <w:sz w:val="24"/>
                <w:szCs w:val="24"/>
              </w:rPr>
            </w:pPr>
            <w:r w:rsidRPr="00597DA9">
              <w:rPr>
                <w:rFonts w:eastAsia="MS Mincho"/>
                <w:color w:val="000000" w:themeColor="text1"/>
                <w:kern w:val="0"/>
                <w:sz w:val="24"/>
                <w:szCs w:val="24"/>
              </w:rPr>
              <w:t>- раздел по автоматизации водозаборных сооружений;</w:t>
            </w:r>
          </w:p>
          <w:p w:rsidR="00597DA9" w:rsidRPr="00597DA9" w:rsidRDefault="00597DA9" w:rsidP="00597DA9">
            <w:pPr>
              <w:jc w:val="both"/>
              <w:rPr>
                <w:rFonts w:eastAsia="MS Mincho"/>
                <w:color w:val="000000" w:themeColor="text1"/>
                <w:kern w:val="0"/>
                <w:sz w:val="24"/>
                <w:szCs w:val="24"/>
              </w:rPr>
            </w:pPr>
            <w:r w:rsidRPr="00597DA9">
              <w:rPr>
                <w:rFonts w:eastAsia="MS Mincho"/>
                <w:color w:val="000000" w:themeColor="text1"/>
                <w:kern w:val="0"/>
                <w:sz w:val="24"/>
                <w:szCs w:val="24"/>
              </w:rPr>
              <w:t>- раздел диспетчерского управления водозаборных сооружений;</w:t>
            </w:r>
          </w:p>
          <w:p w:rsidR="00597DA9" w:rsidRPr="00597DA9" w:rsidRDefault="00597DA9" w:rsidP="00597DA9">
            <w:pPr>
              <w:jc w:val="both"/>
              <w:rPr>
                <w:rFonts w:eastAsia="MS Mincho"/>
                <w:color w:val="000000" w:themeColor="text1"/>
                <w:kern w:val="0"/>
                <w:sz w:val="24"/>
                <w:szCs w:val="24"/>
              </w:rPr>
            </w:pPr>
            <w:r w:rsidRPr="00597DA9">
              <w:rPr>
                <w:rFonts w:eastAsia="MS Mincho"/>
                <w:color w:val="000000" w:themeColor="text1"/>
                <w:kern w:val="0"/>
                <w:sz w:val="24"/>
                <w:szCs w:val="24"/>
              </w:rPr>
              <w:t>- проект пожарной декларации;</w:t>
            </w:r>
          </w:p>
          <w:p w:rsidR="00597DA9" w:rsidRPr="00597DA9" w:rsidRDefault="00597DA9" w:rsidP="00597DA9">
            <w:pPr>
              <w:jc w:val="both"/>
              <w:rPr>
                <w:rFonts w:eastAsia="MS Mincho"/>
                <w:color w:val="000000" w:themeColor="text1"/>
                <w:kern w:val="0"/>
                <w:sz w:val="24"/>
                <w:szCs w:val="24"/>
              </w:rPr>
            </w:pPr>
            <w:r w:rsidRPr="00597DA9">
              <w:rPr>
                <w:rFonts w:eastAsia="MS Mincho"/>
                <w:color w:val="000000" w:themeColor="text1"/>
                <w:kern w:val="0"/>
                <w:sz w:val="24"/>
                <w:szCs w:val="24"/>
              </w:rPr>
              <w:t>- проект паспорта энергетической эффективности;</w:t>
            </w:r>
          </w:p>
          <w:p w:rsidR="00597DA9" w:rsidRPr="00597DA9" w:rsidRDefault="00597DA9" w:rsidP="00597DA9">
            <w:pPr>
              <w:jc w:val="both"/>
              <w:rPr>
                <w:rFonts w:eastAsia="MS Mincho"/>
                <w:color w:val="000000" w:themeColor="text1"/>
                <w:kern w:val="0"/>
                <w:sz w:val="24"/>
                <w:szCs w:val="24"/>
              </w:rPr>
            </w:pPr>
            <w:r w:rsidRPr="00597DA9">
              <w:rPr>
                <w:rFonts w:eastAsia="MS Mincho"/>
                <w:color w:val="000000" w:themeColor="text1"/>
                <w:kern w:val="0"/>
                <w:sz w:val="24"/>
                <w:szCs w:val="24"/>
              </w:rPr>
              <w:t>- проект зон санитарной охраны (ЗСО) модульной станции водоподготовки;</w:t>
            </w:r>
          </w:p>
          <w:p w:rsidR="00597DA9" w:rsidRPr="00597DA9" w:rsidRDefault="00597DA9" w:rsidP="00597DA9">
            <w:pPr>
              <w:jc w:val="both"/>
              <w:rPr>
                <w:rFonts w:eastAsia="MS Mincho"/>
                <w:color w:val="000000" w:themeColor="text1"/>
                <w:kern w:val="0"/>
                <w:sz w:val="24"/>
                <w:szCs w:val="24"/>
              </w:rPr>
            </w:pPr>
            <w:r w:rsidRPr="00597DA9">
              <w:rPr>
                <w:rFonts w:eastAsia="MS Mincho"/>
                <w:color w:val="000000" w:themeColor="text1"/>
                <w:kern w:val="0"/>
                <w:sz w:val="24"/>
                <w:szCs w:val="24"/>
              </w:rPr>
              <w:t>- проект обеспечения антитеррористическая защищенность объекта  - водозаборных сооружений в соответствии с действующим законодательством.</w:t>
            </w:r>
          </w:p>
          <w:p w:rsidR="00597DA9" w:rsidRPr="00597DA9" w:rsidRDefault="00597DA9" w:rsidP="00597DA9">
            <w:pPr>
              <w:jc w:val="both"/>
              <w:rPr>
                <w:rFonts w:eastAsia="MS Mincho"/>
                <w:color w:val="000000" w:themeColor="text1"/>
                <w:kern w:val="0"/>
                <w:sz w:val="24"/>
                <w:szCs w:val="24"/>
              </w:rPr>
            </w:pPr>
          </w:p>
          <w:p w:rsidR="00597DA9" w:rsidRPr="00597DA9" w:rsidRDefault="00597DA9" w:rsidP="00597DA9">
            <w:pPr>
              <w:jc w:val="both"/>
              <w:rPr>
                <w:rFonts w:eastAsia="MS Mincho"/>
                <w:color w:val="000000" w:themeColor="text1"/>
                <w:kern w:val="0"/>
                <w:sz w:val="24"/>
                <w:szCs w:val="24"/>
              </w:rPr>
            </w:pPr>
            <w:r w:rsidRPr="00597DA9">
              <w:rPr>
                <w:rFonts w:eastAsia="MS Mincho"/>
                <w:color w:val="000000" w:themeColor="text1"/>
                <w:kern w:val="0"/>
                <w:sz w:val="24"/>
                <w:szCs w:val="24"/>
              </w:rPr>
              <w:t>12.5. Проектная документация должна содержать исчерпывающий объем информации и все необходимые приложения (в случае необходимости наличия таковых) и обеспечивать возможность последующего прохождения государственной экспертизы проектной документации, в том числе результатов инженерных изысканий, положительного заключения о проверке достоверности определения сметной стоимости строительства.</w:t>
            </w:r>
          </w:p>
          <w:p w:rsidR="00597DA9" w:rsidRPr="00597DA9" w:rsidRDefault="00597DA9" w:rsidP="00597DA9">
            <w:pPr>
              <w:jc w:val="both"/>
              <w:rPr>
                <w:rFonts w:eastAsia="MS Mincho"/>
                <w:color w:val="000000" w:themeColor="text1"/>
                <w:kern w:val="0"/>
                <w:sz w:val="24"/>
                <w:szCs w:val="24"/>
              </w:rPr>
            </w:pPr>
          </w:p>
          <w:p w:rsidR="00597DA9" w:rsidRPr="00597DA9" w:rsidRDefault="00597DA9" w:rsidP="00597DA9">
            <w:pPr>
              <w:jc w:val="both"/>
              <w:rPr>
                <w:rFonts w:eastAsia="MS Mincho"/>
                <w:color w:val="000000" w:themeColor="text1"/>
                <w:kern w:val="0"/>
                <w:sz w:val="24"/>
                <w:szCs w:val="24"/>
              </w:rPr>
            </w:pPr>
            <w:r w:rsidRPr="00597DA9">
              <w:rPr>
                <w:rFonts w:eastAsia="MS Mincho"/>
                <w:color w:val="000000" w:themeColor="text1"/>
                <w:kern w:val="0"/>
                <w:sz w:val="24"/>
                <w:szCs w:val="24"/>
              </w:rPr>
              <w:t>12.6. Рабочую документацию, состоящую из документов в текстовой форме, рабочих чертежей, спецификации материалов, оборудования и изделий, разработать на основе и в соответствии с проектной документацией. В рабочую документацию включить все чертежи, необходимые для определения объемов работ по разделам.</w:t>
            </w:r>
          </w:p>
          <w:p w:rsidR="00597DA9" w:rsidRPr="00597DA9" w:rsidRDefault="00597DA9" w:rsidP="00597DA9">
            <w:pPr>
              <w:jc w:val="both"/>
              <w:rPr>
                <w:rFonts w:eastAsia="MS Mincho"/>
                <w:color w:val="000000" w:themeColor="text1"/>
                <w:kern w:val="0"/>
                <w:sz w:val="24"/>
                <w:szCs w:val="24"/>
              </w:rPr>
            </w:pPr>
          </w:p>
          <w:p w:rsidR="00597DA9" w:rsidRPr="00597DA9" w:rsidRDefault="00597DA9" w:rsidP="00597DA9">
            <w:pPr>
              <w:jc w:val="both"/>
              <w:rPr>
                <w:rFonts w:eastAsia="MS Mincho"/>
                <w:color w:val="000000" w:themeColor="text1"/>
                <w:kern w:val="0"/>
                <w:sz w:val="24"/>
                <w:szCs w:val="24"/>
              </w:rPr>
            </w:pPr>
            <w:r w:rsidRPr="00597DA9">
              <w:rPr>
                <w:rFonts w:eastAsia="MS Mincho"/>
                <w:color w:val="000000" w:themeColor="text1"/>
                <w:kern w:val="0"/>
                <w:sz w:val="24"/>
                <w:szCs w:val="24"/>
              </w:rPr>
              <w:t>12.7. По разработанным разделам рабочей  документации подготовить ведомости объемов работ.</w:t>
            </w:r>
          </w:p>
          <w:p w:rsidR="00597DA9" w:rsidRPr="00597DA9" w:rsidRDefault="00597DA9" w:rsidP="00597DA9">
            <w:pPr>
              <w:jc w:val="both"/>
              <w:rPr>
                <w:rFonts w:eastAsia="MS Mincho"/>
                <w:color w:val="000000" w:themeColor="text1"/>
                <w:kern w:val="0"/>
                <w:sz w:val="24"/>
                <w:szCs w:val="24"/>
              </w:rPr>
            </w:pPr>
            <w:r w:rsidRPr="00597DA9">
              <w:rPr>
                <w:rFonts w:eastAsia="MS Mincho"/>
                <w:color w:val="000000" w:themeColor="text1"/>
                <w:kern w:val="0"/>
                <w:sz w:val="24"/>
                <w:szCs w:val="24"/>
              </w:rPr>
              <w:t>Подготовить отдельным разделом документы, обосновывающие цену материалов, отсутствующих в ценниках базового периода (прайс-листы).</w:t>
            </w:r>
          </w:p>
          <w:p w:rsidR="00597DA9" w:rsidRPr="00597DA9" w:rsidRDefault="00597DA9" w:rsidP="00597DA9">
            <w:pPr>
              <w:jc w:val="both"/>
              <w:rPr>
                <w:rFonts w:eastAsia="MS Mincho"/>
                <w:color w:val="000000" w:themeColor="text1"/>
                <w:kern w:val="0"/>
                <w:sz w:val="24"/>
                <w:szCs w:val="24"/>
              </w:rPr>
            </w:pPr>
          </w:p>
          <w:p w:rsidR="00597DA9" w:rsidRPr="00597DA9" w:rsidRDefault="00597DA9" w:rsidP="00597DA9">
            <w:pPr>
              <w:jc w:val="both"/>
              <w:rPr>
                <w:rFonts w:eastAsia="MS Mincho"/>
                <w:color w:val="000000" w:themeColor="text1"/>
                <w:kern w:val="0"/>
                <w:sz w:val="24"/>
                <w:szCs w:val="24"/>
              </w:rPr>
            </w:pPr>
            <w:r w:rsidRPr="00597DA9">
              <w:rPr>
                <w:rFonts w:eastAsia="MS Mincho"/>
                <w:color w:val="000000" w:themeColor="text1"/>
                <w:kern w:val="0"/>
                <w:sz w:val="24"/>
                <w:szCs w:val="24"/>
              </w:rPr>
              <w:t>12.8. Результаты инженерных изысканий, а также разработанная и оформленная надлежащим образом проектная документация должны быть выполнены в соответствии с требованиями технических регламентов и отвечать санитарно-эпидемиологическим, экологическим требованиям, требованиям пожарной и иной безопасности, в том числе:</w:t>
            </w:r>
          </w:p>
          <w:p w:rsidR="00597DA9" w:rsidRPr="00597DA9" w:rsidRDefault="00597DA9" w:rsidP="00597DA9">
            <w:pPr>
              <w:jc w:val="both"/>
              <w:rPr>
                <w:rFonts w:eastAsia="MS Mincho"/>
                <w:color w:val="000000" w:themeColor="text1"/>
                <w:kern w:val="0"/>
                <w:sz w:val="24"/>
                <w:szCs w:val="24"/>
              </w:rPr>
            </w:pPr>
            <w:r w:rsidRPr="00597DA9">
              <w:rPr>
                <w:rFonts w:eastAsia="MS Mincho"/>
                <w:color w:val="000000" w:themeColor="text1"/>
                <w:kern w:val="0"/>
                <w:sz w:val="24"/>
                <w:szCs w:val="24"/>
              </w:rPr>
              <w:t>- Федеральный закон «Технический регламент о безопасности зданий и сооружений» от 30.12.2009 г.  № 384-ФЗ;</w:t>
            </w:r>
          </w:p>
          <w:p w:rsidR="00597DA9" w:rsidRPr="00597DA9" w:rsidRDefault="00597DA9" w:rsidP="00597DA9">
            <w:pPr>
              <w:jc w:val="both"/>
              <w:rPr>
                <w:rFonts w:eastAsia="MS Mincho"/>
                <w:color w:val="000000" w:themeColor="text1"/>
                <w:kern w:val="0"/>
                <w:sz w:val="24"/>
                <w:szCs w:val="24"/>
              </w:rPr>
            </w:pPr>
            <w:r w:rsidRPr="00597DA9">
              <w:rPr>
                <w:rFonts w:eastAsia="MS Mincho"/>
                <w:color w:val="000000" w:themeColor="text1"/>
                <w:kern w:val="0"/>
                <w:sz w:val="24"/>
                <w:szCs w:val="24"/>
              </w:rPr>
              <w:t>- Федеральный закон от 22 июля 2008 года №123-ФЗ Технический регламент о требованиях пожарной безопасности (с изменениями и дополнениями);</w:t>
            </w:r>
          </w:p>
          <w:p w:rsidR="00597DA9" w:rsidRPr="00597DA9" w:rsidRDefault="00597DA9" w:rsidP="00597DA9">
            <w:pPr>
              <w:jc w:val="both"/>
              <w:rPr>
                <w:rFonts w:eastAsia="MS Mincho"/>
                <w:color w:val="000000" w:themeColor="text1"/>
                <w:kern w:val="0"/>
                <w:sz w:val="24"/>
                <w:szCs w:val="24"/>
              </w:rPr>
            </w:pPr>
            <w:r w:rsidRPr="00597DA9">
              <w:rPr>
                <w:rFonts w:eastAsia="MS Mincho"/>
                <w:color w:val="000000" w:themeColor="text1"/>
                <w:kern w:val="0"/>
                <w:sz w:val="24"/>
                <w:szCs w:val="24"/>
              </w:rPr>
              <w:t>- Градостроительный кодекс Российской Федерации (с изменениями и дополнениями);</w:t>
            </w:r>
          </w:p>
          <w:p w:rsidR="00597DA9" w:rsidRPr="00597DA9" w:rsidRDefault="00597DA9" w:rsidP="00597DA9">
            <w:pPr>
              <w:jc w:val="both"/>
              <w:rPr>
                <w:rFonts w:eastAsia="MS Mincho"/>
                <w:color w:val="000000" w:themeColor="text1"/>
                <w:kern w:val="0"/>
                <w:sz w:val="24"/>
                <w:szCs w:val="24"/>
              </w:rPr>
            </w:pPr>
            <w:r w:rsidRPr="00597DA9">
              <w:rPr>
                <w:rFonts w:eastAsia="MS Mincho"/>
                <w:color w:val="000000" w:themeColor="text1"/>
                <w:kern w:val="0"/>
                <w:sz w:val="24"/>
                <w:szCs w:val="24"/>
              </w:rPr>
              <w:lastRenderedPageBreak/>
              <w:t>- иным нормативно-правовым документам Российской Федерации.</w:t>
            </w:r>
          </w:p>
          <w:p w:rsidR="00597DA9" w:rsidRPr="00597DA9" w:rsidRDefault="00597DA9" w:rsidP="00597DA9">
            <w:pPr>
              <w:jc w:val="both"/>
              <w:rPr>
                <w:rFonts w:eastAsia="MS Mincho"/>
                <w:color w:val="000000" w:themeColor="text1"/>
                <w:kern w:val="0"/>
                <w:sz w:val="24"/>
                <w:szCs w:val="24"/>
              </w:rPr>
            </w:pPr>
          </w:p>
          <w:p w:rsidR="00597DA9" w:rsidRPr="00597DA9" w:rsidRDefault="00597DA9" w:rsidP="00597DA9">
            <w:pPr>
              <w:jc w:val="both"/>
              <w:rPr>
                <w:rFonts w:eastAsia="MS Mincho"/>
                <w:color w:val="000000" w:themeColor="text1"/>
                <w:kern w:val="0"/>
                <w:sz w:val="24"/>
                <w:szCs w:val="24"/>
              </w:rPr>
            </w:pPr>
            <w:r w:rsidRPr="00597DA9">
              <w:rPr>
                <w:rFonts w:eastAsia="MS Mincho"/>
                <w:color w:val="000000" w:themeColor="text1"/>
                <w:kern w:val="0"/>
                <w:sz w:val="24"/>
                <w:szCs w:val="24"/>
              </w:rPr>
              <w:t>12.9. В целях определения соответствия документации требованиям действующего на территории РФ законодательства в области проектирования, строительства и эксплуатации предусматривается государственная экспертиза проектной документации и результатов инженерных изысканий, проверка достоверности определения сметной стоимости строительства. Государственная экспертиза проектной документации и результатов инженерных изысканий, проверка достоверности определения сметной стоимости строительства выполняется за счет средств Заказчика.</w:t>
            </w:r>
          </w:p>
          <w:p w:rsidR="00597DA9" w:rsidRPr="00597DA9" w:rsidRDefault="00597DA9" w:rsidP="00597DA9">
            <w:pPr>
              <w:jc w:val="both"/>
              <w:rPr>
                <w:rFonts w:eastAsia="MS Mincho"/>
                <w:color w:val="000000" w:themeColor="text1"/>
                <w:kern w:val="0"/>
                <w:sz w:val="24"/>
                <w:szCs w:val="24"/>
              </w:rPr>
            </w:pPr>
          </w:p>
          <w:p w:rsidR="00597DA9" w:rsidRPr="00597DA9" w:rsidRDefault="00597DA9" w:rsidP="00597DA9">
            <w:pPr>
              <w:jc w:val="both"/>
              <w:rPr>
                <w:rFonts w:eastAsia="MS Mincho"/>
                <w:color w:val="000000" w:themeColor="text1"/>
                <w:kern w:val="0"/>
                <w:sz w:val="24"/>
                <w:szCs w:val="24"/>
              </w:rPr>
            </w:pPr>
            <w:r w:rsidRPr="00597DA9">
              <w:rPr>
                <w:rFonts w:eastAsia="MS Mincho"/>
                <w:color w:val="000000" w:themeColor="text1"/>
                <w:kern w:val="0"/>
                <w:sz w:val="24"/>
                <w:szCs w:val="24"/>
              </w:rPr>
              <w:t>12.10. Состав проекта ЗСО должен строго соответствовать требованиям СанПиН 2.1.4.1110-02 «Зоны санитарной охраны источников водоснабжения и водопроводов питьевого назначения».</w:t>
            </w:r>
          </w:p>
          <w:p w:rsidR="00597DA9" w:rsidRPr="00597DA9" w:rsidRDefault="00597DA9" w:rsidP="00597DA9">
            <w:pPr>
              <w:jc w:val="both"/>
              <w:rPr>
                <w:rFonts w:eastAsia="MS Mincho"/>
                <w:color w:val="000000" w:themeColor="text1"/>
                <w:kern w:val="0"/>
                <w:sz w:val="24"/>
                <w:szCs w:val="24"/>
              </w:rPr>
            </w:pPr>
          </w:p>
          <w:p w:rsidR="00597DA9" w:rsidRPr="00597DA9" w:rsidRDefault="00597DA9" w:rsidP="00597DA9">
            <w:pPr>
              <w:jc w:val="both"/>
              <w:rPr>
                <w:rFonts w:eastAsia="MS Mincho"/>
                <w:color w:val="000000" w:themeColor="text1"/>
                <w:kern w:val="0"/>
                <w:sz w:val="24"/>
                <w:szCs w:val="24"/>
              </w:rPr>
            </w:pPr>
            <w:r w:rsidRPr="00597DA9">
              <w:rPr>
                <w:rFonts w:eastAsia="MS Mincho"/>
                <w:color w:val="000000" w:themeColor="text1"/>
                <w:kern w:val="0"/>
                <w:sz w:val="24"/>
                <w:szCs w:val="24"/>
              </w:rPr>
              <w:t xml:space="preserve">12.11. Проект ЗСО с планом мероприятий должен иметь заключение центра государственного санитарно-эпидемиологического надзора и должен быть согласован с действующей гарантирующей организацией по водоснабжению и водоотведению на территории </w:t>
            </w:r>
            <w:proofErr w:type="spellStart"/>
            <w:r w:rsidRPr="00597DA9">
              <w:rPr>
                <w:rFonts w:eastAsia="MS Mincho"/>
                <w:color w:val="000000" w:themeColor="text1"/>
                <w:kern w:val="0"/>
                <w:sz w:val="24"/>
                <w:szCs w:val="24"/>
              </w:rPr>
              <w:t>н.п</w:t>
            </w:r>
            <w:proofErr w:type="spellEnd"/>
            <w:r w:rsidRPr="00597DA9">
              <w:rPr>
                <w:rFonts w:eastAsia="MS Mincho"/>
                <w:color w:val="000000" w:themeColor="text1"/>
                <w:kern w:val="0"/>
                <w:sz w:val="24"/>
                <w:szCs w:val="24"/>
              </w:rPr>
              <w:t>. Междуречье.</w:t>
            </w:r>
          </w:p>
        </w:tc>
      </w:tr>
      <w:tr w:rsidR="00597DA9" w:rsidRPr="00597DA9" w:rsidTr="00544557">
        <w:trPr>
          <w:trHeight w:val="143"/>
          <w:jc w:val="center"/>
        </w:trPr>
        <w:tc>
          <w:tcPr>
            <w:tcW w:w="567" w:type="dxa"/>
            <w:tcBorders>
              <w:top w:val="single" w:sz="4" w:space="0" w:color="000000"/>
              <w:left w:val="single" w:sz="4" w:space="0" w:color="000000"/>
              <w:bottom w:val="single" w:sz="4" w:space="0" w:color="000000"/>
            </w:tcBorders>
          </w:tcPr>
          <w:p w:rsidR="00597DA9" w:rsidRPr="00597DA9" w:rsidRDefault="00597DA9" w:rsidP="00597DA9">
            <w:pPr>
              <w:snapToGrid w:val="0"/>
              <w:rPr>
                <w:rFonts w:eastAsia="Arial Unicode MS"/>
                <w:kern w:val="0"/>
                <w:sz w:val="24"/>
                <w:szCs w:val="24"/>
              </w:rPr>
            </w:pPr>
            <w:r w:rsidRPr="00597DA9">
              <w:rPr>
                <w:rFonts w:eastAsia="Arial Unicode MS"/>
                <w:kern w:val="0"/>
                <w:sz w:val="24"/>
                <w:szCs w:val="24"/>
              </w:rPr>
              <w:lastRenderedPageBreak/>
              <w:t>13</w:t>
            </w:r>
          </w:p>
        </w:tc>
        <w:tc>
          <w:tcPr>
            <w:tcW w:w="2939" w:type="dxa"/>
            <w:tcBorders>
              <w:top w:val="single" w:sz="4" w:space="0" w:color="000000"/>
              <w:left w:val="single" w:sz="4" w:space="0" w:color="000000"/>
              <w:bottom w:val="single" w:sz="4" w:space="0" w:color="000000"/>
            </w:tcBorders>
          </w:tcPr>
          <w:p w:rsidR="00597DA9" w:rsidRPr="00597DA9" w:rsidRDefault="00597DA9" w:rsidP="00597DA9">
            <w:pPr>
              <w:rPr>
                <w:rFonts w:eastAsia="MS Mincho"/>
                <w:kern w:val="0"/>
                <w:sz w:val="24"/>
                <w:szCs w:val="24"/>
              </w:rPr>
            </w:pPr>
            <w:r w:rsidRPr="00597DA9">
              <w:rPr>
                <w:rFonts w:eastAsia="MS Mincho"/>
                <w:kern w:val="0"/>
                <w:sz w:val="24"/>
                <w:szCs w:val="24"/>
              </w:rPr>
              <w:t>Требования, учитывающие объемно–планировочное, технологические решения и оборудование здания:</w:t>
            </w:r>
          </w:p>
        </w:tc>
        <w:tc>
          <w:tcPr>
            <w:tcW w:w="6255" w:type="dxa"/>
            <w:tcBorders>
              <w:top w:val="single" w:sz="4" w:space="0" w:color="000000"/>
              <w:left w:val="single" w:sz="4" w:space="0" w:color="000000"/>
              <w:bottom w:val="single" w:sz="4" w:space="0" w:color="000000"/>
              <w:right w:val="single" w:sz="4" w:space="0" w:color="000000"/>
            </w:tcBorders>
          </w:tcPr>
          <w:p w:rsidR="00597DA9" w:rsidRPr="00597DA9" w:rsidRDefault="00597DA9" w:rsidP="00597DA9">
            <w:pPr>
              <w:jc w:val="both"/>
              <w:rPr>
                <w:rFonts w:eastAsia="MS Mincho"/>
                <w:kern w:val="0"/>
                <w:sz w:val="24"/>
                <w:szCs w:val="24"/>
              </w:rPr>
            </w:pPr>
            <w:r w:rsidRPr="00597DA9">
              <w:rPr>
                <w:rFonts w:eastAsia="MS Mincho"/>
                <w:kern w:val="0"/>
                <w:sz w:val="24"/>
                <w:szCs w:val="24"/>
              </w:rPr>
              <w:t>При разработке проект должны быть учтены (соблюдены) следующие требования и условия:</w:t>
            </w:r>
          </w:p>
          <w:p w:rsidR="00597DA9" w:rsidRPr="00597DA9" w:rsidRDefault="00597DA9" w:rsidP="00597DA9">
            <w:pPr>
              <w:jc w:val="both"/>
              <w:rPr>
                <w:rFonts w:eastAsia="MS Mincho"/>
                <w:kern w:val="0"/>
                <w:sz w:val="24"/>
                <w:szCs w:val="24"/>
              </w:rPr>
            </w:pPr>
            <w:r w:rsidRPr="00597DA9">
              <w:rPr>
                <w:rFonts w:eastAsia="MS Mincho"/>
                <w:kern w:val="0"/>
                <w:sz w:val="24"/>
                <w:szCs w:val="24"/>
              </w:rPr>
              <w:t>13.1. На основании водолазного обследования:</w:t>
            </w:r>
          </w:p>
          <w:p w:rsidR="00597DA9" w:rsidRPr="00597DA9" w:rsidRDefault="00597DA9" w:rsidP="00597DA9">
            <w:pPr>
              <w:jc w:val="both"/>
              <w:rPr>
                <w:rFonts w:eastAsia="MS Mincho"/>
                <w:kern w:val="0"/>
                <w:sz w:val="24"/>
                <w:szCs w:val="24"/>
              </w:rPr>
            </w:pPr>
            <w:r w:rsidRPr="00597DA9">
              <w:rPr>
                <w:rFonts w:eastAsia="MS Mincho"/>
                <w:kern w:val="0"/>
                <w:sz w:val="24"/>
                <w:szCs w:val="24"/>
              </w:rPr>
              <w:t xml:space="preserve">- окончательно определить место размещения оголовка водозабора; </w:t>
            </w:r>
          </w:p>
          <w:p w:rsidR="00597DA9" w:rsidRPr="00597DA9" w:rsidRDefault="00597DA9" w:rsidP="00597DA9">
            <w:pPr>
              <w:jc w:val="both"/>
              <w:rPr>
                <w:rFonts w:eastAsia="MS Mincho"/>
                <w:kern w:val="0"/>
                <w:sz w:val="24"/>
                <w:szCs w:val="24"/>
              </w:rPr>
            </w:pPr>
            <w:r w:rsidRPr="00597DA9">
              <w:rPr>
                <w:rFonts w:eastAsia="MS Mincho"/>
                <w:kern w:val="0"/>
                <w:sz w:val="24"/>
                <w:szCs w:val="24"/>
              </w:rPr>
              <w:t>- выполнить проектирование водозаборного сооружения берегового типа;</w:t>
            </w:r>
          </w:p>
          <w:p w:rsidR="00597DA9" w:rsidRPr="00597DA9" w:rsidRDefault="00597DA9" w:rsidP="00597DA9">
            <w:pPr>
              <w:jc w:val="both"/>
              <w:rPr>
                <w:rFonts w:eastAsia="MS Mincho"/>
                <w:kern w:val="0"/>
                <w:sz w:val="24"/>
                <w:szCs w:val="24"/>
              </w:rPr>
            </w:pPr>
          </w:p>
          <w:p w:rsidR="00597DA9" w:rsidRPr="00597DA9" w:rsidRDefault="00597DA9" w:rsidP="00597DA9">
            <w:pPr>
              <w:jc w:val="both"/>
              <w:rPr>
                <w:rFonts w:eastAsia="MS Mincho"/>
                <w:kern w:val="0"/>
                <w:sz w:val="24"/>
                <w:szCs w:val="24"/>
              </w:rPr>
            </w:pPr>
            <w:r w:rsidRPr="00597DA9">
              <w:rPr>
                <w:rFonts w:eastAsia="MS Mincho"/>
                <w:kern w:val="0"/>
                <w:sz w:val="24"/>
                <w:szCs w:val="24"/>
              </w:rPr>
              <w:t>13.2. На основании технико – экономического обоснования основывающегося на показателях потребления, дебите источника, динамике объемов водопотребления с источника с. Ура-Губа, объемах поданных заявок на водоснабжение18-20гг, перспективами роста водопотребления с планируемым запуском строящихся предприятий, а также на основании сравнения технико-коммерческих предложений поставщиков оборудования, принять решение:</w:t>
            </w:r>
          </w:p>
          <w:p w:rsidR="00597DA9" w:rsidRPr="00597DA9" w:rsidRDefault="00597DA9" w:rsidP="00597DA9">
            <w:pPr>
              <w:jc w:val="both"/>
              <w:rPr>
                <w:rFonts w:eastAsia="MS Mincho"/>
                <w:kern w:val="0"/>
                <w:sz w:val="24"/>
                <w:szCs w:val="24"/>
              </w:rPr>
            </w:pPr>
            <w:r w:rsidRPr="00597DA9">
              <w:rPr>
                <w:rFonts w:eastAsia="MS Mincho"/>
                <w:kern w:val="0"/>
                <w:sz w:val="24"/>
                <w:szCs w:val="24"/>
              </w:rPr>
              <w:t>- о проектировании насосных станций 1-го и 2-го подъёма;</w:t>
            </w:r>
          </w:p>
          <w:p w:rsidR="00597DA9" w:rsidRPr="00597DA9" w:rsidRDefault="00597DA9" w:rsidP="00597DA9">
            <w:pPr>
              <w:jc w:val="both"/>
              <w:rPr>
                <w:rFonts w:eastAsia="MS Mincho"/>
                <w:kern w:val="0"/>
                <w:sz w:val="24"/>
                <w:szCs w:val="24"/>
              </w:rPr>
            </w:pPr>
            <w:r w:rsidRPr="00597DA9">
              <w:rPr>
                <w:rFonts w:eastAsia="MS Mincho"/>
                <w:kern w:val="0"/>
                <w:sz w:val="24"/>
                <w:szCs w:val="24"/>
              </w:rPr>
              <w:t>- о технологии очистки и обеззараживания воды, а также о реализации технологии очистки на станции 1-го и/или 2-го подъема;</w:t>
            </w:r>
          </w:p>
          <w:p w:rsidR="00597DA9" w:rsidRPr="00597DA9" w:rsidRDefault="00597DA9" w:rsidP="00597DA9">
            <w:pPr>
              <w:jc w:val="both"/>
              <w:rPr>
                <w:rFonts w:eastAsia="MS Mincho"/>
                <w:color w:val="00FF00"/>
                <w:kern w:val="0"/>
                <w:sz w:val="24"/>
                <w:szCs w:val="24"/>
              </w:rPr>
            </w:pPr>
            <w:r w:rsidRPr="00597DA9">
              <w:rPr>
                <w:rFonts w:eastAsia="MS Mincho"/>
                <w:kern w:val="0"/>
                <w:sz w:val="24"/>
                <w:szCs w:val="24"/>
              </w:rPr>
              <w:t>- о размещении «станции водоподготовки» и «станции очистки сточных вод» (используемая для промывки фильтров и на иные технологические цели вода).</w:t>
            </w:r>
          </w:p>
          <w:p w:rsidR="00597DA9" w:rsidRPr="00597DA9" w:rsidRDefault="00597DA9" w:rsidP="00597DA9">
            <w:pPr>
              <w:jc w:val="both"/>
              <w:rPr>
                <w:rFonts w:eastAsia="MS Mincho"/>
                <w:kern w:val="0"/>
                <w:sz w:val="24"/>
                <w:szCs w:val="24"/>
              </w:rPr>
            </w:pPr>
          </w:p>
          <w:p w:rsidR="00597DA9" w:rsidRPr="00597DA9" w:rsidRDefault="00597DA9" w:rsidP="00597DA9">
            <w:pPr>
              <w:jc w:val="both"/>
              <w:rPr>
                <w:kern w:val="0"/>
                <w:sz w:val="24"/>
                <w:szCs w:val="24"/>
              </w:rPr>
            </w:pPr>
            <w:r w:rsidRPr="00597DA9">
              <w:rPr>
                <w:rFonts w:eastAsia="MS Mincho"/>
                <w:kern w:val="0"/>
                <w:sz w:val="24"/>
                <w:szCs w:val="24"/>
              </w:rPr>
              <w:t xml:space="preserve">13.3. Разрабатываемая в проекте технология  очистки  </w:t>
            </w:r>
            <w:r w:rsidRPr="00597DA9">
              <w:rPr>
                <w:rFonts w:eastAsia="MS Mincho"/>
                <w:kern w:val="0"/>
                <w:sz w:val="24"/>
                <w:szCs w:val="24"/>
              </w:rPr>
              <w:lastRenderedPageBreak/>
              <w:t xml:space="preserve">воды  должна  обеспечивать  очистку воды (с максимальными отклонениями от нормы в паводок и иные сезоны) до  показателей   указанных в  </w:t>
            </w:r>
            <w:r w:rsidRPr="00597DA9">
              <w:rPr>
                <w:kern w:val="0"/>
                <w:sz w:val="24"/>
                <w:szCs w:val="24"/>
              </w:rPr>
              <w:t>СанПиН 2.1.4.1074-01.</w:t>
            </w:r>
          </w:p>
          <w:p w:rsidR="00597DA9" w:rsidRPr="00597DA9" w:rsidRDefault="00597DA9" w:rsidP="00597DA9">
            <w:pPr>
              <w:jc w:val="both"/>
              <w:rPr>
                <w:rFonts w:eastAsia="MS Mincho"/>
                <w:kern w:val="0"/>
                <w:sz w:val="24"/>
                <w:szCs w:val="24"/>
              </w:rPr>
            </w:pPr>
          </w:p>
          <w:p w:rsidR="00597DA9" w:rsidRPr="00597DA9" w:rsidRDefault="00597DA9" w:rsidP="00597DA9">
            <w:pPr>
              <w:jc w:val="both"/>
              <w:rPr>
                <w:rFonts w:eastAsia="MS Mincho"/>
                <w:kern w:val="0"/>
                <w:sz w:val="24"/>
                <w:szCs w:val="24"/>
              </w:rPr>
            </w:pPr>
            <w:r w:rsidRPr="00597DA9">
              <w:rPr>
                <w:rFonts w:eastAsia="MS Mincho"/>
                <w:kern w:val="0"/>
                <w:sz w:val="24"/>
                <w:szCs w:val="24"/>
              </w:rPr>
              <w:t xml:space="preserve">13.4. В технологической схеме ВОС допускается применить  любые узлы и агрегаты  очистки  и обеззараживания воды  (УФ, коагулянты, </w:t>
            </w:r>
            <w:proofErr w:type="spellStart"/>
            <w:r w:rsidRPr="00597DA9">
              <w:rPr>
                <w:rFonts w:eastAsia="MS Mincho"/>
                <w:kern w:val="0"/>
                <w:sz w:val="24"/>
                <w:szCs w:val="24"/>
              </w:rPr>
              <w:t>гипохлорид</w:t>
            </w:r>
            <w:proofErr w:type="spellEnd"/>
            <w:r w:rsidRPr="00597DA9">
              <w:rPr>
                <w:rFonts w:eastAsia="MS Mincho"/>
                <w:kern w:val="0"/>
                <w:sz w:val="24"/>
                <w:szCs w:val="24"/>
              </w:rPr>
              <w:t>, озон, мех очистка)  гарантированно  очищающие и обеззараживающие воду до нормативных показателей.</w:t>
            </w:r>
          </w:p>
          <w:p w:rsidR="00597DA9" w:rsidRPr="00597DA9" w:rsidRDefault="00597DA9" w:rsidP="00597DA9">
            <w:pPr>
              <w:jc w:val="both"/>
              <w:rPr>
                <w:rFonts w:eastAsia="MS Mincho"/>
                <w:kern w:val="0"/>
                <w:sz w:val="24"/>
                <w:szCs w:val="24"/>
              </w:rPr>
            </w:pPr>
            <w:r w:rsidRPr="00597DA9">
              <w:rPr>
                <w:rFonts w:eastAsia="MS Mincho"/>
                <w:kern w:val="0"/>
                <w:sz w:val="22"/>
                <w:szCs w:val="22"/>
              </w:rPr>
              <w:t xml:space="preserve">   </w:t>
            </w:r>
          </w:p>
          <w:p w:rsidR="00597DA9" w:rsidRPr="00597DA9" w:rsidRDefault="00597DA9" w:rsidP="00597DA9">
            <w:pPr>
              <w:jc w:val="both"/>
              <w:rPr>
                <w:rFonts w:eastAsia="MS Mincho"/>
                <w:kern w:val="0"/>
                <w:sz w:val="24"/>
                <w:szCs w:val="24"/>
              </w:rPr>
            </w:pPr>
            <w:r w:rsidRPr="00597DA9">
              <w:rPr>
                <w:rFonts w:eastAsia="MS Mincho"/>
                <w:kern w:val="0"/>
                <w:sz w:val="24"/>
                <w:szCs w:val="24"/>
              </w:rPr>
              <w:t>13.5. Технологическую линию очистки подбирать на основании данных (максимальных  отрицательных показателей)  имеющихся в лабораторных анализах  за 2017-2020 гг.;</w:t>
            </w:r>
          </w:p>
          <w:p w:rsidR="00597DA9" w:rsidRPr="00597DA9" w:rsidRDefault="00597DA9" w:rsidP="00597DA9">
            <w:pPr>
              <w:jc w:val="both"/>
              <w:rPr>
                <w:rFonts w:eastAsia="MS Mincho"/>
                <w:kern w:val="0"/>
                <w:sz w:val="24"/>
                <w:szCs w:val="24"/>
              </w:rPr>
            </w:pPr>
          </w:p>
          <w:p w:rsidR="00597DA9" w:rsidRPr="00597DA9" w:rsidRDefault="00597DA9" w:rsidP="00597DA9">
            <w:pPr>
              <w:jc w:val="both"/>
              <w:rPr>
                <w:rFonts w:eastAsia="MS Mincho"/>
                <w:kern w:val="0"/>
                <w:sz w:val="24"/>
                <w:szCs w:val="24"/>
              </w:rPr>
            </w:pPr>
            <w:r w:rsidRPr="00597DA9">
              <w:rPr>
                <w:rFonts w:eastAsia="MS Mincho"/>
                <w:kern w:val="0"/>
                <w:sz w:val="24"/>
                <w:szCs w:val="24"/>
              </w:rPr>
              <w:t>13.6. Количество и концентрации химических реагентов подобрать на основании имеющихся лабораторных анализах за 2017-2020гг.;</w:t>
            </w:r>
          </w:p>
          <w:p w:rsidR="00597DA9" w:rsidRPr="00597DA9" w:rsidRDefault="00597DA9" w:rsidP="00597DA9">
            <w:pPr>
              <w:jc w:val="both"/>
              <w:rPr>
                <w:rFonts w:eastAsia="MS Mincho"/>
                <w:kern w:val="0"/>
                <w:sz w:val="24"/>
                <w:szCs w:val="24"/>
              </w:rPr>
            </w:pPr>
          </w:p>
          <w:p w:rsidR="00597DA9" w:rsidRPr="00597DA9" w:rsidRDefault="00597DA9" w:rsidP="00597DA9">
            <w:pPr>
              <w:jc w:val="both"/>
              <w:rPr>
                <w:rFonts w:eastAsia="MS Mincho"/>
                <w:kern w:val="0"/>
                <w:sz w:val="24"/>
                <w:szCs w:val="24"/>
              </w:rPr>
            </w:pPr>
            <w:r w:rsidRPr="00597DA9">
              <w:rPr>
                <w:rFonts w:eastAsia="MS Mincho"/>
                <w:kern w:val="0"/>
                <w:sz w:val="24"/>
                <w:szCs w:val="24"/>
              </w:rPr>
              <w:t>13.7. Сооружения «станции водоподготовки», должны быть размещены на технологической линии между водозаборным сооружением и резервуарами чистой воды;</w:t>
            </w:r>
          </w:p>
          <w:p w:rsidR="00597DA9" w:rsidRPr="00597DA9" w:rsidRDefault="00597DA9" w:rsidP="00597DA9">
            <w:pPr>
              <w:jc w:val="both"/>
              <w:rPr>
                <w:rFonts w:eastAsia="MS Mincho"/>
                <w:kern w:val="0"/>
                <w:sz w:val="24"/>
                <w:szCs w:val="24"/>
              </w:rPr>
            </w:pPr>
          </w:p>
          <w:p w:rsidR="00597DA9" w:rsidRPr="00597DA9" w:rsidRDefault="00597DA9" w:rsidP="00597DA9">
            <w:pPr>
              <w:jc w:val="both"/>
              <w:rPr>
                <w:rFonts w:eastAsia="MS Mincho"/>
                <w:kern w:val="0"/>
                <w:sz w:val="24"/>
                <w:szCs w:val="24"/>
              </w:rPr>
            </w:pPr>
            <w:r w:rsidRPr="00597DA9">
              <w:rPr>
                <w:rFonts w:eastAsia="MS Mincho"/>
                <w:kern w:val="0"/>
                <w:sz w:val="24"/>
                <w:szCs w:val="24"/>
              </w:rPr>
              <w:t>13.8. Предусмотреть использование  действующих резервуаров чистой воды с использования объёма воды в нём для регулирующих и контактных целей.</w:t>
            </w:r>
          </w:p>
          <w:p w:rsidR="00597DA9" w:rsidRPr="00597DA9" w:rsidRDefault="00597DA9" w:rsidP="00597DA9">
            <w:pPr>
              <w:jc w:val="both"/>
              <w:rPr>
                <w:rFonts w:eastAsia="MS Mincho"/>
                <w:kern w:val="0"/>
                <w:sz w:val="24"/>
                <w:szCs w:val="24"/>
              </w:rPr>
            </w:pPr>
            <w:r w:rsidRPr="00597DA9">
              <w:rPr>
                <w:rFonts w:eastAsia="MS Mincho"/>
                <w:kern w:val="0"/>
                <w:sz w:val="24"/>
                <w:szCs w:val="24"/>
              </w:rPr>
              <w:t xml:space="preserve">    В проекте  предусмотреть мероприятия  модернизационного характера действующего РЧВ  адаптирующие его  функции  к  предлагаемой  проектом  технологии  очистки;</w:t>
            </w:r>
          </w:p>
          <w:p w:rsidR="00597DA9" w:rsidRPr="00597DA9" w:rsidRDefault="00597DA9" w:rsidP="00597DA9">
            <w:pPr>
              <w:jc w:val="both"/>
              <w:rPr>
                <w:rFonts w:eastAsia="MS Mincho"/>
                <w:kern w:val="0"/>
                <w:sz w:val="24"/>
                <w:szCs w:val="24"/>
              </w:rPr>
            </w:pPr>
            <w:r w:rsidRPr="00597DA9">
              <w:rPr>
                <w:rFonts w:eastAsia="MS Mincho"/>
                <w:kern w:val="0"/>
                <w:sz w:val="24"/>
                <w:szCs w:val="24"/>
              </w:rPr>
              <w:t>Учесть требования к РЧВ для обеспечения требований противопожарной безопасности.</w:t>
            </w:r>
          </w:p>
          <w:p w:rsidR="00597DA9" w:rsidRPr="00597DA9" w:rsidRDefault="00597DA9" w:rsidP="00597DA9">
            <w:pPr>
              <w:jc w:val="both"/>
              <w:rPr>
                <w:rFonts w:eastAsia="MS Mincho"/>
                <w:kern w:val="0"/>
                <w:sz w:val="24"/>
                <w:szCs w:val="24"/>
              </w:rPr>
            </w:pPr>
            <w:r w:rsidRPr="00597DA9">
              <w:rPr>
                <w:rFonts w:eastAsia="MS Mincho"/>
                <w:kern w:val="0"/>
                <w:sz w:val="24"/>
                <w:szCs w:val="24"/>
              </w:rPr>
              <w:t>Запас питьевой воды должен быть защищен от внешних источников загрязнения.</w:t>
            </w:r>
          </w:p>
          <w:p w:rsidR="00597DA9" w:rsidRPr="00597DA9" w:rsidRDefault="00597DA9" w:rsidP="00597DA9">
            <w:pPr>
              <w:jc w:val="both"/>
              <w:rPr>
                <w:rFonts w:eastAsia="MS Mincho"/>
                <w:kern w:val="0"/>
                <w:sz w:val="24"/>
                <w:szCs w:val="24"/>
              </w:rPr>
            </w:pPr>
          </w:p>
          <w:p w:rsidR="00597DA9" w:rsidRPr="00597DA9" w:rsidRDefault="00597DA9" w:rsidP="00597DA9">
            <w:pPr>
              <w:jc w:val="both"/>
              <w:rPr>
                <w:rFonts w:eastAsia="MS Mincho"/>
                <w:kern w:val="0"/>
                <w:sz w:val="24"/>
                <w:szCs w:val="24"/>
              </w:rPr>
            </w:pPr>
            <w:r w:rsidRPr="00597DA9">
              <w:rPr>
                <w:rFonts w:eastAsia="MS Mincho"/>
                <w:kern w:val="0"/>
                <w:sz w:val="24"/>
                <w:szCs w:val="24"/>
              </w:rPr>
              <w:t>13.9. Проектные решения и обоснования в технологической части водоподготовки;</w:t>
            </w:r>
          </w:p>
          <w:p w:rsidR="00597DA9" w:rsidRPr="00597DA9" w:rsidRDefault="00597DA9" w:rsidP="00597DA9">
            <w:pPr>
              <w:jc w:val="both"/>
              <w:rPr>
                <w:rFonts w:eastAsia="MS Mincho"/>
                <w:kern w:val="0"/>
                <w:sz w:val="24"/>
                <w:szCs w:val="24"/>
              </w:rPr>
            </w:pPr>
            <w:r w:rsidRPr="00597DA9">
              <w:rPr>
                <w:rFonts w:eastAsia="MS Mincho"/>
                <w:kern w:val="0"/>
                <w:sz w:val="24"/>
                <w:szCs w:val="24"/>
              </w:rPr>
              <w:t>- архитектурные и конструктивные решения с учетом климатических условий для данной территории;</w:t>
            </w:r>
          </w:p>
          <w:p w:rsidR="00597DA9" w:rsidRPr="00597DA9" w:rsidRDefault="00597DA9" w:rsidP="00597DA9">
            <w:pPr>
              <w:jc w:val="both"/>
              <w:rPr>
                <w:rFonts w:eastAsia="MS Mincho"/>
                <w:kern w:val="0"/>
                <w:sz w:val="24"/>
                <w:szCs w:val="24"/>
              </w:rPr>
            </w:pPr>
            <w:r w:rsidRPr="00597DA9">
              <w:rPr>
                <w:rFonts w:eastAsia="MS Mincho"/>
                <w:kern w:val="0"/>
                <w:sz w:val="24"/>
                <w:szCs w:val="24"/>
              </w:rPr>
              <w:t>- подключение ко всем инженерным сетям;</w:t>
            </w:r>
          </w:p>
          <w:p w:rsidR="00597DA9" w:rsidRPr="00597DA9" w:rsidRDefault="00597DA9" w:rsidP="00597DA9">
            <w:pPr>
              <w:jc w:val="both"/>
              <w:rPr>
                <w:rFonts w:eastAsia="MS Mincho"/>
                <w:kern w:val="0"/>
                <w:sz w:val="24"/>
                <w:szCs w:val="24"/>
              </w:rPr>
            </w:pPr>
          </w:p>
          <w:p w:rsidR="00597DA9" w:rsidRPr="00597DA9" w:rsidRDefault="00597DA9" w:rsidP="00597DA9">
            <w:pPr>
              <w:jc w:val="both"/>
              <w:rPr>
                <w:rFonts w:eastAsia="MS Mincho"/>
                <w:kern w:val="0"/>
                <w:sz w:val="24"/>
                <w:szCs w:val="24"/>
              </w:rPr>
            </w:pPr>
            <w:r w:rsidRPr="00597DA9">
              <w:rPr>
                <w:rFonts w:eastAsia="MS Mincho"/>
                <w:kern w:val="0"/>
                <w:sz w:val="24"/>
                <w:szCs w:val="24"/>
              </w:rPr>
              <w:t>13.10. При проектировании электроснабжения водозаборных сооружений учесть необходимость наличия резервного источника электроснабжения (РИЭС) – дизель генератора.</w:t>
            </w:r>
          </w:p>
          <w:p w:rsidR="00597DA9" w:rsidRPr="00597DA9" w:rsidRDefault="00597DA9" w:rsidP="00597DA9">
            <w:pPr>
              <w:jc w:val="both"/>
              <w:rPr>
                <w:rFonts w:eastAsia="MS Mincho"/>
                <w:kern w:val="0"/>
                <w:sz w:val="24"/>
                <w:szCs w:val="24"/>
              </w:rPr>
            </w:pPr>
            <w:r w:rsidRPr="00597DA9">
              <w:rPr>
                <w:rFonts w:eastAsia="MS Mincho"/>
                <w:kern w:val="0"/>
                <w:sz w:val="24"/>
                <w:szCs w:val="24"/>
              </w:rPr>
              <w:t xml:space="preserve">    Соответственно  спроектировать здания, сооружения  необходимые  для  размещения  АДГ, хранения запаса дизельного топлива, помещение  размещения электрооборудования  касательно работы АДГ;</w:t>
            </w:r>
          </w:p>
          <w:p w:rsidR="00597DA9" w:rsidRPr="00597DA9" w:rsidRDefault="00597DA9" w:rsidP="00597DA9">
            <w:pPr>
              <w:jc w:val="both"/>
              <w:rPr>
                <w:rFonts w:eastAsia="MS Mincho"/>
                <w:kern w:val="0"/>
                <w:sz w:val="24"/>
                <w:szCs w:val="24"/>
              </w:rPr>
            </w:pPr>
            <w:r w:rsidRPr="00597DA9">
              <w:rPr>
                <w:rFonts w:eastAsia="MS Mincho"/>
                <w:kern w:val="0"/>
                <w:sz w:val="24"/>
                <w:szCs w:val="24"/>
              </w:rPr>
              <w:t xml:space="preserve">    Спроектировать САУ  обеспечивающую  автоматическое подключение, синхронизацию, набор нагрузки  РИЭС в случае аварийного прекращения </w:t>
            </w:r>
            <w:r w:rsidRPr="00597DA9">
              <w:rPr>
                <w:rFonts w:eastAsia="MS Mincho"/>
                <w:kern w:val="0"/>
                <w:sz w:val="24"/>
                <w:szCs w:val="24"/>
              </w:rPr>
              <w:lastRenderedPageBreak/>
              <w:t xml:space="preserve">электроснабжения  ВЗС.   </w:t>
            </w:r>
          </w:p>
          <w:p w:rsidR="00597DA9" w:rsidRPr="00597DA9" w:rsidRDefault="00597DA9" w:rsidP="00597DA9">
            <w:pPr>
              <w:jc w:val="both"/>
              <w:rPr>
                <w:rFonts w:eastAsia="MS Mincho"/>
                <w:kern w:val="0"/>
                <w:sz w:val="24"/>
                <w:szCs w:val="24"/>
              </w:rPr>
            </w:pPr>
          </w:p>
          <w:p w:rsidR="00597DA9" w:rsidRPr="00597DA9" w:rsidRDefault="00597DA9" w:rsidP="00597DA9">
            <w:pPr>
              <w:jc w:val="both"/>
              <w:rPr>
                <w:rFonts w:eastAsia="MS Mincho"/>
                <w:kern w:val="0"/>
                <w:sz w:val="24"/>
                <w:szCs w:val="24"/>
              </w:rPr>
            </w:pPr>
            <w:r w:rsidRPr="00597DA9">
              <w:rPr>
                <w:rFonts w:eastAsia="MS Mincho"/>
                <w:kern w:val="0"/>
                <w:sz w:val="24"/>
                <w:szCs w:val="24"/>
              </w:rPr>
              <w:t>13.11. Технологическое присоединение к электрическим сетям остаётся в той же точке, что и действующего водозабора. При проектировании определить необходимость в получении дополнительной электрической мощности и/или в реконструкции объектов и систем электроснабжения для целей технологического присоединения.</w:t>
            </w:r>
          </w:p>
          <w:p w:rsidR="00597DA9" w:rsidRPr="00597DA9" w:rsidRDefault="00597DA9" w:rsidP="00597DA9">
            <w:pPr>
              <w:jc w:val="both"/>
              <w:rPr>
                <w:rFonts w:eastAsia="MS Mincho"/>
                <w:kern w:val="0"/>
                <w:sz w:val="24"/>
                <w:szCs w:val="24"/>
              </w:rPr>
            </w:pPr>
          </w:p>
          <w:p w:rsidR="00597DA9" w:rsidRPr="00597DA9" w:rsidRDefault="00597DA9" w:rsidP="00597DA9">
            <w:pPr>
              <w:jc w:val="both"/>
              <w:rPr>
                <w:rFonts w:eastAsia="MS Mincho"/>
                <w:kern w:val="0"/>
                <w:sz w:val="24"/>
                <w:szCs w:val="24"/>
              </w:rPr>
            </w:pPr>
            <w:r w:rsidRPr="00597DA9">
              <w:rPr>
                <w:rFonts w:eastAsia="MS Mincho"/>
                <w:kern w:val="0"/>
                <w:sz w:val="24"/>
                <w:szCs w:val="24"/>
              </w:rPr>
              <w:t xml:space="preserve">13.12. В проекте организации работ разработать план работ по выполнению технологического присоединения к существующему водопроводу с минимальным временем прекращения подачи воды потребителям. </w:t>
            </w:r>
          </w:p>
        </w:tc>
      </w:tr>
      <w:tr w:rsidR="00597DA9" w:rsidRPr="00597DA9" w:rsidTr="00544557">
        <w:trPr>
          <w:trHeight w:val="143"/>
          <w:jc w:val="center"/>
        </w:trPr>
        <w:tc>
          <w:tcPr>
            <w:tcW w:w="567" w:type="dxa"/>
            <w:tcBorders>
              <w:top w:val="single" w:sz="4" w:space="0" w:color="000000"/>
              <w:left w:val="single" w:sz="4" w:space="0" w:color="000000"/>
              <w:bottom w:val="single" w:sz="4" w:space="0" w:color="000000"/>
            </w:tcBorders>
          </w:tcPr>
          <w:p w:rsidR="00597DA9" w:rsidRPr="00597DA9" w:rsidRDefault="00597DA9" w:rsidP="00597DA9">
            <w:pPr>
              <w:snapToGrid w:val="0"/>
              <w:rPr>
                <w:rFonts w:eastAsia="Arial Unicode MS"/>
                <w:kern w:val="0"/>
                <w:sz w:val="24"/>
                <w:szCs w:val="24"/>
              </w:rPr>
            </w:pPr>
            <w:r w:rsidRPr="00597DA9">
              <w:rPr>
                <w:rFonts w:eastAsia="Arial Unicode MS"/>
                <w:kern w:val="0"/>
                <w:sz w:val="24"/>
                <w:szCs w:val="24"/>
              </w:rPr>
              <w:lastRenderedPageBreak/>
              <w:t>14</w:t>
            </w:r>
          </w:p>
        </w:tc>
        <w:tc>
          <w:tcPr>
            <w:tcW w:w="2939" w:type="dxa"/>
            <w:tcBorders>
              <w:top w:val="single" w:sz="4" w:space="0" w:color="000000"/>
              <w:left w:val="single" w:sz="4" w:space="0" w:color="000000"/>
              <w:bottom w:val="single" w:sz="4" w:space="0" w:color="000000"/>
            </w:tcBorders>
          </w:tcPr>
          <w:p w:rsidR="00597DA9" w:rsidRPr="00597DA9" w:rsidRDefault="00597DA9" w:rsidP="00597DA9">
            <w:pPr>
              <w:rPr>
                <w:rFonts w:eastAsia="MS Mincho"/>
                <w:kern w:val="0"/>
                <w:sz w:val="24"/>
                <w:szCs w:val="24"/>
              </w:rPr>
            </w:pPr>
            <w:r w:rsidRPr="00597DA9">
              <w:rPr>
                <w:rFonts w:eastAsia="MS Mincho"/>
                <w:kern w:val="0"/>
                <w:sz w:val="24"/>
                <w:szCs w:val="24"/>
              </w:rPr>
              <w:t>Требования к отдельным разделам проекта:</w:t>
            </w:r>
          </w:p>
        </w:tc>
        <w:tc>
          <w:tcPr>
            <w:tcW w:w="6255" w:type="dxa"/>
            <w:tcBorders>
              <w:top w:val="single" w:sz="4" w:space="0" w:color="000000"/>
              <w:left w:val="single" w:sz="4" w:space="0" w:color="000000"/>
              <w:bottom w:val="single" w:sz="4" w:space="0" w:color="000000"/>
              <w:right w:val="single" w:sz="4" w:space="0" w:color="000000"/>
            </w:tcBorders>
          </w:tcPr>
          <w:p w:rsidR="00597DA9" w:rsidRPr="00597DA9" w:rsidRDefault="00597DA9" w:rsidP="00597DA9">
            <w:pPr>
              <w:jc w:val="both"/>
              <w:rPr>
                <w:rFonts w:eastAsia="MS Mincho"/>
                <w:kern w:val="0"/>
                <w:sz w:val="24"/>
                <w:szCs w:val="24"/>
              </w:rPr>
            </w:pPr>
            <w:r w:rsidRPr="00597DA9">
              <w:rPr>
                <w:rFonts w:eastAsia="MS Mincho"/>
                <w:kern w:val="0"/>
                <w:sz w:val="24"/>
                <w:szCs w:val="24"/>
              </w:rPr>
              <w:t>14.1.Разделы проектной и рабочей документации дополнить  ведомостью объемов работ с подписями исполнителей, главного архитектора проекта (ГАП), главного инженера проекта (ГИП) или лиц, выполняющих соответствующие функции.</w:t>
            </w:r>
          </w:p>
          <w:p w:rsidR="00597DA9" w:rsidRPr="00597DA9" w:rsidRDefault="00597DA9" w:rsidP="00597DA9">
            <w:pPr>
              <w:jc w:val="both"/>
              <w:rPr>
                <w:rFonts w:eastAsia="MS Mincho"/>
                <w:kern w:val="0"/>
                <w:sz w:val="24"/>
                <w:szCs w:val="24"/>
              </w:rPr>
            </w:pPr>
          </w:p>
          <w:p w:rsidR="00597DA9" w:rsidRPr="00597DA9" w:rsidRDefault="00597DA9" w:rsidP="00597DA9">
            <w:pPr>
              <w:jc w:val="both"/>
              <w:rPr>
                <w:rFonts w:eastAsia="MS Mincho"/>
                <w:kern w:val="0"/>
                <w:sz w:val="24"/>
                <w:szCs w:val="24"/>
              </w:rPr>
            </w:pPr>
            <w:r w:rsidRPr="00597DA9">
              <w:rPr>
                <w:rFonts w:eastAsia="MS Mincho"/>
                <w:kern w:val="0"/>
                <w:sz w:val="24"/>
                <w:szCs w:val="24"/>
              </w:rPr>
              <w:t>14.2. Разделы проекта в части инженерного, технологического оборудования разработать с применением технически и экономически обоснованным современным оборудованием, отвечающим требованиям действующих регламентов, нормативной документации, санитарных и пожарных норм, действующих на территории РФ.</w:t>
            </w:r>
          </w:p>
          <w:p w:rsidR="00597DA9" w:rsidRPr="00597DA9" w:rsidRDefault="00597DA9" w:rsidP="00597DA9">
            <w:pPr>
              <w:jc w:val="both"/>
              <w:rPr>
                <w:rFonts w:eastAsia="MS Mincho"/>
                <w:kern w:val="0"/>
                <w:sz w:val="24"/>
                <w:szCs w:val="24"/>
              </w:rPr>
            </w:pPr>
          </w:p>
          <w:p w:rsidR="00597DA9" w:rsidRPr="00597DA9" w:rsidRDefault="00597DA9" w:rsidP="00597DA9">
            <w:pPr>
              <w:jc w:val="both"/>
              <w:rPr>
                <w:rFonts w:eastAsia="MS Mincho"/>
                <w:kern w:val="0"/>
                <w:sz w:val="24"/>
                <w:szCs w:val="24"/>
              </w:rPr>
            </w:pPr>
            <w:r w:rsidRPr="00597DA9">
              <w:rPr>
                <w:rFonts w:eastAsia="MS Mincho"/>
                <w:kern w:val="0"/>
                <w:sz w:val="24"/>
                <w:szCs w:val="24"/>
              </w:rPr>
              <w:t xml:space="preserve">14.3. Технологические, электро – схемы, </w:t>
            </w:r>
            <w:proofErr w:type="gramStart"/>
            <w:r w:rsidRPr="00597DA9">
              <w:rPr>
                <w:rFonts w:eastAsia="MS Mincho"/>
                <w:kern w:val="0"/>
                <w:sz w:val="24"/>
                <w:szCs w:val="24"/>
              </w:rPr>
              <w:t>подобранное  оборудование</w:t>
            </w:r>
            <w:proofErr w:type="gramEnd"/>
            <w:r w:rsidRPr="00597DA9">
              <w:rPr>
                <w:rFonts w:eastAsia="MS Mincho"/>
                <w:kern w:val="0"/>
                <w:sz w:val="24"/>
                <w:szCs w:val="24"/>
              </w:rPr>
              <w:t xml:space="preserve">  проектируемых ВЗС, ВОС согласовать с организацией  эксплуатирующей ВЗС,ВОС;</w:t>
            </w:r>
          </w:p>
          <w:p w:rsidR="00597DA9" w:rsidRPr="00597DA9" w:rsidRDefault="00597DA9" w:rsidP="00597DA9">
            <w:pPr>
              <w:jc w:val="both"/>
              <w:rPr>
                <w:rFonts w:eastAsia="MS Mincho"/>
                <w:kern w:val="0"/>
                <w:sz w:val="24"/>
                <w:szCs w:val="24"/>
              </w:rPr>
            </w:pPr>
            <w:r w:rsidRPr="00597DA9">
              <w:rPr>
                <w:rFonts w:eastAsia="MS Mincho"/>
                <w:kern w:val="0"/>
                <w:sz w:val="24"/>
                <w:szCs w:val="24"/>
              </w:rPr>
              <w:t xml:space="preserve">       Разделы проекта по присоединению объекта к наружным сетям согласовать с организацией эксплуатирующей  сети.</w:t>
            </w:r>
          </w:p>
          <w:p w:rsidR="00597DA9" w:rsidRPr="00597DA9" w:rsidRDefault="00597DA9" w:rsidP="00597DA9">
            <w:pPr>
              <w:jc w:val="both"/>
              <w:rPr>
                <w:rFonts w:eastAsia="MS Mincho"/>
                <w:kern w:val="0"/>
                <w:sz w:val="24"/>
                <w:szCs w:val="24"/>
              </w:rPr>
            </w:pPr>
            <w:r w:rsidRPr="00597DA9">
              <w:rPr>
                <w:rFonts w:eastAsia="MS Mincho"/>
                <w:kern w:val="0"/>
                <w:sz w:val="24"/>
                <w:szCs w:val="24"/>
              </w:rPr>
              <w:t xml:space="preserve">14.4. Календарным планом строительства, разрабатываемого в составе проекта организации строительства, предусмотреть распределение капитальных вложений в соответствии с объемами финансирования, определенными государственной программой Мурманской области. </w:t>
            </w:r>
          </w:p>
          <w:p w:rsidR="00597DA9" w:rsidRPr="00597DA9" w:rsidRDefault="00597DA9" w:rsidP="00597DA9">
            <w:pPr>
              <w:jc w:val="both"/>
              <w:rPr>
                <w:rFonts w:eastAsia="MS Mincho"/>
                <w:kern w:val="0"/>
                <w:sz w:val="24"/>
                <w:szCs w:val="24"/>
              </w:rPr>
            </w:pPr>
          </w:p>
          <w:p w:rsidR="00597DA9" w:rsidRPr="00597DA9" w:rsidRDefault="00597DA9" w:rsidP="00597DA9">
            <w:pPr>
              <w:jc w:val="both"/>
              <w:rPr>
                <w:rFonts w:eastAsia="MS Mincho"/>
                <w:kern w:val="0"/>
                <w:sz w:val="24"/>
                <w:szCs w:val="24"/>
              </w:rPr>
            </w:pPr>
            <w:r w:rsidRPr="00597DA9">
              <w:rPr>
                <w:rFonts w:eastAsia="MS Mincho"/>
                <w:kern w:val="0"/>
                <w:sz w:val="24"/>
                <w:szCs w:val="24"/>
              </w:rPr>
              <w:t>14.5. Сводный сметный расчет, объектные и локальные сметы выполнить в двух уровнях цен:</w:t>
            </w:r>
          </w:p>
          <w:p w:rsidR="00597DA9" w:rsidRPr="00597DA9" w:rsidRDefault="00597DA9" w:rsidP="00597DA9">
            <w:pPr>
              <w:jc w:val="both"/>
              <w:rPr>
                <w:rFonts w:eastAsia="MS Mincho"/>
                <w:kern w:val="0"/>
                <w:sz w:val="24"/>
                <w:szCs w:val="24"/>
              </w:rPr>
            </w:pPr>
            <w:r w:rsidRPr="00597DA9">
              <w:rPr>
                <w:rFonts w:eastAsia="MS Mincho"/>
                <w:kern w:val="0"/>
                <w:sz w:val="24"/>
                <w:szCs w:val="24"/>
              </w:rPr>
              <w:t>в текущем уровне цен;</w:t>
            </w:r>
          </w:p>
          <w:p w:rsidR="00597DA9" w:rsidRPr="00597DA9" w:rsidRDefault="00597DA9" w:rsidP="00597DA9">
            <w:pPr>
              <w:jc w:val="both"/>
              <w:rPr>
                <w:rFonts w:eastAsia="MS Mincho"/>
                <w:kern w:val="0"/>
                <w:sz w:val="24"/>
                <w:szCs w:val="24"/>
              </w:rPr>
            </w:pPr>
            <w:r w:rsidRPr="00597DA9">
              <w:rPr>
                <w:rFonts w:eastAsia="MS Mincho"/>
                <w:kern w:val="0"/>
                <w:sz w:val="24"/>
                <w:szCs w:val="24"/>
              </w:rPr>
              <w:t>в базовом уровне цен на 01.01.2000 г.</w:t>
            </w:r>
          </w:p>
          <w:p w:rsidR="00597DA9" w:rsidRPr="00597DA9" w:rsidRDefault="00597DA9" w:rsidP="00597DA9">
            <w:pPr>
              <w:widowControl w:val="0"/>
              <w:spacing w:line="240" w:lineRule="atLeast"/>
              <w:ind w:firstLine="303"/>
              <w:jc w:val="both"/>
              <w:rPr>
                <w:rFonts w:eastAsia="MS Mincho"/>
                <w:kern w:val="0"/>
                <w:sz w:val="24"/>
                <w:szCs w:val="24"/>
              </w:rPr>
            </w:pPr>
          </w:p>
          <w:p w:rsidR="00597DA9" w:rsidRPr="00597DA9" w:rsidRDefault="00597DA9" w:rsidP="00597DA9">
            <w:pPr>
              <w:widowControl w:val="0"/>
              <w:spacing w:line="240" w:lineRule="atLeast"/>
              <w:jc w:val="both"/>
              <w:rPr>
                <w:kern w:val="0"/>
                <w:sz w:val="24"/>
                <w:szCs w:val="24"/>
                <w:lang w:eastAsia="en-US"/>
              </w:rPr>
            </w:pPr>
            <w:r w:rsidRPr="00597DA9">
              <w:rPr>
                <w:rFonts w:eastAsia="MS Mincho"/>
                <w:kern w:val="0"/>
                <w:sz w:val="24"/>
                <w:szCs w:val="24"/>
              </w:rPr>
              <w:t>14.6.</w:t>
            </w:r>
            <w:r w:rsidRPr="00597DA9">
              <w:rPr>
                <w:kern w:val="0"/>
                <w:sz w:val="24"/>
                <w:szCs w:val="24"/>
                <w:lang w:eastAsia="en-US"/>
              </w:rPr>
              <w:t xml:space="preserve"> Сметная документация должна быть выполнена в соответствии с МДС-81-35.2004 «Методика определения стоимости строительной продукции на территории Российской Федерации», с применением сборников территориальных нормативов в области сметного нормирования и ценообразования в сфере градостроительной деятельности Мурманской области, </w:t>
            </w:r>
            <w:r w:rsidRPr="00597DA9">
              <w:rPr>
                <w:kern w:val="0"/>
                <w:sz w:val="24"/>
                <w:szCs w:val="24"/>
                <w:lang w:eastAsia="en-US"/>
              </w:rPr>
              <w:lastRenderedPageBreak/>
              <w:t xml:space="preserve">утвержденных Министерством строительства и территориального развития Мурманской области. Сметная документация выполняется в базисном и текущем уровнях цен. Переход в текущий уровень цен выполнить расчетными индексами по видам работ, утвержденными Министерством строительства и территориального развития Мурманской области. Начисление накладных расходов производить согласно МДС 81-34.2004 «Методические указания по определению величины накладных расходов в строительстве, осуществляемом в районах Крайнего Севера и местностях, приравненных к ним». Начисление сметной прибыли производить в соответствии с МДС 81-25.2001 «Методические указания по определению величины сметной прибыли в строительстве». Комплект сметной документации должен состоять из пояснительной записки, локальных, объектных смет и сводного сметного расчета, составленных в базисном и текущем уровне цен. </w:t>
            </w:r>
          </w:p>
          <w:p w:rsidR="00597DA9" w:rsidRPr="00597DA9" w:rsidRDefault="00597DA9" w:rsidP="00597DA9">
            <w:pPr>
              <w:jc w:val="both"/>
              <w:rPr>
                <w:rFonts w:eastAsia="MS Mincho"/>
                <w:kern w:val="0"/>
                <w:sz w:val="24"/>
                <w:szCs w:val="24"/>
              </w:rPr>
            </w:pPr>
          </w:p>
          <w:p w:rsidR="00597DA9" w:rsidRPr="00597DA9" w:rsidRDefault="00597DA9" w:rsidP="00597DA9">
            <w:pPr>
              <w:jc w:val="both"/>
              <w:rPr>
                <w:rFonts w:eastAsia="MS Mincho"/>
                <w:kern w:val="0"/>
                <w:sz w:val="24"/>
                <w:szCs w:val="24"/>
              </w:rPr>
            </w:pPr>
            <w:r w:rsidRPr="00597DA9">
              <w:rPr>
                <w:rFonts w:eastAsia="MS Mincho"/>
                <w:kern w:val="0"/>
                <w:sz w:val="24"/>
                <w:szCs w:val="24"/>
              </w:rPr>
              <w:t>14.7. При разработке сметной документации пересчет от базисных цен в текущие вести с применением индексов изменения сметной стоимости к СМР, оборудованию и прочим затратам, ежеквартально представляемых Министерством строительства и жилищно-коммунального хозяйства РФ.</w:t>
            </w:r>
          </w:p>
          <w:p w:rsidR="00597DA9" w:rsidRPr="00597DA9" w:rsidRDefault="00597DA9" w:rsidP="00597DA9">
            <w:pPr>
              <w:jc w:val="both"/>
              <w:rPr>
                <w:rFonts w:eastAsia="MS Mincho"/>
                <w:kern w:val="0"/>
                <w:sz w:val="24"/>
                <w:szCs w:val="24"/>
              </w:rPr>
            </w:pPr>
          </w:p>
          <w:p w:rsidR="00597DA9" w:rsidRPr="00597DA9" w:rsidRDefault="00597DA9" w:rsidP="00597DA9">
            <w:pPr>
              <w:jc w:val="both"/>
              <w:rPr>
                <w:rFonts w:eastAsia="MS Mincho"/>
                <w:kern w:val="0"/>
                <w:sz w:val="24"/>
                <w:szCs w:val="24"/>
              </w:rPr>
            </w:pPr>
            <w:r w:rsidRPr="00597DA9">
              <w:rPr>
                <w:rFonts w:eastAsia="MS Mincho"/>
                <w:kern w:val="0"/>
                <w:sz w:val="24"/>
                <w:szCs w:val="24"/>
              </w:rPr>
              <w:t xml:space="preserve">14.8. Сводный сметный расчет дополнить исполнительными сметами на проектные и изыскательские работы, стоимостью проведения экспертизы и проверки достоверности определения сметной стоимости, авторский надзор, строительный надзор и иными затратами, необходимыми для учета общей стоимости для ввода объекта в эксплуатацию. </w:t>
            </w:r>
          </w:p>
          <w:p w:rsidR="00597DA9" w:rsidRPr="00597DA9" w:rsidRDefault="00597DA9" w:rsidP="00597DA9">
            <w:pPr>
              <w:jc w:val="both"/>
              <w:rPr>
                <w:rFonts w:eastAsia="MS Mincho"/>
                <w:kern w:val="0"/>
                <w:sz w:val="24"/>
                <w:szCs w:val="24"/>
              </w:rPr>
            </w:pPr>
          </w:p>
          <w:p w:rsidR="00597DA9" w:rsidRPr="00597DA9" w:rsidRDefault="00597DA9" w:rsidP="00597DA9">
            <w:pPr>
              <w:jc w:val="both"/>
              <w:rPr>
                <w:rFonts w:eastAsia="MS Mincho"/>
                <w:kern w:val="0"/>
                <w:sz w:val="24"/>
                <w:szCs w:val="24"/>
              </w:rPr>
            </w:pPr>
            <w:r w:rsidRPr="00597DA9">
              <w:rPr>
                <w:rFonts w:eastAsia="MS Mincho"/>
                <w:kern w:val="0"/>
                <w:sz w:val="24"/>
                <w:szCs w:val="24"/>
              </w:rPr>
              <w:t xml:space="preserve">14.9.  В сметной документации предусмотреть затраты на пусконаладочные работы по инженерным системам и оборудованию в соответствии с МДС 81-40.2006 и при необходимости затраты на компенсационную посадку зеленных насаждений и рекультивацию. </w:t>
            </w:r>
          </w:p>
          <w:p w:rsidR="00597DA9" w:rsidRPr="00597DA9" w:rsidRDefault="00597DA9" w:rsidP="00597DA9">
            <w:pPr>
              <w:jc w:val="both"/>
              <w:rPr>
                <w:rFonts w:eastAsia="MS Mincho"/>
                <w:kern w:val="0"/>
                <w:sz w:val="24"/>
                <w:szCs w:val="24"/>
              </w:rPr>
            </w:pPr>
          </w:p>
          <w:p w:rsidR="00597DA9" w:rsidRPr="00597DA9" w:rsidRDefault="00597DA9" w:rsidP="00597DA9">
            <w:pPr>
              <w:jc w:val="both"/>
              <w:rPr>
                <w:rFonts w:eastAsia="MS Mincho"/>
                <w:kern w:val="0"/>
                <w:sz w:val="24"/>
                <w:szCs w:val="24"/>
              </w:rPr>
            </w:pPr>
            <w:r w:rsidRPr="00597DA9">
              <w:rPr>
                <w:rFonts w:eastAsia="MS Mincho"/>
                <w:kern w:val="0"/>
                <w:sz w:val="24"/>
                <w:szCs w:val="24"/>
              </w:rPr>
              <w:t>14.10. Стоимость материалов и оборудования, неучтенных расценками, согласовать с Заказчиком.</w:t>
            </w:r>
          </w:p>
          <w:p w:rsidR="00597DA9" w:rsidRPr="00597DA9" w:rsidRDefault="00597DA9" w:rsidP="00597DA9">
            <w:pPr>
              <w:jc w:val="both"/>
              <w:rPr>
                <w:rFonts w:eastAsia="MS Mincho"/>
                <w:kern w:val="0"/>
                <w:sz w:val="24"/>
                <w:szCs w:val="24"/>
              </w:rPr>
            </w:pPr>
          </w:p>
          <w:p w:rsidR="00597DA9" w:rsidRPr="00597DA9" w:rsidRDefault="00597DA9" w:rsidP="00597DA9">
            <w:pPr>
              <w:jc w:val="both"/>
              <w:rPr>
                <w:rFonts w:eastAsia="MS Mincho"/>
                <w:kern w:val="0"/>
                <w:sz w:val="24"/>
                <w:szCs w:val="24"/>
              </w:rPr>
            </w:pPr>
            <w:r w:rsidRPr="00597DA9">
              <w:rPr>
                <w:rFonts w:eastAsia="MS Mincho"/>
                <w:kern w:val="0"/>
                <w:sz w:val="24"/>
                <w:szCs w:val="24"/>
              </w:rPr>
              <w:t>14.11.При разработке документации учитывать обязательные изменения и дополнения действующей нормативной документации в области строительства, проектирования и эксплуатации.</w:t>
            </w:r>
          </w:p>
          <w:p w:rsidR="00597DA9" w:rsidRPr="00597DA9" w:rsidRDefault="00597DA9" w:rsidP="00597DA9">
            <w:pPr>
              <w:jc w:val="both"/>
              <w:rPr>
                <w:rFonts w:eastAsia="MS Mincho"/>
                <w:kern w:val="0"/>
                <w:sz w:val="24"/>
                <w:szCs w:val="24"/>
              </w:rPr>
            </w:pPr>
          </w:p>
          <w:p w:rsidR="00597DA9" w:rsidRPr="00597DA9" w:rsidRDefault="00597DA9" w:rsidP="00597DA9">
            <w:pPr>
              <w:jc w:val="both"/>
              <w:rPr>
                <w:rFonts w:eastAsia="MS Mincho"/>
                <w:kern w:val="0"/>
                <w:sz w:val="24"/>
                <w:szCs w:val="24"/>
              </w:rPr>
            </w:pPr>
            <w:r w:rsidRPr="00597DA9">
              <w:rPr>
                <w:rFonts w:eastAsia="MS Mincho"/>
                <w:kern w:val="0"/>
                <w:sz w:val="24"/>
                <w:szCs w:val="24"/>
              </w:rPr>
              <w:t>14.12.</w:t>
            </w:r>
            <w:r w:rsidRPr="00597DA9">
              <w:rPr>
                <w:kern w:val="0"/>
                <w:sz w:val="24"/>
                <w:szCs w:val="24"/>
                <w:u w:val="single"/>
              </w:rPr>
              <w:t xml:space="preserve"> По ресурсам цена которых в сметах применяется не из Регионального Справочника средних сметных цен</w:t>
            </w:r>
            <w:r w:rsidRPr="00597DA9">
              <w:rPr>
                <w:kern w:val="0"/>
                <w:sz w:val="24"/>
                <w:szCs w:val="24"/>
              </w:rPr>
              <w:t xml:space="preserve"> </w:t>
            </w:r>
            <w:proofErr w:type="gramStart"/>
            <w:r w:rsidRPr="00597DA9">
              <w:rPr>
                <w:kern w:val="0"/>
                <w:sz w:val="24"/>
                <w:szCs w:val="24"/>
              </w:rPr>
              <w:t>-  Для</w:t>
            </w:r>
            <w:proofErr w:type="gramEnd"/>
            <w:r w:rsidRPr="00597DA9">
              <w:rPr>
                <w:kern w:val="0"/>
                <w:sz w:val="24"/>
                <w:szCs w:val="24"/>
              </w:rPr>
              <w:t xml:space="preserve"> обоснования цены на инженерное оборудование, материалы и изделия провести мониторинг цен на рынке соответствующих товаров и применяемую цену </w:t>
            </w:r>
            <w:r w:rsidRPr="00597DA9">
              <w:rPr>
                <w:kern w:val="0"/>
                <w:sz w:val="24"/>
                <w:szCs w:val="24"/>
              </w:rPr>
              <w:lastRenderedPageBreak/>
              <w:t>согласовать с Заказчиком.  Для оформления сметной документации все коммерческие предложения и прайс-листы, подтверждающие цену ресурсов сброшюровать, листы пронумеровать и прикрепить к каждому экземпляру сметной документации.</w:t>
            </w:r>
          </w:p>
        </w:tc>
      </w:tr>
      <w:tr w:rsidR="00597DA9" w:rsidRPr="00597DA9" w:rsidTr="00544557">
        <w:trPr>
          <w:trHeight w:val="143"/>
          <w:jc w:val="center"/>
        </w:trPr>
        <w:tc>
          <w:tcPr>
            <w:tcW w:w="567" w:type="dxa"/>
            <w:tcBorders>
              <w:top w:val="single" w:sz="4" w:space="0" w:color="000000"/>
              <w:left w:val="single" w:sz="4" w:space="0" w:color="000000"/>
              <w:bottom w:val="single" w:sz="4" w:space="0" w:color="000000"/>
            </w:tcBorders>
          </w:tcPr>
          <w:p w:rsidR="00597DA9" w:rsidRPr="00597DA9" w:rsidRDefault="00597DA9" w:rsidP="00597DA9">
            <w:pPr>
              <w:snapToGrid w:val="0"/>
              <w:rPr>
                <w:rFonts w:eastAsia="Arial Unicode MS"/>
                <w:kern w:val="0"/>
                <w:sz w:val="24"/>
                <w:szCs w:val="24"/>
              </w:rPr>
            </w:pPr>
            <w:r w:rsidRPr="00597DA9">
              <w:rPr>
                <w:rFonts w:eastAsia="Arial Unicode MS"/>
                <w:kern w:val="0"/>
                <w:sz w:val="24"/>
                <w:szCs w:val="24"/>
              </w:rPr>
              <w:lastRenderedPageBreak/>
              <w:t>15</w:t>
            </w:r>
          </w:p>
        </w:tc>
        <w:tc>
          <w:tcPr>
            <w:tcW w:w="2939" w:type="dxa"/>
            <w:tcBorders>
              <w:top w:val="single" w:sz="4" w:space="0" w:color="000000"/>
              <w:left w:val="single" w:sz="4" w:space="0" w:color="000000"/>
              <w:bottom w:val="single" w:sz="4" w:space="0" w:color="000000"/>
            </w:tcBorders>
          </w:tcPr>
          <w:p w:rsidR="00597DA9" w:rsidRPr="00597DA9" w:rsidRDefault="00597DA9" w:rsidP="00597DA9">
            <w:pPr>
              <w:rPr>
                <w:rFonts w:eastAsia="MS Mincho"/>
                <w:kern w:val="0"/>
                <w:sz w:val="24"/>
                <w:szCs w:val="24"/>
              </w:rPr>
            </w:pPr>
            <w:r w:rsidRPr="00597DA9">
              <w:rPr>
                <w:rFonts w:eastAsia="MS Mincho"/>
                <w:kern w:val="0"/>
                <w:sz w:val="24"/>
                <w:szCs w:val="24"/>
              </w:rPr>
              <w:t>Особые условия и Обязательные требования</w:t>
            </w:r>
          </w:p>
        </w:tc>
        <w:tc>
          <w:tcPr>
            <w:tcW w:w="6255" w:type="dxa"/>
            <w:tcBorders>
              <w:top w:val="single" w:sz="4" w:space="0" w:color="000000"/>
              <w:left w:val="single" w:sz="4" w:space="0" w:color="000000"/>
              <w:bottom w:val="single" w:sz="4" w:space="0" w:color="000000"/>
              <w:right w:val="single" w:sz="4" w:space="0" w:color="000000"/>
            </w:tcBorders>
          </w:tcPr>
          <w:p w:rsidR="00597DA9" w:rsidRPr="00597DA9" w:rsidRDefault="00597DA9" w:rsidP="00597DA9">
            <w:pPr>
              <w:contextualSpacing/>
              <w:jc w:val="both"/>
              <w:rPr>
                <w:rFonts w:eastAsia="MS Mincho"/>
                <w:kern w:val="0"/>
                <w:sz w:val="24"/>
                <w:szCs w:val="24"/>
              </w:rPr>
            </w:pPr>
            <w:r w:rsidRPr="00597DA9">
              <w:rPr>
                <w:rFonts w:eastAsia="MS Mincho"/>
                <w:kern w:val="0"/>
                <w:sz w:val="24"/>
                <w:szCs w:val="24"/>
              </w:rPr>
              <w:t>15.1.Проект не должен выходить за границы отведенного земельного участка.</w:t>
            </w:r>
          </w:p>
          <w:p w:rsidR="00597DA9" w:rsidRPr="00597DA9" w:rsidRDefault="00597DA9" w:rsidP="00597DA9">
            <w:pPr>
              <w:contextualSpacing/>
              <w:jc w:val="both"/>
              <w:rPr>
                <w:rFonts w:eastAsia="MS Mincho"/>
                <w:kern w:val="0"/>
                <w:sz w:val="24"/>
                <w:szCs w:val="24"/>
              </w:rPr>
            </w:pPr>
          </w:p>
          <w:p w:rsidR="00597DA9" w:rsidRPr="00597DA9" w:rsidRDefault="00597DA9" w:rsidP="00597DA9">
            <w:pPr>
              <w:contextualSpacing/>
              <w:jc w:val="both"/>
              <w:rPr>
                <w:rFonts w:eastAsia="MS Mincho"/>
                <w:kern w:val="0"/>
                <w:sz w:val="24"/>
                <w:szCs w:val="24"/>
              </w:rPr>
            </w:pPr>
            <w:r w:rsidRPr="00597DA9">
              <w:rPr>
                <w:rFonts w:eastAsia="MS Mincho"/>
                <w:kern w:val="0"/>
                <w:sz w:val="24"/>
                <w:szCs w:val="24"/>
              </w:rPr>
              <w:t>15.2. Разработать проект ЗСО.</w:t>
            </w:r>
          </w:p>
          <w:p w:rsidR="00597DA9" w:rsidRPr="00597DA9" w:rsidRDefault="00597DA9" w:rsidP="00597DA9">
            <w:pPr>
              <w:contextualSpacing/>
              <w:jc w:val="both"/>
              <w:rPr>
                <w:rFonts w:eastAsia="MS Mincho"/>
                <w:kern w:val="0"/>
                <w:sz w:val="24"/>
                <w:szCs w:val="24"/>
              </w:rPr>
            </w:pPr>
          </w:p>
          <w:p w:rsidR="00597DA9" w:rsidRPr="00597DA9" w:rsidRDefault="00597DA9" w:rsidP="00597DA9">
            <w:pPr>
              <w:contextualSpacing/>
              <w:jc w:val="both"/>
              <w:rPr>
                <w:kern w:val="0"/>
                <w:sz w:val="24"/>
                <w:szCs w:val="24"/>
                <w:shd w:val="clear" w:color="auto" w:fill="FFFFFF"/>
              </w:rPr>
            </w:pPr>
            <w:r w:rsidRPr="00597DA9">
              <w:rPr>
                <w:rFonts w:eastAsia="MS Mincho"/>
                <w:kern w:val="0"/>
                <w:sz w:val="24"/>
                <w:szCs w:val="24"/>
              </w:rPr>
              <w:t xml:space="preserve">15.3. По окончанию  разработки стадии «П»  по данному объекту Исполнитель передает результаты инженерных изысканий и проектно–сметную документацию </w:t>
            </w:r>
            <w:r w:rsidRPr="00597DA9">
              <w:rPr>
                <w:kern w:val="0"/>
                <w:sz w:val="24"/>
                <w:szCs w:val="24"/>
                <w:shd w:val="clear" w:color="auto" w:fill="FFFFFF"/>
              </w:rPr>
              <w:t>в Управление государственной  экспертизы. Оплату проведения экспертизы  осуществляет Заказчик.</w:t>
            </w:r>
          </w:p>
          <w:p w:rsidR="00597DA9" w:rsidRPr="00597DA9" w:rsidRDefault="00597DA9" w:rsidP="00597DA9">
            <w:pPr>
              <w:contextualSpacing/>
              <w:jc w:val="both"/>
              <w:rPr>
                <w:kern w:val="0"/>
                <w:sz w:val="24"/>
                <w:szCs w:val="24"/>
                <w:shd w:val="clear" w:color="auto" w:fill="FFFFFF"/>
              </w:rPr>
            </w:pPr>
          </w:p>
          <w:p w:rsidR="00597DA9" w:rsidRPr="00597DA9" w:rsidRDefault="00597DA9" w:rsidP="00597DA9">
            <w:pPr>
              <w:contextualSpacing/>
              <w:jc w:val="both"/>
              <w:rPr>
                <w:kern w:val="0"/>
                <w:sz w:val="24"/>
                <w:szCs w:val="24"/>
              </w:rPr>
            </w:pPr>
            <w:r w:rsidRPr="00597DA9">
              <w:rPr>
                <w:kern w:val="0"/>
                <w:sz w:val="24"/>
                <w:szCs w:val="24"/>
              </w:rPr>
              <w:t xml:space="preserve">15.4. Обязательное получение положительного заключения государственной экспертизы проектной документации и результатов инженерных изысканий и проверки достоверности сметной стоимости. Требование установлено ч. 3.4 ст. 49 Градостроительного кодекса Российской Федерации. </w:t>
            </w:r>
          </w:p>
          <w:p w:rsidR="00597DA9" w:rsidRPr="00597DA9" w:rsidRDefault="00597DA9" w:rsidP="00597DA9">
            <w:pPr>
              <w:contextualSpacing/>
              <w:jc w:val="both"/>
              <w:rPr>
                <w:kern w:val="0"/>
                <w:sz w:val="24"/>
                <w:szCs w:val="24"/>
              </w:rPr>
            </w:pPr>
          </w:p>
          <w:p w:rsidR="00597DA9" w:rsidRPr="00597DA9" w:rsidRDefault="00597DA9" w:rsidP="00597DA9">
            <w:pPr>
              <w:contextualSpacing/>
              <w:jc w:val="both"/>
              <w:rPr>
                <w:kern w:val="0"/>
                <w:sz w:val="24"/>
                <w:szCs w:val="24"/>
              </w:rPr>
            </w:pPr>
            <w:r w:rsidRPr="00597DA9">
              <w:rPr>
                <w:kern w:val="0"/>
                <w:sz w:val="24"/>
                <w:szCs w:val="24"/>
              </w:rPr>
              <w:t>15.5. В случае получения отрицательного заключения государственной экспертизы, Исполнитель устраняет замечания за свой счет и оплачивает повторную государственную экспертизу.</w:t>
            </w:r>
          </w:p>
          <w:p w:rsidR="00597DA9" w:rsidRPr="00597DA9" w:rsidRDefault="00597DA9" w:rsidP="00597DA9">
            <w:pPr>
              <w:contextualSpacing/>
              <w:jc w:val="both"/>
              <w:rPr>
                <w:kern w:val="0"/>
                <w:sz w:val="24"/>
                <w:szCs w:val="24"/>
              </w:rPr>
            </w:pPr>
          </w:p>
          <w:p w:rsidR="00597DA9" w:rsidRPr="00597DA9" w:rsidRDefault="00597DA9" w:rsidP="00597DA9">
            <w:pPr>
              <w:contextualSpacing/>
              <w:jc w:val="both"/>
              <w:rPr>
                <w:kern w:val="0"/>
                <w:sz w:val="24"/>
                <w:szCs w:val="24"/>
              </w:rPr>
            </w:pPr>
            <w:r w:rsidRPr="00597DA9">
              <w:rPr>
                <w:kern w:val="0"/>
                <w:sz w:val="24"/>
                <w:szCs w:val="24"/>
              </w:rPr>
              <w:t>15.6. После получение положительного заключения государственной экспертизы проектной документации и результатов инженерных изысканий, а так же проверки достоверности сметной стоимости подрядчик приступает к разработке стадии «Рабочая» проектно-сметной документации.</w:t>
            </w:r>
          </w:p>
          <w:p w:rsidR="00597DA9" w:rsidRPr="00597DA9" w:rsidRDefault="00597DA9" w:rsidP="00597DA9">
            <w:pPr>
              <w:spacing w:line="240" w:lineRule="atLeast"/>
              <w:jc w:val="both"/>
              <w:rPr>
                <w:kern w:val="0"/>
                <w:sz w:val="24"/>
                <w:szCs w:val="24"/>
              </w:rPr>
            </w:pPr>
          </w:p>
          <w:p w:rsidR="00597DA9" w:rsidRPr="00597DA9" w:rsidRDefault="00597DA9" w:rsidP="00597DA9">
            <w:pPr>
              <w:spacing w:line="240" w:lineRule="atLeast"/>
              <w:jc w:val="both"/>
              <w:rPr>
                <w:rFonts w:eastAsia="Calibri"/>
                <w:kern w:val="0"/>
                <w:sz w:val="24"/>
                <w:szCs w:val="24"/>
                <w:lang w:eastAsia="en-US"/>
              </w:rPr>
            </w:pPr>
            <w:r w:rsidRPr="00597DA9">
              <w:rPr>
                <w:kern w:val="0"/>
                <w:sz w:val="24"/>
                <w:szCs w:val="24"/>
              </w:rPr>
              <w:t xml:space="preserve">15.7. Обязательное получение </w:t>
            </w:r>
            <w:r w:rsidRPr="00597DA9">
              <w:rPr>
                <w:rFonts w:eastAsia="Calibri"/>
                <w:kern w:val="0"/>
                <w:sz w:val="24"/>
                <w:szCs w:val="24"/>
                <w:lang w:eastAsia="en-US"/>
              </w:rPr>
              <w:t>положительного заключения о проверке достоверности определения сметной стоимости строительства.</w:t>
            </w:r>
          </w:p>
          <w:p w:rsidR="00597DA9" w:rsidRPr="00597DA9" w:rsidRDefault="00597DA9" w:rsidP="00597DA9">
            <w:pPr>
              <w:jc w:val="both"/>
              <w:rPr>
                <w:rFonts w:eastAsia="Calibri"/>
                <w:kern w:val="0"/>
                <w:sz w:val="24"/>
                <w:szCs w:val="24"/>
                <w:lang w:eastAsia="en-US"/>
              </w:rPr>
            </w:pPr>
            <w:r w:rsidRPr="00597DA9">
              <w:rPr>
                <w:kern w:val="0"/>
                <w:sz w:val="24"/>
                <w:szCs w:val="24"/>
              </w:rPr>
              <w:t>Требование установлено п</w:t>
            </w:r>
            <w:r w:rsidRPr="00597DA9">
              <w:rPr>
                <w:rFonts w:eastAsia="Calibri"/>
                <w:kern w:val="0"/>
                <w:sz w:val="24"/>
                <w:szCs w:val="24"/>
                <w:lang w:eastAsia="en-US"/>
              </w:rPr>
              <w:t>остановлением Правительства РФ от 18.05.2009 №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p w:rsidR="00597DA9" w:rsidRPr="00597DA9" w:rsidRDefault="00597DA9" w:rsidP="00597DA9">
            <w:pPr>
              <w:jc w:val="both"/>
              <w:rPr>
                <w:rFonts w:eastAsia="Calibri"/>
                <w:kern w:val="0"/>
                <w:sz w:val="24"/>
                <w:szCs w:val="24"/>
                <w:lang w:eastAsia="en-US"/>
              </w:rPr>
            </w:pPr>
          </w:p>
          <w:p w:rsidR="00597DA9" w:rsidRPr="00597DA9" w:rsidRDefault="00597DA9" w:rsidP="00597DA9">
            <w:pPr>
              <w:jc w:val="both"/>
              <w:rPr>
                <w:rFonts w:eastAsia="MS Mincho"/>
                <w:kern w:val="0"/>
                <w:sz w:val="24"/>
                <w:szCs w:val="24"/>
              </w:rPr>
            </w:pPr>
            <w:r w:rsidRPr="00597DA9">
              <w:rPr>
                <w:rFonts w:eastAsia="MS Mincho"/>
                <w:kern w:val="0"/>
                <w:sz w:val="24"/>
                <w:szCs w:val="24"/>
              </w:rPr>
              <w:lastRenderedPageBreak/>
              <w:t>15.8 Срок согласования с Заказчиком промежуточных результатов проектирования не должен превышать 14 (четырнадцати) рабочих дней:</w:t>
            </w:r>
          </w:p>
          <w:p w:rsidR="00597DA9" w:rsidRPr="00597DA9" w:rsidRDefault="00597DA9" w:rsidP="00597DA9">
            <w:pPr>
              <w:jc w:val="both"/>
              <w:rPr>
                <w:rFonts w:eastAsia="MS Mincho"/>
                <w:kern w:val="0"/>
                <w:sz w:val="24"/>
                <w:szCs w:val="24"/>
              </w:rPr>
            </w:pPr>
            <w:r w:rsidRPr="00597DA9">
              <w:rPr>
                <w:rFonts w:eastAsia="MS Mincho"/>
                <w:kern w:val="0"/>
                <w:sz w:val="24"/>
                <w:szCs w:val="24"/>
              </w:rPr>
              <w:t>•</w:t>
            </w:r>
            <w:r w:rsidRPr="00597DA9">
              <w:rPr>
                <w:rFonts w:eastAsia="MS Mincho"/>
                <w:kern w:val="0"/>
                <w:sz w:val="24"/>
                <w:szCs w:val="24"/>
              </w:rPr>
              <w:tab/>
              <w:t>Принципиальной технологической схемы</w:t>
            </w:r>
          </w:p>
          <w:p w:rsidR="00597DA9" w:rsidRPr="00597DA9" w:rsidRDefault="00597DA9" w:rsidP="00597DA9">
            <w:pPr>
              <w:jc w:val="both"/>
              <w:rPr>
                <w:rFonts w:eastAsia="MS Mincho"/>
                <w:kern w:val="0"/>
                <w:sz w:val="24"/>
                <w:szCs w:val="24"/>
              </w:rPr>
            </w:pPr>
            <w:r w:rsidRPr="00597DA9">
              <w:rPr>
                <w:rFonts w:eastAsia="MS Mincho"/>
                <w:kern w:val="0"/>
                <w:sz w:val="24"/>
                <w:szCs w:val="24"/>
              </w:rPr>
              <w:t>•</w:t>
            </w:r>
            <w:r w:rsidRPr="00597DA9">
              <w:rPr>
                <w:rFonts w:eastAsia="MS Mincho"/>
                <w:kern w:val="0"/>
                <w:sz w:val="24"/>
                <w:szCs w:val="24"/>
              </w:rPr>
              <w:tab/>
              <w:t>Предварительной расстановки оборудования</w:t>
            </w:r>
          </w:p>
          <w:p w:rsidR="00597DA9" w:rsidRPr="00597DA9" w:rsidRDefault="00597DA9" w:rsidP="00597DA9">
            <w:pPr>
              <w:jc w:val="both"/>
              <w:rPr>
                <w:rFonts w:eastAsia="MS Mincho"/>
                <w:kern w:val="0"/>
                <w:sz w:val="24"/>
                <w:szCs w:val="24"/>
              </w:rPr>
            </w:pPr>
            <w:r w:rsidRPr="00597DA9">
              <w:rPr>
                <w:rFonts w:eastAsia="MS Mincho"/>
                <w:kern w:val="0"/>
                <w:sz w:val="24"/>
                <w:szCs w:val="24"/>
              </w:rPr>
              <w:t>•</w:t>
            </w:r>
            <w:r w:rsidRPr="00597DA9">
              <w:rPr>
                <w:rFonts w:eastAsia="MS Mincho"/>
                <w:kern w:val="0"/>
                <w:sz w:val="24"/>
                <w:szCs w:val="24"/>
              </w:rPr>
              <w:tab/>
              <w:t>Посадки сооружений на ген. план</w:t>
            </w:r>
          </w:p>
          <w:p w:rsidR="00597DA9" w:rsidRPr="00597DA9" w:rsidRDefault="00597DA9" w:rsidP="00597DA9">
            <w:pPr>
              <w:jc w:val="both"/>
              <w:rPr>
                <w:rFonts w:eastAsia="MS Mincho"/>
                <w:kern w:val="0"/>
                <w:sz w:val="24"/>
                <w:szCs w:val="24"/>
              </w:rPr>
            </w:pPr>
            <w:r w:rsidRPr="00597DA9">
              <w:rPr>
                <w:rFonts w:eastAsia="MS Mincho"/>
                <w:kern w:val="0"/>
                <w:sz w:val="24"/>
                <w:szCs w:val="24"/>
              </w:rPr>
              <w:t>•</w:t>
            </w:r>
            <w:r w:rsidRPr="00597DA9">
              <w:rPr>
                <w:rFonts w:eastAsia="MS Mincho"/>
                <w:kern w:val="0"/>
                <w:sz w:val="24"/>
                <w:szCs w:val="24"/>
              </w:rPr>
              <w:tab/>
              <w:t>Заданий на выполнения смежных разделов</w:t>
            </w:r>
          </w:p>
          <w:p w:rsidR="00597DA9" w:rsidRPr="00597DA9" w:rsidRDefault="00597DA9" w:rsidP="00597DA9">
            <w:pPr>
              <w:jc w:val="both"/>
              <w:rPr>
                <w:rFonts w:eastAsia="MS Mincho"/>
                <w:kern w:val="0"/>
                <w:sz w:val="24"/>
                <w:szCs w:val="24"/>
              </w:rPr>
            </w:pPr>
            <w:r w:rsidRPr="00597DA9">
              <w:rPr>
                <w:rFonts w:eastAsia="MS Mincho"/>
                <w:kern w:val="0"/>
                <w:sz w:val="24"/>
                <w:szCs w:val="24"/>
              </w:rPr>
              <w:t xml:space="preserve">Срок согласования с Заказчиком результатов проектирования в объеме стадии П для направления проектной и сметной документации для проведения государственной экспертизы - в течение 14 (Четырнадцати) календарных дней со дня начала выполнения работ. </w:t>
            </w:r>
          </w:p>
          <w:p w:rsidR="00597DA9" w:rsidRPr="00597DA9" w:rsidRDefault="00597DA9" w:rsidP="00597DA9">
            <w:pPr>
              <w:jc w:val="both"/>
              <w:rPr>
                <w:rFonts w:eastAsia="MS Mincho"/>
                <w:kern w:val="0"/>
                <w:sz w:val="24"/>
                <w:szCs w:val="24"/>
              </w:rPr>
            </w:pPr>
            <w:r w:rsidRPr="00597DA9">
              <w:rPr>
                <w:rFonts w:eastAsia="MS Mincho"/>
                <w:kern w:val="0"/>
                <w:sz w:val="24"/>
                <w:szCs w:val="24"/>
              </w:rPr>
              <w:t xml:space="preserve">Срок согласования Заказчиком результатов проектирования в объеме стадии Р – в течение 14 (четырнадцати) календарных дней. </w:t>
            </w:r>
          </w:p>
          <w:p w:rsidR="00597DA9" w:rsidRPr="00597DA9" w:rsidRDefault="00597DA9" w:rsidP="00597DA9">
            <w:pPr>
              <w:jc w:val="both"/>
              <w:rPr>
                <w:rFonts w:eastAsia="MS Mincho"/>
                <w:kern w:val="0"/>
                <w:sz w:val="24"/>
                <w:szCs w:val="24"/>
              </w:rPr>
            </w:pPr>
            <w:r w:rsidRPr="00597DA9">
              <w:rPr>
                <w:rFonts w:eastAsia="MS Mincho"/>
                <w:kern w:val="0"/>
                <w:sz w:val="24"/>
                <w:szCs w:val="24"/>
              </w:rPr>
              <w:t>Положительное заключение государственной экспертизы проектной документации  должно быть получено в срок до 25.12.2020 г.</w:t>
            </w:r>
          </w:p>
        </w:tc>
      </w:tr>
      <w:tr w:rsidR="00597DA9" w:rsidRPr="00597DA9" w:rsidTr="00544557">
        <w:trPr>
          <w:trHeight w:val="143"/>
          <w:jc w:val="center"/>
        </w:trPr>
        <w:tc>
          <w:tcPr>
            <w:tcW w:w="567" w:type="dxa"/>
            <w:tcBorders>
              <w:top w:val="single" w:sz="4" w:space="0" w:color="000000"/>
              <w:left w:val="single" w:sz="4" w:space="0" w:color="000000"/>
              <w:bottom w:val="single" w:sz="4" w:space="0" w:color="000000"/>
            </w:tcBorders>
          </w:tcPr>
          <w:p w:rsidR="00597DA9" w:rsidRPr="00597DA9" w:rsidRDefault="00597DA9" w:rsidP="00597DA9">
            <w:pPr>
              <w:snapToGrid w:val="0"/>
              <w:rPr>
                <w:rFonts w:eastAsia="Arial Unicode MS"/>
                <w:kern w:val="0"/>
                <w:sz w:val="24"/>
                <w:szCs w:val="24"/>
              </w:rPr>
            </w:pPr>
            <w:r w:rsidRPr="00597DA9">
              <w:rPr>
                <w:rFonts w:eastAsia="Arial Unicode MS"/>
                <w:kern w:val="0"/>
                <w:sz w:val="24"/>
                <w:szCs w:val="24"/>
              </w:rPr>
              <w:lastRenderedPageBreak/>
              <w:t>16</w:t>
            </w:r>
          </w:p>
        </w:tc>
        <w:tc>
          <w:tcPr>
            <w:tcW w:w="2939" w:type="dxa"/>
            <w:tcBorders>
              <w:top w:val="single" w:sz="4" w:space="0" w:color="000000"/>
              <w:left w:val="single" w:sz="4" w:space="0" w:color="000000"/>
              <w:bottom w:val="single" w:sz="4" w:space="0" w:color="000000"/>
            </w:tcBorders>
          </w:tcPr>
          <w:p w:rsidR="00597DA9" w:rsidRPr="00597DA9" w:rsidRDefault="00597DA9" w:rsidP="00597DA9">
            <w:pPr>
              <w:rPr>
                <w:rFonts w:eastAsia="MS Mincho"/>
                <w:kern w:val="0"/>
                <w:sz w:val="24"/>
                <w:szCs w:val="24"/>
              </w:rPr>
            </w:pPr>
            <w:r w:rsidRPr="00597DA9">
              <w:rPr>
                <w:rFonts w:eastAsia="MS Mincho"/>
                <w:kern w:val="0"/>
                <w:sz w:val="24"/>
                <w:szCs w:val="24"/>
              </w:rPr>
              <w:t>Требования по сбору исходных данных для проектирования</w:t>
            </w:r>
          </w:p>
        </w:tc>
        <w:tc>
          <w:tcPr>
            <w:tcW w:w="6255" w:type="dxa"/>
            <w:tcBorders>
              <w:top w:val="single" w:sz="4" w:space="0" w:color="000000"/>
              <w:left w:val="single" w:sz="4" w:space="0" w:color="000000"/>
              <w:bottom w:val="single" w:sz="4" w:space="0" w:color="000000"/>
              <w:right w:val="single" w:sz="4" w:space="0" w:color="000000"/>
            </w:tcBorders>
          </w:tcPr>
          <w:p w:rsidR="00597DA9" w:rsidRPr="00597DA9" w:rsidRDefault="00597DA9" w:rsidP="00597DA9">
            <w:pPr>
              <w:tabs>
                <w:tab w:val="left" w:pos="1117"/>
              </w:tabs>
              <w:jc w:val="both"/>
              <w:rPr>
                <w:rFonts w:eastAsia="MS Mincho"/>
                <w:kern w:val="0"/>
                <w:sz w:val="24"/>
                <w:szCs w:val="24"/>
              </w:rPr>
            </w:pPr>
            <w:r w:rsidRPr="00597DA9">
              <w:rPr>
                <w:rFonts w:eastAsia="MS Mincho"/>
                <w:kern w:val="0"/>
                <w:sz w:val="24"/>
                <w:szCs w:val="24"/>
              </w:rPr>
              <w:t>16.1. Сбор исходных данных, необходимых для разработки проектной и рабочей  документации, включая получение сведений от Заказчика, осуществляет Исполнитель, за исключением предоставления данных, указанных в п. 10.</w:t>
            </w:r>
            <w:r w:rsidRPr="00597DA9">
              <w:rPr>
                <w:rFonts w:eastAsia="MS Mincho"/>
                <w:kern w:val="0"/>
                <w:sz w:val="24"/>
                <w:szCs w:val="24"/>
              </w:rPr>
              <w:tab/>
            </w:r>
          </w:p>
          <w:p w:rsidR="00597DA9" w:rsidRPr="00597DA9" w:rsidRDefault="00597DA9" w:rsidP="00597DA9">
            <w:pPr>
              <w:tabs>
                <w:tab w:val="left" w:pos="1117"/>
              </w:tabs>
              <w:jc w:val="both"/>
              <w:rPr>
                <w:rFonts w:eastAsia="MS Mincho"/>
                <w:kern w:val="0"/>
                <w:sz w:val="24"/>
                <w:szCs w:val="24"/>
              </w:rPr>
            </w:pPr>
          </w:p>
          <w:p w:rsidR="00597DA9" w:rsidRPr="00597DA9" w:rsidRDefault="00597DA9" w:rsidP="00597DA9">
            <w:pPr>
              <w:jc w:val="both"/>
              <w:rPr>
                <w:rFonts w:eastAsia="MS Mincho"/>
                <w:kern w:val="0"/>
                <w:sz w:val="24"/>
                <w:szCs w:val="24"/>
              </w:rPr>
            </w:pPr>
            <w:r w:rsidRPr="00597DA9">
              <w:rPr>
                <w:rFonts w:eastAsia="MS Mincho"/>
                <w:kern w:val="0"/>
                <w:sz w:val="24"/>
                <w:szCs w:val="24"/>
              </w:rPr>
              <w:t>16.2. По результатам уточнения необходимого объема мощностей для технологического присоединения объекта к внешним инженерным сетям, отличающегося от представленных технических условий или отсутствующих, выполнить необходимые расчеты, подготовить заявки по форме владельцев и направить в адрес Заказчика в течение 1 месяца с начала работ.</w:t>
            </w:r>
          </w:p>
          <w:p w:rsidR="00597DA9" w:rsidRPr="00597DA9" w:rsidRDefault="00597DA9" w:rsidP="00597DA9">
            <w:pPr>
              <w:jc w:val="both"/>
              <w:rPr>
                <w:rFonts w:eastAsia="MS Mincho"/>
                <w:kern w:val="0"/>
                <w:sz w:val="24"/>
                <w:szCs w:val="24"/>
              </w:rPr>
            </w:pPr>
          </w:p>
          <w:p w:rsidR="00597DA9" w:rsidRPr="00597DA9" w:rsidRDefault="00597DA9" w:rsidP="00597DA9">
            <w:pPr>
              <w:jc w:val="both"/>
              <w:rPr>
                <w:rFonts w:eastAsia="MS Mincho"/>
                <w:kern w:val="0"/>
                <w:sz w:val="24"/>
                <w:szCs w:val="24"/>
              </w:rPr>
            </w:pPr>
            <w:r w:rsidRPr="00597DA9">
              <w:rPr>
                <w:rFonts w:eastAsia="MS Mincho"/>
                <w:kern w:val="0"/>
                <w:sz w:val="24"/>
                <w:szCs w:val="24"/>
              </w:rPr>
              <w:t>16.3. На стадии сбора исходных данных для проектирования подготовить планировочное и технологическое решение, генеральный план. Результаты проработки согласовать с Заказчиком.</w:t>
            </w:r>
          </w:p>
        </w:tc>
      </w:tr>
      <w:tr w:rsidR="00597DA9" w:rsidRPr="00597DA9" w:rsidTr="00544557">
        <w:trPr>
          <w:trHeight w:val="143"/>
          <w:jc w:val="center"/>
        </w:trPr>
        <w:tc>
          <w:tcPr>
            <w:tcW w:w="567" w:type="dxa"/>
            <w:tcBorders>
              <w:top w:val="single" w:sz="4" w:space="0" w:color="000000"/>
              <w:left w:val="single" w:sz="4" w:space="0" w:color="000000"/>
              <w:bottom w:val="single" w:sz="4" w:space="0" w:color="000000"/>
            </w:tcBorders>
          </w:tcPr>
          <w:p w:rsidR="00597DA9" w:rsidRPr="00597DA9" w:rsidRDefault="00597DA9" w:rsidP="00597DA9">
            <w:pPr>
              <w:snapToGrid w:val="0"/>
              <w:rPr>
                <w:rFonts w:eastAsia="Arial Unicode MS"/>
                <w:kern w:val="0"/>
                <w:sz w:val="24"/>
                <w:szCs w:val="24"/>
              </w:rPr>
            </w:pPr>
            <w:r w:rsidRPr="00597DA9">
              <w:rPr>
                <w:rFonts w:eastAsia="Arial Unicode MS"/>
                <w:kern w:val="0"/>
                <w:sz w:val="24"/>
                <w:szCs w:val="24"/>
              </w:rPr>
              <w:t>17</w:t>
            </w:r>
          </w:p>
        </w:tc>
        <w:tc>
          <w:tcPr>
            <w:tcW w:w="2939" w:type="dxa"/>
            <w:tcBorders>
              <w:top w:val="single" w:sz="4" w:space="0" w:color="000000"/>
              <w:left w:val="single" w:sz="4" w:space="0" w:color="000000"/>
              <w:bottom w:val="single" w:sz="4" w:space="0" w:color="000000"/>
            </w:tcBorders>
          </w:tcPr>
          <w:p w:rsidR="00597DA9" w:rsidRPr="00597DA9" w:rsidRDefault="00597DA9" w:rsidP="00597DA9">
            <w:pPr>
              <w:widowControl w:val="0"/>
              <w:rPr>
                <w:kern w:val="0"/>
                <w:sz w:val="24"/>
                <w:szCs w:val="24"/>
              </w:rPr>
            </w:pPr>
            <w:r w:rsidRPr="00597DA9">
              <w:rPr>
                <w:kern w:val="0"/>
                <w:sz w:val="24"/>
                <w:szCs w:val="24"/>
              </w:rPr>
              <w:t>Выделение этапов строительства:</w:t>
            </w:r>
          </w:p>
        </w:tc>
        <w:tc>
          <w:tcPr>
            <w:tcW w:w="6255" w:type="dxa"/>
            <w:tcBorders>
              <w:top w:val="single" w:sz="4" w:space="0" w:color="000000"/>
              <w:left w:val="single" w:sz="4" w:space="0" w:color="000000"/>
              <w:bottom w:val="single" w:sz="4" w:space="0" w:color="000000"/>
              <w:right w:val="single" w:sz="4" w:space="0" w:color="000000"/>
            </w:tcBorders>
          </w:tcPr>
          <w:p w:rsidR="00597DA9" w:rsidRPr="00597DA9" w:rsidRDefault="00597DA9" w:rsidP="00597DA9">
            <w:pPr>
              <w:widowControl w:val="0"/>
              <w:jc w:val="both"/>
              <w:rPr>
                <w:kern w:val="0"/>
                <w:sz w:val="24"/>
                <w:szCs w:val="24"/>
              </w:rPr>
            </w:pPr>
            <w:r w:rsidRPr="00597DA9">
              <w:rPr>
                <w:kern w:val="0"/>
                <w:sz w:val="24"/>
                <w:szCs w:val="24"/>
              </w:rPr>
              <w:t xml:space="preserve">Не требуется. </w:t>
            </w:r>
          </w:p>
        </w:tc>
      </w:tr>
      <w:tr w:rsidR="00597DA9" w:rsidRPr="00597DA9" w:rsidTr="00544557">
        <w:trPr>
          <w:trHeight w:val="143"/>
          <w:jc w:val="center"/>
        </w:trPr>
        <w:tc>
          <w:tcPr>
            <w:tcW w:w="567" w:type="dxa"/>
            <w:tcBorders>
              <w:top w:val="single" w:sz="4" w:space="0" w:color="000000"/>
              <w:left w:val="single" w:sz="4" w:space="0" w:color="000000"/>
              <w:bottom w:val="single" w:sz="4" w:space="0" w:color="000000"/>
            </w:tcBorders>
          </w:tcPr>
          <w:p w:rsidR="00597DA9" w:rsidRPr="00597DA9" w:rsidRDefault="00597DA9" w:rsidP="00597DA9">
            <w:pPr>
              <w:snapToGrid w:val="0"/>
              <w:rPr>
                <w:rFonts w:eastAsia="Arial Unicode MS"/>
                <w:kern w:val="0"/>
                <w:sz w:val="24"/>
                <w:szCs w:val="24"/>
              </w:rPr>
            </w:pPr>
            <w:r w:rsidRPr="00597DA9">
              <w:rPr>
                <w:rFonts w:eastAsia="Arial Unicode MS"/>
                <w:kern w:val="0"/>
                <w:sz w:val="24"/>
                <w:szCs w:val="24"/>
              </w:rPr>
              <w:t>18</w:t>
            </w:r>
          </w:p>
        </w:tc>
        <w:tc>
          <w:tcPr>
            <w:tcW w:w="2939" w:type="dxa"/>
            <w:tcBorders>
              <w:top w:val="single" w:sz="4" w:space="0" w:color="000000"/>
              <w:left w:val="single" w:sz="4" w:space="0" w:color="000000"/>
              <w:bottom w:val="single" w:sz="4" w:space="0" w:color="000000"/>
            </w:tcBorders>
          </w:tcPr>
          <w:p w:rsidR="00597DA9" w:rsidRPr="00597DA9" w:rsidRDefault="00597DA9" w:rsidP="00597DA9">
            <w:pPr>
              <w:widowControl w:val="0"/>
              <w:rPr>
                <w:kern w:val="0"/>
                <w:sz w:val="24"/>
                <w:szCs w:val="24"/>
              </w:rPr>
            </w:pPr>
            <w:r w:rsidRPr="00597DA9">
              <w:rPr>
                <w:kern w:val="0"/>
                <w:sz w:val="24"/>
                <w:szCs w:val="24"/>
              </w:rPr>
              <w:t>Требования по согласованию и комплектности передачи готовой документации:</w:t>
            </w:r>
          </w:p>
        </w:tc>
        <w:tc>
          <w:tcPr>
            <w:tcW w:w="6255" w:type="dxa"/>
            <w:tcBorders>
              <w:top w:val="single" w:sz="4" w:space="0" w:color="000000"/>
              <w:left w:val="single" w:sz="4" w:space="0" w:color="000000"/>
              <w:bottom w:val="single" w:sz="4" w:space="0" w:color="000000"/>
              <w:right w:val="single" w:sz="4" w:space="0" w:color="000000"/>
            </w:tcBorders>
          </w:tcPr>
          <w:p w:rsidR="00597DA9" w:rsidRPr="00597DA9" w:rsidRDefault="00597DA9" w:rsidP="00597DA9">
            <w:pPr>
              <w:widowControl w:val="0"/>
              <w:tabs>
                <w:tab w:val="left" w:pos="304"/>
              </w:tabs>
              <w:jc w:val="both"/>
              <w:rPr>
                <w:kern w:val="0"/>
                <w:sz w:val="24"/>
                <w:szCs w:val="24"/>
              </w:rPr>
            </w:pPr>
            <w:r w:rsidRPr="00597DA9">
              <w:rPr>
                <w:kern w:val="0"/>
                <w:sz w:val="24"/>
                <w:szCs w:val="24"/>
              </w:rPr>
              <w:t>18.1. Схема планировочной организации земельного участка, архитектурные, технологические и конструктивные решения объекта проектирования предварительно согласовать с Заказчиком.</w:t>
            </w:r>
          </w:p>
          <w:p w:rsidR="00597DA9" w:rsidRPr="00597DA9" w:rsidRDefault="00597DA9" w:rsidP="00597DA9">
            <w:pPr>
              <w:widowControl w:val="0"/>
              <w:jc w:val="both"/>
              <w:rPr>
                <w:kern w:val="0"/>
                <w:sz w:val="24"/>
                <w:szCs w:val="24"/>
              </w:rPr>
            </w:pPr>
          </w:p>
          <w:p w:rsidR="00597DA9" w:rsidRPr="00597DA9" w:rsidRDefault="00597DA9" w:rsidP="00597DA9">
            <w:pPr>
              <w:widowControl w:val="0"/>
              <w:jc w:val="both"/>
              <w:rPr>
                <w:kern w:val="0"/>
                <w:sz w:val="24"/>
                <w:szCs w:val="24"/>
              </w:rPr>
            </w:pPr>
            <w:r w:rsidRPr="00597DA9">
              <w:rPr>
                <w:kern w:val="0"/>
                <w:sz w:val="24"/>
                <w:szCs w:val="24"/>
              </w:rPr>
              <w:t>18.2. Состав и характеристики специализированного оборудования указанного в прайс-листах согласовать с Заказчиком.</w:t>
            </w:r>
          </w:p>
          <w:p w:rsidR="00597DA9" w:rsidRPr="00597DA9" w:rsidRDefault="00597DA9" w:rsidP="00597DA9">
            <w:pPr>
              <w:widowControl w:val="0"/>
              <w:jc w:val="both"/>
              <w:rPr>
                <w:kern w:val="0"/>
                <w:sz w:val="24"/>
                <w:szCs w:val="24"/>
              </w:rPr>
            </w:pPr>
          </w:p>
          <w:p w:rsidR="00597DA9" w:rsidRPr="00597DA9" w:rsidRDefault="00597DA9" w:rsidP="00597DA9">
            <w:pPr>
              <w:widowControl w:val="0"/>
              <w:jc w:val="both"/>
              <w:rPr>
                <w:kern w:val="0"/>
                <w:sz w:val="24"/>
                <w:szCs w:val="24"/>
              </w:rPr>
            </w:pPr>
            <w:r w:rsidRPr="00597DA9">
              <w:rPr>
                <w:kern w:val="0"/>
                <w:sz w:val="24"/>
                <w:szCs w:val="24"/>
              </w:rPr>
              <w:t xml:space="preserve">18.3. Ведомости объемов работ, подготовить в соответствии с проектом, по разделам и согласовать с Заказчиком. </w:t>
            </w:r>
          </w:p>
          <w:p w:rsidR="00597DA9" w:rsidRPr="00597DA9" w:rsidRDefault="00597DA9" w:rsidP="00597DA9">
            <w:pPr>
              <w:widowControl w:val="0"/>
              <w:jc w:val="both"/>
              <w:rPr>
                <w:kern w:val="0"/>
                <w:sz w:val="24"/>
                <w:szCs w:val="24"/>
              </w:rPr>
            </w:pPr>
          </w:p>
          <w:p w:rsidR="00597DA9" w:rsidRPr="00597DA9" w:rsidRDefault="00597DA9" w:rsidP="00597DA9">
            <w:pPr>
              <w:widowControl w:val="0"/>
              <w:jc w:val="both"/>
              <w:rPr>
                <w:kern w:val="0"/>
                <w:sz w:val="24"/>
                <w:szCs w:val="24"/>
              </w:rPr>
            </w:pPr>
            <w:r w:rsidRPr="00597DA9">
              <w:rPr>
                <w:kern w:val="0"/>
                <w:sz w:val="24"/>
                <w:szCs w:val="24"/>
              </w:rPr>
              <w:t xml:space="preserve">18.4. В спецификациях и ведомостях применяемого </w:t>
            </w:r>
            <w:r w:rsidRPr="00597DA9">
              <w:rPr>
                <w:kern w:val="0"/>
                <w:sz w:val="24"/>
                <w:szCs w:val="24"/>
              </w:rPr>
              <w:lastRenderedPageBreak/>
              <w:t>оборудования указать основные технические характеристики и параметры.</w:t>
            </w:r>
          </w:p>
          <w:p w:rsidR="00597DA9" w:rsidRPr="00597DA9" w:rsidRDefault="00597DA9" w:rsidP="00597DA9">
            <w:pPr>
              <w:widowControl w:val="0"/>
              <w:tabs>
                <w:tab w:val="left" w:pos="304"/>
              </w:tabs>
              <w:jc w:val="both"/>
              <w:rPr>
                <w:kern w:val="0"/>
                <w:sz w:val="24"/>
                <w:szCs w:val="24"/>
              </w:rPr>
            </w:pPr>
          </w:p>
          <w:p w:rsidR="00597DA9" w:rsidRPr="00597DA9" w:rsidRDefault="00597DA9" w:rsidP="00597DA9">
            <w:pPr>
              <w:widowControl w:val="0"/>
              <w:tabs>
                <w:tab w:val="left" w:pos="304"/>
              </w:tabs>
              <w:jc w:val="both"/>
              <w:rPr>
                <w:b/>
                <w:kern w:val="0"/>
                <w:sz w:val="24"/>
                <w:szCs w:val="24"/>
              </w:rPr>
            </w:pPr>
            <w:r w:rsidRPr="00597DA9">
              <w:rPr>
                <w:kern w:val="0"/>
                <w:sz w:val="24"/>
                <w:szCs w:val="24"/>
              </w:rPr>
              <w:t>18.5. Разделы проекта, выполненные в соответствии с требованиями технических условий, должны быть согласованы Исполнителем с владельцами инженерных сетей. Заказчик при обращении Исполнителя оказывает содействие.</w:t>
            </w:r>
          </w:p>
          <w:p w:rsidR="00597DA9" w:rsidRPr="00597DA9" w:rsidRDefault="00597DA9" w:rsidP="00597DA9">
            <w:pPr>
              <w:widowControl w:val="0"/>
              <w:tabs>
                <w:tab w:val="left" w:pos="304"/>
              </w:tabs>
              <w:jc w:val="both"/>
              <w:rPr>
                <w:b/>
                <w:kern w:val="0"/>
                <w:sz w:val="24"/>
                <w:szCs w:val="24"/>
              </w:rPr>
            </w:pPr>
          </w:p>
          <w:p w:rsidR="00597DA9" w:rsidRPr="00597DA9" w:rsidRDefault="00597DA9" w:rsidP="00597DA9">
            <w:pPr>
              <w:widowControl w:val="0"/>
              <w:tabs>
                <w:tab w:val="left" w:pos="304"/>
              </w:tabs>
              <w:jc w:val="both"/>
              <w:rPr>
                <w:b/>
                <w:kern w:val="0"/>
                <w:sz w:val="24"/>
                <w:szCs w:val="24"/>
              </w:rPr>
            </w:pPr>
            <w:r w:rsidRPr="00597DA9">
              <w:rPr>
                <w:b/>
                <w:kern w:val="0"/>
                <w:sz w:val="24"/>
                <w:szCs w:val="24"/>
              </w:rPr>
              <w:t>18.6. Стадия проектная документация «П»:</w:t>
            </w:r>
          </w:p>
          <w:p w:rsidR="00597DA9" w:rsidRPr="00597DA9" w:rsidRDefault="00597DA9" w:rsidP="00597DA9">
            <w:pPr>
              <w:widowControl w:val="0"/>
              <w:tabs>
                <w:tab w:val="left" w:pos="304"/>
              </w:tabs>
              <w:jc w:val="both"/>
              <w:rPr>
                <w:kern w:val="0"/>
                <w:sz w:val="24"/>
                <w:szCs w:val="24"/>
                <w:shd w:val="clear" w:color="auto" w:fill="FFFFFF"/>
              </w:rPr>
            </w:pPr>
            <w:r w:rsidRPr="00597DA9">
              <w:rPr>
                <w:kern w:val="0"/>
                <w:sz w:val="24"/>
                <w:szCs w:val="24"/>
                <w:shd w:val="clear" w:color="auto" w:fill="FFFFFF"/>
              </w:rPr>
              <w:t xml:space="preserve">- Передать документацию с оригиналом положительного  заключения Государственной экспертизы </w:t>
            </w:r>
            <w:r w:rsidRPr="00597DA9">
              <w:rPr>
                <w:kern w:val="0"/>
                <w:sz w:val="24"/>
                <w:szCs w:val="24"/>
              </w:rPr>
              <w:t>проектной документации и результатов инженерных изысканий и проверки достоверности сметной стоимости в следующем объеме:</w:t>
            </w:r>
          </w:p>
          <w:p w:rsidR="00597DA9" w:rsidRPr="00597DA9" w:rsidRDefault="00597DA9" w:rsidP="00597DA9">
            <w:pPr>
              <w:widowControl w:val="0"/>
              <w:jc w:val="both"/>
              <w:rPr>
                <w:kern w:val="0"/>
                <w:sz w:val="24"/>
                <w:szCs w:val="24"/>
              </w:rPr>
            </w:pPr>
            <w:r w:rsidRPr="00597DA9">
              <w:rPr>
                <w:b/>
                <w:kern w:val="0"/>
                <w:sz w:val="24"/>
                <w:szCs w:val="24"/>
              </w:rPr>
              <w:t>4 (Четыре)</w:t>
            </w:r>
            <w:r w:rsidRPr="00597DA9">
              <w:rPr>
                <w:kern w:val="0"/>
                <w:sz w:val="24"/>
                <w:szCs w:val="24"/>
              </w:rPr>
              <w:t xml:space="preserve"> экземпляра сброшюрованных комплектов проектной документации на бумажном носителе;</w:t>
            </w:r>
          </w:p>
          <w:p w:rsidR="00597DA9" w:rsidRPr="00597DA9" w:rsidRDefault="00597DA9" w:rsidP="00597DA9">
            <w:pPr>
              <w:widowControl w:val="0"/>
              <w:jc w:val="both"/>
              <w:rPr>
                <w:kern w:val="0"/>
                <w:sz w:val="24"/>
                <w:szCs w:val="24"/>
              </w:rPr>
            </w:pPr>
            <w:r w:rsidRPr="00597DA9">
              <w:rPr>
                <w:b/>
                <w:kern w:val="0"/>
                <w:sz w:val="24"/>
                <w:szCs w:val="24"/>
              </w:rPr>
              <w:t>4 (Четыре)</w:t>
            </w:r>
            <w:r w:rsidRPr="00597DA9">
              <w:rPr>
                <w:kern w:val="0"/>
                <w:sz w:val="24"/>
                <w:szCs w:val="24"/>
              </w:rPr>
              <w:t xml:space="preserve"> экземпляра сброшюрованных ведомостей объемов работ на бумажном носителе;</w:t>
            </w:r>
          </w:p>
          <w:p w:rsidR="00597DA9" w:rsidRPr="00597DA9" w:rsidRDefault="00597DA9" w:rsidP="00597DA9">
            <w:pPr>
              <w:widowControl w:val="0"/>
              <w:jc w:val="both"/>
              <w:rPr>
                <w:kern w:val="0"/>
                <w:sz w:val="24"/>
                <w:szCs w:val="24"/>
              </w:rPr>
            </w:pPr>
            <w:r w:rsidRPr="00597DA9">
              <w:rPr>
                <w:b/>
                <w:kern w:val="0"/>
                <w:sz w:val="24"/>
                <w:szCs w:val="24"/>
              </w:rPr>
              <w:t>2 (Два)</w:t>
            </w:r>
            <w:r w:rsidRPr="00597DA9">
              <w:rPr>
                <w:kern w:val="0"/>
                <w:sz w:val="24"/>
                <w:szCs w:val="24"/>
              </w:rPr>
              <w:t xml:space="preserve"> экземпляра сброшюрованных прайс-листов на бумажном носителе;</w:t>
            </w:r>
          </w:p>
          <w:p w:rsidR="00597DA9" w:rsidRPr="00597DA9" w:rsidRDefault="00597DA9" w:rsidP="00597DA9">
            <w:pPr>
              <w:widowControl w:val="0"/>
              <w:jc w:val="both"/>
              <w:rPr>
                <w:kern w:val="0"/>
                <w:sz w:val="24"/>
                <w:szCs w:val="24"/>
              </w:rPr>
            </w:pPr>
            <w:r w:rsidRPr="00597DA9">
              <w:rPr>
                <w:kern w:val="0"/>
                <w:sz w:val="24"/>
                <w:szCs w:val="24"/>
              </w:rPr>
              <w:t xml:space="preserve">2 </w:t>
            </w:r>
            <w:r w:rsidRPr="00597DA9">
              <w:rPr>
                <w:b/>
                <w:kern w:val="0"/>
                <w:sz w:val="24"/>
                <w:szCs w:val="24"/>
              </w:rPr>
              <w:t>(Два)</w:t>
            </w:r>
            <w:r w:rsidRPr="00597DA9">
              <w:rPr>
                <w:kern w:val="0"/>
                <w:sz w:val="24"/>
                <w:szCs w:val="24"/>
              </w:rPr>
              <w:t xml:space="preserve">экземпляра Положительного заключения государственной </w:t>
            </w:r>
            <w:proofErr w:type="gramStart"/>
            <w:r w:rsidRPr="00597DA9">
              <w:rPr>
                <w:kern w:val="0"/>
                <w:sz w:val="24"/>
                <w:szCs w:val="24"/>
              </w:rPr>
              <w:t>экспертизы .</w:t>
            </w:r>
            <w:proofErr w:type="gramEnd"/>
          </w:p>
          <w:p w:rsidR="00597DA9" w:rsidRPr="00597DA9" w:rsidRDefault="00597DA9" w:rsidP="00597DA9">
            <w:pPr>
              <w:widowControl w:val="0"/>
              <w:jc w:val="both"/>
              <w:rPr>
                <w:kern w:val="0"/>
                <w:sz w:val="24"/>
                <w:szCs w:val="24"/>
              </w:rPr>
            </w:pPr>
            <w:r w:rsidRPr="00597DA9">
              <w:rPr>
                <w:b/>
                <w:kern w:val="0"/>
                <w:sz w:val="24"/>
                <w:szCs w:val="24"/>
              </w:rPr>
              <w:t>1 (Один)</w:t>
            </w:r>
            <w:r w:rsidRPr="00597DA9">
              <w:rPr>
                <w:kern w:val="0"/>
                <w:sz w:val="24"/>
                <w:szCs w:val="24"/>
              </w:rPr>
              <w:t xml:space="preserve"> экземпляр комплекта проектной документации на электронном носителе </w:t>
            </w:r>
            <w:r w:rsidRPr="00597DA9">
              <w:rPr>
                <w:kern w:val="0"/>
                <w:sz w:val="24"/>
                <w:szCs w:val="24"/>
                <w:lang w:val="en-US"/>
              </w:rPr>
              <w:t>CD</w:t>
            </w:r>
            <w:r w:rsidRPr="00597DA9">
              <w:rPr>
                <w:kern w:val="0"/>
                <w:sz w:val="24"/>
                <w:szCs w:val="24"/>
              </w:rPr>
              <w:t>-</w:t>
            </w:r>
            <w:r w:rsidRPr="00597DA9">
              <w:rPr>
                <w:kern w:val="0"/>
                <w:sz w:val="24"/>
                <w:szCs w:val="24"/>
                <w:lang w:val="en-US"/>
              </w:rPr>
              <w:t>RW</w:t>
            </w:r>
            <w:r w:rsidRPr="00597DA9">
              <w:rPr>
                <w:kern w:val="0"/>
                <w:sz w:val="24"/>
                <w:szCs w:val="24"/>
              </w:rPr>
              <w:t>или ином электронном носителе.</w:t>
            </w:r>
          </w:p>
          <w:p w:rsidR="00597DA9" w:rsidRPr="00597DA9" w:rsidRDefault="00597DA9" w:rsidP="00597DA9">
            <w:pPr>
              <w:widowControl w:val="0"/>
              <w:jc w:val="both"/>
              <w:rPr>
                <w:kern w:val="0"/>
                <w:sz w:val="24"/>
                <w:szCs w:val="24"/>
              </w:rPr>
            </w:pPr>
            <w:r w:rsidRPr="00597DA9">
              <w:rPr>
                <w:b/>
                <w:kern w:val="0"/>
                <w:sz w:val="24"/>
                <w:szCs w:val="24"/>
              </w:rPr>
              <w:t>Форматы файлов электронного вида</w:t>
            </w:r>
            <w:r w:rsidRPr="00597DA9">
              <w:rPr>
                <w:kern w:val="0"/>
                <w:sz w:val="24"/>
                <w:szCs w:val="24"/>
              </w:rPr>
              <w:t>:</w:t>
            </w:r>
          </w:p>
          <w:p w:rsidR="00597DA9" w:rsidRPr="00597DA9" w:rsidRDefault="00597DA9" w:rsidP="00597DA9">
            <w:pPr>
              <w:widowControl w:val="0"/>
              <w:jc w:val="both"/>
              <w:rPr>
                <w:kern w:val="0"/>
                <w:sz w:val="24"/>
                <w:szCs w:val="24"/>
              </w:rPr>
            </w:pPr>
            <w:r w:rsidRPr="00597DA9">
              <w:rPr>
                <w:kern w:val="0"/>
                <w:sz w:val="24"/>
                <w:szCs w:val="24"/>
              </w:rPr>
              <w:t xml:space="preserve">текстовые приложения: </w:t>
            </w:r>
          </w:p>
          <w:p w:rsidR="00597DA9" w:rsidRPr="00597DA9" w:rsidRDefault="00597DA9" w:rsidP="00597DA9">
            <w:pPr>
              <w:widowControl w:val="0"/>
              <w:jc w:val="both"/>
              <w:rPr>
                <w:kern w:val="0"/>
                <w:sz w:val="24"/>
                <w:szCs w:val="24"/>
              </w:rPr>
            </w:pPr>
            <w:r w:rsidRPr="00597DA9">
              <w:rPr>
                <w:kern w:val="0"/>
                <w:sz w:val="24"/>
                <w:szCs w:val="24"/>
              </w:rPr>
              <w:t>*.</w:t>
            </w:r>
            <w:r w:rsidRPr="00597DA9">
              <w:rPr>
                <w:kern w:val="0"/>
                <w:sz w:val="24"/>
                <w:szCs w:val="24"/>
                <w:lang w:val="en-US"/>
              </w:rPr>
              <w:t>doc</w:t>
            </w:r>
            <w:r w:rsidRPr="00597DA9">
              <w:rPr>
                <w:kern w:val="0"/>
                <w:sz w:val="24"/>
                <w:szCs w:val="24"/>
              </w:rPr>
              <w:t>, копия с подписями и печатями в *.</w:t>
            </w:r>
            <w:r w:rsidRPr="00597DA9">
              <w:rPr>
                <w:kern w:val="0"/>
                <w:sz w:val="24"/>
                <w:szCs w:val="24"/>
                <w:lang w:val="en-US"/>
              </w:rPr>
              <w:t>pdf</w:t>
            </w:r>
            <w:r w:rsidRPr="00597DA9">
              <w:rPr>
                <w:kern w:val="0"/>
                <w:sz w:val="24"/>
                <w:szCs w:val="24"/>
              </w:rPr>
              <w:t xml:space="preserve"> (с возможностью копирования текста); </w:t>
            </w:r>
          </w:p>
          <w:p w:rsidR="00597DA9" w:rsidRPr="00597DA9" w:rsidRDefault="00597DA9" w:rsidP="00597DA9">
            <w:pPr>
              <w:widowControl w:val="0"/>
              <w:jc w:val="both"/>
              <w:rPr>
                <w:kern w:val="0"/>
                <w:sz w:val="24"/>
                <w:szCs w:val="24"/>
              </w:rPr>
            </w:pPr>
            <w:r w:rsidRPr="00597DA9">
              <w:rPr>
                <w:kern w:val="0"/>
                <w:sz w:val="24"/>
                <w:szCs w:val="24"/>
              </w:rPr>
              <w:t>сметный расчет:</w:t>
            </w:r>
          </w:p>
          <w:p w:rsidR="00597DA9" w:rsidRPr="00597DA9" w:rsidRDefault="00597DA9" w:rsidP="00597DA9">
            <w:pPr>
              <w:widowControl w:val="0"/>
              <w:jc w:val="both"/>
              <w:rPr>
                <w:kern w:val="0"/>
                <w:sz w:val="24"/>
                <w:szCs w:val="24"/>
              </w:rPr>
            </w:pPr>
            <w:r w:rsidRPr="00597DA9">
              <w:rPr>
                <w:kern w:val="0"/>
                <w:sz w:val="24"/>
                <w:szCs w:val="24"/>
              </w:rPr>
              <w:t>*.</w:t>
            </w:r>
            <w:r w:rsidRPr="00597DA9">
              <w:rPr>
                <w:kern w:val="0"/>
                <w:sz w:val="24"/>
                <w:szCs w:val="24"/>
                <w:lang w:val="en-US"/>
              </w:rPr>
              <w:t>exe</w:t>
            </w:r>
            <w:r w:rsidRPr="00597DA9">
              <w:rPr>
                <w:kern w:val="0"/>
                <w:sz w:val="24"/>
                <w:szCs w:val="24"/>
              </w:rPr>
              <w:t>, копия с подписями и печатями в *.</w:t>
            </w:r>
            <w:r w:rsidRPr="00597DA9">
              <w:rPr>
                <w:kern w:val="0"/>
                <w:sz w:val="24"/>
                <w:szCs w:val="24"/>
                <w:lang w:val="en-US"/>
              </w:rPr>
              <w:t>pdf</w:t>
            </w:r>
            <w:r w:rsidRPr="00597DA9">
              <w:rPr>
                <w:kern w:val="0"/>
                <w:sz w:val="24"/>
                <w:szCs w:val="24"/>
              </w:rPr>
              <w:t xml:space="preserve"> (с возможностью копирования текста), а также в автоматизированной программе, прошедшей сертификацию Госстроя России и рекомендованной к составлению сметной документации (А0 или аналог);</w:t>
            </w:r>
          </w:p>
          <w:p w:rsidR="00597DA9" w:rsidRPr="00597DA9" w:rsidRDefault="00597DA9" w:rsidP="00597DA9">
            <w:pPr>
              <w:widowControl w:val="0"/>
              <w:jc w:val="both"/>
              <w:rPr>
                <w:kern w:val="0"/>
                <w:sz w:val="24"/>
                <w:szCs w:val="24"/>
              </w:rPr>
            </w:pPr>
            <w:r w:rsidRPr="00597DA9">
              <w:rPr>
                <w:kern w:val="0"/>
                <w:sz w:val="24"/>
                <w:szCs w:val="24"/>
              </w:rPr>
              <w:t xml:space="preserve">графические приложения: </w:t>
            </w:r>
          </w:p>
          <w:p w:rsidR="00597DA9" w:rsidRPr="00597DA9" w:rsidRDefault="00597DA9" w:rsidP="00597DA9">
            <w:pPr>
              <w:widowControl w:val="0"/>
              <w:jc w:val="both"/>
              <w:rPr>
                <w:kern w:val="0"/>
                <w:sz w:val="24"/>
                <w:szCs w:val="24"/>
              </w:rPr>
            </w:pPr>
            <w:r w:rsidRPr="00597DA9">
              <w:rPr>
                <w:kern w:val="0"/>
                <w:sz w:val="24"/>
                <w:szCs w:val="24"/>
              </w:rPr>
              <w:t xml:space="preserve">чертежи, схемы: </w:t>
            </w:r>
          </w:p>
          <w:p w:rsidR="00597DA9" w:rsidRPr="00597DA9" w:rsidRDefault="00597DA9" w:rsidP="00597DA9">
            <w:pPr>
              <w:widowControl w:val="0"/>
              <w:jc w:val="both"/>
              <w:rPr>
                <w:kern w:val="0"/>
                <w:sz w:val="24"/>
                <w:szCs w:val="24"/>
              </w:rPr>
            </w:pPr>
            <w:r w:rsidRPr="00597DA9">
              <w:rPr>
                <w:kern w:val="0"/>
                <w:sz w:val="24"/>
                <w:szCs w:val="24"/>
              </w:rPr>
              <w:t>*.</w:t>
            </w:r>
            <w:r w:rsidRPr="00597DA9">
              <w:rPr>
                <w:kern w:val="0"/>
                <w:sz w:val="24"/>
                <w:szCs w:val="24"/>
                <w:lang w:val="en-US"/>
              </w:rPr>
              <w:t>dwg</w:t>
            </w:r>
            <w:r w:rsidRPr="00597DA9">
              <w:rPr>
                <w:kern w:val="0"/>
                <w:sz w:val="24"/>
                <w:szCs w:val="24"/>
              </w:rPr>
              <w:t>, копия в *.</w:t>
            </w:r>
            <w:r w:rsidRPr="00597DA9">
              <w:rPr>
                <w:kern w:val="0"/>
                <w:sz w:val="24"/>
                <w:szCs w:val="24"/>
                <w:lang w:val="en-US"/>
              </w:rPr>
              <w:t>pdf</w:t>
            </w:r>
            <w:r w:rsidRPr="00597DA9">
              <w:rPr>
                <w:kern w:val="0"/>
                <w:sz w:val="24"/>
                <w:szCs w:val="24"/>
              </w:rPr>
              <w:t xml:space="preserve"> .</w:t>
            </w:r>
          </w:p>
          <w:p w:rsidR="00597DA9" w:rsidRPr="00597DA9" w:rsidRDefault="00597DA9" w:rsidP="00597DA9">
            <w:pPr>
              <w:widowControl w:val="0"/>
              <w:jc w:val="both"/>
              <w:rPr>
                <w:kern w:val="0"/>
                <w:sz w:val="24"/>
                <w:szCs w:val="24"/>
              </w:rPr>
            </w:pPr>
            <w:r w:rsidRPr="00597DA9">
              <w:rPr>
                <w:kern w:val="0"/>
                <w:sz w:val="24"/>
                <w:szCs w:val="24"/>
              </w:rPr>
              <w:t>изображения, иллюстрации:</w:t>
            </w:r>
          </w:p>
          <w:p w:rsidR="00597DA9" w:rsidRPr="00597DA9" w:rsidRDefault="00597DA9" w:rsidP="00597DA9">
            <w:pPr>
              <w:widowControl w:val="0"/>
              <w:jc w:val="both"/>
              <w:rPr>
                <w:kern w:val="0"/>
                <w:sz w:val="24"/>
                <w:szCs w:val="24"/>
              </w:rPr>
            </w:pPr>
            <w:r w:rsidRPr="00597DA9">
              <w:rPr>
                <w:kern w:val="0"/>
                <w:sz w:val="24"/>
                <w:szCs w:val="24"/>
              </w:rPr>
              <w:t>*.</w:t>
            </w:r>
            <w:r w:rsidRPr="00597DA9">
              <w:rPr>
                <w:kern w:val="0"/>
                <w:sz w:val="24"/>
                <w:szCs w:val="24"/>
                <w:lang w:val="en-US"/>
              </w:rPr>
              <w:t>gif</w:t>
            </w:r>
            <w:r w:rsidRPr="00597DA9">
              <w:rPr>
                <w:kern w:val="0"/>
                <w:sz w:val="24"/>
                <w:szCs w:val="24"/>
              </w:rPr>
              <w:t>, *.</w:t>
            </w:r>
            <w:r w:rsidRPr="00597DA9">
              <w:rPr>
                <w:kern w:val="0"/>
                <w:sz w:val="24"/>
                <w:szCs w:val="24"/>
                <w:lang w:val="en-US"/>
              </w:rPr>
              <w:t>jpeg</w:t>
            </w:r>
            <w:r w:rsidRPr="00597DA9">
              <w:rPr>
                <w:kern w:val="0"/>
                <w:sz w:val="24"/>
                <w:szCs w:val="24"/>
              </w:rPr>
              <w:t xml:space="preserve"> копия в *.</w:t>
            </w:r>
            <w:r w:rsidRPr="00597DA9">
              <w:rPr>
                <w:kern w:val="0"/>
                <w:sz w:val="24"/>
                <w:szCs w:val="24"/>
                <w:lang w:val="en-US"/>
              </w:rPr>
              <w:t>pdf</w:t>
            </w:r>
          </w:p>
          <w:p w:rsidR="00597DA9" w:rsidRPr="00597DA9" w:rsidRDefault="00597DA9" w:rsidP="00597DA9">
            <w:pPr>
              <w:widowControl w:val="0"/>
              <w:jc w:val="both"/>
              <w:rPr>
                <w:kern w:val="0"/>
                <w:sz w:val="24"/>
                <w:szCs w:val="24"/>
              </w:rPr>
            </w:pPr>
            <w:r w:rsidRPr="00597DA9">
              <w:rPr>
                <w:kern w:val="0"/>
                <w:sz w:val="24"/>
                <w:szCs w:val="24"/>
              </w:rPr>
              <w:t>документы, обосновывающие цену материалов, отсутствующих в ценниках базового периода (прайс-листы), должны быть представлены в формате *.</w:t>
            </w:r>
            <w:r w:rsidRPr="00597DA9">
              <w:rPr>
                <w:kern w:val="0"/>
                <w:sz w:val="24"/>
                <w:szCs w:val="24"/>
                <w:lang w:val="en-US"/>
              </w:rPr>
              <w:t>pdf</w:t>
            </w:r>
            <w:r w:rsidRPr="00597DA9">
              <w:rPr>
                <w:kern w:val="0"/>
                <w:sz w:val="24"/>
                <w:szCs w:val="24"/>
              </w:rPr>
              <w:t>, иметь перечень.</w:t>
            </w:r>
          </w:p>
          <w:p w:rsidR="00597DA9" w:rsidRPr="00597DA9" w:rsidRDefault="00597DA9" w:rsidP="00597DA9">
            <w:pPr>
              <w:widowControl w:val="0"/>
              <w:jc w:val="both"/>
              <w:rPr>
                <w:kern w:val="0"/>
                <w:sz w:val="24"/>
                <w:szCs w:val="24"/>
              </w:rPr>
            </w:pPr>
            <w:r w:rsidRPr="00597DA9">
              <w:rPr>
                <w:b/>
                <w:kern w:val="0"/>
                <w:sz w:val="24"/>
                <w:szCs w:val="24"/>
              </w:rPr>
              <w:t>Содержание файлов</w:t>
            </w:r>
            <w:r w:rsidRPr="00597DA9">
              <w:rPr>
                <w:kern w:val="0"/>
                <w:sz w:val="24"/>
                <w:szCs w:val="24"/>
              </w:rPr>
              <w:t>:</w:t>
            </w:r>
          </w:p>
          <w:p w:rsidR="00597DA9" w:rsidRPr="00597DA9" w:rsidRDefault="00597DA9" w:rsidP="00597DA9">
            <w:pPr>
              <w:widowControl w:val="0"/>
              <w:jc w:val="both"/>
              <w:rPr>
                <w:kern w:val="0"/>
                <w:sz w:val="24"/>
                <w:szCs w:val="24"/>
              </w:rPr>
            </w:pPr>
            <w:r w:rsidRPr="00597DA9">
              <w:rPr>
                <w:kern w:val="0"/>
                <w:sz w:val="24"/>
                <w:szCs w:val="24"/>
              </w:rPr>
              <w:t>наименование файла должно быть понятным, соответствовать наименованию на титульном листе и составу проекта;</w:t>
            </w:r>
          </w:p>
          <w:p w:rsidR="00597DA9" w:rsidRPr="00597DA9" w:rsidRDefault="00597DA9" w:rsidP="00597DA9">
            <w:pPr>
              <w:widowControl w:val="0"/>
              <w:jc w:val="both"/>
              <w:rPr>
                <w:kern w:val="0"/>
                <w:sz w:val="24"/>
                <w:szCs w:val="24"/>
              </w:rPr>
            </w:pPr>
            <w:r w:rsidRPr="00597DA9">
              <w:rPr>
                <w:kern w:val="0"/>
                <w:sz w:val="24"/>
                <w:szCs w:val="24"/>
              </w:rPr>
              <w:t>графические изображения должны соответствовать оригиналу, как по масштабу, так и по цветовому отображению;</w:t>
            </w:r>
          </w:p>
          <w:p w:rsidR="00597DA9" w:rsidRPr="00597DA9" w:rsidRDefault="00597DA9" w:rsidP="00597DA9">
            <w:pPr>
              <w:widowControl w:val="0"/>
              <w:jc w:val="both"/>
              <w:rPr>
                <w:kern w:val="0"/>
                <w:sz w:val="24"/>
                <w:szCs w:val="24"/>
              </w:rPr>
            </w:pPr>
            <w:r w:rsidRPr="00597DA9">
              <w:rPr>
                <w:b/>
                <w:kern w:val="0"/>
                <w:sz w:val="24"/>
                <w:szCs w:val="24"/>
              </w:rPr>
              <w:t>Структура каталога</w:t>
            </w:r>
            <w:r w:rsidRPr="00597DA9">
              <w:rPr>
                <w:kern w:val="0"/>
                <w:sz w:val="24"/>
                <w:szCs w:val="24"/>
              </w:rPr>
              <w:t xml:space="preserve"> переданной документации должна </w:t>
            </w:r>
            <w:r w:rsidRPr="00597DA9">
              <w:rPr>
                <w:kern w:val="0"/>
                <w:sz w:val="24"/>
                <w:szCs w:val="24"/>
              </w:rPr>
              <w:lastRenderedPageBreak/>
              <w:t>быть следующей:</w:t>
            </w:r>
          </w:p>
          <w:p w:rsidR="00597DA9" w:rsidRPr="00597DA9" w:rsidRDefault="00597DA9" w:rsidP="00597DA9">
            <w:pPr>
              <w:widowControl w:val="0"/>
              <w:jc w:val="both"/>
              <w:rPr>
                <w:kern w:val="0"/>
                <w:sz w:val="24"/>
                <w:szCs w:val="24"/>
              </w:rPr>
            </w:pPr>
            <w:r w:rsidRPr="00597DA9">
              <w:rPr>
                <w:kern w:val="0"/>
                <w:sz w:val="24"/>
                <w:szCs w:val="24"/>
              </w:rPr>
              <w:t>Папка-каталог с названием:</w:t>
            </w:r>
          </w:p>
          <w:p w:rsidR="00597DA9" w:rsidRPr="00597DA9" w:rsidRDefault="00597DA9" w:rsidP="00597DA9">
            <w:pPr>
              <w:widowControl w:val="0"/>
              <w:jc w:val="both"/>
              <w:rPr>
                <w:kern w:val="0"/>
                <w:sz w:val="24"/>
                <w:szCs w:val="24"/>
              </w:rPr>
            </w:pPr>
            <w:r w:rsidRPr="00597DA9">
              <w:rPr>
                <w:kern w:val="0"/>
                <w:sz w:val="24"/>
                <w:szCs w:val="24"/>
              </w:rPr>
              <w:t>Папка-каталог «Проектная документация»</w:t>
            </w:r>
          </w:p>
          <w:p w:rsidR="00597DA9" w:rsidRPr="00597DA9" w:rsidRDefault="00597DA9" w:rsidP="00597DA9">
            <w:pPr>
              <w:widowControl w:val="0"/>
              <w:jc w:val="both"/>
              <w:rPr>
                <w:kern w:val="0"/>
                <w:sz w:val="24"/>
                <w:szCs w:val="24"/>
              </w:rPr>
            </w:pPr>
            <w:r w:rsidRPr="00597DA9">
              <w:rPr>
                <w:kern w:val="0"/>
                <w:sz w:val="24"/>
                <w:szCs w:val="24"/>
              </w:rPr>
              <w:t>Папка-каталог «Результаты изысканий (обследований)»</w:t>
            </w:r>
          </w:p>
          <w:p w:rsidR="00597DA9" w:rsidRPr="00597DA9" w:rsidRDefault="00597DA9" w:rsidP="00597DA9">
            <w:pPr>
              <w:widowControl w:val="0"/>
              <w:jc w:val="both"/>
              <w:rPr>
                <w:kern w:val="0"/>
                <w:sz w:val="24"/>
                <w:szCs w:val="24"/>
              </w:rPr>
            </w:pPr>
            <w:r w:rsidRPr="00597DA9">
              <w:rPr>
                <w:kern w:val="0"/>
                <w:sz w:val="24"/>
                <w:szCs w:val="24"/>
              </w:rPr>
              <w:t>Папка-каталог «ИРД (исходно-разрешительная документация)»</w:t>
            </w:r>
          </w:p>
          <w:p w:rsidR="00597DA9" w:rsidRPr="00597DA9" w:rsidRDefault="00597DA9" w:rsidP="00597DA9">
            <w:pPr>
              <w:widowControl w:val="0"/>
              <w:jc w:val="both"/>
              <w:rPr>
                <w:kern w:val="0"/>
                <w:sz w:val="24"/>
                <w:szCs w:val="24"/>
              </w:rPr>
            </w:pPr>
            <w:r w:rsidRPr="00597DA9">
              <w:rPr>
                <w:kern w:val="0"/>
                <w:sz w:val="24"/>
                <w:szCs w:val="24"/>
              </w:rPr>
              <w:t>Иные папки (по необходимости)</w:t>
            </w:r>
          </w:p>
          <w:p w:rsidR="00597DA9" w:rsidRPr="00597DA9" w:rsidRDefault="00597DA9" w:rsidP="00597DA9">
            <w:pPr>
              <w:widowControl w:val="0"/>
              <w:tabs>
                <w:tab w:val="left" w:pos="304"/>
              </w:tabs>
              <w:jc w:val="both"/>
              <w:rPr>
                <w:kern w:val="0"/>
                <w:sz w:val="24"/>
                <w:szCs w:val="24"/>
                <w:shd w:val="clear" w:color="auto" w:fill="FFFFFF"/>
              </w:rPr>
            </w:pPr>
          </w:p>
          <w:p w:rsidR="00597DA9" w:rsidRPr="00597DA9" w:rsidRDefault="00597DA9" w:rsidP="00597DA9">
            <w:pPr>
              <w:widowControl w:val="0"/>
              <w:tabs>
                <w:tab w:val="left" w:pos="304"/>
              </w:tabs>
              <w:jc w:val="both"/>
              <w:rPr>
                <w:b/>
                <w:kern w:val="0"/>
                <w:sz w:val="24"/>
                <w:szCs w:val="24"/>
              </w:rPr>
            </w:pPr>
            <w:r w:rsidRPr="00597DA9">
              <w:rPr>
                <w:b/>
                <w:kern w:val="0"/>
                <w:sz w:val="24"/>
                <w:szCs w:val="24"/>
              </w:rPr>
              <w:t>18.7.  Стадия рабочая  документация «РД»:</w:t>
            </w:r>
          </w:p>
          <w:p w:rsidR="00597DA9" w:rsidRPr="00597DA9" w:rsidRDefault="00597DA9" w:rsidP="00597DA9">
            <w:pPr>
              <w:widowControl w:val="0"/>
              <w:tabs>
                <w:tab w:val="left" w:pos="304"/>
              </w:tabs>
              <w:jc w:val="both"/>
              <w:rPr>
                <w:kern w:val="0"/>
                <w:sz w:val="24"/>
                <w:szCs w:val="24"/>
              </w:rPr>
            </w:pPr>
            <w:r w:rsidRPr="00597DA9">
              <w:rPr>
                <w:kern w:val="0"/>
                <w:sz w:val="24"/>
                <w:szCs w:val="24"/>
              </w:rPr>
              <w:t>Готовые комплекты документации передать Заказчику в следующем объеме:</w:t>
            </w:r>
          </w:p>
          <w:p w:rsidR="00597DA9" w:rsidRPr="00597DA9" w:rsidRDefault="00597DA9" w:rsidP="00597DA9">
            <w:pPr>
              <w:widowControl w:val="0"/>
              <w:tabs>
                <w:tab w:val="left" w:pos="304"/>
              </w:tabs>
              <w:jc w:val="both"/>
              <w:rPr>
                <w:b/>
                <w:kern w:val="0"/>
                <w:sz w:val="24"/>
                <w:szCs w:val="24"/>
              </w:rPr>
            </w:pPr>
          </w:p>
          <w:p w:rsidR="00597DA9" w:rsidRPr="00597DA9" w:rsidRDefault="00597DA9" w:rsidP="00597DA9">
            <w:pPr>
              <w:widowControl w:val="0"/>
              <w:jc w:val="both"/>
              <w:rPr>
                <w:kern w:val="0"/>
                <w:sz w:val="24"/>
                <w:szCs w:val="24"/>
              </w:rPr>
            </w:pPr>
            <w:r w:rsidRPr="00597DA9">
              <w:rPr>
                <w:b/>
                <w:kern w:val="0"/>
                <w:sz w:val="24"/>
                <w:szCs w:val="24"/>
              </w:rPr>
              <w:t>4 (Четыре)</w:t>
            </w:r>
            <w:r w:rsidRPr="00597DA9">
              <w:rPr>
                <w:kern w:val="0"/>
                <w:sz w:val="24"/>
                <w:szCs w:val="24"/>
              </w:rPr>
              <w:t xml:space="preserve"> экземпляра сброшюрованных комплектов рабочей  документации на бумажном носителе;</w:t>
            </w:r>
          </w:p>
          <w:p w:rsidR="00597DA9" w:rsidRPr="00597DA9" w:rsidRDefault="00597DA9" w:rsidP="00597DA9">
            <w:pPr>
              <w:widowControl w:val="0"/>
              <w:jc w:val="both"/>
              <w:rPr>
                <w:kern w:val="0"/>
                <w:sz w:val="24"/>
                <w:szCs w:val="24"/>
              </w:rPr>
            </w:pPr>
            <w:r w:rsidRPr="00597DA9">
              <w:rPr>
                <w:b/>
                <w:kern w:val="0"/>
                <w:sz w:val="24"/>
                <w:szCs w:val="24"/>
              </w:rPr>
              <w:t>4 (Четыре)</w:t>
            </w:r>
            <w:r w:rsidRPr="00597DA9">
              <w:rPr>
                <w:kern w:val="0"/>
                <w:sz w:val="24"/>
                <w:szCs w:val="24"/>
              </w:rPr>
              <w:t xml:space="preserve"> экземпляра сброшюрованных ведомостей объемов работ на бумажном носителе;</w:t>
            </w:r>
          </w:p>
          <w:p w:rsidR="00597DA9" w:rsidRPr="00597DA9" w:rsidRDefault="00597DA9" w:rsidP="00597DA9">
            <w:pPr>
              <w:widowControl w:val="0"/>
              <w:jc w:val="both"/>
              <w:rPr>
                <w:kern w:val="0"/>
                <w:sz w:val="24"/>
                <w:szCs w:val="24"/>
              </w:rPr>
            </w:pPr>
            <w:r w:rsidRPr="00597DA9">
              <w:rPr>
                <w:b/>
                <w:kern w:val="0"/>
                <w:sz w:val="24"/>
                <w:szCs w:val="24"/>
              </w:rPr>
              <w:t>2 (Два)</w:t>
            </w:r>
            <w:r w:rsidRPr="00597DA9">
              <w:rPr>
                <w:kern w:val="0"/>
                <w:sz w:val="24"/>
                <w:szCs w:val="24"/>
              </w:rPr>
              <w:t xml:space="preserve"> экземпляра сброшюрованных прайс-листов на бумажном носителе;</w:t>
            </w:r>
          </w:p>
          <w:p w:rsidR="00597DA9" w:rsidRPr="00597DA9" w:rsidRDefault="00597DA9" w:rsidP="00597DA9">
            <w:pPr>
              <w:widowControl w:val="0"/>
              <w:jc w:val="both"/>
              <w:rPr>
                <w:kern w:val="0"/>
                <w:sz w:val="24"/>
                <w:szCs w:val="24"/>
              </w:rPr>
            </w:pPr>
            <w:r w:rsidRPr="00597DA9">
              <w:rPr>
                <w:kern w:val="0"/>
                <w:sz w:val="24"/>
                <w:szCs w:val="24"/>
              </w:rPr>
              <w:t xml:space="preserve">2 </w:t>
            </w:r>
            <w:r w:rsidRPr="00597DA9">
              <w:rPr>
                <w:b/>
                <w:kern w:val="0"/>
                <w:sz w:val="24"/>
                <w:szCs w:val="24"/>
              </w:rPr>
              <w:t>(Два)</w:t>
            </w:r>
            <w:r w:rsidRPr="00597DA9">
              <w:rPr>
                <w:kern w:val="0"/>
                <w:sz w:val="24"/>
                <w:szCs w:val="24"/>
              </w:rPr>
              <w:t xml:space="preserve">экземпляра Положительного заключения проверки достоверности сметной стоимости </w:t>
            </w:r>
            <w:proofErr w:type="gramStart"/>
            <w:r w:rsidRPr="00597DA9">
              <w:rPr>
                <w:kern w:val="0"/>
                <w:sz w:val="24"/>
                <w:szCs w:val="24"/>
              </w:rPr>
              <w:t>согласно п</w:t>
            </w:r>
            <w:r w:rsidRPr="00597DA9">
              <w:rPr>
                <w:rFonts w:eastAsia="Calibri"/>
                <w:kern w:val="0"/>
                <w:sz w:val="24"/>
                <w:szCs w:val="24"/>
                <w:lang w:eastAsia="en-US"/>
              </w:rPr>
              <w:t>остановления</w:t>
            </w:r>
            <w:proofErr w:type="gramEnd"/>
            <w:r w:rsidRPr="00597DA9">
              <w:rPr>
                <w:rFonts w:eastAsia="Calibri"/>
                <w:kern w:val="0"/>
                <w:sz w:val="24"/>
                <w:szCs w:val="24"/>
                <w:lang w:eastAsia="en-US"/>
              </w:rPr>
              <w:t xml:space="preserve"> Правительства РФ от 18.05.2009 № 427</w:t>
            </w:r>
            <w:r w:rsidRPr="00597DA9">
              <w:rPr>
                <w:kern w:val="0"/>
                <w:sz w:val="24"/>
                <w:szCs w:val="24"/>
              </w:rPr>
              <w:t>.</w:t>
            </w:r>
          </w:p>
          <w:p w:rsidR="00597DA9" w:rsidRPr="00597DA9" w:rsidRDefault="00597DA9" w:rsidP="00597DA9">
            <w:pPr>
              <w:widowControl w:val="0"/>
              <w:jc w:val="both"/>
              <w:rPr>
                <w:kern w:val="0"/>
                <w:sz w:val="24"/>
                <w:szCs w:val="24"/>
              </w:rPr>
            </w:pPr>
            <w:r w:rsidRPr="00597DA9">
              <w:rPr>
                <w:b/>
                <w:kern w:val="0"/>
                <w:sz w:val="24"/>
                <w:szCs w:val="24"/>
              </w:rPr>
              <w:t>1 (Один)</w:t>
            </w:r>
            <w:r w:rsidRPr="00597DA9">
              <w:rPr>
                <w:kern w:val="0"/>
                <w:sz w:val="24"/>
                <w:szCs w:val="24"/>
              </w:rPr>
              <w:t xml:space="preserve"> экземпляр комплекта </w:t>
            </w:r>
            <w:proofErr w:type="gramStart"/>
            <w:r w:rsidRPr="00597DA9">
              <w:rPr>
                <w:kern w:val="0"/>
                <w:sz w:val="24"/>
                <w:szCs w:val="24"/>
              </w:rPr>
              <w:t>рабочей  документации</w:t>
            </w:r>
            <w:proofErr w:type="gramEnd"/>
            <w:r w:rsidRPr="00597DA9">
              <w:rPr>
                <w:kern w:val="0"/>
                <w:sz w:val="24"/>
                <w:szCs w:val="24"/>
              </w:rPr>
              <w:t xml:space="preserve"> на электронном носителе </w:t>
            </w:r>
            <w:r w:rsidRPr="00597DA9">
              <w:rPr>
                <w:kern w:val="0"/>
                <w:sz w:val="24"/>
                <w:szCs w:val="24"/>
                <w:lang w:val="en-US"/>
              </w:rPr>
              <w:t>CD</w:t>
            </w:r>
            <w:r w:rsidRPr="00597DA9">
              <w:rPr>
                <w:kern w:val="0"/>
                <w:sz w:val="24"/>
                <w:szCs w:val="24"/>
              </w:rPr>
              <w:t>-</w:t>
            </w:r>
            <w:r w:rsidRPr="00597DA9">
              <w:rPr>
                <w:kern w:val="0"/>
                <w:sz w:val="24"/>
                <w:szCs w:val="24"/>
                <w:lang w:val="en-US"/>
              </w:rPr>
              <w:t>RW</w:t>
            </w:r>
            <w:r w:rsidRPr="00597DA9">
              <w:rPr>
                <w:kern w:val="0"/>
                <w:sz w:val="24"/>
                <w:szCs w:val="24"/>
              </w:rPr>
              <w:t>или ином электронном носителе.</w:t>
            </w:r>
          </w:p>
          <w:p w:rsidR="00597DA9" w:rsidRPr="00597DA9" w:rsidRDefault="00597DA9" w:rsidP="00597DA9">
            <w:pPr>
              <w:widowControl w:val="0"/>
              <w:jc w:val="both"/>
              <w:rPr>
                <w:kern w:val="0"/>
                <w:sz w:val="24"/>
                <w:szCs w:val="24"/>
              </w:rPr>
            </w:pPr>
            <w:r w:rsidRPr="00597DA9">
              <w:rPr>
                <w:b/>
                <w:kern w:val="0"/>
                <w:sz w:val="24"/>
                <w:szCs w:val="24"/>
              </w:rPr>
              <w:t>Форматы файлов электронного вида</w:t>
            </w:r>
            <w:r w:rsidRPr="00597DA9">
              <w:rPr>
                <w:kern w:val="0"/>
                <w:sz w:val="24"/>
                <w:szCs w:val="24"/>
              </w:rPr>
              <w:t>:</w:t>
            </w:r>
          </w:p>
          <w:p w:rsidR="00597DA9" w:rsidRPr="00597DA9" w:rsidRDefault="00597DA9" w:rsidP="00597DA9">
            <w:pPr>
              <w:widowControl w:val="0"/>
              <w:jc w:val="both"/>
              <w:rPr>
                <w:kern w:val="0"/>
                <w:sz w:val="24"/>
                <w:szCs w:val="24"/>
              </w:rPr>
            </w:pPr>
            <w:r w:rsidRPr="00597DA9">
              <w:rPr>
                <w:kern w:val="0"/>
                <w:sz w:val="24"/>
                <w:szCs w:val="24"/>
              </w:rPr>
              <w:t xml:space="preserve">текстовые приложения: </w:t>
            </w:r>
          </w:p>
          <w:p w:rsidR="00597DA9" w:rsidRPr="00597DA9" w:rsidRDefault="00597DA9" w:rsidP="00597DA9">
            <w:pPr>
              <w:widowControl w:val="0"/>
              <w:jc w:val="both"/>
              <w:rPr>
                <w:kern w:val="0"/>
                <w:sz w:val="24"/>
                <w:szCs w:val="24"/>
              </w:rPr>
            </w:pPr>
            <w:r w:rsidRPr="00597DA9">
              <w:rPr>
                <w:kern w:val="0"/>
                <w:sz w:val="24"/>
                <w:szCs w:val="24"/>
              </w:rPr>
              <w:t>*.</w:t>
            </w:r>
            <w:r w:rsidRPr="00597DA9">
              <w:rPr>
                <w:kern w:val="0"/>
                <w:sz w:val="24"/>
                <w:szCs w:val="24"/>
                <w:lang w:val="en-US"/>
              </w:rPr>
              <w:t>doc</w:t>
            </w:r>
            <w:r w:rsidRPr="00597DA9">
              <w:rPr>
                <w:kern w:val="0"/>
                <w:sz w:val="24"/>
                <w:szCs w:val="24"/>
              </w:rPr>
              <w:t>, копия с подписями и печатями в *.</w:t>
            </w:r>
            <w:r w:rsidRPr="00597DA9">
              <w:rPr>
                <w:kern w:val="0"/>
                <w:sz w:val="24"/>
                <w:szCs w:val="24"/>
                <w:lang w:val="en-US"/>
              </w:rPr>
              <w:t>pdf</w:t>
            </w:r>
            <w:r w:rsidRPr="00597DA9">
              <w:rPr>
                <w:kern w:val="0"/>
                <w:sz w:val="24"/>
                <w:szCs w:val="24"/>
              </w:rPr>
              <w:t xml:space="preserve"> (с возможностью копирования текста); </w:t>
            </w:r>
          </w:p>
          <w:p w:rsidR="00597DA9" w:rsidRPr="00597DA9" w:rsidRDefault="00597DA9" w:rsidP="00597DA9">
            <w:pPr>
              <w:widowControl w:val="0"/>
              <w:jc w:val="both"/>
              <w:rPr>
                <w:kern w:val="0"/>
                <w:sz w:val="24"/>
                <w:szCs w:val="24"/>
              </w:rPr>
            </w:pPr>
            <w:r w:rsidRPr="00597DA9">
              <w:rPr>
                <w:kern w:val="0"/>
                <w:sz w:val="24"/>
                <w:szCs w:val="24"/>
              </w:rPr>
              <w:t>сметный расчет:</w:t>
            </w:r>
          </w:p>
          <w:p w:rsidR="00597DA9" w:rsidRPr="00597DA9" w:rsidRDefault="00597DA9" w:rsidP="00597DA9">
            <w:pPr>
              <w:widowControl w:val="0"/>
              <w:jc w:val="both"/>
              <w:rPr>
                <w:kern w:val="0"/>
                <w:sz w:val="24"/>
                <w:szCs w:val="24"/>
              </w:rPr>
            </w:pPr>
            <w:r w:rsidRPr="00597DA9">
              <w:rPr>
                <w:kern w:val="0"/>
                <w:sz w:val="24"/>
                <w:szCs w:val="24"/>
              </w:rPr>
              <w:t>*.</w:t>
            </w:r>
            <w:r w:rsidRPr="00597DA9">
              <w:rPr>
                <w:kern w:val="0"/>
                <w:sz w:val="24"/>
                <w:szCs w:val="24"/>
                <w:lang w:val="en-US"/>
              </w:rPr>
              <w:t>exe</w:t>
            </w:r>
            <w:r w:rsidRPr="00597DA9">
              <w:rPr>
                <w:kern w:val="0"/>
                <w:sz w:val="24"/>
                <w:szCs w:val="24"/>
              </w:rPr>
              <w:t>, копия с подписями и печатями в *.</w:t>
            </w:r>
            <w:r w:rsidRPr="00597DA9">
              <w:rPr>
                <w:kern w:val="0"/>
                <w:sz w:val="24"/>
                <w:szCs w:val="24"/>
                <w:lang w:val="en-US"/>
              </w:rPr>
              <w:t>pdf</w:t>
            </w:r>
            <w:r w:rsidRPr="00597DA9">
              <w:rPr>
                <w:kern w:val="0"/>
                <w:sz w:val="24"/>
                <w:szCs w:val="24"/>
              </w:rPr>
              <w:t xml:space="preserve"> (с возможностью копирования текста), а также в автоматизированной программе, прошедшей сертификацию Госстроя России и рекомендованной к составлению сметной документации (А0 или аналог);</w:t>
            </w:r>
          </w:p>
          <w:p w:rsidR="00597DA9" w:rsidRPr="00597DA9" w:rsidRDefault="00597DA9" w:rsidP="00597DA9">
            <w:pPr>
              <w:widowControl w:val="0"/>
              <w:jc w:val="both"/>
              <w:rPr>
                <w:kern w:val="0"/>
                <w:sz w:val="24"/>
                <w:szCs w:val="24"/>
              </w:rPr>
            </w:pPr>
            <w:r w:rsidRPr="00597DA9">
              <w:rPr>
                <w:kern w:val="0"/>
                <w:sz w:val="24"/>
                <w:szCs w:val="24"/>
              </w:rPr>
              <w:t xml:space="preserve">графические приложения: </w:t>
            </w:r>
          </w:p>
          <w:p w:rsidR="00597DA9" w:rsidRPr="00597DA9" w:rsidRDefault="00597DA9" w:rsidP="00597DA9">
            <w:pPr>
              <w:widowControl w:val="0"/>
              <w:jc w:val="both"/>
              <w:rPr>
                <w:kern w:val="0"/>
                <w:sz w:val="24"/>
                <w:szCs w:val="24"/>
              </w:rPr>
            </w:pPr>
            <w:r w:rsidRPr="00597DA9">
              <w:rPr>
                <w:kern w:val="0"/>
                <w:sz w:val="24"/>
                <w:szCs w:val="24"/>
              </w:rPr>
              <w:t xml:space="preserve">чертежи, схемы: </w:t>
            </w:r>
          </w:p>
          <w:p w:rsidR="00597DA9" w:rsidRPr="00597DA9" w:rsidRDefault="00597DA9" w:rsidP="00597DA9">
            <w:pPr>
              <w:widowControl w:val="0"/>
              <w:jc w:val="both"/>
              <w:rPr>
                <w:kern w:val="0"/>
                <w:sz w:val="24"/>
                <w:szCs w:val="24"/>
              </w:rPr>
            </w:pPr>
            <w:r w:rsidRPr="00597DA9">
              <w:rPr>
                <w:kern w:val="0"/>
                <w:sz w:val="24"/>
                <w:szCs w:val="24"/>
              </w:rPr>
              <w:t>*.</w:t>
            </w:r>
            <w:r w:rsidRPr="00597DA9">
              <w:rPr>
                <w:kern w:val="0"/>
                <w:sz w:val="24"/>
                <w:szCs w:val="24"/>
                <w:lang w:val="en-US"/>
              </w:rPr>
              <w:t>dwg</w:t>
            </w:r>
            <w:r w:rsidRPr="00597DA9">
              <w:rPr>
                <w:kern w:val="0"/>
                <w:sz w:val="24"/>
                <w:szCs w:val="24"/>
              </w:rPr>
              <w:t>, копия в *.</w:t>
            </w:r>
            <w:r w:rsidRPr="00597DA9">
              <w:rPr>
                <w:kern w:val="0"/>
                <w:sz w:val="24"/>
                <w:szCs w:val="24"/>
                <w:lang w:val="en-US"/>
              </w:rPr>
              <w:t>pdf</w:t>
            </w:r>
            <w:r w:rsidRPr="00597DA9">
              <w:rPr>
                <w:kern w:val="0"/>
                <w:sz w:val="24"/>
                <w:szCs w:val="24"/>
              </w:rPr>
              <w:t xml:space="preserve"> .</w:t>
            </w:r>
          </w:p>
          <w:p w:rsidR="00597DA9" w:rsidRPr="00597DA9" w:rsidRDefault="00597DA9" w:rsidP="00597DA9">
            <w:pPr>
              <w:widowControl w:val="0"/>
              <w:jc w:val="both"/>
              <w:rPr>
                <w:kern w:val="0"/>
                <w:sz w:val="24"/>
                <w:szCs w:val="24"/>
              </w:rPr>
            </w:pPr>
            <w:r w:rsidRPr="00597DA9">
              <w:rPr>
                <w:kern w:val="0"/>
                <w:sz w:val="24"/>
                <w:szCs w:val="24"/>
              </w:rPr>
              <w:t>изображения, иллюстрации:</w:t>
            </w:r>
          </w:p>
          <w:p w:rsidR="00597DA9" w:rsidRPr="00597DA9" w:rsidRDefault="00597DA9" w:rsidP="00597DA9">
            <w:pPr>
              <w:widowControl w:val="0"/>
              <w:jc w:val="both"/>
              <w:rPr>
                <w:kern w:val="0"/>
                <w:sz w:val="24"/>
                <w:szCs w:val="24"/>
              </w:rPr>
            </w:pPr>
            <w:r w:rsidRPr="00597DA9">
              <w:rPr>
                <w:kern w:val="0"/>
                <w:sz w:val="24"/>
                <w:szCs w:val="24"/>
              </w:rPr>
              <w:t>*.</w:t>
            </w:r>
            <w:r w:rsidRPr="00597DA9">
              <w:rPr>
                <w:kern w:val="0"/>
                <w:sz w:val="24"/>
                <w:szCs w:val="24"/>
                <w:lang w:val="en-US"/>
              </w:rPr>
              <w:t>gif</w:t>
            </w:r>
            <w:r w:rsidRPr="00597DA9">
              <w:rPr>
                <w:kern w:val="0"/>
                <w:sz w:val="24"/>
                <w:szCs w:val="24"/>
              </w:rPr>
              <w:t>, *.</w:t>
            </w:r>
            <w:r w:rsidRPr="00597DA9">
              <w:rPr>
                <w:kern w:val="0"/>
                <w:sz w:val="24"/>
                <w:szCs w:val="24"/>
                <w:lang w:val="en-US"/>
              </w:rPr>
              <w:t>jpeg</w:t>
            </w:r>
            <w:r w:rsidRPr="00597DA9">
              <w:rPr>
                <w:kern w:val="0"/>
                <w:sz w:val="24"/>
                <w:szCs w:val="24"/>
              </w:rPr>
              <w:t xml:space="preserve"> копия в *.</w:t>
            </w:r>
            <w:r w:rsidRPr="00597DA9">
              <w:rPr>
                <w:kern w:val="0"/>
                <w:sz w:val="24"/>
                <w:szCs w:val="24"/>
                <w:lang w:val="en-US"/>
              </w:rPr>
              <w:t>pdf</w:t>
            </w:r>
          </w:p>
          <w:p w:rsidR="00597DA9" w:rsidRPr="00597DA9" w:rsidRDefault="00597DA9" w:rsidP="00597DA9">
            <w:pPr>
              <w:widowControl w:val="0"/>
              <w:jc w:val="both"/>
              <w:rPr>
                <w:kern w:val="0"/>
                <w:sz w:val="24"/>
                <w:szCs w:val="24"/>
              </w:rPr>
            </w:pPr>
            <w:r w:rsidRPr="00597DA9">
              <w:rPr>
                <w:kern w:val="0"/>
                <w:sz w:val="24"/>
                <w:szCs w:val="24"/>
              </w:rPr>
              <w:t>документы, обосновывающие цену материалов, отсутствующих в ценниках базового периода (прайс-листы), должны быть представлены в формате *.</w:t>
            </w:r>
            <w:r w:rsidRPr="00597DA9">
              <w:rPr>
                <w:kern w:val="0"/>
                <w:sz w:val="24"/>
                <w:szCs w:val="24"/>
                <w:lang w:val="en-US"/>
              </w:rPr>
              <w:t>pdf</w:t>
            </w:r>
            <w:r w:rsidRPr="00597DA9">
              <w:rPr>
                <w:kern w:val="0"/>
                <w:sz w:val="24"/>
                <w:szCs w:val="24"/>
              </w:rPr>
              <w:t>, иметь перечень.</w:t>
            </w:r>
          </w:p>
          <w:p w:rsidR="00597DA9" w:rsidRPr="00597DA9" w:rsidRDefault="00597DA9" w:rsidP="00597DA9">
            <w:pPr>
              <w:widowControl w:val="0"/>
              <w:jc w:val="both"/>
              <w:rPr>
                <w:kern w:val="0"/>
                <w:sz w:val="24"/>
                <w:szCs w:val="24"/>
              </w:rPr>
            </w:pPr>
            <w:r w:rsidRPr="00597DA9">
              <w:rPr>
                <w:b/>
                <w:kern w:val="0"/>
                <w:sz w:val="24"/>
                <w:szCs w:val="24"/>
              </w:rPr>
              <w:t>Содержание файлов</w:t>
            </w:r>
            <w:r w:rsidRPr="00597DA9">
              <w:rPr>
                <w:kern w:val="0"/>
                <w:sz w:val="24"/>
                <w:szCs w:val="24"/>
              </w:rPr>
              <w:t>:</w:t>
            </w:r>
          </w:p>
          <w:p w:rsidR="00597DA9" w:rsidRPr="00597DA9" w:rsidRDefault="00597DA9" w:rsidP="00597DA9">
            <w:pPr>
              <w:widowControl w:val="0"/>
              <w:jc w:val="both"/>
              <w:rPr>
                <w:kern w:val="0"/>
                <w:sz w:val="24"/>
                <w:szCs w:val="24"/>
              </w:rPr>
            </w:pPr>
            <w:r w:rsidRPr="00597DA9">
              <w:rPr>
                <w:kern w:val="0"/>
                <w:sz w:val="24"/>
                <w:szCs w:val="24"/>
              </w:rPr>
              <w:t>наименование файла должно быть понятным, соответствовать наименованию на титульном листе и составу проекта;</w:t>
            </w:r>
          </w:p>
          <w:p w:rsidR="00597DA9" w:rsidRPr="00597DA9" w:rsidRDefault="00597DA9" w:rsidP="00597DA9">
            <w:pPr>
              <w:widowControl w:val="0"/>
              <w:jc w:val="both"/>
              <w:rPr>
                <w:kern w:val="0"/>
                <w:sz w:val="24"/>
                <w:szCs w:val="24"/>
              </w:rPr>
            </w:pPr>
            <w:r w:rsidRPr="00597DA9">
              <w:rPr>
                <w:kern w:val="0"/>
                <w:sz w:val="24"/>
                <w:szCs w:val="24"/>
              </w:rPr>
              <w:t>графические изображения должны соответствовать оригиналу, как по масштабу, так и по цветовому отображению;</w:t>
            </w:r>
          </w:p>
          <w:p w:rsidR="00597DA9" w:rsidRPr="00597DA9" w:rsidRDefault="00597DA9" w:rsidP="00597DA9">
            <w:pPr>
              <w:widowControl w:val="0"/>
              <w:jc w:val="both"/>
              <w:rPr>
                <w:kern w:val="0"/>
                <w:sz w:val="24"/>
                <w:szCs w:val="24"/>
              </w:rPr>
            </w:pPr>
            <w:r w:rsidRPr="00597DA9">
              <w:rPr>
                <w:b/>
                <w:kern w:val="0"/>
                <w:sz w:val="24"/>
                <w:szCs w:val="24"/>
              </w:rPr>
              <w:t>Структура каталога</w:t>
            </w:r>
            <w:r w:rsidRPr="00597DA9">
              <w:rPr>
                <w:kern w:val="0"/>
                <w:sz w:val="24"/>
                <w:szCs w:val="24"/>
              </w:rPr>
              <w:t xml:space="preserve"> переданной документации должна быть следующей:</w:t>
            </w:r>
          </w:p>
          <w:p w:rsidR="00597DA9" w:rsidRPr="00597DA9" w:rsidRDefault="00597DA9" w:rsidP="00597DA9">
            <w:pPr>
              <w:widowControl w:val="0"/>
              <w:jc w:val="both"/>
              <w:rPr>
                <w:kern w:val="0"/>
                <w:sz w:val="24"/>
                <w:szCs w:val="24"/>
              </w:rPr>
            </w:pPr>
            <w:r w:rsidRPr="00597DA9">
              <w:rPr>
                <w:kern w:val="0"/>
                <w:sz w:val="24"/>
                <w:szCs w:val="24"/>
              </w:rPr>
              <w:t>Папка-каталог с названием:</w:t>
            </w:r>
          </w:p>
          <w:p w:rsidR="00597DA9" w:rsidRPr="00597DA9" w:rsidRDefault="00597DA9" w:rsidP="00597DA9">
            <w:pPr>
              <w:widowControl w:val="0"/>
              <w:jc w:val="both"/>
              <w:rPr>
                <w:kern w:val="0"/>
                <w:sz w:val="24"/>
                <w:szCs w:val="24"/>
              </w:rPr>
            </w:pPr>
            <w:r w:rsidRPr="00597DA9">
              <w:rPr>
                <w:kern w:val="0"/>
                <w:sz w:val="24"/>
                <w:szCs w:val="24"/>
              </w:rPr>
              <w:lastRenderedPageBreak/>
              <w:t>Папка-каталог «Проектная документация»</w:t>
            </w:r>
          </w:p>
          <w:p w:rsidR="00597DA9" w:rsidRPr="00597DA9" w:rsidRDefault="00597DA9" w:rsidP="00597DA9">
            <w:pPr>
              <w:widowControl w:val="0"/>
              <w:jc w:val="both"/>
              <w:rPr>
                <w:kern w:val="0"/>
                <w:sz w:val="24"/>
                <w:szCs w:val="24"/>
              </w:rPr>
            </w:pPr>
            <w:r w:rsidRPr="00597DA9">
              <w:rPr>
                <w:kern w:val="0"/>
                <w:sz w:val="24"/>
                <w:szCs w:val="24"/>
              </w:rPr>
              <w:t>Папка-каталог «Рабочая документация»</w:t>
            </w:r>
          </w:p>
          <w:p w:rsidR="00597DA9" w:rsidRPr="00597DA9" w:rsidRDefault="00597DA9" w:rsidP="00597DA9">
            <w:pPr>
              <w:widowControl w:val="0"/>
              <w:jc w:val="both"/>
              <w:rPr>
                <w:kern w:val="0"/>
                <w:sz w:val="24"/>
                <w:szCs w:val="24"/>
              </w:rPr>
            </w:pPr>
            <w:r w:rsidRPr="00597DA9">
              <w:rPr>
                <w:kern w:val="0"/>
                <w:sz w:val="24"/>
                <w:szCs w:val="24"/>
              </w:rPr>
              <w:t>Папка-каталог «Результаты изысканий (обследований)»</w:t>
            </w:r>
          </w:p>
          <w:p w:rsidR="00597DA9" w:rsidRPr="00597DA9" w:rsidRDefault="00597DA9" w:rsidP="00597DA9">
            <w:pPr>
              <w:widowControl w:val="0"/>
              <w:jc w:val="both"/>
              <w:rPr>
                <w:kern w:val="0"/>
                <w:sz w:val="24"/>
                <w:szCs w:val="24"/>
              </w:rPr>
            </w:pPr>
            <w:r w:rsidRPr="00597DA9">
              <w:rPr>
                <w:kern w:val="0"/>
                <w:sz w:val="24"/>
                <w:szCs w:val="24"/>
              </w:rPr>
              <w:t>Папка-каталог «ИРД (исходно-разрешительная документация)»</w:t>
            </w:r>
          </w:p>
          <w:p w:rsidR="00597DA9" w:rsidRPr="00597DA9" w:rsidRDefault="00597DA9" w:rsidP="00597DA9">
            <w:pPr>
              <w:widowControl w:val="0"/>
              <w:tabs>
                <w:tab w:val="left" w:pos="304"/>
              </w:tabs>
              <w:jc w:val="both"/>
              <w:rPr>
                <w:kern w:val="0"/>
                <w:sz w:val="24"/>
                <w:szCs w:val="24"/>
              </w:rPr>
            </w:pPr>
            <w:r w:rsidRPr="00597DA9">
              <w:rPr>
                <w:kern w:val="0"/>
                <w:sz w:val="24"/>
                <w:szCs w:val="24"/>
              </w:rPr>
              <w:t>Иные папки (по необходимости)</w:t>
            </w:r>
          </w:p>
        </w:tc>
      </w:tr>
      <w:tr w:rsidR="00597DA9" w:rsidRPr="00597DA9" w:rsidTr="00544557">
        <w:trPr>
          <w:trHeight w:val="448"/>
          <w:jc w:val="center"/>
        </w:trPr>
        <w:tc>
          <w:tcPr>
            <w:tcW w:w="567" w:type="dxa"/>
            <w:tcBorders>
              <w:top w:val="single" w:sz="4" w:space="0" w:color="000000"/>
              <w:left w:val="single" w:sz="4" w:space="0" w:color="000000"/>
              <w:bottom w:val="single" w:sz="4" w:space="0" w:color="000000"/>
            </w:tcBorders>
          </w:tcPr>
          <w:p w:rsidR="00597DA9" w:rsidRPr="00597DA9" w:rsidRDefault="00597DA9" w:rsidP="00597DA9">
            <w:pPr>
              <w:snapToGrid w:val="0"/>
              <w:rPr>
                <w:rFonts w:eastAsia="Arial Unicode MS"/>
                <w:kern w:val="0"/>
                <w:sz w:val="24"/>
                <w:szCs w:val="24"/>
              </w:rPr>
            </w:pPr>
            <w:r w:rsidRPr="00597DA9">
              <w:rPr>
                <w:rFonts w:eastAsia="Arial Unicode MS"/>
                <w:kern w:val="0"/>
                <w:sz w:val="24"/>
                <w:szCs w:val="24"/>
              </w:rPr>
              <w:lastRenderedPageBreak/>
              <w:t>19</w:t>
            </w:r>
          </w:p>
        </w:tc>
        <w:tc>
          <w:tcPr>
            <w:tcW w:w="2939" w:type="dxa"/>
            <w:tcBorders>
              <w:top w:val="single" w:sz="4" w:space="0" w:color="000000"/>
              <w:left w:val="single" w:sz="4" w:space="0" w:color="000000"/>
              <w:bottom w:val="single" w:sz="4" w:space="0" w:color="000000"/>
            </w:tcBorders>
          </w:tcPr>
          <w:p w:rsidR="00597DA9" w:rsidRPr="00597DA9" w:rsidRDefault="00597DA9" w:rsidP="00597DA9">
            <w:pPr>
              <w:snapToGrid w:val="0"/>
              <w:rPr>
                <w:rFonts w:eastAsia="Arial Unicode MS"/>
                <w:kern w:val="0"/>
                <w:sz w:val="24"/>
                <w:szCs w:val="24"/>
              </w:rPr>
            </w:pPr>
            <w:r w:rsidRPr="00597DA9">
              <w:rPr>
                <w:rFonts w:eastAsia="Arial Unicode MS"/>
                <w:kern w:val="0"/>
                <w:sz w:val="24"/>
                <w:szCs w:val="24"/>
              </w:rPr>
              <w:t>Сроки выполнения работ</w:t>
            </w:r>
          </w:p>
        </w:tc>
        <w:tc>
          <w:tcPr>
            <w:tcW w:w="6255" w:type="dxa"/>
            <w:tcBorders>
              <w:top w:val="single" w:sz="4" w:space="0" w:color="000000"/>
              <w:left w:val="single" w:sz="4" w:space="0" w:color="000000"/>
              <w:bottom w:val="single" w:sz="4" w:space="0" w:color="000000"/>
              <w:right w:val="single" w:sz="4" w:space="0" w:color="000000"/>
            </w:tcBorders>
            <w:vAlign w:val="center"/>
          </w:tcPr>
          <w:p w:rsidR="00597DA9" w:rsidRPr="00597DA9" w:rsidRDefault="00597DA9" w:rsidP="00597DA9">
            <w:pPr>
              <w:snapToGrid w:val="0"/>
              <w:jc w:val="both"/>
              <w:rPr>
                <w:rFonts w:eastAsia="Arial Unicode MS"/>
                <w:kern w:val="0"/>
                <w:sz w:val="24"/>
                <w:szCs w:val="24"/>
              </w:rPr>
            </w:pPr>
            <w:r w:rsidRPr="00597DA9">
              <w:rPr>
                <w:rFonts w:eastAsia="Arial Unicode MS"/>
                <w:kern w:val="0"/>
                <w:sz w:val="24"/>
                <w:szCs w:val="24"/>
              </w:rPr>
              <w:t>Конечный (итоговый) срок выполнения работ со дня заключения контракта до 01.12.2020 г., в том числе по видам работ:</w:t>
            </w:r>
          </w:p>
          <w:p w:rsidR="00597DA9" w:rsidRPr="00597DA9" w:rsidRDefault="00597DA9" w:rsidP="00597DA9">
            <w:pPr>
              <w:snapToGrid w:val="0"/>
              <w:jc w:val="both"/>
              <w:rPr>
                <w:rFonts w:eastAsia="Arial Unicode MS"/>
                <w:kern w:val="0"/>
                <w:sz w:val="24"/>
                <w:szCs w:val="24"/>
              </w:rPr>
            </w:pPr>
            <w:r w:rsidRPr="00597DA9">
              <w:rPr>
                <w:rFonts w:eastAsia="Arial Unicode MS"/>
                <w:kern w:val="0"/>
                <w:sz w:val="24"/>
                <w:szCs w:val="24"/>
              </w:rPr>
              <w:t>- до 01.09.2020 г. выполнение инженерных изысканий;</w:t>
            </w:r>
          </w:p>
          <w:p w:rsidR="00597DA9" w:rsidRPr="00597DA9" w:rsidRDefault="00597DA9" w:rsidP="00597DA9">
            <w:pPr>
              <w:snapToGrid w:val="0"/>
              <w:jc w:val="both"/>
              <w:rPr>
                <w:rFonts w:eastAsia="Arial Unicode MS"/>
                <w:kern w:val="0"/>
                <w:sz w:val="24"/>
                <w:szCs w:val="24"/>
              </w:rPr>
            </w:pPr>
            <w:r w:rsidRPr="00597DA9">
              <w:rPr>
                <w:rFonts w:eastAsia="Arial Unicode MS"/>
                <w:kern w:val="0"/>
                <w:sz w:val="24"/>
                <w:szCs w:val="24"/>
              </w:rPr>
              <w:t>- до 01.11.2020 г. разработка проектной документации стадии «П» и «Р» и передача Заказчику  в электронном виде результатов инженерных изысканий, проектной документации стадии «П», проектно-сметной документации для подачи в государственную экспертизу;</w:t>
            </w:r>
          </w:p>
          <w:p w:rsidR="00597DA9" w:rsidRPr="00597DA9" w:rsidRDefault="00597DA9" w:rsidP="00597DA9">
            <w:pPr>
              <w:snapToGrid w:val="0"/>
              <w:jc w:val="both"/>
              <w:rPr>
                <w:rFonts w:eastAsia="Arial Unicode MS"/>
                <w:kern w:val="0"/>
                <w:sz w:val="24"/>
                <w:szCs w:val="24"/>
              </w:rPr>
            </w:pPr>
            <w:r w:rsidRPr="00597DA9">
              <w:rPr>
                <w:rFonts w:eastAsia="Arial Unicode MS"/>
                <w:kern w:val="0"/>
                <w:sz w:val="24"/>
                <w:szCs w:val="24"/>
              </w:rPr>
              <w:t>- до 25.12.2020  г. получение положительного заключения государственной экспертизы  проектной документации и результатов инженерных изысканий и положительного заключения по проверке достоверности определения сметной стоимости капитального строительства.</w:t>
            </w:r>
          </w:p>
          <w:p w:rsidR="00597DA9" w:rsidRPr="00597DA9" w:rsidRDefault="00597DA9" w:rsidP="00597DA9">
            <w:pPr>
              <w:snapToGrid w:val="0"/>
              <w:jc w:val="both"/>
              <w:rPr>
                <w:rFonts w:eastAsia="Arial Unicode MS"/>
                <w:kern w:val="0"/>
                <w:sz w:val="24"/>
                <w:szCs w:val="24"/>
              </w:rPr>
            </w:pPr>
            <w:r w:rsidRPr="00597DA9">
              <w:rPr>
                <w:rFonts w:eastAsia="Arial Unicode MS"/>
                <w:kern w:val="0"/>
                <w:sz w:val="24"/>
                <w:szCs w:val="24"/>
              </w:rPr>
              <w:t>Государственная экспертиза проектной документации и результатов инженерных изысканий, проверка достоверности определения сметной стоимости строительства выполняется за счет средств Заказчика.</w:t>
            </w:r>
          </w:p>
          <w:p w:rsidR="00597DA9" w:rsidRPr="00597DA9" w:rsidRDefault="00597DA9" w:rsidP="00597DA9">
            <w:pPr>
              <w:snapToGrid w:val="0"/>
              <w:jc w:val="both"/>
              <w:rPr>
                <w:rFonts w:eastAsia="Arial Unicode MS"/>
                <w:kern w:val="0"/>
                <w:sz w:val="24"/>
                <w:szCs w:val="24"/>
              </w:rPr>
            </w:pPr>
            <w:r w:rsidRPr="00597DA9">
              <w:rPr>
                <w:rFonts w:eastAsia="Arial Unicode MS"/>
                <w:kern w:val="0"/>
                <w:sz w:val="24"/>
                <w:szCs w:val="24"/>
              </w:rPr>
              <w:t>Исполнитель сопровождает прохождение проектной документации в государственной экспертизе.</w:t>
            </w:r>
          </w:p>
          <w:p w:rsidR="00597DA9" w:rsidRPr="00597DA9" w:rsidRDefault="00597DA9" w:rsidP="00597DA9">
            <w:pPr>
              <w:snapToGrid w:val="0"/>
              <w:jc w:val="both"/>
              <w:rPr>
                <w:rFonts w:eastAsia="Arial Unicode MS"/>
                <w:kern w:val="0"/>
                <w:sz w:val="24"/>
                <w:szCs w:val="24"/>
              </w:rPr>
            </w:pPr>
            <w:r w:rsidRPr="00597DA9">
              <w:rPr>
                <w:rFonts w:eastAsia="Arial Unicode MS"/>
                <w:kern w:val="0"/>
                <w:sz w:val="24"/>
                <w:szCs w:val="24"/>
              </w:rPr>
              <w:t>В случае получение отрицательного заключения государственной экспертизы  повторное прохождение оплачивается Исполнителем.</w:t>
            </w:r>
          </w:p>
          <w:p w:rsidR="00597DA9" w:rsidRPr="00597DA9" w:rsidRDefault="00597DA9" w:rsidP="00597DA9">
            <w:pPr>
              <w:snapToGrid w:val="0"/>
              <w:jc w:val="both"/>
              <w:rPr>
                <w:rFonts w:eastAsia="Arial Unicode MS"/>
                <w:kern w:val="0"/>
                <w:sz w:val="24"/>
                <w:szCs w:val="24"/>
              </w:rPr>
            </w:pPr>
            <w:r w:rsidRPr="00597DA9">
              <w:rPr>
                <w:rFonts w:eastAsia="Arial Unicode MS"/>
                <w:kern w:val="0"/>
                <w:sz w:val="24"/>
                <w:szCs w:val="24"/>
              </w:rPr>
              <w:t xml:space="preserve">По результатам проведения государственной экспертизы при необходимости Исполнителем производится корректировка инженерных изысканий, проектной документации стадии «П» и «Р».   </w:t>
            </w:r>
          </w:p>
          <w:p w:rsidR="00597DA9" w:rsidRPr="00597DA9" w:rsidRDefault="00597DA9" w:rsidP="00597DA9">
            <w:pPr>
              <w:snapToGrid w:val="0"/>
              <w:jc w:val="both"/>
              <w:rPr>
                <w:rFonts w:eastAsia="Arial Unicode MS"/>
                <w:kern w:val="0"/>
                <w:sz w:val="24"/>
                <w:szCs w:val="24"/>
              </w:rPr>
            </w:pPr>
            <w:r w:rsidRPr="00597DA9">
              <w:rPr>
                <w:rFonts w:eastAsia="Arial Unicode MS"/>
                <w:kern w:val="0"/>
                <w:sz w:val="24"/>
                <w:szCs w:val="24"/>
              </w:rPr>
              <w:t>На стадии сбора исходных данных для проектирования подготовить планировочное и технологическое решение, генеральный план. Результаты проработки согласовать с Заказчиком.</w:t>
            </w:r>
          </w:p>
        </w:tc>
      </w:tr>
      <w:tr w:rsidR="00597DA9" w:rsidRPr="00597DA9" w:rsidTr="00544557">
        <w:trPr>
          <w:trHeight w:val="293"/>
          <w:jc w:val="center"/>
        </w:trPr>
        <w:tc>
          <w:tcPr>
            <w:tcW w:w="567" w:type="dxa"/>
            <w:tcBorders>
              <w:top w:val="single" w:sz="4" w:space="0" w:color="000000"/>
              <w:left w:val="single" w:sz="4" w:space="0" w:color="000000"/>
              <w:bottom w:val="single" w:sz="4" w:space="0" w:color="000000"/>
            </w:tcBorders>
          </w:tcPr>
          <w:p w:rsidR="00597DA9" w:rsidRPr="00597DA9" w:rsidRDefault="00597DA9" w:rsidP="00597DA9">
            <w:pPr>
              <w:snapToGrid w:val="0"/>
              <w:rPr>
                <w:rFonts w:eastAsia="Arial Unicode MS"/>
                <w:kern w:val="0"/>
                <w:sz w:val="24"/>
                <w:szCs w:val="24"/>
              </w:rPr>
            </w:pPr>
            <w:r w:rsidRPr="00597DA9">
              <w:rPr>
                <w:rFonts w:eastAsia="Arial Unicode MS"/>
                <w:kern w:val="0"/>
                <w:sz w:val="24"/>
                <w:szCs w:val="24"/>
              </w:rPr>
              <w:t>20</w:t>
            </w:r>
          </w:p>
        </w:tc>
        <w:tc>
          <w:tcPr>
            <w:tcW w:w="2939" w:type="dxa"/>
            <w:tcBorders>
              <w:top w:val="single" w:sz="4" w:space="0" w:color="000000"/>
              <w:left w:val="single" w:sz="4" w:space="0" w:color="000000"/>
              <w:bottom w:val="single" w:sz="4" w:space="0" w:color="000000"/>
            </w:tcBorders>
          </w:tcPr>
          <w:p w:rsidR="00597DA9" w:rsidRPr="00597DA9" w:rsidRDefault="00597DA9" w:rsidP="00597DA9">
            <w:pPr>
              <w:snapToGrid w:val="0"/>
              <w:rPr>
                <w:rFonts w:eastAsia="Arial Unicode MS"/>
                <w:kern w:val="0"/>
                <w:sz w:val="24"/>
                <w:szCs w:val="24"/>
              </w:rPr>
            </w:pPr>
            <w:r w:rsidRPr="00597DA9">
              <w:rPr>
                <w:rFonts w:eastAsia="Arial Unicode MS"/>
                <w:kern w:val="0"/>
                <w:sz w:val="24"/>
                <w:szCs w:val="24"/>
              </w:rPr>
              <w:t>Дополнительные требования</w:t>
            </w:r>
          </w:p>
        </w:tc>
        <w:tc>
          <w:tcPr>
            <w:tcW w:w="6255" w:type="dxa"/>
            <w:tcBorders>
              <w:top w:val="single" w:sz="4" w:space="0" w:color="000000"/>
              <w:left w:val="single" w:sz="4" w:space="0" w:color="000000"/>
              <w:bottom w:val="single" w:sz="4" w:space="0" w:color="000000"/>
              <w:right w:val="single" w:sz="4" w:space="0" w:color="000000"/>
            </w:tcBorders>
            <w:vAlign w:val="center"/>
          </w:tcPr>
          <w:p w:rsidR="00597DA9" w:rsidRPr="00597DA9" w:rsidRDefault="00597DA9" w:rsidP="00597DA9">
            <w:pPr>
              <w:jc w:val="both"/>
              <w:rPr>
                <w:rFonts w:eastAsia="MS Mincho"/>
                <w:kern w:val="0"/>
                <w:sz w:val="24"/>
                <w:szCs w:val="24"/>
              </w:rPr>
            </w:pPr>
            <w:r w:rsidRPr="00597DA9">
              <w:rPr>
                <w:rFonts w:eastAsia="MS Mincho"/>
                <w:kern w:val="0"/>
                <w:sz w:val="24"/>
                <w:szCs w:val="24"/>
              </w:rPr>
              <w:t>20.1. Требования к гарантии качества:</w:t>
            </w:r>
          </w:p>
          <w:p w:rsidR="00597DA9" w:rsidRPr="00597DA9" w:rsidRDefault="00597DA9" w:rsidP="00597DA9">
            <w:pPr>
              <w:jc w:val="both"/>
              <w:rPr>
                <w:rFonts w:eastAsia="MS Mincho"/>
                <w:kern w:val="0"/>
                <w:sz w:val="24"/>
                <w:szCs w:val="24"/>
              </w:rPr>
            </w:pPr>
            <w:r w:rsidRPr="00597DA9">
              <w:rPr>
                <w:rFonts w:eastAsia="MS Mincho"/>
                <w:kern w:val="0"/>
                <w:sz w:val="24"/>
                <w:szCs w:val="24"/>
              </w:rPr>
              <w:t>- качество выполнения всех работ в соответствии с условиями Контракта, Технического задания;</w:t>
            </w:r>
          </w:p>
          <w:p w:rsidR="00597DA9" w:rsidRPr="00597DA9" w:rsidRDefault="00597DA9" w:rsidP="00597DA9">
            <w:pPr>
              <w:jc w:val="both"/>
              <w:rPr>
                <w:rFonts w:eastAsia="MS Mincho"/>
                <w:kern w:val="0"/>
                <w:sz w:val="24"/>
                <w:szCs w:val="24"/>
              </w:rPr>
            </w:pPr>
            <w:r w:rsidRPr="00597DA9">
              <w:rPr>
                <w:rFonts w:eastAsia="MS Mincho"/>
                <w:kern w:val="0"/>
                <w:sz w:val="24"/>
                <w:szCs w:val="24"/>
              </w:rPr>
              <w:t>- устранение недоработок, замечаний по результатам рассмотрения и утверждения материалов Заказчиком, выполняется Исполнителем за свой счет в сроки, указанные Заказчиком.</w:t>
            </w:r>
          </w:p>
          <w:p w:rsidR="00597DA9" w:rsidRPr="00597DA9" w:rsidRDefault="00597DA9" w:rsidP="00597DA9">
            <w:pPr>
              <w:jc w:val="both"/>
              <w:rPr>
                <w:rFonts w:eastAsia="MS Mincho"/>
                <w:kern w:val="0"/>
                <w:sz w:val="24"/>
                <w:szCs w:val="24"/>
              </w:rPr>
            </w:pPr>
            <w:r w:rsidRPr="00597DA9">
              <w:rPr>
                <w:rFonts w:eastAsia="MS Mincho"/>
                <w:kern w:val="0"/>
                <w:sz w:val="24"/>
                <w:szCs w:val="24"/>
              </w:rPr>
              <w:t>20.2. Гарантийный срок на ПСД начинается с даты подписания окончательного акта сдачи-приемки ПСД и составляет 3(три) года.</w:t>
            </w:r>
          </w:p>
          <w:p w:rsidR="00597DA9" w:rsidRPr="00597DA9" w:rsidRDefault="00597DA9" w:rsidP="00597DA9">
            <w:pPr>
              <w:jc w:val="both"/>
              <w:rPr>
                <w:rFonts w:eastAsia="MS Mincho"/>
                <w:kern w:val="0"/>
                <w:sz w:val="24"/>
                <w:szCs w:val="24"/>
              </w:rPr>
            </w:pPr>
            <w:r w:rsidRPr="00597DA9">
              <w:rPr>
                <w:rFonts w:eastAsia="MS Mincho"/>
                <w:kern w:val="0"/>
                <w:sz w:val="24"/>
                <w:szCs w:val="24"/>
              </w:rPr>
              <w:t>20.3. Исполнитель несет ответственность в течение срока действия гарантийного срока за недостатки выполненной работы, в том числе, которые обнаружены при его использовании и реализации, обязан безвозмездно их устранить.</w:t>
            </w:r>
          </w:p>
          <w:p w:rsidR="00597DA9" w:rsidRPr="00597DA9" w:rsidRDefault="00597DA9" w:rsidP="00597DA9">
            <w:pPr>
              <w:jc w:val="both"/>
              <w:rPr>
                <w:rFonts w:eastAsia="MS Mincho"/>
                <w:kern w:val="0"/>
                <w:sz w:val="24"/>
                <w:szCs w:val="24"/>
              </w:rPr>
            </w:pPr>
            <w:r w:rsidRPr="00597DA9">
              <w:rPr>
                <w:rFonts w:eastAsia="MS Mincho"/>
                <w:kern w:val="0"/>
                <w:sz w:val="24"/>
                <w:szCs w:val="24"/>
              </w:rPr>
              <w:t xml:space="preserve">20.4. Требования Заказчика по качеству услуг, недостатки </w:t>
            </w:r>
            <w:r w:rsidRPr="00597DA9">
              <w:rPr>
                <w:rFonts w:eastAsia="MS Mincho"/>
                <w:kern w:val="0"/>
                <w:sz w:val="24"/>
                <w:szCs w:val="24"/>
              </w:rPr>
              <w:lastRenderedPageBreak/>
              <w:t>которых не могли быть выявлены при приемке услуг, принимаются в течение действия гарантийного срока.</w:t>
            </w:r>
          </w:p>
        </w:tc>
      </w:tr>
    </w:tbl>
    <w:p w:rsidR="00657446" w:rsidRDefault="00657446" w:rsidP="002D5098">
      <w:pPr>
        <w:spacing w:line="276" w:lineRule="auto"/>
        <w:ind w:firstLine="851"/>
        <w:jc w:val="both"/>
        <w:rPr>
          <w:rFonts w:eastAsiaTheme="minorHAnsi"/>
          <w:kern w:val="0"/>
          <w:sz w:val="24"/>
          <w:szCs w:val="24"/>
          <w:lang w:eastAsia="en-US"/>
        </w:rPr>
      </w:pPr>
    </w:p>
    <w:p w:rsidR="0077304D" w:rsidRDefault="0077304D" w:rsidP="002D5098">
      <w:pPr>
        <w:spacing w:line="276" w:lineRule="auto"/>
        <w:ind w:firstLine="851"/>
        <w:jc w:val="both"/>
        <w:rPr>
          <w:rFonts w:eastAsiaTheme="minorHAnsi"/>
          <w:kern w:val="0"/>
          <w:sz w:val="24"/>
          <w:szCs w:val="24"/>
          <w:lang w:eastAsia="en-US"/>
        </w:rPr>
      </w:pPr>
    </w:p>
    <w:p w:rsidR="0077304D" w:rsidRPr="0077304D" w:rsidRDefault="0077304D" w:rsidP="0077304D">
      <w:pPr>
        <w:widowControl w:val="0"/>
        <w:shd w:val="clear" w:color="auto" w:fill="FFFFFF"/>
        <w:ind w:firstLine="851"/>
        <w:jc w:val="both"/>
        <w:rPr>
          <w:b/>
          <w:kern w:val="0"/>
          <w:sz w:val="24"/>
          <w:szCs w:val="24"/>
          <w:lang w:eastAsia="en-US"/>
        </w:rPr>
      </w:pPr>
      <w:r w:rsidRPr="0077304D">
        <w:rPr>
          <w:b/>
          <w:kern w:val="0"/>
          <w:sz w:val="24"/>
          <w:szCs w:val="24"/>
          <w:lang w:eastAsia="en-US"/>
        </w:rPr>
        <w:t>Требования к Исполнителю:</w:t>
      </w:r>
    </w:p>
    <w:p w:rsidR="0077304D" w:rsidRPr="0077304D" w:rsidRDefault="0077304D" w:rsidP="0077304D">
      <w:pPr>
        <w:widowControl w:val="0"/>
        <w:shd w:val="clear" w:color="auto" w:fill="FFFFFF"/>
        <w:ind w:firstLine="851"/>
        <w:jc w:val="both"/>
        <w:rPr>
          <w:kern w:val="0"/>
          <w:sz w:val="24"/>
          <w:szCs w:val="24"/>
          <w:lang w:eastAsia="en-US"/>
        </w:rPr>
      </w:pPr>
    </w:p>
    <w:p w:rsidR="0077304D" w:rsidRPr="0077304D" w:rsidRDefault="0077304D" w:rsidP="0077304D">
      <w:pPr>
        <w:widowControl w:val="0"/>
        <w:shd w:val="clear" w:color="auto" w:fill="FFFFFF"/>
        <w:ind w:firstLine="851"/>
        <w:jc w:val="both"/>
        <w:rPr>
          <w:kern w:val="0"/>
          <w:sz w:val="24"/>
          <w:szCs w:val="24"/>
          <w:lang w:eastAsia="en-US"/>
        </w:rPr>
      </w:pPr>
      <w:r w:rsidRPr="0077304D">
        <w:rPr>
          <w:kern w:val="0"/>
          <w:sz w:val="24"/>
          <w:szCs w:val="24"/>
          <w:lang w:eastAsia="en-US"/>
        </w:rPr>
        <w:t>1. Соответствовать требованиям, установленным пунктами 1-11 части 1 статьи 31 Закона № 44-ФЗ.</w:t>
      </w:r>
    </w:p>
    <w:p w:rsidR="0077304D" w:rsidRPr="0077304D" w:rsidRDefault="0077304D" w:rsidP="0077304D">
      <w:pPr>
        <w:widowControl w:val="0"/>
        <w:shd w:val="clear" w:color="auto" w:fill="FFFFFF"/>
        <w:ind w:firstLine="851"/>
        <w:jc w:val="both"/>
        <w:rPr>
          <w:kern w:val="0"/>
          <w:sz w:val="24"/>
          <w:szCs w:val="24"/>
          <w:lang w:eastAsia="en-US"/>
        </w:rPr>
      </w:pPr>
      <w:r w:rsidRPr="0077304D">
        <w:rPr>
          <w:kern w:val="0"/>
          <w:sz w:val="24"/>
          <w:szCs w:val="24"/>
          <w:lang w:eastAsia="en-US"/>
        </w:rPr>
        <w:t xml:space="preserve">Исполнитель должен быть действующим членом СРО в области инженерных изысканий (с правом выполнять инженерные изыскания в отношении объектов капитального строительства (кроме особо опасных, технически сложных и уникальных объектов, объектов использования атомной </w:t>
      </w:r>
      <w:proofErr w:type="gramStart"/>
      <w:r w:rsidRPr="0077304D">
        <w:rPr>
          <w:kern w:val="0"/>
          <w:sz w:val="24"/>
          <w:szCs w:val="24"/>
          <w:lang w:eastAsia="en-US"/>
        </w:rPr>
        <w:t>энергии)*</w:t>
      </w:r>
      <w:proofErr w:type="gramEnd"/>
      <w:r w:rsidRPr="0077304D">
        <w:rPr>
          <w:kern w:val="0"/>
          <w:sz w:val="24"/>
          <w:szCs w:val="24"/>
          <w:lang w:eastAsia="en-US"/>
        </w:rPr>
        <w:t>.</w:t>
      </w:r>
    </w:p>
    <w:p w:rsidR="0077304D" w:rsidRPr="0077304D" w:rsidRDefault="0077304D" w:rsidP="0077304D">
      <w:pPr>
        <w:widowControl w:val="0"/>
        <w:shd w:val="clear" w:color="auto" w:fill="FFFFFF"/>
        <w:ind w:firstLine="851"/>
        <w:jc w:val="both"/>
        <w:rPr>
          <w:kern w:val="0"/>
          <w:sz w:val="24"/>
          <w:szCs w:val="24"/>
          <w:lang w:eastAsia="en-US"/>
        </w:rPr>
      </w:pPr>
      <w:r w:rsidRPr="0077304D">
        <w:rPr>
          <w:kern w:val="0"/>
          <w:sz w:val="24"/>
          <w:szCs w:val="24"/>
          <w:lang w:eastAsia="en-US"/>
        </w:rPr>
        <w:t xml:space="preserve">СРО, в которой состоит Исполнитель, должно иметь компенсационные фонды в соответствии с ч.1, ч.2 ст.55.16 </w:t>
      </w:r>
      <w:proofErr w:type="spellStart"/>
      <w:r w:rsidRPr="0077304D">
        <w:rPr>
          <w:kern w:val="0"/>
          <w:sz w:val="24"/>
          <w:szCs w:val="24"/>
          <w:lang w:eastAsia="en-US"/>
        </w:rPr>
        <w:t>ГрК</w:t>
      </w:r>
      <w:proofErr w:type="spellEnd"/>
      <w:r w:rsidRPr="0077304D">
        <w:rPr>
          <w:kern w:val="0"/>
          <w:sz w:val="24"/>
          <w:szCs w:val="24"/>
          <w:lang w:eastAsia="en-US"/>
        </w:rPr>
        <w:t xml:space="preserve"> РФ.</w:t>
      </w:r>
    </w:p>
    <w:p w:rsidR="0077304D" w:rsidRPr="0077304D" w:rsidRDefault="0077304D" w:rsidP="0077304D">
      <w:pPr>
        <w:widowControl w:val="0"/>
        <w:shd w:val="clear" w:color="auto" w:fill="FFFFFF"/>
        <w:ind w:firstLine="851"/>
        <w:jc w:val="both"/>
        <w:rPr>
          <w:kern w:val="0"/>
          <w:sz w:val="24"/>
          <w:szCs w:val="24"/>
          <w:lang w:eastAsia="en-US"/>
        </w:rPr>
      </w:pPr>
      <w:r w:rsidRPr="0077304D">
        <w:rPr>
          <w:kern w:val="0"/>
          <w:sz w:val="24"/>
          <w:szCs w:val="24"/>
          <w:lang w:eastAsia="en-US"/>
        </w:rPr>
        <w:t>Совокупный размер обязательств Исполнитель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77304D" w:rsidRPr="0077304D" w:rsidRDefault="0077304D" w:rsidP="0077304D">
      <w:pPr>
        <w:widowControl w:val="0"/>
        <w:shd w:val="clear" w:color="auto" w:fill="FFFFFF"/>
        <w:ind w:firstLine="851"/>
        <w:jc w:val="both"/>
        <w:rPr>
          <w:kern w:val="0"/>
          <w:sz w:val="24"/>
          <w:szCs w:val="24"/>
          <w:lang w:eastAsia="en-US"/>
        </w:rPr>
      </w:pPr>
      <w:r w:rsidRPr="0077304D">
        <w:rPr>
          <w:kern w:val="0"/>
          <w:sz w:val="24"/>
          <w:szCs w:val="24"/>
          <w:lang w:eastAsia="en-US"/>
        </w:rPr>
        <w:t xml:space="preserve">Уровень ответственности Исполнителя – члена СРО по обязательствам по договорам подряда на выполнение инженерных изысканий,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п.2 ч.3 ст.55.8 и ч.11 ст.55.16 </w:t>
      </w:r>
      <w:proofErr w:type="spellStart"/>
      <w:r w:rsidRPr="0077304D">
        <w:rPr>
          <w:kern w:val="0"/>
          <w:sz w:val="24"/>
          <w:szCs w:val="24"/>
          <w:lang w:eastAsia="en-US"/>
        </w:rPr>
        <w:t>ГрК</w:t>
      </w:r>
      <w:proofErr w:type="spellEnd"/>
      <w:r w:rsidRPr="0077304D">
        <w:rPr>
          <w:kern w:val="0"/>
          <w:sz w:val="24"/>
          <w:szCs w:val="24"/>
          <w:lang w:eastAsia="en-US"/>
        </w:rPr>
        <w:t xml:space="preserve"> РФ.</w:t>
      </w:r>
    </w:p>
    <w:p w:rsidR="0077304D" w:rsidRPr="0077304D" w:rsidRDefault="0077304D" w:rsidP="0077304D">
      <w:pPr>
        <w:widowControl w:val="0"/>
        <w:shd w:val="clear" w:color="auto" w:fill="FFFFFF"/>
        <w:ind w:firstLine="851"/>
        <w:jc w:val="both"/>
        <w:rPr>
          <w:kern w:val="0"/>
          <w:sz w:val="24"/>
          <w:szCs w:val="24"/>
          <w:lang w:eastAsia="en-US"/>
        </w:rPr>
      </w:pPr>
      <w:r w:rsidRPr="0077304D">
        <w:rPr>
          <w:kern w:val="0"/>
          <w:sz w:val="24"/>
          <w:szCs w:val="24"/>
          <w:lang w:eastAsia="en-US"/>
        </w:rPr>
        <w:t xml:space="preserve">Уровень ответственности Исполнителя - члена СРО по договорам подряда на выполнение инженерных изысканий, в соответствии с которым указанным членом внесен взнос в компенсационный фонд возмещения вреда, должен соответствовать требованиям ч.10 ст.55.16 </w:t>
      </w:r>
      <w:proofErr w:type="spellStart"/>
      <w:r w:rsidRPr="0077304D">
        <w:rPr>
          <w:kern w:val="0"/>
          <w:sz w:val="24"/>
          <w:szCs w:val="24"/>
          <w:lang w:eastAsia="en-US"/>
        </w:rPr>
        <w:t>ГрК</w:t>
      </w:r>
      <w:proofErr w:type="spellEnd"/>
      <w:r w:rsidRPr="0077304D">
        <w:rPr>
          <w:kern w:val="0"/>
          <w:sz w:val="24"/>
          <w:szCs w:val="24"/>
          <w:lang w:eastAsia="en-US"/>
        </w:rPr>
        <w:t xml:space="preserve"> РФ.</w:t>
      </w:r>
    </w:p>
    <w:p w:rsidR="0077304D" w:rsidRPr="0077304D" w:rsidRDefault="0077304D" w:rsidP="0077304D">
      <w:pPr>
        <w:widowControl w:val="0"/>
        <w:shd w:val="clear" w:color="auto" w:fill="FFFFFF"/>
        <w:ind w:firstLine="851"/>
        <w:jc w:val="both"/>
        <w:rPr>
          <w:kern w:val="0"/>
          <w:sz w:val="24"/>
          <w:szCs w:val="24"/>
          <w:lang w:eastAsia="en-US"/>
        </w:rPr>
      </w:pPr>
      <w:r w:rsidRPr="0077304D">
        <w:rPr>
          <w:kern w:val="0"/>
          <w:sz w:val="24"/>
          <w:szCs w:val="24"/>
          <w:lang w:eastAsia="en-US"/>
        </w:rPr>
        <w:t>*Перечисленные требования не распространяются:</w:t>
      </w:r>
    </w:p>
    <w:p w:rsidR="0077304D" w:rsidRPr="0077304D" w:rsidRDefault="0077304D" w:rsidP="0077304D">
      <w:pPr>
        <w:widowControl w:val="0"/>
        <w:shd w:val="clear" w:color="auto" w:fill="FFFFFF"/>
        <w:ind w:firstLine="851"/>
        <w:jc w:val="both"/>
        <w:rPr>
          <w:kern w:val="0"/>
          <w:sz w:val="24"/>
          <w:szCs w:val="24"/>
          <w:lang w:eastAsia="en-US"/>
        </w:rPr>
      </w:pPr>
      <w:r w:rsidRPr="0077304D">
        <w:rPr>
          <w:kern w:val="0"/>
          <w:sz w:val="24"/>
          <w:szCs w:val="24"/>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ч.2.1. ст.47 </w:t>
      </w:r>
      <w:proofErr w:type="spellStart"/>
      <w:r w:rsidRPr="0077304D">
        <w:rPr>
          <w:kern w:val="0"/>
          <w:sz w:val="24"/>
          <w:szCs w:val="24"/>
          <w:lang w:eastAsia="en-US"/>
        </w:rPr>
        <w:t>ГрК</w:t>
      </w:r>
      <w:proofErr w:type="spellEnd"/>
      <w:r w:rsidRPr="0077304D">
        <w:rPr>
          <w:kern w:val="0"/>
          <w:sz w:val="24"/>
          <w:szCs w:val="24"/>
          <w:lang w:eastAsia="en-US"/>
        </w:rPr>
        <w:t xml:space="preserve"> РФ.</w:t>
      </w:r>
    </w:p>
    <w:p w:rsidR="0077304D" w:rsidRPr="0077304D" w:rsidRDefault="0077304D" w:rsidP="0077304D">
      <w:pPr>
        <w:widowControl w:val="0"/>
        <w:shd w:val="clear" w:color="auto" w:fill="FFFFFF"/>
        <w:ind w:firstLine="851"/>
        <w:jc w:val="both"/>
        <w:rPr>
          <w:kern w:val="0"/>
          <w:sz w:val="24"/>
          <w:szCs w:val="24"/>
          <w:lang w:eastAsia="en-US"/>
        </w:rPr>
      </w:pPr>
      <w:r w:rsidRPr="0077304D">
        <w:rPr>
          <w:kern w:val="0"/>
          <w:sz w:val="24"/>
          <w:szCs w:val="24"/>
          <w:lang w:eastAsia="en-US"/>
        </w:rPr>
        <w:t>2. Исполнитель должен быть действующим членом СРО 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и представить в своей заявке действующую выписку из реестра членов СРО.</w:t>
      </w:r>
    </w:p>
    <w:p w:rsidR="0077304D" w:rsidRPr="0077304D" w:rsidRDefault="0077304D" w:rsidP="0077304D">
      <w:pPr>
        <w:widowControl w:val="0"/>
        <w:shd w:val="clear" w:color="auto" w:fill="FFFFFF"/>
        <w:ind w:firstLine="851"/>
        <w:jc w:val="both"/>
        <w:rPr>
          <w:kern w:val="0"/>
          <w:sz w:val="24"/>
          <w:szCs w:val="24"/>
          <w:lang w:eastAsia="en-US"/>
        </w:rPr>
      </w:pPr>
      <w:r w:rsidRPr="0077304D">
        <w:rPr>
          <w:kern w:val="0"/>
          <w:sz w:val="24"/>
          <w:szCs w:val="24"/>
          <w:lang w:eastAsia="en-US"/>
        </w:rPr>
        <w:t>СРО, в которой состоит Исполнитель, должно иметь компенсационные фонды  в соответствии с ч. 1, ч. 2 ст. 55.16 Градостроительного кодекса РФ (</w:t>
      </w:r>
      <w:proofErr w:type="spellStart"/>
      <w:r w:rsidRPr="0077304D">
        <w:rPr>
          <w:kern w:val="0"/>
          <w:sz w:val="24"/>
          <w:szCs w:val="24"/>
          <w:lang w:eastAsia="en-US"/>
        </w:rPr>
        <w:t>ГрК</w:t>
      </w:r>
      <w:proofErr w:type="spellEnd"/>
      <w:r w:rsidRPr="0077304D">
        <w:rPr>
          <w:kern w:val="0"/>
          <w:sz w:val="24"/>
          <w:szCs w:val="24"/>
          <w:lang w:eastAsia="en-US"/>
        </w:rPr>
        <w:t xml:space="preserve"> РФ).</w:t>
      </w:r>
    </w:p>
    <w:p w:rsidR="0077304D" w:rsidRPr="0077304D" w:rsidRDefault="0077304D" w:rsidP="0077304D">
      <w:pPr>
        <w:widowControl w:val="0"/>
        <w:shd w:val="clear" w:color="auto" w:fill="FFFFFF"/>
        <w:ind w:firstLine="851"/>
        <w:jc w:val="both"/>
        <w:rPr>
          <w:kern w:val="0"/>
          <w:sz w:val="24"/>
          <w:szCs w:val="24"/>
          <w:lang w:eastAsia="en-US"/>
        </w:rPr>
      </w:pPr>
      <w:r w:rsidRPr="0077304D">
        <w:rPr>
          <w:kern w:val="0"/>
          <w:sz w:val="24"/>
          <w:szCs w:val="24"/>
          <w:lang w:eastAsia="en-US"/>
        </w:rPr>
        <w:t>Совокупный размер обязательств Исполнителя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77304D" w:rsidRPr="0077304D" w:rsidRDefault="0077304D" w:rsidP="0077304D">
      <w:pPr>
        <w:widowControl w:val="0"/>
        <w:shd w:val="clear" w:color="auto" w:fill="FFFFFF"/>
        <w:ind w:firstLine="851"/>
        <w:jc w:val="both"/>
        <w:rPr>
          <w:kern w:val="0"/>
          <w:sz w:val="24"/>
          <w:szCs w:val="24"/>
          <w:lang w:eastAsia="en-US"/>
        </w:rPr>
      </w:pPr>
      <w:r w:rsidRPr="0077304D">
        <w:rPr>
          <w:kern w:val="0"/>
          <w:sz w:val="24"/>
          <w:szCs w:val="24"/>
          <w:lang w:eastAsia="en-US"/>
        </w:rPr>
        <w:t xml:space="preserve">Уровень ответственности Исполнителя – члена СРО по обязательствам по договорам подряда на подготовку проектной документации,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 2 ч. 3 ст. 55.8 и ч. 11 ст. 55.16 </w:t>
      </w:r>
      <w:proofErr w:type="spellStart"/>
      <w:r w:rsidRPr="0077304D">
        <w:rPr>
          <w:kern w:val="0"/>
          <w:sz w:val="24"/>
          <w:szCs w:val="24"/>
          <w:lang w:eastAsia="en-US"/>
        </w:rPr>
        <w:t>ГрК</w:t>
      </w:r>
      <w:proofErr w:type="spellEnd"/>
      <w:r w:rsidRPr="0077304D">
        <w:rPr>
          <w:kern w:val="0"/>
          <w:sz w:val="24"/>
          <w:szCs w:val="24"/>
          <w:lang w:eastAsia="en-US"/>
        </w:rPr>
        <w:t xml:space="preserve"> РФ.</w:t>
      </w:r>
    </w:p>
    <w:p w:rsidR="0077304D" w:rsidRPr="0077304D" w:rsidRDefault="0077304D" w:rsidP="0077304D">
      <w:pPr>
        <w:widowControl w:val="0"/>
        <w:shd w:val="clear" w:color="auto" w:fill="FFFFFF"/>
        <w:ind w:firstLine="851"/>
        <w:jc w:val="both"/>
        <w:rPr>
          <w:kern w:val="0"/>
          <w:sz w:val="24"/>
          <w:szCs w:val="24"/>
          <w:lang w:eastAsia="en-US"/>
        </w:rPr>
      </w:pPr>
      <w:r w:rsidRPr="0077304D">
        <w:rPr>
          <w:kern w:val="0"/>
          <w:sz w:val="24"/>
          <w:szCs w:val="24"/>
          <w:lang w:eastAsia="en-US"/>
        </w:rPr>
        <w:t xml:space="preserve">Уровень ответственности Исполнителя - члена СРО по обязательствам по договорам подряда на подготовку проектной документации, в соответствии с которым указанным членом внесен взнос в компенсационный фонд возмещения вреда, должен соответствовать требованиям ч. 10 ст. 55.16 </w:t>
      </w:r>
      <w:proofErr w:type="spellStart"/>
      <w:r w:rsidRPr="0077304D">
        <w:rPr>
          <w:kern w:val="0"/>
          <w:sz w:val="24"/>
          <w:szCs w:val="24"/>
          <w:lang w:eastAsia="en-US"/>
        </w:rPr>
        <w:t>ГрК</w:t>
      </w:r>
      <w:proofErr w:type="spellEnd"/>
      <w:r w:rsidRPr="0077304D">
        <w:rPr>
          <w:kern w:val="0"/>
          <w:sz w:val="24"/>
          <w:szCs w:val="24"/>
          <w:lang w:eastAsia="en-US"/>
        </w:rPr>
        <w:t xml:space="preserve"> РФ.</w:t>
      </w:r>
    </w:p>
    <w:p w:rsidR="0077304D" w:rsidRPr="0077304D" w:rsidRDefault="0077304D" w:rsidP="0077304D">
      <w:pPr>
        <w:widowControl w:val="0"/>
        <w:shd w:val="clear" w:color="auto" w:fill="FFFFFF"/>
        <w:ind w:firstLine="851"/>
        <w:jc w:val="both"/>
        <w:rPr>
          <w:kern w:val="0"/>
          <w:sz w:val="24"/>
          <w:szCs w:val="24"/>
          <w:lang w:eastAsia="en-US"/>
        </w:rPr>
      </w:pPr>
      <w:r w:rsidRPr="0077304D">
        <w:rPr>
          <w:kern w:val="0"/>
          <w:sz w:val="24"/>
          <w:szCs w:val="24"/>
          <w:lang w:eastAsia="en-US"/>
        </w:rPr>
        <w:t>*Перечисленные требования не распространяются:</w:t>
      </w:r>
    </w:p>
    <w:p w:rsidR="0077304D" w:rsidRPr="0077304D" w:rsidRDefault="0077304D" w:rsidP="0077304D">
      <w:pPr>
        <w:widowControl w:val="0"/>
        <w:shd w:val="clear" w:color="auto" w:fill="FFFFFF"/>
        <w:ind w:firstLine="851"/>
        <w:jc w:val="both"/>
        <w:rPr>
          <w:kern w:val="0"/>
          <w:sz w:val="24"/>
          <w:szCs w:val="24"/>
          <w:lang w:eastAsia="en-US"/>
        </w:rPr>
      </w:pPr>
      <w:r w:rsidRPr="0077304D">
        <w:rPr>
          <w:kern w:val="0"/>
          <w:sz w:val="24"/>
          <w:szCs w:val="24"/>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4.1. ст. 48 </w:t>
      </w:r>
      <w:proofErr w:type="spellStart"/>
      <w:r w:rsidRPr="0077304D">
        <w:rPr>
          <w:kern w:val="0"/>
          <w:sz w:val="24"/>
          <w:szCs w:val="24"/>
          <w:lang w:eastAsia="en-US"/>
        </w:rPr>
        <w:t>ГрК</w:t>
      </w:r>
      <w:proofErr w:type="spellEnd"/>
      <w:r w:rsidRPr="0077304D">
        <w:rPr>
          <w:kern w:val="0"/>
          <w:sz w:val="24"/>
          <w:szCs w:val="24"/>
          <w:lang w:eastAsia="en-US"/>
        </w:rPr>
        <w:t xml:space="preserve"> РФ.</w:t>
      </w:r>
    </w:p>
    <w:p w:rsidR="0077304D" w:rsidRPr="0077304D" w:rsidRDefault="0077304D" w:rsidP="0077304D">
      <w:pPr>
        <w:rPr>
          <w:kern w:val="0"/>
          <w:sz w:val="24"/>
          <w:szCs w:val="24"/>
        </w:rPr>
      </w:pPr>
    </w:p>
    <w:p w:rsidR="001C1BAA" w:rsidRDefault="004905E1" w:rsidP="004905E1">
      <w:pPr>
        <w:autoSpaceDE w:val="0"/>
        <w:autoSpaceDN w:val="0"/>
        <w:adjustRightInd w:val="0"/>
        <w:jc w:val="center"/>
        <w:outlineLvl w:val="0"/>
        <w:rPr>
          <w:b/>
          <w:sz w:val="24"/>
          <w:szCs w:val="24"/>
        </w:rPr>
      </w:pPr>
      <w:r w:rsidRPr="00C775D9">
        <w:rPr>
          <w:b/>
          <w:sz w:val="24"/>
          <w:szCs w:val="24"/>
        </w:rPr>
        <w:lastRenderedPageBreak/>
        <w:t xml:space="preserve">РАЗДЕЛ 1.2. СОДЕРЖАНИЕ ПЕРВОЙ ЧАСТИ ЗАЯВКИ. </w:t>
      </w:r>
    </w:p>
    <w:p w:rsidR="004905E1" w:rsidRPr="00C775D9" w:rsidRDefault="004905E1" w:rsidP="004905E1">
      <w:pPr>
        <w:autoSpaceDE w:val="0"/>
        <w:autoSpaceDN w:val="0"/>
        <w:adjustRightInd w:val="0"/>
        <w:jc w:val="center"/>
        <w:outlineLvl w:val="0"/>
        <w:rPr>
          <w:b/>
          <w:sz w:val="24"/>
          <w:szCs w:val="24"/>
        </w:rPr>
      </w:pPr>
      <w:r w:rsidRPr="00C775D9">
        <w:rPr>
          <w:b/>
          <w:sz w:val="24"/>
          <w:szCs w:val="24"/>
        </w:rPr>
        <w:t>РЕКОМЕНДУЕМАЯ ФОРМА</w:t>
      </w:r>
    </w:p>
    <w:p w:rsidR="004905E1" w:rsidRPr="00C775D9" w:rsidRDefault="004905E1" w:rsidP="004905E1">
      <w:pPr>
        <w:autoSpaceDE w:val="0"/>
        <w:autoSpaceDN w:val="0"/>
        <w:adjustRightInd w:val="0"/>
        <w:ind w:firstLine="567"/>
        <w:jc w:val="both"/>
        <w:rPr>
          <w:i/>
          <w:sz w:val="24"/>
          <w:szCs w:val="24"/>
        </w:rPr>
      </w:pPr>
    </w:p>
    <w:p w:rsidR="004905E1" w:rsidRPr="00C775D9" w:rsidRDefault="004905E1" w:rsidP="004905E1">
      <w:pPr>
        <w:autoSpaceDE w:val="0"/>
        <w:autoSpaceDN w:val="0"/>
        <w:adjustRightInd w:val="0"/>
        <w:ind w:firstLine="567"/>
        <w:jc w:val="both"/>
        <w:rPr>
          <w:sz w:val="24"/>
          <w:szCs w:val="24"/>
        </w:rPr>
      </w:pPr>
      <w:r w:rsidRPr="00C775D9">
        <w:rPr>
          <w:sz w:val="24"/>
          <w:szCs w:val="24"/>
        </w:rPr>
        <w:t>2.1. Первая часть заявки на участие в электронном аукционе должна содержать информацию:</w:t>
      </w:r>
    </w:p>
    <w:p w:rsidR="004905E1" w:rsidRPr="00C775D9" w:rsidRDefault="004905E1" w:rsidP="004905E1">
      <w:pPr>
        <w:autoSpaceDE w:val="0"/>
        <w:autoSpaceDN w:val="0"/>
        <w:adjustRightInd w:val="0"/>
        <w:ind w:firstLine="567"/>
        <w:jc w:val="both"/>
        <w:rPr>
          <w:i/>
          <w:sz w:val="24"/>
          <w:szCs w:val="24"/>
        </w:rPr>
      </w:pPr>
    </w:p>
    <w:p w:rsidR="004905E1" w:rsidRPr="00C775D9" w:rsidRDefault="004905E1" w:rsidP="004905E1">
      <w:pPr>
        <w:autoSpaceDE w:val="0"/>
        <w:autoSpaceDN w:val="0"/>
        <w:adjustRightInd w:val="0"/>
        <w:ind w:firstLine="567"/>
        <w:jc w:val="both"/>
        <w:outlineLvl w:val="0"/>
        <w:rPr>
          <w:sz w:val="24"/>
          <w:szCs w:val="24"/>
        </w:rPr>
      </w:pPr>
      <w:r w:rsidRPr="00C775D9">
        <w:rPr>
          <w:sz w:val="24"/>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w:t>
      </w:r>
      <w:r>
        <w:rPr>
          <w:sz w:val="24"/>
          <w:szCs w:val="24"/>
        </w:rPr>
        <w:t>х средств электронной площадки)</w:t>
      </w:r>
    </w:p>
    <w:p w:rsidR="00657446" w:rsidRPr="00E51468" w:rsidRDefault="00657446" w:rsidP="004905E1">
      <w:pPr>
        <w:widowControl w:val="0"/>
        <w:autoSpaceDE w:val="0"/>
        <w:autoSpaceDN w:val="0"/>
        <w:adjustRightInd w:val="0"/>
        <w:jc w:val="center"/>
        <w:outlineLvl w:val="0"/>
        <w:rPr>
          <w:rFonts w:eastAsiaTheme="minorHAnsi"/>
          <w:kern w:val="0"/>
          <w:sz w:val="24"/>
          <w:szCs w:val="24"/>
          <w:highlight w:val="lightGray"/>
          <w:lang w:eastAsia="en-US"/>
        </w:rPr>
      </w:pPr>
    </w:p>
    <w:sectPr w:rsidR="00657446" w:rsidRPr="00E51468" w:rsidSect="00657446">
      <w:headerReference w:type="even" r:id="rId8"/>
      <w:headerReference w:type="default" r:id="rId9"/>
      <w:footerReference w:type="even" r:id="rId10"/>
      <w:footerReference w:type="default" r:id="rId11"/>
      <w:headerReference w:type="first" r:id="rId12"/>
      <w:footerReference w:type="first" r:id="rId13"/>
      <w:pgSz w:w="11906" w:h="16838"/>
      <w:pgMar w:top="851" w:right="992"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AE1" w:rsidRDefault="00BC0AE1">
      <w:r>
        <w:separator/>
      </w:r>
    </w:p>
  </w:endnote>
  <w:endnote w:type="continuationSeparator" w:id="0">
    <w:p w:rsidR="00BC0AE1" w:rsidRDefault="00BC0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6FF" w:rsidRDefault="002D5584" w:rsidP="00F974B3">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116FF" w:rsidRDefault="00BC0AE1" w:rsidP="00F974B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6FF" w:rsidRPr="00D07D98" w:rsidRDefault="00BC0AE1" w:rsidP="00BD1301">
    <w:pPr>
      <w:autoSpaceDE w:val="0"/>
      <w:autoSpaceDN w:val="0"/>
      <w:adjustRightInd w:val="0"/>
      <w:ind w:right="360"/>
      <w:jc w:val="right"/>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301" w:rsidRDefault="00BD13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AE1" w:rsidRDefault="00BC0AE1">
      <w:r>
        <w:separator/>
      </w:r>
    </w:p>
  </w:footnote>
  <w:footnote w:type="continuationSeparator" w:id="0">
    <w:p w:rsidR="00BC0AE1" w:rsidRDefault="00BC0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301" w:rsidRDefault="00BD130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301" w:rsidRDefault="00BD130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301" w:rsidRDefault="00BD13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Times New Roman" w:hAnsi="Times New Roman" w:cs="Times New Roman"/>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02C26DB2"/>
    <w:multiLevelType w:val="multilevel"/>
    <w:tmpl w:val="20C81B82"/>
    <w:lvl w:ilvl="0">
      <w:start w:val="1"/>
      <w:numFmt w:val="decimal"/>
      <w:lvlText w:val="%1."/>
      <w:lvlJc w:val="left"/>
      <w:pPr>
        <w:ind w:left="360" w:hanging="360"/>
      </w:pPr>
      <w:rPr>
        <w:rFonts w:hint="default"/>
        <w:b/>
      </w:rPr>
    </w:lvl>
    <w:lvl w:ilvl="1">
      <w:start w:val="1"/>
      <w:numFmt w:val="decimal"/>
      <w:lvlText w:val="%1.%2."/>
      <w:lvlJc w:val="left"/>
      <w:pPr>
        <w:ind w:left="432" w:hanging="432"/>
      </w:pPr>
      <w:rPr>
        <w:b w:val="0"/>
      </w:rPr>
    </w:lvl>
    <w:lvl w:ilvl="2">
      <w:start w:val="1"/>
      <w:numFmt w:val="decimal"/>
      <w:lvlText w:val="%1.%2.%3."/>
      <w:lvlJc w:val="left"/>
      <w:pPr>
        <w:ind w:left="2348"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FF489A"/>
    <w:multiLevelType w:val="multilevel"/>
    <w:tmpl w:val="00000002"/>
    <w:lvl w:ilvl="0">
      <w:start w:val="1"/>
      <w:numFmt w:val="bullet"/>
      <w:lvlText w:val="−"/>
      <w:lvlJc w:val="left"/>
      <w:pPr>
        <w:tabs>
          <w:tab w:val="num" w:pos="0"/>
        </w:tabs>
        <w:ind w:left="720" w:hanging="360"/>
      </w:pPr>
      <w:rPr>
        <w:rFonts w:ascii="Times New Roman" w:hAnsi="Times New Roman" w:cs="Times New Roman"/>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1F647BC7"/>
    <w:multiLevelType w:val="multilevel"/>
    <w:tmpl w:val="8A2C21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318661E"/>
    <w:multiLevelType w:val="multilevel"/>
    <w:tmpl w:val="C744367A"/>
    <w:lvl w:ilvl="0">
      <w:start w:val="1"/>
      <w:numFmt w:val="decimal"/>
      <w:lvlText w:val="%1."/>
      <w:lvlJc w:val="left"/>
      <w:pPr>
        <w:ind w:left="1456" w:hanging="855"/>
      </w:pPr>
      <w:rPr>
        <w:b/>
      </w:rPr>
    </w:lvl>
    <w:lvl w:ilvl="1">
      <w:start w:val="1"/>
      <w:numFmt w:val="decimal"/>
      <w:isLgl/>
      <w:lvlText w:val="%1.%2"/>
      <w:lvlJc w:val="left"/>
      <w:pPr>
        <w:ind w:left="1816" w:hanging="360"/>
      </w:pPr>
      <w:rPr>
        <w:rFonts w:ascii="Times New Roman" w:hAnsi="Times New Roman" w:cs="Times New Roman" w:hint="default"/>
        <w:b w:val="0"/>
      </w:rPr>
    </w:lvl>
    <w:lvl w:ilvl="2">
      <w:start w:val="1"/>
      <w:numFmt w:val="decimal"/>
      <w:isLgl/>
      <w:lvlText w:val="%1.%2.%3"/>
      <w:lvlJc w:val="left"/>
      <w:pPr>
        <w:ind w:left="3031" w:hanging="720"/>
      </w:pPr>
      <w:rPr>
        <w:rFonts w:ascii="Calibri" w:hAnsi="Calibri" w:cs="Times New Roman" w:hint="default"/>
      </w:rPr>
    </w:lvl>
    <w:lvl w:ilvl="3">
      <w:start w:val="1"/>
      <w:numFmt w:val="decimal"/>
      <w:isLgl/>
      <w:lvlText w:val="%1.%2.%3.%4"/>
      <w:lvlJc w:val="left"/>
      <w:pPr>
        <w:ind w:left="3886" w:hanging="720"/>
      </w:pPr>
      <w:rPr>
        <w:rFonts w:ascii="Calibri" w:hAnsi="Calibri" w:cs="Times New Roman" w:hint="default"/>
      </w:rPr>
    </w:lvl>
    <w:lvl w:ilvl="4">
      <w:start w:val="1"/>
      <w:numFmt w:val="decimal"/>
      <w:isLgl/>
      <w:lvlText w:val="%1.%2.%3.%4.%5"/>
      <w:lvlJc w:val="left"/>
      <w:pPr>
        <w:ind w:left="5101" w:hanging="1080"/>
      </w:pPr>
      <w:rPr>
        <w:rFonts w:ascii="Calibri" w:hAnsi="Calibri" w:cs="Times New Roman" w:hint="default"/>
      </w:rPr>
    </w:lvl>
    <w:lvl w:ilvl="5">
      <w:start w:val="1"/>
      <w:numFmt w:val="decimal"/>
      <w:isLgl/>
      <w:lvlText w:val="%1.%2.%3.%4.%5.%6"/>
      <w:lvlJc w:val="left"/>
      <w:pPr>
        <w:ind w:left="5956" w:hanging="1080"/>
      </w:pPr>
      <w:rPr>
        <w:rFonts w:ascii="Calibri" w:hAnsi="Calibri" w:cs="Times New Roman" w:hint="default"/>
      </w:rPr>
    </w:lvl>
    <w:lvl w:ilvl="6">
      <w:start w:val="1"/>
      <w:numFmt w:val="decimal"/>
      <w:isLgl/>
      <w:lvlText w:val="%1.%2.%3.%4.%5.%6.%7"/>
      <w:lvlJc w:val="left"/>
      <w:pPr>
        <w:ind w:left="7171" w:hanging="1440"/>
      </w:pPr>
      <w:rPr>
        <w:rFonts w:ascii="Calibri" w:hAnsi="Calibri" w:cs="Times New Roman" w:hint="default"/>
      </w:rPr>
    </w:lvl>
    <w:lvl w:ilvl="7">
      <w:start w:val="1"/>
      <w:numFmt w:val="decimal"/>
      <w:isLgl/>
      <w:lvlText w:val="%1.%2.%3.%4.%5.%6.%7.%8"/>
      <w:lvlJc w:val="left"/>
      <w:pPr>
        <w:ind w:left="8026" w:hanging="1440"/>
      </w:pPr>
      <w:rPr>
        <w:rFonts w:ascii="Calibri" w:hAnsi="Calibri" w:cs="Times New Roman" w:hint="default"/>
      </w:rPr>
    </w:lvl>
    <w:lvl w:ilvl="8">
      <w:start w:val="1"/>
      <w:numFmt w:val="decimal"/>
      <w:isLgl/>
      <w:lvlText w:val="%1.%2.%3.%4.%5.%6.%7.%8.%9"/>
      <w:lvlJc w:val="left"/>
      <w:pPr>
        <w:ind w:left="8881" w:hanging="1440"/>
      </w:pPr>
      <w:rPr>
        <w:rFonts w:ascii="Calibri" w:hAnsi="Calibri" w:cs="Times New Roman" w:hint="default"/>
      </w:r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9B9"/>
    <w:rsid w:val="00024789"/>
    <w:rsid w:val="00024D17"/>
    <w:rsid w:val="00026F33"/>
    <w:rsid w:val="00027022"/>
    <w:rsid w:val="00027622"/>
    <w:rsid w:val="000347C1"/>
    <w:rsid w:val="000357E9"/>
    <w:rsid w:val="00037EC9"/>
    <w:rsid w:val="00041B66"/>
    <w:rsid w:val="00056327"/>
    <w:rsid w:val="00060AC7"/>
    <w:rsid w:val="00076BEB"/>
    <w:rsid w:val="00087159"/>
    <w:rsid w:val="00093691"/>
    <w:rsid w:val="00093844"/>
    <w:rsid w:val="00095443"/>
    <w:rsid w:val="000961C3"/>
    <w:rsid w:val="0009768E"/>
    <w:rsid w:val="000A4A86"/>
    <w:rsid w:val="000A4B37"/>
    <w:rsid w:val="000A65FE"/>
    <w:rsid w:val="000A6BCC"/>
    <w:rsid w:val="000A79B9"/>
    <w:rsid w:val="000B2234"/>
    <w:rsid w:val="000B54B1"/>
    <w:rsid w:val="000C0BEE"/>
    <w:rsid w:val="000D70D1"/>
    <w:rsid w:val="000D7D9B"/>
    <w:rsid w:val="000D7E6F"/>
    <w:rsid w:val="000E0E47"/>
    <w:rsid w:val="000F108A"/>
    <w:rsid w:val="000F32E1"/>
    <w:rsid w:val="000F3B07"/>
    <w:rsid w:val="000F5C86"/>
    <w:rsid w:val="00103B25"/>
    <w:rsid w:val="00106B60"/>
    <w:rsid w:val="00110E76"/>
    <w:rsid w:val="00124377"/>
    <w:rsid w:val="001259FE"/>
    <w:rsid w:val="00127CBC"/>
    <w:rsid w:val="00131371"/>
    <w:rsid w:val="00137C2B"/>
    <w:rsid w:val="00143601"/>
    <w:rsid w:val="0014558F"/>
    <w:rsid w:val="00151768"/>
    <w:rsid w:val="00152001"/>
    <w:rsid w:val="00167948"/>
    <w:rsid w:val="00167DDF"/>
    <w:rsid w:val="00175331"/>
    <w:rsid w:val="00177456"/>
    <w:rsid w:val="00186781"/>
    <w:rsid w:val="00194AA6"/>
    <w:rsid w:val="00196036"/>
    <w:rsid w:val="00196210"/>
    <w:rsid w:val="0019670B"/>
    <w:rsid w:val="001A33A6"/>
    <w:rsid w:val="001A5C7E"/>
    <w:rsid w:val="001A61D7"/>
    <w:rsid w:val="001B06AE"/>
    <w:rsid w:val="001B5621"/>
    <w:rsid w:val="001B70CF"/>
    <w:rsid w:val="001C1BAA"/>
    <w:rsid w:val="001C3534"/>
    <w:rsid w:val="001C5CE3"/>
    <w:rsid w:val="001C72A6"/>
    <w:rsid w:val="001F188C"/>
    <w:rsid w:val="001F28B4"/>
    <w:rsid w:val="001F29AF"/>
    <w:rsid w:val="002015D3"/>
    <w:rsid w:val="00205987"/>
    <w:rsid w:val="00231085"/>
    <w:rsid w:val="00233E8E"/>
    <w:rsid w:val="002372F1"/>
    <w:rsid w:val="00241C23"/>
    <w:rsid w:val="002440B6"/>
    <w:rsid w:val="0026021C"/>
    <w:rsid w:val="002656F0"/>
    <w:rsid w:val="002657A4"/>
    <w:rsid w:val="00266339"/>
    <w:rsid w:val="00266B01"/>
    <w:rsid w:val="00270241"/>
    <w:rsid w:val="00273662"/>
    <w:rsid w:val="00274D01"/>
    <w:rsid w:val="00282957"/>
    <w:rsid w:val="00285BAD"/>
    <w:rsid w:val="00297E2F"/>
    <w:rsid w:val="002A38DB"/>
    <w:rsid w:val="002A7AEF"/>
    <w:rsid w:val="002C4CF4"/>
    <w:rsid w:val="002C631E"/>
    <w:rsid w:val="002D04C9"/>
    <w:rsid w:val="002D5098"/>
    <w:rsid w:val="002D5584"/>
    <w:rsid w:val="002E0664"/>
    <w:rsid w:val="002E12B1"/>
    <w:rsid w:val="002E3E79"/>
    <w:rsid w:val="002F04F2"/>
    <w:rsid w:val="002F16A3"/>
    <w:rsid w:val="00303363"/>
    <w:rsid w:val="00312F4F"/>
    <w:rsid w:val="00321173"/>
    <w:rsid w:val="003223E0"/>
    <w:rsid w:val="00325718"/>
    <w:rsid w:val="0033135C"/>
    <w:rsid w:val="00332640"/>
    <w:rsid w:val="00332E07"/>
    <w:rsid w:val="00345923"/>
    <w:rsid w:val="00351C7C"/>
    <w:rsid w:val="00357A6F"/>
    <w:rsid w:val="00361790"/>
    <w:rsid w:val="003630DF"/>
    <w:rsid w:val="0038087A"/>
    <w:rsid w:val="003871B0"/>
    <w:rsid w:val="0039566B"/>
    <w:rsid w:val="0039605E"/>
    <w:rsid w:val="00397E1B"/>
    <w:rsid w:val="003A2864"/>
    <w:rsid w:val="003A3689"/>
    <w:rsid w:val="003B13D7"/>
    <w:rsid w:val="003B2859"/>
    <w:rsid w:val="003B4BCE"/>
    <w:rsid w:val="003C1419"/>
    <w:rsid w:val="003C744D"/>
    <w:rsid w:val="003D06CD"/>
    <w:rsid w:val="003D5948"/>
    <w:rsid w:val="003E0F4B"/>
    <w:rsid w:val="003E53B4"/>
    <w:rsid w:val="003E6986"/>
    <w:rsid w:val="003F2CF0"/>
    <w:rsid w:val="003F596C"/>
    <w:rsid w:val="00410C48"/>
    <w:rsid w:val="004151DF"/>
    <w:rsid w:val="0041751E"/>
    <w:rsid w:val="00420BA2"/>
    <w:rsid w:val="004214A9"/>
    <w:rsid w:val="00424089"/>
    <w:rsid w:val="00427867"/>
    <w:rsid w:val="004303F2"/>
    <w:rsid w:val="00432506"/>
    <w:rsid w:val="0043396A"/>
    <w:rsid w:val="0043594D"/>
    <w:rsid w:val="00456220"/>
    <w:rsid w:val="004571A6"/>
    <w:rsid w:val="00460033"/>
    <w:rsid w:val="004607CA"/>
    <w:rsid w:val="00460DD5"/>
    <w:rsid w:val="004667B2"/>
    <w:rsid w:val="004743AF"/>
    <w:rsid w:val="004746A8"/>
    <w:rsid w:val="00475EC8"/>
    <w:rsid w:val="004828FC"/>
    <w:rsid w:val="0048360B"/>
    <w:rsid w:val="00485073"/>
    <w:rsid w:val="00485E60"/>
    <w:rsid w:val="004905E1"/>
    <w:rsid w:val="004946A2"/>
    <w:rsid w:val="00494A82"/>
    <w:rsid w:val="004960EB"/>
    <w:rsid w:val="00496F13"/>
    <w:rsid w:val="004A60AE"/>
    <w:rsid w:val="004D55A5"/>
    <w:rsid w:val="004E4F6A"/>
    <w:rsid w:val="004F483B"/>
    <w:rsid w:val="004F6846"/>
    <w:rsid w:val="00501C90"/>
    <w:rsid w:val="00501F56"/>
    <w:rsid w:val="0050368C"/>
    <w:rsid w:val="00510E29"/>
    <w:rsid w:val="00522EF4"/>
    <w:rsid w:val="00530981"/>
    <w:rsid w:val="00533EE1"/>
    <w:rsid w:val="005341C4"/>
    <w:rsid w:val="00535186"/>
    <w:rsid w:val="00536946"/>
    <w:rsid w:val="00543CDB"/>
    <w:rsid w:val="005549B0"/>
    <w:rsid w:val="0056448D"/>
    <w:rsid w:val="00564F3A"/>
    <w:rsid w:val="00567A42"/>
    <w:rsid w:val="00570C34"/>
    <w:rsid w:val="00572322"/>
    <w:rsid w:val="00574802"/>
    <w:rsid w:val="005837ED"/>
    <w:rsid w:val="00585980"/>
    <w:rsid w:val="00585F8E"/>
    <w:rsid w:val="00591AEF"/>
    <w:rsid w:val="005937B7"/>
    <w:rsid w:val="00594A2C"/>
    <w:rsid w:val="00596BCC"/>
    <w:rsid w:val="00596BCE"/>
    <w:rsid w:val="00597DA9"/>
    <w:rsid w:val="005A06D5"/>
    <w:rsid w:val="005B0358"/>
    <w:rsid w:val="005B0BE1"/>
    <w:rsid w:val="005C3061"/>
    <w:rsid w:val="005C48FC"/>
    <w:rsid w:val="005C72F3"/>
    <w:rsid w:val="005D2AA5"/>
    <w:rsid w:val="005E30D3"/>
    <w:rsid w:val="005E369B"/>
    <w:rsid w:val="005E6ABB"/>
    <w:rsid w:val="005F1894"/>
    <w:rsid w:val="005F1BC2"/>
    <w:rsid w:val="005F680E"/>
    <w:rsid w:val="005F69A8"/>
    <w:rsid w:val="005F69B3"/>
    <w:rsid w:val="0060799F"/>
    <w:rsid w:val="0061531E"/>
    <w:rsid w:val="0062610F"/>
    <w:rsid w:val="00631923"/>
    <w:rsid w:val="006343BF"/>
    <w:rsid w:val="00636F95"/>
    <w:rsid w:val="00640459"/>
    <w:rsid w:val="0064405F"/>
    <w:rsid w:val="00644776"/>
    <w:rsid w:val="00645EF9"/>
    <w:rsid w:val="006524E7"/>
    <w:rsid w:val="00657446"/>
    <w:rsid w:val="00662B20"/>
    <w:rsid w:val="00663263"/>
    <w:rsid w:val="00667706"/>
    <w:rsid w:val="00667D68"/>
    <w:rsid w:val="00671A78"/>
    <w:rsid w:val="00672E29"/>
    <w:rsid w:val="006822B9"/>
    <w:rsid w:val="006963D2"/>
    <w:rsid w:val="006A6781"/>
    <w:rsid w:val="006B006B"/>
    <w:rsid w:val="006B3823"/>
    <w:rsid w:val="006D38A1"/>
    <w:rsid w:val="006D5C8C"/>
    <w:rsid w:val="006E40BD"/>
    <w:rsid w:val="006E5F1C"/>
    <w:rsid w:val="006E7F8C"/>
    <w:rsid w:val="006F10E7"/>
    <w:rsid w:val="006F20B9"/>
    <w:rsid w:val="00705DD4"/>
    <w:rsid w:val="007106B1"/>
    <w:rsid w:val="00731DDA"/>
    <w:rsid w:val="007331DA"/>
    <w:rsid w:val="0073591C"/>
    <w:rsid w:val="00735C7B"/>
    <w:rsid w:val="007409CF"/>
    <w:rsid w:val="00742C74"/>
    <w:rsid w:val="00751E47"/>
    <w:rsid w:val="007579C6"/>
    <w:rsid w:val="00762AC0"/>
    <w:rsid w:val="00765D94"/>
    <w:rsid w:val="00772E98"/>
    <w:rsid w:val="0077304D"/>
    <w:rsid w:val="00774A64"/>
    <w:rsid w:val="00775B07"/>
    <w:rsid w:val="00781E83"/>
    <w:rsid w:val="007875C7"/>
    <w:rsid w:val="00795847"/>
    <w:rsid w:val="007A043F"/>
    <w:rsid w:val="007A1699"/>
    <w:rsid w:val="007A2471"/>
    <w:rsid w:val="007A47EA"/>
    <w:rsid w:val="007B47BA"/>
    <w:rsid w:val="007D2D33"/>
    <w:rsid w:val="007E48A9"/>
    <w:rsid w:val="007E4B89"/>
    <w:rsid w:val="007E7487"/>
    <w:rsid w:val="007F12CD"/>
    <w:rsid w:val="007F3FE9"/>
    <w:rsid w:val="00801C72"/>
    <w:rsid w:val="00814ABA"/>
    <w:rsid w:val="00821820"/>
    <w:rsid w:val="00832F1C"/>
    <w:rsid w:val="00847414"/>
    <w:rsid w:val="00850230"/>
    <w:rsid w:val="00852755"/>
    <w:rsid w:val="008550CD"/>
    <w:rsid w:val="00857459"/>
    <w:rsid w:val="00861494"/>
    <w:rsid w:val="00861587"/>
    <w:rsid w:val="00863313"/>
    <w:rsid w:val="0086426F"/>
    <w:rsid w:val="00866035"/>
    <w:rsid w:val="00882F72"/>
    <w:rsid w:val="00891CC3"/>
    <w:rsid w:val="00892814"/>
    <w:rsid w:val="00896E47"/>
    <w:rsid w:val="00897F2B"/>
    <w:rsid w:val="008A092F"/>
    <w:rsid w:val="008A1330"/>
    <w:rsid w:val="008A142C"/>
    <w:rsid w:val="008A6917"/>
    <w:rsid w:val="008B2386"/>
    <w:rsid w:val="008B3322"/>
    <w:rsid w:val="008B5FDC"/>
    <w:rsid w:val="008C34BC"/>
    <w:rsid w:val="008C5F29"/>
    <w:rsid w:val="008D36BE"/>
    <w:rsid w:val="008D59EC"/>
    <w:rsid w:val="008D65F7"/>
    <w:rsid w:val="008E0421"/>
    <w:rsid w:val="008E43AE"/>
    <w:rsid w:val="0090080F"/>
    <w:rsid w:val="00901C25"/>
    <w:rsid w:val="00905A40"/>
    <w:rsid w:val="00907689"/>
    <w:rsid w:val="00907CCA"/>
    <w:rsid w:val="009124A4"/>
    <w:rsid w:val="009153E5"/>
    <w:rsid w:val="00917C7F"/>
    <w:rsid w:val="0092156D"/>
    <w:rsid w:val="00922A87"/>
    <w:rsid w:val="00924462"/>
    <w:rsid w:val="0093496F"/>
    <w:rsid w:val="00944BB4"/>
    <w:rsid w:val="00945E77"/>
    <w:rsid w:val="0094666B"/>
    <w:rsid w:val="009469D1"/>
    <w:rsid w:val="00951EA5"/>
    <w:rsid w:val="00951F1E"/>
    <w:rsid w:val="0095216F"/>
    <w:rsid w:val="009528F6"/>
    <w:rsid w:val="00953C93"/>
    <w:rsid w:val="0095526F"/>
    <w:rsid w:val="009624CE"/>
    <w:rsid w:val="00964972"/>
    <w:rsid w:val="00967E34"/>
    <w:rsid w:val="009844F2"/>
    <w:rsid w:val="00987745"/>
    <w:rsid w:val="009973B8"/>
    <w:rsid w:val="00997605"/>
    <w:rsid w:val="009B25BF"/>
    <w:rsid w:val="009B3CDB"/>
    <w:rsid w:val="009B6B05"/>
    <w:rsid w:val="009B774D"/>
    <w:rsid w:val="009D0A3C"/>
    <w:rsid w:val="009D2B93"/>
    <w:rsid w:val="009F2076"/>
    <w:rsid w:val="009F4295"/>
    <w:rsid w:val="00A03D57"/>
    <w:rsid w:val="00A1533E"/>
    <w:rsid w:val="00A156A9"/>
    <w:rsid w:val="00A172F7"/>
    <w:rsid w:val="00A20FDA"/>
    <w:rsid w:val="00A232F8"/>
    <w:rsid w:val="00A25455"/>
    <w:rsid w:val="00A409B1"/>
    <w:rsid w:val="00A446DD"/>
    <w:rsid w:val="00A505CC"/>
    <w:rsid w:val="00A53E90"/>
    <w:rsid w:val="00A55868"/>
    <w:rsid w:val="00A60BC0"/>
    <w:rsid w:val="00A60DCA"/>
    <w:rsid w:val="00A66298"/>
    <w:rsid w:val="00A67F4E"/>
    <w:rsid w:val="00A70468"/>
    <w:rsid w:val="00A72659"/>
    <w:rsid w:val="00A743A8"/>
    <w:rsid w:val="00A747A3"/>
    <w:rsid w:val="00A82701"/>
    <w:rsid w:val="00A843C0"/>
    <w:rsid w:val="00A90563"/>
    <w:rsid w:val="00A92ADB"/>
    <w:rsid w:val="00A96523"/>
    <w:rsid w:val="00AB09E5"/>
    <w:rsid w:val="00AB13AD"/>
    <w:rsid w:val="00AB2ED8"/>
    <w:rsid w:val="00AB3965"/>
    <w:rsid w:val="00AB494C"/>
    <w:rsid w:val="00AC2401"/>
    <w:rsid w:val="00AC54E3"/>
    <w:rsid w:val="00AC6435"/>
    <w:rsid w:val="00AD1DD3"/>
    <w:rsid w:val="00AD22FD"/>
    <w:rsid w:val="00AD5DC3"/>
    <w:rsid w:val="00AD6D36"/>
    <w:rsid w:val="00AE1BFB"/>
    <w:rsid w:val="00AF06AF"/>
    <w:rsid w:val="00AF3032"/>
    <w:rsid w:val="00AF6D5D"/>
    <w:rsid w:val="00B018EF"/>
    <w:rsid w:val="00B20F53"/>
    <w:rsid w:val="00B226F2"/>
    <w:rsid w:val="00B25E7F"/>
    <w:rsid w:val="00B274A1"/>
    <w:rsid w:val="00B33243"/>
    <w:rsid w:val="00B4444B"/>
    <w:rsid w:val="00B57968"/>
    <w:rsid w:val="00B635D5"/>
    <w:rsid w:val="00B7147F"/>
    <w:rsid w:val="00B74995"/>
    <w:rsid w:val="00B82C9B"/>
    <w:rsid w:val="00B830D8"/>
    <w:rsid w:val="00B85E61"/>
    <w:rsid w:val="00B8671C"/>
    <w:rsid w:val="00B86BF1"/>
    <w:rsid w:val="00B91AAB"/>
    <w:rsid w:val="00B92820"/>
    <w:rsid w:val="00B94BFD"/>
    <w:rsid w:val="00BA22CF"/>
    <w:rsid w:val="00BA6EAB"/>
    <w:rsid w:val="00BA7C36"/>
    <w:rsid w:val="00BB5934"/>
    <w:rsid w:val="00BB60BF"/>
    <w:rsid w:val="00BC0AE1"/>
    <w:rsid w:val="00BC4282"/>
    <w:rsid w:val="00BD1301"/>
    <w:rsid w:val="00BD4A41"/>
    <w:rsid w:val="00BE1877"/>
    <w:rsid w:val="00BF0AB3"/>
    <w:rsid w:val="00BF3541"/>
    <w:rsid w:val="00BF4B4C"/>
    <w:rsid w:val="00BF4D62"/>
    <w:rsid w:val="00C01EFB"/>
    <w:rsid w:val="00C0708A"/>
    <w:rsid w:val="00C23F4D"/>
    <w:rsid w:val="00C26E87"/>
    <w:rsid w:val="00C345B9"/>
    <w:rsid w:val="00C37527"/>
    <w:rsid w:val="00C536B6"/>
    <w:rsid w:val="00C55E5F"/>
    <w:rsid w:val="00C63F1D"/>
    <w:rsid w:val="00C70555"/>
    <w:rsid w:val="00C77CFE"/>
    <w:rsid w:val="00C81B94"/>
    <w:rsid w:val="00C9271B"/>
    <w:rsid w:val="00CA7CAB"/>
    <w:rsid w:val="00CB7343"/>
    <w:rsid w:val="00CC0E8E"/>
    <w:rsid w:val="00CC3472"/>
    <w:rsid w:val="00CC5EBA"/>
    <w:rsid w:val="00CC5F54"/>
    <w:rsid w:val="00CD1325"/>
    <w:rsid w:val="00CD5542"/>
    <w:rsid w:val="00CE08B1"/>
    <w:rsid w:val="00CE4D50"/>
    <w:rsid w:val="00CE59F8"/>
    <w:rsid w:val="00CF2B60"/>
    <w:rsid w:val="00CF66C5"/>
    <w:rsid w:val="00D03795"/>
    <w:rsid w:val="00D0608A"/>
    <w:rsid w:val="00D0725F"/>
    <w:rsid w:val="00D112CD"/>
    <w:rsid w:val="00D12635"/>
    <w:rsid w:val="00D12C2A"/>
    <w:rsid w:val="00D139FF"/>
    <w:rsid w:val="00D235E9"/>
    <w:rsid w:val="00D26848"/>
    <w:rsid w:val="00D34F1F"/>
    <w:rsid w:val="00D40724"/>
    <w:rsid w:val="00D50387"/>
    <w:rsid w:val="00D556CC"/>
    <w:rsid w:val="00D57497"/>
    <w:rsid w:val="00D574FF"/>
    <w:rsid w:val="00D6475A"/>
    <w:rsid w:val="00D66438"/>
    <w:rsid w:val="00D706C8"/>
    <w:rsid w:val="00D76192"/>
    <w:rsid w:val="00D84A69"/>
    <w:rsid w:val="00D85BD5"/>
    <w:rsid w:val="00D91F64"/>
    <w:rsid w:val="00D9201C"/>
    <w:rsid w:val="00D95311"/>
    <w:rsid w:val="00D967B5"/>
    <w:rsid w:val="00D96A40"/>
    <w:rsid w:val="00DA0B11"/>
    <w:rsid w:val="00DB3756"/>
    <w:rsid w:val="00DB4E14"/>
    <w:rsid w:val="00DB7DBA"/>
    <w:rsid w:val="00DC0795"/>
    <w:rsid w:val="00DC08FB"/>
    <w:rsid w:val="00DC5A35"/>
    <w:rsid w:val="00DD62E5"/>
    <w:rsid w:val="00DE277E"/>
    <w:rsid w:val="00DF0D32"/>
    <w:rsid w:val="00DF5E58"/>
    <w:rsid w:val="00DF6FB4"/>
    <w:rsid w:val="00E03876"/>
    <w:rsid w:val="00E06B47"/>
    <w:rsid w:val="00E07871"/>
    <w:rsid w:val="00E164FF"/>
    <w:rsid w:val="00E358DD"/>
    <w:rsid w:val="00E4136D"/>
    <w:rsid w:val="00E439E5"/>
    <w:rsid w:val="00E44261"/>
    <w:rsid w:val="00E449C7"/>
    <w:rsid w:val="00E46DD4"/>
    <w:rsid w:val="00E51468"/>
    <w:rsid w:val="00E554BF"/>
    <w:rsid w:val="00E62BE7"/>
    <w:rsid w:val="00E62FBF"/>
    <w:rsid w:val="00E66C5E"/>
    <w:rsid w:val="00E70BF2"/>
    <w:rsid w:val="00E75303"/>
    <w:rsid w:val="00E76C08"/>
    <w:rsid w:val="00E90913"/>
    <w:rsid w:val="00E90A8D"/>
    <w:rsid w:val="00E9303A"/>
    <w:rsid w:val="00E96DC8"/>
    <w:rsid w:val="00E97348"/>
    <w:rsid w:val="00EA2D27"/>
    <w:rsid w:val="00EA367E"/>
    <w:rsid w:val="00EA5C34"/>
    <w:rsid w:val="00EA7926"/>
    <w:rsid w:val="00EA7CAC"/>
    <w:rsid w:val="00EC4520"/>
    <w:rsid w:val="00ED3AF6"/>
    <w:rsid w:val="00ED7DC0"/>
    <w:rsid w:val="00EE205D"/>
    <w:rsid w:val="00EE5304"/>
    <w:rsid w:val="00EE6C42"/>
    <w:rsid w:val="00EF2357"/>
    <w:rsid w:val="00EF6C58"/>
    <w:rsid w:val="00EF7344"/>
    <w:rsid w:val="00F026FA"/>
    <w:rsid w:val="00F046BF"/>
    <w:rsid w:val="00F15226"/>
    <w:rsid w:val="00F30831"/>
    <w:rsid w:val="00F321BC"/>
    <w:rsid w:val="00F34C52"/>
    <w:rsid w:val="00F37A0C"/>
    <w:rsid w:val="00F4788B"/>
    <w:rsid w:val="00F52285"/>
    <w:rsid w:val="00F675E1"/>
    <w:rsid w:val="00F70CC2"/>
    <w:rsid w:val="00F72CBC"/>
    <w:rsid w:val="00F75C27"/>
    <w:rsid w:val="00F77979"/>
    <w:rsid w:val="00F802FE"/>
    <w:rsid w:val="00F8350C"/>
    <w:rsid w:val="00F90E84"/>
    <w:rsid w:val="00F97F24"/>
    <w:rsid w:val="00FA0E66"/>
    <w:rsid w:val="00FA2F5C"/>
    <w:rsid w:val="00FA7B48"/>
    <w:rsid w:val="00FB1654"/>
    <w:rsid w:val="00FB3B23"/>
    <w:rsid w:val="00FB40D4"/>
    <w:rsid w:val="00FB52B1"/>
    <w:rsid w:val="00FC2DC7"/>
    <w:rsid w:val="00FD3039"/>
    <w:rsid w:val="00FD447D"/>
    <w:rsid w:val="00FE162A"/>
    <w:rsid w:val="00FE6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D261C2-A090-4E04-8388-FE8CAE5A7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768E"/>
    <w:pPr>
      <w:spacing w:after="0" w:line="240" w:lineRule="auto"/>
    </w:pPr>
    <w:rPr>
      <w:rFonts w:ascii="Times New Roman" w:eastAsia="Times New Roman" w:hAnsi="Times New Roman" w:cs="Times New Roman"/>
      <w:kern w:val="32"/>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basedOn w:val="a0"/>
    <w:link w:val="ConsPlusNormal0"/>
    <w:uiPriority w:val="99"/>
    <w:locked/>
    <w:rsid w:val="0009768E"/>
    <w:rPr>
      <w:rFonts w:ascii="Arial" w:eastAsia="Times New Roman" w:hAnsi="Arial" w:cs="Arial"/>
      <w:sz w:val="20"/>
      <w:szCs w:val="20"/>
      <w:lang w:eastAsia="ru-RU"/>
    </w:rPr>
  </w:style>
  <w:style w:type="paragraph" w:customStyle="1" w:styleId="ConsPlusNormal0">
    <w:name w:val="ConsPlusNormal"/>
    <w:link w:val="ConsPlusNormal"/>
    <w:uiPriority w:val="99"/>
    <w:rsid w:val="000976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3">
    <w:name w:val="Основной текст_"/>
    <w:basedOn w:val="a0"/>
    <w:link w:val="1"/>
    <w:rsid w:val="002D5584"/>
    <w:rPr>
      <w:rFonts w:ascii="Times New Roman" w:eastAsia="Times New Roman" w:hAnsi="Times New Roman" w:cs="Times New Roman"/>
      <w:sz w:val="23"/>
      <w:szCs w:val="23"/>
      <w:shd w:val="clear" w:color="auto" w:fill="FFFFFF"/>
    </w:rPr>
  </w:style>
  <w:style w:type="paragraph" w:customStyle="1" w:styleId="1">
    <w:name w:val="Основной текст1"/>
    <w:basedOn w:val="a"/>
    <w:link w:val="a3"/>
    <w:rsid w:val="002D5584"/>
    <w:pPr>
      <w:widowControl w:val="0"/>
      <w:shd w:val="clear" w:color="auto" w:fill="FFFFFF"/>
      <w:spacing w:before="360" w:line="298" w:lineRule="exact"/>
    </w:pPr>
    <w:rPr>
      <w:kern w:val="0"/>
      <w:sz w:val="23"/>
      <w:szCs w:val="23"/>
      <w:lang w:eastAsia="en-US"/>
    </w:rPr>
  </w:style>
  <w:style w:type="paragraph" w:styleId="a4">
    <w:name w:val="header"/>
    <w:basedOn w:val="a"/>
    <w:link w:val="a5"/>
    <w:uiPriority w:val="99"/>
    <w:unhideWhenUsed/>
    <w:rsid w:val="002D5584"/>
    <w:pPr>
      <w:widowControl w:val="0"/>
      <w:tabs>
        <w:tab w:val="center" w:pos="4677"/>
        <w:tab w:val="right" w:pos="9355"/>
      </w:tabs>
    </w:pPr>
    <w:rPr>
      <w:rFonts w:ascii="Courier New" w:eastAsia="Courier New" w:hAnsi="Courier New" w:cs="Courier New"/>
      <w:color w:val="000000"/>
      <w:kern w:val="0"/>
      <w:sz w:val="24"/>
      <w:szCs w:val="24"/>
    </w:rPr>
  </w:style>
  <w:style w:type="character" w:customStyle="1" w:styleId="a5">
    <w:name w:val="Верхний колонтитул Знак"/>
    <w:basedOn w:val="a0"/>
    <w:link w:val="a4"/>
    <w:uiPriority w:val="99"/>
    <w:rsid w:val="002D5584"/>
    <w:rPr>
      <w:rFonts w:ascii="Courier New" w:eastAsia="Courier New" w:hAnsi="Courier New" w:cs="Courier New"/>
      <w:color w:val="000000"/>
      <w:sz w:val="24"/>
      <w:szCs w:val="24"/>
      <w:lang w:eastAsia="ru-RU"/>
    </w:rPr>
  </w:style>
  <w:style w:type="paragraph" w:styleId="a6">
    <w:name w:val="footer"/>
    <w:basedOn w:val="a"/>
    <w:link w:val="a7"/>
    <w:uiPriority w:val="99"/>
    <w:unhideWhenUsed/>
    <w:rsid w:val="002D5584"/>
    <w:pPr>
      <w:widowControl w:val="0"/>
      <w:tabs>
        <w:tab w:val="center" w:pos="4677"/>
        <w:tab w:val="right" w:pos="9355"/>
      </w:tabs>
    </w:pPr>
    <w:rPr>
      <w:rFonts w:ascii="Courier New" w:eastAsia="Courier New" w:hAnsi="Courier New" w:cs="Courier New"/>
      <w:color w:val="000000"/>
      <w:kern w:val="0"/>
      <w:sz w:val="24"/>
      <w:szCs w:val="24"/>
    </w:rPr>
  </w:style>
  <w:style w:type="character" w:customStyle="1" w:styleId="a7">
    <w:name w:val="Нижний колонтитул Знак"/>
    <w:basedOn w:val="a0"/>
    <w:link w:val="a6"/>
    <w:uiPriority w:val="99"/>
    <w:rsid w:val="002D5584"/>
    <w:rPr>
      <w:rFonts w:ascii="Courier New" w:eastAsia="Courier New" w:hAnsi="Courier New" w:cs="Courier New"/>
      <w:color w:val="000000"/>
      <w:sz w:val="24"/>
      <w:szCs w:val="24"/>
      <w:lang w:eastAsia="ru-RU"/>
    </w:rPr>
  </w:style>
  <w:style w:type="character" w:styleId="a8">
    <w:name w:val="page number"/>
    <w:uiPriority w:val="99"/>
    <w:semiHidden/>
    <w:unhideWhenUsed/>
    <w:rsid w:val="002D5584"/>
  </w:style>
  <w:style w:type="paragraph" w:styleId="a9">
    <w:name w:val="Normal (Web)"/>
    <w:aliases w:val="Обычный (Web),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 Знак"/>
    <w:basedOn w:val="a"/>
    <w:link w:val="aa"/>
    <w:unhideWhenUsed/>
    <w:qFormat/>
    <w:rsid w:val="000D70D1"/>
    <w:pPr>
      <w:spacing w:before="100" w:beforeAutospacing="1" w:after="100" w:afterAutospacing="1"/>
      <w:ind w:firstLine="340"/>
      <w:jc w:val="both"/>
    </w:pPr>
    <w:rPr>
      <w:rFonts w:ascii="Verdana" w:hAnsi="Verdana"/>
      <w:color w:val="666666"/>
      <w:kern w:val="0"/>
      <w:sz w:val="15"/>
      <w:szCs w:val="15"/>
    </w:rPr>
  </w:style>
  <w:style w:type="character" w:customStyle="1" w:styleId="aa">
    <w:name w:val="Обычный (веб) Знак"/>
    <w:aliases w:val="Обычный (Web)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9"/>
    <w:locked/>
    <w:rsid w:val="000D70D1"/>
    <w:rPr>
      <w:rFonts w:ascii="Verdana" w:eastAsia="Times New Roman" w:hAnsi="Verdana" w:cs="Times New Roman"/>
      <w:color w:val="666666"/>
      <w:sz w:val="15"/>
      <w:szCs w:val="15"/>
      <w:lang w:eastAsia="ru-RU"/>
    </w:rPr>
  </w:style>
  <w:style w:type="character" w:customStyle="1" w:styleId="iceouttxt">
    <w:name w:val="iceouttxt"/>
    <w:rsid w:val="000D70D1"/>
  </w:style>
  <w:style w:type="paragraph" w:styleId="ab">
    <w:name w:val="List Paragraph"/>
    <w:basedOn w:val="a"/>
    <w:uiPriority w:val="99"/>
    <w:qFormat/>
    <w:rsid w:val="000A4B37"/>
    <w:pPr>
      <w:ind w:left="720"/>
      <w:contextualSpacing/>
    </w:pPr>
  </w:style>
  <w:style w:type="paragraph" w:customStyle="1" w:styleId="Style7">
    <w:name w:val="Style7"/>
    <w:basedOn w:val="a"/>
    <w:uiPriority w:val="99"/>
    <w:rsid w:val="008550CD"/>
    <w:pPr>
      <w:widowControl w:val="0"/>
      <w:autoSpaceDE w:val="0"/>
      <w:autoSpaceDN w:val="0"/>
      <w:adjustRightInd w:val="0"/>
      <w:spacing w:line="278" w:lineRule="exact"/>
      <w:ind w:hanging="413"/>
      <w:jc w:val="both"/>
    </w:pPr>
    <w:rPr>
      <w:rFonts w:eastAsia="Calibri"/>
      <w:kern w:val="0"/>
      <w:sz w:val="24"/>
      <w:szCs w:val="24"/>
    </w:rPr>
  </w:style>
  <w:style w:type="paragraph" w:customStyle="1" w:styleId="Style10">
    <w:name w:val="Style10"/>
    <w:basedOn w:val="a"/>
    <w:uiPriority w:val="99"/>
    <w:rsid w:val="008550CD"/>
    <w:pPr>
      <w:widowControl w:val="0"/>
      <w:autoSpaceDE w:val="0"/>
      <w:autoSpaceDN w:val="0"/>
      <w:adjustRightInd w:val="0"/>
    </w:pPr>
    <w:rPr>
      <w:rFonts w:eastAsia="Calibri"/>
      <w:kern w:val="0"/>
      <w:sz w:val="24"/>
      <w:szCs w:val="24"/>
    </w:rPr>
  </w:style>
  <w:style w:type="paragraph" w:customStyle="1" w:styleId="Style11">
    <w:name w:val="Style11"/>
    <w:basedOn w:val="a"/>
    <w:uiPriority w:val="99"/>
    <w:rsid w:val="008550CD"/>
    <w:pPr>
      <w:widowControl w:val="0"/>
      <w:autoSpaceDE w:val="0"/>
      <w:autoSpaceDN w:val="0"/>
      <w:adjustRightInd w:val="0"/>
    </w:pPr>
    <w:rPr>
      <w:rFonts w:eastAsia="Calibri"/>
      <w:kern w:val="0"/>
      <w:sz w:val="24"/>
      <w:szCs w:val="24"/>
    </w:rPr>
  </w:style>
  <w:style w:type="character" w:customStyle="1" w:styleId="FontStyle19">
    <w:name w:val="Font Style19"/>
    <w:uiPriority w:val="99"/>
    <w:rsid w:val="008550CD"/>
    <w:rPr>
      <w:rFonts w:ascii="Times New Roman" w:hAnsi="Times New Roman" w:cs="Times New Roman"/>
      <w:b/>
      <w:bCs/>
      <w:sz w:val="22"/>
      <w:szCs w:val="22"/>
    </w:rPr>
  </w:style>
  <w:style w:type="paragraph" w:styleId="ac">
    <w:name w:val="Body Text"/>
    <w:aliases w:val="Основной текст Знак Знак"/>
    <w:basedOn w:val="a"/>
    <w:link w:val="ad"/>
    <w:uiPriority w:val="99"/>
    <w:rsid w:val="008550CD"/>
    <w:pPr>
      <w:spacing w:after="120" w:line="276" w:lineRule="auto"/>
    </w:pPr>
    <w:rPr>
      <w:rFonts w:ascii="Calibri" w:eastAsia="Calibri" w:hAnsi="Calibri"/>
      <w:kern w:val="0"/>
      <w:sz w:val="22"/>
      <w:szCs w:val="22"/>
      <w:lang w:eastAsia="en-US"/>
    </w:rPr>
  </w:style>
  <w:style w:type="character" w:customStyle="1" w:styleId="ad">
    <w:name w:val="Основной текст Знак"/>
    <w:aliases w:val="Основной текст Знак Знак Знак"/>
    <w:basedOn w:val="a0"/>
    <w:link w:val="ac"/>
    <w:uiPriority w:val="99"/>
    <w:rsid w:val="008550C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246615">
      <w:bodyDiv w:val="1"/>
      <w:marLeft w:val="0"/>
      <w:marRight w:val="0"/>
      <w:marTop w:val="0"/>
      <w:marBottom w:val="0"/>
      <w:divBdr>
        <w:top w:val="none" w:sz="0" w:space="0" w:color="auto"/>
        <w:left w:val="none" w:sz="0" w:space="0" w:color="auto"/>
        <w:bottom w:val="none" w:sz="0" w:space="0" w:color="auto"/>
        <w:right w:val="none" w:sz="0" w:space="0" w:color="auto"/>
      </w:divBdr>
    </w:div>
    <w:div w:id="204952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BEDE7-AB68-440C-8CD0-02B000815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4686</Words>
  <Characters>26715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UO CB Kola</Company>
  <LinksUpToDate>false</LinksUpToDate>
  <CharactersWithSpaces>31339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dc:creator>
  <cp:lastModifiedBy>user</cp:lastModifiedBy>
  <cp:revision>2</cp:revision>
  <cp:lastPrinted>2017-06-28T14:29:00Z</cp:lastPrinted>
  <dcterms:created xsi:type="dcterms:W3CDTF">2021-01-26T11:10:00Z</dcterms:created>
  <dcterms:modified xsi:type="dcterms:W3CDTF">2021-01-26T11:10:00Z</dcterms:modified>
</cp:coreProperties>
</file>