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EA0E12" w14:textId="77777777" w:rsidR="00A7375B" w:rsidRPr="00D017D7" w:rsidRDefault="00A7375B" w:rsidP="00A7375B">
      <w:pPr>
        <w:autoSpaceDE w:val="0"/>
        <w:autoSpaceDN w:val="0"/>
        <w:adjustRightInd w:val="0"/>
        <w:jc w:val="center"/>
        <w:rPr>
          <w:rFonts w:eastAsia="Times New Roman" w:cs="Times New Roman"/>
          <w:b/>
          <w:bCs/>
          <w:sz w:val="28"/>
          <w:szCs w:val="28"/>
          <w:lang w:eastAsia="ru-RU"/>
        </w:rPr>
      </w:pPr>
      <w:r w:rsidRPr="00D017D7">
        <w:rPr>
          <w:rFonts w:eastAsia="Times New Roman" w:cs="Times New Roman"/>
          <w:b/>
          <w:bCs/>
          <w:noProof/>
          <w:sz w:val="36"/>
          <w:szCs w:val="36"/>
          <w:lang w:eastAsia="ru-RU"/>
        </w:rPr>
        <w:drawing>
          <wp:anchor distT="0" distB="0" distL="114300" distR="114300" simplePos="0" relativeHeight="251659264" behindDoc="0" locked="0" layoutInCell="1" allowOverlap="1" wp14:anchorId="07ED2F5F" wp14:editId="313EF92C">
            <wp:simplePos x="0" y="0"/>
            <wp:positionH relativeFrom="margin">
              <wp:align>center</wp:align>
            </wp:positionH>
            <wp:positionV relativeFrom="paragraph">
              <wp:posOffset>10160</wp:posOffset>
            </wp:positionV>
            <wp:extent cx="676275" cy="800100"/>
            <wp:effectExtent l="0" t="0" r="9525" b="0"/>
            <wp:wrapSquare wrapText="bothSides"/>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6275" cy="800100"/>
                    </a:xfrm>
                    <a:prstGeom prst="rect">
                      <a:avLst/>
                    </a:prstGeom>
                    <a:noFill/>
                    <a:ln>
                      <a:noFill/>
                    </a:ln>
                  </pic:spPr>
                </pic:pic>
              </a:graphicData>
            </a:graphic>
          </wp:anchor>
        </w:drawing>
      </w:r>
    </w:p>
    <w:p w14:paraId="502A7A11" w14:textId="77777777" w:rsidR="00A7375B" w:rsidRPr="00D017D7" w:rsidRDefault="00A7375B" w:rsidP="00A7375B">
      <w:pPr>
        <w:autoSpaceDE w:val="0"/>
        <w:autoSpaceDN w:val="0"/>
        <w:adjustRightInd w:val="0"/>
        <w:jc w:val="center"/>
        <w:rPr>
          <w:rFonts w:eastAsia="Times New Roman" w:cs="Times New Roman"/>
          <w:b/>
          <w:bCs/>
          <w:sz w:val="28"/>
          <w:szCs w:val="28"/>
          <w:lang w:eastAsia="ru-RU"/>
        </w:rPr>
      </w:pPr>
    </w:p>
    <w:p w14:paraId="0899BA7E" w14:textId="77777777" w:rsidR="00A7375B" w:rsidRPr="00D017D7" w:rsidRDefault="00A7375B" w:rsidP="00A7375B">
      <w:pPr>
        <w:autoSpaceDE w:val="0"/>
        <w:autoSpaceDN w:val="0"/>
        <w:adjustRightInd w:val="0"/>
        <w:jc w:val="center"/>
        <w:rPr>
          <w:rFonts w:eastAsia="Times New Roman" w:cs="Times New Roman"/>
          <w:b/>
          <w:bCs/>
          <w:sz w:val="28"/>
          <w:szCs w:val="28"/>
          <w:lang w:eastAsia="ru-RU"/>
        </w:rPr>
      </w:pPr>
    </w:p>
    <w:p w14:paraId="0C941EDC" w14:textId="77777777" w:rsidR="00A7375B" w:rsidRPr="00D017D7" w:rsidRDefault="00A7375B" w:rsidP="00A7375B">
      <w:pPr>
        <w:autoSpaceDE w:val="0"/>
        <w:autoSpaceDN w:val="0"/>
        <w:adjustRightInd w:val="0"/>
        <w:jc w:val="center"/>
        <w:rPr>
          <w:rFonts w:eastAsia="Times New Roman" w:cs="Times New Roman"/>
          <w:b/>
          <w:bCs/>
          <w:sz w:val="28"/>
          <w:szCs w:val="28"/>
          <w:lang w:eastAsia="ru-RU"/>
        </w:rPr>
      </w:pPr>
    </w:p>
    <w:p w14:paraId="2970A268" w14:textId="77777777" w:rsidR="00A7375B" w:rsidRPr="00D017D7" w:rsidRDefault="00A7375B" w:rsidP="00A7375B">
      <w:pPr>
        <w:autoSpaceDE w:val="0"/>
        <w:autoSpaceDN w:val="0"/>
        <w:adjustRightInd w:val="0"/>
        <w:jc w:val="center"/>
        <w:rPr>
          <w:rFonts w:eastAsia="Times New Roman" w:cs="Times New Roman"/>
          <w:b/>
          <w:bCs/>
          <w:sz w:val="28"/>
          <w:szCs w:val="28"/>
          <w:lang w:eastAsia="ru-RU"/>
        </w:rPr>
      </w:pPr>
      <w:r w:rsidRPr="00D017D7">
        <w:rPr>
          <w:rFonts w:eastAsia="Times New Roman" w:cs="Times New Roman"/>
          <w:b/>
          <w:bCs/>
          <w:sz w:val="28"/>
          <w:szCs w:val="28"/>
          <w:lang w:eastAsia="ru-RU"/>
        </w:rPr>
        <w:t>Мурманская область</w:t>
      </w:r>
    </w:p>
    <w:p w14:paraId="61134A5E" w14:textId="77777777" w:rsidR="00A7375B" w:rsidRPr="00D017D7" w:rsidRDefault="00A7375B" w:rsidP="00A7375B">
      <w:pPr>
        <w:suppressAutoHyphens/>
        <w:autoSpaceDE w:val="0"/>
        <w:autoSpaceDN w:val="0"/>
        <w:adjustRightInd w:val="0"/>
        <w:jc w:val="center"/>
        <w:rPr>
          <w:rFonts w:eastAsia="Times New Roman" w:cs="Times New Roman"/>
          <w:b/>
          <w:bCs/>
          <w:sz w:val="30"/>
          <w:szCs w:val="30"/>
          <w:lang w:eastAsia="ru-RU"/>
        </w:rPr>
      </w:pPr>
      <w:r w:rsidRPr="00D017D7">
        <w:rPr>
          <w:rFonts w:eastAsia="Times New Roman" w:cs="Times New Roman"/>
          <w:b/>
          <w:bCs/>
          <w:sz w:val="36"/>
          <w:szCs w:val="36"/>
          <w:lang w:eastAsia="ru-RU"/>
        </w:rPr>
        <w:t>Администрация Кольского района</w:t>
      </w:r>
    </w:p>
    <w:p w14:paraId="3C18E924" w14:textId="77777777" w:rsidR="00A7375B" w:rsidRPr="00D017D7" w:rsidRDefault="00A7375B" w:rsidP="00A7375B">
      <w:pPr>
        <w:jc w:val="center"/>
        <w:rPr>
          <w:rFonts w:eastAsia="Times New Roman" w:cs="Times New Roman"/>
          <w:b/>
          <w:bCs/>
          <w:sz w:val="36"/>
          <w:szCs w:val="36"/>
          <w:lang w:eastAsia="ru-RU"/>
        </w:rPr>
      </w:pPr>
    </w:p>
    <w:p w14:paraId="22B4E09F" w14:textId="77777777" w:rsidR="00A7375B" w:rsidRPr="00D017D7" w:rsidRDefault="00A7375B" w:rsidP="00A7375B">
      <w:pPr>
        <w:jc w:val="center"/>
        <w:rPr>
          <w:rFonts w:eastAsia="Times New Roman" w:cs="Times New Roman"/>
          <w:b/>
          <w:sz w:val="40"/>
          <w:szCs w:val="40"/>
          <w:lang w:eastAsia="ru-RU"/>
        </w:rPr>
      </w:pPr>
      <w:r w:rsidRPr="00D017D7">
        <w:rPr>
          <w:rFonts w:eastAsia="Times New Roman" w:cs="Times New Roman"/>
          <w:b/>
          <w:sz w:val="40"/>
          <w:szCs w:val="40"/>
          <w:lang w:eastAsia="ru-RU"/>
        </w:rPr>
        <w:t>П О С Т А Н О В Л Е Н И Е</w:t>
      </w:r>
    </w:p>
    <w:p w14:paraId="101A05BD" w14:textId="77777777" w:rsidR="00A7375B" w:rsidRPr="00D017D7" w:rsidRDefault="00A7375B" w:rsidP="00A7375B">
      <w:pPr>
        <w:suppressAutoHyphens/>
        <w:autoSpaceDE w:val="0"/>
        <w:autoSpaceDN w:val="0"/>
        <w:adjustRightInd w:val="0"/>
        <w:jc w:val="center"/>
        <w:rPr>
          <w:rFonts w:eastAsia="Times New Roman" w:cs="Times New Roman"/>
          <w:b/>
          <w:bCs/>
          <w:sz w:val="40"/>
          <w:szCs w:val="40"/>
          <w:lang w:eastAsia="ru-RU"/>
        </w:rPr>
      </w:pPr>
    </w:p>
    <w:p w14:paraId="515ACC32" w14:textId="19A2FC72" w:rsidR="00A7375B" w:rsidRPr="00D017D7" w:rsidRDefault="00A7375B" w:rsidP="00A7375B">
      <w:pPr>
        <w:ind w:firstLine="709"/>
        <w:jc w:val="both"/>
        <w:rPr>
          <w:rFonts w:eastAsia="Times New Roman" w:cs="Times New Roman"/>
          <w:b/>
          <w:sz w:val="28"/>
          <w:szCs w:val="28"/>
          <w:lang w:eastAsia="ru-RU"/>
        </w:rPr>
      </w:pPr>
      <w:r w:rsidRPr="00D017D7">
        <w:rPr>
          <w:rFonts w:eastAsia="Times New Roman" w:cs="Times New Roman"/>
          <w:b/>
          <w:sz w:val="28"/>
          <w:szCs w:val="28"/>
          <w:lang w:eastAsia="ru-RU"/>
        </w:rPr>
        <w:t xml:space="preserve">от </w:t>
      </w:r>
      <w:r w:rsidR="001E52B2">
        <w:rPr>
          <w:rFonts w:eastAsia="Times New Roman" w:cs="Times New Roman"/>
          <w:b/>
          <w:sz w:val="28"/>
          <w:szCs w:val="28"/>
          <w:lang w:eastAsia="ru-RU"/>
        </w:rPr>
        <w:t>21.11.2024</w:t>
      </w:r>
      <w:r w:rsidR="001E52B2">
        <w:rPr>
          <w:rFonts w:eastAsia="Times New Roman" w:cs="Times New Roman"/>
          <w:b/>
          <w:sz w:val="28"/>
          <w:szCs w:val="28"/>
          <w:lang w:eastAsia="ru-RU"/>
        </w:rPr>
        <w:tab/>
      </w:r>
      <w:r w:rsidRPr="00D017D7">
        <w:rPr>
          <w:rFonts w:eastAsia="Times New Roman" w:cs="Times New Roman"/>
          <w:b/>
          <w:sz w:val="28"/>
          <w:szCs w:val="28"/>
          <w:lang w:eastAsia="ru-RU"/>
        </w:rPr>
        <w:tab/>
      </w:r>
      <w:r w:rsidRPr="00D017D7">
        <w:rPr>
          <w:rFonts w:eastAsia="Times New Roman" w:cs="Times New Roman"/>
          <w:b/>
          <w:sz w:val="28"/>
          <w:szCs w:val="28"/>
          <w:lang w:eastAsia="ru-RU"/>
        </w:rPr>
        <w:tab/>
        <w:t>г. Кола</w:t>
      </w:r>
      <w:r w:rsidRPr="00D017D7">
        <w:rPr>
          <w:rFonts w:eastAsia="Times New Roman" w:cs="Times New Roman"/>
          <w:b/>
          <w:sz w:val="28"/>
          <w:szCs w:val="28"/>
          <w:lang w:eastAsia="ru-RU"/>
        </w:rPr>
        <w:tab/>
      </w:r>
      <w:r w:rsidRPr="00D017D7">
        <w:rPr>
          <w:rFonts w:eastAsia="Times New Roman" w:cs="Times New Roman"/>
          <w:b/>
          <w:sz w:val="28"/>
          <w:szCs w:val="28"/>
          <w:lang w:eastAsia="ru-RU"/>
        </w:rPr>
        <w:tab/>
      </w:r>
      <w:r w:rsidRPr="00D017D7">
        <w:rPr>
          <w:rFonts w:eastAsia="Times New Roman" w:cs="Times New Roman"/>
          <w:b/>
          <w:sz w:val="28"/>
          <w:szCs w:val="28"/>
          <w:lang w:eastAsia="ru-RU"/>
        </w:rPr>
        <w:tab/>
      </w:r>
      <w:r w:rsidRPr="00D017D7">
        <w:rPr>
          <w:rFonts w:eastAsia="Times New Roman" w:cs="Times New Roman"/>
          <w:b/>
          <w:sz w:val="28"/>
          <w:szCs w:val="28"/>
          <w:lang w:eastAsia="ru-RU"/>
        </w:rPr>
        <w:tab/>
        <w:t xml:space="preserve">№ </w:t>
      </w:r>
      <w:r w:rsidR="001E52B2">
        <w:rPr>
          <w:rFonts w:eastAsia="Times New Roman" w:cs="Times New Roman"/>
          <w:b/>
          <w:sz w:val="28"/>
          <w:szCs w:val="28"/>
          <w:lang w:eastAsia="ru-RU"/>
        </w:rPr>
        <w:t>1852</w:t>
      </w:r>
    </w:p>
    <w:p w14:paraId="23587E45" w14:textId="77777777" w:rsidR="00A7375B" w:rsidRPr="00D017D7" w:rsidRDefault="00A7375B" w:rsidP="00A7375B">
      <w:pPr>
        <w:ind w:firstLine="709"/>
        <w:rPr>
          <w:rFonts w:eastAsia="Times New Roman" w:cs="Times New Roman"/>
          <w:b/>
          <w:sz w:val="28"/>
          <w:szCs w:val="28"/>
          <w:lang w:eastAsia="ru-RU"/>
        </w:rPr>
      </w:pPr>
    </w:p>
    <w:p w14:paraId="14F0EA52" w14:textId="77777777" w:rsidR="00A7375B" w:rsidRDefault="00A7375B" w:rsidP="00A7375B">
      <w:pPr>
        <w:suppressAutoHyphens/>
        <w:jc w:val="center"/>
        <w:rPr>
          <w:rFonts w:eastAsia="Times New Roman" w:cs="Times New Roman"/>
          <w:b/>
          <w:bCs/>
          <w:sz w:val="28"/>
          <w:szCs w:val="28"/>
          <w:lang w:eastAsia="ru-RU"/>
        </w:rPr>
      </w:pPr>
      <w:r w:rsidRPr="00AF0429">
        <w:rPr>
          <w:rFonts w:eastAsia="Times New Roman" w:cs="Times New Roman"/>
          <w:b/>
          <w:bCs/>
          <w:sz w:val="28"/>
          <w:szCs w:val="28"/>
          <w:lang w:eastAsia="ru-RU"/>
        </w:rPr>
        <w:t>Об утверждении актуализированной на 202</w:t>
      </w:r>
      <w:r>
        <w:rPr>
          <w:rFonts w:eastAsia="Times New Roman" w:cs="Times New Roman"/>
          <w:b/>
          <w:bCs/>
          <w:sz w:val="28"/>
          <w:szCs w:val="28"/>
          <w:lang w:eastAsia="ru-RU"/>
        </w:rPr>
        <w:t>5</w:t>
      </w:r>
      <w:r w:rsidRPr="00AF0429">
        <w:rPr>
          <w:rFonts w:eastAsia="Times New Roman" w:cs="Times New Roman"/>
          <w:b/>
          <w:bCs/>
          <w:sz w:val="28"/>
          <w:szCs w:val="28"/>
          <w:lang w:eastAsia="ru-RU"/>
        </w:rPr>
        <w:t xml:space="preserve"> год </w:t>
      </w:r>
    </w:p>
    <w:p w14:paraId="795A09AD" w14:textId="77777777" w:rsidR="00A7375B" w:rsidRDefault="00A7375B" w:rsidP="00A7375B">
      <w:pPr>
        <w:suppressAutoHyphens/>
        <w:jc w:val="center"/>
        <w:rPr>
          <w:rFonts w:eastAsia="Times New Roman" w:cs="Times New Roman"/>
          <w:b/>
          <w:bCs/>
          <w:sz w:val="28"/>
          <w:szCs w:val="28"/>
          <w:lang w:eastAsia="ru-RU"/>
        </w:rPr>
      </w:pPr>
      <w:r>
        <w:rPr>
          <w:rFonts w:eastAsia="Times New Roman" w:cs="Times New Roman"/>
          <w:b/>
          <w:bCs/>
          <w:sz w:val="28"/>
          <w:szCs w:val="28"/>
          <w:lang w:eastAsia="ru-RU"/>
        </w:rPr>
        <w:t>с</w:t>
      </w:r>
      <w:r w:rsidRPr="00AF0429">
        <w:rPr>
          <w:rFonts w:eastAsia="Times New Roman" w:cs="Times New Roman"/>
          <w:b/>
          <w:bCs/>
          <w:sz w:val="28"/>
          <w:szCs w:val="28"/>
          <w:lang w:eastAsia="ru-RU"/>
        </w:rPr>
        <w:t xml:space="preserve">хемы теплоснабжения </w:t>
      </w:r>
      <w:r>
        <w:rPr>
          <w:rFonts w:eastAsia="Times New Roman" w:cs="Times New Roman"/>
          <w:b/>
          <w:bCs/>
          <w:sz w:val="28"/>
          <w:szCs w:val="28"/>
          <w:lang w:eastAsia="ru-RU"/>
        </w:rPr>
        <w:t xml:space="preserve">муниципального образования </w:t>
      </w:r>
    </w:p>
    <w:p w14:paraId="0E323367" w14:textId="77777777" w:rsidR="00A7375B" w:rsidRDefault="00A7375B" w:rsidP="00A7375B">
      <w:pPr>
        <w:suppressAutoHyphens/>
        <w:jc w:val="center"/>
        <w:rPr>
          <w:rFonts w:eastAsia="Times New Roman" w:cs="Times New Roman"/>
          <w:b/>
          <w:bCs/>
          <w:sz w:val="28"/>
          <w:szCs w:val="28"/>
          <w:lang w:eastAsia="ru-RU"/>
        </w:rPr>
      </w:pPr>
      <w:r w:rsidRPr="00AF0429">
        <w:rPr>
          <w:rFonts w:eastAsia="Times New Roman" w:cs="Times New Roman"/>
          <w:b/>
          <w:bCs/>
          <w:sz w:val="28"/>
          <w:szCs w:val="28"/>
          <w:lang w:eastAsia="ru-RU"/>
        </w:rPr>
        <w:t>сельско</w:t>
      </w:r>
      <w:r>
        <w:rPr>
          <w:rFonts w:eastAsia="Times New Roman" w:cs="Times New Roman"/>
          <w:b/>
          <w:bCs/>
          <w:sz w:val="28"/>
          <w:szCs w:val="28"/>
          <w:lang w:eastAsia="ru-RU"/>
        </w:rPr>
        <w:t>е</w:t>
      </w:r>
      <w:r w:rsidRPr="00AF0429">
        <w:rPr>
          <w:rFonts w:eastAsia="Times New Roman" w:cs="Times New Roman"/>
          <w:b/>
          <w:bCs/>
          <w:sz w:val="28"/>
          <w:szCs w:val="28"/>
          <w:lang w:eastAsia="ru-RU"/>
        </w:rPr>
        <w:t xml:space="preserve"> поселени</w:t>
      </w:r>
      <w:r>
        <w:rPr>
          <w:rFonts w:eastAsia="Times New Roman" w:cs="Times New Roman"/>
          <w:b/>
          <w:bCs/>
          <w:sz w:val="28"/>
          <w:szCs w:val="28"/>
          <w:lang w:eastAsia="ru-RU"/>
        </w:rPr>
        <w:t>е</w:t>
      </w:r>
      <w:r w:rsidRPr="00AF0429">
        <w:rPr>
          <w:rFonts w:eastAsia="Times New Roman" w:cs="Times New Roman"/>
          <w:b/>
          <w:bCs/>
          <w:sz w:val="28"/>
          <w:szCs w:val="28"/>
          <w:lang w:eastAsia="ru-RU"/>
        </w:rPr>
        <w:t xml:space="preserve"> </w:t>
      </w:r>
      <w:r>
        <w:rPr>
          <w:rFonts w:eastAsia="Times New Roman" w:cs="Times New Roman"/>
          <w:b/>
          <w:bCs/>
          <w:sz w:val="28"/>
          <w:szCs w:val="28"/>
          <w:lang w:eastAsia="ru-RU"/>
        </w:rPr>
        <w:t>Пушной</w:t>
      </w:r>
      <w:r w:rsidRPr="00AF0429">
        <w:rPr>
          <w:rFonts w:eastAsia="Times New Roman" w:cs="Times New Roman"/>
          <w:b/>
          <w:bCs/>
          <w:sz w:val="28"/>
          <w:szCs w:val="28"/>
          <w:lang w:eastAsia="ru-RU"/>
        </w:rPr>
        <w:t xml:space="preserve"> Кольского</w:t>
      </w:r>
      <w:r>
        <w:rPr>
          <w:rFonts w:eastAsia="Times New Roman" w:cs="Times New Roman"/>
          <w:b/>
          <w:bCs/>
          <w:sz w:val="28"/>
          <w:szCs w:val="28"/>
          <w:lang w:eastAsia="ru-RU"/>
        </w:rPr>
        <w:t xml:space="preserve"> муниципального</w:t>
      </w:r>
      <w:r w:rsidRPr="00AF0429">
        <w:rPr>
          <w:rFonts w:eastAsia="Times New Roman" w:cs="Times New Roman"/>
          <w:b/>
          <w:bCs/>
          <w:sz w:val="28"/>
          <w:szCs w:val="28"/>
          <w:lang w:eastAsia="ru-RU"/>
        </w:rPr>
        <w:t xml:space="preserve"> района </w:t>
      </w:r>
    </w:p>
    <w:p w14:paraId="36EAAC24" w14:textId="324CD783" w:rsidR="00A7375B" w:rsidRPr="00AF0429" w:rsidRDefault="00A7375B" w:rsidP="00A7375B">
      <w:pPr>
        <w:suppressAutoHyphens/>
        <w:jc w:val="center"/>
        <w:rPr>
          <w:rFonts w:eastAsia="Times New Roman" w:cs="Times New Roman"/>
          <w:b/>
          <w:bCs/>
          <w:sz w:val="28"/>
          <w:szCs w:val="28"/>
          <w:lang w:eastAsia="ru-RU"/>
        </w:rPr>
      </w:pPr>
      <w:r w:rsidRPr="00AF0429">
        <w:rPr>
          <w:rFonts w:eastAsia="Times New Roman" w:cs="Times New Roman"/>
          <w:b/>
          <w:bCs/>
          <w:sz w:val="28"/>
          <w:szCs w:val="28"/>
          <w:lang w:eastAsia="ru-RU"/>
        </w:rPr>
        <w:t>Мурманской области на период 202</w:t>
      </w:r>
      <w:r w:rsidR="00E30187">
        <w:rPr>
          <w:rFonts w:eastAsia="Times New Roman" w:cs="Times New Roman"/>
          <w:b/>
          <w:bCs/>
          <w:sz w:val="28"/>
          <w:szCs w:val="28"/>
          <w:lang w:eastAsia="ru-RU"/>
        </w:rPr>
        <w:t>5</w:t>
      </w:r>
      <w:r w:rsidRPr="00AF0429">
        <w:rPr>
          <w:rFonts w:eastAsia="Times New Roman" w:cs="Times New Roman"/>
          <w:b/>
          <w:bCs/>
          <w:sz w:val="28"/>
          <w:szCs w:val="28"/>
          <w:lang w:eastAsia="ru-RU"/>
        </w:rPr>
        <w:t>- 20</w:t>
      </w:r>
      <w:r>
        <w:rPr>
          <w:rFonts w:eastAsia="Times New Roman" w:cs="Times New Roman"/>
          <w:b/>
          <w:bCs/>
          <w:sz w:val="28"/>
          <w:szCs w:val="28"/>
          <w:lang w:eastAsia="ru-RU"/>
        </w:rPr>
        <w:t>42</w:t>
      </w:r>
      <w:r w:rsidRPr="00AF0429">
        <w:rPr>
          <w:rFonts w:eastAsia="Times New Roman" w:cs="Times New Roman"/>
          <w:b/>
          <w:bCs/>
          <w:sz w:val="28"/>
          <w:szCs w:val="28"/>
          <w:lang w:eastAsia="ru-RU"/>
        </w:rPr>
        <w:t xml:space="preserve"> годы</w:t>
      </w:r>
    </w:p>
    <w:p w14:paraId="63DAC3FB" w14:textId="77777777" w:rsidR="00A7375B" w:rsidRPr="00AF0429" w:rsidRDefault="00A7375B" w:rsidP="00A7375B">
      <w:pPr>
        <w:ind w:firstLine="709"/>
        <w:contextualSpacing/>
        <w:jc w:val="both"/>
        <w:rPr>
          <w:rFonts w:eastAsia="Times New Roman" w:cs="Times New Roman"/>
          <w:sz w:val="28"/>
          <w:szCs w:val="28"/>
          <w:lang w:eastAsia="ru-RU"/>
        </w:rPr>
      </w:pPr>
    </w:p>
    <w:p w14:paraId="5A9D6B65" w14:textId="77777777" w:rsidR="00A7375B" w:rsidRPr="00AF0429" w:rsidRDefault="00A7375B" w:rsidP="00A7375B">
      <w:pPr>
        <w:ind w:firstLine="709"/>
        <w:contextualSpacing/>
        <w:jc w:val="both"/>
        <w:rPr>
          <w:rFonts w:eastAsia="Times New Roman" w:cs="Times New Roman"/>
          <w:sz w:val="26"/>
          <w:szCs w:val="26"/>
          <w:lang w:eastAsia="ru-RU"/>
        </w:rPr>
      </w:pPr>
    </w:p>
    <w:p w14:paraId="642DDB27" w14:textId="77777777" w:rsidR="00A7375B" w:rsidRPr="00AF0429" w:rsidRDefault="00A7375B" w:rsidP="00A7375B">
      <w:pPr>
        <w:suppressAutoHyphens/>
        <w:ind w:firstLine="709"/>
        <w:contextualSpacing/>
        <w:jc w:val="both"/>
        <w:rPr>
          <w:rFonts w:eastAsia="Times New Roman" w:cs="Times New Roman"/>
          <w:sz w:val="28"/>
          <w:szCs w:val="28"/>
          <w:lang w:eastAsia="ru-RU"/>
        </w:rPr>
      </w:pPr>
      <w:r w:rsidRPr="00AF0429">
        <w:rPr>
          <w:rFonts w:eastAsia="Times New Roman" w:cs="Times New Roman"/>
          <w:sz w:val="28"/>
          <w:szCs w:val="28"/>
          <w:lang w:eastAsia="ru-RU"/>
        </w:rPr>
        <w:t xml:space="preserve">Руководствуясь Федеральными законами от 06.10.2003 № 131-ФЗ </w:t>
      </w:r>
      <w:r>
        <w:rPr>
          <w:rFonts w:eastAsia="Times New Roman" w:cs="Times New Roman"/>
          <w:sz w:val="28"/>
          <w:szCs w:val="28"/>
          <w:lang w:eastAsia="ru-RU"/>
        </w:rPr>
        <w:t>«</w:t>
      </w:r>
      <w:r w:rsidRPr="00AF0429">
        <w:rPr>
          <w:rFonts w:eastAsia="Times New Roman" w:cs="Times New Roman"/>
          <w:sz w:val="28"/>
          <w:szCs w:val="28"/>
          <w:lang w:eastAsia="ru-RU"/>
        </w:rPr>
        <w:t>Об общих принципах организации местного самоуправления в Российской Федерации</w:t>
      </w:r>
      <w:r>
        <w:rPr>
          <w:rFonts w:eastAsia="Times New Roman" w:cs="Times New Roman"/>
          <w:sz w:val="28"/>
          <w:szCs w:val="28"/>
          <w:lang w:eastAsia="ru-RU"/>
        </w:rPr>
        <w:t>»</w:t>
      </w:r>
      <w:r w:rsidRPr="00AF0429">
        <w:rPr>
          <w:rFonts w:eastAsia="Times New Roman" w:cs="Times New Roman"/>
          <w:sz w:val="28"/>
          <w:szCs w:val="28"/>
          <w:lang w:eastAsia="ru-RU"/>
        </w:rPr>
        <w:t xml:space="preserve">, от 27.07.2010 № 190-ФЗ </w:t>
      </w:r>
      <w:r>
        <w:rPr>
          <w:rFonts w:eastAsia="Times New Roman" w:cs="Times New Roman"/>
          <w:sz w:val="28"/>
          <w:szCs w:val="28"/>
          <w:lang w:eastAsia="ru-RU"/>
        </w:rPr>
        <w:t>«</w:t>
      </w:r>
      <w:r w:rsidRPr="00AF0429">
        <w:rPr>
          <w:rFonts w:eastAsia="Times New Roman" w:cs="Times New Roman"/>
          <w:sz w:val="28"/>
          <w:szCs w:val="28"/>
          <w:lang w:eastAsia="ru-RU"/>
        </w:rPr>
        <w:t>О теплоснабжении</w:t>
      </w:r>
      <w:r>
        <w:rPr>
          <w:rFonts w:eastAsia="Times New Roman" w:cs="Times New Roman"/>
          <w:sz w:val="28"/>
          <w:szCs w:val="28"/>
          <w:lang w:eastAsia="ru-RU"/>
        </w:rPr>
        <w:t>»</w:t>
      </w:r>
      <w:r w:rsidRPr="00AF0429">
        <w:rPr>
          <w:rFonts w:eastAsia="Times New Roman" w:cs="Times New Roman"/>
          <w:sz w:val="28"/>
          <w:szCs w:val="28"/>
          <w:lang w:eastAsia="ru-RU"/>
        </w:rPr>
        <w:t xml:space="preserve">, постановлением Правительства Российской Федерации от 22.02.2012 № 154 </w:t>
      </w:r>
      <w:r>
        <w:rPr>
          <w:rFonts w:eastAsia="Times New Roman" w:cs="Times New Roman"/>
          <w:sz w:val="28"/>
          <w:szCs w:val="28"/>
          <w:lang w:eastAsia="ru-RU"/>
        </w:rPr>
        <w:t>«</w:t>
      </w:r>
      <w:r w:rsidRPr="00AF0429">
        <w:rPr>
          <w:rFonts w:eastAsia="Times New Roman" w:cs="Times New Roman"/>
          <w:sz w:val="28"/>
          <w:szCs w:val="28"/>
          <w:lang w:eastAsia="ru-RU"/>
        </w:rPr>
        <w:t>О требованиях к схемам теплоснабжения, порядку их разработки и утверждения</w:t>
      </w:r>
      <w:r>
        <w:rPr>
          <w:rFonts w:eastAsia="Times New Roman" w:cs="Times New Roman"/>
          <w:sz w:val="28"/>
          <w:szCs w:val="28"/>
          <w:lang w:eastAsia="ru-RU"/>
        </w:rPr>
        <w:t>»</w:t>
      </w:r>
      <w:r w:rsidRPr="00AF0429">
        <w:rPr>
          <w:rFonts w:eastAsia="Times New Roman" w:cs="Times New Roman"/>
          <w:sz w:val="28"/>
          <w:szCs w:val="28"/>
          <w:lang w:eastAsia="ru-RU"/>
        </w:rPr>
        <w:t xml:space="preserve">, администрация </w:t>
      </w:r>
      <w:r w:rsidRPr="00AF0429">
        <w:rPr>
          <w:rFonts w:eastAsia="Times New Roman" w:cs="Times New Roman"/>
          <w:b/>
          <w:i/>
          <w:sz w:val="28"/>
          <w:szCs w:val="28"/>
          <w:lang w:eastAsia="ru-RU"/>
        </w:rPr>
        <w:t>п о с т а н о в л я е т</w:t>
      </w:r>
      <w:r w:rsidRPr="00AF0429">
        <w:rPr>
          <w:rFonts w:eastAsia="Times New Roman" w:cs="Times New Roman"/>
          <w:sz w:val="28"/>
          <w:szCs w:val="28"/>
          <w:lang w:eastAsia="ru-RU"/>
        </w:rPr>
        <w:t>:</w:t>
      </w:r>
    </w:p>
    <w:p w14:paraId="4E3D62B9" w14:textId="77777777" w:rsidR="00A7375B" w:rsidRPr="00AF0429" w:rsidRDefault="00A7375B" w:rsidP="00A7375B">
      <w:pPr>
        <w:ind w:firstLine="709"/>
        <w:contextualSpacing/>
        <w:jc w:val="both"/>
        <w:rPr>
          <w:rFonts w:eastAsia="Times New Roman" w:cs="Times New Roman"/>
          <w:sz w:val="28"/>
          <w:szCs w:val="28"/>
          <w:lang w:eastAsia="ru-RU"/>
        </w:rPr>
      </w:pPr>
    </w:p>
    <w:p w14:paraId="24014134" w14:textId="580DE080" w:rsidR="00A7375B" w:rsidRPr="00AF0429" w:rsidRDefault="00A7375B" w:rsidP="00A7375B">
      <w:pPr>
        <w:tabs>
          <w:tab w:val="left" w:pos="993"/>
        </w:tabs>
        <w:suppressAutoHyphens/>
        <w:ind w:right="-1" w:firstLine="709"/>
        <w:contextualSpacing/>
        <w:jc w:val="both"/>
        <w:rPr>
          <w:rFonts w:eastAsia="Times New Roman" w:cs="Times New Roman"/>
          <w:sz w:val="28"/>
          <w:szCs w:val="28"/>
          <w:lang w:eastAsia="ru-RU"/>
        </w:rPr>
      </w:pPr>
      <w:r w:rsidRPr="00AF0429">
        <w:rPr>
          <w:rFonts w:eastAsia="Times New Roman" w:cs="Times New Roman"/>
          <w:sz w:val="28"/>
          <w:szCs w:val="28"/>
          <w:lang w:eastAsia="ru-RU"/>
        </w:rPr>
        <w:t xml:space="preserve">1. Утвердить прилагаемую </w:t>
      </w:r>
      <w:r w:rsidR="00EB588A" w:rsidRPr="00AF0429">
        <w:rPr>
          <w:rFonts w:eastAsia="Times New Roman" w:cs="Times New Roman"/>
          <w:sz w:val="28"/>
          <w:szCs w:val="28"/>
          <w:lang w:eastAsia="ru-RU"/>
        </w:rPr>
        <w:t>актуализированную на 202</w:t>
      </w:r>
      <w:r w:rsidR="00EB588A">
        <w:rPr>
          <w:rFonts w:eastAsia="Times New Roman" w:cs="Times New Roman"/>
          <w:sz w:val="28"/>
          <w:szCs w:val="28"/>
          <w:lang w:eastAsia="ru-RU"/>
        </w:rPr>
        <w:t xml:space="preserve">5 </w:t>
      </w:r>
      <w:r w:rsidR="00EB588A" w:rsidRPr="00AF0429">
        <w:rPr>
          <w:rFonts w:eastAsia="Times New Roman" w:cs="Times New Roman"/>
          <w:sz w:val="28"/>
          <w:szCs w:val="28"/>
          <w:lang w:eastAsia="ru-RU"/>
        </w:rPr>
        <w:t>год</w:t>
      </w:r>
      <w:r w:rsidR="00EB588A">
        <w:rPr>
          <w:rFonts w:eastAsia="Times New Roman" w:cs="Times New Roman"/>
          <w:sz w:val="28"/>
          <w:szCs w:val="28"/>
          <w:lang w:eastAsia="ru-RU"/>
        </w:rPr>
        <w:t xml:space="preserve"> </w:t>
      </w:r>
      <w:r w:rsidRPr="00D624D5">
        <w:rPr>
          <w:rFonts w:eastAsia="Times New Roman" w:cs="Times New Roman"/>
          <w:sz w:val="28"/>
          <w:szCs w:val="28"/>
          <w:lang w:eastAsia="ru-RU"/>
        </w:rPr>
        <w:t>схем</w:t>
      </w:r>
      <w:r>
        <w:rPr>
          <w:rFonts w:eastAsia="Times New Roman" w:cs="Times New Roman"/>
          <w:sz w:val="28"/>
          <w:szCs w:val="28"/>
          <w:lang w:eastAsia="ru-RU"/>
        </w:rPr>
        <w:t>у</w:t>
      </w:r>
      <w:r w:rsidRPr="00D624D5">
        <w:rPr>
          <w:rFonts w:eastAsia="Times New Roman" w:cs="Times New Roman"/>
          <w:sz w:val="28"/>
          <w:szCs w:val="28"/>
          <w:lang w:eastAsia="ru-RU"/>
        </w:rPr>
        <w:t xml:space="preserve"> теплоснабжения муниципального образования сельское поселение Пушной Кольского муниципального района Мурманской области на период 202</w:t>
      </w:r>
      <w:r w:rsidR="00E30187">
        <w:rPr>
          <w:rFonts w:eastAsia="Times New Roman" w:cs="Times New Roman"/>
          <w:sz w:val="28"/>
          <w:szCs w:val="28"/>
          <w:lang w:eastAsia="ru-RU"/>
        </w:rPr>
        <w:t>5</w:t>
      </w:r>
      <w:r w:rsidRPr="00D624D5">
        <w:rPr>
          <w:rFonts w:eastAsia="Times New Roman" w:cs="Times New Roman"/>
          <w:sz w:val="28"/>
          <w:szCs w:val="28"/>
          <w:lang w:eastAsia="ru-RU"/>
        </w:rPr>
        <w:t>- 20</w:t>
      </w:r>
      <w:r>
        <w:rPr>
          <w:rFonts w:eastAsia="Times New Roman" w:cs="Times New Roman"/>
          <w:sz w:val="28"/>
          <w:szCs w:val="28"/>
          <w:lang w:eastAsia="ru-RU"/>
        </w:rPr>
        <w:t>42</w:t>
      </w:r>
      <w:r w:rsidRPr="00D624D5">
        <w:rPr>
          <w:rFonts w:eastAsia="Times New Roman" w:cs="Times New Roman"/>
          <w:sz w:val="28"/>
          <w:szCs w:val="28"/>
          <w:lang w:eastAsia="ru-RU"/>
        </w:rPr>
        <w:t xml:space="preserve"> годы</w:t>
      </w:r>
      <w:r w:rsidR="00EB588A">
        <w:rPr>
          <w:rFonts w:eastAsia="Times New Roman" w:cs="Times New Roman"/>
          <w:sz w:val="28"/>
          <w:szCs w:val="28"/>
          <w:lang w:eastAsia="ru-RU"/>
        </w:rPr>
        <w:t>.</w:t>
      </w:r>
      <w:r w:rsidRPr="00AF0429">
        <w:rPr>
          <w:rFonts w:eastAsia="Times New Roman" w:cs="Times New Roman"/>
          <w:sz w:val="28"/>
          <w:szCs w:val="28"/>
          <w:lang w:eastAsia="ru-RU"/>
        </w:rPr>
        <w:t xml:space="preserve"> </w:t>
      </w:r>
    </w:p>
    <w:p w14:paraId="5F2F343E" w14:textId="77777777" w:rsidR="00A7375B" w:rsidRPr="00AF0429" w:rsidRDefault="00A7375B" w:rsidP="00A7375B">
      <w:pPr>
        <w:tabs>
          <w:tab w:val="left" w:pos="709"/>
        </w:tabs>
        <w:suppressAutoHyphens/>
        <w:ind w:left="709" w:right="-1"/>
        <w:contextualSpacing/>
        <w:jc w:val="both"/>
        <w:rPr>
          <w:rFonts w:eastAsia="Times New Roman" w:cs="Times New Roman"/>
          <w:sz w:val="28"/>
          <w:szCs w:val="28"/>
          <w:lang w:eastAsia="ru-RU"/>
        </w:rPr>
      </w:pPr>
    </w:p>
    <w:p w14:paraId="30F40BE3" w14:textId="77777777" w:rsidR="00A7375B" w:rsidRPr="00AF0429" w:rsidRDefault="00A7375B" w:rsidP="00A7375B">
      <w:pPr>
        <w:pStyle w:val="a8"/>
        <w:tabs>
          <w:tab w:val="left" w:pos="1418"/>
        </w:tabs>
        <w:suppressAutoHyphens/>
        <w:ind w:right="-1" w:firstLine="709"/>
        <w:contextualSpacing/>
        <w:jc w:val="both"/>
        <w:rPr>
          <w:rFonts w:eastAsia="Times New Roman"/>
          <w:sz w:val="28"/>
          <w:szCs w:val="28"/>
        </w:rPr>
      </w:pPr>
      <w:r w:rsidRPr="00AF0429">
        <w:rPr>
          <w:rFonts w:eastAsia="Times New Roman"/>
          <w:sz w:val="28"/>
          <w:szCs w:val="28"/>
        </w:rPr>
        <w:t xml:space="preserve">2. Разместить настоящее постановление на официальном сайте органов местного самоуправления муниципального образования Кольский район в сети </w:t>
      </w:r>
      <w:r>
        <w:rPr>
          <w:rFonts w:eastAsia="Times New Roman"/>
          <w:sz w:val="28"/>
          <w:szCs w:val="28"/>
        </w:rPr>
        <w:t>«</w:t>
      </w:r>
      <w:r w:rsidRPr="00AF0429">
        <w:rPr>
          <w:rFonts w:eastAsia="Times New Roman"/>
          <w:sz w:val="28"/>
          <w:szCs w:val="28"/>
        </w:rPr>
        <w:t>Интернет</w:t>
      </w:r>
      <w:r>
        <w:rPr>
          <w:rFonts w:eastAsia="Times New Roman"/>
          <w:sz w:val="28"/>
          <w:szCs w:val="28"/>
        </w:rPr>
        <w:t>»</w:t>
      </w:r>
      <w:r w:rsidRPr="00AF0429">
        <w:rPr>
          <w:rFonts w:eastAsia="Times New Roman"/>
          <w:sz w:val="28"/>
          <w:szCs w:val="28"/>
        </w:rPr>
        <w:t>.</w:t>
      </w:r>
    </w:p>
    <w:p w14:paraId="1D78C362" w14:textId="77777777" w:rsidR="00A7375B" w:rsidRPr="00D017D7" w:rsidRDefault="00A7375B" w:rsidP="00A7375B">
      <w:pPr>
        <w:rPr>
          <w:rFonts w:eastAsia="Times New Roman" w:cs="Times New Roman"/>
          <w:sz w:val="28"/>
          <w:szCs w:val="28"/>
          <w:lang w:eastAsia="ru-RU"/>
        </w:rPr>
      </w:pPr>
    </w:p>
    <w:p w14:paraId="3CEC37C1" w14:textId="77777777" w:rsidR="00A7375B" w:rsidRPr="00D017D7" w:rsidRDefault="00A7375B" w:rsidP="00A7375B">
      <w:pPr>
        <w:suppressAutoHyphens/>
        <w:autoSpaceDE w:val="0"/>
        <w:autoSpaceDN w:val="0"/>
        <w:adjustRightInd w:val="0"/>
        <w:ind w:right="-1" w:firstLine="709"/>
        <w:jc w:val="both"/>
        <w:rPr>
          <w:rFonts w:eastAsia="Times New Roman" w:cs="Times New Roman"/>
          <w:sz w:val="28"/>
          <w:szCs w:val="28"/>
          <w:lang w:eastAsia="ru-RU"/>
        </w:rPr>
      </w:pPr>
      <w:r w:rsidRPr="00D017D7">
        <w:rPr>
          <w:rFonts w:eastAsia="Times New Roman" w:cs="Times New Roman"/>
          <w:sz w:val="28"/>
          <w:szCs w:val="28"/>
          <w:lang w:eastAsia="ru-RU"/>
        </w:rPr>
        <w:t>3. Контроль за выполнением настоящего постановления оставляю за собой.</w:t>
      </w:r>
    </w:p>
    <w:p w14:paraId="4D23C6F2" w14:textId="77777777" w:rsidR="00A7375B" w:rsidRPr="00D017D7" w:rsidRDefault="00A7375B" w:rsidP="00A7375B">
      <w:pPr>
        <w:ind w:firstLine="709"/>
        <w:contextualSpacing/>
        <w:jc w:val="both"/>
        <w:rPr>
          <w:rFonts w:eastAsia="Times New Roman" w:cs="Times New Roman"/>
          <w:sz w:val="28"/>
          <w:szCs w:val="28"/>
          <w:lang w:eastAsia="ru-RU"/>
        </w:rPr>
      </w:pPr>
    </w:p>
    <w:p w14:paraId="709417F7" w14:textId="77777777" w:rsidR="00A7375B" w:rsidRPr="00D017D7" w:rsidRDefault="00A7375B" w:rsidP="00A7375B">
      <w:pPr>
        <w:ind w:firstLine="709"/>
        <w:contextualSpacing/>
        <w:jc w:val="both"/>
        <w:rPr>
          <w:rFonts w:eastAsia="Times New Roman" w:cs="Times New Roman"/>
          <w:sz w:val="28"/>
          <w:szCs w:val="28"/>
          <w:lang w:eastAsia="ru-RU"/>
        </w:rPr>
      </w:pPr>
    </w:p>
    <w:p w14:paraId="7C6847B4" w14:textId="77777777" w:rsidR="00A7375B" w:rsidRPr="00D017D7" w:rsidRDefault="00A7375B" w:rsidP="00A7375B">
      <w:pPr>
        <w:suppressAutoHyphens/>
        <w:ind w:firstLine="851"/>
        <w:jc w:val="both"/>
        <w:rPr>
          <w:rFonts w:eastAsia="Times New Roman" w:cs="Times New Roman"/>
          <w:sz w:val="28"/>
          <w:szCs w:val="28"/>
          <w:lang w:eastAsia="ru-RU"/>
        </w:rPr>
      </w:pPr>
    </w:p>
    <w:p w14:paraId="4793B0A9" w14:textId="53334A04" w:rsidR="00A7375B" w:rsidRPr="00D017D7" w:rsidRDefault="00A7375B" w:rsidP="00A7375B">
      <w:pPr>
        <w:tabs>
          <w:tab w:val="left" w:pos="709"/>
          <w:tab w:val="left" w:pos="8931"/>
        </w:tabs>
        <w:suppressAutoHyphens/>
        <w:ind w:right="-851"/>
        <w:jc w:val="both"/>
        <w:rPr>
          <w:rFonts w:eastAsia="Times New Roman" w:cs="Times New Roman"/>
          <w:sz w:val="28"/>
          <w:szCs w:val="28"/>
          <w:lang w:eastAsia="ru-RU"/>
        </w:rPr>
      </w:pPr>
      <w:r w:rsidRPr="00D017D7">
        <w:rPr>
          <w:rFonts w:eastAsia="Times New Roman" w:cs="Times New Roman"/>
          <w:sz w:val="28"/>
          <w:szCs w:val="28"/>
          <w:lang w:eastAsia="ru-RU"/>
        </w:rPr>
        <w:tab/>
      </w:r>
      <w:r w:rsidR="00982065" w:rsidRPr="00982065">
        <w:rPr>
          <w:rFonts w:eastAsia="Times New Roman" w:cs="Times New Roman"/>
          <w:sz w:val="28"/>
          <w:szCs w:val="28"/>
          <w:lang w:eastAsia="ru-RU"/>
        </w:rPr>
        <w:t xml:space="preserve">ВРИП Главы Кольского района                                                     И.В. </w:t>
      </w:r>
      <w:proofErr w:type="spellStart"/>
      <w:r w:rsidR="00982065" w:rsidRPr="00982065">
        <w:rPr>
          <w:rFonts w:eastAsia="Times New Roman" w:cs="Times New Roman"/>
          <w:sz w:val="28"/>
          <w:szCs w:val="28"/>
          <w:lang w:eastAsia="ru-RU"/>
        </w:rPr>
        <w:t>Непеина</w:t>
      </w:r>
      <w:proofErr w:type="spellEnd"/>
    </w:p>
    <w:p w14:paraId="0E465947" w14:textId="77777777" w:rsidR="000362B3" w:rsidRDefault="000362B3" w:rsidP="006475B5">
      <w:pPr>
        <w:shd w:val="clear" w:color="auto" w:fill="FFFFFF" w:themeFill="background1"/>
        <w:suppressAutoHyphens/>
        <w:ind w:left="5670" w:right="-143"/>
        <w:jc w:val="center"/>
        <w:rPr>
          <w:rFonts w:eastAsiaTheme="minorEastAsia" w:cs="Times New Roman"/>
          <w:sz w:val="22"/>
          <w:szCs w:val="26"/>
          <w:lang w:eastAsia="ru-RU"/>
        </w:rPr>
        <w:sectPr w:rsidR="000362B3" w:rsidSect="000362B3">
          <w:headerReference w:type="default" r:id="rId10"/>
          <w:footerReference w:type="default" r:id="rId11"/>
          <w:headerReference w:type="first" r:id="rId12"/>
          <w:pgSz w:w="11906" w:h="16838"/>
          <w:pgMar w:top="1418" w:right="709" w:bottom="1134" w:left="1559" w:header="709" w:footer="709" w:gutter="0"/>
          <w:cols w:space="708"/>
          <w:titlePg/>
          <w:docGrid w:linePitch="360"/>
        </w:sectPr>
      </w:pPr>
    </w:p>
    <w:p w14:paraId="73759B5E" w14:textId="01D65D30" w:rsidR="000362B3" w:rsidRDefault="001F70AA" w:rsidP="00010644">
      <w:pPr>
        <w:shd w:val="clear" w:color="auto" w:fill="FFFFFF" w:themeFill="background1"/>
        <w:ind w:left="5103"/>
        <w:jc w:val="center"/>
        <w:rPr>
          <w:lang w:eastAsia="ru-RU"/>
        </w:rPr>
      </w:pPr>
      <w:r w:rsidRPr="001F70AA">
        <w:rPr>
          <w:lang w:eastAsia="ru-RU"/>
        </w:rPr>
        <w:lastRenderedPageBreak/>
        <w:t>Утверждена</w:t>
      </w:r>
    </w:p>
    <w:p w14:paraId="2F9F097C" w14:textId="3BDB9F28" w:rsidR="001F70AA" w:rsidRPr="001F70AA" w:rsidRDefault="001F70AA" w:rsidP="00010644">
      <w:pPr>
        <w:shd w:val="clear" w:color="auto" w:fill="FFFFFF" w:themeFill="background1"/>
        <w:ind w:left="5103"/>
        <w:jc w:val="center"/>
        <w:rPr>
          <w:lang w:eastAsia="ru-RU"/>
        </w:rPr>
      </w:pPr>
      <w:r w:rsidRPr="001F70AA">
        <w:rPr>
          <w:lang w:eastAsia="ru-RU"/>
        </w:rPr>
        <w:t>постановлением</w:t>
      </w:r>
    </w:p>
    <w:p w14:paraId="033BAF65" w14:textId="77777777" w:rsidR="001F70AA" w:rsidRPr="001F70AA" w:rsidRDefault="001F70AA" w:rsidP="00010644">
      <w:pPr>
        <w:shd w:val="clear" w:color="auto" w:fill="FFFFFF" w:themeFill="background1"/>
        <w:ind w:left="5103"/>
        <w:jc w:val="center"/>
        <w:rPr>
          <w:lang w:eastAsia="ru-RU"/>
        </w:rPr>
      </w:pPr>
      <w:r w:rsidRPr="001F70AA">
        <w:rPr>
          <w:lang w:eastAsia="ru-RU"/>
        </w:rPr>
        <w:t>администрации Кольского района</w:t>
      </w:r>
    </w:p>
    <w:p w14:paraId="23C464E6" w14:textId="65EB43F3" w:rsidR="001F70AA" w:rsidRPr="001F70AA" w:rsidRDefault="001F70AA" w:rsidP="00010644">
      <w:pPr>
        <w:shd w:val="clear" w:color="auto" w:fill="FFFFFF" w:themeFill="background1"/>
        <w:ind w:left="5103"/>
        <w:jc w:val="center"/>
        <w:rPr>
          <w:sz w:val="28"/>
          <w:szCs w:val="28"/>
          <w:lang w:eastAsia="ru-RU"/>
        </w:rPr>
      </w:pPr>
      <w:r w:rsidRPr="001F70AA">
        <w:rPr>
          <w:lang w:eastAsia="ru-RU"/>
        </w:rPr>
        <w:t xml:space="preserve">от </w:t>
      </w:r>
      <w:r w:rsidR="00010644">
        <w:rPr>
          <w:lang w:eastAsia="ru-RU"/>
        </w:rPr>
        <w:t>21.11.2024</w:t>
      </w:r>
      <w:r w:rsidRPr="001F70AA">
        <w:rPr>
          <w:lang w:eastAsia="ru-RU"/>
        </w:rPr>
        <w:t xml:space="preserve"> № </w:t>
      </w:r>
      <w:r w:rsidR="00010644">
        <w:rPr>
          <w:lang w:eastAsia="ru-RU"/>
        </w:rPr>
        <w:t>1852</w:t>
      </w:r>
    </w:p>
    <w:p w14:paraId="1F5483E3" w14:textId="77777777" w:rsidR="006475B5" w:rsidRPr="002C5D56" w:rsidRDefault="006475B5" w:rsidP="006475B5">
      <w:pPr>
        <w:widowControl w:val="0"/>
        <w:shd w:val="clear" w:color="auto" w:fill="FFFFFF" w:themeFill="background1"/>
        <w:spacing w:after="200"/>
        <w:jc w:val="center"/>
        <w:rPr>
          <w:rFonts w:eastAsiaTheme="minorEastAsia" w:cs="Times New Roman"/>
          <w:sz w:val="22"/>
          <w:lang w:eastAsia="ru-RU"/>
        </w:rPr>
      </w:pPr>
    </w:p>
    <w:p w14:paraId="08545FA7" w14:textId="77777777" w:rsidR="00F259BA" w:rsidRPr="002C5D56" w:rsidRDefault="00F259BA" w:rsidP="00621AE0">
      <w:pPr>
        <w:widowControl w:val="0"/>
        <w:tabs>
          <w:tab w:val="left" w:pos="3261"/>
        </w:tabs>
        <w:jc w:val="center"/>
        <w:rPr>
          <w:sz w:val="28"/>
          <w:szCs w:val="28"/>
        </w:rPr>
      </w:pPr>
    </w:p>
    <w:p w14:paraId="27E64862" w14:textId="77777777" w:rsidR="00F259BA" w:rsidRPr="002C5D56" w:rsidRDefault="00F259BA" w:rsidP="00621AE0">
      <w:pPr>
        <w:widowControl w:val="0"/>
        <w:tabs>
          <w:tab w:val="left" w:pos="3261"/>
        </w:tabs>
        <w:jc w:val="center"/>
        <w:rPr>
          <w:sz w:val="28"/>
          <w:szCs w:val="28"/>
        </w:rPr>
      </w:pPr>
    </w:p>
    <w:p w14:paraId="4873B2B7" w14:textId="77777777" w:rsidR="00621AE0" w:rsidRPr="002C5D56" w:rsidRDefault="00621AE0" w:rsidP="00621AE0">
      <w:pPr>
        <w:widowControl w:val="0"/>
        <w:tabs>
          <w:tab w:val="left" w:pos="3261"/>
        </w:tabs>
        <w:jc w:val="center"/>
        <w:rPr>
          <w:sz w:val="28"/>
          <w:szCs w:val="28"/>
        </w:rPr>
      </w:pPr>
    </w:p>
    <w:p w14:paraId="199BEB87" w14:textId="77777777" w:rsidR="0062748D" w:rsidRPr="002C5D56" w:rsidRDefault="0062748D" w:rsidP="00621AE0">
      <w:pPr>
        <w:widowControl w:val="0"/>
        <w:tabs>
          <w:tab w:val="left" w:pos="3261"/>
        </w:tabs>
        <w:jc w:val="center"/>
        <w:rPr>
          <w:sz w:val="28"/>
          <w:szCs w:val="28"/>
        </w:rPr>
      </w:pPr>
    </w:p>
    <w:p w14:paraId="0DA753BE" w14:textId="77777777" w:rsidR="0062748D" w:rsidRPr="002C5D56" w:rsidRDefault="0062748D" w:rsidP="00621AE0">
      <w:pPr>
        <w:widowControl w:val="0"/>
        <w:tabs>
          <w:tab w:val="left" w:pos="3261"/>
        </w:tabs>
        <w:jc w:val="center"/>
        <w:rPr>
          <w:sz w:val="28"/>
          <w:szCs w:val="28"/>
        </w:rPr>
      </w:pPr>
    </w:p>
    <w:p w14:paraId="67444E41" w14:textId="77777777" w:rsidR="0062748D" w:rsidRPr="002C5D56" w:rsidRDefault="0062748D" w:rsidP="00621AE0">
      <w:pPr>
        <w:widowControl w:val="0"/>
        <w:tabs>
          <w:tab w:val="left" w:pos="3261"/>
        </w:tabs>
        <w:jc w:val="center"/>
        <w:rPr>
          <w:sz w:val="28"/>
          <w:szCs w:val="28"/>
        </w:rPr>
      </w:pPr>
    </w:p>
    <w:p w14:paraId="427AF03A" w14:textId="77777777" w:rsidR="0062748D" w:rsidRPr="002C5D56" w:rsidRDefault="0062748D" w:rsidP="00621AE0">
      <w:pPr>
        <w:widowControl w:val="0"/>
        <w:tabs>
          <w:tab w:val="left" w:pos="3261"/>
        </w:tabs>
        <w:jc w:val="center"/>
        <w:rPr>
          <w:sz w:val="28"/>
          <w:szCs w:val="28"/>
        </w:rPr>
      </w:pPr>
    </w:p>
    <w:p w14:paraId="015EA808" w14:textId="77777777" w:rsidR="0062748D" w:rsidRPr="002C5D56" w:rsidRDefault="0062748D" w:rsidP="00621AE0">
      <w:pPr>
        <w:widowControl w:val="0"/>
        <w:tabs>
          <w:tab w:val="left" w:pos="3261"/>
        </w:tabs>
        <w:jc w:val="center"/>
        <w:rPr>
          <w:sz w:val="28"/>
          <w:szCs w:val="28"/>
        </w:rPr>
      </w:pPr>
    </w:p>
    <w:p w14:paraId="2760EEE9" w14:textId="77777777" w:rsidR="0062748D" w:rsidRPr="002C5D56" w:rsidRDefault="0062748D" w:rsidP="00621AE0">
      <w:pPr>
        <w:widowControl w:val="0"/>
        <w:tabs>
          <w:tab w:val="left" w:pos="3261"/>
        </w:tabs>
        <w:jc w:val="center"/>
        <w:rPr>
          <w:sz w:val="28"/>
          <w:szCs w:val="28"/>
        </w:rPr>
      </w:pPr>
    </w:p>
    <w:p w14:paraId="4CBA165E" w14:textId="77777777" w:rsidR="00621AE0" w:rsidRPr="002C5D56" w:rsidRDefault="00621AE0" w:rsidP="00621AE0">
      <w:pPr>
        <w:widowControl w:val="0"/>
        <w:tabs>
          <w:tab w:val="left" w:pos="3261"/>
        </w:tabs>
        <w:jc w:val="center"/>
        <w:rPr>
          <w:sz w:val="28"/>
          <w:szCs w:val="28"/>
        </w:rPr>
      </w:pPr>
    </w:p>
    <w:p w14:paraId="19F9028F" w14:textId="77777777" w:rsidR="00621AE0" w:rsidRPr="002C5D56" w:rsidRDefault="00621AE0" w:rsidP="00621AE0">
      <w:pPr>
        <w:widowControl w:val="0"/>
        <w:jc w:val="center"/>
        <w:rPr>
          <w:sz w:val="22"/>
        </w:rPr>
      </w:pPr>
    </w:p>
    <w:p w14:paraId="00E3E10C" w14:textId="7FBFB2F9" w:rsidR="0062748D" w:rsidRPr="002C5D56" w:rsidRDefault="0062748D" w:rsidP="0062748D">
      <w:pPr>
        <w:jc w:val="center"/>
        <w:rPr>
          <w:b/>
          <w:sz w:val="32"/>
          <w:szCs w:val="28"/>
        </w:rPr>
      </w:pPr>
      <w:r w:rsidRPr="002C5D56">
        <w:rPr>
          <w:b/>
          <w:sz w:val="32"/>
          <w:szCs w:val="28"/>
        </w:rPr>
        <w:t xml:space="preserve">СХЕМА ТЕПЛОСНАБЖЕНИЯ МУНИЦИПАЛЬНОГО ОБРАЗОВАНИЯ СЕЛЬСКОЕ ПОСЕЛЕНИЕ ПУШНОЙ КОЛЬСКОГО МУНИЦИПАЛЬНОГО РАЙОНА МУРМАНСКОЙ ОБЛАСТИ НА ПЕРИОД </w:t>
      </w:r>
      <w:r w:rsidR="00D3145A" w:rsidRPr="002C5D56">
        <w:rPr>
          <w:b/>
          <w:sz w:val="32"/>
          <w:szCs w:val="28"/>
        </w:rPr>
        <w:t>202</w:t>
      </w:r>
      <w:r w:rsidR="003D728F">
        <w:rPr>
          <w:b/>
          <w:sz w:val="32"/>
          <w:szCs w:val="28"/>
        </w:rPr>
        <w:t>5</w:t>
      </w:r>
      <w:r w:rsidRPr="002C5D56">
        <w:rPr>
          <w:b/>
          <w:sz w:val="32"/>
          <w:szCs w:val="28"/>
        </w:rPr>
        <w:t xml:space="preserve"> – </w:t>
      </w:r>
      <w:r w:rsidR="00D3145A" w:rsidRPr="002C5D56">
        <w:rPr>
          <w:b/>
          <w:sz w:val="32"/>
          <w:szCs w:val="28"/>
        </w:rPr>
        <w:t>20</w:t>
      </w:r>
      <w:r w:rsidR="00DA5418">
        <w:rPr>
          <w:b/>
          <w:sz w:val="32"/>
          <w:szCs w:val="28"/>
        </w:rPr>
        <w:t>42</w:t>
      </w:r>
      <w:r w:rsidRPr="002C5D56">
        <w:rPr>
          <w:b/>
          <w:sz w:val="32"/>
          <w:szCs w:val="28"/>
        </w:rPr>
        <w:t xml:space="preserve"> ГОДЫ</w:t>
      </w:r>
    </w:p>
    <w:p w14:paraId="67AF5441" w14:textId="77777777" w:rsidR="0062748D" w:rsidRPr="002C5D56" w:rsidRDefault="0062748D" w:rsidP="0062748D">
      <w:pPr>
        <w:rPr>
          <w:caps/>
          <w:sz w:val="28"/>
          <w:szCs w:val="28"/>
        </w:rPr>
      </w:pPr>
    </w:p>
    <w:p w14:paraId="569A3293" w14:textId="6BC73ACC" w:rsidR="0062748D" w:rsidRPr="002C5D56" w:rsidRDefault="004D4766" w:rsidP="0062748D">
      <w:pPr>
        <w:spacing w:line="360" w:lineRule="auto"/>
        <w:jc w:val="center"/>
        <w:rPr>
          <w:sz w:val="28"/>
          <w:szCs w:val="28"/>
        </w:rPr>
      </w:pPr>
      <w:r w:rsidRPr="002C5D56">
        <w:rPr>
          <w:sz w:val="28"/>
          <w:szCs w:val="28"/>
        </w:rPr>
        <w:t xml:space="preserve"> </w:t>
      </w:r>
      <w:r w:rsidR="0062748D" w:rsidRPr="002C5D56">
        <w:rPr>
          <w:sz w:val="28"/>
          <w:szCs w:val="28"/>
        </w:rPr>
        <w:t>Утверждаемая часть</w:t>
      </w:r>
    </w:p>
    <w:p w14:paraId="7493082B" w14:textId="77777777" w:rsidR="00621AE0" w:rsidRPr="002C5D56" w:rsidRDefault="00621AE0" w:rsidP="00621AE0">
      <w:pPr>
        <w:widowControl w:val="0"/>
        <w:tabs>
          <w:tab w:val="left" w:pos="3261"/>
        </w:tabs>
        <w:jc w:val="center"/>
        <w:rPr>
          <w:sz w:val="28"/>
          <w:szCs w:val="28"/>
        </w:rPr>
      </w:pPr>
    </w:p>
    <w:p w14:paraId="47AD407F" w14:textId="77777777" w:rsidR="00F259BA" w:rsidRPr="002C5D56" w:rsidRDefault="00F259BA" w:rsidP="00621AE0">
      <w:pPr>
        <w:widowControl w:val="0"/>
        <w:tabs>
          <w:tab w:val="left" w:pos="3261"/>
        </w:tabs>
        <w:jc w:val="center"/>
        <w:rPr>
          <w:sz w:val="28"/>
          <w:szCs w:val="28"/>
        </w:rPr>
      </w:pPr>
    </w:p>
    <w:p w14:paraId="5C90311C" w14:textId="77777777" w:rsidR="00F259BA" w:rsidRPr="002C5D56" w:rsidRDefault="00F259BA" w:rsidP="00621AE0">
      <w:pPr>
        <w:widowControl w:val="0"/>
        <w:tabs>
          <w:tab w:val="left" w:pos="3261"/>
        </w:tabs>
        <w:jc w:val="center"/>
        <w:rPr>
          <w:sz w:val="28"/>
          <w:szCs w:val="28"/>
        </w:rPr>
      </w:pPr>
    </w:p>
    <w:p w14:paraId="22B8EB5F" w14:textId="77777777" w:rsidR="00621AE0" w:rsidRPr="002C5D56" w:rsidRDefault="00621AE0" w:rsidP="00621AE0">
      <w:pPr>
        <w:widowControl w:val="0"/>
        <w:tabs>
          <w:tab w:val="left" w:pos="3261"/>
        </w:tabs>
        <w:jc w:val="center"/>
        <w:rPr>
          <w:sz w:val="28"/>
          <w:szCs w:val="28"/>
        </w:rPr>
      </w:pPr>
    </w:p>
    <w:p w14:paraId="2B2A5A14" w14:textId="77777777" w:rsidR="00621AE0" w:rsidRPr="002C5D56" w:rsidRDefault="00621AE0" w:rsidP="00621AE0">
      <w:pPr>
        <w:widowControl w:val="0"/>
        <w:tabs>
          <w:tab w:val="left" w:pos="3261"/>
        </w:tabs>
        <w:jc w:val="center"/>
        <w:rPr>
          <w:sz w:val="28"/>
          <w:szCs w:val="28"/>
        </w:rPr>
      </w:pPr>
    </w:p>
    <w:p w14:paraId="12CE7E72" w14:textId="77777777" w:rsidR="00621AE0" w:rsidRPr="002C5D56" w:rsidRDefault="00621AE0" w:rsidP="00621AE0">
      <w:pPr>
        <w:widowControl w:val="0"/>
        <w:tabs>
          <w:tab w:val="left" w:pos="3261"/>
        </w:tabs>
        <w:jc w:val="center"/>
        <w:rPr>
          <w:sz w:val="28"/>
          <w:szCs w:val="28"/>
        </w:rPr>
      </w:pPr>
    </w:p>
    <w:p w14:paraId="16D59257" w14:textId="77777777" w:rsidR="00621AE0" w:rsidRPr="002C5D56" w:rsidRDefault="00621AE0" w:rsidP="00621AE0">
      <w:pPr>
        <w:widowControl w:val="0"/>
        <w:jc w:val="center"/>
        <w:rPr>
          <w:b/>
          <w:szCs w:val="32"/>
        </w:rPr>
      </w:pPr>
    </w:p>
    <w:p w14:paraId="1A5BCC8E" w14:textId="77777777" w:rsidR="00D32D6D" w:rsidRPr="002C5D56" w:rsidRDefault="00D32D6D" w:rsidP="00621AE0">
      <w:pPr>
        <w:widowControl w:val="0"/>
        <w:jc w:val="center"/>
        <w:rPr>
          <w:b/>
          <w:szCs w:val="32"/>
        </w:rPr>
      </w:pPr>
    </w:p>
    <w:p w14:paraId="4EC318DC" w14:textId="77777777" w:rsidR="00D32D6D" w:rsidRPr="002C5D56" w:rsidRDefault="00D32D6D" w:rsidP="00621AE0">
      <w:pPr>
        <w:widowControl w:val="0"/>
        <w:jc w:val="center"/>
        <w:rPr>
          <w:b/>
          <w:szCs w:val="32"/>
        </w:rPr>
      </w:pPr>
    </w:p>
    <w:p w14:paraId="2D9D8F62" w14:textId="77777777" w:rsidR="00D32D6D" w:rsidRPr="002C5D56" w:rsidRDefault="00D32D6D" w:rsidP="00621AE0">
      <w:pPr>
        <w:widowControl w:val="0"/>
        <w:jc w:val="center"/>
        <w:rPr>
          <w:b/>
          <w:szCs w:val="32"/>
        </w:rPr>
      </w:pPr>
    </w:p>
    <w:p w14:paraId="109265D1" w14:textId="77777777" w:rsidR="00D32D6D" w:rsidRPr="002C5D56" w:rsidRDefault="00D32D6D" w:rsidP="00621AE0">
      <w:pPr>
        <w:widowControl w:val="0"/>
        <w:jc w:val="center"/>
        <w:rPr>
          <w:b/>
          <w:szCs w:val="32"/>
        </w:rPr>
      </w:pPr>
    </w:p>
    <w:p w14:paraId="5B58B3C7" w14:textId="77777777" w:rsidR="00621AE0" w:rsidRPr="002C5D56" w:rsidRDefault="00621AE0" w:rsidP="00BC4281"/>
    <w:p w14:paraId="74F5C39D" w14:textId="77777777" w:rsidR="00621AE0" w:rsidRPr="002C5D56" w:rsidRDefault="00621AE0" w:rsidP="00BC4281"/>
    <w:p w14:paraId="135E5493" w14:textId="77777777" w:rsidR="00F259BA" w:rsidRPr="002C5D56" w:rsidRDefault="00F259BA" w:rsidP="00BC4281"/>
    <w:p w14:paraId="24DF4CAB" w14:textId="77777777" w:rsidR="00F259BA" w:rsidRPr="002C5D56" w:rsidRDefault="00F259BA" w:rsidP="00BC4281"/>
    <w:p w14:paraId="35F5E34E" w14:textId="77777777" w:rsidR="00621AE0" w:rsidRPr="002C5D56" w:rsidRDefault="00621AE0" w:rsidP="00BC4281"/>
    <w:p w14:paraId="351DF749" w14:textId="77777777" w:rsidR="00395F73" w:rsidRPr="002C5D56" w:rsidRDefault="00395F73" w:rsidP="00BC4281"/>
    <w:p w14:paraId="59A47E17" w14:textId="77777777" w:rsidR="00395F73" w:rsidRPr="002C5D56" w:rsidRDefault="00395F73" w:rsidP="00BC4281"/>
    <w:p w14:paraId="168618A4" w14:textId="77777777" w:rsidR="00395F73" w:rsidRPr="002C5D56" w:rsidRDefault="00395F73" w:rsidP="00BC4281"/>
    <w:p w14:paraId="316C0EB7" w14:textId="552789F0" w:rsidR="00395F73" w:rsidRDefault="00395F73" w:rsidP="00BC4281"/>
    <w:p w14:paraId="68E39054" w14:textId="77777777" w:rsidR="004D4766" w:rsidRPr="002C5D56" w:rsidRDefault="004D4766" w:rsidP="00BC4281"/>
    <w:p w14:paraId="197D52BB" w14:textId="77777777" w:rsidR="0062748D" w:rsidRPr="002C5D56" w:rsidRDefault="0062748D" w:rsidP="0062748D">
      <w:pPr>
        <w:jc w:val="center"/>
      </w:pPr>
      <w:r w:rsidRPr="002C5D56">
        <w:t>г. Кола</w:t>
      </w:r>
    </w:p>
    <w:p w14:paraId="77DB9803" w14:textId="2E8B4BC2" w:rsidR="0062748D" w:rsidRDefault="00D3145A" w:rsidP="0062748D">
      <w:pPr>
        <w:jc w:val="center"/>
      </w:pPr>
      <w:r w:rsidRPr="002C5D56">
        <w:t>2024</w:t>
      </w:r>
      <w:r w:rsidR="0062748D" w:rsidRPr="002C5D56">
        <w:t xml:space="preserve"> г.</w:t>
      </w:r>
    </w:p>
    <w:p w14:paraId="30E625EC" w14:textId="77777777" w:rsidR="009235F5" w:rsidRPr="002C5D56" w:rsidRDefault="009235F5" w:rsidP="0062748D">
      <w:pPr>
        <w:jc w:val="center"/>
      </w:pPr>
    </w:p>
    <w:sdt>
      <w:sdtPr>
        <w:rPr>
          <w:b/>
        </w:rPr>
        <w:id w:val="-710345117"/>
        <w:docPartObj>
          <w:docPartGallery w:val="Table of Contents"/>
          <w:docPartUnique/>
        </w:docPartObj>
      </w:sdtPr>
      <w:sdtEndPr>
        <w:rPr>
          <w:bCs/>
        </w:rPr>
      </w:sdtEndPr>
      <w:sdtContent>
        <w:p w14:paraId="3E63A141" w14:textId="77777777" w:rsidR="00964C7E" w:rsidRPr="002C5D56" w:rsidRDefault="00964C7E" w:rsidP="00F37A88">
          <w:pPr>
            <w:spacing w:line="264" w:lineRule="auto"/>
            <w:jc w:val="both"/>
            <w:rPr>
              <w:rFonts w:cs="Times New Roman"/>
              <w:b/>
              <w:szCs w:val="24"/>
            </w:rPr>
          </w:pPr>
          <w:r w:rsidRPr="002C5D56">
            <w:rPr>
              <w:rFonts w:cs="Times New Roman"/>
              <w:b/>
              <w:szCs w:val="24"/>
            </w:rPr>
            <w:t>Оглавление</w:t>
          </w:r>
        </w:p>
        <w:p w14:paraId="0F2DFF53" w14:textId="1FB92D06" w:rsidR="00F37A88" w:rsidRPr="002C5D56" w:rsidRDefault="00964C7E" w:rsidP="00F37A88">
          <w:pPr>
            <w:pStyle w:val="15"/>
            <w:tabs>
              <w:tab w:val="right" w:leader="dot" w:pos="9798"/>
            </w:tabs>
            <w:spacing w:after="0" w:line="264" w:lineRule="auto"/>
            <w:jc w:val="both"/>
            <w:rPr>
              <w:rFonts w:ascii="Times New Roman" w:eastAsiaTheme="minorEastAsia" w:hAnsi="Times New Roman" w:cs="Times New Roman"/>
              <w:noProof/>
              <w:sz w:val="24"/>
              <w:szCs w:val="24"/>
              <w:lang w:eastAsia="ru-RU"/>
            </w:rPr>
          </w:pPr>
          <w:r w:rsidRPr="002C5D56">
            <w:rPr>
              <w:rFonts w:ascii="Times New Roman" w:hAnsi="Times New Roman" w:cs="Times New Roman"/>
              <w:sz w:val="24"/>
              <w:szCs w:val="24"/>
            </w:rPr>
            <w:fldChar w:fldCharType="begin"/>
          </w:r>
          <w:r w:rsidRPr="002C5D56">
            <w:rPr>
              <w:rFonts w:ascii="Times New Roman" w:hAnsi="Times New Roman" w:cs="Times New Roman"/>
              <w:sz w:val="24"/>
              <w:szCs w:val="24"/>
            </w:rPr>
            <w:instrText xml:space="preserve"> TOC \o "1-3" \h \z \u </w:instrText>
          </w:r>
          <w:r w:rsidRPr="002C5D56">
            <w:rPr>
              <w:rFonts w:ascii="Times New Roman" w:hAnsi="Times New Roman" w:cs="Times New Roman"/>
              <w:sz w:val="24"/>
              <w:szCs w:val="24"/>
            </w:rPr>
            <w:fldChar w:fldCharType="separate"/>
          </w:r>
          <w:hyperlink w:anchor="_Toc132408464" w:history="1">
            <w:r w:rsidR="00F37A88" w:rsidRPr="002C5D56">
              <w:rPr>
                <w:rStyle w:val="ae"/>
                <w:rFonts w:ascii="Times New Roman" w:eastAsia="Times New Roman" w:hAnsi="Times New Roman" w:cs="Times New Roman"/>
                <w:noProof/>
                <w:sz w:val="24"/>
                <w:szCs w:val="24"/>
              </w:rPr>
              <w:t>РАЗДЕЛ 1. ПОКАЗАТЕЛИ СУЩЕСТВУЮЩЕГО И ПЕРСПЕКТИВНОГО СПРОСА НА ТЕПЛОВУЮ ЭНЕРГИЮ (МОЩНОСТЬ) И ТЕПЛОНОСИТЕЛЬ В УСТАНОВЛЕННЫХ ГРАНИЦАХ ТЕРРИТОРИИ ПОСЕЛЕНИЯ, ГОРОДСКОГО ОКРУГА, ГОРОДА ФЕДЕРАЛЬНОГО ЗНАЧЕНИЯ</w:t>
            </w:r>
            <w:r w:rsidR="00F37A88" w:rsidRPr="002C5D56">
              <w:rPr>
                <w:rFonts w:ascii="Times New Roman" w:hAnsi="Times New Roman" w:cs="Times New Roman"/>
                <w:noProof/>
                <w:webHidden/>
                <w:sz w:val="24"/>
                <w:szCs w:val="24"/>
              </w:rPr>
              <w:tab/>
            </w:r>
            <w:r w:rsidR="00F37A88" w:rsidRPr="002C5D56">
              <w:rPr>
                <w:rFonts w:ascii="Times New Roman" w:hAnsi="Times New Roman" w:cs="Times New Roman"/>
                <w:noProof/>
                <w:webHidden/>
                <w:sz w:val="24"/>
                <w:szCs w:val="24"/>
              </w:rPr>
              <w:fldChar w:fldCharType="begin"/>
            </w:r>
            <w:r w:rsidR="00F37A88" w:rsidRPr="002C5D56">
              <w:rPr>
                <w:rFonts w:ascii="Times New Roman" w:hAnsi="Times New Roman" w:cs="Times New Roman"/>
                <w:noProof/>
                <w:webHidden/>
                <w:sz w:val="24"/>
                <w:szCs w:val="24"/>
              </w:rPr>
              <w:instrText xml:space="preserve"> PAGEREF _Toc132408464 \h </w:instrText>
            </w:r>
            <w:r w:rsidR="00F37A88" w:rsidRPr="002C5D56">
              <w:rPr>
                <w:rFonts w:ascii="Times New Roman" w:hAnsi="Times New Roman" w:cs="Times New Roman"/>
                <w:noProof/>
                <w:webHidden/>
                <w:sz w:val="24"/>
                <w:szCs w:val="24"/>
              </w:rPr>
            </w:r>
            <w:r w:rsidR="00F37A88" w:rsidRPr="002C5D56">
              <w:rPr>
                <w:rFonts w:ascii="Times New Roman" w:hAnsi="Times New Roman" w:cs="Times New Roman"/>
                <w:noProof/>
                <w:webHidden/>
                <w:sz w:val="24"/>
                <w:szCs w:val="24"/>
              </w:rPr>
              <w:fldChar w:fldCharType="separate"/>
            </w:r>
            <w:r w:rsidR="006A41A5">
              <w:rPr>
                <w:rFonts w:ascii="Times New Roman" w:hAnsi="Times New Roman" w:cs="Times New Roman"/>
                <w:noProof/>
                <w:webHidden/>
                <w:sz w:val="24"/>
                <w:szCs w:val="24"/>
              </w:rPr>
              <w:t>7</w:t>
            </w:r>
            <w:r w:rsidR="00F37A88" w:rsidRPr="002C5D56">
              <w:rPr>
                <w:rFonts w:ascii="Times New Roman" w:hAnsi="Times New Roman" w:cs="Times New Roman"/>
                <w:noProof/>
                <w:webHidden/>
                <w:sz w:val="24"/>
                <w:szCs w:val="24"/>
              </w:rPr>
              <w:fldChar w:fldCharType="end"/>
            </w:r>
          </w:hyperlink>
        </w:p>
        <w:p w14:paraId="72A8DC48" w14:textId="2621E06E" w:rsidR="00F37A88" w:rsidRPr="002C5D56" w:rsidRDefault="00D66C28" w:rsidP="00F37A88">
          <w:pPr>
            <w:pStyle w:val="22"/>
            <w:tabs>
              <w:tab w:val="right" w:leader="dot" w:pos="9798"/>
            </w:tabs>
            <w:spacing w:after="0" w:line="264" w:lineRule="auto"/>
            <w:ind w:left="0"/>
            <w:jc w:val="both"/>
            <w:rPr>
              <w:rFonts w:ascii="Times New Roman" w:eastAsiaTheme="minorEastAsia" w:hAnsi="Times New Roman" w:cs="Times New Roman"/>
              <w:noProof/>
              <w:sz w:val="24"/>
              <w:szCs w:val="24"/>
              <w:lang w:eastAsia="ru-RU"/>
            </w:rPr>
          </w:pPr>
          <w:hyperlink w:anchor="_Toc132408465" w:history="1">
            <w:r w:rsidR="00F37A88" w:rsidRPr="002C5D56">
              <w:rPr>
                <w:rStyle w:val="ae"/>
                <w:rFonts w:ascii="Times New Roman" w:eastAsia="Times New Roman" w:hAnsi="Times New Roman" w:cs="Times New Roman"/>
                <w:bCs/>
                <w:noProof/>
                <w:sz w:val="24"/>
                <w:szCs w:val="24"/>
                <w:lang w:eastAsia="ru-RU"/>
              </w:rPr>
              <w:t>Часть 1. Величины существующей отапливаемой площади строительных фондов и приросты отапливаемой площади строительных фондов по расчетным элементам территориального деления с разделением объектов строительства на многоквартирные дома, индивидуальные жилые дома, общественные здания и производственные здания промышленных предприятий по этапам - на каждый год первого 5-летнего периода и на последующие 5-летние периоды</w:t>
            </w:r>
            <w:r w:rsidR="00F37A88" w:rsidRPr="002C5D56">
              <w:rPr>
                <w:rFonts w:ascii="Times New Roman" w:hAnsi="Times New Roman" w:cs="Times New Roman"/>
                <w:noProof/>
                <w:webHidden/>
                <w:sz w:val="24"/>
                <w:szCs w:val="24"/>
              </w:rPr>
              <w:tab/>
            </w:r>
            <w:r w:rsidR="00F37A88" w:rsidRPr="002C5D56">
              <w:rPr>
                <w:rFonts w:ascii="Times New Roman" w:hAnsi="Times New Roman" w:cs="Times New Roman"/>
                <w:noProof/>
                <w:webHidden/>
                <w:sz w:val="24"/>
                <w:szCs w:val="24"/>
              </w:rPr>
              <w:fldChar w:fldCharType="begin"/>
            </w:r>
            <w:r w:rsidR="00F37A88" w:rsidRPr="002C5D56">
              <w:rPr>
                <w:rFonts w:ascii="Times New Roman" w:hAnsi="Times New Roman" w:cs="Times New Roman"/>
                <w:noProof/>
                <w:webHidden/>
                <w:sz w:val="24"/>
                <w:szCs w:val="24"/>
              </w:rPr>
              <w:instrText xml:space="preserve"> PAGEREF _Toc132408465 \h </w:instrText>
            </w:r>
            <w:r w:rsidR="00F37A88" w:rsidRPr="002C5D56">
              <w:rPr>
                <w:rFonts w:ascii="Times New Roman" w:hAnsi="Times New Roman" w:cs="Times New Roman"/>
                <w:noProof/>
                <w:webHidden/>
                <w:sz w:val="24"/>
                <w:szCs w:val="24"/>
              </w:rPr>
            </w:r>
            <w:r w:rsidR="00F37A88" w:rsidRPr="002C5D56">
              <w:rPr>
                <w:rFonts w:ascii="Times New Roman" w:hAnsi="Times New Roman" w:cs="Times New Roman"/>
                <w:noProof/>
                <w:webHidden/>
                <w:sz w:val="24"/>
                <w:szCs w:val="24"/>
              </w:rPr>
              <w:fldChar w:fldCharType="separate"/>
            </w:r>
            <w:r w:rsidR="006A41A5">
              <w:rPr>
                <w:rFonts w:ascii="Times New Roman" w:hAnsi="Times New Roman" w:cs="Times New Roman"/>
                <w:noProof/>
                <w:webHidden/>
                <w:sz w:val="24"/>
                <w:szCs w:val="24"/>
              </w:rPr>
              <w:t>8</w:t>
            </w:r>
            <w:r w:rsidR="00F37A88" w:rsidRPr="002C5D56">
              <w:rPr>
                <w:rFonts w:ascii="Times New Roman" w:hAnsi="Times New Roman" w:cs="Times New Roman"/>
                <w:noProof/>
                <w:webHidden/>
                <w:sz w:val="24"/>
                <w:szCs w:val="24"/>
              </w:rPr>
              <w:fldChar w:fldCharType="end"/>
            </w:r>
          </w:hyperlink>
        </w:p>
        <w:p w14:paraId="53179AC9" w14:textId="5D5145DB" w:rsidR="00F37A88" w:rsidRPr="002C5D56" w:rsidRDefault="00D66C28" w:rsidP="00F37A88">
          <w:pPr>
            <w:pStyle w:val="22"/>
            <w:tabs>
              <w:tab w:val="right" w:leader="dot" w:pos="9798"/>
            </w:tabs>
            <w:spacing w:after="0" w:line="264" w:lineRule="auto"/>
            <w:ind w:left="0"/>
            <w:jc w:val="both"/>
            <w:rPr>
              <w:rFonts w:ascii="Times New Roman" w:eastAsiaTheme="minorEastAsia" w:hAnsi="Times New Roman" w:cs="Times New Roman"/>
              <w:noProof/>
              <w:sz w:val="24"/>
              <w:szCs w:val="24"/>
              <w:lang w:eastAsia="ru-RU"/>
            </w:rPr>
          </w:pPr>
          <w:hyperlink w:anchor="_Toc132408466" w:history="1">
            <w:r w:rsidR="00F37A88" w:rsidRPr="002C5D56">
              <w:rPr>
                <w:rStyle w:val="ae"/>
                <w:rFonts w:ascii="Times New Roman" w:eastAsia="Times New Roman" w:hAnsi="Times New Roman" w:cs="Times New Roman"/>
                <w:bCs/>
                <w:noProof/>
                <w:sz w:val="24"/>
                <w:szCs w:val="24"/>
                <w:lang w:eastAsia="ru-RU"/>
              </w:rPr>
              <w:t>Часть 2. Существующие и перспективные объемы потребления тепловой энергии (мощности) и теплоносителя с разделением по видам теплопотребления в каждом расчетном элементе территориального деления на каждом этапе</w:t>
            </w:r>
            <w:r w:rsidR="00F37A88" w:rsidRPr="002C5D56">
              <w:rPr>
                <w:rFonts w:ascii="Times New Roman" w:hAnsi="Times New Roman" w:cs="Times New Roman"/>
                <w:noProof/>
                <w:webHidden/>
                <w:sz w:val="24"/>
                <w:szCs w:val="24"/>
              </w:rPr>
              <w:tab/>
            </w:r>
            <w:r w:rsidR="00F37A88" w:rsidRPr="002C5D56">
              <w:rPr>
                <w:rFonts w:ascii="Times New Roman" w:hAnsi="Times New Roman" w:cs="Times New Roman"/>
                <w:noProof/>
                <w:webHidden/>
                <w:sz w:val="24"/>
                <w:szCs w:val="24"/>
              </w:rPr>
              <w:fldChar w:fldCharType="begin"/>
            </w:r>
            <w:r w:rsidR="00F37A88" w:rsidRPr="002C5D56">
              <w:rPr>
                <w:rFonts w:ascii="Times New Roman" w:hAnsi="Times New Roman" w:cs="Times New Roman"/>
                <w:noProof/>
                <w:webHidden/>
                <w:sz w:val="24"/>
                <w:szCs w:val="24"/>
              </w:rPr>
              <w:instrText xml:space="preserve"> PAGEREF _Toc132408466 \h </w:instrText>
            </w:r>
            <w:r w:rsidR="00F37A88" w:rsidRPr="002C5D56">
              <w:rPr>
                <w:rFonts w:ascii="Times New Roman" w:hAnsi="Times New Roman" w:cs="Times New Roman"/>
                <w:noProof/>
                <w:webHidden/>
                <w:sz w:val="24"/>
                <w:szCs w:val="24"/>
              </w:rPr>
            </w:r>
            <w:r w:rsidR="00F37A88" w:rsidRPr="002C5D56">
              <w:rPr>
                <w:rFonts w:ascii="Times New Roman" w:hAnsi="Times New Roman" w:cs="Times New Roman"/>
                <w:noProof/>
                <w:webHidden/>
                <w:sz w:val="24"/>
                <w:szCs w:val="24"/>
              </w:rPr>
              <w:fldChar w:fldCharType="separate"/>
            </w:r>
            <w:r w:rsidR="006A41A5">
              <w:rPr>
                <w:rFonts w:ascii="Times New Roman" w:hAnsi="Times New Roman" w:cs="Times New Roman"/>
                <w:noProof/>
                <w:webHidden/>
                <w:sz w:val="24"/>
                <w:szCs w:val="24"/>
              </w:rPr>
              <w:t>8</w:t>
            </w:r>
            <w:r w:rsidR="00F37A88" w:rsidRPr="002C5D56">
              <w:rPr>
                <w:rFonts w:ascii="Times New Roman" w:hAnsi="Times New Roman" w:cs="Times New Roman"/>
                <w:noProof/>
                <w:webHidden/>
                <w:sz w:val="24"/>
                <w:szCs w:val="24"/>
              </w:rPr>
              <w:fldChar w:fldCharType="end"/>
            </w:r>
          </w:hyperlink>
        </w:p>
        <w:p w14:paraId="4B99E8C3" w14:textId="0630B48D" w:rsidR="00F37A88" w:rsidRPr="002C5D56" w:rsidRDefault="00D66C28" w:rsidP="00F37A88">
          <w:pPr>
            <w:pStyle w:val="22"/>
            <w:tabs>
              <w:tab w:val="right" w:leader="dot" w:pos="9798"/>
            </w:tabs>
            <w:spacing w:after="0" w:line="264" w:lineRule="auto"/>
            <w:ind w:left="0"/>
            <w:jc w:val="both"/>
            <w:rPr>
              <w:rFonts w:ascii="Times New Roman" w:eastAsiaTheme="minorEastAsia" w:hAnsi="Times New Roman" w:cs="Times New Roman"/>
              <w:noProof/>
              <w:sz w:val="24"/>
              <w:szCs w:val="24"/>
              <w:lang w:eastAsia="ru-RU"/>
            </w:rPr>
          </w:pPr>
          <w:hyperlink w:anchor="_Toc132408467" w:history="1">
            <w:r w:rsidR="00F37A88" w:rsidRPr="002C5D56">
              <w:rPr>
                <w:rStyle w:val="ae"/>
                <w:rFonts w:ascii="Times New Roman" w:eastAsia="Times New Roman" w:hAnsi="Times New Roman" w:cs="Times New Roman"/>
                <w:noProof/>
                <w:sz w:val="24"/>
                <w:szCs w:val="24"/>
              </w:rPr>
              <w:t>Часть 3. Существующие и перспективные объемы потребления тепловой энергии (мощности) и теплоносителя объектами, расположенными в производственных зонах, на каждом этапе</w:t>
            </w:r>
            <w:r w:rsidR="00F37A88" w:rsidRPr="002C5D56">
              <w:rPr>
                <w:rFonts w:ascii="Times New Roman" w:hAnsi="Times New Roman" w:cs="Times New Roman"/>
                <w:noProof/>
                <w:webHidden/>
                <w:sz w:val="24"/>
                <w:szCs w:val="24"/>
              </w:rPr>
              <w:tab/>
            </w:r>
            <w:r w:rsidR="00F37A88" w:rsidRPr="002C5D56">
              <w:rPr>
                <w:rFonts w:ascii="Times New Roman" w:hAnsi="Times New Roman" w:cs="Times New Roman"/>
                <w:noProof/>
                <w:webHidden/>
                <w:sz w:val="24"/>
                <w:szCs w:val="24"/>
              </w:rPr>
              <w:fldChar w:fldCharType="begin"/>
            </w:r>
            <w:r w:rsidR="00F37A88" w:rsidRPr="002C5D56">
              <w:rPr>
                <w:rFonts w:ascii="Times New Roman" w:hAnsi="Times New Roman" w:cs="Times New Roman"/>
                <w:noProof/>
                <w:webHidden/>
                <w:sz w:val="24"/>
                <w:szCs w:val="24"/>
              </w:rPr>
              <w:instrText xml:space="preserve"> PAGEREF _Toc132408467 \h </w:instrText>
            </w:r>
            <w:r w:rsidR="00F37A88" w:rsidRPr="002C5D56">
              <w:rPr>
                <w:rFonts w:ascii="Times New Roman" w:hAnsi="Times New Roman" w:cs="Times New Roman"/>
                <w:noProof/>
                <w:webHidden/>
                <w:sz w:val="24"/>
                <w:szCs w:val="24"/>
              </w:rPr>
            </w:r>
            <w:r w:rsidR="00F37A88" w:rsidRPr="002C5D56">
              <w:rPr>
                <w:rFonts w:ascii="Times New Roman" w:hAnsi="Times New Roman" w:cs="Times New Roman"/>
                <w:noProof/>
                <w:webHidden/>
                <w:sz w:val="24"/>
                <w:szCs w:val="24"/>
              </w:rPr>
              <w:fldChar w:fldCharType="separate"/>
            </w:r>
            <w:r w:rsidR="006A41A5">
              <w:rPr>
                <w:rFonts w:ascii="Times New Roman" w:hAnsi="Times New Roman" w:cs="Times New Roman"/>
                <w:noProof/>
                <w:webHidden/>
                <w:sz w:val="24"/>
                <w:szCs w:val="24"/>
              </w:rPr>
              <w:t>12</w:t>
            </w:r>
            <w:r w:rsidR="00F37A88" w:rsidRPr="002C5D56">
              <w:rPr>
                <w:rFonts w:ascii="Times New Roman" w:hAnsi="Times New Roman" w:cs="Times New Roman"/>
                <w:noProof/>
                <w:webHidden/>
                <w:sz w:val="24"/>
                <w:szCs w:val="24"/>
              </w:rPr>
              <w:fldChar w:fldCharType="end"/>
            </w:r>
          </w:hyperlink>
        </w:p>
        <w:p w14:paraId="6A834F36" w14:textId="1AD12845" w:rsidR="00F37A88" w:rsidRPr="002C5D56" w:rsidRDefault="00D66C28" w:rsidP="00F37A88">
          <w:pPr>
            <w:pStyle w:val="22"/>
            <w:tabs>
              <w:tab w:val="right" w:leader="dot" w:pos="9798"/>
            </w:tabs>
            <w:spacing w:after="0" w:line="264" w:lineRule="auto"/>
            <w:ind w:left="0"/>
            <w:jc w:val="both"/>
            <w:rPr>
              <w:rFonts w:ascii="Times New Roman" w:eastAsiaTheme="minorEastAsia" w:hAnsi="Times New Roman" w:cs="Times New Roman"/>
              <w:noProof/>
              <w:sz w:val="24"/>
              <w:szCs w:val="24"/>
              <w:lang w:eastAsia="ru-RU"/>
            </w:rPr>
          </w:pPr>
          <w:hyperlink w:anchor="_Toc132408468" w:history="1">
            <w:r w:rsidR="00F37A88" w:rsidRPr="002C5D56">
              <w:rPr>
                <w:rStyle w:val="ae"/>
                <w:rFonts w:ascii="Times New Roman" w:eastAsia="Times New Roman" w:hAnsi="Times New Roman" w:cs="Times New Roman"/>
                <w:noProof/>
                <w:sz w:val="24"/>
                <w:szCs w:val="24"/>
              </w:rPr>
              <w:t>Часть 4. Существующие и перспективные величины средневзвешенной плотности тепловой нагрузки в каждом расчетном элементе территориального деления, зоне действия каждого источника тепловой энергии, каждой системе теплоснабжения и по поселению, городскому округу, городу федерального значения</w:t>
            </w:r>
            <w:r w:rsidR="00F37A88" w:rsidRPr="002C5D56">
              <w:rPr>
                <w:rFonts w:ascii="Times New Roman" w:hAnsi="Times New Roman" w:cs="Times New Roman"/>
                <w:noProof/>
                <w:webHidden/>
                <w:sz w:val="24"/>
                <w:szCs w:val="24"/>
              </w:rPr>
              <w:tab/>
            </w:r>
            <w:r w:rsidR="00F37A88" w:rsidRPr="002C5D56">
              <w:rPr>
                <w:rFonts w:ascii="Times New Roman" w:hAnsi="Times New Roman" w:cs="Times New Roman"/>
                <w:noProof/>
                <w:webHidden/>
                <w:sz w:val="24"/>
                <w:szCs w:val="24"/>
              </w:rPr>
              <w:fldChar w:fldCharType="begin"/>
            </w:r>
            <w:r w:rsidR="00F37A88" w:rsidRPr="002C5D56">
              <w:rPr>
                <w:rFonts w:ascii="Times New Roman" w:hAnsi="Times New Roman" w:cs="Times New Roman"/>
                <w:noProof/>
                <w:webHidden/>
                <w:sz w:val="24"/>
                <w:szCs w:val="24"/>
              </w:rPr>
              <w:instrText xml:space="preserve"> PAGEREF _Toc132408468 \h </w:instrText>
            </w:r>
            <w:r w:rsidR="00F37A88" w:rsidRPr="002C5D56">
              <w:rPr>
                <w:rFonts w:ascii="Times New Roman" w:hAnsi="Times New Roman" w:cs="Times New Roman"/>
                <w:noProof/>
                <w:webHidden/>
                <w:sz w:val="24"/>
                <w:szCs w:val="24"/>
              </w:rPr>
            </w:r>
            <w:r w:rsidR="00F37A88" w:rsidRPr="002C5D56">
              <w:rPr>
                <w:rFonts w:ascii="Times New Roman" w:hAnsi="Times New Roman" w:cs="Times New Roman"/>
                <w:noProof/>
                <w:webHidden/>
                <w:sz w:val="24"/>
                <w:szCs w:val="24"/>
              </w:rPr>
              <w:fldChar w:fldCharType="separate"/>
            </w:r>
            <w:r w:rsidR="006A41A5">
              <w:rPr>
                <w:rFonts w:ascii="Times New Roman" w:hAnsi="Times New Roman" w:cs="Times New Roman"/>
                <w:noProof/>
                <w:webHidden/>
                <w:sz w:val="24"/>
                <w:szCs w:val="24"/>
              </w:rPr>
              <w:t>12</w:t>
            </w:r>
            <w:r w:rsidR="00F37A88" w:rsidRPr="002C5D56">
              <w:rPr>
                <w:rFonts w:ascii="Times New Roman" w:hAnsi="Times New Roman" w:cs="Times New Roman"/>
                <w:noProof/>
                <w:webHidden/>
                <w:sz w:val="24"/>
                <w:szCs w:val="24"/>
              </w:rPr>
              <w:fldChar w:fldCharType="end"/>
            </w:r>
          </w:hyperlink>
        </w:p>
        <w:p w14:paraId="4A82CAAB" w14:textId="2ED3AF22" w:rsidR="00F37A88" w:rsidRPr="002C5D56" w:rsidRDefault="00D66C28" w:rsidP="00F37A88">
          <w:pPr>
            <w:pStyle w:val="15"/>
            <w:tabs>
              <w:tab w:val="right" w:leader="dot" w:pos="9798"/>
            </w:tabs>
            <w:spacing w:after="0" w:line="264" w:lineRule="auto"/>
            <w:jc w:val="both"/>
            <w:rPr>
              <w:rFonts w:ascii="Times New Roman" w:eastAsiaTheme="minorEastAsia" w:hAnsi="Times New Roman" w:cs="Times New Roman"/>
              <w:noProof/>
              <w:sz w:val="24"/>
              <w:szCs w:val="24"/>
              <w:lang w:eastAsia="ru-RU"/>
            </w:rPr>
          </w:pPr>
          <w:hyperlink w:anchor="_Toc132408469" w:history="1">
            <w:r w:rsidR="00F37A88" w:rsidRPr="002C5D56">
              <w:rPr>
                <w:rStyle w:val="ae"/>
                <w:rFonts w:ascii="Times New Roman" w:eastAsia="Times New Roman" w:hAnsi="Times New Roman" w:cs="Times New Roman"/>
                <w:noProof/>
                <w:sz w:val="24"/>
                <w:szCs w:val="24"/>
              </w:rPr>
              <w:t>РАЗДЕЛ 2. СУЩЕСТВУЮЩИЕ И ПЕРСПЕКТИВНЫЕ БАЛАНСЫ ТЕПЛОВОЙ МОЩНОСТИ ИСТОЧНИКОВ ТЕПЛОВОЙ ЭНЕРГИИ И ТЕПЛОВОЙ НАГРУЗКИ ПОТРЕБИТЕЛЕЙ</w:t>
            </w:r>
            <w:r w:rsidR="00F37A88" w:rsidRPr="002C5D56">
              <w:rPr>
                <w:rFonts w:ascii="Times New Roman" w:hAnsi="Times New Roman" w:cs="Times New Roman"/>
                <w:noProof/>
                <w:webHidden/>
                <w:sz w:val="24"/>
                <w:szCs w:val="24"/>
              </w:rPr>
              <w:tab/>
            </w:r>
            <w:r w:rsidR="00F37A88" w:rsidRPr="002C5D56">
              <w:rPr>
                <w:rFonts w:ascii="Times New Roman" w:hAnsi="Times New Roman" w:cs="Times New Roman"/>
                <w:noProof/>
                <w:webHidden/>
                <w:sz w:val="24"/>
                <w:szCs w:val="24"/>
              </w:rPr>
              <w:fldChar w:fldCharType="begin"/>
            </w:r>
            <w:r w:rsidR="00F37A88" w:rsidRPr="002C5D56">
              <w:rPr>
                <w:rFonts w:ascii="Times New Roman" w:hAnsi="Times New Roman" w:cs="Times New Roman"/>
                <w:noProof/>
                <w:webHidden/>
                <w:sz w:val="24"/>
                <w:szCs w:val="24"/>
              </w:rPr>
              <w:instrText xml:space="preserve"> PAGEREF _Toc132408469 \h </w:instrText>
            </w:r>
            <w:r w:rsidR="00F37A88" w:rsidRPr="002C5D56">
              <w:rPr>
                <w:rFonts w:ascii="Times New Roman" w:hAnsi="Times New Roman" w:cs="Times New Roman"/>
                <w:noProof/>
                <w:webHidden/>
                <w:sz w:val="24"/>
                <w:szCs w:val="24"/>
              </w:rPr>
            </w:r>
            <w:r w:rsidR="00F37A88" w:rsidRPr="002C5D56">
              <w:rPr>
                <w:rFonts w:ascii="Times New Roman" w:hAnsi="Times New Roman" w:cs="Times New Roman"/>
                <w:noProof/>
                <w:webHidden/>
                <w:sz w:val="24"/>
                <w:szCs w:val="24"/>
              </w:rPr>
              <w:fldChar w:fldCharType="separate"/>
            </w:r>
            <w:r w:rsidR="006A41A5">
              <w:rPr>
                <w:rFonts w:ascii="Times New Roman" w:hAnsi="Times New Roman" w:cs="Times New Roman"/>
                <w:noProof/>
                <w:webHidden/>
                <w:sz w:val="24"/>
                <w:szCs w:val="24"/>
              </w:rPr>
              <w:t>13</w:t>
            </w:r>
            <w:r w:rsidR="00F37A88" w:rsidRPr="002C5D56">
              <w:rPr>
                <w:rFonts w:ascii="Times New Roman" w:hAnsi="Times New Roman" w:cs="Times New Roman"/>
                <w:noProof/>
                <w:webHidden/>
                <w:sz w:val="24"/>
                <w:szCs w:val="24"/>
              </w:rPr>
              <w:fldChar w:fldCharType="end"/>
            </w:r>
          </w:hyperlink>
        </w:p>
        <w:p w14:paraId="16A5EC39" w14:textId="38AA31F0" w:rsidR="00F37A88" w:rsidRPr="002C5D56" w:rsidRDefault="00D66C28" w:rsidP="00F37A88">
          <w:pPr>
            <w:pStyle w:val="22"/>
            <w:tabs>
              <w:tab w:val="right" w:leader="dot" w:pos="9798"/>
            </w:tabs>
            <w:spacing w:after="0" w:line="264" w:lineRule="auto"/>
            <w:ind w:left="0"/>
            <w:jc w:val="both"/>
            <w:rPr>
              <w:rFonts w:ascii="Times New Roman" w:eastAsiaTheme="minorEastAsia" w:hAnsi="Times New Roman" w:cs="Times New Roman"/>
              <w:noProof/>
              <w:sz w:val="24"/>
              <w:szCs w:val="24"/>
              <w:lang w:eastAsia="ru-RU"/>
            </w:rPr>
          </w:pPr>
          <w:hyperlink w:anchor="_Toc132408470" w:history="1">
            <w:r w:rsidR="00F37A88" w:rsidRPr="002C5D56">
              <w:rPr>
                <w:rStyle w:val="ae"/>
                <w:rFonts w:ascii="Times New Roman" w:hAnsi="Times New Roman" w:cs="Times New Roman"/>
                <w:noProof/>
                <w:sz w:val="24"/>
                <w:szCs w:val="24"/>
              </w:rPr>
              <w:t>Часть 1. Описание существующих и перспективных зон действия систем теплоснабжения и источников тепловой энергии</w:t>
            </w:r>
            <w:r w:rsidR="00F37A88" w:rsidRPr="002C5D56">
              <w:rPr>
                <w:rFonts w:ascii="Times New Roman" w:hAnsi="Times New Roman" w:cs="Times New Roman"/>
                <w:noProof/>
                <w:webHidden/>
                <w:sz w:val="24"/>
                <w:szCs w:val="24"/>
              </w:rPr>
              <w:tab/>
            </w:r>
            <w:r w:rsidR="00F37A88" w:rsidRPr="002C5D56">
              <w:rPr>
                <w:rFonts w:ascii="Times New Roman" w:hAnsi="Times New Roman" w:cs="Times New Roman"/>
                <w:noProof/>
                <w:webHidden/>
                <w:sz w:val="24"/>
                <w:szCs w:val="24"/>
              </w:rPr>
              <w:fldChar w:fldCharType="begin"/>
            </w:r>
            <w:r w:rsidR="00F37A88" w:rsidRPr="002C5D56">
              <w:rPr>
                <w:rFonts w:ascii="Times New Roman" w:hAnsi="Times New Roman" w:cs="Times New Roman"/>
                <w:noProof/>
                <w:webHidden/>
                <w:sz w:val="24"/>
                <w:szCs w:val="24"/>
              </w:rPr>
              <w:instrText xml:space="preserve"> PAGEREF _Toc132408470 \h </w:instrText>
            </w:r>
            <w:r w:rsidR="00F37A88" w:rsidRPr="002C5D56">
              <w:rPr>
                <w:rFonts w:ascii="Times New Roman" w:hAnsi="Times New Roman" w:cs="Times New Roman"/>
                <w:noProof/>
                <w:webHidden/>
                <w:sz w:val="24"/>
                <w:szCs w:val="24"/>
              </w:rPr>
            </w:r>
            <w:r w:rsidR="00F37A88" w:rsidRPr="002C5D56">
              <w:rPr>
                <w:rFonts w:ascii="Times New Roman" w:hAnsi="Times New Roman" w:cs="Times New Roman"/>
                <w:noProof/>
                <w:webHidden/>
                <w:sz w:val="24"/>
                <w:szCs w:val="24"/>
              </w:rPr>
              <w:fldChar w:fldCharType="separate"/>
            </w:r>
            <w:r w:rsidR="006A41A5">
              <w:rPr>
                <w:rFonts w:ascii="Times New Roman" w:hAnsi="Times New Roman" w:cs="Times New Roman"/>
                <w:noProof/>
                <w:webHidden/>
                <w:sz w:val="24"/>
                <w:szCs w:val="24"/>
              </w:rPr>
              <w:t>13</w:t>
            </w:r>
            <w:r w:rsidR="00F37A88" w:rsidRPr="002C5D56">
              <w:rPr>
                <w:rFonts w:ascii="Times New Roman" w:hAnsi="Times New Roman" w:cs="Times New Roman"/>
                <w:noProof/>
                <w:webHidden/>
                <w:sz w:val="24"/>
                <w:szCs w:val="24"/>
              </w:rPr>
              <w:fldChar w:fldCharType="end"/>
            </w:r>
          </w:hyperlink>
        </w:p>
        <w:p w14:paraId="766401F9" w14:textId="6D07CAF0" w:rsidR="00F37A88" w:rsidRPr="002C5D56" w:rsidRDefault="00D66C28" w:rsidP="00F37A88">
          <w:pPr>
            <w:pStyle w:val="22"/>
            <w:tabs>
              <w:tab w:val="right" w:leader="dot" w:pos="9798"/>
            </w:tabs>
            <w:spacing w:after="0" w:line="264" w:lineRule="auto"/>
            <w:ind w:left="0"/>
            <w:jc w:val="both"/>
            <w:rPr>
              <w:rFonts w:ascii="Times New Roman" w:eastAsiaTheme="minorEastAsia" w:hAnsi="Times New Roman" w:cs="Times New Roman"/>
              <w:noProof/>
              <w:sz w:val="24"/>
              <w:szCs w:val="24"/>
              <w:lang w:eastAsia="ru-RU"/>
            </w:rPr>
          </w:pPr>
          <w:hyperlink w:anchor="_Toc132408471" w:history="1">
            <w:r w:rsidR="00F37A88" w:rsidRPr="002C5D56">
              <w:rPr>
                <w:rStyle w:val="ae"/>
                <w:rFonts w:ascii="Times New Roman" w:eastAsia="Times New Roman" w:hAnsi="Times New Roman" w:cs="Times New Roman"/>
                <w:noProof/>
                <w:sz w:val="24"/>
                <w:szCs w:val="24"/>
              </w:rPr>
              <w:t>Часть 2. Описание существующих и перспективных зон действия индивидуальных источников энергии</w:t>
            </w:r>
            <w:r w:rsidR="00F37A88" w:rsidRPr="002C5D56">
              <w:rPr>
                <w:rFonts w:ascii="Times New Roman" w:hAnsi="Times New Roman" w:cs="Times New Roman"/>
                <w:noProof/>
                <w:webHidden/>
                <w:sz w:val="24"/>
                <w:szCs w:val="24"/>
              </w:rPr>
              <w:tab/>
            </w:r>
            <w:r w:rsidR="00F37A88" w:rsidRPr="002C5D56">
              <w:rPr>
                <w:rFonts w:ascii="Times New Roman" w:hAnsi="Times New Roman" w:cs="Times New Roman"/>
                <w:noProof/>
                <w:webHidden/>
                <w:sz w:val="24"/>
                <w:szCs w:val="24"/>
              </w:rPr>
              <w:fldChar w:fldCharType="begin"/>
            </w:r>
            <w:r w:rsidR="00F37A88" w:rsidRPr="002C5D56">
              <w:rPr>
                <w:rFonts w:ascii="Times New Roman" w:hAnsi="Times New Roman" w:cs="Times New Roman"/>
                <w:noProof/>
                <w:webHidden/>
                <w:sz w:val="24"/>
                <w:szCs w:val="24"/>
              </w:rPr>
              <w:instrText xml:space="preserve"> PAGEREF _Toc132408471 \h </w:instrText>
            </w:r>
            <w:r w:rsidR="00F37A88" w:rsidRPr="002C5D56">
              <w:rPr>
                <w:rFonts w:ascii="Times New Roman" w:hAnsi="Times New Roman" w:cs="Times New Roman"/>
                <w:noProof/>
                <w:webHidden/>
                <w:sz w:val="24"/>
                <w:szCs w:val="24"/>
              </w:rPr>
            </w:r>
            <w:r w:rsidR="00F37A88" w:rsidRPr="002C5D56">
              <w:rPr>
                <w:rFonts w:ascii="Times New Roman" w:hAnsi="Times New Roman" w:cs="Times New Roman"/>
                <w:noProof/>
                <w:webHidden/>
                <w:sz w:val="24"/>
                <w:szCs w:val="24"/>
              </w:rPr>
              <w:fldChar w:fldCharType="separate"/>
            </w:r>
            <w:r w:rsidR="006A41A5">
              <w:rPr>
                <w:rFonts w:ascii="Times New Roman" w:hAnsi="Times New Roman" w:cs="Times New Roman"/>
                <w:noProof/>
                <w:webHidden/>
                <w:sz w:val="24"/>
                <w:szCs w:val="24"/>
              </w:rPr>
              <w:t>16</w:t>
            </w:r>
            <w:r w:rsidR="00F37A88" w:rsidRPr="002C5D56">
              <w:rPr>
                <w:rFonts w:ascii="Times New Roman" w:hAnsi="Times New Roman" w:cs="Times New Roman"/>
                <w:noProof/>
                <w:webHidden/>
                <w:sz w:val="24"/>
                <w:szCs w:val="24"/>
              </w:rPr>
              <w:fldChar w:fldCharType="end"/>
            </w:r>
          </w:hyperlink>
        </w:p>
        <w:p w14:paraId="75ACA14B" w14:textId="4F623F02" w:rsidR="00F37A88" w:rsidRPr="002C5D56" w:rsidRDefault="00D66C28" w:rsidP="00F37A88">
          <w:pPr>
            <w:pStyle w:val="22"/>
            <w:tabs>
              <w:tab w:val="right" w:leader="dot" w:pos="9798"/>
            </w:tabs>
            <w:spacing w:after="0" w:line="264" w:lineRule="auto"/>
            <w:ind w:left="0"/>
            <w:jc w:val="both"/>
            <w:rPr>
              <w:rFonts w:ascii="Times New Roman" w:eastAsiaTheme="minorEastAsia" w:hAnsi="Times New Roman" w:cs="Times New Roman"/>
              <w:noProof/>
              <w:sz w:val="24"/>
              <w:szCs w:val="24"/>
              <w:lang w:eastAsia="ru-RU"/>
            </w:rPr>
          </w:pPr>
          <w:hyperlink w:anchor="_Toc132408472" w:history="1">
            <w:r w:rsidR="00F37A88" w:rsidRPr="002C5D56">
              <w:rPr>
                <w:rStyle w:val="ae"/>
                <w:rFonts w:ascii="Times New Roman" w:eastAsia="Times New Roman" w:hAnsi="Times New Roman" w:cs="Times New Roman"/>
                <w:noProof/>
                <w:sz w:val="24"/>
                <w:szCs w:val="24"/>
              </w:rPr>
              <w:t>Часть 3. Существующие и перспективные балансы тепловой мощности и тепловой нагрузки потребителей в зонах действия источников тепловой энергии, в том числе работающих на единую тепловую сеть, на каждом этапе</w:t>
            </w:r>
            <w:r w:rsidR="00F37A88" w:rsidRPr="002C5D56">
              <w:rPr>
                <w:rFonts w:ascii="Times New Roman" w:hAnsi="Times New Roman" w:cs="Times New Roman"/>
                <w:noProof/>
                <w:webHidden/>
                <w:sz w:val="24"/>
                <w:szCs w:val="24"/>
              </w:rPr>
              <w:tab/>
            </w:r>
            <w:r w:rsidR="00F37A88" w:rsidRPr="002C5D56">
              <w:rPr>
                <w:rFonts w:ascii="Times New Roman" w:hAnsi="Times New Roman" w:cs="Times New Roman"/>
                <w:noProof/>
                <w:webHidden/>
                <w:sz w:val="24"/>
                <w:szCs w:val="24"/>
              </w:rPr>
              <w:fldChar w:fldCharType="begin"/>
            </w:r>
            <w:r w:rsidR="00F37A88" w:rsidRPr="002C5D56">
              <w:rPr>
                <w:rFonts w:ascii="Times New Roman" w:hAnsi="Times New Roman" w:cs="Times New Roman"/>
                <w:noProof/>
                <w:webHidden/>
                <w:sz w:val="24"/>
                <w:szCs w:val="24"/>
              </w:rPr>
              <w:instrText xml:space="preserve"> PAGEREF _Toc132408472 \h </w:instrText>
            </w:r>
            <w:r w:rsidR="00F37A88" w:rsidRPr="002C5D56">
              <w:rPr>
                <w:rFonts w:ascii="Times New Roman" w:hAnsi="Times New Roman" w:cs="Times New Roman"/>
                <w:noProof/>
                <w:webHidden/>
                <w:sz w:val="24"/>
                <w:szCs w:val="24"/>
              </w:rPr>
            </w:r>
            <w:r w:rsidR="00F37A88" w:rsidRPr="002C5D56">
              <w:rPr>
                <w:rFonts w:ascii="Times New Roman" w:hAnsi="Times New Roman" w:cs="Times New Roman"/>
                <w:noProof/>
                <w:webHidden/>
                <w:sz w:val="24"/>
                <w:szCs w:val="24"/>
              </w:rPr>
              <w:fldChar w:fldCharType="separate"/>
            </w:r>
            <w:r w:rsidR="006A41A5">
              <w:rPr>
                <w:rFonts w:ascii="Times New Roman" w:hAnsi="Times New Roman" w:cs="Times New Roman"/>
                <w:noProof/>
                <w:webHidden/>
                <w:sz w:val="24"/>
                <w:szCs w:val="24"/>
              </w:rPr>
              <w:t>17</w:t>
            </w:r>
            <w:r w:rsidR="00F37A88" w:rsidRPr="002C5D56">
              <w:rPr>
                <w:rFonts w:ascii="Times New Roman" w:hAnsi="Times New Roman" w:cs="Times New Roman"/>
                <w:noProof/>
                <w:webHidden/>
                <w:sz w:val="24"/>
                <w:szCs w:val="24"/>
              </w:rPr>
              <w:fldChar w:fldCharType="end"/>
            </w:r>
          </w:hyperlink>
        </w:p>
        <w:p w14:paraId="7AB4B38D" w14:textId="4258D8A6" w:rsidR="00F37A88" w:rsidRPr="002C5D56" w:rsidRDefault="00D66C28" w:rsidP="00F37A88">
          <w:pPr>
            <w:pStyle w:val="22"/>
            <w:tabs>
              <w:tab w:val="right" w:leader="dot" w:pos="9798"/>
            </w:tabs>
            <w:spacing w:after="0" w:line="264" w:lineRule="auto"/>
            <w:ind w:left="0"/>
            <w:jc w:val="both"/>
            <w:rPr>
              <w:rFonts w:ascii="Times New Roman" w:eastAsiaTheme="minorEastAsia" w:hAnsi="Times New Roman" w:cs="Times New Roman"/>
              <w:noProof/>
              <w:sz w:val="24"/>
              <w:szCs w:val="24"/>
              <w:lang w:eastAsia="ru-RU"/>
            </w:rPr>
          </w:pPr>
          <w:hyperlink w:anchor="_Toc132408473" w:history="1">
            <w:r w:rsidR="00F37A88" w:rsidRPr="002C5D56">
              <w:rPr>
                <w:rStyle w:val="ae"/>
                <w:rFonts w:ascii="Times New Roman" w:eastAsia="Times New Roman" w:hAnsi="Times New Roman" w:cs="Times New Roman"/>
                <w:noProof/>
                <w:sz w:val="24"/>
                <w:szCs w:val="24"/>
              </w:rPr>
              <w:t>Часть 4. Перспективные балансы тепловой мощности источников тепловой энергии и тепловой нагрузки потребителей в случае, если зона действия источника тепловой энергии расположена в границах двух или более поселений, городских округов либо в границах городского округа</w:t>
            </w:r>
            <w:r w:rsidR="00F37A88" w:rsidRPr="002C5D56">
              <w:rPr>
                <w:rFonts w:ascii="Times New Roman" w:hAnsi="Times New Roman" w:cs="Times New Roman"/>
                <w:noProof/>
                <w:webHidden/>
                <w:sz w:val="24"/>
                <w:szCs w:val="24"/>
              </w:rPr>
              <w:tab/>
            </w:r>
            <w:r w:rsidR="00F37A88" w:rsidRPr="002C5D56">
              <w:rPr>
                <w:rFonts w:ascii="Times New Roman" w:hAnsi="Times New Roman" w:cs="Times New Roman"/>
                <w:noProof/>
                <w:webHidden/>
                <w:sz w:val="24"/>
                <w:szCs w:val="24"/>
              </w:rPr>
              <w:fldChar w:fldCharType="begin"/>
            </w:r>
            <w:r w:rsidR="00F37A88" w:rsidRPr="002C5D56">
              <w:rPr>
                <w:rFonts w:ascii="Times New Roman" w:hAnsi="Times New Roman" w:cs="Times New Roman"/>
                <w:noProof/>
                <w:webHidden/>
                <w:sz w:val="24"/>
                <w:szCs w:val="24"/>
              </w:rPr>
              <w:instrText xml:space="preserve"> PAGEREF _Toc132408473 \h </w:instrText>
            </w:r>
            <w:r w:rsidR="00F37A88" w:rsidRPr="002C5D56">
              <w:rPr>
                <w:rFonts w:ascii="Times New Roman" w:hAnsi="Times New Roman" w:cs="Times New Roman"/>
                <w:noProof/>
                <w:webHidden/>
                <w:sz w:val="24"/>
                <w:szCs w:val="24"/>
              </w:rPr>
            </w:r>
            <w:r w:rsidR="00F37A88" w:rsidRPr="002C5D56">
              <w:rPr>
                <w:rFonts w:ascii="Times New Roman" w:hAnsi="Times New Roman" w:cs="Times New Roman"/>
                <w:noProof/>
                <w:webHidden/>
                <w:sz w:val="24"/>
                <w:szCs w:val="24"/>
              </w:rPr>
              <w:fldChar w:fldCharType="separate"/>
            </w:r>
            <w:r w:rsidR="006A41A5">
              <w:rPr>
                <w:rFonts w:ascii="Times New Roman" w:hAnsi="Times New Roman" w:cs="Times New Roman"/>
                <w:noProof/>
                <w:webHidden/>
                <w:sz w:val="24"/>
                <w:szCs w:val="24"/>
              </w:rPr>
              <w:t>19</w:t>
            </w:r>
            <w:r w:rsidR="00F37A88" w:rsidRPr="002C5D56">
              <w:rPr>
                <w:rFonts w:ascii="Times New Roman" w:hAnsi="Times New Roman" w:cs="Times New Roman"/>
                <w:noProof/>
                <w:webHidden/>
                <w:sz w:val="24"/>
                <w:szCs w:val="24"/>
              </w:rPr>
              <w:fldChar w:fldCharType="end"/>
            </w:r>
          </w:hyperlink>
        </w:p>
        <w:p w14:paraId="01592B6D" w14:textId="65918A29" w:rsidR="00F37A88" w:rsidRPr="002C5D56" w:rsidRDefault="00D66C28" w:rsidP="00F37A88">
          <w:pPr>
            <w:pStyle w:val="22"/>
            <w:tabs>
              <w:tab w:val="right" w:leader="dot" w:pos="9798"/>
            </w:tabs>
            <w:spacing w:after="0" w:line="264" w:lineRule="auto"/>
            <w:ind w:left="0"/>
            <w:jc w:val="both"/>
            <w:rPr>
              <w:rFonts w:ascii="Times New Roman" w:eastAsiaTheme="minorEastAsia" w:hAnsi="Times New Roman" w:cs="Times New Roman"/>
              <w:noProof/>
              <w:sz w:val="24"/>
              <w:szCs w:val="24"/>
              <w:lang w:eastAsia="ru-RU"/>
            </w:rPr>
          </w:pPr>
          <w:hyperlink w:anchor="_Toc132408474" w:history="1">
            <w:r w:rsidR="00F37A88" w:rsidRPr="002C5D56">
              <w:rPr>
                <w:rStyle w:val="ae"/>
                <w:rFonts w:ascii="Times New Roman" w:eastAsia="Times New Roman" w:hAnsi="Times New Roman" w:cs="Times New Roman"/>
                <w:noProof/>
                <w:sz w:val="24"/>
                <w:szCs w:val="24"/>
              </w:rPr>
              <w:t>Часть 5. Радиус эффективного теплоснабжения, определяемый в соответствии с методическими указаниями по разработке схем теплоснабжения</w:t>
            </w:r>
            <w:r w:rsidR="00F37A88" w:rsidRPr="002C5D56">
              <w:rPr>
                <w:rFonts w:ascii="Times New Roman" w:hAnsi="Times New Roman" w:cs="Times New Roman"/>
                <w:noProof/>
                <w:webHidden/>
                <w:sz w:val="24"/>
                <w:szCs w:val="24"/>
              </w:rPr>
              <w:tab/>
            </w:r>
            <w:r w:rsidR="00F37A88" w:rsidRPr="002C5D56">
              <w:rPr>
                <w:rFonts w:ascii="Times New Roman" w:hAnsi="Times New Roman" w:cs="Times New Roman"/>
                <w:noProof/>
                <w:webHidden/>
                <w:sz w:val="24"/>
                <w:szCs w:val="24"/>
              </w:rPr>
              <w:fldChar w:fldCharType="begin"/>
            </w:r>
            <w:r w:rsidR="00F37A88" w:rsidRPr="002C5D56">
              <w:rPr>
                <w:rFonts w:ascii="Times New Roman" w:hAnsi="Times New Roman" w:cs="Times New Roman"/>
                <w:noProof/>
                <w:webHidden/>
                <w:sz w:val="24"/>
                <w:szCs w:val="24"/>
              </w:rPr>
              <w:instrText xml:space="preserve"> PAGEREF _Toc132408474 \h </w:instrText>
            </w:r>
            <w:r w:rsidR="00F37A88" w:rsidRPr="002C5D56">
              <w:rPr>
                <w:rFonts w:ascii="Times New Roman" w:hAnsi="Times New Roman" w:cs="Times New Roman"/>
                <w:noProof/>
                <w:webHidden/>
                <w:sz w:val="24"/>
                <w:szCs w:val="24"/>
              </w:rPr>
            </w:r>
            <w:r w:rsidR="00F37A88" w:rsidRPr="002C5D56">
              <w:rPr>
                <w:rFonts w:ascii="Times New Roman" w:hAnsi="Times New Roman" w:cs="Times New Roman"/>
                <w:noProof/>
                <w:webHidden/>
                <w:sz w:val="24"/>
                <w:szCs w:val="24"/>
              </w:rPr>
              <w:fldChar w:fldCharType="separate"/>
            </w:r>
            <w:r w:rsidR="006A41A5">
              <w:rPr>
                <w:rFonts w:ascii="Times New Roman" w:hAnsi="Times New Roman" w:cs="Times New Roman"/>
                <w:noProof/>
                <w:webHidden/>
                <w:sz w:val="24"/>
                <w:szCs w:val="24"/>
              </w:rPr>
              <w:t>19</w:t>
            </w:r>
            <w:r w:rsidR="00F37A88" w:rsidRPr="002C5D56">
              <w:rPr>
                <w:rFonts w:ascii="Times New Roman" w:hAnsi="Times New Roman" w:cs="Times New Roman"/>
                <w:noProof/>
                <w:webHidden/>
                <w:sz w:val="24"/>
                <w:szCs w:val="24"/>
              </w:rPr>
              <w:fldChar w:fldCharType="end"/>
            </w:r>
          </w:hyperlink>
        </w:p>
        <w:p w14:paraId="54E3AA2C" w14:textId="6B7D375F" w:rsidR="00F37A88" w:rsidRPr="002C5D56" w:rsidRDefault="00D66C28" w:rsidP="00F37A88">
          <w:pPr>
            <w:pStyle w:val="15"/>
            <w:tabs>
              <w:tab w:val="right" w:leader="dot" w:pos="9798"/>
            </w:tabs>
            <w:spacing w:after="0" w:line="264" w:lineRule="auto"/>
            <w:jc w:val="both"/>
            <w:rPr>
              <w:rFonts w:ascii="Times New Roman" w:eastAsiaTheme="minorEastAsia" w:hAnsi="Times New Roman" w:cs="Times New Roman"/>
              <w:noProof/>
              <w:sz w:val="24"/>
              <w:szCs w:val="24"/>
              <w:lang w:eastAsia="ru-RU"/>
            </w:rPr>
          </w:pPr>
          <w:hyperlink w:anchor="_Toc132408475" w:history="1">
            <w:r w:rsidR="00F37A88" w:rsidRPr="002C5D56">
              <w:rPr>
                <w:rStyle w:val="ae"/>
                <w:rFonts w:ascii="Times New Roman" w:eastAsia="Times New Roman" w:hAnsi="Times New Roman" w:cs="Times New Roman"/>
                <w:noProof/>
                <w:sz w:val="24"/>
                <w:szCs w:val="24"/>
              </w:rPr>
              <w:t>РАЗДЕЛ 3. СУЩЕСТВУЮЩИЕ И ПЕРСПЕКТИВНЫЕ БАЛАНСЫ ТЕПЛОНОСИТЕЛЯ</w:t>
            </w:r>
            <w:r w:rsidR="00F37A88" w:rsidRPr="002C5D56">
              <w:rPr>
                <w:rFonts w:ascii="Times New Roman" w:hAnsi="Times New Roman" w:cs="Times New Roman"/>
                <w:noProof/>
                <w:webHidden/>
                <w:sz w:val="24"/>
                <w:szCs w:val="24"/>
              </w:rPr>
              <w:tab/>
            </w:r>
            <w:r w:rsidR="00F37A88" w:rsidRPr="002C5D56">
              <w:rPr>
                <w:rFonts w:ascii="Times New Roman" w:hAnsi="Times New Roman" w:cs="Times New Roman"/>
                <w:noProof/>
                <w:webHidden/>
                <w:sz w:val="24"/>
                <w:szCs w:val="24"/>
              </w:rPr>
              <w:fldChar w:fldCharType="begin"/>
            </w:r>
            <w:r w:rsidR="00F37A88" w:rsidRPr="002C5D56">
              <w:rPr>
                <w:rFonts w:ascii="Times New Roman" w:hAnsi="Times New Roman" w:cs="Times New Roman"/>
                <w:noProof/>
                <w:webHidden/>
                <w:sz w:val="24"/>
                <w:szCs w:val="24"/>
              </w:rPr>
              <w:instrText xml:space="preserve"> PAGEREF _Toc132408475 \h </w:instrText>
            </w:r>
            <w:r w:rsidR="00F37A88" w:rsidRPr="002C5D56">
              <w:rPr>
                <w:rFonts w:ascii="Times New Roman" w:hAnsi="Times New Roman" w:cs="Times New Roman"/>
                <w:noProof/>
                <w:webHidden/>
                <w:sz w:val="24"/>
                <w:szCs w:val="24"/>
              </w:rPr>
            </w:r>
            <w:r w:rsidR="00F37A88" w:rsidRPr="002C5D56">
              <w:rPr>
                <w:rFonts w:ascii="Times New Roman" w:hAnsi="Times New Roman" w:cs="Times New Roman"/>
                <w:noProof/>
                <w:webHidden/>
                <w:sz w:val="24"/>
                <w:szCs w:val="24"/>
              </w:rPr>
              <w:fldChar w:fldCharType="separate"/>
            </w:r>
            <w:r w:rsidR="006A41A5">
              <w:rPr>
                <w:rFonts w:ascii="Times New Roman" w:hAnsi="Times New Roman" w:cs="Times New Roman"/>
                <w:noProof/>
                <w:webHidden/>
                <w:sz w:val="24"/>
                <w:szCs w:val="24"/>
              </w:rPr>
              <w:t>20</w:t>
            </w:r>
            <w:r w:rsidR="00F37A88" w:rsidRPr="002C5D56">
              <w:rPr>
                <w:rFonts w:ascii="Times New Roman" w:hAnsi="Times New Roman" w:cs="Times New Roman"/>
                <w:noProof/>
                <w:webHidden/>
                <w:sz w:val="24"/>
                <w:szCs w:val="24"/>
              </w:rPr>
              <w:fldChar w:fldCharType="end"/>
            </w:r>
          </w:hyperlink>
        </w:p>
        <w:p w14:paraId="3D042EF4" w14:textId="5C0EB99D" w:rsidR="00F37A88" w:rsidRPr="002C5D56" w:rsidRDefault="00D66C28" w:rsidP="00F37A88">
          <w:pPr>
            <w:pStyle w:val="22"/>
            <w:tabs>
              <w:tab w:val="left" w:pos="1100"/>
              <w:tab w:val="right" w:leader="dot" w:pos="9798"/>
            </w:tabs>
            <w:spacing w:after="0" w:line="264" w:lineRule="auto"/>
            <w:ind w:left="0"/>
            <w:jc w:val="both"/>
            <w:rPr>
              <w:rFonts w:ascii="Times New Roman" w:eastAsiaTheme="minorEastAsia" w:hAnsi="Times New Roman" w:cs="Times New Roman"/>
              <w:noProof/>
              <w:sz w:val="24"/>
              <w:szCs w:val="24"/>
              <w:lang w:eastAsia="ru-RU"/>
            </w:rPr>
          </w:pPr>
          <w:hyperlink w:anchor="_Toc132408476" w:history="1">
            <w:r w:rsidR="00F37A88" w:rsidRPr="002C5D56">
              <w:rPr>
                <w:rStyle w:val="ae"/>
                <w:rFonts w:ascii="Times New Roman" w:eastAsia="Times New Roman" w:hAnsi="Times New Roman" w:cs="Times New Roman"/>
                <w:noProof/>
                <w:sz w:val="24"/>
                <w:szCs w:val="24"/>
              </w:rPr>
              <w:t>Часть</w:t>
            </w:r>
            <w:r w:rsidR="00F37A88" w:rsidRPr="002C5D56">
              <w:rPr>
                <w:rFonts w:ascii="Times New Roman" w:eastAsiaTheme="minorEastAsia" w:hAnsi="Times New Roman" w:cs="Times New Roman"/>
                <w:noProof/>
                <w:sz w:val="24"/>
                <w:szCs w:val="24"/>
                <w:lang w:eastAsia="ru-RU"/>
              </w:rPr>
              <w:tab/>
            </w:r>
            <w:r w:rsidR="00F37A88" w:rsidRPr="002C5D56">
              <w:rPr>
                <w:rStyle w:val="ae"/>
                <w:rFonts w:ascii="Times New Roman" w:eastAsia="Times New Roman" w:hAnsi="Times New Roman" w:cs="Times New Roman"/>
                <w:noProof/>
                <w:sz w:val="24"/>
                <w:szCs w:val="24"/>
              </w:rPr>
              <w:t>1. 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w:t>
            </w:r>
            <w:r w:rsidR="00F37A88" w:rsidRPr="002C5D56">
              <w:rPr>
                <w:rFonts w:ascii="Times New Roman" w:hAnsi="Times New Roman" w:cs="Times New Roman"/>
                <w:noProof/>
                <w:webHidden/>
                <w:sz w:val="24"/>
                <w:szCs w:val="24"/>
              </w:rPr>
              <w:tab/>
            </w:r>
            <w:r w:rsidR="00F37A88" w:rsidRPr="002C5D56">
              <w:rPr>
                <w:rFonts w:ascii="Times New Roman" w:hAnsi="Times New Roman" w:cs="Times New Roman"/>
                <w:noProof/>
                <w:webHidden/>
                <w:sz w:val="24"/>
                <w:szCs w:val="24"/>
              </w:rPr>
              <w:fldChar w:fldCharType="begin"/>
            </w:r>
            <w:r w:rsidR="00F37A88" w:rsidRPr="002C5D56">
              <w:rPr>
                <w:rFonts w:ascii="Times New Roman" w:hAnsi="Times New Roman" w:cs="Times New Roman"/>
                <w:noProof/>
                <w:webHidden/>
                <w:sz w:val="24"/>
                <w:szCs w:val="24"/>
              </w:rPr>
              <w:instrText xml:space="preserve"> PAGEREF _Toc132408476 \h </w:instrText>
            </w:r>
            <w:r w:rsidR="00F37A88" w:rsidRPr="002C5D56">
              <w:rPr>
                <w:rFonts w:ascii="Times New Roman" w:hAnsi="Times New Roman" w:cs="Times New Roman"/>
                <w:noProof/>
                <w:webHidden/>
                <w:sz w:val="24"/>
                <w:szCs w:val="24"/>
              </w:rPr>
            </w:r>
            <w:r w:rsidR="00F37A88" w:rsidRPr="002C5D56">
              <w:rPr>
                <w:rFonts w:ascii="Times New Roman" w:hAnsi="Times New Roman" w:cs="Times New Roman"/>
                <w:noProof/>
                <w:webHidden/>
                <w:sz w:val="24"/>
                <w:szCs w:val="24"/>
              </w:rPr>
              <w:fldChar w:fldCharType="separate"/>
            </w:r>
            <w:r w:rsidR="006A41A5">
              <w:rPr>
                <w:rFonts w:ascii="Times New Roman" w:hAnsi="Times New Roman" w:cs="Times New Roman"/>
                <w:noProof/>
                <w:webHidden/>
                <w:sz w:val="24"/>
                <w:szCs w:val="24"/>
              </w:rPr>
              <w:t>20</w:t>
            </w:r>
            <w:r w:rsidR="00F37A88" w:rsidRPr="002C5D56">
              <w:rPr>
                <w:rFonts w:ascii="Times New Roman" w:hAnsi="Times New Roman" w:cs="Times New Roman"/>
                <w:noProof/>
                <w:webHidden/>
                <w:sz w:val="24"/>
                <w:szCs w:val="24"/>
              </w:rPr>
              <w:fldChar w:fldCharType="end"/>
            </w:r>
          </w:hyperlink>
        </w:p>
        <w:p w14:paraId="648A2B31" w14:textId="0A81A749" w:rsidR="00F37A88" w:rsidRPr="002C5D56" w:rsidRDefault="00D66C28" w:rsidP="00F37A88">
          <w:pPr>
            <w:pStyle w:val="22"/>
            <w:tabs>
              <w:tab w:val="right" w:leader="dot" w:pos="9798"/>
            </w:tabs>
            <w:spacing w:after="0" w:line="264" w:lineRule="auto"/>
            <w:ind w:left="0"/>
            <w:jc w:val="both"/>
            <w:rPr>
              <w:rFonts w:ascii="Times New Roman" w:eastAsiaTheme="minorEastAsia" w:hAnsi="Times New Roman" w:cs="Times New Roman"/>
              <w:noProof/>
              <w:sz w:val="24"/>
              <w:szCs w:val="24"/>
              <w:lang w:eastAsia="ru-RU"/>
            </w:rPr>
          </w:pPr>
          <w:hyperlink w:anchor="_Toc132408477" w:history="1">
            <w:r w:rsidR="00F37A88" w:rsidRPr="002C5D56">
              <w:rPr>
                <w:rStyle w:val="ae"/>
                <w:rFonts w:ascii="Times New Roman" w:eastAsia="Times New Roman" w:hAnsi="Times New Roman" w:cs="Times New Roman"/>
                <w:noProof/>
                <w:sz w:val="24"/>
                <w:szCs w:val="24"/>
              </w:rPr>
              <w:t>Часть 2. Существующие и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w:t>
            </w:r>
            <w:r w:rsidR="00F37A88" w:rsidRPr="002C5D56">
              <w:rPr>
                <w:rFonts w:ascii="Times New Roman" w:hAnsi="Times New Roman" w:cs="Times New Roman"/>
                <w:noProof/>
                <w:webHidden/>
                <w:sz w:val="24"/>
                <w:szCs w:val="24"/>
              </w:rPr>
              <w:tab/>
            </w:r>
            <w:r w:rsidR="00F37A88" w:rsidRPr="002C5D56">
              <w:rPr>
                <w:rFonts w:ascii="Times New Roman" w:hAnsi="Times New Roman" w:cs="Times New Roman"/>
                <w:noProof/>
                <w:webHidden/>
                <w:sz w:val="24"/>
                <w:szCs w:val="24"/>
              </w:rPr>
              <w:fldChar w:fldCharType="begin"/>
            </w:r>
            <w:r w:rsidR="00F37A88" w:rsidRPr="002C5D56">
              <w:rPr>
                <w:rFonts w:ascii="Times New Roman" w:hAnsi="Times New Roman" w:cs="Times New Roman"/>
                <w:noProof/>
                <w:webHidden/>
                <w:sz w:val="24"/>
                <w:szCs w:val="24"/>
              </w:rPr>
              <w:instrText xml:space="preserve"> PAGEREF _Toc132408477 \h </w:instrText>
            </w:r>
            <w:r w:rsidR="00F37A88" w:rsidRPr="002C5D56">
              <w:rPr>
                <w:rFonts w:ascii="Times New Roman" w:hAnsi="Times New Roman" w:cs="Times New Roman"/>
                <w:noProof/>
                <w:webHidden/>
                <w:sz w:val="24"/>
                <w:szCs w:val="24"/>
              </w:rPr>
            </w:r>
            <w:r w:rsidR="00F37A88" w:rsidRPr="002C5D56">
              <w:rPr>
                <w:rFonts w:ascii="Times New Roman" w:hAnsi="Times New Roman" w:cs="Times New Roman"/>
                <w:noProof/>
                <w:webHidden/>
                <w:sz w:val="24"/>
                <w:szCs w:val="24"/>
              </w:rPr>
              <w:fldChar w:fldCharType="separate"/>
            </w:r>
            <w:r w:rsidR="006A41A5">
              <w:rPr>
                <w:rFonts w:ascii="Times New Roman" w:hAnsi="Times New Roman" w:cs="Times New Roman"/>
                <w:noProof/>
                <w:webHidden/>
                <w:sz w:val="24"/>
                <w:szCs w:val="24"/>
              </w:rPr>
              <w:t>20</w:t>
            </w:r>
            <w:r w:rsidR="00F37A88" w:rsidRPr="002C5D56">
              <w:rPr>
                <w:rFonts w:ascii="Times New Roman" w:hAnsi="Times New Roman" w:cs="Times New Roman"/>
                <w:noProof/>
                <w:webHidden/>
                <w:sz w:val="24"/>
                <w:szCs w:val="24"/>
              </w:rPr>
              <w:fldChar w:fldCharType="end"/>
            </w:r>
          </w:hyperlink>
        </w:p>
        <w:p w14:paraId="23A7EDDD" w14:textId="043253E9" w:rsidR="00F37A88" w:rsidRPr="002C5D56" w:rsidRDefault="00D66C28" w:rsidP="00F37A88">
          <w:pPr>
            <w:pStyle w:val="15"/>
            <w:tabs>
              <w:tab w:val="left" w:pos="1100"/>
              <w:tab w:val="right" w:leader="dot" w:pos="9798"/>
            </w:tabs>
            <w:spacing w:after="0" w:line="264" w:lineRule="auto"/>
            <w:jc w:val="both"/>
            <w:rPr>
              <w:rFonts w:ascii="Times New Roman" w:eastAsiaTheme="minorEastAsia" w:hAnsi="Times New Roman" w:cs="Times New Roman"/>
              <w:noProof/>
              <w:sz w:val="24"/>
              <w:szCs w:val="24"/>
              <w:lang w:eastAsia="ru-RU"/>
            </w:rPr>
          </w:pPr>
          <w:hyperlink w:anchor="_Toc132408478" w:history="1">
            <w:r w:rsidR="00F37A88" w:rsidRPr="002C5D56">
              <w:rPr>
                <w:rStyle w:val="ae"/>
                <w:rFonts w:ascii="Times New Roman" w:eastAsia="Times New Roman" w:hAnsi="Times New Roman" w:cs="Times New Roman"/>
                <w:noProof/>
                <w:sz w:val="24"/>
                <w:szCs w:val="24"/>
              </w:rPr>
              <w:t>РАЗДЕЛ</w:t>
            </w:r>
            <w:r w:rsidR="00F37A88" w:rsidRPr="002C5D56">
              <w:rPr>
                <w:rFonts w:ascii="Times New Roman" w:eastAsiaTheme="minorEastAsia" w:hAnsi="Times New Roman" w:cs="Times New Roman"/>
                <w:noProof/>
                <w:sz w:val="24"/>
                <w:szCs w:val="24"/>
                <w:lang w:eastAsia="ru-RU"/>
              </w:rPr>
              <w:tab/>
            </w:r>
            <w:r w:rsidR="00F37A88" w:rsidRPr="002C5D56">
              <w:rPr>
                <w:rStyle w:val="ae"/>
                <w:rFonts w:ascii="Times New Roman" w:eastAsia="Times New Roman" w:hAnsi="Times New Roman" w:cs="Times New Roman"/>
                <w:noProof/>
                <w:sz w:val="24"/>
                <w:szCs w:val="24"/>
              </w:rPr>
              <w:t>4. ОСНОВНЫЕ ПОЛОЖЕНИЯ МАСТЕР-ПЛАНА РАЗВИТИЯ СИСТЕМ ТЕПЛОСНАБЖЕНИЯ ПОСЕЛЕНИЯ, ГОРОДСКОГО ОКРУГА, ГОРОДА ФЕДЕРАЛЬНОГО ЗНАЧЕНИЯ</w:t>
            </w:r>
            <w:r w:rsidR="00F37A88" w:rsidRPr="002C5D56">
              <w:rPr>
                <w:rFonts w:ascii="Times New Roman" w:hAnsi="Times New Roman" w:cs="Times New Roman"/>
                <w:noProof/>
                <w:webHidden/>
                <w:sz w:val="24"/>
                <w:szCs w:val="24"/>
              </w:rPr>
              <w:tab/>
            </w:r>
            <w:r w:rsidR="00F37A88" w:rsidRPr="002C5D56">
              <w:rPr>
                <w:rFonts w:ascii="Times New Roman" w:hAnsi="Times New Roman" w:cs="Times New Roman"/>
                <w:noProof/>
                <w:webHidden/>
                <w:sz w:val="24"/>
                <w:szCs w:val="24"/>
              </w:rPr>
              <w:fldChar w:fldCharType="begin"/>
            </w:r>
            <w:r w:rsidR="00F37A88" w:rsidRPr="002C5D56">
              <w:rPr>
                <w:rFonts w:ascii="Times New Roman" w:hAnsi="Times New Roman" w:cs="Times New Roman"/>
                <w:noProof/>
                <w:webHidden/>
                <w:sz w:val="24"/>
                <w:szCs w:val="24"/>
              </w:rPr>
              <w:instrText xml:space="preserve"> PAGEREF _Toc132408478 \h </w:instrText>
            </w:r>
            <w:r w:rsidR="00F37A88" w:rsidRPr="002C5D56">
              <w:rPr>
                <w:rFonts w:ascii="Times New Roman" w:hAnsi="Times New Roman" w:cs="Times New Roman"/>
                <w:noProof/>
                <w:webHidden/>
                <w:sz w:val="24"/>
                <w:szCs w:val="24"/>
              </w:rPr>
            </w:r>
            <w:r w:rsidR="00F37A88" w:rsidRPr="002C5D56">
              <w:rPr>
                <w:rFonts w:ascii="Times New Roman" w:hAnsi="Times New Roman" w:cs="Times New Roman"/>
                <w:noProof/>
                <w:webHidden/>
                <w:sz w:val="24"/>
                <w:szCs w:val="24"/>
              </w:rPr>
              <w:fldChar w:fldCharType="separate"/>
            </w:r>
            <w:r w:rsidR="006A41A5">
              <w:rPr>
                <w:rFonts w:ascii="Times New Roman" w:hAnsi="Times New Roman" w:cs="Times New Roman"/>
                <w:noProof/>
                <w:webHidden/>
                <w:sz w:val="24"/>
                <w:szCs w:val="24"/>
              </w:rPr>
              <w:t>22</w:t>
            </w:r>
            <w:r w:rsidR="00F37A88" w:rsidRPr="002C5D56">
              <w:rPr>
                <w:rFonts w:ascii="Times New Roman" w:hAnsi="Times New Roman" w:cs="Times New Roman"/>
                <w:noProof/>
                <w:webHidden/>
                <w:sz w:val="24"/>
                <w:szCs w:val="24"/>
              </w:rPr>
              <w:fldChar w:fldCharType="end"/>
            </w:r>
          </w:hyperlink>
        </w:p>
        <w:p w14:paraId="7C5D02CF" w14:textId="6C31ACB7" w:rsidR="00F37A88" w:rsidRPr="002C5D56" w:rsidRDefault="00D66C28" w:rsidP="00F37A88">
          <w:pPr>
            <w:pStyle w:val="22"/>
            <w:tabs>
              <w:tab w:val="right" w:leader="dot" w:pos="9798"/>
            </w:tabs>
            <w:spacing w:after="0" w:line="264" w:lineRule="auto"/>
            <w:ind w:left="0"/>
            <w:jc w:val="both"/>
            <w:rPr>
              <w:rFonts w:ascii="Times New Roman" w:eastAsiaTheme="minorEastAsia" w:hAnsi="Times New Roman" w:cs="Times New Roman"/>
              <w:noProof/>
              <w:sz w:val="24"/>
              <w:szCs w:val="24"/>
              <w:lang w:eastAsia="ru-RU"/>
            </w:rPr>
          </w:pPr>
          <w:hyperlink w:anchor="_Toc132408479" w:history="1">
            <w:r w:rsidR="00F37A88" w:rsidRPr="002C5D56">
              <w:rPr>
                <w:rStyle w:val="ae"/>
                <w:rFonts w:ascii="Times New Roman" w:eastAsia="Times New Roman" w:hAnsi="Times New Roman" w:cs="Times New Roman"/>
                <w:noProof/>
                <w:sz w:val="24"/>
                <w:szCs w:val="24"/>
              </w:rPr>
              <w:t>Часть 1. Описание сценариев развития теплоснабжения поселения, городского округа, города федерального значения</w:t>
            </w:r>
            <w:r w:rsidR="00F37A88" w:rsidRPr="002C5D56">
              <w:rPr>
                <w:rFonts w:ascii="Times New Roman" w:hAnsi="Times New Roman" w:cs="Times New Roman"/>
                <w:noProof/>
                <w:webHidden/>
                <w:sz w:val="24"/>
                <w:szCs w:val="24"/>
              </w:rPr>
              <w:tab/>
            </w:r>
            <w:r w:rsidR="00F37A88" w:rsidRPr="002C5D56">
              <w:rPr>
                <w:rFonts w:ascii="Times New Roman" w:hAnsi="Times New Roman" w:cs="Times New Roman"/>
                <w:noProof/>
                <w:webHidden/>
                <w:sz w:val="24"/>
                <w:szCs w:val="24"/>
              </w:rPr>
              <w:fldChar w:fldCharType="begin"/>
            </w:r>
            <w:r w:rsidR="00F37A88" w:rsidRPr="002C5D56">
              <w:rPr>
                <w:rFonts w:ascii="Times New Roman" w:hAnsi="Times New Roman" w:cs="Times New Roman"/>
                <w:noProof/>
                <w:webHidden/>
                <w:sz w:val="24"/>
                <w:szCs w:val="24"/>
              </w:rPr>
              <w:instrText xml:space="preserve"> PAGEREF _Toc132408479 \h </w:instrText>
            </w:r>
            <w:r w:rsidR="00F37A88" w:rsidRPr="002C5D56">
              <w:rPr>
                <w:rFonts w:ascii="Times New Roman" w:hAnsi="Times New Roman" w:cs="Times New Roman"/>
                <w:noProof/>
                <w:webHidden/>
                <w:sz w:val="24"/>
                <w:szCs w:val="24"/>
              </w:rPr>
            </w:r>
            <w:r w:rsidR="00F37A88" w:rsidRPr="002C5D56">
              <w:rPr>
                <w:rFonts w:ascii="Times New Roman" w:hAnsi="Times New Roman" w:cs="Times New Roman"/>
                <w:noProof/>
                <w:webHidden/>
                <w:sz w:val="24"/>
                <w:szCs w:val="24"/>
              </w:rPr>
              <w:fldChar w:fldCharType="separate"/>
            </w:r>
            <w:r w:rsidR="006A41A5">
              <w:rPr>
                <w:rFonts w:ascii="Times New Roman" w:hAnsi="Times New Roman" w:cs="Times New Roman"/>
                <w:noProof/>
                <w:webHidden/>
                <w:sz w:val="24"/>
                <w:szCs w:val="24"/>
              </w:rPr>
              <w:t>22</w:t>
            </w:r>
            <w:r w:rsidR="00F37A88" w:rsidRPr="002C5D56">
              <w:rPr>
                <w:rFonts w:ascii="Times New Roman" w:hAnsi="Times New Roman" w:cs="Times New Roman"/>
                <w:noProof/>
                <w:webHidden/>
                <w:sz w:val="24"/>
                <w:szCs w:val="24"/>
              </w:rPr>
              <w:fldChar w:fldCharType="end"/>
            </w:r>
          </w:hyperlink>
        </w:p>
        <w:p w14:paraId="1741C300" w14:textId="6BA3B5B3" w:rsidR="00F37A88" w:rsidRPr="002C5D56" w:rsidRDefault="00D66C28" w:rsidP="00F37A88">
          <w:pPr>
            <w:pStyle w:val="22"/>
            <w:tabs>
              <w:tab w:val="right" w:leader="dot" w:pos="9798"/>
            </w:tabs>
            <w:spacing w:after="0" w:line="264" w:lineRule="auto"/>
            <w:ind w:left="0"/>
            <w:jc w:val="both"/>
            <w:rPr>
              <w:rFonts w:ascii="Times New Roman" w:eastAsiaTheme="minorEastAsia" w:hAnsi="Times New Roman" w:cs="Times New Roman"/>
              <w:noProof/>
              <w:sz w:val="24"/>
              <w:szCs w:val="24"/>
              <w:lang w:eastAsia="ru-RU"/>
            </w:rPr>
          </w:pPr>
          <w:hyperlink w:anchor="_Toc132408480" w:history="1">
            <w:r w:rsidR="00F37A88" w:rsidRPr="002C5D56">
              <w:rPr>
                <w:rStyle w:val="ae"/>
                <w:rFonts w:ascii="Times New Roman" w:eastAsia="Times New Roman" w:hAnsi="Times New Roman" w:cs="Times New Roman"/>
                <w:noProof/>
                <w:sz w:val="24"/>
                <w:szCs w:val="24"/>
              </w:rPr>
              <w:t>Часть 2. Обоснование выбора приоритетного сценария развития теплоснабжения поселения, городского округа, города федерального значения</w:t>
            </w:r>
            <w:r w:rsidR="00F37A88" w:rsidRPr="002C5D56">
              <w:rPr>
                <w:rFonts w:ascii="Times New Roman" w:hAnsi="Times New Roman" w:cs="Times New Roman"/>
                <w:noProof/>
                <w:webHidden/>
                <w:sz w:val="24"/>
                <w:szCs w:val="24"/>
              </w:rPr>
              <w:tab/>
            </w:r>
            <w:r w:rsidR="00F37A88" w:rsidRPr="002C5D56">
              <w:rPr>
                <w:rFonts w:ascii="Times New Roman" w:hAnsi="Times New Roman" w:cs="Times New Roman"/>
                <w:noProof/>
                <w:webHidden/>
                <w:sz w:val="24"/>
                <w:szCs w:val="24"/>
              </w:rPr>
              <w:fldChar w:fldCharType="begin"/>
            </w:r>
            <w:r w:rsidR="00F37A88" w:rsidRPr="002C5D56">
              <w:rPr>
                <w:rFonts w:ascii="Times New Roman" w:hAnsi="Times New Roman" w:cs="Times New Roman"/>
                <w:noProof/>
                <w:webHidden/>
                <w:sz w:val="24"/>
                <w:szCs w:val="24"/>
              </w:rPr>
              <w:instrText xml:space="preserve"> PAGEREF _Toc132408480 \h </w:instrText>
            </w:r>
            <w:r w:rsidR="00F37A88" w:rsidRPr="002C5D56">
              <w:rPr>
                <w:rFonts w:ascii="Times New Roman" w:hAnsi="Times New Roman" w:cs="Times New Roman"/>
                <w:noProof/>
                <w:webHidden/>
                <w:sz w:val="24"/>
                <w:szCs w:val="24"/>
              </w:rPr>
            </w:r>
            <w:r w:rsidR="00F37A88" w:rsidRPr="002C5D56">
              <w:rPr>
                <w:rFonts w:ascii="Times New Roman" w:hAnsi="Times New Roman" w:cs="Times New Roman"/>
                <w:noProof/>
                <w:webHidden/>
                <w:sz w:val="24"/>
                <w:szCs w:val="24"/>
              </w:rPr>
              <w:fldChar w:fldCharType="separate"/>
            </w:r>
            <w:r w:rsidR="006A41A5">
              <w:rPr>
                <w:rFonts w:ascii="Times New Roman" w:hAnsi="Times New Roman" w:cs="Times New Roman"/>
                <w:noProof/>
                <w:webHidden/>
                <w:sz w:val="24"/>
                <w:szCs w:val="24"/>
              </w:rPr>
              <w:t>23</w:t>
            </w:r>
            <w:r w:rsidR="00F37A88" w:rsidRPr="002C5D56">
              <w:rPr>
                <w:rFonts w:ascii="Times New Roman" w:hAnsi="Times New Roman" w:cs="Times New Roman"/>
                <w:noProof/>
                <w:webHidden/>
                <w:sz w:val="24"/>
                <w:szCs w:val="24"/>
              </w:rPr>
              <w:fldChar w:fldCharType="end"/>
            </w:r>
          </w:hyperlink>
        </w:p>
        <w:p w14:paraId="50E29DF5" w14:textId="4D348B51" w:rsidR="00F37A88" w:rsidRPr="002C5D56" w:rsidRDefault="00D66C28" w:rsidP="00F37A88">
          <w:pPr>
            <w:pStyle w:val="15"/>
            <w:tabs>
              <w:tab w:val="right" w:leader="dot" w:pos="9798"/>
            </w:tabs>
            <w:spacing w:after="0" w:line="264" w:lineRule="auto"/>
            <w:jc w:val="both"/>
            <w:rPr>
              <w:rFonts w:ascii="Times New Roman" w:eastAsiaTheme="minorEastAsia" w:hAnsi="Times New Roman" w:cs="Times New Roman"/>
              <w:noProof/>
              <w:sz w:val="24"/>
              <w:szCs w:val="24"/>
              <w:lang w:eastAsia="ru-RU"/>
            </w:rPr>
          </w:pPr>
          <w:hyperlink w:anchor="_Toc132408481" w:history="1">
            <w:r w:rsidR="00F37A88" w:rsidRPr="002C5D56">
              <w:rPr>
                <w:rStyle w:val="ae"/>
                <w:rFonts w:ascii="Times New Roman" w:eastAsia="Times New Roman" w:hAnsi="Times New Roman" w:cs="Times New Roman"/>
                <w:noProof/>
                <w:sz w:val="24"/>
                <w:szCs w:val="24"/>
              </w:rPr>
              <w:t>РАЗДЕЛ 5. ПРЕДЛОЖЕНИЯ ПО СТРОИТЕЛЬСТВУ, РЕКОНСТРУКЦИИ, ТЕХНИЧЕСКОМУ ПЕРЕВООРУЖЕНИЮ И (ИЛИ) МОДЕРНИЗАЦИИ ИСТОЧНИКОВ ТЕПЛОВОЙ ЭНЕРГИИ</w:t>
            </w:r>
            <w:r w:rsidR="00F37A88" w:rsidRPr="002C5D56">
              <w:rPr>
                <w:rFonts w:ascii="Times New Roman" w:hAnsi="Times New Roman" w:cs="Times New Roman"/>
                <w:noProof/>
                <w:webHidden/>
                <w:sz w:val="24"/>
                <w:szCs w:val="24"/>
              </w:rPr>
              <w:tab/>
            </w:r>
            <w:r w:rsidR="00F37A88" w:rsidRPr="002C5D56">
              <w:rPr>
                <w:rFonts w:ascii="Times New Roman" w:hAnsi="Times New Roman" w:cs="Times New Roman"/>
                <w:noProof/>
                <w:webHidden/>
                <w:sz w:val="24"/>
                <w:szCs w:val="24"/>
              </w:rPr>
              <w:fldChar w:fldCharType="begin"/>
            </w:r>
            <w:r w:rsidR="00F37A88" w:rsidRPr="002C5D56">
              <w:rPr>
                <w:rFonts w:ascii="Times New Roman" w:hAnsi="Times New Roman" w:cs="Times New Roman"/>
                <w:noProof/>
                <w:webHidden/>
                <w:sz w:val="24"/>
                <w:szCs w:val="24"/>
              </w:rPr>
              <w:instrText xml:space="preserve"> PAGEREF _Toc132408481 \h </w:instrText>
            </w:r>
            <w:r w:rsidR="00F37A88" w:rsidRPr="002C5D56">
              <w:rPr>
                <w:rFonts w:ascii="Times New Roman" w:hAnsi="Times New Roman" w:cs="Times New Roman"/>
                <w:noProof/>
                <w:webHidden/>
                <w:sz w:val="24"/>
                <w:szCs w:val="24"/>
              </w:rPr>
            </w:r>
            <w:r w:rsidR="00F37A88" w:rsidRPr="002C5D56">
              <w:rPr>
                <w:rFonts w:ascii="Times New Roman" w:hAnsi="Times New Roman" w:cs="Times New Roman"/>
                <w:noProof/>
                <w:webHidden/>
                <w:sz w:val="24"/>
                <w:szCs w:val="24"/>
              </w:rPr>
              <w:fldChar w:fldCharType="separate"/>
            </w:r>
            <w:r w:rsidR="006A41A5">
              <w:rPr>
                <w:rFonts w:ascii="Times New Roman" w:hAnsi="Times New Roman" w:cs="Times New Roman"/>
                <w:noProof/>
                <w:webHidden/>
                <w:sz w:val="24"/>
                <w:szCs w:val="24"/>
              </w:rPr>
              <w:t>24</w:t>
            </w:r>
            <w:r w:rsidR="00F37A88" w:rsidRPr="002C5D56">
              <w:rPr>
                <w:rFonts w:ascii="Times New Roman" w:hAnsi="Times New Roman" w:cs="Times New Roman"/>
                <w:noProof/>
                <w:webHidden/>
                <w:sz w:val="24"/>
                <w:szCs w:val="24"/>
              </w:rPr>
              <w:fldChar w:fldCharType="end"/>
            </w:r>
          </w:hyperlink>
        </w:p>
        <w:p w14:paraId="20D29A5F" w14:textId="451AD694" w:rsidR="00F37A88" w:rsidRPr="002C5D56" w:rsidRDefault="00D66C28" w:rsidP="00F37A88">
          <w:pPr>
            <w:pStyle w:val="22"/>
            <w:tabs>
              <w:tab w:val="right" w:leader="dot" w:pos="9798"/>
            </w:tabs>
            <w:spacing w:after="0" w:line="264" w:lineRule="auto"/>
            <w:ind w:left="0"/>
            <w:jc w:val="both"/>
            <w:rPr>
              <w:rFonts w:ascii="Times New Roman" w:eastAsiaTheme="minorEastAsia" w:hAnsi="Times New Roman" w:cs="Times New Roman"/>
              <w:noProof/>
              <w:sz w:val="24"/>
              <w:szCs w:val="24"/>
              <w:lang w:eastAsia="ru-RU"/>
            </w:rPr>
          </w:pPr>
          <w:hyperlink w:anchor="_Toc132408482" w:history="1">
            <w:r w:rsidR="00F37A88" w:rsidRPr="002C5D56">
              <w:rPr>
                <w:rStyle w:val="ae"/>
                <w:rFonts w:ascii="Times New Roman" w:eastAsia="Times New Roman" w:hAnsi="Times New Roman" w:cs="Times New Roman"/>
                <w:noProof/>
                <w:sz w:val="24"/>
                <w:szCs w:val="24"/>
              </w:rPr>
              <w:t>Часть 1. Предложения по строительству источников тепловой энергии, обеспечивающих перспективную тепловую нагрузку на осваиваемых территориях поселения, городского округа, города федерального значения, для которых отсутствует возможность и (или) целесообразность передачи тепловой энергии от существующих или реконструируемых источников тепловой энергии, обоснованная расчетами ценовых (тарифных) последствий для потребителей и радиуса эффективного теплоснабжения</w:t>
            </w:r>
            <w:r w:rsidR="00F37A88" w:rsidRPr="002C5D56">
              <w:rPr>
                <w:rFonts w:ascii="Times New Roman" w:hAnsi="Times New Roman" w:cs="Times New Roman"/>
                <w:noProof/>
                <w:webHidden/>
                <w:sz w:val="24"/>
                <w:szCs w:val="24"/>
              </w:rPr>
              <w:tab/>
            </w:r>
            <w:r w:rsidR="00F37A88" w:rsidRPr="002C5D56">
              <w:rPr>
                <w:rFonts w:ascii="Times New Roman" w:hAnsi="Times New Roman" w:cs="Times New Roman"/>
                <w:noProof/>
                <w:webHidden/>
                <w:sz w:val="24"/>
                <w:szCs w:val="24"/>
              </w:rPr>
              <w:fldChar w:fldCharType="begin"/>
            </w:r>
            <w:r w:rsidR="00F37A88" w:rsidRPr="002C5D56">
              <w:rPr>
                <w:rFonts w:ascii="Times New Roman" w:hAnsi="Times New Roman" w:cs="Times New Roman"/>
                <w:noProof/>
                <w:webHidden/>
                <w:sz w:val="24"/>
                <w:szCs w:val="24"/>
              </w:rPr>
              <w:instrText xml:space="preserve"> PAGEREF _Toc132408482 \h </w:instrText>
            </w:r>
            <w:r w:rsidR="00F37A88" w:rsidRPr="002C5D56">
              <w:rPr>
                <w:rFonts w:ascii="Times New Roman" w:hAnsi="Times New Roman" w:cs="Times New Roman"/>
                <w:noProof/>
                <w:webHidden/>
                <w:sz w:val="24"/>
                <w:szCs w:val="24"/>
              </w:rPr>
            </w:r>
            <w:r w:rsidR="00F37A88" w:rsidRPr="002C5D56">
              <w:rPr>
                <w:rFonts w:ascii="Times New Roman" w:hAnsi="Times New Roman" w:cs="Times New Roman"/>
                <w:noProof/>
                <w:webHidden/>
                <w:sz w:val="24"/>
                <w:szCs w:val="24"/>
              </w:rPr>
              <w:fldChar w:fldCharType="separate"/>
            </w:r>
            <w:r w:rsidR="006A41A5">
              <w:rPr>
                <w:rFonts w:ascii="Times New Roman" w:hAnsi="Times New Roman" w:cs="Times New Roman"/>
                <w:noProof/>
                <w:webHidden/>
                <w:sz w:val="24"/>
                <w:szCs w:val="24"/>
              </w:rPr>
              <w:t>24</w:t>
            </w:r>
            <w:r w:rsidR="00F37A88" w:rsidRPr="002C5D56">
              <w:rPr>
                <w:rFonts w:ascii="Times New Roman" w:hAnsi="Times New Roman" w:cs="Times New Roman"/>
                <w:noProof/>
                <w:webHidden/>
                <w:sz w:val="24"/>
                <w:szCs w:val="24"/>
              </w:rPr>
              <w:fldChar w:fldCharType="end"/>
            </w:r>
          </w:hyperlink>
        </w:p>
        <w:p w14:paraId="4A78E43C" w14:textId="66311A64" w:rsidR="00F37A88" w:rsidRPr="002C5D56" w:rsidRDefault="00D66C28" w:rsidP="00F37A88">
          <w:pPr>
            <w:pStyle w:val="22"/>
            <w:tabs>
              <w:tab w:val="right" w:leader="dot" w:pos="9798"/>
            </w:tabs>
            <w:spacing w:after="0" w:line="264" w:lineRule="auto"/>
            <w:ind w:left="0"/>
            <w:jc w:val="both"/>
            <w:rPr>
              <w:rFonts w:ascii="Times New Roman" w:eastAsiaTheme="minorEastAsia" w:hAnsi="Times New Roman" w:cs="Times New Roman"/>
              <w:noProof/>
              <w:sz w:val="24"/>
              <w:szCs w:val="24"/>
              <w:lang w:eastAsia="ru-RU"/>
            </w:rPr>
          </w:pPr>
          <w:hyperlink w:anchor="_Toc132408483" w:history="1">
            <w:r w:rsidR="00F37A88" w:rsidRPr="002C5D56">
              <w:rPr>
                <w:rStyle w:val="ae"/>
                <w:rFonts w:ascii="Times New Roman" w:eastAsia="Times New Roman" w:hAnsi="Times New Roman" w:cs="Times New Roman"/>
                <w:noProof/>
                <w:sz w:val="24"/>
                <w:szCs w:val="24"/>
              </w:rPr>
              <w:t>Часть 2. Предложения по реконструкции источников тепловой энергии, обеспечивающих перспективную тепловую нагрузку в существующих и расширяемых зонах действия источников тепловой энергии</w:t>
            </w:r>
            <w:r w:rsidR="00F37A88" w:rsidRPr="002C5D56">
              <w:rPr>
                <w:rFonts w:ascii="Times New Roman" w:hAnsi="Times New Roman" w:cs="Times New Roman"/>
                <w:noProof/>
                <w:webHidden/>
                <w:sz w:val="24"/>
                <w:szCs w:val="24"/>
              </w:rPr>
              <w:tab/>
            </w:r>
            <w:r w:rsidR="00F37A88" w:rsidRPr="002C5D56">
              <w:rPr>
                <w:rFonts w:ascii="Times New Roman" w:hAnsi="Times New Roman" w:cs="Times New Roman"/>
                <w:noProof/>
                <w:webHidden/>
                <w:sz w:val="24"/>
                <w:szCs w:val="24"/>
              </w:rPr>
              <w:fldChar w:fldCharType="begin"/>
            </w:r>
            <w:r w:rsidR="00F37A88" w:rsidRPr="002C5D56">
              <w:rPr>
                <w:rFonts w:ascii="Times New Roman" w:hAnsi="Times New Roman" w:cs="Times New Roman"/>
                <w:noProof/>
                <w:webHidden/>
                <w:sz w:val="24"/>
                <w:szCs w:val="24"/>
              </w:rPr>
              <w:instrText xml:space="preserve"> PAGEREF _Toc132408483 \h </w:instrText>
            </w:r>
            <w:r w:rsidR="00F37A88" w:rsidRPr="002C5D56">
              <w:rPr>
                <w:rFonts w:ascii="Times New Roman" w:hAnsi="Times New Roman" w:cs="Times New Roman"/>
                <w:noProof/>
                <w:webHidden/>
                <w:sz w:val="24"/>
                <w:szCs w:val="24"/>
              </w:rPr>
            </w:r>
            <w:r w:rsidR="00F37A88" w:rsidRPr="002C5D56">
              <w:rPr>
                <w:rFonts w:ascii="Times New Roman" w:hAnsi="Times New Roman" w:cs="Times New Roman"/>
                <w:noProof/>
                <w:webHidden/>
                <w:sz w:val="24"/>
                <w:szCs w:val="24"/>
              </w:rPr>
              <w:fldChar w:fldCharType="separate"/>
            </w:r>
            <w:r w:rsidR="006A41A5">
              <w:rPr>
                <w:rFonts w:ascii="Times New Roman" w:hAnsi="Times New Roman" w:cs="Times New Roman"/>
                <w:noProof/>
                <w:webHidden/>
                <w:sz w:val="24"/>
                <w:szCs w:val="24"/>
              </w:rPr>
              <w:t>24</w:t>
            </w:r>
            <w:r w:rsidR="00F37A88" w:rsidRPr="002C5D56">
              <w:rPr>
                <w:rFonts w:ascii="Times New Roman" w:hAnsi="Times New Roman" w:cs="Times New Roman"/>
                <w:noProof/>
                <w:webHidden/>
                <w:sz w:val="24"/>
                <w:szCs w:val="24"/>
              </w:rPr>
              <w:fldChar w:fldCharType="end"/>
            </w:r>
          </w:hyperlink>
        </w:p>
        <w:p w14:paraId="1AD8B4B4" w14:textId="7D8773AE" w:rsidR="00F37A88" w:rsidRPr="002C5D56" w:rsidRDefault="00D66C28" w:rsidP="00F37A88">
          <w:pPr>
            <w:pStyle w:val="22"/>
            <w:tabs>
              <w:tab w:val="right" w:leader="dot" w:pos="9798"/>
            </w:tabs>
            <w:spacing w:after="0" w:line="264" w:lineRule="auto"/>
            <w:ind w:left="0"/>
            <w:jc w:val="both"/>
            <w:rPr>
              <w:rFonts w:ascii="Times New Roman" w:eastAsiaTheme="minorEastAsia" w:hAnsi="Times New Roman" w:cs="Times New Roman"/>
              <w:noProof/>
              <w:sz w:val="24"/>
              <w:szCs w:val="24"/>
              <w:lang w:eastAsia="ru-RU"/>
            </w:rPr>
          </w:pPr>
          <w:hyperlink w:anchor="_Toc132408484" w:history="1">
            <w:r w:rsidR="00F37A88" w:rsidRPr="002C5D56">
              <w:rPr>
                <w:rStyle w:val="ae"/>
                <w:rFonts w:ascii="Times New Roman" w:eastAsia="Times New Roman" w:hAnsi="Times New Roman" w:cs="Times New Roman"/>
                <w:noProof/>
                <w:sz w:val="24"/>
                <w:szCs w:val="24"/>
              </w:rPr>
              <w:t>Часть 3. Предложения по техническому перевооружению и (или) модернизации источников тепловой энергии с целью повышения эффективности работы систем теплоснабжения</w:t>
            </w:r>
            <w:r w:rsidR="00F37A88" w:rsidRPr="002C5D56">
              <w:rPr>
                <w:rFonts w:ascii="Times New Roman" w:hAnsi="Times New Roman" w:cs="Times New Roman"/>
                <w:noProof/>
                <w:webHidden/>
                <w:sz w:val="24"/>
                <w:szCs w:val="24"/>
              </w:rPr>
              <w:tab/>
            </w:r>
            <w:r w:rsidR="00F37A88" w:rsidRPr="002C5D56">
              <w:rPr>
                <w:rFonts w:ascii="Times New Roman" w:hAnsi="Times New Roman" w:cs="Times New Roman"/>
                <w:noProof/>
                <w:webHidden/>
                <w:sz w:val="24"/>
                <w:szCs w:val="24"/>
              </w:rPr>
              <w:fldChar w:fldCharType="begin"/>
            </w:r>
            <w:r w:rsidR="00F37A88" w:rsidRPr="002C5D56">
              <w:rPr>
                <w:rFonts w:ascii="Times New Roman" w:hAnsi="Times New Roman" w:cs="Times New Roman"/>
                <w:noProof/>
                <w:webHidden/>
                <w:sz w:val="24"/>
                <w:szCs w:val="24"/>
              </w:rPr>
              <w:instrText xml:space="preserve"> PAGEREF _Toc132408484 \h </w:instrText>
            </w:r>
            <w:r w:rsidR="00F37A88" w:rsidRPr="002C5D56">
              <w:rPr>
                <w:rFonts w:ascii="Times New Roman" w:hAnsi="Times New Roman" w:cs="Times New Roman"/>
                <w:noProof/>
                <w:webHidden/>
                <w:sz w:val="24"/>
                <w:szCs w:val="24"/>
              </w:rPr>
            </w:r>
            <w:r w:rsidR="00F37A88" w:rsidRPr="002C5D56">
              <w:rPr>
                <w:rFonts w:ascii="Times New Roman" w:hAnsi="Times New Roman" w:cs="Times New Roman"/>
                <w:noProof/>
                <w:webHidden/>
                <w:sz w:val="24"/>
                <w:szCs w:val="24"/>
              </w:rPr>
              <w:fldChar w:fldCharType="separate"/>
            </w:r>
            <w:r w:rsidR="006A41A5">
              <w:rPr>
                <w:rFonts w:ascii="Times New Roman" w:hAnsi="Times New Roman" w:cs="Times New Roman"/>
                <w:noProof/>
                <w:webHidden/>
                <w:sz w:val="24"/>
                <w:szCs w:val="24"/>
              </w:rPr>
              <w:t>24</w:t>
            </w:r>
            <w:r w:rsidR="00F37A88" w:rsidRPr="002C5D56">
              <w:rPr>
                <w:rFonts w:ascii="Times New Roman" w:hAnsi="Times New Roman" w:cs="Times New Roman"/>
                <w:noProof/>
                <w:webHidden/>
                <w:sz w:val="24"/>
                <w:szCs w:val="24"/>
              </w:rPr>
              <w:fldChar w:fldCharType="end"/>
            </w:r>
          </w:hyperlink>
        </w:p>
        <w:p w14:paraId="06992E3E" w14:textId="2035F3B5" w:rsidR="00F37A88" w:rsidRPr="002C5D56" w:rsidRDefault="00D66C28" w:rsidP="00F37A88">
          <w:pPr>
            <w:pStyle w:val="22"/>
            <w:tabs>
              <w:tab w:val="right" w:leader="dot" w:pos="9798"/>
            </w:tabs>
            <w:spacing w:after="0" w:line="264" w:lineRule="auto"/>
            <w:ind w:left="0"/>
            <w:jc w:val="both"/>
            <w:rPr>
              <w:rFonts w:ascii="Times New Roman" w:eastAsiaTheme="minorEastAsia" w:hAnsi="Times New Roman" w:cs="Times New Roman"/>
              <w:noProof/>
              <w:sz w:val="24"/>
              <w:szCs w:val="24"/>
              <w:lang w:eastAsia="ru-RU"/>
            </w:rPr>
          </w:pPr>
          <w:hyperlink w:anchor="_Toc132408485" w:history="1">
            <w:r w:rsidR="00F37A88" w:rsidRPr="002C5D56">
              <w:rPr>
                <w:rStyle w:val="ae"/>
                <w:rFonts w:ascii="Times New Roman" w:eastAsia="Times New Roman" w:hAnsi="Times New Roman" w:cs="Times New Roman"/>
                <w:noProof/>
                <w:sz w:val="24"/>
                <w:szCs w:val="24"/>
              </w:rPr>
              <w:t>Часть 4. Графики совместной работы источников тепловой энергии, функционирующих в режиме комбинированной выработки электрической и тепловой энергии и котельных</w:t>
            </w:r>
            <w:r w:rsidR="00F37A88" w:rsidRPr="002C5D56">
              <w:rPr>
                <w:rFonts w:ascii="Times New Roman" w:hAnsi="Times New Roman" w:cs="Times New Roman"/>
                <w:noProof/>
                <w:webHidden/>
                <w:sz w:val="24"/>
                <w:szCs w:val="24"/>
              </w:rPr>
              <w:tab/>
            </w:r>
            <w:r w:rsidR="00F37A88" w:rsidRPr="002C5D56">
              <w:rPr>
                <w:rFonts w:ascii="Times New Roman" w:hAnsi="Times New Roman" w:cs="Times New Roman"/>
                <w:noProof/>
                <w:webHidden/>
                <w:sz w:val="24"/>
                <w:szCs w:val="24"/>
              </w:rPr>
              <w:fldChar w:fldCharType="begin"/>
            </w:r>
            <w:r w:rsidR="00F37A88" w:rsidRPr="002C5D56">
              <w:rPr>
                <w:rFonts w:ascii="Times New Roman" w:hAnsi="Times New Roman" w:cs="Times New Roman"/>
                <w:noProof/>
                <w:webHidden/>
                <w:sz w:val="24"/>
                <w:szCs w:val="24"/>
              </w:rPr>
              <w:instrText xml:space="preserve"> PAGEREF _Toc132408485 \h </w:instrText>
            </w:r>
            <w:r w:rsidR="00F37A88" w:rsidRPr="002C5D56">
              <w:rPr>
                <w:rFonts w:ascii="Times New Roman" w:hAnsi="Times New Roman" w:cs="Times New Roman"/>
                <w:noProof/>
                <w:webHidden/>
                <w:sz w:val="24"/>
                <w:szCs w:val="24"/>
              </w:rPr>
            </w:r>
            <w:r w:rsidR="00F37A88" w:rsidRPr="002C5D56">
              <w:rPr>
                <w:rFonts w:ascii="Times New Roman" w:hAnsi="Times New Roman" w:cs="Times New Roman"/>
                <w:noProof/>
                <w:webHidden/>
                <w:sz w:val="24"/>
                <w:szCs w:val="24"/>
              </w:rPr>
              <w:fldChar w:fldCharType="separate"/>
            </w:r>
            <w:r w:rsidR="006A41A5">
              <w:rPr>
                <w:rFonts w:ascii="Times New Roman" w:hAnsi="Times New Roman" w:cs="Times New Roman"/>
                <w:noProof/>
                <w:webHidden/>
                <w:sz w:val="24"/>
                <w:szCs w:val="24"/>
              </w:rPr>
              <w:t>25</w:t>
            </w:r>
            <w:r w:rsidR="00F37A88" w:rsidRPr="002C5D56">
              <w:rPr>
                <w:rFonts w:ascii="Times New Roman" w:hAnsi="Times New Roman" w:cs="Times New Roman"/>
                <w:noProof/>
                <w:webHidden/>
                <w:sz w:val="24"/>
                <w:szCs w:val="24"/>
              </w:rPr>
              <w:fldChar w:fldCharType="end"/>
            </w:r>
          </w:hyperlink>
        </w:p>
        <w:p w14:paraId="3D8FB3A0" w14:textId="4F992479" w:rsidR="00F37A88" w:rsidRPr="002C5D56" w:rsidRDefault="00D66C28" w:rsidP="00F37A88">
          <w:pPr>
            <w:pStyle w:val="22"/>
            <w:tabs>
              <w:tab w:val="right" w:leader="dot" w:pos="9798"/>
            </w:tabs>
            <w:spacing w:after="0" w:line="264" w:lineRule="auto"/>
            <w:ind w:left="0"/>
            <w:jc w:val="both"/>
            <w:rPr>
              <w:rFonts w:ascii="Times New Roman" w:eastAsiaTheme="minorEastAsia" w:hAnsi="Times New Roman" w:cs="Times New Roman"/>
              <w:noProof/>
              <w:sz w:val="24"/>
              <w:szCs w:val="24"/>
              <w:lang w:eastAsia="ru-RU"/>
            </w:rPr>
          </w:pPr>
          <w:hyperlink w:anchor="_Toc132408486" w:history="1">
            <w:r w:rsidR="00F37A88" w:rsidRPr="002C5D56">
              <w:rPr>
                <w:rStyle w:val="ae"/>
                <w:rFonts w:ascii="Times New Roman" w:eastAsia="Times New Roman" w:hAnsi="Times New Roman" w:cs="Times New Roman"/>
                <w:noProof/>
                <w:sz w:val="24"/>
                <w:szCs w:val="24"/>
              </w:rPr>
              <w:t>Часть 5. Меры по выводу из эксплуатации, консервации и демонтажу избыточных источников тепловой энергии, а также источников тепловой энергии, выработавших нормативный срок службы, в случае если продление срока службы технически невозможно или экономически нецелесообразно</w:t>
            </w:r>
            <w:r w:rsidR="00F37A88" w:rsidRPr="002C5D56">
              <w:rPr>
                <w:rFonts w:ascii="Times New Roman" w:hAnsi="Times New Roman" w:cs="Times New Roman"/>
                <w:noProof/>
                <w:webHidden/>
                <w:sz w:val="24"/>
                <w:szCs w:val="24"/>
              </w:rPr>
              <w:tab/>
            </w:r>
            <w:r w:rsidR="00F37A88" w:rsidRPr="002C5D56">
              <w:rPr>
                <w:rFonts w:ascii="Times New Roman" w:hAnsi="Times New Roman" w:cs="Times New Roman"/>
                <w:noProof/>
                <w:webHidden/>
                <w:sz w:val="24"/>
                <w:szCs w:val="24"/>
              </w:rPr>
              <w:fldChar w:fldCharType="begin"/>
            </w:r>
            <w:r w:rsidR="00F37A88" w:rsidRPr="002C5D56">
              <w:rPr>
                <w:rFonts w:ascii="Times New Roman" w:hAnsi="Times New Roman" w:cs="Times New Roman"/>
                <w:noProof/>
                <w:webHidden/>
                <w:sz w:val="24"/>
                <w:szCs w:val="24"/>
              </w:rPr>
              <w:instrText xml:space="preserve"> PAGEREF _Toc132408486 \h </w:instrText>
            </w:r>
            <w:r w:rsidR="00F37A88" w:rsidRPr="002C5D56">
              <w:rPr>
                <w:rFonts w:ascii="Times New Roman" w:hAnsi="Times New Roman" w:cs="Times New Roman"/>
                <w:noProof/>
                <w:webHidden/>
                <w:sz w:val="24"/>
                <w:szCs w:val="24"/>
              </w:rPr>
            </w:r>
            <w:r w:rsidR="00F37A88" w:rsidRPr="002C5D56">
              <w:rPr>
                <w:rFonts w:ascii="Times New Roman" w:hAnsi="Times New Roman" w:cs="Times New Roman"/>
                <w:noProof/>
                <w:webHidden/>
                <w:sz w:val="24"/>
                <w:szCs w:val="24"/>
              </w:rPr>
              <w:fldChar w:fldCharType="separate"/>
            </w:r>
            <w:r w:rsidR="006A41A5">
              <w:rPr>
                <w:rFonts w:ascii="Times New Roman" w:hAnsi="Times New Roman" w:cs="Times New Roman"/>
                <w:noProof/>
                <w:webHidden/>
                <w:sz w:val="24"/>
                <w:szCs w:val="24"/>
              </w:rPr>
              <w:t>25</w:t>
            </w:r>
            <w:r w:rsidR="00F37A88" w:rsidRPr="002C5D56">
              <w:rPr>
                <w:rFonts w:ascii="Times New Roman" w:hAnsi="Times New Roman" w:cs="Times New Roman"/>
                <w:noProof/>
                <w:webHidden/>
                <w:sz w:val="24"/>
                <w:szCs w:val="24"/>
              </w:rPr>
              <w:fldChar w:fldCharType="end"/>
            </w:r>
          </w:hyperlink>
        </w:p>
        <w:p w14:paraId="4CEAD651" w14:textId="7A96AA3C" w:rsidR="00F37A88" w:rsidRPr="002C5D56" w:rsidRDefault="00D66C28" w:rsidP="00F37A88">
          <w:pPr>
            <w:pStyle w:val="22"/>
            <w:tabs>
              <w:tab w:val="left" w:pos="1100"/>
              <w:tab w:val="right" w:leader="dot" w:pos="9798"/>
            </w:tabs>
            <w:spacing w:after="0" w:line="264" w:lineRule="auto"/>
            <w:ind w:left="0"/>
            <w:jc w:val="both"/>
            <w:rPr>
              <w:rFonts w:ascii="Times New Roman" w:eastAsiaTheme="minorEastAsia" w:hAnsi="Times New Roman" w:cs="Times New Roman"/>
              <w:noProof/>
              <w:sz w:val="24"/>
              <w:szCs w:val="24"/>
              <w:lang w:eastAsia="ru-RU"/>
            </w:rPr>
          </w:pPr>
          <w:hyperlink w:anchor="_Toc132408487" w:history="1">
            <w:r w:rsidR="00F37A88" w:rsidRPr="002C5D56">
              <w:rPr>
                <w:rStyle w:val="ae"/>
                <w:rFonts w:ascii="Times New Roman" w:eastAsia="Times New Roman" w:hAnsi="Times New Roman" w:cs="Times New Roman"/>
                <w:noProof/>
                <w:sz w:val="24"/>
                <w:szCs w:val="24"/>
              </w:rPr>
              <w:t>Часть</w:t>
            </w:r>
            <w:r w:rsidR="00F37A88" w:rsidRPr="002C5D56">
              <w:rPr>
                <w:rFonts w:ascii="Times New Roman" w:eastAsiaTheme="minorEastAsia" w:hAnsi="Times New Roman" w:cs="Times New Roman"/>
                <w:noProof/>
                <w:sz w:val="24"/>
                <w:szCs w:val="24"/>
                <w:lang w:eastAsia="ru-RU"/>
              </w:rPr>
              <w:tab/>
            </w:r>
            <w:r w:rsidR="00F37A88" w:rsidRPr="002C5D56">
              <w:rPr>
                <w:rStyle w:val="ae"/>
                <w:rFonts w:ascii="Times New Roman" w:eastAsia="Times New Roman" w:hAnsi="Times New Roman" w:cs="Times New Roman"/>
                <w:noProof/>
                <w:sz w:val="24"/>
                <w:szCs w:val="24"/>
              </w:rPr>
              <w:t>6. Меры по переоборудованию котельных в источники тепловой энергии, функционирующие в режиме комбинированной выработки электрической и тепловой энергии</w:t>
            </w:r>
            <w:r w:rsidR="00F37A88" w:rsidRPr="002C5D56">
              <w:rPr>
                <w:rFonts w:ascii="Times New Roman" w:hAnsi="Times New Roman" w:cs="Times New Roman"/>
                <w:noProof/>
                <w:webHidden/>
                <w:sz w:val="24"/>
                <w:szCs w:val="24"/>
              </w:rPr>
              <w:tab/>
            </w:r>
            <w:r w:rsidR="00F37A88" w:rsidRPr="002C5D56">
              <w:rPr>
                <w:rFonts w:ascii="Times New Roman" w:hAnsi="Times New Roman" w:cs="Times New Roman"/>
                <w:noProof/>
                <w:webHidden/>
                <w:sz w:val="24"/>
                <w:szCs w:val="24"/>
              </w:rPr>
              <w:fldChar w:fldCharType="begin"/>
            </w:r>
            <w:r w:rsidR="00F37A88" w:rsidRPr="002C5D56">
              <w:rPr>
                <w:rFonts w:ascii="Times New Roman" w:hAnsi="Times New Roman" w:cs="Times New Roman"/>
                <w:noProof/>
                <w:webHidden/>
                <w:sz w:val="24"/>
                <w:szCs w:val="24"/>
              </w:rPr>
              <w:instrText xml:space="preserve"> PAGEREF _Toc132408487 \h </w:instrText>
            </w:r>
            <w:r w:rsidR="00F37A88" w:rsidRPr="002C5D56">
              <w:rPr>
                <w:rFonts w:ascii="Times New Roman" w:hAnsi="Times New Roman" w:cs="Times New Roman"/>
                <w:noProof/>
                <w:webHidden/>
                <w:sz w:val="24"/>
                <w:szCs w:val="24"/>
              </w:rPr>
            </w:r>
            <w:r w:rsidR="00F37A88" w:rsidRPr="002C5D56">
              <w:rPr>
                <w:rFonts w:ascii="Times New Roman" w:hAnsi="Times New Roman" w:cs="Times New Roman"/>
                <w:noProof/>
                <w:webHidden/>
                <w:sz w:val="24"/>
                <w:szCs w:val="24"/>
              </w:rPr>
              <w:fldChar w:fldCharType="separate"/>
            </w:r>
            <w:r w:rsidR="006A41A5">
              <w:rPr>
                <w:rFonts w:ascii="Times New Roman" w:hAnsi="Times New Roman" w:cs="Times New Roman"/>
                <w:noProof/>
                <w:webHidden/>
                <w:sz w:val="24"/>
                <w:szCs w:val="24"/>
              </w:rPr>
              <w:t>25</w:t>
            </w:r>
            <w:r w:rsidR="00F37A88" w:rsidRPr="002C5D56">
              <w:rPr>
                <w:rFonts w:ascii="Times New Roman" w:hAnsi="Times New Roman" w:cs="Times New Roman"/>
                <w:noProof/>
                <w:webHidden/>
                <w:sz w:val="24"/>
                <w:szCs w:val="24"/>
              </w:rPr>
              <w:fldChar w:fldCharType="end"/>
            </w:r>
          </w:hyperlink>
        </w:p>
        <w:p w14:paraId="682CCF6B" w14:textId="05104E68" w:rsidR="00F37A88" w:rsidRPr="002C5D56" w:rsidRDefault="00D66C28" w:rsidP="00F37A88">
          <w:pPr>
            <w:pStyle w:val="22"/>
            <w:tabs>
              <w:tab w:val="right" w:leader="dot" w:pos="9798"/>
            </w:tabs>
            <w:spacing w:after="0" w:line="264" w:lineRule="auto"/>
            <w:ind w:left="0"/>
            <w:jc w:val="both"/>
            <w:rPr>
              <w:rFonts w:ascii="Times New Roman" w:eastAsiaTheme="minorEastAsia" w:hAnsi="Times New Roman" w:cs="Times New Roman"/>
              <w:noProof/>
              <w:sz w:val="24"/>
              <w:szCs w:val="24"/>
              <w:lang w:eastAsia="ru-RU"/>
            </w:rPr>
          </w:pPr>
          <w:hyperlink w:anchor="_Toc132408488" w:history="1">
            <w:r w:rsidR="00F37A88" w:rsidRPr="002C5D56">
              <w:rPr>
                <w:rStyle w:val="ae"/>
                <w:rFonts w:ascii="Times New Roman" w:eastAsia="Times New Roman" w:hAnsi="Times New Roman" w:cs="Times New Roman"/>
                <w:noProof/>
                <w:sz w:val="24"/>
                <w:szCs w:val="24"/>
              </w:rPr>
              <w:t>Часть 7. Меры по переводу котельных, размещенных в существующих и расширяемых зонах действия источников тепловой энергии, функционирующих в режиме комбинированной выработки электрической и тепловой энергии, в пиковый режим работы, либо по выводу их из эксплуатации</w:t>
            </w:r>
            <w:r w:rsidR="00F37A88" w:rsidRPr="002C5D56">
              <w:rPr>
                <w:rFonts w:ascii="Times New Roman" w:hAnsi="Times New Roman" w:cs="Times New Roman"/>
                <w:noProof/>
                <w:webHidden/>
                <w:sz w:val="24"/>
                <w:szCs w:val="24"/>
              </w:rPr>
              <w:tab/>
            </w:r>
            <w:r w:rsidR="00F37A88" w:rsidRPr="002C5D56">
              <w:rPr>
                <w:rFonts w:ascii="Times New Roman" w:hAnsi="Times New Roman" w:cs="Times New Roman"/>
                <w:noProof/>
                <w:webHidden/>
                <w:sz w:val="24"/>
                <w:szCs w:val="24"/>
              </w:rPr>
              <w:fldChar w:fldCharType="begin"/>
            </w:r>
            <w:r w:rsidR="00F37A88" w:rsidRPr="002C5D56">
              <w:rPr>
                <w:rFonts w:ascii="Times New Roman" w:hAnsi="Times New Roman" w:cs="Times New Roman"/>
                <w:noProof/>
                <w:webHidden/>
                <w:sz w:val="24"/>
                <w:szCs w:val="24"/>
              </w:rPr>
              <w:instrText xml:space="preserve"> PAGEREF _Toc132408488 \h </w:instrText>
            </w:r>
            <w:r w:rsidR="00F37A88" w:rsidRPr="002C5D56">
              <w:rPr>
                <w:rFonts w:ascii="Times New Roman" w:hAnsi="Times New Roman" w:cs="Times New Roman"/>
                <w:noProof/>
                <w:webHidden/>
                <w:sz w:val="24"/>
                <w:szCs w:val="24"/>
              </w:rPr>
            </w:r>
            <w:r w:rsidR="00F37A88" w:rsidRPr="002C5D56">
              <w:rPr>
                <w:rFonts w:ascii="Times New Roman" w:hAnsi="Times New Roman" w:cs="Times New Roman"/>
                <w:noProof/>
                <w:webHidden/>
                <w:sz w:val="24"/>
                <w:szCs w:val="24"/>
              </w:rPr>
              <w:fldChar w:fldCharType="separate"/>
            </w:r>
            <w:r w:rsidR="006A41A5">
              <w:rPr>
                <w:rFonts w:ascii="Times New Roman" w:hAnsi="Times New Roman" w:cs="Times New Roman"/>
                <w:noProof/>
                <w:webHidden/>
                <w:sz w:val="24"/>
                <w:szCs w:val="24"/>
              </w:rPr>
              <w:t>25</w:t>
            </w:r>
            <w:r w:rsidR="00F37A88" w:rsidRPr="002C5D56">
              <w:rPr>
                <w:rFonts w:ascii="Times New Roman" w:hAnsi="Times New Roman" w:cs="Times New Roman"/>
                <w:noProof/>
                <w:webHidden/>
                <w:sz w:val="24"/>
                <w:szCs w:val="24"/>
              </w:rPr>
              <w:fldChar w:fldCharType="end"/>
            </w:r>
          </w:hyperlink>
        </w:p>
        <w:p w14:paraId="1A1E2E97" w14:textId="5D1D9E11" w:rsidR="00F37A88" w:rsidRPr="002C5D56" w:rsidRDefault="00D66C28" w:rsidP="00F37A88">
          <w:pPr>
            <w:pStyle w:val="22"/>
            <w:tabs>
              <w:tab w:val="right" w:leader="dot" w:pos="9798"/>
            </w:tabs>
            <w:spacing w:after="0" w:line="264" w:lineRule="auto"/>
            <w:ind w:left="0"/>
            <w:jc w:val="both"/>
            <w:rPr>
              <w:rFonts w:ascii="Times New Roman" w:eastAsiaTheme="minorEastAsia" w:hAnsi="Times New Roman" w:cs="Times New Roman"/>
              <w:noProof/>
              <w:sz w:val="24"/>
              <w:szCs w:val="24"/>
              <w:lang w:eastAsia="ru-RU"/>
            </w:rPr>
          </w:pPr>
          <w:hyperlink w:anchor="_Toc132408489" w:history="1">
            <w:r w:rsidR="00F37A88" w:rsidRPr="002C5D56">
              <w:rPr>
                <w:rStyle w:val="ae"/>
                <w:rFonts w:ascii="Times New Roman" w:eastAsia="Times New Roman" w:hAnsi="Times New Roman" w:cs="Times New Roman"/>
                <w:noProof/>
                <w:sz w:val="24"/>
                <w:szCs w:val="24"/>
              </w:rPr>
              <w:t>Часть 8. Температурный график отпуска тепловой энергии для каждого источника тепловой энергии или группы источников тепловой энергии в системе теплоснабжения, работающей на общую тепловую сеть, и оценку затрат при необходимости его изменения</w:t>
            </w:r>
            <w:r w:rsidR="00F37A88" w:rsidRPr="002C5D56">
              <w:rPr>
                <w:rFonts w:ascii="Times New Roman" w:hAnsi="Times New Roman" w:cs="Times New Roman"/>
                <w:noProof/>
                <w:webHidden/>
                <w:sz w:val="24"/>
                <w:szCs w:val="24"/>
              </w:rPr>
              <w:tab/>
            </w:r>
            <w:r w:rsidR="00F37A88" w:rsidRPr="002C5D56">
              <w:rPr>
                <w:rFonts w:ascii="Times New Roman" w:hAnsi="Times New Roman" w:cs="Times New Roman"/>
                <w:noProof/>
                <w:webHidden/>
                <w:sz w:val="24"/>
                <w:szCs w:val="24"/>
              </w:rPr>
              <w:fldChar w:fldCharType="begin"/>
            </w:r>
            <w:r w:rsidR="00F37A88" w:rsidRPr="002C5D56">
              <w:rPr>
                <w:rFonts w:ascii="Times New Roman" w:hAnsi="Times New Roman" w:cs="Times New Roman"/>
                <w:noProof/>
                <w:webHidden/>
                <w:sz w:val="24"/>
                <w:szCs w:val="24"/>
              </w:rPr>
              <w:instrText xml:space="preserve"> PAGEREF _Toc132408489 \h </w:instrText>
            </w:r>
            <w:r w:rsidR="00F37A88" w:rsidRPr="002C5D56">
              <w:rPr>
                <w:rFonts w:ascii="Times New Roman" w:hAnsi="Times New Roman" w:cs="Times New Roman"/>
                <w:noProof/>
                <w:webHidden/>
                <w:sz w:val="24"/>
                <w:szCs w:val="24"/>
              </w:rPr>
            </w:r>
            <w:r w:rsidR="00F37A88" w:rsidRPr="002C5D56">
              <w:rPr>
                <w:rFonts w:ascii="Times New Roman" w:hAnsi="Times New Roman" w:cs="Times New Roman"/>
                <w:noProof/>
                <w:webHidden/>
                <w:sz w:val="24"/>
                <w:szCs w:val="24"/>
              </w:rPr>
              <w:fldChar w:fldCharType="separate"/>
            </w:r>
            <w:r w:rsidR="006A41A5">
              <w:rPr>
                <w:rFonts w:ascii="Times New Roman" w:hAnsi="Times New Roman" w:cs="Times New Roman"/>
                <w:noProof/>
                <w:webHidden/>
                <w:sz w:val="24"/>
                <w:szCs w:val="24"/>
              </w:rPr>
              <w:t>25</w:t>
            </w:r>
            <w:r w:rsidR="00F37A88" w:rsidRPr="002C5D56">
              <w:rPr>
                <w:rFonts w:ascii="Times New Roman" w:hAnsi="Times New Roman" w:cs="Times New Roman"/>
                <w:noProof/>
                <w:webHidden/>
                <w:sz w:val="24"/>
                <w:szCs w:val="24"/>
              </w:rPr>
              <w:fldChar w:fldCharType="end"/>
            </w:r>
          </w:hyperlink>
        </w:p>
        <w:p w14:paraId="12EE0DDB" w14:textId="15659EFB" w:rsidR="00F37A88" w:rsidRPr="002C5D56" w:rsidRDefault="00D66C28" w:rsidP="00F37A88">
          <w:pPr>
            <w:pStyle w:val="22"/>
            <w:tabs>
              <w:tab w:val="right" w:leader="dot" w:pos="9798"/>
            </w:tabs>
            <w:spacing w:after="0" w:line="264" w:lineRule="auto"/>
            <w:ind w:left="0"/>
            <w:jc w:val="both"/>
            <w:rPr>
              <w:rFonts w:ascii="Times New Roman" w:eastAsiaTheme="minorEastAsia" w:hAnsi="Times New Roman" w:cs="Times New Roman"/>
              <w:noProof/>
              <w:sz w:val="24"/>
              <w:szCs w:val="24"/>
              <w:lang w:eastAsia="ru-RU"/>
            </w:rPr>
          </w:pPr>
          <w:hyperlink w:anchor="_Toc132408490" w:history="1">
            <w:r w:rsidR="00F37A88" w:rsidRPr="002C5D56">
              <w:rPr>
                <w:rStyle w:val="ae"/>
                <w:rFonts w:ascii="Times New Roman" w:eastAsia="Times New Roman" w:hAnsi="Times New Roman" w:cs="Times New Roman"/>
                <w:noProof/>
                <w:sz w:val="24"/>
                <w:szCs w:val="24"/>
              </w:rPr>
              <w:t>Часть 9. Предложения по перспективной установленной тепловой мощности каждого источника тепловой энергии с предложениями по сроку ввода в эксплуатацию новых мощностей</w:t>
            </w:r>
            <w:r w:rsidR="00F37A88" w:rsidRPr="002C5D56">
              <w:rPr>
                <w:rFonts w:ascii="Times New Roman" w:hAnsi="Times New Roman" w:cs="Times New Roman"/>
                <w:noProof/>
                <w:webHidden/>
                <w:sz w:val="24"/>
                <w:szCs w:val="24"/>
              </w:rPr>
              <w:tab/>
            </w:r>
            <w:r w:rsidR="00F37A88" w:rsidRPr="002C5D56">
              <w:rPr>
                <w:rFonts w:ascii="Times New Roman" w:hAnsi="Times New Roman" w:cs="Times New Roman"/>
                <w:noProof/>
                <w:webHidden/>
                <w:sz w:val="24"/>
                <w:szCs w:val="24"/>
              </w:rPr>
              <w:fldChar w:fldCharType="begin"/>
            </w:r>
            <w:r w:rsidR="00F37A88" w:rsidRPr="002C5D56">
              <w:rPr>
                <w:rFonts w:ascii="Times New Roman" w:hAnsi="Times New Roman" w:cs="Times New Roman"/>
                <w:noProof/>
                <w:webHidden/>
                <w:sz w:val="24"/>
                <w:szCs w:val="24"/>
              </w:rPr>
              <w:instrText xml:space="preserve"> PAGEREF _Toc132408490 \h </w:instrText>
            </w:r>
            <w:r w:rsidR="00F37A88" w:rsidRPr="002C5D56">
              <w:rPr>
                <w:rFonts w:ascii="Times New Roman" w:hAnsi="Times New Roman" w:cs="Times New Roman"/>
                <w:noProof/>
                <w:webHidden/>
                <w:sz w:val="24"/>
                <w:szCs w:val="24"/>
              </w:rPr>
            </w:r>
            <w:r w:rsidR="00F37A88" w:rsidRPr="002C5D56">
              <w:rPr>
                <w:rFonts w:ascii="Times New Roman" w:hAnsi="Times New Roman" w:cs="Times New Roman"/>
                <w:noProof/>
                <w:webHidden/>
                <w:sz w:val="24"/>
                <w:szCs w:val="24"/>
              </w:rPr>
              <w:fldChar w:fldCharType="separate"/>
            </w:r>
            <w:r w:rsidR="006A41A5">
              <w:rPr>
                <w:rFonts w:ascii="Times New Roman" w:hAnsi="Times New Roman" w:cs="Times New Roman"/>
                <w:noProof/>
                <w:webHidden/>
                <w:sz w:val="24"/>
                <w:szCs w:val="24"/>
              </w:rPr>
              <w:t>26</w:t>
            </w:r>
            <w:r w:rsidR="00F37A88" w:rsidRPr="002C5D56">
              <w:rPr>
                <w:rFonts w:ascii="Times New Roman" w:hAnsi="Times New Roman" w:cs="Times New Roman"/>
                <w:noProof/>
                <w:webHidden/>
                <w:sz w:val="24"/>
                <w:szCs w:val="24"/>
              </w:rPr>
              <w:fldChar w:fldCharType="end"/>
            </w:r>
          </w:hyperlink>
        </w:p>
        <w:p w14:paraId="51964A79" w14:textId="2A011474" w:rsidR="00F37A88" w:rsidRPr="002C5D56" w:rsidRDefault="00D66C28" w:rsidP="00F37A88">
          <w:pPr>
            <w:pStyle w:val="22"/>
            <w:tabs>
              <w:tab w:val="right" w:leader="dot" w:pos="9798"/>
            </w:tabs>
            <w:spacing w:after="0" w:line="264" w:lineRule="auto"/>
            <w:ind w:left="0"/>
            <w:jc w:val="both"/>
            <w:rPr>
              <w:rFonts w:ascii="Times New Roman" w:eastAsiaTheme="minorEastAsia" w:hAnsi="Times New Roman" w:cs="Times New Roman"/>
              <w:noProof/>
              <w:sz w:val="24"/>
              <w:szCs w:val="24"/>
              <w:lang w:eastAsia="ru-RU"/>
            </w:rPr>
          </w:pPr>
          <w:hyperlink w:anchor="_Toc132408491" w:history="1">
            <w:r w:rsidR="00F37A88" w:rsidRPr="002C5D56">
              <w:rPr>
                <w:rStyle w:val="ae"/>
                <w:rFonts w:ascii="Times New Roman" w:eastAsia="Times New Roman" w:hAnsi="Times New Roman" w:cs="Times New Roman"/>
                <w:noProof/>
                <w:sz w:val="24"/>
                <w:szCs w:val="24"/>
              </w:rPr>
              <w:t>Часть 10. Предложения по вводу новых и реконструкции существующих источников тепловой энергии с использованием возобновляемых источников энергии, а также местных видов топлива</w:t>
            </w:r>
            <w:r w:rsidR="00F37A88" w:rsidRPr="002C5D56">
              <w:rPr>
                <w:rFonts w:ascii="Times New Roman" w:hAnsi="Times New Roman" w:cs="Times New Roman"/>
                <w:noProof/>
                <w:webHidden/>
                <w:sz w:val="24"/>
                <w:szCs w:val="24"/>
              </w:rPr>
              <w:tab/>
            </w:r>
            <w:r w:rsidR="00F37A88" w:rsidRPr="002C5D56">
              <w:rPr>
                <w:rFonts w:ascii="Times New Roman" w:hAnsi="Times New Roman" w:cs="Times New Roman"/>
                <w:noProof/>
                <w:webHidden/>
                <w:sz w:val="24"/>
                <w:szCs w:val="24"/>
              </w:rPr>
              <w:fldChar w:fldCharType="begin"/>
            </w:r>
            <w:r w:rsidR="00F37A88" w:rsidRPr="002C5D56">
              <w:rPr>
                <w:rFonts w:ascii="Times New Roman" w:hAnsi="Times New Roman" w:cs="Times New Roman"/>
                <w:noProof/>
                <w:webHidden/>
                <w:sz w:val="24"/>
                <w:szCs w:val="24"/>
              </w:rPr>
              <w:instrText xml:space="preserve"> PAGEREF _Toc132408491 \h </w:instrText>
            </w:r>
            <w:r w:rsidR="00F37A88" w:rsidRPr="002C5D56">
              <w:rPr>
                <w:rFonts w:ascii="Times New Roman" w:hAnsi="Times New Roman" w:cs="Times New Roman"/>
                <w:noProof/>
                <w:webHidden/>
                <w:sz w:val="24"/>
                <w:szCs w:val="24"/>
              </w:rPr>
            </w:r>
            <w:r w:rsidR="00F37A88" w:rsidRPr="002C5D56">
              <w:rPr>
                <w:rFonts w:ascii="Times New Roman" w:hAnsi="Times New Roman" w:cs="Times New Roman"/>
                <w:noProof/>
                <w:webHidden/>
                <w:sz w:val="24"/>
                <w:szCs w:val="24"/>
              </w:rPr>
              <w:fldChar w:fldCharType="separate"/>
            </w:r>
            <w:r w:rsidR="006A41A5">
              <w:rPr>
                <w:rFonts w:ascii="Times New Roman" w:hAnsi="Times New Roman" w:cs="Times New Roman"/>
                <w:noProof/>
                <w:webHidden/>
                <w:sz w:val="24"/>
                <w:szCs w:val="24"/>
              </w:rPr>
              <w:t>27</w:t>
            </w:r>
            <w:r w:rsidR="00F37A88" w:rsidRPr="002C5D56">
              <w:rPr>
                <w:rFonts w:ascii="Times New Roman" w:hAnsi="Times New Roman" w:cs="Times New Roman"/>
                <w:noProof/>
                <w:webHidden/>
                <w:sz w:val="24"/>
                <w:szCs w:val="24"/>
              </w:rPr>
              <w:fldChar w:fldCharType="end"/>
            </w:r>
          </w:hyperlink>
        </w:p>
        <w:p w14:paraId="0DB3DB7A" w14:textId="23B21BB0" w:rsidR="00F37A88" w:rsidRPr="002C5D56" w:rsidRDefault="00D66C28" w:rsidP="00F37A88">
          <w:pPr>
            <w:pStyle w:val="15"/>
            <w:tabs>
              <w:tab w:val="right" w:leader="dot" w:pos="9798"/>
            </w:tabs>
            <w:spacing w:after="0" w:line="264" w:lineRule="auto"/>
            <w:jc w:val="both"/>
            <w:rPr>
              <w:rFonts w:ascii="Times New Roman" w:eastAsiaTheme="minorEastAsia" w:hAnsi="Times New Roman" w:cs="Times New Roman"/>
              <w:noProof/>
              <w:sz w:val="24"/>
              <w:szCs w:val="24"/>
              <w:lang w:eastAsia="ru-RU"/>
            </w:rPr>
          </w:pPr>
          <w:hyperlink w:anchor="_Toc132408492" w:history="1">
            <w:r w:rsidR="00F37A88" w:rsidRPr="002C5D56">
              <w:rPr>
                <w:rStyle w:val="ae"/>
                <w:rFonts w:ascii="Times New Roman" w:eastAsia="Times New Roman" w:hAnsi="Times New Roman" w:cs="Times New Roman"/>
                <w:noProof/>
                <w:sz w:val="24"/>
                <w:szCs w:val="24"/>
              </w:rPr>
              <w:t>РАЗДЕЛ 6. ПРЕДЛОЖЕНИЯ ПО СТРОИТЕЛЬСТВУ, РЕКОНСТРУКЦИИ И (ИЛИ) МОДЕРНИЗАЦИИ ТЕПЛОВЫХ СЕТЕЙ</w:t>
            </w:r>
            <w:r w:rsidR="00F37A88" w:rsidRPr="002C5D56">
              <w:rPr>
                <w:rFonts w:ascii="Times New Roman" w:hAnsi="Times New Roman" w:cs="Times New Roman"/>
                <w:noProof/>
                <w:webHidden/>
                <w:sz w:val="24"/>
                <w:szCs w:val="24"/>
              </w:rPr>
              <w:tab/>
            </w:r>
            <w:r w:rsidR="00F37A88" w:rsidRPr="002C5D56">
              <w:rPr>
                <w:rFonts w:ascii="Times New Roman" w:hAnsi="Times New Roman" w:cs="Times New Roman"/>
                <w:noProof/>
                <w:webHidden/>
                <w:sz w:val="24"/>
                <w:szCs w:val="24"/>
              </w:rPr>
              <w:fldChar w:fldCharType="begin"/>
            </w:r>
            <w:r w:rsidR="00F37A88" w:rsidRPr="002C5D56">
              <w:rPr>
                <w:rFonts w:ascii="Times New Roman" w:hAnsi="Times New Roman" w:cs="Times New Roman"/>
                <w:noProof/>
                <w:webHidden/>
                <w:sz w:val="24"/>
                <w:szCs w:val="24"/>
              </w:rPr>
              <w:instrText xml:space="preserve"> PAGEREF _Toc132408492 \h </w:instrText>
            </w:r>
            <w:r w:rsidR="00F37A88" w:rsidRPr="002C5D56">
              <w:rPr>
                <w:rFonts w:ascii="Times New Roman" w:hAnsi="Times New Roman" w:cs="Times New Roman"/>
                <w:noProof/>
                <w:webHidden/>
                <w:sz w:val="24"/>
                <w:szCs w:val="24"/>
              </w:rPr>
            </w:r>
            <w:r w:rsidR="00F37A88" w:rsidRPr="002C5D56">
              <w:rPr>
                <w:rFonts w:ascii="Times New Roman" w:hAnsi="Times New Roman" w:cs="Times New Roman"/>
                <w:noProof/>
                <w:webHidden/>
                <w:sz w:val="24"/>
                <w:szCs w:val="24"/>
              </w:rPr>
              <w:fldChar w:fldCharType="separate"/>
            </w:r>
            <w:r w:rsidR="006A41A5">
              <w:rPr>
                <w:rFonts w:ascii="Times New Roman" w:hAnsi="Times New Roman" w:cs="Times New Roman"/>
                <w:noProof/>
                <w:webHidden/>
                <w:sz w:val="24"/>
                <w:szCs w:val="24"/>
              </w:rPr>
              <w:t>28</w:t>
            </w:r>
            <w:r w:rsidR="00F37A88" w:rsidRPr="002C5D56">
              <w:rPr>
                <w:rFonts w:ascii="Times New Roman" w:hAnsi="Times New Roman" w:cs="Times New Roman"/>
                <w:noProof/>
                <w:webHidden/>
                <w:sz w:val="24"/>
                <w:szCs w:val="24"/>
              </w:rPr>
              <w:fldChar w:fldCharType="end"/>
            </w:r>
          </w:hyperlink>
        </w:p>
        <w:p w14:paraId="47F790CA" w14:textId="6FC70417" w:rsidR="00F37A88" w:rsidRPr="002C5D56" w:rsidRDefault="00D66C28" w:rsidP="00F37A88">
          <w:pPr>
            <w:pStyle w:val="22"/>
            <w:tabs>
              <w:tab w:val="right" w:leader="dot" w:pos="9798"/>
            </w:tabs>
            <w:spacing w:after="0" w:line="264" w:lineRule="auto"/>
            <w:ind w:left="0"/>
            <w:jc w:val="both"/>
            <w:rPr>
              <w:rFonts w:ascii="Times New Roman" w:eastAsiaTheme="minorEastAsia" w:hAnsi="Times New Roman" w:cs="Times New Roman"/>
              <w:noProof/>
              <w:sz w:val="24"/>
              <w:szCs w:val="24"/>
              <w:lang w:eastAsia="ru-RU"/>
            </w:rPr>
          </w:pPr>
          <w:hyperlink w:anchor="_Toc132408493" w:history="1">
            <w:r w:rsidR="00F37A88" w:rsidRPr="002C5D56">
              <w:rPr>
                <w:rStyle w:val="ae"/>
                <w:rFonts w:ascii="Times New Roman" w:eastAsia="Times New Roman" w:hAnsi="Times New Roman" w:cs="Times New Roman"/>
                <w:noProof/>
                <w:sz w:val="24"/>
                <w:szCs w:val="24"/>
              </w:rPr>
              <w:t>Часть 1. Предложения по строительству, реконструкции и (или) модернизации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(использование существующих резервов)</w:t>
            </w:r>
            <w:r w:rsidR="00F37A88" w:rsidRPr="002C5D56">
              <w:rPr>
                <w:rFonts w:ascii="Times New Roman" w:hAnsi="Times New Roman" w:cs="Times New Roman"/>
                <w:noProof/>
                <w:webHidden/>
                <w:sz w:val="24"/>
                <w:szCs w:val="24"/>
              </w:rPr>
              <w:tab/>
            </w:r>
            <w:r w:rsidR="00F37A88" w:rsidRPr="002C5D56">
              <w:rPr>
                <w:rFonts w:ascii="Times New Roman" w:hAnsi="Times New Roman" w:cs="Times New Roman"/>
                <w:noProof/>
                <w:webHidden/>
                <w:sz w:val="24"/>
                <w:szCs w:val="24"/>
              </w:rPr>
              <w:fldChar w:fldCharType="begin"/>
            </w:r>
            <w:r w:rsidR="00F37A88" w:rsidRPr="002C5D56">
              <w:rPr>
                <w:rFonts w:ascii="Times New Roman" w:hAnsi="Times New Roman" w:cs="Times New Roman"/>
                <w:noProof/>
                <w:webHidden/>
                <w:sz w:val="24"/>
                <w:szCs w:val="24"/>
              </w:rPr>
              <w:instrText xml:space="preserve"> PAGEREF _Toc132408493 \h </w:instrText>
            </w:r>
            <w:r w:rsidR="00F37A88" w:rsidRPr="002C5D56">
              <w:rPr>
                <w:rFonts w:ascii="Times New Roman" w:hAnsi="Times New Roman" w:cs="Times New Roman"/>
                <w:noProof/>
                <w:webHidden/>
                <w:sz w:val="24"/>
                <w:szCs w:val="24"/>
              </w:rPr>
            </w:r>
            <w:r w:rsidR="00F37A88" w:rsidRPr="002C5D56">
              <w:rPr>
                <w:rFonts w:ascii="Times New Roman" w:hAnsi="Times New Roman" w:cs="Times New Roman"/>
                <w:noProof/>
                <w:webHidden/>
                <w:sz w:val="24"/>
                <w:szCs w:val="24"/>
              </w:rPr>
              <w:fldChar w:fldCharType="separate"/>
            </w:r>
            <w:r w:rsidR="006A41A5">
              <w:rPr>
                <w:rFonts w:ascii="Times New Roman" w:hAnsi="Times New Roman" w:cs="Times New Roman"/>
                <w:noProof/>
                <w:webHidden/>
                <w:sz w:val="24"/>
                <w:szCs w:val="24"/>
              </w:rPr>
              <w:t>28</w:t>
            </w:r>
            <w:r w:rsidR="00F37A88" w:rsidRPr="002C5D56">
              <w:rPr>
                <w:rFonts w:ascii="Times New Roman" w:hAnsi="Times New Roman" w:cs="Times New Roman"/>
                <w:noProof/>
                <w:webHidden/>
                <w:sz w:val="24"/>
                <w:szCs w:val="24"/>
              </w:rPr>
              <w:fldChar w:fldCharType="end"/>
            </w:r>
          </w:hyperlink>
        </w:p>
        <w:p w14:paraId="7F7A7B6E" w14:textId="0BFEFE7E" w:rsidR="00F37A88" w:rsidRPr="002C5D56" w:rsidRDefault="00D66C28" w:rsidP="00F37A88">
          <w:pPr>
            <w:pStyle w:val="22"/>
            <w:tabs>
              <w:tab w:val="right" w:leader="dot" w:pos="9798"/>
            </w:tabs>
            <w:spacing w:after="0" w:line="264" w:lineRule="auto"/>
            <w:ind w:left="0"/>
            <w:jc w:val="both"/>
            <w:rPr>
              <w:rFonts w:ascii="Times New Roman" w:eastAsiaTheme="minorEastAsia" w:hAnsi="Times New Roman" w:cs="Times New Roman"/>
              <w:noProof/>
              <w:sz w:val="24"/>
              <w:szCs w:val="24"/>
              <w:lang w:eastAsia="ru-RU"/>
            </w:rPr>
          </w:pPr>
          <w:hyperlink w:anchor="_Toc132408494" w:history="1">
            <w:r w:rsidR="00F37A88" w:rsidRPr="002C5D56">
              <w:rPr>
                <w:rStyle w:val="ae"/>
                <w:rFonts w:ascii="Times New Roman" w:eastAsia="Times New Roman" w:hAnsi="Times New Roman" w:cs="Times New Roman"/>
                <w:noProof/>
                <w:sz w:val="24"/>
                <w:szCs w:val="24"/>
              </w:rPr>
              <w:t>Часть 2. Предложения по строительству, реконструкции и (или) модернизации тепловых сетей для обеспечения перспективных приростов тепловой нагрузки в осваиваемых районах поселения, городского округа под жилищную, комплексную или производственную застройку</w:t>
            </w:r>
            <w:r w:rsidR="00F37A88" w:rsidRPr="002C5D56">
              <w:rPr>
                <w:rFonts w:ascii="Times New Roman" w:hAnsi="Times New Roman" w:cs="Times New Roman"/>
                <w:noProof/>
                <w:webHidden/>
                <w:sz w:val="24"/>
                <w:szCs w:val="24"/>
              </w:rPr>
              <w:tab/>
            </w:r>
            <w:r w:rsidR="00F37A88" w:rsidRPr="002C5D56">
              <w:rPr>
                <w:rFonts w:ascii="Times New Roman" w:hAnsi="Times New Roman" w:cs="Times New Roman"/>
                <w:noProof/>
                <w:webHidden/>
                <w:sz w:val="24"/>
                <w:szCs w:val="24"/>
              </w:rPr>
              <w:fldChar w:fldCharType="begin"/>
            </w:r>
            <w:r w:rsidR="00F37A88" w:rsidRPr="002C5D56">
              <w:rPr>
                <w:rFonts w:ascii="Times New Roman" w:hAnsi="Times New Roman" w:cs="Times New Roman"/>
                <w:noProof/>
                <w:webHidden/>
                <w:sz w:val="24"/>
                <w:szCs w:val="24"/>
              </w:rPr>
              <w:instrText xml:space="preserve"> PAGEREF _Toc132408494 \h </w:instrText>
            </w:r>
            <w:r w:rsidR="00F37A88" w:rsidRPr="002C5D56">
              <w:rPr>
                <w:rFonts w:ascii="Times New Roman" w:hAnsi="Times New Roman" w:cs="Times New Roman"/>
                <w:noProof/>
                <w:webHidden/>
                <w:sz w:val="24"/>
                <w:szCs w:val="24"/>
              </w:rPr>
            </w:r>
            <w:r w:rsidR="00F37A88" w:rsidRPr="002C5D56">
              <w:rPr>
                <w:rFonts w:ascii="Times New Roman" w:hAnsi="Times New Roman" w:cs="Times New Roman"/>
                <w:noProof/>
                <w:webHidden/>
                <w:sz w:val="24"/>
                <w:szCs w:val="24"/>
              </w:rPr>
              <w:fldChar w:fldCharType="separate"/>
            </w:r>
            <w:r w:rsidR="006A41A5">
              <w:rPr>
                <w:rFonts w:ascii="Times New Roman" w:hAnsi="Times New Roman" w:cs="Times New Roman"/>
                <w:noProof/>
                <w:webHidden/>
                <w:sz w:val="24"/>
                <w:szCs w:val="24"/>
              </w:rPr>
              <w:t>28</w:t>
            </w:r>
            <w:r w:rsidR="00F37A88" w:rsidRPr="002C5D56">
              <w:rPr>
                <w:rFonts w:ascii="Times New Roman" w:hAnsi="Times New Roman" w:cs="Times New Roman"/>
                <w:noProof/>
                <w:webHidden/>
                <w:sz w:val="24"/>
                <w:szCs w:val="24"/>
              </w:rPr>
              <w:fldChar w:fldCharType="end"/>
            </w:r>
          </w:hyperlink>
        </w:p>
        <w:p w14:paraId="18DE3A4D" w14:textId="55C4C846" w:rsidR="00F37A88" w:rsidRPr="002C5D56" w:rsidRDefault="00D66C28" w:rsidP="00F37A88">
          <w:pPr>
            <w:pStyle w:val="22"/>
            <w:tabs>
              <w:tab w:val="right" w:leader="dot" w:pos="9798"/>
            </w:tabs>
            <w:spacing w:after="0" w:line="264" w:lineRule="auto"/>
            <w:ind w:left="0"/>
            <w:jc w:val="both"/>
            <w:rPr>
              <w:rFonts w:ascii="Times New Roman" w:eastAsiaTheme="minorEastAsia" w:hAnsi="Times New Roman" w:cs="Times New Roman"/>
              <w:noProof/>
              <w:sz w:val="24"/>
              <w:szCs w:val="24"/>
              <w:lang w:eastAsia="ru-RU"/>
            </w:rPr>
          </w:pPr>
          <w:hyperlink w:anchor="_Toc132408495" w:history="1">
            <w:r w:rsidR="00F37A88" w:rsidRPr="002C5D56">
              <w:rPr>
                <w:rStyle w:val="ae"/>
                <w:rFonts w:ascii="Times New Roman" w:eastAsia="Times New Roman" w:hAnsi="Times New Roman" w:cs="Times New Roman"/>
                <w:noProof/>
                <w:sz w:val="24"/>
                <w:szCs w:val="24"/>
              </w:rPr>
              <w:t>Часть 3. Предложения по строительству, реконструкции и (или) модернизации тепловых сетей в целях обеспечения условий,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r w:rsidR="00F37A88" w:rsidRPr="002C5D56">
              <w:rPr>
                <w:rFonts w:ascii="Times New Roman" w:hAnsi="Times New Roman" w:cs="Times New Roman"/>
                <w:noProof/>
                <w:webHidden/>
                <w:sz w:val="24"/>
                <w:szCs w:val="24"/>
              </w:rPr>
              <w:tab/>
            </w:r>
            <w:r w:rsidR="00F37A88" w:rsidRPr="002C5D56">
              <w:rPr>
                <w:rFonts w:ascii="Times New Roman" w:hAnsi="Times New Roman" w:cs="Times New Roman"/>
                <w:noProof/>
                <w:webHidden/>
                <w:sz w:val="24"/>
                <w:szCs w:val="24"/>
              </w:rPr>
              <w:fldChar w:fldCharType="begin"/>
            </w:r>
            <w:r w:rsidR="00F37A88" w:rsidRPr="002C5D56">
              <w:rPr>
                <w:rFonts w:ascii="Times New Roman" w:hAnsi="Times New Roman" w:cs="Times New Roman"/>
                <w:noProof/>
                <w:webHidden/>
                <w:sz w:val="24"/>
                <w:szCs w:val="24"/>
              </w:rPr>
              <w:instrText xml:space="preserve"> PAGEREF _Toc132408495 \h </w:instrText>
            </w:r>
            <w:r w:rsidR="00F37A88" w:rsidRPr="002C5D56">
              <w:rPr>
                <w:rFonts w:ascii="Times New Roman" w:hAnsi="Times New Roman" w:cs="Times New Roman"/>
                <w:noProof/>
                <w:webHidden/>
                <w:sz w:val="24"/>
                <w:szCs w:val="24"/>
              </w:rPr>
            </w:r>
            <w:r w:rsidR="00F37A88" w:rsidRPr="002C5D56">
              <w:rPr>
                <w:rFonts w:ascii="Times New Roman" w:hAnsi="Times New Roman" w:cs="Times New Roman"/>
                <w:noProof/>
                <w:webHidden/>
                <w:sz w:val="24"/>
                <w:szCs w:val="24"/>
              </w:rPr>
              <w:fldChar w:fldCharType="separate"/>
            </w:r>
            <w:r w:rsidR="006A41A5">
              <w:rPr>
                <w:rFonts w:ascii="Times New Roman" w:hAnsi="Times New Roman" w:cs="Times New Roman"/>
                <w:noProof/>
                <w:webHidden/>
                <w:sz w:val="24"/>
                <w:szCs w:val="24"/>
              </w:rPr>
              <w:t>28</w:t>
            </w:r>
            <w:r w:rsidR="00F37A88" w:rsidRPr="002C5D56">
              <w:rPr>
                <w:rFonts w:ascii="Times New Roman" w:hAnsi="Times New Roman" w:cs="Times New Roman"/>
                <w:noProof/>
                <w:webHidden/>
                <w:sz w:val="24"/>
                <w:szCs w:val="24"/>
              </w:rPr>
              <w:fldChar w:fldCharType="end"/>
            </w:r>
          </w:hyperlink>
        </w:p>
        <w:p w14:paraId="206F61E2" w14:textId="40966C63" w:rsidR="00F37A88" w:rsidRPr="002C5D56" w:rsidRDefault="00D66C28" w:rsidP="00F37A88">
          <w:pPr>
            <w:pStyle w:val="22"/>
            <w:tabs>
              <w:tab w:val="right" w:leader="dot" w:pos="9798"/>
            </w:tabs>
            <w:spacing w:after="0" w:line="264" w:lineRule="auto"/>
            <w:ind w:left="0"/>
            <w:jc w:val="both"/>
            <w:rPr>
              <w:rFonts w:ascii="Times New Roman" w:eastAsiaTheme="minorEastAsia" w:hAnsi="Times New Roman" w:cs="Times New Roman"/>
              <w:noProof/>
              <w:sz w:val="24"/>
              <w:szCs w:val="24"/>
              <w:lang w:eastAsia="ru-RU"/>
            </w:rPr>
          </w:pPr>
          <w:hyperlink w:anchor="_Toc132408496" w:history="1">
            <w:r w:rsidR="00F37A88" w:rsidRPr="002C5D56">
              <w:rPr>
                <w:rStyle w:val="ae"/>
                <w:rFonts w:ascii="Times New Roman" w:eastAsia="Times New Roman" w:hAnsi="Times New Roman" w:cs="Times New Roman"/>
                <w:noProof/>
                <w:sz w:val="24"/>
                <w:szCs w:val="24"/>
              </w:rPr>
              <w:t>Часть 4. Предложения по строительству, реконструкции и (или) модернизации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котельной</w:t>
            </w:r>
            <w:r w:rsidR="00F37A88" w:rsidRPr="002C5D56">
              <w:rPr>
                <w:rFonts w:ascii="Times New Roman" w:hAnsi="Times New Roman" w:cs="Times New Roman"/>
                <w:noProof/>
                <w:webHidden/>
                <w:sz w:val="24"/>
                <w:szCs w:val="24"/>
              </w:rPr>
              <w:tab/>
            </w:r>
            <w:r w:rsidR="00F37A88" w:rsidRPr="002C5D56">
              <w:rPr>
                <w:rFonts w:ascii="Times New Roman" w:hAnsi="Times New Roman" w:cs="Times New Roman"/>
                <w:noProof/>
                <w:webHidden/>
                <w:sz w:val="24"/>
                <w:szCs w:val="24"/>
              </w:rPr>
              <w:fldChar w:fldCharType="begin"/>
            </w:r>
            <w:r w:rsidR="00F37A88" w:rsidRPr="002C5D56">
              <w:rPr>
                <w:rFonts w:ascii="Times New Roman" w:hAnsi="Times New Roman" w:cs="Times New Roman"/>
                <w:noProof/>
                <w:webHidden/>
                <w:sz w:val="24"/>
                <w:szCs w:val="24"/>
              </w:rPr>
              <w:instrText xml:space="preserve"> PAGEREF _Toc132408496 \h </w:instrText>
            </w:r>
            <w:r w:rsidR="00F37A88" w:rsidRPr="002C5D56">
              <w:rPr>
                <w:rFonts w:ascii="Times New Roman" w:hAnsi="Times New Roman" w:cs="Times New Roman"/>
                <w:noProof/>
                <w:webHidden/>
                <w:sz w:val="24"/>
                <w:szCs w:val="24"/>
              </w:rPr>
            </w:r>
            <w:r w:rsidR="00F37A88" w:rsidRPr="002C5D56">
              <w:rPr>
                <w:rFonts w:ascii="Times New Roman" w:hAnsi="Times New Roman" w:cs="Times New Roman"/>
                <w:noProof/>
                <w:webHidden/>
                <w:sz w:val="24"/>
                <w:szCs w:val="24"/>
              </w:rPr>
              <w:fldChar w:fldCharType="separate"/>
            </w:r>
            <w:r w:rsidR="006A41A5">
              <w:rPr>
                <w:rFonts w:ascii="Times New Roman" w:hAnsi="Times New Roman" w:cs="Times New Roman"/>
                <w:noProof/>
                <w:webHidden/>
                <w:sz w:val="24"/>
                <w:szCs w:val="24"/>
              </w:rPr>
              <w:t>28</w:t>
            </w:r>
            <w:r w:rsidR="00F37A88" w:rsidRPr="002C5D56">
              <w:rPr>
                <w:rFonts w:ascii="Times New Roman" w:hAnsi="Times New Roman" w:cs="Times New Roman"/>
                <w:noProof/>
                <w:webHidden/>
                <w:sz w:val="24"/>
                <w:szCs w:val="24"/>
              </w:rPr>
              <w:fldChar w:fldCharType="end"/>
            </w:r>
          </w:hyperlink>
        </w:p>
        <w:p w14:paraId="6C0AE0A2" w14:textId="65536ECD" w:rsidR="00F37A88" w:rsidRPr="002C5D56" w:rsidRDefault="00D66C28" w:rsidP="00F37A88">
          <w:pPr>
            <w:pStyle w:val="22"/>
            <w:tabs>
              <w:tab w:val="right" w:leader="dot" w:pos="9798"/>
            </w:tabs>
            <w:spacing w:after="0" w:line="264" w:lineRule="auto"/>
            <w:ind w:left="0"/>
            <w:jc w:val="both"/>
            <w:rPr>
              <w:rFonts w:ascii="Times New Roman" w:eastAsiaTheme="minorEastAsia" w:hAnsi="Times New Roman" w:cs="Times New Roman"/>
              <w:noProof/>
              <w:sz w:val="24"/>
              <w:szCs w:val="24"/>
              <w:lang w:eastAsia="ru-RU"/>
            </w:rPr>
          </w:pPr>
          <w:hyperlink w:anchor="_Toc132408497" w:history="1">
            <w:r w:rsidR="00F37A88" w:rsidRPr="002C5D56">
              <w:rPr>
                <w:rStyle w:val="ae"/>
                <w:rFonts w:ascii="Times New Roman" w:eastAsia="Times New Roman" w:hAnsi="Times New Roman" w:cs="Times New Roman"/>
                <w:noProof/>
                <w:sz w:val="24"/>
                <w:szCs w:val="24"/>
              </w:rPr>
              <w:t>Часть 5. Предложения по строительству, реконструкции и (или) модернизации тепловых сетей для обеспечения нормативной надежности теплоснабжения потребителей</w:t>
            </w:r>
            <w:r w:rsidR="00F37A88" w:rsidRPr="002C5D56">
              <w:rPr>
                <w:rFonts w:ascii="Times New Roman" w:hAnsi="Times New Roman" w:cs="Times New Roman"/>
                <w:noProof/>
                <w:webHidden/>
                <w:sz w:val="24"/>
                <w:szCs w:val="24"/>
              </w:rPr>
              <w:tab/>
            </w:r>
            <w:r w:rsidR="00F37A88" w:rsidRPr="002C5D56">
              <w:rPr>
                <w:rFonts w:ascii="Times New Roman" w:hAnsi="Times New Roman" w:cs="Times New Roman"/>
                <w:noProof/>
                <w:webHidden/>
                <w:sz w:val="24"/>
                <w:szCs w:val="24"/>
              </w:rPr>
              <w:fldChar w:fldCharType="begin"/>
            </w:r>
            <w:r w:rsidR="00F37A88" w:rsidRPr="002C5D56">
              <w:rPr>
                <w:rFonts w:ascii="Times New Roman" w:hAnsi="Times New Roman" w:cs="Times New Roman"/>
                <w:noProof/>
                <w:webHidden/>
                <w:sz w:val="24"/>
                <w:szCs w:val="24"/>
              </w:rPr>
              <w:instrText xml:space="preserve"> PAGEREF _Toc132408497 \h </w:instrText>
            </w:r>
            <w:r w:rsidR="00F37A88" w:rsidRPr="002C5D56">
              <w:rPr>
                <w:rFonts w:ascii="Times New Roman" w:hAnsi="Times New Roman" w:cs="Times New Roman"/>
                <w:noProof/>
                <w:webHidden/>
                <w:sz w:val="24"/>
                <w:szCs w:val="24"/>
              </w:rPr>
            </w:r>
            <w:r w:rsidR="00F37A88" w:rsidRPr="002C5D56">
              <w:rPr>
                <w:rFonts w:ascii="Times New Roman" w:hAnsi="Times New Roman" w:cs="Times New Roman"/>
                <w:noProof/>
                <w:webHidden/>
                <w:sz w:val="24"/>
                <w:szCs w:val="24"/>
              </w:rPr>
              <w:fldChar w:fldCharType="separate"/>
            </w:r>
            <w:r w:rsidR="006A41A5">
              <w:rPr>
                <w:rFonts w:ascii="Times New Roman" w:hAnsi="Times New Roman" w:cs="Times New Roman"/>
                <w:noProof/>
                <w:webHidden/>
                <w:sz w:val="24"/>
                <w:szCs w:val="24"/>
              </w:rPr>
              <w:t>29</w:t>
            </w:r>
            <w:r w:rsidR="00F37A88" w:rsidRPr="002C5D56">
              <w:rPr>
                <w:rFonts w:ascii="Times New Roman" w:hAnsi="Times New Roman" w:cs="Times New Roman"/>
                <w:noProof/>
                <w:webHidden/>
                <w:sz w:val="24"/>
                <w:szCs w:val="24"/>
              </w:rPr>
              <w:fldChar w:fldCharType="end"/>
            </w:r>
          </w:hyperlink>
        </w:p>
        <w:p w14:paraId="78589644" w14:textId="2FF8F58E" w:rsidR="00F37A88" w:rsidRPr="002C5D56" w:rsidRDefault="00D66C28" w:rsidP="00F37A88">
          <w:pPr>
            <w:pStyle w:val="15"/>
            <w:tabs>
              <w:tab w:val="right" w:leader="dot" w:pos="9798"/>
            </w:tabs>
            <w:spacing w:after="0" w:line="264" w:lineRule="auto"/>
            <w:jc w:val="both"/>
            <w:rPr>
              <w:rFonts w:ascii="Times New Roman" w:eastAsiaTheme="minorEastAsia" w:hAnsi="Times New Roman" w:cs="Times New Roman"/>
              <w:noProof/>
              <w:sz w:val="24"/>
              <w:szCs w:val="24"/>
              <w:lang w:eastAsia="ru-RU"/>
            </w:rPr>
          </w:pPr>
          <w:hyperlink w:anchor="_Toc132408498" w:history="1">
            <w:r w:rsidR="00F37A88" w:rsidRPr="002C5D56">
              <w:rPr>
                <w:rStyle w:val="ae"/>
                <w:rFonts w:ascii="Times New Roman" w:eastAsia="Times New Roman" w:hAnsi="Times New Roman" w:cs="Times New Roman"/>
                <w:noProof/>
                <w:sz w:val="24"/>
                <w:szCs w:val="24"/>
              </w:rPr>
              <w:t>РАЗДЕЛ 7. ПРЕДЛОЖЕНИЯ ПО ПЕРЕВОДУ ОТКРЫТЫХ СИСТЕМ ТЕПЛОСНАБЖЕНИЯ (ГОРЯЧЕГО ВОДОСНАБЖЕНИЯ) В ЗАКРЫТЫЕ СИСТЕМЫ ГОРЯЧЕГО ВОДОСНАБЖЕНИЯ</w:t>
            </w:r>
            <w:r w:rsidR="00F37A88" w:rsidRPr="002C5D56">
              <w:rPr>
                <w:rFonts w:ascii="Times New Roman" w:hAnsi="Times New Roman" w:cs="Times New Roman"/>
                <w:noProof/>
                <w:webHidden/>
                <w:sz w:val="24"/>
                <w:szCs w:val="24"/>
              </w:rPr>
              <w:tab/>
            </w:r>
            <w:r w:rsidR="00F37A88" w:rsidRPr="002C5D56">
              <w:rPr>
                <w:rFonts w:ascii="Times New Roman" w:hAnsi="Times New Roman" w:cs="Times New Roman"/>
                <w:noProof/>
                <w:webHidden/>
                <w:sz w:val="24"/>
                <w:szCs w:val="24"/>
              </w:rPr>
              <w:fldChar w:fldCharType="begin"/>
            </w:r>
            <w:r w:rsidR="00F37A88" w:rsidRPr="002C5D56">
              <w:rPr>
                <w:rFonts w:ascii="Times New Roman" w:hAnsi="Times New Roman" w:cs="Times New Roman"/>
                <w:noProof/>
                <w:webHidden/>
                <w:sz w:val="24"/>
                <w:szCs w:val="24"/>
              </w:rPr>
              <w:instrText xml:space="preserve"> PAGEREF _Toc132408498 \h </w:instrText>
            </w:r>
            <w:r w:rsidR="00F37A88" w:rsidRPr="002C5D56">
              <w:rPr>
                <w:rFonts w:ascii="Times New Roman" w:hAnsi="Times New Roman" w:cs="Times New Roman"/>
                <w:noProof/>
                <w:webHidden/>
                <w:sz w:val="24"/>
                <w:szCs w:val="24"/>
              </w:rPr>
            </w:r>
            <w:r w:rsidR="00F37A88" w:rsidRPr="002C5D56">
              <w:rPr>
                <w:rFonts w:ascii="Times New Roman" w:hAnsi="Times New Roman" w:cs="Times New Roman"/>
                <w:noProof/>
                <w:webHidden/>
                <w:sz w:val="24"/>
                <w:szCs w:val="24"/>
              </w:rPr>
              <w:fldChar w:fldCharType="separate"/>
            </w:r>
            <w:r w:rsidR="006A41A5">
              <w:rPr>
                <w:rFonts w:ascii="Times New Roman" w:hAnsi="Times New Roman" w:cs="Times New Roman"/>
                <w:noProof/>
                <w:webHidden/>
                <w:sz w:val="24"/>
                <w:szCs w:val="24"/>
              </w:rPr>
              <w:t>34</w:t>
            </w:r>
            <w:r w:rsidR="00F37A88" w:rsidRPr="002C5D56">
              <w:rPr>
                <w:rFonts w:ascii="Times New Roman" w:hAnsi="Times New Roman" w:cs="Times New Roman"/>
                <w:noProof/>
                <w:webHidden/>
                <w:sz w:val="24"/>
                <w:szCs w:val="24"/>
              </w:rPr>
              <w:fldChar w:fldCharType="end"/>
            </w:r>
          </w:hyperlink>
        </w:p>
        <w:p w14:paraId="7989B2CC" w14:textId="48E24B5B" w:rsidR="00F37A88" w:rsidRPr="002C5D56" w:rsidRDefault="00D66C28" w:rsidP="00F37A88">
          <w:pPr>
            <w:pStyle w:val="22"/>
            <w:tabs>
              <w:tab w:val="right" w:leader="dot" w:pos="9798"/>
            </w:tabs>
            <w:spacing w:after="0" w:line="264" w:lineRule="auto"/>
            <w:ind w:left="0"/>
            <w:jc w:val="both"/>
            <w:rPr>
              <w:rFonts w:ascii="Times New Roman" w:eastAsiaTheme="minorEastAsia" w:hAnsi="Times New Roman" w:cs="Times New Roman"/>
              <w:noProof/>
              <w:sz w:val="24"/>
              <w:szCs w:val="24"/>
              <w:lang w:eastAsia="ru-RU"/>
            </w:rPr>
          </w:pPr>
          <w:hyperlink w:anchor="_Toc132408499" w:history="1">
            <w:r w:rsidR="00F37A88" w:rsidRPr="002C5D56">
              <w:rPr>
                <w:rStyle w:val="ae"/>
                <w:rFonts w:ascii="Times New Roman" w:eastAsia="Times New Roman" w:hAnsi="Times New Roman" w:cs="Times New Roman"/>
                <w:noProof/>
                <w:sz w:val="24"/>
                <w:szCs w:val="24"/>
              </w:rPr>
              <w:t>Часть 1. Предложения по переводу существующих открытых систем теплоснабжения (горячего водоснабжения) в закрытые системы горячего водоснабжения, для осуществления которого необходимо строительство индивидуальных и (или) центральных тепловых пунктов при наличии у потребителей внутридомовых систем горячего водоснабжения</w:t>
            </w:r>
            <w:r w:rsidR="00F37A88" w:rsidRPr="002C5D56">
              <w:rPr>
                <w:rFonts w:ascii="Times New Roman" w:hAnsi="Times New Roman" w:cs="Times New Roman"/>
                <w:noProof/>
                <w:webHidden/>
                <w:sz w:val="24"/>
                <w:szCs w:val="24"/>
              </w:rPr>
              <w:tab/>
            </w:r>
            <w:r w:rsidR="00F37A88" w:rsidRPr="002C5D56">
              <w:rPr>
                <w:rFonts w:ascii="Times New Roman" w:hAnsi="Times New Roman" w:cs="Times New Roman"/>
                <w:noProof/>
                <w:webHidden/>
                <w:sz w:val="24"/>
                <w:szCs w:val="24"/>
              </w:rPr>
              <w:fldChar w:fldCharType="begin"/>
            </w:r>
            <w:r w:rsidR="00F37A88" w:rsidRPr="002C5D56">
              <w:rPr>
                <w:rFonts w:ascii="Times New Roman" w:hAnsi="Times New Roman" w:cs="Times New Roman"/>
                <w:noProof/>
                <w:webHidden/>
                <w:sz w:val="24"/>
                <w:szCs w:val="24"/>
              </w:rPr>
              <w:instrText xml:space="preserve"> PAGEREF _Toc132408499 \h </w:instrText>
            </w:r>
            <w:r w:rsidR="00F37A88" w:rsidRPr="002C5D56">
              <w:rPr>
                <w:rFonts w:ascii="Times New Roman" w:hAnsi="Times New Roman" w:cs="Times New Roman"/>
                <w:noProof/>
                <w:webHidden/>
                <w:sz w:val="24"/>
                <w:szCs w:val="24"/>
              </w:rPr>
            </w:r>
            <w:r w:rsidR="00F37A88" w:rsidRPr="002C5D56">
              <w:rPr>
                <w:rFonts w:ascii="Times New Roman" w:hAnsi="Times New Roman" w:cs="Times New Roman"/>
                <w:noProof/>
                <w:webHidden/>
                <w:sz w:val="24"/>
                <w:szCs w:val="24"/>
              </w:rPr>
              <w:fldChar w:fldCharType="separate"/>
            </w:r>
            <w:r w:rsidR="006A41A5">
              <w:rPr>
                <w:rFonts w:ascii="Times New Roman" w:hAnsi="Times New Roman" w:cs="Times New Roman"/>
                <w:noProof/>
                <w:webHidden/>
                <w:sz w:val="24"/>
                <w:szCs w:val="24"/>
              </w:rPr>
              <w:t>34</w:t>
            </w:r>
            <w:r w:rsidR="00F37A88" w:rsidRPr="002C5D56">
              <w:rPr>
                <w:rFonts w:ascii="Times New Roman" w:hAnsi="Times New Roman" w:cs="Times New Roman"/>
                <w:noProof/>
                <w:webHidden/>
                <w:sz w:val="24"/>
                <w:szCs w:val="24"/>
              </w:rPr>
              <w:fldChar w:fldCharType="end"/>
            </w:r>
          </w:hyperlink>
        </w:p>
        <w:p w14:paraId="329D454E" w14:textId="245E9FEA" w:rsidR="00F37A88" w:rsidRPr="002C5D56" w:rsidRDefault="00D66C28" w:rsidP="00F37A88">
          <w:pPr>
            <w:pStyle w:val="22"/>
            <w:tabs>
              <w:tab w:val="right" w:leader="dot" w:pos="9798"/>
            </w:tabs>
            <w:spacing w:after="0" w:line="264" w:lineRule="auto"/>
            <w:ind w:left="0"/>
            <w:jc w:val="both"/>
            <w:rPr>
              <w:rFonts w:ascii="Times New Roman" w:eastAsiaTheme="minorEastAsia" w:hAnsi="Times New Roman" w:cs="Times New Roman"/>
              <w:noProof/>
              <w:sz w:val="24"/>
              <w:szCs w:val="24"/>
              <w:lang w:eastAsia="ru-RU"/>
            </w:rPr>
          </w:pPr>
          <w:hyperlink w:anchor="_Toc132408500" w:history="1">
            <w:r w:rsidR="00F37A88" w:rsidRPr="002C5D56">
              <w:rPr>
                <w:rStyle w:val="ae"/>
                <w:rFonts w:ascii="Times New Roman" w:eastAsia="Times New Roman" w:hAnsi="Times New Roman" w:cs="Times New Roman"/>
                <w:noProof/>
                <w:sz w:val="24"/>
                <w:szCs w:val="24"/>
              </w:rPr>
              <w:t>Часть 2. Предложения по переводу существующих открытых систем теплоснабжения (горячего водоснабжения) в закрытые системы горячего водоснабжения, для осуществления которого отсутствует необходимость строительства индивидуальных и (или) центральных тепловых пунктов по причине отсутствия у потребителей внутридомовых систем горячего водоснабжения</w:t>
            </w:r>
            <w:r w:rsidR="00F37A88" w:rsidRPr="002C5D56">
              <w:rPr>
                <w:rFonts w:ascii="Times New Roman" w:hAnsi="Times New Roman" w:cs="Times New Roman"/>
                <w:noProof/>
                <w:webHidden/>
                <w:sz w:val="24"/>
                <w:szCs w:val="24"/>
              </w:rPr>
              <w:tab/>
            </w:r>
            <w:r w:rsidR="00F37A88" w:rsidRPr="002C5D56">
              <w:rPr>
                <w:rFonts w:ascii="Times New Roman" w:hAnsi="Times New Roman" w:cs="Times New Roman"/>
                <w:noProof/>
                <w:webHidden/>
                <w:sz w:val="24"/>
                <w:szCs w:val="24"/>
              </w:rPr>
              <w:fldChar w:fldCharType="begin"/>
            </w:r>
            <w:r w:rsidR="00F37A88" w:rsidRPr="002C5D56">
              <w:rPr>
                <w:rFonts w:ascii="Times New Roman" w:hAnsi="Times New Roman" w:cs="Times New Roman"/>
                <w:noProof/>
                <w:webHidden/>
                <w:sz w:val="24"/>
                <w:szCs w:val="24"/>
              </w:rPr>
              <w:instrText xml:space="preserve"> PAGEREF _Toc132408500 \h </w:instrText>
            </w:r>
            <w:r w:rsidR="00F37A88" w:rsidRPr="002C5D56">
              <w:rPr>
                <w:rFonts w:ascii="Times New Roman" w:hAnsi="Times New Roman" w:cs="Times New Roman"/>
                <w:noProof/>
                <w:webHidden/>
                <w:sz w:val="24"/>
                <w:szCs w:val="24"/>
              </w:rPr>
            </w:r>
            <w:r w:rsidR="00F37A88" w:rsidRPr="002C5D56">
              <w:rPr>
                <w:rFonts w:ascii="Times New Roman" w:hAnsi="Times New Roman" w:cs="Times New Roman"/>
                <w:noProof/>
                <w:webHidden/>
                <w:sz w:val="24"/>
                <w:szCs w:val="24"/>
              </w:rPr>
              <w:fldChar w:fldCharType="separate"/>
            </w:r>
            <w:r w:rsidR="006A41A5">
              <w:rPr>
                <w:rFonts w:ascii="Times New Roman" w:hAnsi="Times New Roman" w:cs="Times New Roman"/>
                <w:noProof/>
                <w:webHidden/>
                <w:sz w:val="24"/>
                <w:szCs w:val="24"/>
              </w:rPr>
              <w:t>34</w:t>
            </w:r>
            <w:r w:rsidR="00F37A88" w:rsidRPr="002C5D56">
              <w:rPr>
                <w:rFonts w:ascii="Times New Roman" w:hAnsi="Times New Roman" w:cs="Times New Roman"/>
                <w:noProof/>
                <w:webHidden/>
                <w:sz w:val="24"/>
                <w:szCs w:val="24"/>
              </w:rPr>
              <w:fldChar w:fldCharType="end"/>
            </w:r>
          </w:hyperlink>
        </w:p>
        <w:p w14:paraId="56788B4A" w14:textId="21CE7D37" w:rsidR="00F37A88" w:rsidRPr="002C5D56" w:rsidRDefault="00D66C28" w:rsidP="00F37A88">
          <w:pPr>
            <w:pStyle w:val="15"/>
            <w:tabs>
              <w:tab w:val="right" w:leader="dot" w:pos="9798"/>
            </w:tabs>
            <w:spacing w:after="0" w:line="264" w:lineRule="auto"/>
            <w:jc w:val="both"/>
            <w:rPr>
              <w:rFonts w:ascii="Times New Roman" w:eastAsiaTheme="minorEastAsia" w:hAnsi="Times New Roman" w:cs="Times New Roman"/>
              <w:noProof/>
              <w:sz w:val="24"/>
              <w:szCs w:val="24"/>
              <w:lang w:eastAsia="ru-RU"/>
            </w:rPr>
          </w:pPr>
          <w:hyperlink w:anchor="_Toc132408501" w:history="1">
            <w:r w:rsidR="00F37A88" w:rsidRPr="002C5D56">
              <w:rPr>
                <w:rStyle w:val="ae"/>
                <w:rFonts w:ascii="Times New Roman" w:eastAsia="Times New Roman" w:hAnsi="Times New Roman" w:cs="Times New Roman"/>
                <w:noProof/>
                <w:sz w:val="24"/>
                <w:szCs w:val="24"/>
              </w:rPr>
              <w:t>РАЗДЕЛ 8. ПЕРСПЕКТИВНЫЕ ТОПЛИВНЫЕ БАЛАНСЫ</w:t>
            </w:r>
            <w:r w:rsidR="00F37A88" w:rsidRPr="002C5D56">
              <w:rPr>
                <w:rFonts w:ascii="Times New Roman" w:hAnsi="Times New Roman" w:cs="Times New Roman"/>
                <w:noProof/>
                <w:webHidden/>
                <w:sz w:val="24"/>
                <w:szCs w:val="24"/>
              </w:rPr>
              <w:tab/>
            </w:r>
            <w:r w:rsidR="00F37A88" w:rsidRPr="002C5D56">
              <w:rPr>
                <w:rFonts w:ascii="Times New Roman" w:hAnsi="Times New Roman" w:cs="Times New Roman"/>
                <w:noProof/>
                <w:webHidden/>
                <w:sz w:val="24"/>
                <w:szCs w:val="24"/>
              </w:rPr>
              <w:fldChar w:fldCharType="begin"/>
            </w:r>
            <w:r w:rsidR="00F37A88" w:rsidRPr="002C5D56">
              <w:rPr>
                <w:rFonts w:ascii="Times New Roman" w:hAnsi="Times New Roman" w:cs="Times New Roman"/>
                <w:noProof/>
                <w:webHidden/>
                <w:sz w:val="24"/>
                <w:szCs w:val="24"/>
              </w:rPr>
              <w:instrText xml:space="preserve"> PAGEREF _Toc132408501 \h </w:instrText>
            </w:r>
            <w:r w:rsidR="00F37A88" w:rsidRPr="002C5D56">
              <w:rPr>
                <w:rFonts w:ascii="Times New Roman" w:hAnsi="Times New Roman" w:cs="Times New Roman"/>
                <w:noProof/>
                <w:webHidden/>
                <w:sz w:val="24"/>
                <w:szCs w:val="24"/>
              </w:rPr>
            </w:r>
            <w:r w:rsidR="00F37A88" w:rsidRPr="002C5D56">
              <w:rPr>
                <w:rFonts w:ascii="Times New Roman" w:hAnsi="Times New Roman" w:cs="Times New Roman"/>
                <w:noProof/>
                <w:webHidden/>
                <w:sz w:val="24"/>
                <w:szCs w:val="24"/>
              </w:rPr>
              <w:fldChar w:fldCharType="separate"/>
            </w:r>
            <w:r w:rsidR="006A41A5">
              <w:rPr>
                <w:rFonts w:ascii="Times New Roman" w:hAnsi="Times New Roman" w:cs="Times New Roman"/>
                <w:noProof/>
                <w:webHidden/>
                <w:sz w:val="24"/>
                <w:szCs w:val="24"/>
              </w:rPr>
              <w:t>35</w:t>
            </w:r>
            <w:r w:rsidR="00F37A88" w:rsidRPr="002C5D56">
              <w:rPr>
                <w:rFonts w:ascii="Times New Roman" w:hAnsi="Times New Roman" w:cs="Times New Roman"/>
                <w:noProof/>
                <w:webHidden/>
                <w:sz w:val="24"/>
                <w:szCs w:val="24"/>
              </w:rPr>
              <w:fldChar w:fldCharType="end"/>
            </w:r>
          </w:hyperlink>
        </w:p>
        <w:p w14:paraId="69847A6F" w14:textId="5010F358" w:rsidR="00F37A88" w:rsidRPr="002C5D56" w:rsidRDefault="00D66C28" w:rsidP="00F37A88">
          <w:pPr>
            <w:pStyle w:val="22"/>
            <w:tabs>
              <w:tab w:val="right" w:leader="dot" w:pos="9798"/>
            </w:tabs>
            <w:spacing w:after="0" w:line="264" w:lineRule="auto"/>
            <w:ind w:left="0"/>
            <w:jc w:val="both"/>
            <w:rPr>
              <w:rFonts w:ascii="Times New Roman" w:eastAsiaTheme="minorEastAsia" w:hAnsi="Times New Roman" w:cs="Times New Roman"/>
              <w:noProof/>
              <w:sz w:val="24"/>
              <w:szCs w:val="24"/>
              <w:lang w:eastAsia="ru-RU"/>
            </w:rPr>
          </w:pPr>
          <w:hyperlink w:anchor="_Toc132408502" w:history="1">
            <w:r w:rsidR="00F37A88" w:rsidRPr="002C5D56">
              <w:rPr>
                <w:rStyle w:val="ae"/>
                <w:rFonts w:ascii="Times New Roman" w:eastAsia="Times New Roman" w:hAnsi="Times New Roman" w:cs="Times New Roman"/>
                <w:noProof/>
                <w:sz w:val="24"/>
                <w:szCs w:val="24"/>
              </w:rPr>
              <w:t>Часть 1. Перспективные топливные балансы для каждого источника тепловой энергии по видам основного, резервного и аварийного топлива на каждом этапе</w:t>
            </w:r>
            <w:r w:rsidR="00F37A88" w:rsidRPr="002C5D56">
              <w:rPr>
                <w:rFonts w:ascii="Times New Roman" w:hAnsi="Times New Roman" w:cs="Times New Roman"/>
                <w:noProof/>
                <w:webHidden/>
                <w:sz w:val="24"/>
                <w:szCs w:val="24"/>
              </w:rPr>
              <w:tab/>
            </w:r>
            <w:r w:rsidR="00F37A88" w:rsidRPr="002C5D56">
              <w:rPr>
                <w:rFonts w:ascii="Times New Roman" w:hAnsi="Times New Roman" w:cs="Times New Roman"/>
                <w:noProof/>
                <w:webHidden/>
                <w:sz w:val="24"/>
                <w:szCs w:val="24"/>
              </w:rPr>
              <w:fldChar w:fldCharType="begin"/>
            </w:r>
            <w:r w:rsidR="00F37A88" w:rsidRPr="002C5D56">
              <w:rPr>
                <w:rFonts w:ascii="Times New Roman" w:hAnsi="Times New Roman" w:cs="Times New Roman"/>
                <w:noProof/>
                <w:webHidden/>
                <w:sz w:val="24"/>
                <w:szCs w:val="24"/>
              </w:rPr>
              <w:instrText xml:space="preserve"> PAGEREF _Toc132408502 \h </w:instrText>
            </w:r>
            <w:r w:rsidR="00F37A88" w:rsidRPr="002C5D56">
              <w:rPr>
                <w:rFonts w:ascii="Times New Roman" w:hAnsi="Times New Roman" w:cs="Times New Roman"/>
                <w:noProof/>
                <w:webHidden/>
                <w:sz w:val="24"/>
                <w:szCs w:val="24"/>
              </w:rPr>
            </w:r>
            <w:r w:rsidR="00F37A88" w:rsidRPr="002C5D56">
              <w:rPr>
                <w:rFonts w:ascii="Times New Roman" w:hAnsi="Times New Roman" w:cs="Times New Roman"/>
                <w:noProof/>
                <w:webHidden/>
                <w:sz w:val="24"/>
                <w:szCs w:val="24"/>
              </w:rPr>
              <w:fldChar w:fldCharType="separate"/>
            </w:r>
            <w:r w:rsidR="006A41A5">
              <w:rPr>
                <w:rFonts w:ascii="Times New Roman" w:hAnsi="Times New Roman" w:cs="Times New Roman"/>
                <w:noProof/>
                <w:webHidden/>
                <w:sz w:val="24"/>
                <w:szCs w:val="24"/>
              </w:rPr>
              <w:t>35</w:t>
            </w:r>
            <w:r w:rsidR="00F37A88" w:rsidRPr="002C5D56">
              <w:rPr>
                <w:rFonts w:ascii="Times New Roman" w:hAnsi="Times New Roman" w:cs="Times New Roman"/>
                <w:noProof/>
                <w:webHidden/>
                <w:sz w:val="24"/>
                <w:szCs w:val="24"/>
              </w:rPr>
              <w:fldChar w:fldCharType="end"/>
            </w:r>
          </w:hyperlink>
        </w:p>
        <w:p w14:paraId="1A59EB63" w14:textId="00C38ED2" w:rsidR="00F37A88" w:rsidRPr="002C5D56" w:rsidRDefault="00D66C28" w:rsidP="00F37A88">
          <w:pPr>
            <w:pStyle w:val="22"/>
            <w:tabs>
              <w:tab w:val="right" w:leader="dot" w:pos="9798"/>
            </w:tabs>
            <w:spacing w:after="0" w:line="264" w:lineRule="auto"/>
            <w:ind w:left="0"/>
            <w:jc w:val="both"/>
            <w:rPr>
              <w:rFonts w:ascii="Times New Roman" w:eastAsiaTheme="minorEastAsia" w:hAnsi="Times New Roman" w:cs="Times New Roman"/>
              <w:noProof/>
              <w:sz w:val="24"/>
              <w:szCs w:val="24"/>
              <w:lang w:eastAsia="ru-RU"/>
            </w:rPr>
          </w:pPr>
          <w:hyperlink w:anchor="_Toc132408503" w:history="1">
            <w:r w:rsidR="00F37A88" w:rsidRPr="002C5D56">
              <w:rPr>
                <w:rStyle w:val="ae"/>
                <w:rFonts w:ascii="Times New Roman" w:eastAsia="Times New Roman" w:hAnsi="Times New Roman" w:cs="Times New Roman"/>
                <w:noProof/>
                <w:sz w:val="24"/>
                <w:szCs w:val="24"/>
              </w:rPr>
              <w:t>Часть 2. Потребляемые источником тепловой энергии виды топлива, включая местные виды топлива, а также используемые возобновляемые источники энергии</w:t>
            </w:r>
            <w:r w:rsidR="00F37A88" w:rsidRPr="002C5D56">
              <w:rPr>
                <w:rFonts w:ascii="Times New Roman" w:hAnsi="Times New Roman" w:cs="Times New Roman"/>
                <w:noProof/>
                <w:webHidden/>
                <w:sz w:val="24"/>
                <w:szCs w:val="24"/>
              </w:rPr>
              <w:tab/>
            </w:r>
            <w:r w:rsidR="00F37A88" w:rsidRPr="002C5D56">
              <w:rPr>
                <w:rFonts w:ascii="Times New Roman" w:hAnsi="Times New Roman" w:cs="Times New Roman"/>
                <w:noProof/>
                <w:webHidden/>
                <w:sz w:val="24"/>
                <w:szCs w:val="24"/>
              </w:rPr>
              <w:fldChar w:fldCharType="begin"/>
            </w:r>
            <w:r w:rsidR="00F37A88" w:rsidRPr="002C5D56">
              <w:rPr>
                <w:rFonts w:ascii="Times New Roman" w:hAnsi="Times New Roman" w:cs="Times New Roman"/>
                <w:noProof/>
                <w:webHidden/>
                <w:sz w:val="24"/>
                <w:szCs w:val="24"/>
              </w:rPr>
              <w:instrText xml:space="preserve"> PAGEREF _Toc132408503 \h </w:instrText>
            </w:r>
            <w:r w:rsidR="00F37A88" w:rsidRPr="002C5D56">
              <w:rPr>
                <w:rFonts w:ascii="Times New Roman" w:hAnsi="Times New Roman" w:cs="Times New Roman"/>
                <w:noProof/>
                <w:webHidden/>
                <w:sz w:val="24"/>
                <w:szCs w:val="24"/>
              </w:rPr>
            </w:r>
            <w:r w:rsidR="00F37A88" w:rsidRPr="002C5D56">
              <w:rPr>
                <w:rFonts w:ascii="Times New Roman" w:hAnsi="Times New Roman" w:cs="Times New Roman"/>
                <w:noProof/>
                <w:webHidden/>
                <w:sz w:val="24"/>
                <w:szCs w:val="24"/>
              </w:rPr>
              <w:fldChar w:fldCharType="separate"/>
            </w:r>
            <w:r w:rsidR="006A41A5">
              <w:rPr>
                <w:rFonts w:ascii="Times New Roman" w:hAnsi="Times New Roman" w:cs="Times New Roman"/>
                <w:noProof/>
                <w:webHidden/>
                <w:sz w:val="24"/>
                <w:szCs w:val="24"/>
              </w:rPr>
              <w:t>36</w:t>
            </w:r>
            <w:r w:rsidR="00F37A88" w:rsidRPr="002C5D56">
              <w:rPr>
                <w:rFonts w:ascii="Times New Roman" w:hAnsi="Times New Roman" w:cs="Times New Roman"/>
                <w:noProof/>
                <w:webHidden/>
                <w:sz w:val="24"/>
                <w:szCs w:val="24"/>
              </w:rPr>
              <w:fldChar w:fldCharType="end"/>
            </w:r>
          </w:hyperlink>
        </w:p>
        <w:p w14:paraId="06A8007F" w14:textId="7403CD5B" w:rsidR="00F37A88" w:rsidRPr="002C5D56" w:rsidRDefault="00D66C28" w:rsidP="00F37A88">
          <w:pPr>
            <w:pStyle w:val="22"/>
            <w:tabs>
              <w:tab w:val="right" w:leader="dot" w:pos="9798"/>
            </w:tabs>
            <w:spacing w:after="0" w:line="264" w:lineRule="auto"/>
            <w:ind w:left="0"/>
            <w:jc w:val="both"/>
            <w:rPr>
              <w:rFonts w:ascii="Times New Roman" w:eastAsiaTheme="minorEastAsia" w:hAnsi="Times New Roman" w:cs="Times New Roman"/>
              <w:noProof/>
              <w:sz w:val="24"/>
              <w:szCs w:val="24"/>
              <w:lang w:eastAsia="ru-RU"/>
            </w:rPr>
          </w:pPr>
          <w:hyperlink w:anchor="_Toc132408504" w:history="1">
            <w:r w:rsidR="00F37A88" w:rsidRPr="002C5D56">
              <w:rPr>
                <w:rStyle w:val="ae"/>
                <w:rFonts w:ascii="Times New Roman" w:eastAsia="Times New Roman" w:hAnsi="Times New Roman" w:cs="Times New Roman"/>
                <w:noProof/>
                <w:sz w:val="24"/>
                <w:szCs w:val="24"/>
              </w:rPr>
              <w:t xml:space="preserve">Часть 3. </w:t>
            </w:r>
            <w:r w:rsidR="00F37A88" w:rsidRPr="002C5D56">
              <w:rPr>
                <w:rStyle w:val="ae"/>
                <w:rFonts w:ascii="Times New Roman" w:hAnsi="Times New Roman" w:cs="Times New Roman"/>
                <w:noProof/>
                <w:sz w:val="24"/>
                <w:szCs w:val="24"/>
              </w:rPr>
              <w:t>Виды топлива (в случае, если топливом является уголь, - вид ископаемого угля в соответствии с межгосударственным стандартом гост 25543-2013 "угли бурые, каменные и антрациты. Классификация по генетическим и технологическим параметрам"), их доли и значения низшей теплоты сгорания топлива, используемых для производства тепловой энергии по каждой системе теплоснабжения</w:t>
            </w:r>
            <w:r w:rsidR="00F37A88" w:rsidRPr="002C5D56">
              <w:rPr>
                <w:rFonts w:ascii="Times New Roman" w:hAnsi="Times New Roman" w:cs="Times New Roman"/>
                <w:noProof/>
                <w:webHidden/>
                <w:sz w:val="24"/>
                <w:szCs w:val="24"/>
              </w:rPr>
              <w:tab/>
            </w:r>
            <w:r w:rsidR="00F37A88" w:rsidRPr="002C5D56">
              <w:rPr>
                <w:rFonts w:ascii="Times New Roman" w:hAnsi="Times New Roman" w:cs="Times New Roman"/>
                <w:noProof/>
                <w:webHidden/>
                <w:sz w:val="24"/>
                <w:szCs w:val="24"/>
              </w:rPr>
              <w:fldChar w:fldCharType="begin"/>
            </w:r>
            <w:r w:rsidR="00F37A88" w:rsidRPr="002C5D56">
              <w:rPr>
                <w:rFonts w:ascii="Times New Roman" w:hAnsi="Times New Roman" w:cs="Times New Roman"/>
                <w:noProof/>
                <w:webHidden/>
                <w:sz w:val="24"/>
                <w:szCs w:val="24"/>
              </w:rPr>
              <w:instrText xml:space="preserve"> PAGEREF _Toc132408504 \h </w:instrText>
            </w:r>
            <w:r w:rsidR="00F37A88" w:rsidRPr="002C5D56">
              <w:rPr>
                <w:rFonts w:ascii="Times New Roman" w:hAnsi="Times New Roman" w:cs="Times New Roman"/>
                <w:noProof/>
                <w:webHidden/>
                <w:sz w:val="24"/>
                <w:szCs w:val="24"/>
              </w:rPr>
            </w:r>
            <w:r w:rsidR="00F37A88" w:rsidRPr="002C5D56">
              <w:rPr>
                <w:rFonts w:ascii="Times New Roman" w:hAnsi="Times New Roman" w:cs="Times New Roman"/>
                <w:noProof/>
                <w:webHidden/>
                <w:sz w:val="24"/>
                <w:szCs w:val="24"/>
              </w:rPr>
              <w:fldChar w:fldCharType="separate"/>
            </w:r>
            <w:r w:rsidR="006A41A5">
              <w:rPr>
                <w:rFonts w:ascii="Times New Roman" w:hAnsi="Times New Roman" w:cs="Times New Roman"/>
                <w:noProof/>
                <w:webHidden/>
                <w:sz w:val="24"/>
                <w:szCs w:val="24"/>
              </w:rPr>
              <w:t>36</w:t>
            </w:r>
            <w:r w:rsidR="00F37A88" w:rsidRPr="002C5D56">
              <w:rPr>
                <w:rFonts w:ascii="Times New Roman" w:hAnsi="Times New Roman" w:cs="Times New Roman"/>
                <w:noProof/>
                <w:webHidden/>
                <w:sz w:val="24"/>
                <w:szCs w:val="24"/>
              </w:rPr>
              <w:fldChar w:fldCharType="end"/>
            </w:r>
          </w:hyperlink>
        </w:p>
        <w:p w14:paraId="7627BF35" w14:textId="3F79319A" w:rsidR="00F37A88" w:rsidRPr="002C5D56" w:rsidRDefault="00D66C28" w:rsidP="00F37A88">
          <w:pPr>
            <w:pStyle w:val="22"/>
            <w:tabs>
              <w:tab w:val="right" w:leader="dot" w:pos="9798"/>
            </w:tabs>
            <w:spacing w:after="0" w:line="264" w:lineRule="auto"/>
            <w:ind w:left="0"/>
            <w:jc w:val="both"/>
            <w:rPr>
              <w:rFonts w:ascii="Times New Roman" w:eastAsiaTheme="minorEastAsia" w:hAnsi="Times New Roman" w:cs="Times New Roman"/>
              <w:noProof/>
              <w:sz w:val="24"/>
              <w:szCs w:val="24"/>
              <w:lang w:eastAsia="ru-RU"/>
            </w:rPr>
          </w:pPr>
          <w:hyperlink w:anchor="_Toc132408505" w:history="1">
            <w:r w:rsidR="00F37A88" w:rsidRPr="002C5D56">
              <w:rPr>
                <w:rStyle w:val="ae"/>
                <w:rFonts w:ascii="Times New Roman" w:eastAsia="Times New Roman" w:hAnsi="Times New Roman" w:cs="Times New Roman"/>
                <w:noProof/>
                <w:sz w:val="24"/>
                <w:szCs w:val="24"/>
              </w:rPr>
              <w:t>Часть 4. Преобладающий в поселении, городском округе вид топлива, определяемый по совокупности всех систем теплоснабжения, находящихся в соответствующем поселении, городском округе</w:t>
            </w:r>
            <w:r w:rsidR="00F37A88" w:rsidRPr="002C5D56">
              <w:rPr>
                <w:rFonts w:ascii="Times New Roman" w:hAnsi="Times New Roman" w:cs="Times New Roman"/>
                <w:noProof/>
                <w:webHidden/>
                <w:sz w:val="24"/>
                <w:szCs w:val="24"/>
              </w:rPr>
              <w:tab/>
            </w:r>
            <w:r w:rsidR="00F37A88" w:rsidRPr="002C5D56">
              <w:rPr>
                <w:rFonts w:ascii="Times New Roman" w:hAnsi="Times New Roman" w:cs="Times New Roman"/>
                <w:noProof/>
                <w:webHidden/>
                <w:sz w:val="24"/>
                <w:szCs w:val="24"/>
              </w:rPr>
              <w:fldChar w:fldCharType="begin"/>
            </w:r>
            <w:r w:rsidR="00F37A88" w:rsidRPr="002C5D56">
              <w:rPr>
                <w:rFonts w:ascii="Times New Roman" w:hAnsi="Times New Roman" w:cs="Times New Roman"/>
                <w:noProof/>
                <w:webHidden/>
                <w:sz w:val="24"/>
                <w:szCs w:val="24"/>
              </w:rPr>
              <w:instrText xml:space="preserve"> PAGEREF _Toc132408505 \h </w:instrText>
            </w:r>
            <w:r w:rsidR="00F37A88" w:rsidRPr="002C5D56">
              <w:rPr>
                <w:rFonts w:ascii="Times New Roman" w:hAnsi="Times New Roman" w:cs="Times New Roman"/>
                <w:noProof/>
                <w:webHidden/>
                <w:sz w:val="24"/>
                <w:szCs w:val="24"/>
              </w:rPr>
            </w:r>
            <w:r w:rsidR="00F37A88" w:rsidRPr="002C5D56">
              <w:rPr>
                <w:rFonts w:ascii="Times New Roman" w:hAnsi="Times New Roman" w:cs="Times New Roman"/>
                <w:noProof/>
                <w:webHidden/>
                <w:sz w:val="24"/>
                <w:szCs w:val="24"/>
              </w:rPr>
              <w:fldChar w:fldCharType="separate"/>
            </w:r>
            <w:r w:rsidR="006A41A5">
              <w:rPr>
                <w:rFonts w:ascii="Times New Roman" w:hAnsi="Times New Roman" w:cs="Times New Roman"/>
                <w:noProof/>
                <w:webHidden/>
                <w:sz w:val="24"/>
                <w:szCs w:val="24"/>
              </w:rPr>
              <w:t>37</w:t>
            </w:r>
            <w:r w:rsidR="00F37A88" w:rsidRPr="002C5D56">
              <w:rPr>
                <w:rFonts w:ascii="Times New Roman" w:hAnsi="Times New Roman" w:cs="Times New Roman"/>
                <w:noProof/>
                <w:webHidden/>
                <w:sz w:val="24"/>
                <w:szCs w:val="24"/>
              </w:rPr>
              <w:fldChar w:fldCharType="end"/>
            </w:r>
          </w:hyperlink>
        </w:p>
        <w:p w14:paraId="6DDF417F" w14:textId="2BD715E4" w:rsidR="00F37A88" w:rsidRPr="002C5D56" w:rsidRDefault="00D66C28" w:rsidP="00F37A88">
          <w:pPr>
            <w:pStyle w:val="22"/>
            <w:tabs>
              <w:tab w:val="right" w:leader="dot" w:pos="9798"/>
            </w:tabs>
            <w:spacing w:after="0" w:line="264" w:lineRule="auto"/>
            <w:ind w:left="0"/>
            <w:jc w:val="both"/>
            <w:rPr>
              <w:rFonts w:ascii="Times New Roman" w:eastAsiaTheme="minorEastAsia" w:hAnsi="Times New Roman" w:cs="Times New Roman"/>
              <w:noProof/>
              <w:sz w:val="24"/>
              <w:szCs w:val="24"/>
              <w:lang w:eastAsia="ru-RU"/>
            </w:rPr>
          </w:pPr>
          <w:hyperlink w:anchor="_Toc132408506" w:history="1">
            <w:r w:rsidR="00F37A88" w:rsidRPr="002C5D56">
              <w:rPr>
                <w:rStyle w:val="ae"/>
                <w:rFonts w:ascii="Times New Roman" w:eastAsia="Times New Roman" w:hAnsi="Times New Roman" w:cs="Times New Roman"/>
                <w:noProof/>
                <w:sz w:val="24"/>
                <w:szCs w:val="24"/>
              </w:rPr>
              <w:t>Часть 5. Приоритетное направление развития топливного баланса поселения, городского округа.</w:t>
            </w:r>
            <w:r w:rsidR="00F37A88" w:rsidRPr="002C5D56">
              <w:rPr>
                <w:rFonts w:ascii="Times New Roman" w:hAnsi="Times New Roman" w:cs="Times New Roman"/>
                <w:noProof/>
                <w:webHidden/>
                <w:sz w:val="24"/>
                <w:szCs w:val="24"/>
              </w:rPr>
              <w:tab/>
            </w:r>
            <w:r w:rsidR="00F37A88" w:rsidRPr="002C5D56">
              <w:rPr>
                <w:rFonts w:ascii="Times New Roman" w:hAnsi="Times New Roman" w:cs="Times New Roman"/>
                <w:noProof/>
                <w:webHidden/>
                <w:sz w:val="24"/>
                <w:szCs w:val="24"/>
              </w:rPr>
              <w:fldChar w:fldCharType="begin"/>
            </w:r>
            <w:r w:rsidR="00F37A88" w:rsidRPr="002C5D56">
              <w:rPr>
                <w:rFonts w:ascii="Times New Roman" w:hAnsi="Times New Roman" w:cs="Times New Roman"/>
                <w:noProof/>
                <w:webHidden/>
                <w:sz w:val="24"/>
                <w:szCs w:val="24"/>
              </w:rPr>
              <w:instrText xml:space="preserve"> PAGEREF _Toc132408506 \h </w:instrText>
            </w:r>
            <w:r w:rsidR="00F37A88" w:rsidRPr="002C5D56">
              <w:rPr>
                <w:rFonts w:ascii="Times New Roman" w:hAnsi="Times New Roman" w:cs="Times New Roman"/>
                <w:noProof/>
                <w:webHidden/>
                <w:sz w:val="24"/>
                <w:szCs w:val="24"/>
              </w:rPr>
            </w:r>
            <w:r w:rsidR="00F37A88" w:rsidRPr="002C5D56">
              <w:rPr>
                <w:rFonts w:ascii="Times New Roman" w:hAnsi="Times New Roman" w:cs="Times New Roman"/>
                <w:noProof/>
                <w:webHidden/>
                <w:sz w:val="24"/>
                <w:szCs w:val="24"/>
              </w:rPr>
              <w:fldChar w:fldCharType="separate"/>
            </w:r>
            <w:r w:rsidR="006A41A5">
              <w:rPr>
                <w:rFonts w:ascii="Times New Roman" w:hAnsi="Times New Roman" w:cs="Times New Roman"/>
                <w:noProof/>
                <w:webHidden/>
                <w:sz w:val="24"/>
                <w:szCs w:val="24"/>
              </w:rPr>
              <w:t>37</w:t>
            </w:r>
            <w:r w:rsidR="00F37A88" w:rsidRPr="002C5D56">
              <w:rPr>
                <w:rFonts w:ascii="Times New Roman" w:hAnsi="Times New Roman" w:cs="Times New Roman"/>
                <w:noProof/>
                <w:webHidden/>
                <w:sz w:val="24"/>
                <w:szCs w:val="24"/>
              </w:rPr>
              <w:fldChar w:fldCharType="end"/>
            </w:r>
          </w:hyperlink>
        </w:p>
        <w:p w14:paraId="28E09F0C" w14:textId="537BED99" w:rsidR="00F37A88" w:rsidRPr="002C5D56" w:rsidRDefault="00D66C28" w:rsidP="00F37A88">
          <w:pPr>
            <w:pStyle w:val="15"/>
            <w:tabs>
              <w:tab w:val="right" w:leader="dot" w:pos="9798"/>
            </w:tabs>
            <w:spacing w:after="0" w:line="264" w:lineRule="auto"/>
            <w:jc w:val="both"/>
            <w:rPr>
              <w:rFonts w:ascii="Times New Roman" w:eastAsiaTheme="minorEastAsia" w:hAnsi="Times New Roman" w:cs="Times New Roman"/>
              <w:noProof/>
              <w:sz w:val="24"/>
              <w:szCs w:val="24"/>
              <w:lang w:eastAsia="ru-RU"/>
            </w:rPr>
          </w:pPr>
          <w:hyperlink w:anchor="_Toc132408507" w:history="1">
            <w:r w:rsidR="00F37A88" w:rsidRPr="002C5D56">
              <w:rPr>
                <w:rStyle w:val="ae"/>
                <w:rFonts w:ascii="Times New Roman" w:eastAsia="Times New Roman" w:hAnsi="Times New Roman" w:cs="Times New Roman"/>
                <w:noProof/>
                <w:sz w:val="24"/>
                <w:szCs w:val="24"/>
              </w:rPr>
              <w:t>РАЗДЕЛ 9. ИНВЕСТИЦИИ В СТРОИТЕЛЬСТВО, РЕКОНСТРУКЦИЮ, ТЕХНИЧЕСКОЕ ПЕРЕВООРУЖЕНИЕ И (ИЛИ) МОДЕРНИЗАЦИЮ</w:t>
            </w:r>
            <w:r w:rsidR="00F37A88" w:rsidRPr="002C5D56">
              <w:rPr>
                <w:rFonts w:ascii="Times New Roman" w:hAnsi="Times New Roman" w:cs="Times New Roman"/>
                <w:noProof/>
                <w:webHidden/>
                <w:sz w:val="24"/>
                <w:szCs w:val="24"/>
              </w:rPr>
              <w:tab/>
            </w:r>
            <w:r w:rsidR="00F37A88" w:rsidRPr="002C5D56">
              <w:rPr>
                <w:rFonts w:ascii="Times New Roman" w:hAnsi="Times New Roman" w:cs="Times New Roman"/>
                <w:noProof/>
                <w:webHidden/>
                <w:sz w:val="24"/>
                <w:szCs w:val="24"/>
              </w:rPr>
              <w:fldChar w:fldCharType="begin"/>
            </w:r>
            <w:r w:rsidR="00F37A88" w:rsidRPr="002C5D56">
              <w:rPr>
                <w:rFonts w:ascii="Times New Roman" w:hAnsi="Times New Roman" w:cs="Times New Roman"/>
                <w:noProof/>
                <w:webHidden/>
                <w:sz w:val="24"/>
                <w:szCs w:val="24"/>
              </w:rPr>
              <w:instrText xml:space="preserve"> PAGEREF _Toc132408507 \h </w:instrText>
            </w:r>
            <w:r w:rsidR="00F37A88" w:rsidRPr="002C5D56">
              <w:rPr>
                <w:rFonts w:ascii="Times New Roman" w:hAnsi="Times New Roman" w:cs="Times New Roman"/>
                <w:noProof/>
                <w:webHidden/>
                <w:sz w:val="24"/>
                <w:szCs w:val="24"/>
              </w:rPr>
            </w:r>
            <w:r w:rsidR="00F37A88" w:rsidRPr="002C5D56">
              <w:rPr>
                <w:rFonts w:ascii="Times New Roman" w:hAnsi="Times New Roman" w:cs="Times New Roman"/>
                <w:noProof/>
                <w:webHidden/>
                <w:sz w:val="24"/>
                <w:szCs w:val="24"/>
              </w:rPr>
              <w:fldChar w:fldCharType="separate"/>
            </w:r>
            <w:r w:rsidR="006A41A5">
              <w:rPr>
                <w:rFonts w:ascii="Times New Roman" w:hAnsi="Times New Roman" w:cs="Times New Roman"/>
                <w:noProof/>
                <w:webHidden/>
                <w:sz w:val="24"/>
                <w:szCs w:val="24"/>
              </w:rPr>
              <w:t>38</w:t>
            </w:r>
            <w:r w:rsidR="00F37A88" w:rsidRPr="002C5D56">
              <w:rPr>
                <w:rFonts w:ascii="Times New Roman" w:hAnsi="Times New Roman" w:cs="Times New Roman"/>
                <w:noProof/>
                <w:webHidden/>
                <w:sz w:val="24"/>
                <w:szCs w:val="24"/>
              </w:rPr>
              <w:fldChar w:fldCharType="end"/>
            </w:r>
          </w:hyperlink>
        </w:p>
        <w:p w14:paraId="4C425737" w14:textId="27113CB2" w:rsidR="00F37A88" w:rsidRPr="002C5D56" w:rsidRDefault="00D66C28" w:rsidP="00F37A88">
          <w:pPr>
            <w:pStyle w:val="22"/>
            <w:tabs>
              <w:tab w:val="right" w:leader="dot" w:pos="9798"/>
            </w:tabs>
            <w:spacing w:after="0" w:line="264" w:lineRule="auto"/>
            <w:ind w:left="0"/>
            <w:jc w:val="both"/>
            <w:rPr>
              <w:rFonts w:ascii="Times New Roman" w:eastAsiaTheme="minorEastAsia" w:hAnsi="Times New Roman" w:cs="Times New Roman"/>
              <w:noProof/>
              <w:sz w:val="24"/>
              <w:szCs w:val="24"/>
              <w:lang w:eastAsia="ru-RU"/>
            </w:rPr>
          </w:pPr>
          <w:hyperlink w:anchor="_Toc132408508" w:history="1">
            <w:r w:rsidR="00F37A88" w:rsidRPr="002C5D56">
              <w:rPr>
                <w:rStyle w:val="ae"/>
                <w:rFonts w:ascii="Times New Roman" w:eastAsia="Times New Roman" w:hAnsi="Times New Roman" w:cs="Times New Roman"/>
                <w:noProof/>
                <w:sz w:val="24"/>
                <w:szCs w:val="24"/>
              </w:rPr>
              <w:t>Часть 1. Предложения по величине необходимых инвестиций в строительство, реконструкцию, техническое перевооружение и (или) модернизацию источников тепловой энергии на каждом этапе</w:t>
            </w:r>
            <w:r w:rsidR="00F37A88" w:rsidRPr="002C5D56">
              <w:rPr>
                <w:rFonts w:ascii="Times New Roman" w:hAnsi="Times New Roman" w:cs="Times New Roman"/>
                <w:noProof/>
                <w:webHidden/>
                <w:sz w:val="24"/>
                <w:szCs w:val="24"/>
              </w:rPr>
              <w:tab/>
            </w:r>
            <w:r w:rsidR="00F37A88" w:rsidRPr="002C5D56">
              <w:rPr>
                <w:rFonts w:ascii="Times New Roman" w:hAnsi="Times New Roman" w:cs="Times New Roman"/>
                <w:noProof/>
                <w:webHidden/>
                <w:sz w:val="24"/>
                <w:szCs w:val="24"/>
              </w:rPr>
              <w:fldChar w:fldCharType="begin"/>
            </w:r>
            <w:r w:rsidR="00F37A88" w:rsidRPr="002C5D56">
              <w:rPr>
                <w:rFonts w:ascii="Times New Roman" w:hAnsi="Times New Roman" w:cs="Times New Roman"/>
                <w:noProof/>
                <w:webHidden/>
                <w:sz w:val="24"/>
                <w:szCs w:val="24"/>
              </w:rPr>
              <w:instrText xml:space="preserve"> PAGEREF _Toc132408508 \h </w:instrText>
            </w:r>
            <w:r w:rsidR="00F37A88" w:rsidRPr="002C5D56">
              <w:rPr>
                <w:rFonts w:ascii="Times New Roman" w:hAnsi="Times New Roman" w:cs="Times New Roman"/>
                <w:noProof/>
                <w:webHidden/>
                <w:sz w:val="24"/>
                <w:szCs w:val="24"/>
              </w:rPr>
            </w:r>
            <w:r w:rsidR="00F37A88" w:rsidRPr="002C5D56">
              <w:rPr>
                <w:rFonts w:ascii="Times New Roman" w:hAnsi="Times New Roman" w:cs="Times New Roman"/>
                <w:noProof/>
                <w:webHidden/>
                <w:sz w:val="24"/>
                <w:szCs w:val="24"/>
              </w:rPr>
              <w:fldChar w:fldCharType="separate"/>
            </w:r>
            <w:r w:rsidR="006A41A5">
              <w:rPr>
                <w:rFonts w:ascii="Times New Roman" w:hAnsi="Times New Roman" w:cs="Times New Roman"/>
                <w:noProof/>
                <w:webHidden/>
                <w:sz w:val="24"/>
                <w:szCs w:val="24"/>
              </w:rPr>
              <w:t>38</w:t>
            </w:r>
            <w:r w:rsidR="00F37A88" w:rsidRPr="002C5D56">
              <w:rPr>
                <w:rFonts w:ascii="Times New Roman" w:hAnsi="Times New Roman" w:cs="Times New Roman"/>
                <w:noProof/>
                <w:webHidden/>
                <w:sz w:val="24"/>
                <w:szCs w:val="24"/>
              </w:rPr>
              <w:fldChar w:fldCharType="end"/>
            </w:r>
          </w:hyperlink>
        </w:p>
        <w:p w14:paraId="2818BA3D" w14:textId="7FAFB67B" w:rsidR="00F37A88" w:rsidRPr="002C5D56" w:rsidRDefault="00D66C28" w:rsidP="00F37A88">
          <w:pPr>
            <w:pStyle w:val="22"/>
            <w:tabs>
              <w:tab w:val="right" w:leader="dot" w:pos="9798"/>
            </w:tabs>
            <w:spacing w:after="0" w:line="264" w:lineRule="auto"/>
            <w:ind w:left="0"/>
            <w:jc w:val="both"/>
            <w:rPr>
              <w:rFonts w:ascii="Times New Roman" w:eastAsiaTheme="minorEastAsia" w:hAnsi="Times New Roman" w:cs="Times New Roman"/>
              <w:noProof/>
              <w:sz w:val="24"/>
              <w:szCs w:val="24"/>
              <w:lang w:eastAsia="ru-RU"/>
            </w:rPr>
          </w:pPr>
          <w:hyperlink w:anchor="_Toc132408509" w:history="1">
            <w:r w:rsidR="00F37A88" w:rsidRPr="002C5D56">
              <w:rPr>
                <w:rStyle w:val="ae"/>
                <w:rFonts w:ascii="Times New Roman" w:eastAsia="Times New Roman" w:hAnsi="Times New Roman" w:cs="Times New Roman"/>
                <w:noProof/>
                <w:sz w:val="24"/>
                <w:szCs w:val="24"/>
              </w:rPr>
              <w:t>Часть 2. Предложения по величине необходимых инвестиций в строительство, реконструкцию, техническое перевооружение и (или) тепловых сетей, насосных станций и тепловых пунктов на каждом этапе</w:t>
            </w:r>
            <w:r w:rsidR="00F37A88" w:rsidRPr="002C5D56">
              <w:rPr>
                <w:rFonts w:ascii="Times New Roman" w:hAnsi="Times New Roman" w:cs="Times New Roman"/>
                <w:noProof/>
                <w:webHidden/>
                <w:sz w:val="24"/>
                <w:szCs w:val="24"/>
              </w:rPr>
              <w:tab/>
            </w:r>
            <w:r w:rsidR="00F37A88" w:rsidRPr="002C5D56">
              <w:rPr>
                <w:rFonts w:ascii="Times New Roman" w:hAnsi="Times New Roman" w:cs="Times New Roman"/>
                <w:noProof/>
                <w:webHidden/>
                <w:sz w:val="24"/>
                <w:szCs w:val="24"/>
              </w:rPr>
              <w:fldChar w:fldCharType="begin"/>
            </w:r>
            <w:r w:rsidR="00F37A88" w:rsidRPr="002C5D56">
              <w:rPr>
                <w:rFonts w:ascii="Times New Roman" w:hAnsi="Times New Roman" w:cs="Times New Roman"/>
                <w:noProof/>
                <w:webHidden/>
                <w:sz w:val="24"/>
                <w:szCs w:val="24"/>
              </w:rPr>
              <w:instrText xml:space="preserve"> PAGEREF _Toc132408509 \h </w:instrText>
            </w:r>
            <w:r w:rsidR="00F37A88" w:rsidRPr="002C5D56">
              <w:rPr>
                <w:rFonts w:ascii="Times New Roman" w:hAnsi="Times New Roman" w:cs="Times New Roman"/>
                <w:noProof/>
                <w:webHidden/>
                <w:sz w:val="24"/>
                <w:szCs w:val="24"/>
              </w:rPr>
            </w:r>
            <w:r w:rsidR="00F37A88" w:rsidRPr="002C5D56">
              <w:rPr>
                <w:rFonts w:ascii="Times New Roman" w:hAnsi="Times New Roman" w:cs="Times New Roman"/>
                <w:noProof/>
                <w:webHidden/>
                <w:sz w:val="24"/>
                <w:szCs w:val="24"/>
              </w:rPr>
              <w:fldChar w:fldCharType="separate"/>
            </w:r>
            <w:r w:rsidR="006A41A5">
              <w:rPr>
                <w:rFonts w:ascii="Times New Roman" w:hAnsi="Times New Roman" w:cs="Times New Roman"/>
                <w:noProof/>
                <w:webHidden/>
                <w:sz w:val="24"/>
                <w:szCs w:val="24"/>
              </w:rPr>
              <w:t>39</w:t>
            </w:r>
            <w:r w:rsidR="00F37A88" w:rsidRPr="002C5D56">
              <w:rPr>
                <w:rFonts w:ascii="Times New Roman" w:hAnsi="Times New Roman" w:cs="Times New Roman"/>
                <w:noProof/>
                <w:webHidden/>
                <w:sz w:val="24"/>
                <w:szCs w:val="24"/>
              </w:rPr>
              <w:fldChar w:fldCharType="end"/>
            </w:r>
          </w:hyperlink>
        </w:p>
        <w:p w14:paraId="57AD8728" w14:textId="63DA36DE" w:rsidR="00F37A88" w:rsidRPr="002C5D56" w:rsidRDefault="00D66C28" w:rsidP="00F37A88">
          <w:pPr>
            <w:pStyle w:val="22"/>
            <w:tabs>
              <w:tab w:val="right" w:leader="dot" w:pos="9798"/>
            </w:tabs>
            <w:spacing w:after="0" w:line="264" w:lineRule="auto"/>
            <w:ind w:left="0"/>
            <w:jc w:val="both"/>
            <w:rPr>
              <w:rFonts w:ascii="Times New Roman" w:eastAsiaTheme="minorEastAsia" w:hAnsi="Times New Roman" w:cs="Times New Roman"/>
              <w:noProof/>
              <w:sz w:val="24"/>
              <w:szCs w:val="24"/>
              <w:lang w:eastAsia="ru-RU"/>
            </w:rPr>
          </w:pPr>
          <w:hyperlink w:anchor="_Toc132408510" w:history="1">
            <w:r w:rsidR="00F37A88" w:rsidRPr="002C5D56">
              <w:rPr>
                <w:rStyle w:val="ae"/>
                <w:rFonts w:ascii="Times New Roman" w:eastAsia="Times New Roman" w:hAnsi="Times New Roman" w:cs="Times New Roman"/>
                <w:noProof/>
                <w:sz w:val="24"/>
                <w:szCs w:val="24"/>
              </w:rPr>
              <w:t>Часть 3. Предложения по величине инвестиций в строительство, реконструкцию, техническое перевооружение и (или) в связи с изменениями температурного графика и гидравлического режима работы системы теплоснабжения на каждом этапе</w:t>
            </w:r>
            <w:r w:rsidR="00F37A88" w:rsidRPr="002C5D56">
              <w:rPr>
                <w:rFonts w:ascii="Times New Roman" w:hAnsi="Times New Roman" w:cs="Times New Roman"/>
                <w:noProof/>
                <w:webHidden/>
                <w:sz w:val="24"/>
                <w:szCs w:val="24"/>
              </w:rPr>
              <w:tab/>
            </w:r>
            <w:r w:rsidR="00F37A88" w:rsidRPr="002C5D56">
              <w:rPr>
                <w:rFonts w:ascii="Times New Roman" w:hAnsi="Times New Roman" w:cs="Times New Roman"/>
                <w:noProof/>
                <w:webHidden/>
                <w:sz w:val="24"/>
                <w:szCs w:val="24"/>
              </w:rPr>
              <w:fldChar w:fldCharType="begin"/>
            </w:r>
            <w:r w:rsidR="00F37A88" w:rsidRPr="002C5D56">
              <w:rPr>
                <w:rFonts w:ascii="Times New Roman" w:hAnsi="Times New Roman" w:cs="Times New Roman"/>
                <w:noProof/>
                <w:webHidden/>
                <w:sz w:val="24"/>
                <w:szCs w:val="24"/>
              </w:rPr>
              <w:instrText xml:space="preserve"> PAGEREF _Toc132408510 \h </w:instrText>
            </w:r>
            <w:r w:rsidR="00F37A88" w:rsidRPr="002C5D56">
              <w:rPr>
                <w:rFonts w:ascii="Times New Roman" w:hAnsi="Times New Roman" w:cs="Times New Roman"/>
                <w:noProof/>
                <w:webHidden/>
                <w:sz w:val="24"/>
                <w:szCs w:val="24"/>
              </w:rPr>
            </w:r>
            <w:r w:rsidR="00F37A88" w:rsidRPr="002C5D56">
              <w:rPr>
                <w:rFonts w:ascii="Times New Roman" w:hAnsi="Times New Roman" w:cs="Times New Roman"/>
                <w:noProof/>
                <w:webHidden/>
                <w:sz w:val="24"/>
                <w:szCs w:val="24"/>
              </w:rPr>
              <w:fldChar w:fldCharType="separate"/>
            </w:r>
            <w:r w:rsidR="006A41A5">
              <w:rPr>
                <w:rFonts w:ascii="Times New Roman" w:hAnsi="Times New Roman" w:cs="Times New Roman"/>
                <w:noProof/>
                <w:webHidden/>
                <w:sz w:val="24"/>
                <w:szCs w:val="24"/>
              </w:rPr>
              <w:t>43</w:t>
            </w:r>
            <w:r w:rsidR="00F37A88" w:rsidRPr="002C5D56">
              <w:rPr>
                <w:rFonts w:ascii="Times New Roman" w:hAnsi="Times New Roman" w:cs="Times New Roman"/>
                <w:noProof/>
                <w:webHidden/>
                <w:sz w:val="24"/>
                <w:szCs w:val="24"/>
              </w:rPr>
              <w:fldChar w:fldCharType="end"/>
            </w:r>
          </w:hyperlink>
        </w:p>
        <w:p w14:paraId="3726F0EF" w14:textId="1DBD76A1" w:rsidR="00F37A88" w:rsidRPr="002C5D56" w:rsidRDefault="00D66C28" w:rsidP="00F37A88">
          <w:pPr>
            <w:pStyle w:val="22"/>
            <w:tabs>
              <w:tab w:val="right" w:leader="dot" w:pos="9798"/>
            </w:tabs>
            <w:spacing w:after="0" w:line="264" w:lineRule="auto"/>
            <w:ind w:left="0"/>
            <w:jc w:val="both"/>
            <w:rPr>
              <w:rFonts w:ascii="Times New Roman" w:eastAsiaTheme="minorEastAsia" w:hAnsi="Times New Roman" w:cs="Times New Roman"/>
              <w:noProof/>
              <w:sz w:val="24"/>
              <w:szCs w:val="24"/>
              <w:lang w:eastAsia="ru-RU"/>
            </w:rPr>
          </w:pPr>
          <w:hyperlink w:anchor="_Toc132408511" w:history="1">
            <w:r w:rsidR="00F37A88" w:rsidRPr="002C5D56">
              <w:rPr>
                <w:rStyle w:val="ae"/>
                <w:rFonts w:ascii="Times New Roman" w:eastAsia="Times New Roman" w:hAnsi="Times New Roman" w:cs="Times New Roman"/>
                <w:noProof/>
                <w:sz w:val="24"/>
                <w:szCs w:val="24"/>
              </w:rPr>
              <w:t>Часть 4. Предложения по величине необходимых инвестиций для перевода открытой системы теплоснабжения (горячего водоснабжения) в закрытую систему горячего водоснабжения на каждом этапе</w:t>
            </w:r>
            <w:r w:rsidR="00F37A88" w:rsidRPr="002C5D56">
              <w:rPr>
                <w:rFonts w:ascii="Times New Roman" w:hAnsi="Times New Roman" w:cs="Times New Roman"/>
                <w:noProof/>
                <w:webHidden/>
                <w:sz w:val="24"/>
                <w:szCs w:val="24"/>
              </w:rPr>
              <w:tab/>
            </w:r>
            <w:r w:rsidR="00F37A88" w:rsidRPr="002C5D56">
              <w:rPr>
                <w:rFonts w:ascii="Times New Roman" w:hAnsi="Times New Roman" w:cs="Times New Roman"/>
                <w:noProof/>
                <w:webHidden/>
                <w:sz w:val="24"/>
                <w:szCs w:val="24"/>
              </w:rPr>
              <w:fldChar w:fldCharType="begin"/>
            </w:r>
            <w:r w:rsidR="00F37A88" w:rsidRPr="002C5D56">
              <w:rPr>
                <w:rFonts w:ascii="Times New Roman" w:hAnsi="Times New Roman" w:cs="Times New Roman"/>
                <w:noProof/>
                <w:webHidden/>
                <w:sz w:val="24"/>
                <w:szCs w:val="24"/>
              </w:rPr>
              <w:instrText xml:space="preserve"> PAGEREF _Toc132408511 \h </w:instrText>
            </w:r>
            <w:r w:rsidR="00F37A88" w:rsidRPr="002C5D56">
              <w:rPr>
                <w:rFonts w:ascii="Times New Roman" w:hAnsi="Times New Roman" w:cs="Times New Roman"/>
                <w:noProof/>
                <w:webHidden/>
                <w:sz w:val="24"/>
                <w:szCs w:val="24"/>
              </w:rPr>
            </w:r>
            <w:r w:rsidR="00F37A88" w:rsidRPr="002C5D56">
              <w:rPr>
                <w:rFonts w:ascii="Times New Roman" w:hAnsi="Times New Roman" w:cs="Times New Roman"/>
                <w:noProof/>
                <w:webHidden/>
                <w:sz w:val="24"/>
                <w:szCs w:val="24"/>
              </w:rPr>
              <w:fldChar w:fldCharType="separate"/>
            </w:r>
            <w:r w:rsidR="006A41A5">
              <w:rPr>
                <w:rFonts w:ascii="Times New Roman" w:hAnsi="Times New Roman" w:cs="Times New Roman"/>
                <w:noProof/>
                <w:webHidden/>
                <w:sz w:val="24"/>
                <w:szCs w:val="24"/>
              </w:rPr>
              <w:t>44</w:t>
            </w:r>
            <w:r w:rsidR="00F37A88" w:rsidRPr="002C5D56">
              <w:rPr>
                <w:rFonts w:ascii="Times New Roman" w:hAnsi="Times New Roman" w:cs="Times New Roman"/>
                <w:noProof/>
                <w:webHidden/>
                <w:sz w:val="24"/>
                <w:szCs w:val="24"/>
              </w:rPr>
              <w:fldChar w:fldCharType="end"/>
            </w:r>
          </w:hyperlink>
        </w:p>
        <w:p w14:paraId="6BF5CDC6" w14:textId="327685E5" w:rsidR="00F37A88" w:rsidRPr="002C5D56" w:rsidRDefault="00D66C28" w:rsidP="00F37A88">
          <w:pPr>
            <w:pStyle w:val="22"/>
            <w:tabs>
              <w:tab w:val="right" w:leader="dot" w:pos="9798"/>
            </w:tabs>
            <w:spacing w:after="0" w:line="264" w:lineRule="auto"/>
            <w:ind w:left="0"/>
            <w:jc w:val="both"/>
            <w:rPr>
              <w:rFonts w:ascii="Times New Roman" w:eastAsiaTheme="minorEastAsia" w:hAnsi="Times New Roman" w:cs="Times New Roman"/>
              <w:noProof/>
              <w:sz w:val="24"/>
              <w:szCs w:val="24"/>
              <w:lang w:eastAsia="ru-RU"/>
            </w:rPr>
          </w:pPr>
          <w:hyperlink w:anchor="_Toc132408512" w:history="1">
            <w:r w:rsidR="00F37A88" w:rsidRPr="002C5D56">
              <w:rPr>
                <w:rStyle w:val="ae"/>
                <w:rFonts w:ascii="Times New Roman" w:eastAsia="Times New Roman" w:hAnsi="Times New Roman" w:cs="Times New Roman"/>
                <w:noProof/>
                <w:sz w:val="24"/>
                <w:szCs w:val="24"/>
              </w:rPr>
              <w:t>Часть 5. Оценка эффективности инвестиций по отдельным предложениям</w:t>
            </w:r>
            <w:r w:rsidR="00F37A88" w:rsidRPr="002C5D56">
              <w:rPr>
                <w:rFonts w:ascii="Times New Roman" w:hAnsi="Times New Roman" w:cs="Times New Roman"/>
                <w:noProof/>
                <w:webHidden/>
                <w:sz w:val="24"/>
                <w:szCs w:val="24"/>
              </w:rPr>
              <w:tab/>
            </w:r>
            <w:r w:rsidR="00F37A88" w:rsidRPr="002C5D56">
              <w:rPr>
                <w:rFonts w:ascii="Times New Roman" w:hAnsi="Times New Roman" w:cs="Times New Roman"/>
                <w:noProof/>
                <w:webHidden/>
                <w:sz w:val="24"/>
                <w:szCs w:val="24"/>
              </w:rPr>
              <w:fldChar w:fldCharType="begin"/>
            </w:r>
            <w:r w:rsidR="00F37A88" w:rsidRPr="002C5D56">
              <w:rPr>
                <w:rFonts w:ascii="Times New Roman" w:hAnsi="Times New Roman" w:cs="Times New Roman"/>
                <w:noProof/>
                <w:webHidden/>
                <w:sz w:val="24"/>
                <w:szCs w:val="24"/>
              </w:rPr>
              <w:instrText xml:space="preserve"> PAGEREF _Toc132408512 \h </w:instrText>
            </w:r>
            <w:r w:rsidR="00F37A88" w:rsidRPr="002C5D56">
              <w:rPr>
                <w:rFonts w:ascii="Times New Roman" w:hAnsi="Times New Roman" w:cs="Times New Roman"/>
                <w:noProof/>
                <w:webHidden/>
                <w:sz w:val="24"/>
                <w:szCs w:val="24"/>
              </w:rPr>
            </w:r>
            <w:r w:rsidR="00F37A88" w:rsidRPr="002C5D56">
              <w:rPr>
                <w:rFonts w:ascii="Times New Roman" w:hAnsi="Times New Roman" w:cs="Times New Roman"/>
                <w:noProof/>
                <w:webHidden/>
                <w:sz w:val="24"/>
                <w:szCs w:val="24"/>
              </w:rPr>
              <w:fldChar w:fldCharType="separate"/>
            </w:r>
            <w:r w:rsidR="006A41A5">
              <w:rPr>
                <w:rFonts w:ascii="Times New Roman" w:hAnsi="Times New Roman" w:cs="Times New Roman"/>
                <w:noProof/>
                <w:webHidden/>
                <w:sz w:val="24"/>
                <w:szCs w:val="24"/>
              </w:rPr>
              <w:t>44</w:t>
            </w:r>
            <w:r w:rsidR="00F37A88" w:rsidRPr="002C5D56">
              <w:rPr>
                <w:rFonts w:ascii="Times New Roman" w:hAnsi="Times New Roman" w:cs="Times New Roman"/>
                <w:noProof/>
                <w:webHidden/>
                <w:sz w:val="24"/>
                <w:szCs w:val="24"/>
              </w:rPr>
              <w:fldChar w:fldCharType="end"/>
            </w:r>
          </w:hyperlink>
        </w:p>
        <w:p w14:paraId="4FE413AC" w14:textId="552E37F3" w:rsidR="00F37A88" w:rsidRPr="002C5D56" w:rsidRDefault="00D66C28" w:rsidP="00F37A88">
          <w:pPr>
            <w:pStyle w:val="22"/>
            <w:tabs>
              <w:tab w:val="left" w:pos="1100"/>
              <w:tab w:val="right" w:leader="dot" w:pos="9798"/>
            </w:tabs>
            <w:spacing w:after="0" w:line="264" w:lineRule="auto"/>
            <w:ind w:left="0"/>
            <w:jc w:val="both"/>
            <w:rPr>
              <w:rFonts w:ascii="Times New Roman" w:eastAsiaTheme="minorEastAsia" w:hAnsi="Times New Roman" w:cs="Times New Roman"/>
              <w:noProof/>
              <w:sz w:val="24"/>
              <w:szCs w:val="24"/>
              <w:lang w:eastAsia="ru-RU"/>
            </w:rPr>
          </w:pPr>
          <w:hyperlink w:anchor="_Toc132408513" w:history="1">
            <w:r w:rsidR="00F37A88" w:rsidRPr="002C5D56">
              <w:rPr>
                <w:rStyle w:val="ae"/>
                <w:rFonts w:ascii="Times New Roman" w:eastAsia="Times New Roman" w:hAnsi="Times New Roman" w:cs="Times New Roman"/>
                <w:noProof/>
                <w:sz w:val="24"/>
                <w:szCs w:val="24"/>
              </w:rPr>
              <w:t>Часть</w:t>
            </w:r>
            <w:r w:rsidR="00F37A88" w:rsidRPr="002C5D56">
              <w:rPr>
                <w:rFonts w:ascii="Times New Roman" w:eastAsiaTheme="minorEastAsia" w:hAnsi="Times New Roman" w:cs="Times New Roman"/>
                <w:noProof/>
                <w:sz w:val="24"/>
                <w:szCs w:val="24"/>
                <w:lang w:eastAsia="ru-RU"/>
              </w:rPr>
              <w:tab/>
            </w:r>
            <w:r w:rsidR="00F37A88" w:rsidRPr="002C5D56">
              <w:rPr>
                <w:rStyle w:val="ae"/>
                <w:rFonts w:ascii="Times New Roman" w:eastAsia="Times New Roman" w:hAnsi="Times New Roman" w:cs="Times New Roman"/>
                <w:noProof/>
                <w:sz w:val="24"/>
                <w:szCs w:val="24"/>
              </w:rPr>
              <w:t>6. Величина фактически осуществленных инвестиций в строительство, реконструкцию техническое перевооружение и (или) модернизацию объектов теплоснабжения за базовый период и базовый период актуализации.</w:t>
            </w:r>
            <w:r w:rsidR="00F37A88" w:rsidRPr="002C5D56">
              <w:rPr>
                <w:rFonts w:ascii="Times New Roman" w:hAnsi="Times New Roman" w:cs="Times New Roman"/>
                <w:noProof/>
                <w:webHidden/>
                <w:sz w:val="24"/>
                <w:szCs w:val="24"/>
              </w:rPr>
              <w:tab/>
            </w:r>
            <w:r w:rsidR="00F37A88" w:rsidRPr="002C5D56">
              <w:rPr>
                <w:rFonts w:ascii="Times New Roman" w:hAnsi="Times New Roman" w:cs="Times New Roman"/>
                <w:noProof/>
                <w:webHidden/>
                <w:sz w:val="24"/>
                <w:szCs w:val="24"/>
              </w:rPr>
              <w:fldChar w:fldCharType="begin"/>
            </w:r>
            <w:r w:rsidR="00F37A88" w:rsidRPr="002C5D56">
              <w:rPr>
                <w:rFonts w:ascii="Times New Roman" w:hAnsi="Times New Roman" w:cs="Times New Roman"/>
                <w:noProof/>
                <w:webHidden/>
                <w:sz w:val="24"/>
                <w:szCs w:val="24"/>
              </w:rPr>
              <w:instrText xml:space="preserve"> PAGEREF _Toc132408513 \h </w:instrText>
            </w:r>
            <w:r w:rsidR="00F37A88" w:rsidRPr="002C5D56">
              <w:rPr>
                <w:rFonts w:ascii="Times New Roman" w:hAnsi="Times New Roman" w:cs="Times New Roman"/>
                <w:noProof/>
                <w:webHidden/>
                <w:sz w:val="24"/>
                <w:szCs w:val="24"/>
              </w:rPr>
            </w:r>
            <w:r w:rsidR="00F37A88" w:rsidRPr="002C5D56">
              <w:rPr>
                <w:rFonts w:ascii="Times New Roman" w:hAnsi="Times New Roman" w:cs="Times New Roman"/>
                <w:noProof/>
                <w:webHidden/>
                <w:sz w:val="24"/>
                <w:szCs w:val="24"/>
              </w:rPr>
              <w:fldChar w:fldCharType="separate"/>
            </w:r>
            <w:r w:rsidR="006A41A5">
              <w:rPr>
                <w:rFonts w:ascii="Times New Roman" w:hAnsi="Times New Roman" w:cs="Times New Roman"/>
                <w:noProof/>
                <w:webHidden/>
                <w:sz w:val="24"/>
                <w:szCs w:val="24"/>
              </w:rPr>
              <w:t>44</w:t>
            </w:r>
            <w:r w:rsidR="00F37A88" w:rsidRPr="002C5D56">
              <w:rPr>
                <w:rFonts w:ascii="Times New Roman" w:hAnsi="Times New Roman" w:cs="Times New Roman"/>
                <w:noProof/>
                <w:webHidden/>
                <w:sz w:val="24"/>
                <w:szCs w:val="24"/>
              </w:rPr>
              <w:fldChar w:fldCharType="end"/>
            </w:r>
          </w:hyperlink>
        </w:p>
        <w:p w14:paraId="7BD3994E" w14:textId="55970C33" w:rsidR="00F37A88" w:rsidRPr="002C5D56" w:rsidRDefault="00D66C28" w:rsidP="00F37A88">
          <w:pPr>
            <w:pStyle w:val="15"/>
            <w:tabs>
              <w:tab w:val="right" w:leader="dot" w:pos="9798"/>
            </w:tabs>
            <w:spacing w:after="0" w:line="264" w:lineRule="auto"/>
            <w:jc w:val="both"/>
            <w:rPr>
              <w:rFonts w:ascii="Times New Roman" w:eastAsiaTheme="minorEastAsia" w:hAnsi="Times New Roman" w:cs="Times New Roman"/>
              <w:noProof/>
              <w:sz w:val="24"/>
              <w:szCs w:val="24"/>
              <w:lang w:eastAsia="ru-RU"/>
            </w:rPr>
          </w:pPr>
          <w:hyperlink w:anchor="_Toc132408514" w:history="1">
            <w:r w:rsidR="00F37A88" w:rsidRPr="002C5D56">
              <w:rPr>
                <w:rStyle w:val="ae"/>
                <w:rFonts w:ascii="Times New Roman" w:eastAsia="Times New Roman" w:hAnsi="Times New Roman" w:cs="Times New Roman"/>
                <w:noProof/>
                <w:sz w:val="24"/>
                <w:szCs w:val="24"/>
              </w:rPr>
              <w:t>РАЗДЕЛ 10. РЕШЕНИЕ О ПРИСВОЕНИИ СТАТУСА ЕДИНОЙ ТЕПЛОСНАБЖАЮЩЕЙ ОРГАНИЗАЦИИ (ОРГАНИЗАЦИЯМ)</w:t>
            </w:r>
            <w:r w:rsidR="00F37A88" w:rsidRPr="002C5D56">
              <w:rPr>
                <w:rFonts w:ascii="Times New Roman" w:hAnsi="Times New Roman" w:cs="Times New Roman"/>
                <w:noProof/>
                <w:webHidden/>
                <w:sz w:val="24"/>
                <w:szCs w:val="24"/>
              </w:rPr>
              <w:tab/>
            </w:r>
            <w:r w:rsidR="00F37A88" w:rsidRPr="002C5D56">
              <w:rPr>
                <w:rFonts w:ascii="Times New Roman" w:hAnsi="Times New Roman" w:cs="Times New Roman"/>
                <w:noProof/>
                <w:webHidden/>
                <w:sz w:val="24"/>
                <w:szCs w:val="24"/>
              </w:rPr>
              <w:fldChar w:fldCharType="begin"/>
            </w:r>
            <w:r w:rsidR="00F37A88" w:rsidRPr="002C5D56">
              <w:rPr>
                <w:rFonts w:ascii="Times New Roman" w:hAnsi="Times New Roman" w:cs="Times New Roman"/>
                <w:noProof/>
                <w:webHidden/>
                <w:sz w:val="24"/>
                <w:szCs w:val="24"/>
              </w:rPr>
              <w:instrText xml:space="preserve"> PAGEREF _Toc132408514 \h </w:instrText>
            </w:r>
            <w:r w:rsidR="00F37A88" w:rsidRPr="002C5D56">
              <w:rPr>
                <w:rFonts w:ascii="Times New Roman" w:hAnsi="Times New Roman" w:cs="Times New Roman"/>
                <w:noProof/>
                <w:webHidden/>
                <w:sz w:val="24"/>
                <w:szCs w:val="24"/>
              </w:rPr>
            </w:r>
            <w:r w:rsidR="00F37A88" w:rsidRPr="002C5D56">
              <w:rPr>
                <w:rFonts w:ascii="Times New Roman" w:hAnsi="Times New Roman" w:cs="Times New Roman"/>
                <w:noProof/>
                <w:webHidden/>
                <w:sz w:val="24"/>
                <w:szCs w:val="24"/>
              </w:rPr>
              <w:fldChar w:fldCharType="separate"/>
            </w:r>
            <w:r w:rsidR="006A41A5">
              <w:rPr>
                <w:rFonts w:ascii="Times New Roman" w:hAnsi="Times New Roman" w:cs="Times New Roman"/>
                <w:noProof/>
                <w:webHidden/>
                <w:sz w:val="24"/>
                <w:szCs w:val="24"/>
              </w:rPr>
              <w:t>45</w:t>
            </w:r>
            <w:r w:rsidR="00F37A88" w:rsidRPr="002C5D56">
              <w:rPr>
                <w:rFonts w:ascii="Times New Roman" w:hAnsi="Times New Roman" w:cs="Times New Roman"/>
                <w:noProof/>
                <w:webHidden/>
                <w:sz w:val="24"/>
                <w:szCs w:val="24"/>
              </w:rPr>
              <w:fldChar w:fldCharType="end"/>
            </w:r>
          </w:hyperlink>
        </w:p>
        <w:p w14:paraId="7FAD2DC8" w14:textId="26EEC2BF" w:rsidR="00F37A88" w:rsidRPr="002C5D56" w:rsidRDefault="00D66C28" w:rsidP="00F37A88">
          <w:pPr>
            <w:pStyle w:val="22"/>
            <w:tabs>
              <w:tab w:val="right" w:leader="dot" w:pos="9798"/>
            </w:tabs>
            <w:spacing w:after="0" w:line="264" w:lineRule="auto"/>
            <w:ind w:left="0"/>
            <w:jc w:val="both"/>
            <w:rPr>
              <w:rFonts w:ascii="Times New Roman" w:eastAsiaTheme="minorEastAsia" w:hAnsi="Times New Roman" w:cs="Times New Roman"/>
              <w:noProof/>
              <w:sz w:val="24"/>
              <w:szCs w:val="24"/>
              <w:lang w:eastAsia="ru-RU"/>
            </w:rPr>
          </w:pPr>
          <w:hyperlink w:anchor="_Toc132408515" w:history="1">
            <w:r w:rsidR="00F37A88" w:rsidRPr="002C5D56">
              <w:rPr>
                <w:rStyle w:val="ae"/>
                <w:rFonts w:ascii="Times New Roman" w:eastAsia="Times New Roman" w:hAnsi="Times New Roman" w:cs="Times New Roman"/>
                <w:noProof/>
                <w:sz w:val="24"/>
                <w:szCs w:val="24"/>
              </w:rPr>
              <w:t>Часть 1. Решение об определении единой теплоснабжающей организации (организаций)</w:t>
            </w:r>
            <w:r w:rsidR="00F37A88" w:rsidRPr="002C5D56">
              <w:rPr>
                <w:rFonts w:ascii="Times New Roman" w:hAnsi="Times New Roman" w:cs="Times New Roman"/>
                <w:noProof/>
                <w:webHidden/>
                <w:sz w:val="24"/>
                <w:szCs w:val="24"/>
              </w:rPr>
              <w:tab/>
            </w:r>
            <w:r w:rsidR="00F37A88" w:rsidRPr="002C5D56">
              <w:rPr>
                <w:rFonts w:ascii="Times New Roman" w:hAnsi="Times New Roman" w:cs="Times New Roman"/>
                <w:noProof/>
                <w:webHidden/>
                <w:sz w:val="24"/>
                <w:szCs w:val="24"/>
              </w:rPr>
              <w:fldChar w:fldCharType="begin"/>
            </w:r>
            <w:r w:rsidR="00F37A88" w:rsidRPr="002C5D56">
              <w:rPr>
                <w:rFonts w:ascii="Times New Roman" w:hAnsi="Times New Roman" w:cs="Times New Roman"/>
                <w:noProof/>
                <w:webHidden/>
                <w:sz w:val="24"/>
                <w:szCs w:val="24"/>
              </w:rPr>
              <w:instrText xml:space="preserve"> PAGEREF _Toc132408515 \h </w:instrText>
            </w:r>
            <w:r w:rsidR="00F37A88" w:rsidRPr="002C5D56">
              <w:rPr>
                <w:rFonts w:ascii="Times New Roman" w:hAnsi="Times New Roman" w:cs="Times New Roman"/>
                <w:noProof/>
                <w:webHidden/>
                <w:sz w:val="24"/>
                <w:szCs w:val="24"/>
              </w:rPr>
            </w:r>
            <w:r w:rsidR="00F37A88" w:rsidRPr="002C5D56">
              <w:rPr>
                <w:rFonts w:ascii="Times New Roman" w:hAnsi="Times New Roman" w:cs="Times New Roman"/>
                <w:noProof/>
                <w:webHidden/>
                <w:sz w:val="24"/>
                <w:szCs w:val="24"/>
              </w:rPr>
              <w:fldChar w:fldCharType="separate"/>
            </w:r>
            <w:r w:rsidR="006A41A5">
              <w:rPr>
                <w:rFonts w:ascii="Times New Roman" w:hAnsi="Times New Roman" w:cs="Times New Roman"/>
                <w:noProof/>
                <w:webHidden/>
                <w:sz w:val="24"/>
                <w:szCs w:val="24"/>
              </w:rPr>
              <w:t>45</w:t>
            </w:r>
            <w:r w:rsidR="00F37A88" w:rsidRPr="002C5D56">
              <w:rPr>
                <w:rFonts w:ascii="Times New Roman" w:hAnsi="Times New Roman" w:cs="Times New Roman"/>
                <w:noProof/>
                <w:webHidden/>
                <w:sz w:val="24"/>
                <w:szCs w:val="24"/>
              </w:rPr>
              <w:fldChar w:fldCharType="end"/>
            </w:r>
          </w:hyperlink>
        </w:p>
        <w:p w14:paraId="31C259F4" w14:textId="325A5172" w:rsidR="00F37A88" w:rsidRPr="002C5D56" w:rsidRDefault="00D66C28" w:rsidP="00F37A88">
          <w:pPr>
            <w:pStyle w:val="22"/>
            <w:tabs>
              <w:tab w:val="right" w:leader="dot" w:pos="9798"/>
            </w:tabs>
            <w:spacing w:after="0" w:line="264" w:lineRule="auto"/>
            <w:ind w:left="0"/>
            <w:jc w:val="both"/>
            <w:rPr>
              <w:rFonts w:ascii="Times New Roman" w:eastAsiaTheme="minorEastAsia" w:hAnsi="Times New Roman" w:cs="Times New Roman"/>
              <w:noProof/>
              <w:sz w:val="24"/>
              <w:szCs w:val="24"/>
              <w:lang w:eastAsia="ru-RU"/>
            </w:rPr>
          </w:pPr>
          <w:hyperlink w:anchor="_Toc132408516" w:history="1">
            <w:r w:rsidR="00F37A88" w:rsidRPr="002C5D56">
              <w:rPr>
                <w:rStyle w:val="ae"/>
                <w:rFonts w:ascii="Times New Roman" w:eastAsia="Times New Roman" w:hAnsi="Times New Roman" w:cs="Times New Roman"/>
                <w:noProof/>
                <w:sz w:val="24"/>
                <w:szCs w:val="24"/>
              </w:rPr>
              <w:t>Часть 2. Реестр зон деятельности единой теплоснабжающей организации (организаций)</w:t>
            </w:r>
            <w:r w:rsidR="00F37A88" w:rsidRPr="002C5D56">
              <w:rPr>
                <w:rFonts w:ascii="Times New Roman" w:hAnsi="Times New Roman" w:cs="Times New Roman"/>
                <w:noProof/>
                <w:webHidden/>
                <w:sz w:val="24"/>
                <w:szCs w:val="24"/>
              </w:rPr>
              <w:tab/>
            </w:r>
            <w:r w:rsidR="00F37A88" w:rsidRPr="002C5D56">
              <w:rPr>
                <w:rFonts w:ascii="Times New Roman" w:hAnsi="Times New Roman" w:cs="Times New Roman"/>
                <w:noProof/>
                <w:webHidden/>
                <w:sz w:val="24"/>
                <w:szCs w:val="24"/>
              </w:rPr>
              <w:fldChar w:fldCharType="begin"/>
            </w:r>
            <w:r w:rsidR="00F37A88" w:rsidRPr="002C5D56">
              <w:rPr>
                <w:rFonts w:ascii="Times New Roman" w:hAnsi="Times New Roman" w:cs="Times New Roman"/>
                <w:noProof/>
                <w:webHidden/>
                <w:sz w:val="24"/>
                <w:szCs w:val="24"/>
              </w:rPr>
              <w:instrText xml:space="preserve"> PAGEREF _Toc132408516 \h </w:instrText>
            </w:r>
            <w:r w:rsidR="00F37A88" w:rsidRPr="002C5D56">
              <w:rPr>
                <w:rFonts w:ascii="Times New Roman" w:hAnsi="Times New Roman" w:cs="Times New Roman"/>
                <w:noProof/>
                <w:webHidden/>
                <w:sz w:val="24"/>
                <w:szCs w:val="24"/>
              </w:rPr>
            </w:r>
            <w:r w:rsidR="00F37A88" w:rsidRPr="002C5D56">
              <w:rPr>
                <w:rFonts w:ascii="Times New Roman" w:hAnsi="Times New Roman" w:cs="Times New Roman"/>
                <w:noProof/>
                <w:webHidden/>
                <w:sz w:val="24"/>
                <w:szCs w:val="24"/>
              </w:rPr>
              <w:fldChar w:fldCharType="separate"/>
            </w:r>
            <w:r w:rsidR="006A41A5">
              <w:rPr>
                <w:rFonts w:ascii="Times New Roman" w:hAnsi="Times New Roman" w:cs="Times New Roman"/>
                <w:noProof/>
                <w:webHidden/>
                <w:sz w:val="24"/>
                <w:szCs w:val="24"/>
              </w:rPr>
              <w:t>45</w:t>
            </w:r>
            <w:r w:rsidR="00F37A88" w:rsidRPr="002C5D56">
              <w:rPr>
                <w:rFonts w:ascii="Times New Roman" w:hAnsi="Times New Roman" w:cs="Times New Roman"/>
                <w:noProof/>
                <w:webHidden/>
                <w:sz w:val="24"/>
                <w:szCs w:val="24"/>
              </w:rPr>
              <w:fldChar w:fldCharType="end"/>
            </w:r>
          </w:hyperlink>
        </w:p>
        <w:p w14:paraId="0801A8B5" w14:textId="0BF61D7D" w:rsidR="00F37A88" w:rsidRPr="002C5D56" w:rsidRDefault="00D66C28" w:rsidP="00F37A88">
          <w:pPr>
            <w:pStyle w:val="22"/>
            <w:tabs>
              <w:tab w:val="right" w:leader="dot" w:pos="9798"/>
            </w:tabs>
            <w:spacing w:after="0" w:line="264" w:lineRule="auto"/>
            <w:ind w:left="0"/>
            <w:jc w:val="both"/>
            <w:rPr>
              <w:rFonts w:ascii="Times New Roman" w:eastAsiaTheme="minorEastAsia" w:hAnsi="Times New Roman" w:cs="Times New Roman"/>
              <w:noProof/>
              <w:sz w:val="24"/>
              <w:szCs w:val="24"/>
              <w:lang w:eastAsia="ru-RU"/>
            </w:rPr>
          </w:pPr>
          <w:hyperlink w:anchor="_Toc132408517" w:history="1">
            <w:r w:rsidR="00F37A88" w:rsidRPr="002C5D56">
              <w:rPr>
                <w:rStyle w:val="ae"/>
                <w:rFonts w:ascii="Times New Roman" w:eastAsia="Times New Roman" w:hAnsi="Times New Roman" w:cs="Times New Roman"/>
                <w:noProof/>
                <w:sz w:val="24"/>
                <w:szCs w:val="24"/>
              </w:rPr>
              <w:t>Часть 3. Основания, в том числе критерии, в соответствии с которыми теплоснабжающая организация определена единой теплоснабжающей организацией</w:t>
            </w:r>
            <w:r w:rsidR="00F37A88" w:rsidRPr="002C5D56">
              <w:rPr>
                <w:rFonts w:ascii="Times New Roman" w:hAnsi="Times New Roman" w:cs="Times New Roman"/>
                <w:noProof/>
                <w:webHidden/>
                <w:sz w:val="24"/>
                <w:szCs w:val="24"/>
              </w:rPr>
              <w:tab/>
            </w:r>
            <w:r w:rsidR="00F37A88" w:rsidRPr="002C5D56">
              <w:rPr>
                <w:rFonts w:ascii="Times New Roman" w:hAnsi="Times New Roman" w:cs="Times New Roman"/>
                <w:noProof/>
                <w:webHidden/>
                <w:sz w:val="24"/>
                <w:szCs w:val="24"/>
              </w:rPr>
              <w:fldChar w:fldCharType="begin"/>
            </w:r>
            <w:r w:rsidR="00F37A88" w:rsidRPr="002C5D56">
              <w:rPr>
                <w:rFonts w:ascii="Times New Roman" w:hAnsi="Times New Roman" w:cs="Times New Roman"/>
                <w:noProof/>
                <w:webHidden/>
                <w:sz w:val="24"/>
                <w:szCs w:val="24"/>
              </w:rPr>
              <w:instrText xml:space="preserve"> PAGEREF _Toc132408517 \h </w:instrText>
            </w:r>
            <w:r w:rsidR="00F37A88" w:rsidRPr="002C5D56">
              <w:rPr>
                <w:rFonts w:ascii="Times New Roman" w:hAnsi="Times New Roman" w:cs="Times New Roman"/>
                <w:noProof/>
                <w:webHidden/>
                <w:sz w:val="24"/>
                <w:szCs w:val="24"/>
              </w:rPr>
            </w:r>
            <w:r w:rsidR="00F37A88" w:rsidRPr="002C5D56">
              <w:rPr>
                <w:rFonts w:ascii="Times New Roman" w:hAnsi="Times New Roman" w:cs="Times New Roman"/>
                <w:noProof/>
                <w:webHidden/>
                <w:sz w:val="24"/>
                <w:szCs w:val="24"/>
              </w:rPr>
              <w:fldChar w:fldCharType="separate"/>
            </w:r>
            <w:r w:rsidR="006A41A5">
              <w:rPr>
                <w:rFonts w:ascii="Times New Roman" w:hAnsi="Times New Roman" w:cs="Times New Roman"/>
                <w:noProof/>
                <w:webHidden/>
                <w:sz w:val="24"/>
                <w:szCs w:val="24"/>
              </w:rPr>
              <w:t>45</w:t>
            </w:r>
            <w:r w:rsidR="00F37A88" w:rsidRPr="002C5D56">
              <w:rPr>
                <w:rFonts w:ascii="Times New Roman" w:hAnsi="Times New Roman" w:cs="Times New Roman"/>
                <w:noProof/>
                <w:webHidden/>
                <w:sz w:val="24"/>
                <w:szCs w:val="24"/>
              </w:rPr>
              <w:fldChar w:fldCharType="end"/>
            </w:r>
          </w:hyperlink>
        </w:p>
        <w:p w14:paraId="42B1CAAC" w14:textId="59827D6C" w:rsidR="00F37A88" w:rsidRPr="002C5D56" w:rsidRDefault="00D66C28" w:rsidP="00F37A88">
          <w:pPr>
            <w:pStyle w:val="22"/>
            <w:tabs>
              <w:tab w:val="right" w:leader="dot" w:pos="9798"/>
            </w:tabs>
            <w:spacing w:after="0" w:line="264" w:lineRule="auto"/>
            <w:ind w:left="0"/>
            <w:jc w:val="both"/>
            <w:rPr>
              <w:rFonts w:ascii="Times New Roman" w:eastAsiaTheme="minorEastAsia" w:hAnsi="Times New Roman" w:cs="Times New Roman"/>
              <w:noProof/>
              <w:sz w:val="24"/>
              <w:szCs w:val="24"/>
              <w:lang w:eastAsia="ru-RU"/>
            </w:rPr>
          </w:pPr>
          <w:hyperlink w:anchor="_Toc132408518" w:history="1">
            <w:r w:rsidR="00F37A88" w:rsidRPr="002C5D56">
              <w:rPr>
                <w:rStyle w:val="ae"/>
                <w:rFonts w:ascii="Times New Roman" w:eastAsia="Times New Roman" w:hAnsi="Times New Roman" w:cs="Times New Roman"/>
                <w:noProof/>
                <w:sz w:val="24"/>
                <w:szCs w:val="24"/>
              </w:rPr>
              <w:t>Часть 4. Информация о поданных теплоснабжающими организациями заявках на присвоение статуса единой теплоснабжающей организации</w:t>
            </w:r>
            <w:r w:rsidR="00F37A88" w:rsidRPr="002C5D56">
              <w:rPr>
                <w:rFonts w:ascii="Times New Roman" w:hAnsi="Times New Roman" w:cs="Times New Roman"/>
                <w:noProof/>
                <w:webHidden/>
                <w:sz w:val="24"/>
                <w:szCs w:val="24"/>
              </w:rPr>
              <w:tab/>
            </w:r>
            <w:r w:rsidR="00F37A88" w:rsidRPr="002C5D56">
              <w:rPr>
                <w:rFonts w:ascii="Times New Roman" w:hAnsi="Times New Roman" w:cs="Times New Roman"/>
                <w:noProof/>
                <w:webHidden/>
                <w:sz w:val="24"/>
                <w:szCs w:val="24"/>
              </w:rPr>
              <w:fldChar w:fldCharType="begin"/>
            </w:r>
            <w:r w:rsidR="00F37A88" w:rsidRPr="002C5D56">
              <w:rPr>
                <w:rFonts w:ascii="Times New Roman" w:hAnsi="Times New Roman" w:cs="Times New Roman"/>
                <w:noProof/>
                <w:webHidden/>
                <w:sz w:val="24"/>
                <w:szCs w:val="24"/>
              </w:rPr>
              <w:instrText xml:space="preserve"> PAGEREF _Toc132408518 \h </w:instrText>
            </w:r>
            <w:r w:rsidR="00F37A88" w:rsidRPr="002C5D56">
              <w:rPr>
                <w:rFonts w:ascii="Times New Roman" w:hAnsi="Times New Roman" w:cs="Times New Roman"/>
                <w:noProof/>
                <w:webHidden/>
                <w:sz w:val="24"/>
                <w:szCs w:val="24"/>
              </w:rPr>
            </w:r>
            <w:r w:rsidR="00F37A88" w:rsidRPr="002C5D56">
              <w:rPr>
                <w:rFonts w:ascii="Times New Roman" w:hAnsi="Times New Roman" w:cs="Times New Roman"/>
                <w:noProof/>
                <w:webHidden/>
                <w:sz w:val="24"/>
                <w:szCs w:val="24"/>
              </w:rPr>
              <w:fldChar w:fldCharType="separate"/>
            </w:r>
            <w:r w:rsidR="006A41A5">
              <w:rPr>
                <w:rFonts w:ascii="Times New Roman" w:hAnsi="Times New Roman" w:cs="Times New Roman"/>
                <w:noProof/>
                <w:webHidden/>
                <w:sz w:val="24"/>
                <w:szCs w:val="24"/>
              </w:rPr>
              <w:t>49</w:t>
            </w:r>
            <w:r w:rsidR="00F37A88" w:rsidRPr="002C5D56">
              <w:rPr>
                <w:rFonts w:ascii="Times New Roman" w:hAnsi="Times New Roman" w:cs="Times New Roman"/>
                <w:noProof/>
                <w:webHidden/>
                <w:sz w:val="24"/>
                <w:szCs w:val="24"/>
              </w:rPr>
              <w:fldChar w:fldCharType="end"/>
            </w:r>
          </w:hyperlink>
        </w:p>
        <w:p w14:paraId="39B8F4B0" w14:textId="25CE87A5" w:rsidR="00F37A88" w:rsidRPr="002C5D56" w:rsidRDefault="00D66C28" w:rsidP="00F37A88">
          <w:pPr>
            <w:pStyle w:val="22"/>
            <w:tabs>
              <w:tab w:val="right" w:leader="dot" w:pos="9798"/>
            </w:tabs>
            <w:spacing w:after="0" w:line="264" w:lineRule="auto"/>
            <w:ind w:left="0"/>
            <w:jc w:val="both"/>
            <w:rPr>
              <w:rFonts w:ascii="Times New Roman" w:eastAsiaTheme="minorEastAsia" w:hAnsi="Times New Roman" w:cs="Times New Roman"/>
              <w:noProof/>
              <w:sz w:val="24"/>
              <w:szCs w:val="24"/>
              <w:lang w:eastAsia="ru-RU"/>
            </w:rPr>
          </w:pPr>
          <w:hyperlink w:anchor="_Toc132408519" w:history="1">
            <w:r w:rsidR="00F37A88" w:rsidRPr="002C5D56">
              <w:rPr>
                <w:rStyle w:val="ae"/>
                <w:rFonts w:ascii="Times New Roman" w:eastAsia="Times New Roman" w:hAnsi="Times New Roman" w:cs="Times New Roman"/>
                <w:noProof/>
                <w:sz w:val="24"/>
                <w:szCs w:val="24"/>
              </w:rPr>
              <w:t>Часть 5. Реестр систем теплоснабжения, содержащий перечень теплоснабжающих организаций, действующих в каждой системе теплоснабжения, расположенных в границах поселения, городского округа, города федерального значения</w:t>
            </w:r>
            <w:r w:rsidR="00F37A88" w:rsidRPr="002C5D56">
              <w:rPr>
                <w:rFonts w:ascii="Times New Roman" w:hAnsi="Times New Roman" w:cs="Times New Roman"/>
                <w:noProof/>
                <w:webHidden/>
                <w:sz w:val="24"/>
                <w:szCs w:val="24"/>
              </w:rPr>
              <w:tab/>
            </w:r>
            <w:r w:rsidR="00F37A88" w:rsidRPr="002C5D56">
              <w:rPr>
                <w:rFonts w:ascii="Times New Roman" w:hAnsi="Times New Roman" w:cs="Times New Roman"/>
                <w:noProof/>
                <w:webHidden/>
                <w:sz w:val="24"/>
                <w:szCs w:val="24"/>
              </w:rPr>
              <w:fldChar w:fldCharType="begin"/>
            </w:r>
            <w:r w:rsidR="00F37A88" w:rsidRPr="002C5D56">
              <w:rPr>
                <w:rFonts w:ascii="Times New Roman" w:hAnsi="Times New Roman" w:cs="Times New Roman"/>
                <w:noProof/>
                <w:webHidden/>
                <w:sz w:val="24"/>
                <w:szCs w:val="24"/>
              </w:rPr>
              <w:instrText xml:space="preserve"> PAGEREF _Toc132408519 \h </w:instrText>
            </w:r>
            <w:r w:rsidR="00F37A88" w:rsidRPr="002C5D56">
              <w:rPr>
                <w:rFonts w:ascii="Times New Roman" w:hAnsi="Times New Roman" w:cs="Times New Roman"/>
                <w:noProof/>
                <w:webHidden/>
                <w:sz w:val="24"/>
                <w:szCs w:val="24"/>
              </w:rPr>
            </w:r>
            <w:r w:rsidR="00F37A88" w:rsidRPr="002C5D56">
              <w:rPr>
                <w:rFonts w:ascii="Times New Roman" w:hAnsi="Times New Roman" w:cs="Times New Roman"/>
                <w:noProof/>
                <w:webHidden/>
                <w:sz w:val="24"/>
                <w:szCs w:val="24"/>
              </w:rPr>
              <w:fldChar w:fldCharType="separate"/>
            </w:r>
            <w:r w:rsidR="006A41A5">
              <w:rPr>
                <w:rFonts w:ascii="Times New Roman" w:hAnsi="Times New Roman" w:cs="Times New Roman"/>
                <w:noProof/>
                <w:webHidden/>
                <w:sz w:val="24"/>
                <w:szCs w:val="24"/>
              </w:rPr>
              <w:t>49</w:t>
            </w:r>
            <w:r w:rsidR="00F37A88" w:rsidRPr="002C5D56">
              <w:rPr>
                <w:rFonts w:ascii="Times New Roman" w:hAnsi="Times New Roman" w:cs="Times New Roman"/>
                <w:noProof/>
                <w:webHidden/>
                <w:sz w:val="24"/>
                <w:szCs w:val="24"/>
              </w:rPr>
              <w:fldChar w:fldCharType="end"/>
            </w:r>
          </w:hyperlink>
        </w:p>
        <w:p w14:paraId="078FD35E" w14:textId="692661FD" w:rsidR="00F37A88" w:rsidRPr="002C5D56" w:rsidRDefault="00D66C28" w:rsidP="00F37A88">
          <w:pPr>
            <w:pStyle w:val="15"/>
            <w:tabs>
              <w:tab w:val="right" w:leader="dot" w:pos="9798"/>
            </w:tabs>
            <w:spacing w:after="0" w:line="264" w:lineRule="auto"/>
            <w:jc w:val="both"/>
            <w:rPr>
              <w:rFonts w:ascii="Times New Roman" w:eastAsiaTheme="minorEastAsia" w:hAnsi="Times New Roman" w:cs="Times New Roman"/>
              <w:noProof/>
              <w:sz w:val="24"/>
              <w:szCs w:val="24"/>
              <w:lang w:eastAsia="ru-RU"/>
            </w:rPr>
          </w:pPr>
          <w:hyperlink w:anchor="_Toc132408520" w:history="1">
            <w:r w:rsidR="00F37A88" w:rsidRPr="002C5D56">
              <w:rPr>
                <w:rStyle w:val="ae"/>
                <w:rFonts w:ascii="Times New Roman" w:eastAsia="Times New Roman" w:hAnsi="Times New Roman" w:cs="Times New Roman"/>
                <w:noProof/>
                <w:sz w:val="24"/>
                <w:szCs w:val="24"/>
              </w:rPr>
              <w:t>РАЗДЕЛ 11. РЕШЕНИЯ О РАСПРЕДЕЛЕНИИ ТЕПЛОВОЙ НАГРУЗКИ МЕЖДУ ИСТОЧНИКАМИ ТЕПЛОВОЙ ЭНЕРГИИ</w:t>
            </w:r>
            <w:r w:rsidR="00F37A88" w:rsidRPr="002C5D56">
              <w:rPr>
                <w:rFonts w:ascii="Times New Roman" w:hAnsi="Times New Roman" w:cs="Times New Roman"/>
                <w:noProof/>
                <w:webHidden/>
                <w:sz w:val="24"/>
                <w:szCs w:val="24"/>
              </w:rPr>
              <w:tab/>
            </w:r>
            <w:r w:rsidR="00F37A88" w:rsidRPr="002C5D56">
              <w:rPr>
                <w:rFonts w:ascii="Times New Roman" w:hAnsi="Times New Roman" w:cs="Times New Roman"/>
                <w:noProof/>
                <w:webHidden/>
                <w:sz w:val="24"/>
                <w:szCs w:val="24"/>
              </w:rPr>
              <w:fldChar w:fldCharType="begin"/>
            </w:r>
            <w:r w:rsidR="00F37A88" w:rsidRPr="002C5D56">
              <w:rPr>
                <w:rFonts w:ascii="Times New Roman" w:hAnsi="Times New Roman" w:cs="Times New Roman"/>
                <w:noProof/>
                <w:webHidden/>
                <w:sz w:val="24"/>
                <w:szCs w:val="24"/>
              </w:rPr>
              <w:instrText xml:space="preserve"> PAGEREF _Toc132408520 \h </w:instrText>
            </w:r>
            <w:r w:rsidR="00F37A88" w:rsidRPr="002C5D56">
              <w:rPr>
                <w:rFonts w:ascii="Times New Roman" w:hAnsi="Times New Roman" w:cs="Times New Roman"/>
                <w:noProof/>
                <w:webHidden/>
                <w:sz w:val="24"/>
                <w:szCs w:val="24"/>
              </w:rPr>
            </w:r>
            <w:r w:rsidR="00F37A88" w:rsidRPr="002C5D56">
              <w:rPr>
                <w:rFonts w:ascii="Times New Roman" w:hAnsi="Times New Roman" w:cs="Times New Roman"/>
                <w:noProof/>
                <w:webHidden/>
                <w:sz w:val="24"/>
                <w:szCs w:val="24"/>
              </w:rPr>
              <w:fldChar w:fldCharType="separate"/>
            </w:r>
            <w:r w:rsidR="006A41A5">
              <w:rPr>
                <w:rFonts w:ascii="Times New Roman" w:hAnsi="Times New Roman" w:cs="Times New Roman"/>
                <w:noProof/>
                <w:webHidden/>
                <w:sz w:val="24"/>
                <w:szCs w:val="24"/>
              </w:rPr>
              <w:t>50</w:t>
            </w:r>
            <w:r w:rsidR="00F37A88" w:rsidRPr="002C5D56">
              <w:rPr>
                <w:rFonts w:ascii="Times New Roman" w:hAnsi="Times New Roman" w:cs="Times New Roman"/>
                <w:noProof/>
                <w:webHidden/>
                <w:sz w:val="24"/>
                <w:szCs w:val="24"/>
              </w:rPr>
              <w:fldChar w:fldCharType="end"/>
            </w:r>
          </w:hyperlink>
        </w:p>
        <w:p w14:paraId="33AC5EF1" w14:textId="4AB00763" w:rsidR="00F37A88" w:rsidRPr="002C5D56" w:rsidRDefault="00D66C28" w:rsidP="00F37A88">
          <w:pPr>
            <w:pStyle w:val="15"/>
            <w:tabs>
              <w:tab w:val="right" w:leader="dot" w:pos="9798"/>
            </w:tabs>
            <w:spacing w:after="0" w:line="264" w:lineRule="auto"/>
            <w:jc w:val="both"/>
            <w:rPr>
              <w:rFonts w:ascii="Times New Roman" w:eastAsiaTheme="minorEastAsia" w:hAnsi="Times New Roman" w:cs="Times New Roman"/>
              <w:noProof/>
              <w:sz w:val="24"/>
              <w:szCs w:val="24"/>
              <w:lang w:eastAsia="ru-RU"/>
            </w:rPr>
          </w:pPr>
          <w:hyperlink w:anchor="_Toc132408521" w:history="1">
            <w:r w:rsidR="00F37A88" w:rsidRPr="002C5D56">
              <w:rPr>
                <w:rStyle w:val="ae"/>
                <w:rFonts w:ascii="Times New Roman" w:eastAsia="Times New Roman" w:hAnsi="Times New Roman" w:cs="Times New Roman"/>
                <w:noProof/>
                <w:sz w:val="24"/>
                <w:szCs w:val="24"/>
              </w:rPr>
              <w:t>РАЗДЕЛ 12. РЕШЕНИЯ ПО БЕСХОЗЯЙНЫМ ТЕПЛОВЫМ СЕТЯМ</w:t>
            </w:r>
            <w:r w:rsidR="00F37A88" w:rsidRPr="002C5D56">
              <w:rPr>
                <w:rFonts w:ascii="Times New Roman" w:hAnsi="Times New Roman" w:cs="Times New Roman"/>
                <w:noProof/>
                <w:webHidden/>
                <w:sz w:val="24"/>
                <w:szCs w:val="24"/>
              </w:rPr>
              <w:tab/>
            </w:r>
            <w:r w:rsidR="00F37A88" w:rsidRPr="002C5D56">
              <w:rPr>
                <w:rFonts w:ascii="Times New Roman" w:hAnsi="Times New Roman" w:cs="Times New Roman"/>
                <w:noProof/>
                <w:webHidden/>
                <w:sz w:val="24"/>
                <w:szCs w:val="24"/>
              </w:rPr>
              <w:fldChar w:fldCharType="begin"/>
            </w:r>
            <w:r w:rsidR="00F37A88" w:rsidRPr="002C5D56">
              <w:rPr>
                <w:rFonts w:ascii="Times New Roman" w:hAnsi="Times New Roman" w:cs="Times New Roman"/>
                <w:noProof/>
                <w:webHidden/>
                <w:sz w:val="24"/>
                <w:szCs w:val="24"/>
              </w:rPr>
              <w:instrText xml:space="preserve"> PAGEREF _Toc132408521 \h </w:instrText>
            </w:r>
            <w:r w:rsidR="00F37A88" w:rsidRPr="002C5D56">
              <w:rPr>
                <w:rFonts w:ascii="Times New Roman" w:hAnsi="Times New Roman" w:cs="Times New Roman"/>
                <w:noProof/>
                <w:webHidden/>
                <w:sz w:val="24"/>
                <w:szCs w:val="24"/>
              </w:rPr>
            </w:r>
            <w:r w:rsidR="00F37A88" w:rsidRPr="002C5D56">
              <w:rPr>
                <w:rFonts w:ascii="Times New Roman" w:hAnsi="Times New Roman" w:cs="Times New Roman"/>
                <w:noProof/>
                <w:webHidden/>
                <w:sz w:val="24"/>
                <w:szCs w:val="24"/>
              </w:rPr>
              <w:fldChar w:fldCharType="separate"/>
            </w:r>
            <w:r w:rsidR="006A41A5">
              <w:rPr>
                <w:rFonts w:ascii="Times New Roman" w:hAnsi="Times New Roman" w:cs="Times New Roman"/>
                <w:noProof/>
                <w:webHidden/>
                <w:sz w:val="24"/>
                <w:szCs w:val="24"/>
              </w:rPr>
              <w:t>51</w:t>
            </w:r>
            <w:r w:rsidR="00F37A88" w:rsidRPr="002C5D56">
              <w:rPr>
                <w:rFonts w:ascii="Times New Roman" w:hAnsi="Times New Roman" w:cs="Times New Roman"/>
                <w:noProof/>
                <w:webHidden/>
                <w:sz w:val="24"/>
                <w:szCs w:val="24"/>
              </w:rPr>
              <w:fldChar w:fldCharType="end"/>
            </w:r>
          </w:hyperlink>
        </w:p>
        <w:p w14:paraId="76C31A51" w14:textId="60AC23F5" w:rsidR="00F37A88" w:rsidRPr="002C5D56" w:rsidRDefault="00D66C28" w:rsidP="00F37A88">
          <w:pPr>
            <w:pStyle w:val="15"/>
            <w:tabs>
              <w:tab w:val="right" w:leader="dot" w:pos="9798"/>
            </w:tabs>
            <w:spacing w:after="0" w:line="264" w:lineRule="auto"/>
            <w:jc w:val="both"/>
            <w:rPr>
              <w:rFonts w:ascii="Times New Roman" w:eastAsiaTheme="minorEastAsia" w:hAnsi="Times New Roman" w:cs="Times New Roman"/>
              <w:noProof/>
              <w:sz w:val="24"/>
              <w:szCs w:val="24"/>
              <w:lang w:eastAsia="ru-RU"/>
            </w:rPr>
          </w:pPr>
          <w:hyperlink w:anchor="_Toc132408522" w:history="1">
            <w:r w:rsidR="00F37A88" w:rsidRPr="002C5D56">
              <w:rPr>
                <w:rStyle w:val="ae"/>
                <w:rFonts w:ascii="Times New Roman" w:eastAsia="Times New Roman" w:hAnsi="Times New Roman" w:cs="Times New Roman"/>
                <w:noProof/>
                <w:sz w:val="24"/>
                <w:szCs w:val="24"/>
              </w:rPr>
              <w:t>РАЗДЕЛ 13. СИНХРОНИЗАЦИЯ СХЕМЫ ТЕПЛОСНАБЖЕНИЯ СО СХЕМОЙ ГАЗИФИКАЦИИ СУБЪЕКТА РОССИЙСКОЙ ФЕДЕРАЦИИ И (ИЛИ) ПОСЕЛЕНИЯ, СХЕМОЙ И ПРОГРАММОЙ РАЗВИТИЯ ЭЛЕКТРОЭНЕРГЕТИКИ, А ТАКЖЕ СО СХЕМОЙ ВОДОСНАБЖЕНИЯ И ВОДООТВЕДЕНИЯ ПОСЕЛЕНИЯ, ГОРОДСКОГО ОКРУГА, ГОРОДА ФЕДЕРАЛЬНОГО ЗНАЧЕНИЯ</w:t>
            </w:r>
            <w:r w:rsidR="00F37A88" w:rsidRPr="002C5D56">
              <w:rPr>
                <w:rFonts w:ascii="Times New Roman" w:hAnsi="Times New Roman" w:cs="Times New Roman"/>
                <w:noProof/>
                <w:webHidden/>
                <w:sz w:val="24"/>
                <w:szCs w:val="24"/>
              </w:rPr>
              <w:tab/>
            </w:r>
            <w:r w:rsidR="00F37A88" w:rsidRPr="002C5D56">
              <w:rPr>
                <w:rFonts w:ascii="Times New Roman" w:hAnsi="Times New Roman" w:cs="Times New Roman"/>
                <w:noProof/>
                <w:webHidden/>
                <w:sz w:val="24"/>
                <w:szCs w:val="24"/>
              </w:rPr>
              <w:fldChar w:fldCharType="begin"/>
            </w:r>
            <w:r w:rsidR="00F37A88" w:rsidRPr="002C5D56">
              <w:rPr>
                <w:rFonts w:ascii="Times New Roman" w:hAnsi="Times New Roman" w:cs="Times New Roman"/>
                <w:noProof/>
                <w:webHidden/>
                <w:sz w:val="24"/>
                <w:szCs w:val="24"/>
              </w:rPr>
              <w:instrText xml:space="preserve"> PAGEREF _Toc132408522 \h </w:instrText>
            </w:r>
            <w:r w:rsidR="00F37A88" w:rsidRPr="002C5D56">
              <w:rPr>
                <w:rFonts w:ascii="Times New Roman" w:hAnsi="Times New Roman" w:cs="Times New Roman"/>
                <w:noProof/>
                <w:webHidden/>
                <w:sz w:val="24"/>
                <w:szCs w:val="24"/>
              </w:rPr>
            </w:r>
            <w:r w:rsidR="00F37A88" w:rsidRPr="002C5D56">
              <w:rPr>
                <w:rFonts w:ascii="Times New Roman" w:hAnsi="Times New Roman" w:cs="Times New Roman"/>
                <w:noProof/>
                <w:webHidden/>
                <w:sz w:val="24"/>
                <w:szCs w:val="24"/>
              </w:rPr>
              <w:fldChar w:fldCharType="separate"/>
            </w:r>
            <w:r w:rsidR="006A41A5">
              <w:rPr>
                <w:rFonts w:ascii="Times New Roman" w:hAnsi="Times New Roman" w:cs="Times New Roman"/>
                <w:noProof/>
                <w:webHidden/>
                <w:sz w:val="24"/>
                <w:szCs w:val="24"/>
              </w:rPr>
              <w:t>52</w:t>
            </w:r>
            <w:r w:rsidR="00F37A88" w:rsidRPr="002C5D56">
              <w:rPr>
                <w:rFonts w:ascii="Times New Roman" w:hAnsi="Times New Roman" w:cs="Times New Roman"/>
                <w:noProof/>
                <w:webHidden/>
                <w:sz w:val="24"/>
                <w:szCs w:val="24"/>
              </w:rPr>
              <w:fldChar w:fldCharType="end"/>
            </w:r>
          </w:hyperlink>
        </w:p>
        <w:p w14:paraId="35D57C4E" w14:textId="71C9586C" w:rsidR="00F37A88" w:rsidRPr="002C5D56" w:rsidRDefault="00D66C28" w:rsidP="00F37A88">
          <w:pPr>
            <w:pStyle w:val="22"/>
            <w:tabs>
              <w:tab w:val="right" w:leader="dot" w:pos="9798"/>
            </w:tabs>
            <w:spacing w:after="0" w:line="264" w:lineRule="auto"/>
            <w:ind w:left="0"/>
            <w:jc w:val="both"/>
            <w:rPr>
              <w:rFonts w:ascii="Times New Roman" w:eastAsiaTheme="minorEastAsia" w:hAnsi="Times New Roman" w:cs="Times New Roman"/>
              <w:noProof/>
              <w:sz w:val="24"/>
              <w:szCs w:val="24"/>
              <w:lang w:eastAsia="ru-RU"/>
            </w:rPr>
          </w:pPr>
          <w:hyperlink w:anchor="_Toc132408523" w:history="1">
            <w:r w:rsidR="00F37A88" w:rsidRPr="002C5D56">
              <w:rPr>
                <w:rStyle w:val="ae"/>
                <w:rFonts w:ascii="Times New Roman" w:eastAsia="Times New Roman" w:hAnsi="Times New Roman" w:cs="Times New Roman"/>
                <w:noProof/>
                <w:sz w:val="24"/>
                <w:szCs w:val="24"/>
              </w:rPr>
              <w:t>Часть 1. Описание решений (на основе утвержденной региональной (межрегиональной) программы газификации жилищно-коммунального хозяйства, промышленных и иных организаций) о развитии соответствующей системы газоснабжения в части обеспечения топливом источников тепловой энергии</w:t>
            </w:r>
            <w:r w:rsidR="00F37A88" w:rsidRPr="002C5D56">
              <w:rPr>
                <w:rFonts w:ascii="Times New Roman" w:hAnsi="Times New Roman" w:cs="Times New Roman"/>
                <w:noProof/>
                <w:webHidden/>
                <w:sz w:val="24"/>
                <w:szCs w:val="24"/>
              </w:rPr>
              <w:tab/>
            </w:r>
            <w:r w:rsidR="00F37A88" w:rsidRPr="002C5D56">
              <w:rPr>
                <w:rFonts w:ascii="Times New Roman" w:hAnsi="Times New Roman" w:cs="Times New Roman"/>
                <w:noProof/>
                <w:webHidden/>
                <w:sz w:val="24"/>
                <w:szCs w:val="24"/>
              </w:rPr>
              <w:fldChar w:fldCharType="begin"/>
            </w:r>
            <w:r w:rsidR="00F37A88" w:rsidRPr="002C5D56">
              <w:rPr>
                <w:rFonts w:ascii="Times New Roman" w:hAnsi="Times New Roman" w:cs="Times New Roman"/>
                <w:noProof/>
                <w:webHidden/>
                <w:sz w:val="24"/>
                <w:szCs w:val="24"/>
              </w:rPr>
              <w:instrText xml:space="preserve"> PAGEREF _Toc132408523 \h </w:instrText>
            </w:r>
            <w:r w:rsidR="00F37A88" w:rsidRPr="002C5D56">
              <w:rPr>
                <w:rFonts w:ascii="Times New Roman" w:hAnsi="Times New Roman" w:cs="Times New Roman"/>
                <w:noProof/>
                <w:webHidden/>
                <w:sz w:val="24"/>
                <w:szCs w:val="24"/>
              </w:rPr>
            </w:r>
            <w:r w:rsidR="00F37A88" w:rsidRPr="002C5D56">
              <w:rPr>
                <w:rFonts w:ascii="Times New Roman" w:hAnsi="Times New Roman" w:cs="Times New Roman"/>
                <w:noProof/>
                <w:webHidden/>
                <w:sz w:val="24"/>
                <w:szCs w:val="24"/>
              </w:rPr>
              <w:fldChar w:fldCharType="separate"/>
            </w:r>
            <w:r w:rsidR="006A41A5">
              <w:rPr>
                <w:rFonts w:ascii="Times New Roman" w:hAnsi="Times New Roman" w:cs="Times New Roman"/>
                <w:noProof/>
                <w:webHidden/>
                <w:sz w:val="24"/>
                <w:szCs w:val="24"/>
              </w:rPr>
              <w:t>52</w:t>
            </w:r>
            <w:r w:rsidR="00F37A88" w:rsidRPr="002C5D56">
              <w:rPr>
                <w:rFonts w:ascii="Times New Roman" w:hAnsi="Times New Roman" w:cs="Times New Roman"/>
                <w:noProof/>
                <w:webHidden/>
                <w:sz w:val="24"/>
                <w:szCs w:val="24"/>
              </w:rPr>
              <w:fldChar w:fldCharType="end"/>
            </w:r>
          </w:hyperlink>
        </w:p>
        <w:p w14:paraId="5A0E7EF2" w14:textId="6D35F739" w:rsidR="00F37A88" w:rsidRPr="002C5D56" w:rsidRDefault="00D66C28" w:rsidP="00F37A88">
          <w:pPr>
            <w:pStyle w:val="22"/>
            <w:tabs>
              <w:tab w:val="right" w:leader="dot" w:pos="9798"/>
            </w:tabs>
            <w:spacing w:after="0" w:line="264" w:lineRule="auto"/>
            <w:ind w:left="0"/>
            <w:jc w:val="both"/>
            <w:rPr>
              <w:rFonts w:ascii="Times New Roman" w:eastAsiaTheme="minorEastAsia" w:hAnsi="Times New Roman" w:cs="Times New Roman"/>
              <w:noProof/>
              <w:sz w:val="24"/>
              <w:szCs w:val="24"/>
              <w:lang w:eastAsia="ru-RU"/>
            </w:rPr>
          </w:pPr>
          <w:hyperlink w:anchor="_Toc132408524" w:history="1">
            <w:r w:rsidR="00F37A88" w:rsidRPr="002C5D56">
              <w:rPr>
                <w:rStyle w:val="ae"/>
                <w:rFonts w:ascii="Times New Roman" w:eastAsia="Times New Roman" w:hAnsi="Times New Roman" w:cs="Times New Roman"/>
                <w:noProof/>
                <w:sz w:val="24"/>
                <w:szCs w:val="24"/>
              </w:rPr>
              <w:t>Часть 2. Описание проблем организации газоснабжения источников тепловой энергии</w:t>
            </w:r>
            <w:r w:rsidR="00F37A88" w:rsidRPr="002C5D56">
              <w:rPr>
                <w:rFonts w:ascii="Times New Roman" w:hAnsi="Times New Roman" w:cs="Times New Roman"/>
                <w:noProof/>
                <w:webHidden/>
                <w:sz w:val="24"/>
                <w:szCs w:val="24"/>
              </w:rPr>
              <w:tab/>
            </w:r>
            <w:r w:rsidR="00F37A88" w:rsidRPr="002C5D56">
              <w:rPr>
                <w:rFonts w:ascii="Times New Roman" w:hAnsi="Times New Roman" w:cs="Times New Roman"/>
                <w:noProof/>
                <w:webHidden/>
                <w:sz w:val="24"/>
                <w:szCs w:val="24"/>
              </w:rPr>
              <w:fldChar w:fldCharType="begin"/>
            </w:r>
            <w:r w:rsidR="00F37A88" w:rsidRPr="002C5D56">
              <w:rPr>
                <w:rFonts w:ascii="Times New Roman" w:hAnsi="Times New Roman" w:cs="Times New Roman"/>
                <w:noProof/>
                <w:webHidden/>
                <w:sz w:val="24"/>
                <w:szCs w:val="24"/>
              </w:rPr>
              <w:instrText xml:space="preserve"> PAGEREF _Toc132408524 \h </w:instrText>
            </w:r>
            <w:r w:rsidR="00F37A88" w:rsidRPr="002C5D56">
              <w:rPr>
                <w:rFonts w:ascii="Times New Roman" w:hAnsi="Times New Roman" w:cs="Times New Roman"/>
                <w:noProof/>
                <w:webHidden/>
                <w:sz w:val="24"/>
                <w:szCs w:val="24"/>
              </w:rPr>
            </w:r>
            <w:r w:rsidR="00F37A88" w:rsidRPr="002C5D56">
              <w:rPr>
                <w:rFonts w:ascii="Times New Roman" w:hAnsi="Times New Roman" w:cs="Times New Roman"/>
                <w:noProof/>
                <w:webHidden/>
                <w:sz w:val="24"/>
                <w:szCs w:val="24"/>
              </w:rPr>
              <w:fldChar w:fldCharType="separate"/>
            </w:r>
            <w:r w:rsidR="006A41A5">
              <w:rPr>
                <w:rFonts w:ascii="Times New Roman" w:hAnsi="Times New Roman" w:cs="Times New Roman"/>
                <w:noProof/>
                <w:webHidden/>
                <w:sz w:val="24"/>
                <w:szCs w:val="24"/>
              </w:rPr>
              <w:t>52</w:t>
            </w:r>
            <w:r w:rsidR="00F37A88" w:rsidRPr="002C5D56">
              <w:rPr>
                <w:rFonts w:ascii="Times New Roman" w:hAnsi="Times New Roman" w:cs="Times New Roman"/>
                <w:noProof/>
                <w:webHidden/>
                <w:sz w:val="24"/>
                <w:szCs w:val="24"/>
              </w:rPr>
              <w:fldChar w:fldCharType="end"/>
            </w:r>
          </w:hyperlink>
        </w:p>
        <w:p w14:paraId="7928F61B" w14:textId="049D68F2" w:rsidR="00F37A88" w:rsidRPr="002C5D56" w:rsidRDefault="00D66C28" w:rsidP="00F37A88">
          <w:pPr>
            <w:pStyle w:val="22"/>
            <w:tabs>
              <w:tab w:val="left" w:pos="1320"/>
              <w:tab w:val="right" w:leader="dot" w:pos="9798"/>
            </w:tabs>
            <w:spacing w:after="0" w:line="264" w:lineRule="auto"/>
            <w:ind w:left="0"/>
            <w:jc w:val="both"/>
            <w:rPr>
              <w:rFonts w:ascii="Times New Roman" w:eastAsiaTheme="minorEastAsia" w:hAnsi="Times New Roman" w:cs="Times New Roman"/>
              <w:noProof/>
              <w:sz w:val="24"/>
              <w:szCs w:val="24"/>
              <w:lang w:eastAsia="ru-RU"/>
            </w:rPr>
          </w:pPr>
          <w:hyperlink w:anchor="_Toc132408525" w:history="1">
            <w:r w:rsidR="00F37A88" w:rsidRPr="002C5D56">
              <w:rPr>
                <w:rStyle w:val="ae"/>
                <w:rFonts w:ascii="Times New Roman" w:eastAsia="Times New Roman" w:hAnsi="Times New Roman" w:cs="Times New Roman"/>
                <w:noProof/>
                <w:sz w:val="24"/>
                <w:szCs w:val="24"/>
              </w:rPr>
              <w:t>Часть 3.</w:t>
            </w:r>
            <w:r w:rsidR="00F37A88" w:rsidRPr="002C5D56">
              <w:rPr>
                <w:rFonts w:ascii="Times New Roman" w:eastAsiaTheme="minorEastAsia" w:hAnsi="Times New Roman" w:cs="Times New Roman"/>
                <w:noProof/>
                <w:sz w:val="24"/>
                <w:szCs w:val="24"/>
                <w:lang w:eastAsia="ru-RU"/>
              </w:rPr>
              <w:tab/>
            </w:r>
            <w:r w:rsidR="00F37A88" w:rsidRPr="002C5D56">
              <w:rPr>
                <w:rStyle w:val="ae"/>
                <w:rFonts w:ascii="Times New Roman" w:eastAsia="Times New Roman" w:hAnsi="Times New Roman" w:cs="Times New Roman"/>
                <w:noProof/>
                <w:sz w:val="24"/>
                <w:szCs w:val="24"/>
              </w:rPr>
              <w:t>Предложения по корректировке утвержденной (разработке) региональной (межрегиональной) программы газификации жилищно-коммунального хозяйства,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w:t>
            </w:r>
            <w:r w:rsidR="00F37A88" w:rsidRPr="002C5D56">
              <w:rPr>
                <w:rFonts w:ascii="Times New Roman" w:hAnsi="Times New Roman" w:cs="Times New Roman"/>
                <w:noProof/>
                <w:webHidden/>
                <w:sz w:val="24"/>
                <w:szCs w:val="24"/>
              </w:rPr>
              <w:tab/>
            </w:r>
            <w:r w:rsidR="00F37A88" w:rsidRPr="002C5D56">
              <w:rPr>
                <w:rFonts w:ascii="Times New Roman" w:hAnsi="Times New Roman" w:cs="Times New Roman"/>
                <w:noProof/>
                <w:webHidden/>
                <w:sz w:val="24"/>
                <w:szCs w:val="24"/>
              </w:rPr>
              <w:fldChar w:fldCharType="begin"/>
            </w:r>
            <w:r w:rsidR="00F37A88" w:rsidRPr="002C5D56">
              <w:rPr>
                <w:rFonts w:ascii="Times New Roman" w:hAnsi="Times New Roman" w:cs="Times New Roman"/>
                <w:noProof/>
                <w:webHidden/>
                <w:sz w:val="24"/>
                <w:szCs w:val="24"/>
              </w:rPr>
              <w:instrText xml:space="preserve"> PAGEREF _Toc132408525 \h </w:instrText>
            </w:r>
            <w:r w:rsidR="00F37A88" w:rsidRPr="002C5D56">
              <w:rPr>
                <w:rFonts w:ascii="Times New Roman" w:hAnsi="Times New Roman" w:cs="Times New Roman"/>
                <w:noProof/>
                <w:webHidden/>
                <w:sz w:val="24"/>
                <w:szCs w:val="24"/>
              </w:rPr>
            </w:r>
            <w:r w:rsidR="00F37A88" w:rsidRPr="002C5D56">
              <w:rPr>
                <w:rFonts w:ascii="Times New Roman" w:hAnsi="Times New Roman" w:cs="Times New Roman"/>
                <w:noProof/>
                <w:webHidden/>
                <w:sz w:val="24"/>
                <w:szCs w:val="24"/>
              </w:rPr>
              <w:fldChar w:fldCharType="separate"/>
            </w:r>
            <w:r w:rsidR="006A41A5">
              <w:rPr>
                <w:rFonts w:ascii="Times New Roman" w:hAnsi="Times New Roman" w:cs="Times New Roman"/>
                <w:noProof/>
                <w:webHidden/>
                <w:sz w:val="24"/>
                <w:szCs w:val="24"/>
              </w:rPr>
              <w:t>52</w:t>
            </w:r>
            <w:r w:rsidR="00F37A88" w:rsidRPr="002C5D56">
              <w:rPr>
                <w:rFonts w:ascii="Times New Roman" w:hAnsi="Times New Roman" w:cs="Times New Roman"/>
                <w:noProof/>
                <w:webHidden/>
                <w:sz w:val="24"/>
                <w:szCs w:val="24"/>
              </w:rPr>
              <w:fldChar w:fldCharType="end"/>
            </w:r>
          </w:hyperlink>
        </w:p>
        <w:p w14:paraId="3376751A" w14:textId="2B956C08" w:rsidR="00F37A88" w:rsidRPr="002C5D56" w:rsidRDefault="00D66C28" w:rsidP="00F37A88">
          <w:pPr>
            <w:pStyle w:val="22"/>
            <w:tabs>
              <w:tab w:val="right" w:leader="dot" w:pos="9798"/>
            </w:tabs>
            <w:spacing w:after="0" w:line="264" w:lineRule="auto"/>
            <w:ind w:left="0"/>
            <w:jc w:val="both"/>
            <w:rPr>
              <w:rFonts w:ascii="Times New Roman" w:eastAsiaTheme="minorEastAsia" w:hAnsi="Times New Roman" w:cs="Times New Roman"/>
              <w:noProof/>
              <w:sz w:val="24"/>
              <w:szCs w:val="24"/>
              <w:lang w:eastAsia="ru-RU"/>
            </w:rPr>
          </w:pPr>
          <w:hyperlink w:anchor="_Toc132408526" w:history="1">
            <w:r w:rsidR="00F37A88" w:rsidRPr="002C5D56">
              <w:rPr>
                <w:rStyle w:val="ae"/>
                <w:rFonts w:ascii="Times New Roman" w:eastAsia="Times New Roman" w:hAnsi="Times New Roman" w:cs="Times New Roman"/>
                <w:noProof/>
                <w:sz w:val="24"/>
                <w:szCs w:val="24"/>
              </w:rPr>
              <w:t xml:space="preserve">Часть 4. Описание решений (вырабатываемых с учетом положений утвержденной схемы и программы развития Единой энергетической системы России) о строительстве, реконструкции, техническом перевооружении, выводе из эксплуатации источников тепловой энергии и генерирующих объектов, включая входящее в их состав оборудование, </w:t>
            </w:r>
            <w:r w:rsidR="00F37A88" w:rsidRPr="002C5D56">
              <w:rPr>
                <w:rStyle w:val="ae"/>
                <w:rFonts w:ascii="Times New Roman" w:eastAsia="Times New Roman" w:hAnsi="Times New Roman" w:cs="Times New Roman"/>
                <w:noProof/>
                <w:sz w:val="24"/>
                <w:szCs w:val="24"/>
              </w:rPr>
              <w:lastRenderedPageBreak/>
              <w:t>функционирующих в режиме комбинированной выработки электрической и тепловой энергии, в части перспективных балансов тепловой мощности в схемах теплоснабжения</w:t>
            </w:r>
            <w:r w:rsidR="00F37A88" w:rsidRPr="002C5D56">
              <w:rPr>
                <w:rFonts w:ascii="Times New Roman" w:hAnsi="Times New Roman" w:cs="Times New Roman"/>
                <w:noProof/>
                <w:webHidden/>
                <w:sz w:val="24"/>
                <w:szCs w:val="24"/>
              </w:rPr>
              <w:tab/>
            </w:r>
            <w:r w:rsidR="00F37A88" w:rsidRPr="002C5D56">
              <w:rPr>
                <w:rFonts w:ascii="Times New Roman" w:hAnsi="Times New Roman" w:cs="Times New Roman"/>
                <w:noProof/>
                <w:webHidden/>
                <w:sz w:val="24"/>
                <w:szCs w:val="24"/>
              </w:rPr>
              <w:fldChar w:fldCharType="begin"/>
            </w:r>
            <w:r w:rsidR="00F37A88" w:rsidRPr="002C5D56">
              <w:rPr>
                <w:rFonts w:ascii="Times New Roman" w:hAnsi="Times New Roman" w:cs="Times New Roman"/>
                <w:noProof/>
                <w:webHidden/>
                <w:sz w:val="24"/>
                <w:szCs w:val="24"/>
              </w:rPr>
              <w:instrText xml:space="preserve"> PAGEREF _Toc132408526 \h </w:instrText>
            </w:r>
            <w:r w:rsidR="00F37A88" w:rsidRPr="002C5D56">
              <w:rPr>
                <w:rFonts w:ascii="Times New Roman" w:hAnsi="Times New Roman" w:cs="Times New Roman"/>
                <w:noProof/>
                <w:webHidden/>
                <w:sz w:val="24"/>
                <w:szCs w:val="24"/>
              </w:rPr>
            </w:r>
            <w:r w:rsidR="00F37A88" w:rsidRPr="002C5D56">
              <w:rPr>
                <w:rFonts w:ascii="Times New Roman" w:hAnsi="Times New Roman" w:cs="Times New Roman"/>
                <w:noProof/>
                <w:webHidden/>
                <w:sz w:val="24"/>
                <w:szCs w:val="24"/>
              </w:rPr>
              <w:fldChar w:fldCharType="separate"/>
            </w:r>
            <w:r w:rsidR="006A41A5">
              <w:rPr>
                <w:rFonts w:ascii="Times New Roman" w:hAnsi="Times New Roman" w:cs="Times New Roman"/>
                <w:noProof/>
                <w:webHidden/>
                <w:sz w:val="24"/>
                <w:szCs w:val="24"/>
              </w:rPr>
              <w:t>53</w:t>
            </w:r>
            <w:r w:rsidR="00F37A88" w:rsidRPr="002C5D56">
              <w:rPr>
                <w:rFonts w:ascii="Times New Roman" w:hAnsi="Times New Roman" w:cs="Times New Roman"/>
                <w:noProof/>
                <w:webHidden/>
                <w:sz w:val="24"/>
                <w:szCs w:val="24"/>
              </w:rPr>
              <w:fldChar w:fldCharType="end"/>
            </w:r>
          </w:hyperlink>
        </w:p>
        <w:p w14:paraId="627733B2" w14:textId="1EE09E2D" w:rsidR="00F37A88" w:rsidRPr="002C5D56" w:rsidRDefault="00D66C28" w:rsidP="00F37A88">
          <w:pPr>
            <w:pStyle w:val="22"/>
            <w:tabs>
              <w:tab w:val="right" w:leader="dot" w:pos="9798"/>
            </w:tabs>
            <w:spacing w:after="0" w:line="264" w:lineRule="auto"/>
            <w:ind w:left="0"/>
            <w:jc w:val="both"/>
            <w:rPr>
              <w:rFonts w:ascii="Times New Roman" w:eastAsiaTheme="minorEastAsia" w:hAnsi="Times New Roman" w:cs="Times New Roman"/>
              <w:noProof/>
              <w:sz w:val="24"/>
              <w:szCs w:val="24"/>
              <w:lang w:eastAsia="ru-RU"/>
            </w:rPr>
          </w:pPr>
          <w:hyperlink w:anchor="_Toc132408527" w:history="1">
            <w:r w:rsidR="00F37A88" w:rsidRPr="002C5D56">
              <w:rPr>
                <w:rStyle w:val="ae"/>
                <w:rFonts w:ascii="Times New Roman" w:eastAsia="Times New Roman" w:hAnsi="Times New Roman" w:cs="Times New Roman"/>
                <w:noProof/>
                <w:sz w:val="24"/>
                <w:szCs w:val="24"/>
              </w:rPr>
              <w:t>Часть 5. Предложения по строительству генерирующих объектов, функционирующих в режиме комбинированной выработки электрической и тепловой энергии, указанных в схеме теплоснабжения, для их учета при разработке схемы и программы перспективного развития электроэнергетики субъекта Российской Федерации, схемы и программы развития Единой энергетической системы России, содержащие в том числе описание участия указанных объектов в перспективных балансах тепловой мощности и энергии</w:t>
            </w:r>
            <w:r w:rsidR="00F37A88" w:rsidRPr="002C5D56">
              <w:rPr>
                <w:rFonts w:ascii="Times New Roman" w:hAnsi="Times New Roman" w:cs="Times New Roman"/>
                <w:noProof/>
                <w:webHidden/>
                <w:sz w:val="24"/>
                <w:szCs w:val="24"/>
              </w:rPr>
              <w:tab/>
            </w:r>
            <w:r w:rsidR="00F37A88" w:rsidRPr="002C5D56">
              <w:rPr>
                <w:rFonts w:ascii="Times New Roman" w:hAnsi="Times New Roman" w:cs="Times New Roman"/>
                <w:noProof/>
                <w:webHidden/>
                <w:sz w:val="24"/>
                <w:szCs w:val="24"/>
              </w:rPr>
              <w:fldChar w:fldCharType="begin"/>
            </w:r>
            <w:r w:rsidR="00F37A88" w:rsidRPr="002C5D56">
              <w:rPr>
                <w:rFonts w:ascii="Times New Roman" w:hAnsi="Times New Roman" w:cs="Times New Roman"/>
                <w:noProof/>
                <w:webHidden/>
                <w:sz w:val="24"/>
                <w:szCs w:val="24"/>
              </w:rPr>
              <w:instrText xml:space="preserve"> PAGEREF _Toc132408527 \h </w:instrText>
            </w:r>
            <w:r w:rsidR="00F37A88" w:rsidRPr="002C5D56">
              <w:rPr>
                <w:rFonts w:ascii="Times New Roman" w:hAnsi="Times New Roman" w:cs="Times New Roman"/>
                <w:noProof/>
                <w:webHidden/>
                <w:sz w:val="24"/>
                <w:szCs w:val="24"/>
              </w:rPr>
            </w:r>
            <w:r w:rsidR="00F37A88" w:rsidRPr="002C5D56">
              <w:rPr>
                <w:rFonts w:ascii="Times New Roman" w:hAnsi="Times New Roman" w:cs="Times New Roman"/>
                <w:noProof/>
                <w:webHidden/>
                <w:sz w:val="24"/>
                <w:szCs w:val="24"/>
              </w:rPr>
              <w:fldChar w:fldCharType="separate"/>
            </w:r>
            <w:r w:rsidR="006A41A5">
              <w:rPr>
                <w:rFonts w:ascii="Times New Roman" w:hAnsi="Times New Roman" w:cs="Times New Roman"/>
                <w:noProof/>
                <w:webHidden/>
                <w:sz w:val="24"/>
                <w:szCs w:val="24"/>
              </w:rPr>
              <w:t>53</w:t>
            </w:r>
            <w:r w:rsidR="00F37A88" w:rsidRPr="002C5D56">
              <w:rPr>
                <w:rFonts w:ascii="Times New Roman" w:hAnsi="Times New Roman" w:cs="Times New Roman"/>
                <w:noProof/>
                <w:webHidden/>
                <w:sz w:val="24"/>
                <w:szCs w:val="24"/>
              </w:rPr>
              <w:fldChar w:fldCharType="end"/>
            </w:r>
          </w:hyperlink>
        </w:p>
        <w:p w14:paraId="120717EC" w14:textId="4DB8F523" w:rsidR="00F37A88" w:rsidRPr="002C5D56" w:rsidRDefault="00D66C28" w:rsidP="00F37A88">
          <w:pPr>
            <w:pStyle w:val="22"/>
            <w:tabs>
              <w:tab w:val="right" w:leader="dot" w:pos="9798"/>
            </w:tabs>
            <w:spacing w:after="0" w:line="264" w:lineRule="auto"/>
            <w:ind w:left="0"/>
            <w:jc w:val="both"/>
            <w:rPr>
              <w:rFonts w:ascii="Times New Roman" w:eastAsiaTheme="minorEastAsia" w:hAnsi="Times New Roman" w:cs="Times New Roman"/>
              <w:noProof/>
              <w:sz w:val="24"/>
              <w:szCs w:val="24"/>
              <w:lang w:eastAsia="ru-RU"/>
            </w:rPr>
          </w:pPr>
          <w:hyperlink w:anchor="_Toc132408528" w:history="1">
            <w:r w:rsidR="00F37A88" w:rsidRPr="002C5D56">
              <w:rPr>
                <w:rStyle w:val="ae"/>
                <w:rFonts w:ascii="Times New Roman" w:eastAsia="Times New Roman" w:hAnsi="Times New Roman" w:cs="Times New Roman"/>
                <w:noProof/>
                <w:sz w:val="24"/>
                <w:szCs w:val="24"/>
              </w:rPr>
              <w:t>Часть 6. Описание решений (вырабатываемых с учетом положений утвержденной схемы водоснабжения поселения, городского округа, города федерального значения, утвержденной единой схемы водоснабжения и водоотведения Республики Крым) о развитии соответствующей системы водоснабжения в части, относящейся к системам теплоснабжения</w:t>
            </w:r>
            <w:r w:rsidR="00F37A88" w:rsidRPr="002C5D56">
              <w:rPr>
                <w:rFonts w:ascii="Times New Roman" w:hAnsi="Times New Roman" w:cs="Times New Roman"/>
                <w:noProof/>
                <w:webHidden/>
                <w:sz w:val="24"/>
                <w:szCs w:val="24"/>
              </w:rPr>
              <w:tab/>
            </w:r>
            <w:r w:rsidR="00F37A88" w:rsidRPr="002C5D56">
              <w:rPr>
                <w:rFonts w:ascii="Times New Roman" w:hAnsi="Times New Roman" w:cs="Times New Roman"/>
                <w:noProof/>
                <w:webHidden/>
                <w:sz w:val="24"/>
                <w:szCs w:val="24"/>
              </w:rPr>
              <w:fldChar w:fldCharType="begin"/>
            </w:r>
            <w:r w:rsidR="00F37A88" w:rsidRPr="002C5D56">
              <w:rPr>
                <w:rFonts w:ascii="Times New Roman" w:hAnsi="Times New Roman" w:cs="Times New Roman"/>
                <w:noProof/>
                <w:webHidden/>
                <w:sz w:val="24"/>
                <w:szCs w:val="24"/>
              </w:rPr>
              <w:instrText xml:space="preserve"> PAGEREF _Toc132408528 \h </w:instrText>
            </w:r>
            <w:r w:rsidR="00F37A88" w:rsidRPr="002C5D56">
              <w:rPr>
                <w:rFonts w:ascii="Times New Roman" w:hAnsi="Times New Roman" w:cs="Times New Roman"/>
                <w:noProof/>
                <w:webHidden/>
                <w:sz w:val="24"/>
                <w:szCs w:val="24"/>
              </w:rPr>
            </w:r>
            <w:r w:rsidR="00F37A88" w:rsidRPr="002C5D56">
              <w:rPr>
                <w:rFonts w:ascii="Times New Roman" w:hAnsi="Times New Roman" w:cs="Times New Roman"/>
                <w:noProof/>
                <w:webHidden/>
                <w:sz w:val="24"/>
                <w:szCs w:val="24"/>
              </w:rPr>
              <w:fldChar w:fldCharType="separate"/>
            </w:r>
            <w:r w:rsidR="006A41A5">
              <w:rPr>
                <w:rFonts w:ascii="Times New Roman" w:hAnsi="Times New Roman" w:cs="Times New Roman"/>
                <w:noProof/>
                <w:webHidden/>
                <w:sz w:val="24"/>
                <w:szCs w:val="24"/>
              </w:rPr>
              <w:t>53</w:t>
            </w:r>
            <w:r w:rsidR="00F37A88" w:rsidRPr="002C5D56">
              <w:rPr>
                <w:rFonts w:ascii="Times New Roman" w:hAnsi="Times New Roman" w:cs="Times New Roman"/>
                <w:noProof/>
                <w:webHidden/>
                <w:sz w:val="24"/>
                <w:szCs w:val="24"/>
              </w:rPr>
              <w:fldChar w:fldCharType="end"/>
            </w:r>
          </w:hyperlink>
        </w:p>
        <w:p w14:paraId="352D6D8F" w14:textId="7E3E8FAD" w:rsidR="00F37A88" w:rsidRPr="002C5D56" w:rsidRDefault="00D66C28" w:rsidP="00F37A88">
          <w:pPr>
            <w:pStyle w:val="22"/>
            <w:tabs>
              <w:tab w:val="right" w:leader="dot" w:pos="9798"/>
            </w:tabs>
            <w:spacing w:after="0" w:line="264" w:lineRule="auto"/>
            <w:ind w:left="0"/>
            <w:jc w:val="both"/>
            <w:rPr>
              <w:rFonts w:ascii="Times New Roman" w:eastAsiaTheme="minorEastAsia" w:hAnsi="Times New Roman" w:cs="Times New Roman"/>
              <w:noProof/>
              <w:sz w:val="24"/>
              <w:szCs w:val="24"/>
              <w:lang w:eastAsia="ru-RU"/>
            </w:rPr>
          </w:pPr>
          <w:hyperlink w:anchor="_Toc132408529" w:history="1">
            <w:r w:rsidR="00F37A88" w:rsidRPr="002C5D56">
              <w:rPr>
                <w:rStyle w:val="ae"/>
                <w:rFonts w:ascii="Times New Roman" w:eastAsia="Times New Roman" w:hAnsi="Times New Roman" w:cs="Times New Roman"/>
                <w:noProof/>
                <w:sz w:val="24"/>
                <w:szCs w:val="24"/>
              </w:rPr>
              <w:t>Часть 7. Предложения по корректировке утвержденной (разработке) схемы водоснабжения поселения, городского округа, города федерального значения, единой схемы водоснабжения и водоотведения Республики Крым для обеспечения согласованности такой схемы и указанных в схеме теплоснабжения решений о развитии источников тепловой энергии и систем теплоснабжения</w:t>
            </w:r>
            <w:r w:rsidR="00F37A88" w:rsidRPr="002C5D56">
              <w:rPr>
                <w:rFonts w:ascii="Times New Roman" w:hAnsi="Times New Roman" w:cs="Times New Roman"/>
                <w:noProof/>
                <w:webHidden/>
                <w:sz w:val="24"/>
                <w:szCs w:val="24"/>
              </w:rPr>
              <w:tab/>
            </w:r>
            <w:r w:rsidR="00F37A88" w:rsidRPr="002C5D56">
              <w:rPr>
                <w:rFonts w:ascii="Times New Roman" w:hAnsi="Times New Roman" w:cs="Times New Roman"/>
                <w:noProof/>
                <w:webHidden/>
                <w:sz w:val="24"/>
                <w:szCs w:val="24"/>
              </w:rPr>
              <w:fldChar w:fldCharType="begin"/>
            </w:r>
            <w:r w:rsidR="00F37A88" w:rsidRPr="002C5D56">
              <w:rPr>
                <w:rFonts w:ascii="Times New Roman" w:hAnsi="Times New Roman" w:cs="Times New Roman"/>
                <w:noProof/>
                <w:webHidden/>
                <w:sz w:val="24"/>
                <w:szCs w:val="24"/>
              </w:rPr>
              <w:instrText xml:space="preserve"> PAGEREF _Toc132408529 \h </w:instrText>
            </w:r>
            <w:r w:rsidR="00F37A88" w:rsidRPr="002C5D56">
              <w:rPr>
                <w:rFonts w:ascii="Times New Roman" w:hAnsi="Times New Roman" w:cs="Times New Roman"/>
                <w:noProof/>
                <w:webHidden/>
                <w:sz w:val="24"/>
                <w:szCs w:val="24"/>
              </w:rPr>
            </w:r>
            <w:r w:rsidR="00F37A88" w:rsidRPr="002C5D56">
              <w:rPr>
                <w:rFonts w:ascii="Times New Roman" w:hAnsi="Times New Roman" w:cs="Times New Roman"/>
                <w:noProof/>
                <w:webHidden/>
                <w:sz w:val="24"/>
                <w:szCs w:val="24"/>
              </w:rPr>
              <w:fldChar w:fldCharType="separate"/>
            </w:r>
            <w:r w:rsidR="006A41A5">
              <w:rPr>
                <w:rFonts w:ascii="Times New Roman" w:hAnsi="Times New Roman" w:cs="Times New Roman"/>
                <w:noProof/>
                <w:webHidden/>
                <w:sz w:val="24"/>
                <w:szCs w:val="24"/>
              </w:rPr>
              <w:t>53</w:t>
            </w:r>
            <w:r w:rsidR="00F37A88" w:rsidRPr="002C5D56">
              <w:rPr>
                <w:rFonts w:ascii="Times New Roman" w:hAnsi="Times New Roman" w:cs="Times New Roman"/>
                <w:noProof/>
                <w:webHidden/>
                <w:sz w:val="24"/>
                <w:szCs w:val="24"/>
              </w:rPr>
              <w:fldChar w:fldCharType="end"/>
            </w:r>
          </w:hyperlink>
        </w:p>
        <w:p w14:paraId="2AD0E2F6" w14:textId="400C394B" w:rsidR="00F37A88" w:rsidRPr="002C5D56" w:rsidRDefault="00D66C28" w:rsidP="00F37A88">
          <w:pPr>
            <w:pStyle w:val="15"/>
            <w:tabs>
              <w:tab w:val="right" w:leader="dot" w:pos="9798"/>
            </w:tabs>
            <w:spacing w:after="0" w:line="264" w:lineRule="auto"/>
            <w:jc w:val="both"/>
            <w:rPr>
              <w:rFonts w:ascii="Times New Roman" w:eastAsiaTheme="minorEastAsia" w:hAnsi="Times New Roman" w:cs="Times New Roman"/>
              <w:noProof/>
              <w:sz w:val="24"/>
              <w:szCs w:val="24"/>
              <w:lang w:eastAsia="ru-RU"/>
            </w:rPr>
          </w:pPr>
          <w:hyperlink w:anchor="_Toc132408530" w:history="1">
            <w:r w:rsidR="00F37A88" w:rsidRPr="002C5D56">
              <w:rPr>
                <w:rStyle w:val="ae"/>
                <w:rFonts w:ascii="Times New Roman" w:hAnsi="Times New Roman" w:cs="Times New Roman"/>
                <w:noProof/>
                <w:sz w:val="24"/>
                <w:szCs w:val="24"/>
              </w:rPr>
              <w:t>РАЗДЕЛ 14. ИНДИКАТОРЫ РАЗВИТИЯ СИСТЕМ ТЕПЛОСНАБЖЕНИЯ ПОСЕЛЕНИЯ, ГОРОДСКОГО ОКРУГА</w:t>
            </w:r>
            <w:r w:rsidR="00F37A88" w:rsidRPr="002C5D56">
              <w:rPr>
                <w:rFonts w:ascii="Times New Roman" w:hAnsi="Times New Roman" w:cs="Times New Roman"/>
                <w:noProof/>
                <w:webHidden/>
                <w:sz w:val="24"/>
                <w:szCs w:val="24"/>
              </w:rPr>
              <w:tab/>
            </w:r>
            <w:r w:rsidR="00F37A88" w:rsidRPr="002C5D56">
              <w:rPr>
                <w:rFonts w:ascii="Times New Roman" w:hAnsi="Times New Roman" w:cs="Times New Roman"/>
                <w:noProof/>
                <w:webHidden/>
                <w:sz w:val="24"/>
                <w:szCs w:val="24"/>
              </w:rPr>
              <w:fldChar w:fldCharType="begin"/>
            </w:r>
            <w:r w:rsidR="00F37A88" w:rsidRPr="002C5D56">
              <w:rPr>
                <w:rFonts w:ascii="Times New Roman" w:hAnsi="Times New Roman" w:cs="Times New Roman"/>
                <w:noProof/>
                <w:webHidden/>
                <w:sz w:val="24"/>
                <w:szCs w:val="24"/>
              </w:rPr>
              <w:instrText xml:space="preserve"> PAGEREF _Toc132408530 \h </w:instrText>
            </w:r>
            <w:r w:rsidR="00F37A88" w:rsidRPr="002C5D56">
              <w:rPr>
                <w:rFonts w:ascii="Times New Roman" w:hAnsi="Times New Roman" w:cs="Times New Roman"/>
                <w:noProof/>
                <w:webHidden/>
                <w:sz w:val="24"/>
                <w:szCs w:val="24"/>
              </w:rPr>
            </w:r>
            <w:r w:rsidR="00F37A88" w:rsidRPr="002C5D56">
              <w:rPr>
                <w:rFonts w:ascii="Times New Roman" w:hAnsi="Times New Roman" w:cs="Times New Roman"/>
                <w:noProof/>
                <w:webHidden/>
                <w:sz w:val="24"/>
                <w:szCs w:val="24"/>
              </w:rPr>
              <w:fldChar w:fldCharType="separate"/>
            </w:r>
            <w:r w:rsidR="006A41A5">
              <w:rPr>
                <w:rFonts w:ascii="Times New Roman" w:hAnsi="Times New Roman" w:cs="Times New Roman"/>
                <w:noProof/>
                <w:webHidden/>
                <w:sz w:val="24"/>
                <w:szCs w:val="24"/>
              </w:rPr>
              <w:t>54</w:t>
            </w:r>
            <w:r w:rsidR="00F37A88" w:rsidRPr="002C5D56">
              <w:rPr>
                <w:rFonts w:ascii="Times New Roman" w:hAnsi="Times New Roman" w:cs="Times New Roman"/>
                <w:noProof/>
                <w:webHidden/>
                <w:sz w:val="24"/>
                <w:szCs w:val="24"/>
              </w:rPr>
              <w:fldChar w:fldCharType="end"/>
            </w:r>
          </w:hyperlink>
        </w:p>
        <w:p w14:paraId="2A9FD34E" w14:textId="5CF0D946" w:rsidR="00F37A88" w:rsidRPr="002C5D56" w:rsidRDefault="00D66C28" w:rsidP="00F37A88">
          <w:pPr>
            <w:pStyle w:val="15"/>
            <w:tabs>
              <w:tab w:val="right" w:leader="dot" w:pos="9798"/>
            </w:tabs>
            <w:spacing w:after="0" w:line="264" w:lineRule="auto"/>
            <w:jc w:val="both"/>
            <w:rPr>
              <w:rFonts w:ascii="Times New Roman" w:eastAsiaTheme="minorEastAsia" w:hAnsi="Times New Roman" w:cs="Times New Roman"/>
              <w:noProof/>
              <w:sz w:val="24"/>
              <w:szCs w:val="24"/>
              <w:lang w:eastAsia="ru-RU"/>
            </w:rPr>
          </w:pPr>
          <w:hyperlink w:anchor="_Toc132408531" w:history="1">
            <w:r w:rsidR="00F37A88" w:rsidRPr="002C5D56">
              <w:rPr>
                <w:rStyle w:val="ae"/>
                <w:rFonts w:ascii="Times New Roman" w:hAnsi="Times New Roman" w:cs="Times New Roman"/>
                <w:noProof/>
                <w:sz w:val="24"/>
                <w:szCs w:val="24"/>
              </w:rPr>
              <w:t>РАЗДЕЛ 15. ЦЕНОВЫЕ (ТАРИФНЫЕ) ПОСЛЕДСТВИЯ</w:t>
            </w:r>
            <w:r w:rsidR="00F37A88" w:rsidRPr="002C5D56">
              <w:rPr>
                <w:rFonts w:ascii="Times New Roman" w:hAnsi="Times New Roman" w:cs="Times New Roman"/>
                <w:noProof/>
                <w:webHidden/>
                <w:sz w:val="24"/>
                <w:szCs w:val="24"/>
              </w:rPr>
              <w:tab/>
            </w:r>
            <w:r w:rsidR="00F37A88" w:rsidRPr="002C5D56">
              <w:rPr>
                <w:rFonts w:ascii="Times New Roman" w:hAnsi="Times New Roman" w:cs="Times New Roman"/>
                <w:noProof/>
                <w:webHidden/>
                <w:sz w:val="24"/>
                <w:szCs w:val="24"/>
              </w:rPr>
              <w:fldChar w:fldCharType="begin"/>
            </w:r>
            <w:r w:rsidR="00F37A88" w:rsidRPr="002C5D56">
              <w:rPr>
                <w:rFonts w:ascii="Times New Roman" w:hAnsi="Times New Roman" w:cs="Times New Roman"/>
                <w:noProof/>
                <w:webHidden/>
                <w:sz w:val="24"/>
                <w:szCs w:val="24"/>
              </w:rPr>
              <w:instrText xml:space="preserve"> PAGEREF _Toc132408531 \h </w:instrText>
            </w:r>
            <w:r w:rsidR="00F37A88" w:rsidRPr="002C5D56">
              <w:rPr>
                <w:rFonts w:ascii="Times New Roman" w:hAnsi="Times New Roman" w:cs="Times New Roman"/>
                <w:noProof/>
                <w:webHidden/>
                <w:sz w:val="24"/>
                <w:szCs w:val="24"/>
              </w:rPr>
            </w:r>
            <w:r w:rsidR="00F37A88" w:rsidRPr="002C5D56">
              <w:rPr>
                <w:rFonts w:ascii="Times New Roman" w:hAnsi="Times New Roman" w:cs="Times New Roman"/>
                <w:noProof/>
                <w:webHidden/>
                <w:sz w:val="24"/>
                <w:szCs w:val="24"/>
              </w:rPr>
              <w:fldChar w:fldCharType="separate"/>
            </w:r>
            <w:r w:rsidR="006A41A5">
              <w:rPr>
                <w:rFonts w:ascii="Times New Roman" w:hAnsi="Times New Roman" w:cs="Times New Roman"/>
                <w:noProof/>
                <w:webHidden/>
                <w:sz w:val="24"/>
                <w:szCs w:val="24"/>
              </w:rPr>
              <w:t>57</w:t>
            </w:r>
            <w:r w:rsidR="00F37A88" w:rsidRPr="002C5D56">
              <w:rPr>
                <w:rFonts w:ascii="Times New Roman" w:hAnsi="Times New Roman" w:cs="Times New Roman"/>
                <w:noProof/>
                <w:webHidden/>
                <w:sz w:val="24"/>
                <w:szCs w:val="24"/>
              </w:rPr>
              <w:fldChar w:fldCharType="end"/>
            </w:r>
          </w:hyperlink>
        </w:p>
        <w:p w14:paraId="507A2C4E" w14:textId="1D9F58A4" w:rsidR="00F37A88" w:rsidRPr="002C5D56" w:rsidRDefault="00D66C28" w:rsidP="00F37A88">
          <w:pPr>
            <w:pStyle w:val="22"/>
            <w:tabs>
              <w:tab w:val="right" w:leader="dot" w:pos="9798"/>
            </w:tabs>
            <w:spacing w:after="0" w:line="264" w:lineRule="auto"/>
            <w:ind w:left="0"/>
            <w:jc w:val="both"/>
            <w:rPr>
              <w:rFonts w:ascii="Times New Roman" w:eastAsiaTheme="minorEastAsia" w:hAnsi="Times New Roman" w:cs="Times New Roman"/>
              <w:noProof/>
              <w:sz w:val="24"/>
              <w:szCs w:val="24"/>
              <w:lang w:eastAsia="ru-RU"/>
            </w:rPr>
          </w:pPr>
          <w:hyperlink w:anchor="_Toc132408532" w:history="1">
            <w:r w:rsidR="00F37A88" w:rsidRPr="002C5D56">
              <w:rPr>
                <w:rStyle w:val="ae"/>
                <w:rFonts w:ascii="Times New Roman" w:hAnsi="Times New Roman" w:cs="Times New Roman"/>
                <w:noProof/>
                <w:sz w:val="24"/>
                <w:szCs w:val="24"/>
              </w:rPr>
              <w:t>Часть 1. Тарифно-балансовые расчетные модели теплоснабжения потребителей по каждой системе теплоснабжения</w:t>
            </w:r>
            <w:r w:rsidR="00F37A88" w:rsidRPr="002C5D56">
              <w:rPr>
                <w:rFonts w:ascii="Times New Roman" w:hAnsi="Times New Roman" w:cs="Times New Roman"/>
                <w:noProof/>
                <w:webHidden/>
                <w:sz w:val="24"/>
                <w:szCs w:val="24"/>
              </w:rPr>
              <w:tab/>
            </w:r>
            <w:r w:rsidR="00F37A88" w:rsidRPr="002C5D56">
              <w:rPr>
                <w:rFonts w:ascii="Times New Roman" w:hAnsi="Times New Roman" w:cs="Times New Roman"/>
                <w:noProof/>
                <w:webHidden/>
                <w:sz w:val="24"/>
                <w:szCs w:val="24"/>
              </w:rPr>
              <w:fldChar w:fldCharType="begin"/>
            </w:r>
            <w:r w:rsidR="00F37A88" w:rsidRPr="002C5D56">
              <w:rPr>
                <w:rFonts w:ascii="Times New Roman" w:hAnsi="Times New Roman" w:cs="Times New Roman"/>
                <w:noProof/>
                <w:webHidden/>
                <w:sz w:val="24"/>
                <w:szCs w:val="24"/>
              </w:rPr>
              <w:instrText xml:space="preserve"> PAGEREF _Toc132408532 \h </w:instrText>
            </w:r>
            <w:r w:rsidR="00F37A88" w:rsidRPr="002C5D56">
              <w:rPr>
                <w:rFonts w:ascii="Times New Roman" w:hAnsi="Times New Roman" w:cs="Times New Roman"/>
                <w:noProof/>
                <w:webHidden/>
                <w:sz w:val="24"/>
                <w:szCs w:val="24"/>
              </w:rPr>
            </w:r>
            <w:r w:rsidR="00F37A88" w:rsidRPr="002C5D56">
              <w:rPr>
                <w:rFonts w:ascii="Times New Roman" w:hAnsi="Times New Roman" w:cs="Times New Roman"/>
                <w:noProof/>
                <w:webHidden/>
                <w:sz w:val="24"/>
                <w:szCs w:val="24"/>
              </w:rPr>
              <w:fldChar w:fldCharType="separate"/>
            </w:r>
            <w:r w:rsidR="006A41A5">
              <w:rPr>
                <w:rFonts w:ascii="Times New Roman" w:hAnsi="Times New Roman" w:cs="Times New Roman"/>
                <w:noProof/>
                <w:webHidden/>
                <w:sz w:val="24"/>
                <w:szCs w:val="24"/>
              </w:rPr>
              <w:t>57</w:t>
            </w:r>
            <w:r w:rsidR="00F37A88" w:rsidRPr="002C5D56">
              <w:rPr>
                <w:rFonts w:ascii="Times New Roman" w:hAnsi="Times New Roman" w:cs="Times New Roman"/>
                <w:noProof/>
                <w:webHidden/>
                <w:sz w:val="24"/>
                <w:szCs w:val="24"/>
              </w:rPr>
              <w:fldChar w:fldCharType="end"/>
            </w:r>
          </w:hyperlink>
        </w:p>
        <w:p w14:paraId="7A02856C" w14:textId="1045D618" w:rsidR="00F37A88" w:rsidRPr="002C5D56" w:rsidRDefault="00D66C28" w:rsidP="00F37A88">
          <w:pPr>
            <w:pStyle w:val="22"/>
            <w:tabs>
              <w:tab w:val="right" w:leader="dot" w:pos="9798"/>
            </w:tabs>
            <w:spacing w:after="0" w:line="264" w:lineRule="auto"/>
            <w:ind w:left="0"/>
            <w:jc w:val="both"/>
            <w:rPr>
              <w:rFonts w:ascii="Times New Roman" w:eastAsiaTheme="minorEastAsia" w:hAnsi="Times New Roman" w:cs="Times New Roman"/>
              <w:noProof/>
              <w:sz w:val="24"/>
              <w:szCs w:val="24"/>
              <w:lang w:eastAsia="ru-RU"/>
            </w:rPr>
          </w:pPr>
          <w:hyperlink w:anchor="_Toc132408533" w:history="1">
            <w:r w:rsidR="00F37A88" w:rsidRPr="002C5D56">
              <w:rPr>
                <w:rStyle w:val="ae"/>
                <w:rFonts w:ascii="Times New Roman" w:hAnsi="Times New Roman" w:cs="Times New Roman"/>
                <w:noProof/>
                <w:sz w:val="24"/>
                <w:szCs w:val="24"/>
              </w:rPr>
              <w:t>Часть 2. Тарифно-балансовые расчетные модели теплоснабжения потребителей по каждой единой теплоснабжающей организации</w:t>
            </w:r>
            <w:r w:rsidR="00F37A88" w:rsidRPr="002C5D56">
              <w:rPr>
                <w:rFonts w:ascii="Times New Roman" w:hAnsi="Times New Roman" w:cs="Times New Roman"/>
                <w:noProof/>
                <w:webHidden/>
                <w:sz w:val="24"/>
                <w:szCs w:val="24"/>
              </w:rPr>
              <w:tab/>
            </w:r>
            <w:r w:rsidR="00F37A88" w:rsidRPr="002C5D56">
              <w:rPr>
                <w:rFonts w:ascii="Times New Roman" w:hAnsi="Times New Roman" w:cs="Times New Roman"/>
                <w:noProof/>
                <w:webHidden/>
                <w:sz w:val="24"/>
                <w:szCs w:val="24"/>
              </w:rPr>
              <w:fldChar w:fldCharType="begin"/>
            </w:r>
            <w:r w:rsidR="00F37A88" w:rsidRPr="002C5D56">
              <w:rPr>
                <w:rFonts w:ascii="Times New Roman" w:hAnsi="Times New Roman" w:cs="Times New Roman"/>
                <w:noProof/>
                <w:webHidden/>
                <w:sz w:val="24"/>
                <w:szCs w:val="24"/>
              </w:rPr>
              <w:instrText xml:space="preserve"> PAGEREF _Toc132408533 \h </w:instrText>
            </w:r>
            <w:r w:rsidR="00F37A88" w:rsidRPr="002C5D56">
              <w:rPr>
                <w:rFonts w:ascii="Times New Roman" w:hAnsi="Times New Roman" w:cs="Times New Roman"/>
                <w:noProof/>
                <w:webHidden/>
                <w:sz w:val="24"/>
                <w:szCs w:val="24"/>
              </w:rPr>
            </w:r>
            <w:r w:rsidR="00F37A88" w:rsidRPr="002C5D56">
              <w:rPr>
                <w:rFonts w:ascii="Times New Roman" w:hAnsi="Times New Roman" w:cs="Times New Roman"/>
                <w:noProof/>
                <w:webHidden/>
                <w:sz w:val="24"/>
                <w:szCs w:val="24"/>
              </w:rPr>
              <w:fldChar w:fldCharType="separate"/>
            </w:r>
            <w:r w:rsidR="006A41A5">
              <w:rPr>
                <w:rFonts w:ascii="Times New Roman" w:hAnsi="Times New Roman" w:cs="Times New Roman"/>
                <w:noProof/>
                <w:webHidden/>
                <w:sz w:val="24"/>
                <w:szCs w:val="24"/>
              </w:rPr>
              <w:t>58</w:t>
            </w:r>
            <w:r w:rsidR="00F37A88" w:rsidRPr="002C5D56">
              <w:rPr>
                <w:rFonts w:ascii="Times New Roman" w:hAnsi="Times New Roman" w:cs="Times New Roman"/>
                <w:noProof/>
                <w:webHidden/>
                <w:sz w:val="24"/>
                <w:szCs w:val="24"/>
              </w:rPr>
              <w:fldChar w:fldCharType="end"/>
            </w:r>
          </w:hyperlink>
        </w:p>
        <w:p w14:paraId="4DC57F50" w14:textId="5D00BBFA" w:rsidR="00F37A88" w:rsidRPr="002C5D56" w:rsidRDefault="00D66C28" w:rsidP="00F37A88">
          <w:pPr>
            <w:pStyle w:val="22"/>
            <w:tabs>
              <w:tab w:val="right" w:leader="dot" w:pos="9798"/>
            </w:tabs>
            <w:spacing w:after="0" w:line="264" w:lineRule="auto"/>
            <w:ind w:left="0"/>
            <w:jc w:val="both"/>
            <w:rPr>
              <w:rFonts w:ascii="Times New Roman" w:eastAsiaTheme="minorEastAsia" w:hAnsi="Times New Roman" w:cs="Times New Roman"/>
              <w:noProof/>
              <w:sz w:val="24"/>
              <w:szCs w:val="24"/>
              <w:lang w:eastAsia="ru-RU"/>
            </w:rPr>
          </w:pPr>
          <w:hyperlink w:anchor="_Toc132408534" w:history="1">
            <w:r w:rsidR="00F37A88" w:rsidRPr="002C5D56">
              <w:rPr>
                <w:rStyle w:val="ae"/>
                <w:rFonts w:ascii="Times New Roman" w:hAnsi="Times New Roman" w:cs="Times New Roman"/>
                <w:noProof/>
                <w:sz w:val="24"/>
                <w:szCs w:val="24"/>
              </w:rPr>
              <w:t>Часть 3. Результаты оценки ценовых (тарифных) последствий реализации проектов схемы теплоснабжения на основании разработанных тарифно-балансовых моделей</w:t>
            </w:r>
            <w:r w:rsidR="00F37A88" w:rsidRPr="002C5D56">
              <w:rPr>
                <w:rFonts w:ascii="Times New Roman" w:hAnsi="Times New Roman" w:cs="Times New Roman"/>
                <w:noProof/>
                <w:webHidden/>
                <w:sz w:val="24"/>
                <w:szCs w:val="24"/>
              </w:rPr>
              <w:tab/>
            </w:r>
            <w:r w:rsidR="00F37A88" w:rsidRPr="002C5D56">
              <w:rPr>
                <w:rFonts w:ascii="Times New Roman" w:hAnsi="Times New Roman" w:cs="Times New Roman"/>
                <w:noProof/>
                <w:webHidden/>
                <w:sz w:val="24"/>
                <w:szCs w:val="24"/>
              </w:rPr>
              <w:fldChar w:fldCharType="begin"/>
            </w:r>
            <w:r w:rsidR="00F37A88" w:rsidRPr="002C5D56">
              <w:rPr>
                <w:rFonts w:ascii="Times New Roman" w:hAnsi="Times New Roman" w:cs="Times New Roman"/>
                <w:noProof/>
                <w:webHidden/>
                <w:sz w:val="24"/>
                <w:szCs w:val="24"/>
              </w:rPr>
              <w:instrText xml:space="preserve"> PAGEREF _Toc132408534 \h </w:instrText>
            </w:r>
            <w:r w:rsidR="00F37A88" w:rsidRPr="002C5D56">
              <w:rPr>
                <w:rFonts w:ascii="Times New Roman" w:hAnsi="Times New Roman" w:cs="Times New Roman"/>
                <w:noProof/>
                <w:webHidden/>
                <w:sz w:val="24"/>
                <w:szCs w:val="24"/>
              </w:rPr>
            </w:r>
            <w:r w:rsidR="00F37A88" w:rsidRPr="002C5D56">
              <w:rPr>
                <w:rFonts w:ascii="Times New Roman" w:hAnsi="Times New Roman" w:cs="Times New Roman"/>
                <w:noProof/>
                <w:webHidden/>
                <w:sz w:val="24"/>
                <w:szCs w:val="24"/>
              </w:rPr>
              <w:fldChar w:fldCharType="separate"/>
            </w:r>
            <w:r w:rsidR="006A41A5">
              <w:rPr>
                <w:rFonts w:ascii="Times New Roman" w:hAnsi="Times New Roman" w:cs="Times New Roman"/>
                <w:noProof/>
                <w:webHidden/>
                <w:sz w:val="24"/>
                <w:szCs w:val="24"/>
              </w:rPr>
              <w:t>58</w:t>
            </w:r>
            <w:r w:rsidR="00F37A88" w:rsidRPr="002C5D56">
              <w:rPr>
                <w:rFonts w:ascii="Times New Roman" w:hAnsi="Times New Roman" w:cs="Times New Roman"/>
                <w:noProof/>
                <w:webHidden/>
                <w:sz w:val="24"/>
                <w:szCs w:val="24"/>
              </w:rPr>
              <w:fldChar w:fldCharType="end"/>
            </w:r>
          </w:hyperlink>
        </w:p>
        <w:p w14:paraId="2CB1FC4D" w14:textId="77777777" w:rsidR="00964C7E" w:rsidRPr="002C5D56" w:rsidRDefault="00964C7E" w:rsidP="00F37A88">
          <w:pPr>
            <w:spacing w:line="264" w:lineRule="auto"/>
            <w:jc w:val="both"/>
          </w:pPr>
          <w:r w:rsidRPr="002C5D56">
            <w:rPr>
              <w:rFonts w:cs="Times New Roman"/>
              <w:bCs/>
              <w:szCs w:val="24"/>
            </w:rPr>
            <w:fldChar w:fldCharType="end"/>
          </w:r>
        </w:p>
      </w:sdtContent>
    </w:sdt>
    <w:p w14:paraId="4328E074" w14:textId="77777777" w:rsidR="000E07D6" w:rsidRPr="002C5D56" w:rsidRDefault="000E07D6" w:rsidP="000E07D6">
      <w:pPr>
        <w:jc w:val="center"/>
      </w:pPr>
    </w:p>
    <w:p w14:paraId="12378AC0" w14:textId="77777777" w:rsidR="00B30A7F" w:rsidRPr="002C5D56" w:rsidRDefault="00B30A7F" w:rsidP="00621AE0"/>
    <w:p w14:paraId="77D29B99" w14:textId="77777777" w:rsidR="005B7180" w:rsidRPr="002C5D56" w:rsidRDefault="005B7180">
      <w:pPr>
        <w:sectPr w:rsidR="005B7180" w:rsidRPr="002C5D56" w:rsidSect="006A41A5">
          <w:pgSz w:w="11906" w:h="16838"/>
          <w:pgMar w:top="1418" w:right="709" w:bottom="1134" w:left="1559" w:header="709" w:footer="709" w:gutter="0"/>
          <w:pgNumType w:start="1"/>
          <w:cols w:space="708"/>
          <w:titlePg/>
          <w:docGrid w:linePitch="360"/>
        </w:sectPr>
      </w:pPr>
    </w:p>
    <w:p w14:paraId="65A83118" w14:textId="5237F128" w:rsidR="00F259BA" w:rsidRPr="002C5D56" w:rsidRDefault="00D66C28" w:rsidP="00F259BA">
      <w:pPr>
        <w:pStyle w:val="1"/>
        <w:spacing w:before="64"/>
        <w:ind w:left="0" w:firstLine="0"/>
        <w:jc w:val="both"/>
        <w:rPr>
          <w:rFonts w:eastAsia="Times New Roman"/>
          <w:sz w:val="28"/>
          <w:szCs w:val="28"/>
        </w:rPr>
      </w:pPr>
      <w:hyperlink w:anchor="bookmark1" w:history="1">
        <w:bookmarkStart w:id="0" w:name="_Toc132408464"/>
        <w:r w:rsidR="00F259BA" w:rsidRPr="002C5D56">
          <w:rPr>
            <w:rFonts w:eastAsia="Times New Roman"/>
            <w:sz w:val="28"/>
            <w:szCs w:val="28"/>
          </w:rPr>
          <w:t>РАЗДЕЛ 1. ПОКАЗАТЕЛИ СУЩЕСТВУЮЩЕГО И ПЕРСПЕКТИВНОГО СПРОСА НА</w:t>
        </w:r>
      </w:hyperlink>
      <w:r w:rsidR="00F259BA" w:rsidRPr="002C5D56">
        <w:rPr>
          <w:rFonts w:eastAsia="Times New Roman"/>
          <w:sz w:val="28"/>
          <w:szCs w:val="28"/>
        </w:rPr>
        <w:t xml:space="preserve"> </w:t>
      </w:r>
      <w:hyperlink w:anchor="bookmark1" w:history="1">
        <w:r w:rsidR="00F259BA" w:rsidRPr="002C5D56">
          <w:rPr>
            <w:rFonts w:eastAsia="Times New Roman"/>
            <w:sz w:val="28"/>
            <w:szCs w:val="28"/>
          </w:rPr>
          <w:t>ТЕПЛОВУЮ ЭНЕРГИЮ (МОЩНОСТЬ) И ТЕПЛОНОСИТЕЛЬ В</w:t>
        </w:r>
        <w:r w:rsidR="000921A1" w:rsidRPr="002C5D56">
          <w:rPr>
            <w:rFonts w:eastAsia="Times New Roman"/>
            <w:sz w:val="28"/>
            <w:szCs w:val="28"/>
          </w:rPr>
          <w:t xml:space="preserve"> </w:t>
        </w:r>
        <w:r w:rsidR="00F259BA" w:rsidRPr="002C5D56">
          <w:rPr>
            <w:rFonts w:eastAsia="Times New Roman"/>
            <w:sz w:val="28"/>
            <w:szCs w:val="28"/>
          </w:rPr>
          <w:t>УСТАНОВЛЕННЫХ</w:t>
        </w:r>
      </w:hyperlink>
      <w:r w:rsidR="00F259BA" w:rsidRPr="002C5D56">
        <w:rPr>
          <w:rFonts w:eastAsia="Times New Roman"/>
          <w:sz w:val="28"/>
          <w:szCs w:val="28"/>
        </w:rPr>
        <w:t xml:space="preserve"> </w:t>
      </w:r>
      <w:hyperlink w:anchor="bookmark1" w:history="1">
        <w:r w:rsidR="00F259BA" w:rsidRPr="002C5D56">
          <w:rPr>
            <w:rFonts w:eastAsia="Times New Roman"/>
            <w:sz w:val="28"/>
            <w:szCs w:val="28"/>
          </w:rPr>
          <w:t>ГРАНИЦАХ ТЕРРИТОРИИ ПОСЕЛЕНИЯ, ГОРОДСКОГО ОКРУГА</w:t>
        </w:r>
      </w:hyperlink>
      <w:r w:rsidR="00F259BA" w:rsidRPr="002C5D56">
        <w:rPr>
          <w:rFonts w:eastAsia="Times New Roman"/>
          <w:sz w:val="28"/>
          <w:szCs w:val="28"/>
        </w:rPr>
        <w:t>, ГОРОДА ФЕДЕРАЛЬНОГО ЗНАЧЕНИЯ</w:t>
      </w:r>
      <w:bookmarkEnd w:id="0"/>
    </w:p>
    <w:p w14:paraId="007050F2" w14:textId="77777777" w:rsidR="00F259BA" w:rsidRPr="002C5D56" w:rsidRDefault="00F259BA" w:rsidP="00884E67">
      <w:pPr>
        <w:spacing w:line="288" w:lineRule="auto"/>
        <w:ind w:firstLine="709"/>
        <w:jc w:val="both"/>
        <w:rPr>
          <w:rFonts w:cs="Times New Roman"/>
          <w:szCs w:val="20"/>
        </w:rPr>
      </w:pPr>
    </w:p>
    <w:p w14:paraId="6FDE049D" w14:textId="77777777" w:rsidR="00F259BA" w:rsidRPr="002C5D56" w:rsidRDefault="00F259BA" w:rsidP="00884E67">
      <w:pPr>
        <w:pStyle w:val="a6"/>
        <w:widowControl/>
        <w:spacing w:line="288" w:lineRule="auto"/>
        <w:ind w:left="0" w:firstLine="709"/>
        <w:jc w:val="both"/>
      </w:pPr>
      <w:r w:rsidRPr="002C5D56">
        <w:rPr>
          <w:spacing w:val="-2"/>
        </w:rPr>
        <w:t>О</w:t>
      </w:r>
      <w:r w:rsidRPr="002C5D56">
        <w:t>пре</w:t>
      </w:r>
      <w:r w:rsidRPr="002C5D56">
        <w:rPr>
          <w:spacing w:val="1"/>
        </w:rPr>
        <w:t>де</w:t>
      </w:r>
      <w:r w:rsidRPr="002C5D56">
        <w:t>л</w:t>
      </w:r>
      <w:r w:rsidRPr="002C5D56">
        <w:rPr>
          <w:spacing w:val="1"/>
        </w:rPr>
        <w:t>е</w:t>
      </w:r>
      <w:r w:rsidRPr="002C5D56">
        <w:t>н</w:t>
      </w:r>
      <w:r w:rsidRPr="002C5D56">
        <w:rPr>
          <w:spacing w:val="-1"/>
        </w:rPr>
        <w:t>и</w:t>
      </w:r>
      <w:r w:rsidRPr="002C5D56">
        <w:t>е по</w:t>
      </w:r>
      <w:r w:rsidRPr="002C5D56">
        <w:rPr>
          <w:spacing w:val="-1"/>
        </w:rPr>
        <w:t>к</w:t>
      </w:r>
      <w:r w:rsidRPr="002C5D56">
        <w:rPr>
          <w:spacing w:val="-3"/>
        </w:rPr>
        <w:t>а</w:t>
      </w:r>
      <w:r w:rsidRPr="002C5D56">
        <w:t>з</w:t>
      </w:r>
      <w:r w:rsidRPr="002C5D56">
        <w:rPr>
          <w:spacing w:val="1"/>
        </w:rPr>
        <w:t>а</w:t>
      </w:r>
      <w:r w:rsidRPr="002C5D56">
        <w:rPr>
          <w:spacing w:val="-1"/>
        </w:rPr>
        <w:t>т</w:t>
      </w:r>
      <w:r w:rsidRPr="002C5D56">
        <w:rPr>
          <w:spacing w:val="1"/>
        </w:rPr>
        <w:t>е</w:t>
      </w:r>
      <w:r w:rsidRPr="002C5D56">
        <w:rPr>
          <w:spacing w:val="-4"/>
        </w:rPr>
        <w:t>л</w:t>
      </w:r>
      <w:r w:rsidRPr="002C5D56">
        <w:rPr>
          <w:spacing w:val="1"/>
        </w:rPr>
        <w:t>е</w:t>
      </w:r>
      <w:r w:rsidRPr="002C5D56">
        <w:t>й</w:t>
      </w:r>
      <w:r w:rsidRPr="002C5D56">
        <w:rPr>
          <w:spacing w:val="59"/>
        </w:rPr>
        <w:t xml:space="preserve"> </w:t>
      </w:r>
      <w:r w:rsidRPr="002C5D56">
        <w:t>пер</w:t>
      </w:r>
      <w:r w:rsidRPr="002C5D56">
        <w:rPr>
          <w:spacing w:val="1"/>
        </w:rPr>
        <w:t>с</w:t>
      </w:r>
      <w:r w:rsidRPr="002C5D56">
        <w:t>пек</w:t>
      </w:r>
      <w:r w:rsidRPr="002C5D56">
        <w:rPr>
          <w:spacing w:val="-2"/>
        </w:rPr>
        <w:t>т</w:t>
      </w:r>
      <w:r w:rsidRPr="002C5D56">
        <w:t>и</w:t>
      </w:r>
      <w:r w:rsidRPr="002C5D56">
        <w:rPr>
          <w:spacing w:val="-2"/>
        </w:rPr>
        <w:t>в</w:t>
      </w:r>
      <w:r w:rsidRPr="002C5D56">
        <w:t>ного</w:t>
      </w:r>
      <w:r w:rsidRPr="002C5D56">
        <w:rPr>
          <w:spacing w:val="59"/>
        </w:rPr>
        <w:t xml:space="preserve"> </w:t>
      </w:r>
      <w:r w:rsidRPr="002C5D56">
        <w:rPr>
          <w:spacing w:val="1"/>
        </w:rPr>
        <w:t>с</w:t>
      </w:r>
      <w:r w:rsidRPr="002C5D56">
        <w:t xml:space="preserve">проса на </w:t>
      </w:r>
      <w:r w:rsidRPr="002C5D56">
        <w:rPr>
          <w:spacing w:val="-1"/>
        </w:rPr>
        <w:t>т</w:t>
      </w:r>
      <w:r w:rsidRPr="002C5D56">
        <w:rPr>
          <w:spacing w:val="1"/>
        </w:rPr>
        <w:t>е</w:t>
      </w:r>
      <w:r w:rsidRPr="002C5D56">
        <w:t>пло</w:t>
      </w:r>
      <w:r w:rsidRPr="002C5D56">
        <w:rPr>
          <w:spacing w:val="-2"/>
        </w:rPr>
        <w:t>в</w:t>
      </w:r>
      <w:r w:rsidRPr="002C5D56">
        <w:rPr>
          <w:spacing w:val="-8"/>
        </w:rPr>
        <w:t>у</w:t>
      </w:r>
      <w:r w:rsidRPr="002C5D56">
        <w:t>ю энер</w:t>
      </w:r>
      <w:r w:rsidRPr="002C5D56">
        <w:rPr>
          <w:spacing w:val="1"/>
        </w:rPr>
        <w:t>г</w:t>
      </w:r>
      <w:r w:rsidRPr="002C5D56">
        <w:t>ию (мощ</w:t>
      </w:r>
      <w:r w:rsidRPr="002C5D56">
        <w:rPr>
          <w:spacing w:val="-1"/>
        </w:rPr>
        <w:t>н</w:t>
      </w:r>
      <w:r w:rsidRPr="002C5D56">
        <w:t>о</w:t>
      </w:r>
      <w:r w:rsidRPr="002C5D56">
        <w:rPr>
          <w:spacing w:val="1"/>
        </w:rPr>
        <w:t>с</w:t>
      </w:r>
      <w:r w:rsidRPr="002C5D56">
        <w:rPr>
          <w:spacing w:val="-1"/>
        </w:rPr>
        <w:t>т</w:t>
      </w:r>
      <w:r w:rsidRPr="002C5D56">
        <w:rPr>
          <w:spacing w:val="-2"/>
        </w:rPr>
        <w:t>ь</w:t>
      </w:r>
      <w:r w:rsidRPr="002C5D56">
        <w:t>)</w:t>
      </w:r>
      <w:r w:rsidRPr="002C5D56">
        <w:rPr>
          <w:spacing w:val="59"/>
        </w:rPr>
        <w:t xml:space="preserve"> </w:t>
      </w:r>
      <w:r w:rsidRPr="002C5D56">
        <w:t xml:space="preserve">и </w:t>
      </w:r>
      <w:r w:rsidRPr="002C5D56">
        <w:rPr>
          <w:spacing w:val="-1"/>
        </w:rPr>
        <w:t>т</w:t>
      </w:r>
      <w:r w:rsidRPr="002C5D56">
        <w:rPr>
          <w:spacing w:val="1"/>
        </w:rPr>
        <w:t>е</w:t>
      </w:r>
      <w:r w:rsidRPr="002C5D56">
        <w:t>плоноси</w:t>
      </w:r>
      <w:r w:rsidRPr="002C5D56">
        <w:rPr>
          <w:spacing w:val="-2"/>
        </w:rPr>
        <w:t>т</w:t>
      </w:r>
      <w:r w:rsidRPr="002C5D56">
        <w:rPr>
          <w:spacing w:val="1"/>
        </w:rPr>
        <w:t>е</w:t>
      </w:r>
      <w:r w:rsidRPr="002C5D56">
        <w:t>ль</w:t>
      </w:r>
      <w:r w:rsidRPr="002C5D56">
        <w:rPr>
          <w:spacing w:val="6"/>
        </w:rPr>
        <w:t xml:space="preserve"> </w:t>
      </w:r>
      <w:r w:rsidRPr="002C5D56">
        <w:t>в</w:t>
      </w:r>
      <w:r w:rsidRPr="002C5D56">
        <w:rPr>
          <w:spacing w:val="10"/>
        </w:rPr>
        <w:t xml:space="preserve"> </w:t>
      </w:r>
      <w:r w:rsidRPr="002C5D56">
        <w:rPr>
          <w:spacing w:val="-8"/>
        </w:rPr>
        <w:t>у</w:t>
      </w:r>
      <w:r w:rsidRPr="002C5D56">
        <w:rPr>
          <w:spacing w:val="1"/>
        </w:rPr>
        <w:t>с</w:t>
      </w:r>
      <w:r w:rsidRPr="002C5D56">
        <w:rPr>
          <w:spacing w:val="-1"/>
        </w:rPr>
        <w:t>т</w:t>
      </w:r>
      <w:r w:rsidRPr="002C5D56">
        <w:rPr>
          <w:spacing w:val="1"/>
        </w:rPr>
        <w:t>а</w:t>
      </w:r>
      <w:r w:rsidRPr="002C5D56">
        <w:t>но</w:t>
      </w:r>
      <w:r w:rsidRPr="002C5D56">
        <w:rPr>
          <w:spacing w:val="-2"/>
        </w:rPr>
        <w:t>в</w:t>
      </w:r>
      <w:r w:rsidRPr="002C5D56">
        <w:t>л</w:t>
      </w:r>
      <w:r w:rsidRPr="002C5D56">
        <w:rPr>
          <w:spacing w:val="1"/>
        </w:rPr>
        <w:t>е</w:t>
      </w:r>
      <w:r w:rsidRPr="002C5D56">
        <w:t>н</w:t>
      </w:r>
      <w:r w:rsidRPr="002C5D56">
        <w:rPr>
          <w:spacing w:val="2"/>
        </w:rPr>
        <w:t>н</w:t>
      </w:r>
      <w:r w:rsidRPr="002C5D56">
        <w:rPr>
          <w:spacing w:val="-2"/>
        </w:rPr>
        <w:t>ы</w:t>
      </w:r>
      <w:r w:rsidRPr="002C5D56">
        <w:t>х</w:t>
      </w:r>
      <w:r w:rsidRPr="002C5D56">
        <w:rPr>
          <w:spacing w:val="7"/>
        </w:rPr>
        <w:t xml:space="preserve"> </w:t>
      </w:r>
      <w:r w:rsidRPr="002C5D56">
        <w:rPr>
          <w:spacing w:val="1"/>
        </w:rPr>
        <w:t>г</w:t>
      </w:r>
      <w:r w:rsidRPr="002C5D56">
        <w:t>р</w:t>
      </w:r>
      <w:r w:rsidRPr="002C5D56">
        <w:rPr>
          <w:spacing w:val="1"/>
        </w:rPr>
        <w:t>а</w:t>
      </w:r>
      <w:r w:rsidRPr="002C5D56">
        <w:t>н</w:t>
      </w:r>
      <w:r w:rsidRPr="002C5D56">
        <w:rPr>
          <w:spacing w:val="-1"/>
        </w:rPr>
        <w:t>и</w:t>
      </w:r>
      <w:r w:rsidRPr="002C5D56">
        <w:t>цах</w:t>
      </w:r>
      <w:r w:rsidRPr="002C5D56">
        <w:rPr>
          <w:spacing w:val="7"/>
        </w:rPr>
        <w:t xml:space="preserve"> </w:t>
      </w:r>
      <w:r w:rsidRPr="002C5D56">
        <w:rPr>
          <w:spacing w:val="-1"/>
        </w:rPr>
        <w:t>т</w:t>
      </w:r>
      <w:r w:rsidRPr="002C5D56">
        <w:rPr>
          <w:spacing w:val="1"/>
        </w:rPr>
        <w:t>е</w:t>
      </w:r>
      <w:r w:rsidRPr="002C5D56">
        <w:t>рри</w:t>
      </w:r>
      <w:r w:rsidRPr="002C5D56">
        <w:rPr>
          <w:spacing w:val="-2"/>
        </w:rPr>
        <w:t>т</w:t>
      </w:r>
      <w:r w:rsidRPr="002C5D56">
        <w:t>ории</w:t>
      </w:r>
      <w:r w:rsidRPr="002C5D56">
        <w:rPr>
          <w:spacing w:val="6"/>
        </w:rPr>
        <w:t xml:space="preserve"> </w:t>
      </w:r>
      <w:r w:rsidRPr="002C5D56">
        <w:t>пос</w:t>
      </w:r>
      <w:r w:rsidRPr="002C5D56">
        <w:rPr>
          <w:spacing w:val="1"/>
        </w:rPr>
        <w:t>е</w:t>
      </w:r>
      <w:r w:rsidRPr="002C5D56">
        <w:t>л</w:t>
      </w:r>
      <w:r w:rsidRPr="002C5D56">
        <w:rPr>
          <w:spacing w:val="1"/>
        </w:rPr>
        <w:t>е</w:t>
      </w:r>
      <w:r w:rsidRPr="002C5D56">
        <w:t>н</w:t>
      </w:r>
      <w:r w:rsidRPr="002C5D56">
        <w:rPr>
          <w:spacing w:val="-1"/>
        </w:rPr>
        <w:t>и</w:t>
      </w:r>
      <w:r w:rsidRPr="002C5D56">
        <w:rPr>
          <w:spacing w:val="1"/>
        </w:rPr>
        <w:t>я</w:t>
      </w:r>
      <w:r w:rsidRPr="002C5D56">
        <w:t>,</w:t>
      </w:r>
      <w:r w:rsidRPr="002C5D56">
        <w:rPr>
          <w:spacing w:val="7"/>
        </w:rPr>
        <w:t xml:space="preserve"> </w:t>
      </w:r>
      <w:r w:rsidRPr="002C5D56">
        <w:rPr>
          <w:spacing w:val="5"/>
        </w:rPr>
        <w:t>г</w:t>
      </w:r>
      <w:r w:rsidRPr="002C5D56">
        <w:t>оро</w:t>
      </w:r>
      <w:r w:rsidRPr="002C5D56">
        <w:rPr>
          <w:spacing w:val="1"/>
        </w:rPr>
        <w:t>дс</w:t>
      </w:r>
      <w:r w:rsidRPr="002C5D56">
        <w:t>кого</w:t>
      </w:r>
      <w:r w:rsidRPr="002C5D56">
        <w:rPr>
          <w:spacing w:val="7"/>
        </w:rPr>
        <w:t xml:space="preserve"> </w:t>
      </w:r>
      <w:r w:rsidRPr="002C5D56">
        <w:t>окр</w:t>
      </w:r>
      <w:r w:rsidRPr="002C5D56">
        <w:rPr>
          <w:spacing w:val="-9"/>
        </w:rPr>
        <w:t>у</w:t>
      </w:r>
      <w:r w:rsidRPr="002C5D56">
        <w:rPr>
          <w:spacing w:val="1"/>
        </w:rPr>
        <w:t>г</w:t>
      </w:r>
      <w:r w:rsidRPr="002C5D56">
        <w:t>а о</w:t>
      </w:r>
      <w:r w:rsidRPr="002C5D56">
        <w:rPr>
          <w:spacing w:val="5"/>
        </w:rPr>
        <w:t>с</w:t>
      </w:r>
      <w:r w:rsidRPr="002C5D56">
        <w:rPr>
          <w:spacing w:val="-8"/>
        </w:rPr>
        <w:t>у</w:t>
      </w:r>
      <w:r w:rsidRPr="002C5D56">
        <w:rPr>
          <w:spacing w:val="-1"/>
        </w:rPr>
        <w:t>щ</w:t>
      </w:r>
      <w:r w:rsidRPr="002C5D56">
        <w:rPr>
          <w:spacing w:val="1"/>
        </w:rPr>
        <w:t>ес</w:t>
      </w:r>
      <w:r w:rsidRPr="002C5D56">
        <w:rPr>
          <w:spacing w:val="-1"/>
        </w:rPr>
        <w:t>т</w:t>
      </w:r>
      <w:r w:rsidRPr="002C5D56">
        <w:rPr>
          <w:spacing w:val="-2"/>
        </w:rPr>
        <w:t>в</w:t>
      </w:r>
      <w:r w:rsidRPr="002C5D56">
        <w:t>л</w:t>
      </w:r>
      <w:r w:rsidRPr="002C5D56">
        <w:rPr>
          <w:spacing w:val="1"/>
        </w:rPr>
        <w:t>яе</w:t>
      </w:r>
      <w:r w:rsidRPr="002C5D56">
        <w:rPr>
          <w:spacing w:val="-1"/>
        </w:rPr>
        <w:t>т</w:t>
      </w:r>
      <w:r w:rsidRPr="002C5D56">
        <w:rPr>
          <w:spacing w:val="1"/>
        </w:rPr>
        <w:t>с</w:t>
      </w:r>
      <w:r w:rsidRPr="002C5D56">
        <w:t>я</w:t>
      </w:r>
      <w:r w:rsidRPr="002C5D56">
        <w:rPr>
          <w:spacing w:val="21"/>
        </w:rPr>
        <w:t xml:space="preserve"> </w:t>
      </w:r>
      <w:r w:rsidRPr="002C5D56">
        <w:t>в</w:t>
      </w:r>
      <w:r w:rsidRPr="002C5D56">
        <w:rPr>
          <w:spacing w:val="18"/>
        </w:rPr>
        <w:t xml:space="preserve"> </w:t>
      </w:r>
      <w:r w:rsidRPr="002C5D56">
        <w:t>о</w:t>
      </w:r>
      <w:r w:rsidRPr="002C5D56">
        <w:rPr>
          <w:spacing w:val="-1"/>
        </w:rPr>
        <w:t>т</w:t>
      </w:r>
      <w:r w:rsidRPr="002C5D56">
        <w:t>но</w:t>
      </w:r>
      <w:r w:rsidRPr="002C5D56">
        <w:rPr>
          <w:spacing w:val="-2"/>
        </w:rPr>
        <w:t>ш</w:t>
      </w:r>
      <w:r w:rsidRPr="002C5D56">
        <w:rPr>
          <w:spacing w:val="1"/>
        </w:rPr>
        <w:t>е</w:t>
      </w:r>
      <w:r w:rsidRPr="002C5D56">
        <w:t>н</w:t>
      </w:r>
      <w:r w:rsidRPr="002C5D56">
        <w:rPr>
          <w:spacing w:val="-1"/>
        </w:rPr>
        <w:t>и</w:t>
      </w:r>
      <w:r w:rsidRPr="002C5D56">
        <w:t>и</w:t>
      </w:r>
      <w:r w:rsidRPr="002C5D56">
        <w:rPr>
          <w:spacing w:val="19"/>
        </w:rPr>
        <w:t xml:space="preserve"> </w:t>
      </w:r>
      <w:r w:rsidRPr="002C5D56">
        <w:t>о</w:t>
      </w:r>
      <w:r w:rsidRPr="002C5D56">
        <w:rPr>
          <w:spacing w:val="1"/>
        </w:rPr>
        <w:t>б</w:t>
      </w:r>
      <w:r w:rsidRPr="002C5D56">
        <w:t>ъ</w:t>
      </w:r>
      <w:r w:rsidRPr="002C5D56">
        <w:rPr>
          <w:spacing w:val="1"/>
        </w:rPr>
        <w:t>е</w:t>
      </w:r>
      <w:r w:rsidRPr="002C5D56">
        <w:t>к</w:t>
      </w:r>
      <w:r w:rsidRPr="002C5D56">
        <w:rPr>
          <w:spacing w:val="-2"/>
        </w:rPr>
        <w:t>т</w:t>
      </w:r>
      <w:r w:rsidRPr="002C5D56">
        <w:t>ов</w:t>
      </w:r>
      <w:r w:rsidRPr="002C5D56">
        <w:rPr>
          <w:spacing w:val="14"/>
        </w:rPr>
        <w:t xml:space="preserve"> </w:t>
      </w:r>
      <w:r w:rsidRPr="002C5D56">
        <w:t>кап</w:t>
      </w:r>
      <w:r w:rsidRPr="002C5D56">
        <w:rPr>
          <w:spacing w:val="-1"/>
        </w:rPr>
        <w:t>ит</w:t>
      </w:r>
      <w:r w:rsidRPr="002C5D56">
        <w:rPr>
          <w:spacing w:val="1"/>
        </w:rPr>
        <w:t>а</w:t>
      </w:r>
      <w:r w:rsidRPr="002C5D56">
        <w:t>л</w:t>
      </w:r>
      <w:r w:rsidRPr="002C5D56">
        <w:rPr>
          <w:spacing w:val="-2"/>
        </w:rPr>
        <w:t>ь</w:t>
      </w:r>
      <w:r w:rsidRPr="002C5D56">
        <w:t>ного</w:t>
      </w:r>
      <w:r w:rsidRPr="002C5D56">
        <w:rPr>
          <w:spacing w:val="19"/>
        </w:rPr>
        <w:t xml:space="preserve"> </w:t>
      </w:r>
      <w:r w:rsidRPr="002C5D56">
        <w:rPr>
          <w:spacing w:val="1"/>
        </w:rPr>
        <w:t>с</w:t>
      </w:r>
      <w:r w:rsidRPr="002C5D56">
        <w:rPr>
          <w:spacing w:val="-1"/>
        </w:rPr>
        <w:t>т</w:t>
      </w:r>
      <w:r w:rsidRPr="002C5D56">
        <w:t>рои</w:t>
      </w:r>
      <w:r w:rsidRPr="002C5D56">
        <w:rPr>
          <w:spacing w:val="-2"/>
        </w:rPr>
        <w:t>т</w:t>
      </w:r>
      <w:r w:rsidRPr="002C5D56">
        <w:rPr>
          <w:spacing w:val="1"/>
        </w:rPr>
        <w:t>е</w:t>
      </w:r>
      <w:r w:rsidRPr="002C5D56">
        <w:t>л</w:t>
      </w:r>
      <w:r w:rsidRPr="002C5D56">
        <w:rPr>
          <w:spacing w:val="-2"/>
        </w:rPr>
        <w:t>ь</w:t>
      </w:r>
      <w:r w:rsidRPr="002C5D56">
        <w:rPr>
          <w:spacing w:val="1"/>
        </w:rPr>
        <w:t>с</w:t>
      </w:r>
      <w:r w:rsidRPr="002C5D56">
        <w:rPr>
          <w:spacing w:val="-1"/>
        </w:rPr>
        <w:t>т</w:t>
      </w:r>
      <w:r w:rsidRPr="002C5D56">
        <w:rPr>
          <w:spacing w:val="-2"/>
        </w:rPr>
        <w:t>в</w:t>
      </w:r>
      <w:r w:rsidRPr="002C5D56">
        <w:rPr>
          <w:spacing w:val="1"/>
        </w:rPr>
        <w:t>а</w:t>
      </w:r>
      <w:r w:rsidRPr="002C5D56">
        <w:t>,</w:t>
      </w:r>
      <w:r w:rsidRPr="002C5D56">
        <w:rPr>
          <w:spacing w:val="19"/>
        </w:rPr>
        <w:t xml:space="preserve"> </w:t>
      </w:r>
      <w:r w:rsidRPr="002C5D56">
        <w:t>р</w:t>
      </w:r>
      <w:r w:rsidRPr="002C5D56">
        <w:rPr>
          <w:spacing w:val="1"/>
        </w:rPr>
        <w:t>ас</w:t>
      </w:r>
      <w:r w:rsidRPr="002C5D56">
        <w:t>пол</w:t>
      </w:r>
      <w:r w:rsidRPr="002C5D56">
        <w:rPr>
          <w:spacing w:val="-5"/>
        </w:rPr>
        <w:t>о</w:t>
      </w:r>
      <w:r w:rsidRPr="002C5D56">
        <w:rPr>
          <w:spacing w:val="-2"/>
        </w:rPr>
        <w:t>ж</w:t>
      </w:r>
      <w:r w:rsidRPr="002C5D56">
        <w:rPr>
          <w:spacing w:val="1"/>
        </w:rPr>
        <w:t>е</w:t>
      </w:r>
      <w:r w:rsidRPr="002C5D56">
        <w:t>н</w:t>
      </w:r>
      <w:r w:rsidRPr="002C5D56">
        <w:rPr>
          <w:spacing w:val="-1"/>
        </w:rPr>
        <w:t>н</w:t>
      </w:r>
      <w:r w:rsidRPr="002C5D56">
        <w:rPr>
          <w:spacing w:val="-2"/>
        </w:rPr>
        <w:t>ы</w:t>
      </w:r>
      <w:r w:rsidRPr="002C5D56">
        <w:t>х</w:t>
      </w:r>
      <w:r w:rsidRPr="002C5D56">
        <w:rPr>
          <w:spacing w:val="19"/>
        </w:rPr>
        <w:t xml:space="preserve"> </w:t>
      </w:r>
      <w:r w:rsidRPr="002C5D56">
        <w:t>к</w:t>
      </w:r>
      <w:r w:rsidRPr="002C5D56">
        <w:rPr>
          <w:spacing w:val="19"/>
        </w:rPr>
        <w:t xml:space="preserve"> </w:t>
      </w:r>
      <w:r w:rsidRPr="002C5D56">
        <w:t>мом</w:t>
      </w:r>
      <w:r w:rsidRPr="002C5D56">
        <w:rPr>
          <w:spacing w:val="1"/>
        </w:rPr>
        <w:t>е</w:t>
      </w:r>
      <w:r w:rsidRPr="002C5D56">
        <w:t>н</w:t>
      </w:r>
      <w:r w:rsidRPr="002C5D56">
        <w:rPr>
          <w:spacing w:val="2"/>
        </w:rPr>
        <w:t>т</w:t>
      </w:r>
      <w:r w:rsidRPr="002C5D56">
        <w:t>у на</w:t>
      </w:r>
      <w:r w:rsidRPr="002C5D56">
        <w:rPr>
          <w:spacing w:val="-1"/>
        </w:rPr>
        <w:t>ч</w:t>
      </w:r>
      <w:r w:rsidRPr="002C5D56">
        <w:rPr>
          <w:spacing w:val="1"/>
        </w:rPr>
        <w:t>а</w:t>
      </w:r>
      <w:r w:rsidRPr="002C5D56">
        <w:t>ла</w:t>
      </w:r>
      <w:r w:rsidRPr="002C5D56">
        <w:rPr>
          <w:spacing w:val="17"/>
        </w:rPr>
        <w:t xml:space="preserve"> </w:t>
      </w:r>
      <w:r w:rsidRPr="002C5D56">
        <w:t>р</w:t>
      </w:r>
      <w:r w:rsidRPr="002C5D56">
        <w:rPr>
          <w:spacing w:val="-3"/>
        </w:rPr>
        <w:t>а</w:t>
      </w:r>
      <w:r w:rsidRPr="002C5D56">
        <w:t>зр</w:t>
      </w:r>
      <w:r w:rsidRPr="002C5D56">
        <w:rPr>
          <w:spacing w:val="-3"/>
        </w:rPr>
        <w:t>а</w:t>
      </w:r>
      <w:r w:rsidRPr="002C5D56">
        <w:rPr>
          <w:spacing w:val="1"/>
        </w:rPr>
        <w:t>б</w:t>
      </w:r>
      <w:r w:rsidRPr="002C5D56">
        <w:t>о</w:t>
      </w:r>
      <w:r w:rsidRPr="002C5D56">
        <w:rPr>
          <w:spacing w:val="-1"/>
        </w:rPr>
        <w:t>т</w:t>
      </w:r>
      <w:r w:rsidRPr="002C5D56">
        <w:t>ки</w:t>
      </w:r>
      <w:r w:rsidRPr="002C5D56">
        <w:rPr>
          <w:spacing w:val="14"/>
        </w:rPr>
        <w:t xml:space="preserve"> </w:t>
      </w:r>
      <w:r w:rsidRPr="002C5D56">
        <w:rPr>
          <w:spacing w:val="1"/>
        </w:rPr>
        <w:t>с</w:t>
      </w:r>
      <w:r w:rsidRPr="002C5D56">
        <w:t>х</w:t>
      </w:r>
      <w:r w:rsidRPr="002C5D56">
        <w:rPr>
          <w:spacing w:val="1"/>
        </w:rPr>
        <w:t>е</w:t>
      </w:r>
      <w:r w:rsidRPr="002C5D56">
        <w:t>мы</w:t>
      </w:r>
      <w:r w:rsidRPr="002C5D56">
        <w:rPr>
          <w:spacing w:val="14"/>
        </w:rPr>
        <w:t xml:space="preserve"> </w:t>
      </w:r>
      <w:r w:rsidRPr="002C5D56">
        <w:rPr>
          <w:spacing w:val="-1"/>
        </w:rPr>
        <w:t>т</w:t>
      </w:r>
      <w:r w:rsidRPr="002C5D56">
        <w:rPr>
          <w:spacing w:val="1"/>
        </w:rPr>
        <w:t>е</w:t>
      </w:r>
      <w:r w:rsidRPr="002C5D56">
        <w:t>плос</w:t>
      </w:r>
      <w:r w:rsidRPr="002C5D56">
        <w:rPr>
          <w:spacing w:val="-5"/>
        </w:rPr>
        <w:t>н</w:t>
      </w:r>
      <w:r w:rsidRPr="002C5D56">
        <w:rPr>
          <w:spacing w:val="1"/>
        </w:rPr>
        <w:t>аб</w:t>
      </w:r>
      <w:r w:rsidRPr="002C5D56">
        <w:rPr>
          <w:spacing w:val="-2"/>
        </w:rPr>
        <w:t>ж</w:t>
      </w:r>
      <w:r w:rsidRPr="002C5D56">
        <w:rPr>
          <w:spacing w:val="-3"/>
        </w:rPr>
        <w:t>е</w:t>
      </w:r>
      <w:r w:rsidRPr="002C5D56">
        <w:t>н</w:t>
      </w:r>
      <w:r w:rsidRPr="002C5D56">
        <w:rPr>
          <w:spacing w:val="-1"/>
        </w:rPr>
        <w:t>и</w:t>
      </w:r>
      <w:r w:rsidRPr="002C5D56">
        <w:rPr>
          <w:spacing w:val="1"/>
        </w:rPr>
        <w:t>я</w:t>
      </w:r>
      <w:r w:rsidRPr="002C5D56">
        <w:t>,</w:t>
      </w:r>
      <w:r w:rsidRPr="002C5D56">
        <w:rPr>
          <w:spacing w:val="15"/>
        </w:rPr>
        <w:t xml:space="preserve"> </w:t>
      </w:r>
      <w:r w:rsidRPr="002C5D56">
        <w:t>и</w:t>
      </w:r>
      <w:r w:rsidRPr="002C5D56">
        <w:rPr>
          <w:spacing w:val="15"/>
        </w:rPr>
        <w:t xml:space="preserve"> </w:t>
      </w:r>
      <w:r w:rsidRPr="002C5D56">
        <w:t>пре</w:t>
      </w:r>
      <w:r w:rsidRPr="002C5D56">
        <w:rPr>
          <w:spacing w:val="1"/>
        </w:rPr>
        <w:t>д</w:t>
      </w:r>
      <w:r w:rsidRPr="002C5D56">
        <w:t>по</w:t>
      </w:r>
      <w:r w:rsidRPr="002C5D56">
        <w:rPr>
          <w:spacing w:val="-5"/>
        </w:rPr>
        <w:t>л</w:t>
      </w:r>
      <w:r w:rsidRPr="002C5D56">
        <w:rPr>
          <w:spacing w:val="1"/>
        </w:rPr>
        <w:t>аг</w:t>
      </w:r>
      <w:r w:rsidRPr="002C5D56">
        <w:rPr>
          <w:spacing w:val="-3"/>
        </w:rPr>
        <w:t>а</w:t>
      </w:r>
      <w:r w:rsidRPr="002C5D56">
        <w:rPr>
          <w:spacing w:val="1"/>
        </w:rPr>
        <w:t>е</w:t>
      </w:r>
      <w:r w:rsidRPr="002C5D56">
        <w:t>м</w:t>
      </w:r>
      <w:r w:rsidRPr="002C5D56">
        <w:rPr>
          <w:spacing w:val="-2"/>
        </w:rPr>
        <w:t>ы</w:t>
      </w:r>
      <w:r w:rsidRPr="002C5D56">
        <w:t>х</w:t>
      </w:r>
      <w:r w:rsidRPr="002C5D56">
        <w:rPr>
          <w:spacing w:val="15"/>
        </w:rPr>
        <w:t xml:space="preserve"> </w:t>
      </w:r>
      <w:r w:rsidRPr="002C5D56">
        <w:t>к</w:t>
      </w:r>
      <w:r w:rsidRPr="002C5D56">
        <w:rPr>
          <w:spacing w:val="15"/>
        </w:rPr>
        <w:t xml:space="preserve"> </w:t>
      </w:r>
      <w:r w:rsidRPr="002C5D56">
        <w:rPr>
          <w:spacing w:val="1"/>
        </w:rPr>
        <w:t>с</w:t>
      </w:r>
      <w:r w:rsidRPr="002C5D56">
        <w:rPr>
          <w:spacing w:val="-1"/>
        </w:rPr>
        <w:t>т</w:t>
      </w:r>
      <w:r w:rsidRPr="002C5D56">
        <w:t>рои</w:t>
      </w:r>
      <w:r w:rsidRPr="002C5D56">
        <w:rPr>
          <w:spacing w:val="-2"/>
        </w:rPr>
        <w:t>т</w:t>
      </w:r>
      <w:r w:rsidRPr="002C5D56">
        <w:rPr>
          <w:spacing w:val="1"/>
        </w:rPr>
        <w:t>е</w:t>
      </w:r>
      <w:r w:rsidRPr="002C5D56">
        <w:t>л</w:t>
      </w:r>
      <w:r w:rsidRPr="002C5D56">
        <w:rPr>
          <w:spacing w:val="-2"/>
        </w:rPr>
        <w:t>ь</w:t>
      </w:r>
      <w:r w:rsidRPr="002C5D56">
        <w:rPr>
          <w:spacing w:val="1"/>
        </w:rPr>
        <w:t>с</w:t>
      </w:r>
      <w:r w:rsidRPr="002C5D56">
        <w:rPr>
          <w:spacing w:val="-1"/>
        </w:rPr>
        <w:t>т</w:t>
      </w:r>
      <w:r w:rsidRPr="002C5D56">
        <w:rPr>
          <w:spacing w:val="-2"/>
        </w:rPr>
        <w:t>в</w:t>
      </w:r>
      <w:r w:rsidRPr="002C5D56">
        <w:t>у</w:t>
      </w:r>
      <w:r w:rsidRPr="002C5D56">
        <w:rPr>
          <w:spacing w:val="11"/>
        </w:rPr>
        <w:t xml:space="preserve"> </w:t>
      </w:r>
      <w:r w:rsidRPr="002C5D56">
        <w:t>в</w:t>
      </w:r>
      <w:r w:rsidRPr="002C5D56">
        <w:rPr>
          <w:spacing w:val="18"/>
        </w:rPr>
        <w:t xml:space="preserve"> </w:t>
      </w:r>
      <w:r w:rsidRPr="002C5D56">
        <w:rPr>
          <w:spacing w:val="-5"/>
        </w:rPr>
        <w:t>у</w:t>
      </w:r>
      <w:r w:rsidRPr="002C5D56">
        <w:rPr>
          <w:spacing w:val="1"/>
        </w:rPr>
        <w:t>с</w:t>
      </w:r>
      <w:r w:rsidRPr="002C5D56">
        <w:rPr>
          <w:spacing w:val="-1"/>
        </w:rPr>
        <w:t>т</w:t>
      </w:r>
      <w:r w:rsidRPr="002C5D56">
        <w:rPr>
          <w:spacing w:val="1"/>
        </w:rPr>
        <w:t>а</w:t>
      </w:r>
      <w:r w:rsidRPr="002C5D56">
        <w:t>но</w:t>
      </w:r>
      <w:r w:rsidRPr="002C5D56">
        <w:rPr>
          <w:spacing w:val="-2"/>
        </w:rPr>
        <w:t>в</w:t>
      </w:r>
      <w:r w:rsidRPr="002C5D56">
        <w:t>л</w:t>
      </w:r>
      <w:r w:rsidRPr="002C5D56">
        <w:rPr>
          <w:spacing w:val="1"/>
        </w:rPr>
        <w:t>е</w:t>
      </w:r>
      <w:r w:rsidRPr="002C5D56">
        <w:t>н</w:t>
      </w:r>
      <w:r w:rsidRPr="002C5D56">
        <w:rPr>
          <w:spacing w:val="-1"/>
        </w:rPr>
        <w:t>н</w:t>
      </w:r>
      <w:r w:rsidRPr="002C5D56">
        <w:rPr>
          <w:spacing w:val="-2"/>
        </w:rPr>
        <w:t>ы</w:t>
      </w:r>
      <w:r w:rsidRPr="002C5D56">
        <w:t xml:space="preserve">х </w:t>
      </w:r>
      <w:r w:rsidRPr="002C5D56">
        <w:rPr>
          <w:spacing w:val="1"/>
        </w:rPr>
        <w:t>г</w:t>
      </w:r>
      <w:r w:rsidRPr="002C5D56">
        <w:t>р</w:t>
      </w:r>
      <w:r w:rsidRPr="002C5D56">
        <w:rPr>
          <w:spacing w:val="1"/>
        </w:rPr>
        <w:t>а</w:t>
      </w:r>
      <w:r w:rsidRPr="002C5D56">
        <w:t>н</w:t>
      </w:r>
      <w:r w:rsidRPr="002C5D56">
        <w:rPr>
          <w:spacing w:val="-1"/>
        </w:rPr>
        <w:t>и</w:t>
      </w:r>
      <w:r w:rsidRPr="002C5D56">
        <w:t>цах</w:t>
      </w:r>
      <w:r w:rsidRPr="002C5D56">
        <w:rPr>
          <w:spacing w:val="-5"/>
        </w:rPr>
        <w:t xml:space="preserve"> </w:t>
      </w:r>
      <w:r w:rsidRPr="002C5D56">
        <w:rPr>
          <w:spacing w:val="-1"/>
        </w:rPr>
        <w:t>т</w:t>
      </w:r>
      <w:r w:rsidRPr="002C5D56">
        <w:rPr>
          <w:spacing w:val="1"/>
        </w:rPr>
        <w:t>е</w:t>
      </w:r>
      <w:r w:rsidRPr="002C5D56">
        <w:t>рри</w:t>
      </w:r>
      <w:r w:rsidRPr="002C5D56">
        <w:rPr>
          <w:spacing w:val="-2"/>
        </w:rPr>
        <w:t>т</w:t>
      </w:r>
      <w:r w:rsidRPr="002C5D56">
        <w:t>ории</w:t>
      </w:r>
      <w:r w:rsidRPr="002C5D56">
        <w:rPr>
          <w:spacing w:val="-5"/>
        </w:rPr>
        <w:t xml:space="preserve"> </w:t>
      </w:r>
      <w:r w:rsidRPr="002C5D56">
        <w:t>по</w:t>
      </w:r>
      <w:r w:rsidRPr="002C5D56">
        <w:rPr>
          <w:spacing w:val="-3"/>
        </w:rPr>
        <w:t>с</w:t>
      </w:r>
      <w:r w:rsidRPr="002C5D56">
        <w:rPr>
          <w:spacing w:val="1"/>
        </w:rPr>
        <w:t>е</w:t>
      </w:r>
      <w:r w:rsidRPr="002C5D56">
        <w:t>л</w:t>
      </w:r>
      <w:r w:rsidRPr="002C5D56">
        <w:rPr>
          <w:spacing w:val="1"/>
        </w:rPr>
        <w:t>е</w:t>
      </w:r>
      <w:r w:rsidRPr="002C5D56">
        <w:t>н</w:t>
      </w:r>
      <w:r w:rsidRPr="002C5D56">
        <w:rPr>
          <w:spacing w:val="-1"/>
        </w:rPr>
        <w:t>и</w:t>
      </w:r>
      <w:r w:rsidRPr="002C5D56">
        <w:rPr>
          <w:spacing w:val="1"/>
        </w:rPr>
        <w:t>я</w:t>
      </w:r>
      <w:r w:rsidRPr="002C5D56">
        <w:t>,</w:t>
      </w:r>
      <w:r w:rsidRPr="002C5D56">
        <w:rPr>
          <w:spacing w:val="-9"/>
        </w:rPr>
        <w:t xml:space="preserve"> </w:t>
      </w:r>
      <w:r w:rsidRPr="002C5D56">
        <w:rPr>
          <w:spacing w:val="1"/>
        </w:rPr>
        <w:t>г</w:t>
      </w:r>
      <w:r w:rsidRPr="002C5D56">
        <w:t>оро</w:t>
      </w:r>
      <w:r w:rsidRPr="002C5D56">
        <w:rPr>
          <w:spacing w:val="-3"/>
        </w:rPr>
        <w:t>дс</w:t>
      </w:r>
      <w:r w:rsidRPr="002C5D56">
        <w:t>кого</w:t>
      </w:r>
      <w:r w:rsidRPr="002C5D56">
        <w:rPr>
          <w:spacing w:val="-5"/>
        </w:rPr>
        <w:t xml:space="preserve"> </w:t>
      </w:r>
      <w:r w:rsidRPr="002C5D56">
        <w:t>ок</w:t>
      </w:r>
      <w:r w:rsidRPr="002C5D56">
        <w:rPr>
          <w:spacing w:val="3"/>
        </w:rPr>
        <w:t>р</w:t>
      </w:r>
      <w:r w:rsidRPr="002C5D56">
        <w:rPr>
          <w:spacing w:val="-8"/>
        </w:rPr>
        <w:t>у</w:t>
      </w:r>
      <w:r w:rsidRPr="002C5D56">
        <w:rPr>
          <w:spacing w:val="1"/>
        </w:rPr>
        <w:t>га</w:t>
      </w:r>
      <w:r w:rsidRPr="002C5D56">
        <w:t>,</w:t>
      </w:r>
      <w:r w:rsidRPr="002C5D56">
        <w:rPr>
          <w:spacing w:val="-5"/>
        </w:rPr>
        <w:t xml:space="preserve"> </w:t>
      </w:r>
      <w:r w:rsidRPr="002C5D56">
        <w:t>в</w:t>
      </w:r>
      <w:r w:rsidRPr="002C5D56">
        <w:rPr>
          <w:spacing w:val="-6"/>
        </w:rPr>
        <w:t xml:space="preserve"> </w:t>
      </w:r>
      <w:r w:rsidRPr="002C5D56">
        <w:t>цел</w:t>
      </w:r>
      <w:r w:rsidRPr="002C5D56">
        <w:rPr>
          <w:spacing w:val="1"/>
        </w:rPr>
        <w:t>я</w:t>
      </w:r>
      <w:r w:rsidRPr="002C5D56">
        <w:t>х</w:t>
      </w:r>
      <w:r w:rsidRPr="002C5D56">
        <w:rPr>
          <w:spacing w:val="-9"/>
        </w:rPr>
        <w:t xml:space="preserve"> </w:t>
      </w:r>
      <w:r w:rsidRPr="002C5D56">
        <w:t>опр</w:t>
      </w:r>
      <w:r w:rsidRPr="002C5D56">
        <w:rPr>
          <w:spacing w:val="6"/>
        </w:rPr>
        <w:t>е</w:t>
      </w:r>
      <w:r w:rsidRPr="002C5D56">
        <w:rPr>
          <w:spacing w:val="-3"/>
        </w:rPr>
        <w:t>д</w:t>
      </w:r>
      <w:r w:rsidRPr="002C5D56">
        <w:rPr>
          <w:spacing w:val="1"/>
        </w:rPr>
        <w:t>е</w:t>
      </w:r>
      <w:r w:rsidRPr="002C5D56">
        <w:t>л</w:t>
      </w:r>
      <w:r w:rsidRPr="002C5D56">
        <w:rPr>
          <w:spacing w:val="1"/>
        </w:rPr>
        <w:t>е</w:t>
      </w:r>
      <w:r w:rsidRPr="002C5D56">
        <w:t>н</w:t>
      </w:r>
      <w:r w:rsidRPr="002C5D56">
        <w:rPr>
          <w:spacing w:val="-1"/>
        </w:rPr>
        <w:t>и</w:t>
      </w:r>
      <w:r w:rsidRPr="002C5D56">
        <w:t>я</w:t>
      </w:r>
      <w:r w:rsidRPr="002C5D56">
        <w:rPr>
          <w:spacing w:val="-7"/>
        </w:rPr>
        <w:t xml:space="preserve"> </w:t>
      </w:r>
      <w:r w:rsidRPr="002C5D56">
        <w:t>по</w:t>
      </w:r>
      <w:r w:rsidRPr="002C5D56">
        <w:rPr>
          <w:spacing w:val="-2"/>
        </w:rPr>
        <w:t>т</w:t>
      </w:r>
      <w:r w:rsidRPr="002C5D56">
        <w:t>р</w:t>
      </w:r>
      <w:r w:rsidRPr="002C5D56">
        <w:rPr>
          <w:spacing w:val="-3"/>
        </w:rPr>
        <w:t>е</w:t>
      </w:r>
      <w:r w:rsidRPr="002C5D56">
        <w:rPr>
          <w:spacing w:val="1"/>
        </w:rPr>
        <w:t>б</w:t>
      </w:r>
      <w:r w:rsidRPr="002C5D56">
        <w:t>нос</w:t>
      </w:r>
      <w:r w:rsidRPr="002C5D56">
        <w:rPr>
          <w:spacing w:val="-1"/>
        </w:rPr>
        <w:t>т</w:t>
      </w:r>
      <w:r w:rsidRPr="002C5D56">
        <w:t>и</w:t>
      </w:r>
      <w:r w:rsidRPr="002C5D56">
        <w:rPr>
          <w:spacing w:val="-5"/>
        </w:rPr>
        <w:t xml:space="preserve"> </w:t>
      </w:r>
      <w:r w:rsidRPr="002C5D56">
        <w:rPr>
          <w:spacing w:val="-8"/>
        </w:rPr>
        <w:t>у</w:t>
      </w:r>
      <w:r w:rsidRPr="002C5D56">
        <w:t>каз</w:t>
      </w:r>
      <w:r w:rsidRPr="002C5D56">
        <w:rPr>
          <w:spacing w:val="1"/>
        </w:rPr>
        <w:t>а</w:t>
      </w:r>
      <w:r w:rsidRPr="002C5D56">
        <w:t>н</w:t>
      </w:r>
      <w:r w:rsidRPr="002C5D56">
        <w:rPr>
          <w:spacing w:val="-1"/>
        </w:rPr>
        <w:t>н</w:t>
      </w:r>
      <w:r w:rsidRPr="002C5D56">
        <w:rPr>
          <w:spacing w:val="-2"/>
        </w:rPr>
        <w:t>ы</w:t>
      </w:r>
      <w:r w:rsidRPr="002C5D56">
        <w:t>х о</w:t>
      </w:r>
      <w:r w:rsidRPr="002C5D56">
        <w:rPr>
          <w:spacing w:val="1"/>
        </w:rPr>
        <w:t>б</w:t>
      </w:r>
      <w:r w:rsidRPr="002C5D56">
        <w:t>ъ</w:t>
      </w:r>
      <w:r w:rsidRPr="002C5D56">
        <w:rPr>
          <w:spacing w:val="1"/>
        </w:rPr>
        <w:t>е</w:t>
      </w:r>
      <w:r w:rsidRPr="002C5D56">
        <w:t>к</w:t>
      </w:r>
      <w:r w:rsidRPr="002C5D56">
        <w:rPr>
          <w:spacing w:val="-2"/>
        </w:rPr>
        <w:t>т</w:t>
      </w:r>
      <w:r w:rsidRPr="002C5D56">
        <w:t>ов</w:t>
      </w:r>
      <w:r w:rsidRPr="002C5D56">
        <w:rPr>
          <w:spacing w:val="-2"/>
        </w:rPr>
        <w:t xml:space="preserve"> </w:t>
      </w:r>
      <w:r w:rsidRPr="002C5D56">
        <w:t>в</w:t>
      </w:r>
      <w:r w:rsidRPr="002C5D56">
        <w:rPr>
          <w:spacing w:val="-2"/>
        </w:rPr>
        <w:t xml:space="preserve"> </w:t>
      </w:r>
      <w:r w:rsidRPr="002C5D56">
        <w:rPr>
          <w:spacing w:val="-1"/>
        </w:rPr>
        <w:t>т</w:t>
      </w:r>
      <w:r w:rsidRPr="002C5D56">
        <w:rPr>
          <w:spacing w:val="1"/>
        </w:rPr>
        <w:t>е</w:t>
      </w:r>
      <w:r w:rsidRPr="002C5D56">
        <w:t>пло</w:t>
      </w:r>
      <w:r w:rsidRPr="002C5D56">
        <w:rPr>
          <w:spacing w:val="-2"/>
        </w:rPr>
        <w:t>в</w:t>
      </w:r>
      <w:r w:rsidRPr="002C5D56">
        <w:t>ой эн</w:t>
      </w:r>
      <w:r w:rsidRPr="002C5D56">
        <w:rPr>
          <w:spacing w:val="1"/>
        </w:rPr>
        <w:t>е</w:t>
      </w:r>
      <w:r w:rsidRPr="002C5D56">
        <w:t>р</w:t>
      </w:r>
      <w:r w:rsidRPr="002C5D56">
        <w:rPr>
          <w:spacing w:val="1"/>
        </w:rPr>
        <w:t>г</w:t>
      </w:r>
      <w:r w:rsidRPr="002C5D56">
        <w:t>ии</w:t>
      </w:r>
      <w:r w:rsidRPr="002C5D56">
        <w:rPr>
          <w:spacing w:val="-1"/>
        </w:rPr>
        <w:t xml:space="preserve"> </w:t>
      </w:r>
      <w:r w:rsidRPr="002C5D56">
        <w:t>(мощ</w:t>
      </w:r>
      <w:r w:rsidRPr="002C5D56">
        <w:rPr>
          <w:spacing w:val="-1"/>
        </w:rPr>
        <w:t>н</w:t>
      </w:r>
      <w:r w:rsidRPr="002C5D56">
        <w:t>о</w:t>
      </w:r>
      <w:r w:rsidRPr="002C5D56">
        <w:rPr>
          <w:spacing w:val="1"/>
        </w:rPr>
        <w:t>с</w:t>
      </w:r>
      <w:r w:rsidRPr="002C5D56">
        <w:rPr>
          <w:spacing w:val="-1"/>
        </w:rPr>
        <w:t>т</w:t>
      </w:r>
      <w:r w:rsidRPr="002C5D56">
        <w:t>и) и</w:t>
      </w:r>
      <w:r w:rsidRPr="002C5D56">
        <w:rPr>
          <w:spacing w:val="-1"/>
        </w:rPr>
        <w:t xml:space="preserve"> т</w:t>
      </w:r>
      <w:r w:rsidRPr="002C5D56">
        <w:rPr>
          <w:spacing w:val="1"/>
        </w:rPr>
        <w:t>е</w:t>
      </w:r>
      <w:r w:rsidRPr="002C5D56">
        <w:t>плоноси</w:t>
      </w:r>
      <w:r w:rsidRPr="002C5D56">
        <w:rPr>
          <w:spacing w:val="-2"/>
        </w:rPr>
        <w:t>т</w:t>
      </w:r>
      <w:r w:rsidRPr="002C5D56">
        <w:rPr>
          <w:spacing w:val="1"/>
        </w:rPr>
        <w:t>е</w:t>
      </w:r>
      <w:r w:rsidRPr="002C5D56">
        <w:t>ля</w:t>
      </w:r>
      <w:r w:rsidRPr="002C5D56">
        <w:rPr>
          <w:spacing w:val="1"/>
        </w:rPr>
        <w:t xml:space="preserve"> д</w:t>
      </w:r>
      <w:r w:rsidRPr="002C5D56">
        <w:rPr>
          <w:spacing w:val="-4"/>
        </w:rPr>
        <w:t>л</w:t>
      </w:r>
      <w:r w:rsidRPr="002C5D56">
        <w:t>я</w:t>
      </w:r>
      <w:r w:rsidRPr="002C5D56">
        <w:rPr>
          <w:spacing w:val="1"/>
        </w:rPr>
        <w:t xml:space="preserve"> </w:t>
      </w:r>
      <w:r w:rsidRPr="002C5D56">
        <w:t>о</w:t>
      </w:r>
      <w:r w:rsidRPr="002C5D56">
        <w:rPr>
          <w:spacing w:val="-1"/>
        </w:rPr>
        <w:t>т</w:t>
      </w:r>
      <w:r w:rsidRPr="002C5D56">
        <w:t>кр</w:t>
      </w:r>
      <w:r w:rsidRPr="002C5D56">
        <w:rPr>
          <w:spacing w:val="-2"/>
        </w:rPr>
        <w:t>ы</w:t>
      </w:r>
      <w:r w:rsidRPr="002C5D56">
        <w:rPr>
          <w:spacing w:val="-1"/>
        </w:rPr>
        <w:t>т</w:t>
      </w:r>
      <w:r w:rsidRPr="002C5D56">
        <w:rPr>
          <w:spacing w:val="-2"/>
        </w:rPr>
        <w:t>ы</w:t>
      </w:r>
      <w:r w:rsidRPr="002C5D56">
        <w:t xml:space="preserve">х </w:t>
      </w:r>
      <w:r w:rsidRPr="002C5D56">
        <w:rPr>
          <w:spacing w:val="1"/>
        </w:rPr>
        <w:t>с</w:t>
      </w:r>
      <w:r w:rsidRPr="002C5D56">
        <w:t>ис</w:t>
      </w:r>
      <w:r w:rsidRPr="002C5D56">
        <w:rPr>
          <w:spacing w:val="-1"/>
        </w:rPr>
        <w:t>т</w:t>
      </w:r>
      <w:r w:rsidRPr="002C5D56">
        <w:rPr>
          <w:spacing w:val="-3"/>
        </w:rPr>
        <w:t>е</w:t>
      </w:r>
      <w:r w:rsidRPr="002C5D56">
        <w:t xml:space="preserve">м </w:t>
      </w:r>
      <w:r w:rsidRPr="002C5D56">
        <w:rPr>
          <w:spacing w:val="-1"/>
        </w:rPr>
        <w:t>т</w:t>
      </w:r>
      <w:r w:rsidRPr="002C5D56">
        <w:rPr>
          <w:spacing w:val="1"/>
        </w:rPr>
        <w:t>е</w:t>
      </w:r>
      <w:r w:rsidRPr="002C5D56">
        <w:t>плосна</w:t>
      </w:r>
      <w:r w:rsidRPr="002C5D56">
        <w:rPr>
          <w:spacing w:val="1"/>
        </w:rPr>
        <w:t>б</w:t>
      </w:r>
      <w:r w:rsidRPr="002C5D56">
        <w:rPr>
          <w:spacing w:val="-2"/>
        </w:rPr>
        <w:t>ж</w:t>
      </w:r>
      <w:r w:rsidRPr="002C5D56">
        <w:rPr>
          <w:spacing w:val="1"/>
        </w:rPr>
        <w:t>е</w:t>
      </w:r>
      <w:r w:rsidRPr="002C5D56">
        <w:t>н</w:t>
      </w:r>
      <w:r w:rsidRPr="002C5D56">
        <w:rPr>
          <w:spacing w:val="-5"/>
        </w:rPr>
        <w:t>и</w:t>
      </w:r>
      <w:r w:rsidRPr="002C5D56">
        <w:t>я на</w:t>
      </w:r>
      <w:r w:rsidRPr="002C5D56">
        <w:rPr>
          <w:spacing w:val="52"/>
        </w:rPr>
        <w:t xml:space="preserve"> </w:t>
      </w:r>
      <w:r w:rsidRPr="002C5D56">
        <w:t>цели</w:t>
      </w:r>
      <w:r w:rsidRPr="002C5D56">
        <w:rPr>
          <w:spacing w:val="55"/>
        </w:rPr>
        <w:t xml:space="preserve"> </w:t>
      </w:r>
      <w:r w:rsidRPr="002C5D56">
        <w:t>о</w:t>
      </w:r>
      <w:r w:rsidRPr="002C5D56">
        <w:rPr>
          <w:spacing w:val="-1"/>
        </w:rPr>
        <w:t>т</w:t>
      </w:r>
      <w:r w:rsidRPr="002C5D56">
        <w:t>оплен</w:t>
      </w:r>
      <w:r w:rsidRPr="002C5D56">
        <w:rPr>
          <w:spacing w:val="-1"/>
        </w:rPr>
        <w:t>и</w:t>
      </w:r>
      <w:r w:rsidRPr="002C5D56">
        <w:rPr>
          <w:spacing w:val="1"/>
        </w:rPr>
        <w:t>я</w:t>
      </w:r>
      <w:r w:rsidRPr="002C5D56">
        <w:t>,</w:t>
      </w:r>
      <w:r w:rsidRPr="002C5D56">
        <w:rPr>
          <w:spacing w:val="55"/>
        </w:rPr>
        <w:t xml:space="preserve"> </w:t>
      </w:r>
      <w:r w:rsidRPr="002C5D56">
        <w:rPr>
          <w:spacing w:val="-6"/>
        </w:rPr>
        <w:t>в</w:t>
      </w:r>
      <w:r w:rsidRPr="002C5D56">
        <w:rPr>
          <w:spacing w:val="1"/>
        </w:rPr>
        <w:t>е</w:t>
      </w:r>
      <w:r w:rsidRPr="002C5D56">
        <w:t>н</w:t>
      </w:r>
      <w:r w:rsidRPr="002C5D56">
        <w:rPr>
          <w:spacing w:val="-2"/>
        </w:rPr>
        <w:t>т</w:t>
      </w:r>
      <w:r w:rsidRPr="002C5D56">
        <w:t>ил</w:t>
      </w:r>
      <w:r w:rsidRPr="002C5D56">
        <w:rPr>
          <w:spacing w:val="1"/>
        </w:rPr>
        <w:t>я</w:t>
      </w:r>
      <w:r w:rsidRPr="002C5D56">
        <w:t>ц</w:t>
      </w:r>
      <w:r w:rsidRPr="002C5D56">
        <w:rPr>
          <w:spacing w:val="-1"/>
        </w:rPr>
        <w:t>и</w:t>
      </w:r>
      <w:r w:rsidRPr="002C5D56">
        <w:t>и,</w:t>
      </w:r>
      <w:r w:rsidRPr="002C5D56">
        <w:rPr>
          <w:spacing w:val="55"/>
        </w:rPr>
        <w:t xml:space="preserve"> </w:t>
      </w:r>
      <w:r w:rsidRPr="002C5D56">
        <w:rPr>
          <w:spacing w:val="1"/>
        </w:rPr>
        <w:t>г</w:t>
      </w:r>
      <w:r w:rsidRPr="002C5D56">
        <w:t>ор</w:t>
      </w:r>
      <w:r w:rsidRPr="002C5D56">
        <w:rPr>
          <w:spacing w:val="1"/>
        </w:rPr>
        <w:t>я</w:t>
      </w:r>
      <w:r w:rsidRPr="002C5D56">
        <w:rPr>
          <w:spacing w:val="-1"/>
        </w:rPr>
        <w:t>ч</w:t>
      </w:r>
      <w:r w:rsidRPr="002C5D56">
        <w:rPr>
          <w:spacing w:val="-3"/>
        </w:rPr>
        <w:t>е</w:t>
      </w:r>
      <w:r w:rsidRPr="002C5D56">
        <w:rPr>
          <w:spacing w:val="1"/>
        </w:rPr>
        <w:t>г</w:t>
      </w:r>
      <w:r w:rsidRPr="002C5D56">
        <w:t>о</w:t>
      </w:r>
      <w:r w:rsidRPr="002C5D56">
        <w:rPr>
          <w:spacing w:val="55"/>
        </w:rPr>
        <w:t xml:space="preserve"> </w:t>
      </w:r>
      <w:r w:rsidRPr="002C5D56">
        <w:rPr>
          <w:spacing w:val="-2"/>
        </w:rPr>
        <w:t>в</w:t>
      </w:r>
      <w:r w:rsidRPr="002C5D56">
        <w:t>о</w:t>
      </w:r>
      <w:r w:rsidRPr="002C5D56">
        <w:rPr>
          <w:spacing w:val="1"/>
        </w:rPr>
        <w:t>д</w:t>
      </w:r>
      <w:r w:rsidRPr="002C5D56">
        <w:t>о</w:t>
      </w:r>
      <w:r w:rsidRPr="002C5D56">
        <w:rPr>
          <w:spacing w:val="1"/>
        </w:rPr>
        <w:t>с</w:t>
      </w:r>
      <w:r w:rsidRPr="002C5D56">
        <w:rPr>
          <w:spacing w:val="-5"/>
        </w:rPr>
        <w:t>н</w:t>
      </w:r>
      <w:r w:rsidRPr="002C5D56">
        <w:rPr>
          <w:spacing w:val="1"/>
        </w:rPr>
        <w:t>аб</w:t>
      </w:r>
      <w:r w:rsidRPr="002C5D56">
        <w:rPr>
          <w:spacing w:val="-2"/>
        </w:rPr>
        <w:t>ж</w:t>
      </w:r>
      <w:r w:rsidRPr="002C5D56">
        <w:rPr>
          <w:spacing w:val="1"/>
        </w:rPr>
        <w:t>е</w:t>
      </w:r>
      <w:r w:rsidRPr="002C5D56">
        <w:t>н</w:t>
      </w:r>
      <w:r w:rsidRPr="002C5D56">
        <w:rPr>
          <w:spacing w:val="-1"/>
        </w:rPr>
        <w:t>и</w:t>
      </w:r>
      <w:r w:rsidRPr="002C5D56">
        <w:t>я</w:t>
      </w:r>
      <w:r w:rsidRPr="002C5D56">
        <w:rPr>
          <w:spacing w:val="57"/>
        </w:rPr>
        <w:t xml:space="preserve"> </w:t>
      </w:r>
      <w:r w:rsidRPr="002C5D56">
        <w:t>и</w:t>
      </w:r>
      <w:r w:rsidRPr="002C5D56">
        <w:rPr>
          <w:spacing w:val="51"/>
        </w:rPr>
        <w:t xml:space="preserve"> </w:t>
      </w:r>
      <w:r w:rsidRPr="002C5D56">
        <w:rPr>
          <w:spacing w:val="-1"/>
        </w:rPr>
        <w:t>т</w:t>
      </w:r>
      <w:r w:rsidRPr="002C5D56">
        <w:rPr>
          <w:spacing w:val="1"/>
        </w:rPr>
        <w:t>е</w:t>
      </w:r>
      <w:r w:rsidRPr="002C5D56">
        <w:t>хноло</w:t>
      </w:r>
      <w:r w:rsidRPr="002C5D56">
        <w:rPr>
          <w:spacing w:val="1"/>
        </w:rPr>
        <w:t>г</w:t>
      </w:r>
      <w:r w:rsidRPr="002C5D56">
        <w:t>и</w:t>
      </w:r>
      <w:r w:rsidRPr="002C5D56">
        <w:rPr>
          <w:spacing w:val="-2"/>
        </w:rPr>
        <w:t>ч</w:t>
      </w:r>
      <w:r w:rsidRPr="002C5D56">
        <w:rPr>
          <w:spacing w:val="1"/>
        </w:rPr>
        <w:t>ес</w:t>
      </w:r>
      <w:r w:rsidRPr="002C5D56">
        <w:t>к</w:t>
      </w:r>
      <w:r w:rsidRPr="002C5D56">
        <w:rPr>
          <w:spacing w:val="-6"/>
        </w:rPr>
        <w:t>и</w:t>
      </w:r>
      <w:r w:rsidRPr="002C5D56">
        <w:t xml:space="preserve">е </w:t>
      </w:r>
      <w:r w:rsidRPr="002C5D56">
        <w:rPr>
          <w:spacing w:val="3"/>
        </w:rPr>
        <w:t>н</w:t>
      </w:r>
      <w:r w:rsidRPr="002C5D56">
        <w:rPr>
          <w:spacing w:val="-5"/>
        </w:rPr>
        <w:t>у</w:t>
      </w:r>
      <w:r w:rsidRPr="002C5D56">
        <w:rPr>
          <w:spacing w:val="-2"/>
        </w:rPr>
        <w:t>ж</w:t>
      </w:r>
      <w:r w:rsidRPr="002C5D56">
        <w:rPr>
          <w:spacing w:val="1"/>
        </w:rPr>
        <w:t>д</w:t>
      </w:r>
      <w:r w:rsidRPr="002C5D56">
        <w:rPr>
          <w:spacing w:val="-2"/>
        </w:rPr>
        <w:t>ы</w:t>
      </w:r>
      <w:r w:rsidRPr="002C5D56">
        <w:t>.</w:t>
      </w:r>
    </w:p>
    <w:p w14:paraId="3363FDCA" w14:textId="77777777" w:rsidR="00F259BA" w:rsidRPr="002C5D56" w:rsidRDefault="00F259BA" w:rsidP="00884E67">
      <w:pPr>
        <w:pStyle w:val="a6"/>
        <w:widowControl/>
        <w:spacing w:line="288" w:lineRule="auto"/>
        <w:ind w:left="0" w:firstLine="709"/>
        <w:jc w:val="both"/>
      </w:pPr>
      <w:r w:rsidRPr="002C5D56">
        <w:rPr>
          <w:spacing w:val="-5"/>
        </w:rPr>
        <w:t>В</w:t>
      </w:r>
      <w:r w:rsidRPr="002C5D56">
        <w:rPr>
          <w:spacing w:val="1"/>
        </w:rPr>
        <w:t>с</w:t>
      </w:r>
      <w:r w:rsidRPr="002C5D56">
        <w:t>е</w:t>
      </w:r>
      <w:r w:rsidRPr="002C5D56">
        <w:rPr>
          <w:spacing w:val="41"/>
        </w:rPr>
        <w:t xml:space="preserve"> </w:t>
      </w:r>
      <w:r w:rsidRPr="002C5D56">
        <w:rPr>
          <w:spacing w:val="-2"/>
        </w:rPr>
        <w:t>в</w:t>
      </w:r>
      <w:r w:rsidRPr="002C5D56">
        <w:t>и</w:t>
      </w:r>
      <w:r w:rsidRPr="002C5D56">
        <w:rPr>
          <w:spacing w:val="1"/>
        </w:rPr>
        <w:t>д</w:t>
      </w:r>
      <w:r w:rsidRPr="002C5D56">
        <w:t>ы</w:t>
      </w:r>
      <w:r w:rsidRPr="002C5D56">
        <w:rPr>
          <w:spacing w:val="38"/>
        </w:rPr>
        <w:t xml:space="preserve"> </w:t>
      </w:r>
      <w:r w:rsidRPr="002C5D56">
        <w:rPr>
          <w:spacing w:val="-1"/>
        </w:rPr>
        <w:t>т</w:t>
      </w:r>
      <w:r w:rsidRPr="002C5D56">
        <w:rPr>
          <w:spacing w:val="1"/>
        </w:rPr>
        <w:t>е</w:t>
      </w:r>
      <w:r w:rsidRPr="002C5D56">
        <w:t>плопо</w:t>
      </w:r>
      <w:r w:rsidRPr="002C5D56">
        <w:rPr>
          <w:spacing w:val="-2"/>
        </w:rPr>
        <w:t>т</w:t>
      </w:r>
      <w:r w:rsidRPr="002C5D56">
        <w:t>р</w:t>
      </w:r>
      <w:r w:rsidRPr="002C5D56">
        <w:rPr>
          <w:spacing w:val="1"/>
        </w:rPr>
        <w:t>еб</w:t>
      </w:r>
      <w:r w:rsidRPr="002C5D56">
        <w:t>л</w:t>
      </w:r>
      <w:r w:rsidRPr="002C5D56">
        <w:rPr>
          <w:spacing w:val="1"/>
        </w:rPr>
        <w:t>е</w:t>
      </w:r>
      <w:r w:rsidRPr="002C5D56">
        <w:t>н</w:t>
      </w:r>
      <w:r w:rsidRPr="002C5D56">
        <w:rPr>
          <w:spacing w:val="-1"/>
        </w:rPr>
        <w:t>и</w:t>
      </w:r>
      <w:r w:rsidRPr="002C5D56">
        <w:t>я</w:t>
      </w:r>
      <w:r w:rsidRPr="002C5D56">
        <w:rPr>
          <w:spacing w:val="45"/>
        </w:rPr>
        <w:t xml:space="preserve"> </w:t>
      </w:r>
      <w:r w:rsidRPr="002C5D56">
        <w:rPr>
          <w:spacing w:val="-8"/>
        </w:rPr>
        <w:t>у</w:t>
      </w:r>
      <w:r w:rsidRPr="002C5D56">
        <w:rPr>
          <w:spacing w:val="-1"/>
        </w:rPr>
        <w:t>ч</w:t>
      </w:r>
      <w:r w:rsidRPr="002C5D56">
        <w:rPr>
          <w:spacing w:val="3"/>
        </w:rPr>
        <w:t>и</w:t>
      </w:r>
      <w:r w:rsidRPr="002C5D56">
        <w:rPr>
          <w:spacing w:val="-1"/>
        </w:rPr>
        <w:t>т</w:t>
      </w:r>
      <w:r w:rsidRPr="002C5D56">
        <w:rPr>
          <w:spacing w:val="-2"/>
        </w:rPr>
        <w:t>ыв</w:t>
      </w:r>
      <w:r w:rsidRPr="002C5D56">
        <w:rPr>
          <w:spacing w:val="5"/>
        </w:rPr>
        <w:t>а</w:t>
      </w:r>
      <w:r w:rsidRPr="002C5D56">
        <w:t>ю</w:t>
      </w:r>
      <w:r w:rsidRPr="002C5D56">
        <w:rPr>
          <w:spacing w:val="-1"/>
        </w:rPr>
        <w:t>т</w:t>
      </w:r>
      <w:r w:rsidRPr="002C5D56">
        <w:rPr>
          <w:spacing w:val="1"/>
        </w:rPr>
        <w:t>с</w:t>
      </w:r>
      <w:r w:rsidRPr="002C5D56">
        <w:t>я</w:t>
      </w:r>
      <w:r w:rsidRPr="002C5D56">
        <w:rPr>
          <w:spacing w:val="41"/>
        </w:rPr>
        <w:t xml:space="preserve"> </w:t>
      </w:r>
      <w:r w:rsidRPr="002C5D56">
        <w:t>и</w:t>
      </w:r>
      <w:r w:rsidRPr="002C5D56">
        <w:rPr>
          <w:spacing w:val="44"/>
        </w:rPr>
        <w:t xml:space="preserve"> </w:t>
      </w:r>
      <w:r w:rsidRPr="002C5D56">
        <w:t>прогнозир</w:t>
      </w:r>
      <w:r w:rsidRPr="002C5D56">
        <w:rPr>
          <w:spacing w:val="-9"/>
        </w:rPr>
        <w:t>у</w:t>
      </w:r>
      <w:r w:rsidRPr="002C5D56">
        <w:rPr>
          <w:spacing w:val="4"/>
        </w:rPr>
        <w:t>ю</w:t>
      </w:r>
      <w:r w:rsidRPr="002C5D56">
        <w:rPr>
          <w:spacing w:val="-1"/>
        </w:rPr>
        <w:t>т</w:t>
      </w:r>
      <w:r w:rsidRPr="002C5D56">
        <w:rPr>
          <w:spacing w:val="1"/>
        </w:rPr>
        <w:t>с</w:t>
      </w:r>
      <w:r w:rsidRPr="002C5D56">
        <w:t>я</w:t>
      </w:r>
      <w:r w:rsidRPr="002C5D56">
        <w:rPr>
          <w:spacing w:val="41"/>
        </w:rPr>
        <w:t xml:space="preserve"> </w:t>
      </w:r>
      <w:r w:rsidRPr="002C5D56">
        <w:rPr>
          <w:spacing w:val="1"/>
        </w:rPr>
        <w:t>д</w:t>
      </w:r>
      <w:r w:rsidRPr="002C5D56">
        <w:t>ля</w:t>
      </w:r>
      <w:r w:rsidRPr="002C5D56">
        <w:rPr>
          <w:spacing w:val="41"/>
        </w:rPr>
        <w:t xml:space="preserve"> </w:t>
      </w:r>
      <w:r w:rsidRPr="002C5D56">
        <w:rPr>
          <w:spacing w:val="1"/>
        </w:rPr>
        <w:t>д</w:t>
      </w:r>
      <w:r w:rsidRPr="002C5D56">
        <w:rPr>
          <w:spacing w:val="-2"/>
        </w:rPr>
        <w:t>в</w:t>
      </w:r>
      <w:r w:rsidRPr="002C5D56">
        <w:rPr>
          <w:spacing w:val="-8"/>
        </w:rPr>
        <w:t>у</w:t>
      </w:r>
      <w:r w:rsidRPr="002C5D56">
        <w:t>х</w:t>
      </w:r>
      <w:r w:rsidRPr="002C5D56">
        <w:rPr>
          <w:spacing w:val="39"/>
        </w:rPr>
        <w:t xml:space="preserve"> </w:t>
      </w:r>
      <w:r w:rsidRPr="002C5D56">
        <w:t>о</w:t>
      </w:r>
      <w:r w:rsidRPr="002C5D56">
        <w:rPr>
          <w:spacing w:val="1"/>
        </w:rPr>
        <w:t>с</w:t>
      </w:r>
      <w:r w:rsidRPr="002C5D56">
        <w:rPr>
          <w:spacing w:val="3"/>
        </w:rPr>
        <w:t>н</w:t>
      </w:r>
      <w:r w:rsidRPr="002C5D56">
        <w:t>о</w:t>
      </w:r>
      <w:r w:rsidRPr="002C5D56">
        <w:rPr>
          <w:spacing w:val="-2"/>
        </w:rPr>
        <w:t>в</w:t>
      </w:r>
      <w:r w:rsidRPr="002C5D56">
        <w:t>н</w:t>
      </w:r>
      <w:r w:rsidRPr="002C5D56">
        <w:rPr>
          <w:spacing w:val="-2"/>
        </w:rPr>
        <w:t>ы</w:t>
      </w:r>
      <w:r w:rsidRPr="002C5D56">
        <w:t>х</w:t>
      </w:r>
      <w:r w:rsidRPr="002C5D56">
        <w:rPr>
          <w:spacing w:val="39"/>
        </w:rPr>
        <w:t xml:space="preserve"> </w:t>
      </w:r>
      <w:r w:rsidRPr="002C5D56">
        <w:rPr>
          <w:spacing w:val="-2"/>
        </w:rPr>
        <w:t>в</w:t>
      </w:r>
      <w:r w:rsidRPr="002C5D56">
        <w:t>и</w:t>
      </w:r>
      <w:r w:rsidRPr="002C5D56">
        <w:rPr>
          <w:spacing w:val="1"/>
        </w:rPr>
        <w:t>д</w:t>
      </w:r>
      <w:r w:rsidRPr="002C5D56">
        <w:t>ов</w:t>
      </w:r>
    </w:p>
    <w:p w14:paraId="1E0BEC0D" w14:textId="77777777" w:rsidR="00F259BA" w:rsidRPr="002C5D56" w:rsidRDefault="00F259BA" w:rsidP="00884E67">
      <w:pPr>
        <w:pStyle w:val="a6"/>
        <w:widowControl/>
        <w:spacing w:line="288" w:lineRule="auto"/>
        <w:ind w:left="0" w:firstLine="709"/>
        <w:jc w:val="both"/>
      </w:pPr>
      <w:r w:rsidRPr="002C5D56">
        <w:rPr>
          <w:spacing w:val="-1"/>
        </w:rPr>
        <w:t>т</w:t>
      </w:r>
      <w:r w:rsidRPr="002C5D56">
        <w:rPr>
          <w:spacing w:val="1"/>
        </w:rPr>
        <w:t>е</w:t>
      </w:r>
      <w:r w:rsidRPr="002C5D56">
        <w:t>плоноси</w:t>
      </w:r>
      <w:r w:rsidRPr="002C5D56">
        <w:rPr>
          <w:spacing w:val="-2"/>
        </w:rPr>
        <w:t>т</w:t>
      </w:r>
      <w:r w:rsidRPr="002C5D56">
        <w:rPr>
          <w:spacing w:val="1"/>
        </w:rPr>
        <w:t>е</w:t>
      </w:r>
      <w:r w:rsidRPr="002C5D56">
        <w:t>ля</w:t>
      </w:r>
      <w:r w:rsidRPr="002C5D56">
        <w:rPr>
          <w:spacing w:val="1"/>
        </w:rPr>
        <w:t xml:space="preserve"> </w:t>
      </w:r>
      <w:r w:rsidRPr="002C5D56">
        <w:t>(</w:t>
      </w:r>
      <w:r w:rsidRPr="002C5D56">
        <w:rPr>
          <w:spacing w:val="1"/>
        </w:rPr>
        <w:t>г</w:t>
      </w:r>
      <w:r w:rsidRPr="002C5D56">
        <w:t>о</w:t>
      </w:r>
      <w:r w:rsidRPr="002C5D56">
        <w:rPr>
          <w:spacing w:val="-5"/>
        </w:rPr>
        <w:t>р</w:t>
      </w:r>
      <w:r w:rsidRPr="002C5D56">
        <w:rPr>
          <w:spacing w:val="1"/>
        </w:rPr>
        <w:t>я</w:t>
      </w:r>
      <w:r w:rsidRPr="002C5D56">
        <w:rPr>
          <w:spacing w:val="-1"/>
        </w:rPr>
        <w:t>ч</w:t>
      </w:r>
      <w:r w:rsidRPr="002C5D56">
        <w:rPr>
          <w:spacing w:val="1"/>
        </w:rPr>
        <w:t>а</w:t>
      </w:r>
      <w:r w:rsidRPr="002C5D56">
        <w:t>я</w:t>
      </w:r>
      <w:r w:rsidRPr="002C5D56">
        <w:rPr>
          <w:spacing w:val="1"/>
        </w:rPr>
        <w:t xml:space="preserve"> </w:t>
      </w:r>
      <w:r w:rsidRPr="002C5D56">
        <w:rPr>
          <w:spacing w:val="-2"/>
        </w:rPr>
        <w:t>в</w:t>
      </w:r>
      <w:r w:rsidRPr="002C5D56">
        <w:t>о</w:t>
      </w:r>
      <w:r w:rsidRPr="002C5D56">
        <w:rPr>
          <w:spacing w:val="-3"/>
        </w:rPr>
        <w:t>д</w:t>
      </w:r>
      <w:r w:rsidRPr="002C5D56">
        <w:t>а</w:t>
      </w:r>
      <w:r w:rsidRPr="002C5D56">
        <w:rPr>
          <w:spacing w:val="1"/>
        </w:rPr>
        <w:t xml:space="preserve"> </w:t>
      </w:r>
      <w:r w:rsidRPr="002C5D56">
        <w:t xml:space="preserve">и </w:t>
      </w:r>
      <w:r w:rsidRPr="002C5D56">
        <w:rPr>
          <w:spacing w:val="-1"/>
        </w:rPr>
        <w:t>п</w:t>
      </w:r>
      <w:r w:rsidRPr="002C5D56">
        <w:rPr>
          <w:spacing w:val="1"/>
        </w:rPr>
        <w:t>а</w:t>
      </w:r>
      <w:r w:rsidRPr="002C5D56">
        <w:t>р).</w:t>
      </w:r>
    </w:p>
    <w:p w14:paraId="4A6B7501" w14:textId="77777777" w:rsidR="00F259BA" w:rsidRPr="002C5D56" w:rsidRDefault="00F259BA" w:rsidP="00884E67">
      <w:pPr>
        <w:pStyle w:val="a6"/>
        <w:widowControl/>
        <w:spacing w:line="288" w:lineRule="auto"/>
        <w:ind w:left="0" w:firstLine="709"/>
        <w:jc w:val="both"/>
      </w:pPr>
      <w:r w:rsidRPr="002C5D56">
        <w:t>Для</w:t>
      </w:r>
      <w:r w:rsidRPr="002C5D56">
        <w:rPr>
          <w:spacing w:val="-3"/>
        </w:rPr>
        <w:t xml:space="preserve"> </w:t>
      </w:r>
      <w:r w:rsidRPr="002C5D56">
        <w:t>р</w:t>
      </w:r>
      <w:r w:rsidRPr="002C5D56">
        <w:rPr>
          <w:spacing w:val="1"/>
        </w:rPr>
        <w:t>а</w:t>
      </w:r>
      <w:r w:rsidRPr="002C5D56">
        <w:t>зр</w:t>
      </w:r>
      <w:r w:rsidRPr="002C5D56">
        <w:rPr>
          <w:spacing w:val="-3"/>
        </w:rPr>
        <w:t>а</w:t>
      </w:r>
      <w:r w:rsidRPr="002C5D56">
        <w:rPr>
          <w:spacing w:val="1"/>
        </w:rPr>
        <w:t>б</w:t>
      </w:r>
      <w:r w:rsidRPr="002C5D56">
        <w:t>о</w:t>
      </w:r>
      <w:r w:rsidRPr="002C5D56">
        <w:rPr>
          <w:spacing w:val="-1"/>
        </w:rPr>
        <w:t>т</w:t>
      </w:r>
      <w:r w:rsidRPr="002C5D56">
        <w:t>ки</w:t>
      </w:r>
      <w:r w:rsidRPr="002C5D56">
        <w:rPr>
          <w:spacing w:val="-6"/>
        </w:rPr>
        <w:t xml:space="preserve"> </w:t>
      </w:r>
      <w:r w:rsidRPr="002C5D56">
        <w:t>на</w:t>
      </w:r>
      <w:r w:rsidRPr="002C5D56">
        <w:rPr>
          <w:spacing w:val="1"/>
        </w:rPr>
        <w:t>с</w:t>
      </w:r>
      <w:r w:rsidRPr="002C5D56">
        <w:rPr>
          <w:spacing w:val="-1"/>
        </w:rPr>
        <w:t>т</w:t>
      </w:r>
      <w:r w:rsidRPr="002C5D56">
        <w:t>о</w:t>
      </w:r>
      <w:r w:rsidRPr="002C5D56">
        <w:rPr>
          <w:spacing w:val="1"/>
        </w:rPr>
        <w:t>я</w:t>
      </w:r>
      <w:r w:rsidRPr="002C5D56">
        <w:rPr>
          <w:spacing w:val="-1"/>
        </w:rPr>
        <w:t>щ</w:t>
      </w:r>
      <w:r w:rsidRPr="002C5D56">
        <w:rPr>
          <w:spacing w:val="1"/>
        </w:rPr>
        <w:t>ег</w:t>
      </w:r>
      <w:r w:rsidRPr="002C5D56">
        <w:t>о</w:t>
      </w:r>
      <w:r w:rsidRPr="002C5D56">
        <w:rPr>
          <w:spacing w:val="-5"/>
        </w:rPr>
        <w:t xml:space="preserve"> </w:t>
      </w:r>
      <w:r w:rsidRPr="002C5D56">
        <w:t>р</w:t>
      </w:r>
      <w:r w:rsidRPr="002C5D56">
        <w:rPr>
          <w:spacing w:val="1"/>
        </w:rPr>
        <w:t>а</w:t>
      </w:r>
      <w:r w:rsidRPr="002C5D56">
        <w:rPr>
          <w:spacing w:val="-3"/>
        </w:rPr>
        <w:t>з</w:t>
      </w:r>
      <w:r w:rsidRPr="002C5D56">
        <w:rPr>
          <w:spacing w:val="1"/>
        </w:rPr>
        <w:t>де</w:t>
      </w:r>
      <w:r w:rsidRPr="002C5D56">
        <w:rPr>
          <w:spacing w:val="-4"/>
        </w:rPr>
        <w:t>л</w:t>
      </w:r>
      <w:r w:rsidRPr="002C5D56">
        <w:t>а</w:t>
      </w:r>
      <w:r w:rsidRPr="002C5D56">
        <w:rPr>
          <w:spacing w:val="-3"/>
        </w:rPr>
        <w:t xml:space="preserve"> </w:t>
      </w:r>
      <w:r w:rsidRPr="002C5D56">
        <w:t>испол</w:t>
      </w:r>
      <w:r w:rsidRPr="002C5D56">
        <w:rPr>
          <w:spacing w:val="-2"/>
        </w:rPr>
        <w:t>ь</w:t>
      </w:r>
      <w:r w:rsidRPr="002C5D56">
        <w:rPr>
          <w:spacing w:val="5"/>
        </w:rPr>
        <w:t>з</w:t>
      </w:r>
      <w:r w:rsidRPr="002C5D56">
        <w:rPr>
          <w:spacing w:val="-8"/>
        </w:rPr>
        <w:t>у</w:t>
      </w:r>
      <w:r w:rsidRPr="002C5D56">
        <w:rPr>
          <w:spacing w:val="1"/>
        </w:rPr>
        <w:t>е</w:t>
      </w:r>
      <w:r w:rsidRPr="002C5D56">
        <w:rPr>
          <w:spacing w:val="-1"/>
        </w:rPr>
        <w:t>т</w:t>
      </w:r>
      <w:r w:rsidRPr="002C5D56">
        <w:rPr>
          <w:spacing w:val="1"/>
        </w:rPr>
        <w:t>с</w:t>
      </w:r>
      <w:r w:rsidRPr="002C5D56">
        <w:t>я</w:t>
      </w:r>
      <w:r w:rsidRPr="002C5D56">
        <w:rPr>
          <w:spacing w:val="-3"/>
        </w:rPr>
        <w:t xml:space="preserve"> </w:t>
      </w:r>
      <w:r w:rsidRPr="002C5D56">
        <w:t>и</w:t>
      </w:r>
      <w:r w:rsidRPr="002C5D56">
        <w:rPr>
          <w:spacing w:val="-1"/>
        </w:rPr>
        <w:t>н</w:t>
      </w:r>
      <w:r w:rsidRPr="002C5D56">
        <w:t>форм</w:t>
      </w:r>
      <w:r w:rsidRPr="002C5D56">
        <w:rPr>
          <w:spacing w:val="1"/>
        </w:rPr>
        <w:t>а</w:t>
      </w:r>
      <w:r w:rsidRPr="002C5D56">
        <w:t>ц</w:t>
      </w:r>
      <w:r w:rsidRPr="002C5D56">
        <w:rPr>
          <w:spacing w:val="-1"/>
        </w:rPr>
        <w:t>и</w:t>
      </w:r>
      <w:r w:rsidRPr="002C5D56">
        <w:t>я</w:t>
      </w:r>
      <w:r w:rsidRPr="002C5D56">
        <w:rPr>
          <w:spacing w:val="-3"/>
        </w:rPr>
        <w:t xml:space="preserve"> </w:t>
      </w:r>
      <w:r w:rsidRPr="002C5D56">
        <w:t>об</w:t>
      </w:r>
      <w:r w:rsidRPr="002C5D56">
        <w:rPr>
          <w:spacing w:val="1"/>
        </w:rPr>
        <w:t xml:space="preserve"> </w:t>
      </w:r>
      <w:r w:rsidRPr="002C5D56">
        <w:rPr>
          <w:spacing w:val="-5"/>
        </w:rPr>
        <w:t>у</w:t>
      </w:r>
      <w:r w:rsidRPr="002C5D56">
        <w:rPr>
          <w:spacing w:val="-1"/>
        </w:rPr>
        <w:t>т</w:t>
      </w:r>
      <w:r w:rsidRPr="002C5D56">
        <w:rPr>
          <w:spacing w:val="-2"/>
        </w:rPr>
        <w:t>в</w:t>
      </w:r>
      <w:r w:rsidRPr="002C5D56">
        <w:rPr>
          <w:spacing w:val="1"/>
        </w:rPr>
        <w:t>е</w:t>
      </w:r>
      <w:r w:rsidRPr="002C5D56">
        <w:t>р</w:t>
      </w:r>
      <w:r w:rsidRPr="002C5D56">
        <w:rPr>
          <w:spacing w:val="-2"/>
        </w:rPr>
        <w:t>ж</w:t>
      </w:r>
      <w:r w:rsidRPr="002C5D56">
        <w:rPr>
          <w:spacing w:val="1"/>
        </w:rPr>
        <w:t>де</w:t>
      </w:r>
      <w:r w:rsidRPr="002C5D56">
        <w:t>н</w:t>
      </w:r>
      <w:r w:rsidRPr="002C5D56">
        <w:rPr>
          <w:spacing w:val="-1"/>
        </w:rPr>
        <w:t>н</w:t>
      </w:r>
      <w:r w:rsidRPr="002C5D56">
        <w:rPr>
          <w:spacing w:val="2"/>
        </w:rPr>
        <w:t>ы</w:t>
      </w:r>
      <w:r w:rsidRPr="002C5D56">
        <w:t>х</w:t>
      </w:r>
      <w:r w:rsidRPr="002C5D56">
        <w:rPr>
          <w:spacing w:val="-5"/>
        </w:rPr>
        <w:t xml:space="preserve"> </w:t>
      </w:r>
      <w:r w:rsidRPr="002C5D56">
        <w:rPr>
          <w:spacing w:val="1"/>
        </w:rPr>
        <w:t>г</w:t>
      </w:r>
      <w:r w:rsidRPr="002C5D56">
        <w:t>р</w:t>
      </w:r>
      <w:r w:rsidRPr="002C5D56">
        <w:rPr>
          <w:spacing w:val="1"/>
        </w:rPr>
        <w:t>а</w:t>
      </w:r>
      <w:r w:rsidRPr="002C5D56">
        <w:t>н</w:t>
      </w:r>
      <w:r w:rsidRPr="002C5D56">
        <w:rPr>
          <w:spacing w:val="-1"/>
        </w:rPr>
        <w:t>и</w:t>
      </w:r>
      <w:r w:rsidRPr="002C5D56">
        <w:t>цах ка</w:t>
      </w:r>
      <w:r w:rsidRPr="002C5D56">
        <w:rPr>
          <w:spacing w:val="1"/>
        </w:rPr>
        <w:t>дас</w:t>
      </w:r>
      <w:r w:rsidRPr="002C5D56">
        <w:rPr>
          <w:spacing w:val="-1"/>
        </w:rPr>
        <w:t>т</w:t>
      </w:r>
      <w:r w:rsidRPr="002C5D56">
        <w:t>ро</w:t>
      </w:r>
      <w:r w:rsidRPr="002C5D56">
        <w:rPr>
          <w:spacing w:val="-2"/>
        </w:rPr>
        <w:t>в</w:t>
      </w:r>
      <w:r w:rsidRPr="002C5D56">
        <w:t>о</w:t>
      </w:r>
      <w:r w:rsidRPr="002C5D56">
        <w:rPr>
          <w:spacing w:val="1"/>
        </w:rPr>
        <w:t>г</w:t>
      </w:r>
      <w:r w:rsidRPr="002C5D56">
        <w:t>о</w:t>
      </w:r>
      <w:r w:rsidRPr="002C5D56">
        <w:rPr>
          <w:spacing w:val="27"/>
        </w:rPr>
        <w:t xml:space="preserve"> </w:t>
      </w:r>
      <w:r w:rsidRPr="002C5D56">
        <w:rPr>
          <w:spacing w:val="-3"/>
        </w:rPr>
        <w:t>д</w:t>
      </w:r>
      <w:r w:rsidRPr="002C5D56">
        <w:rPr>
          <w:spacing w:val="1"/>
        </w:rPr>
        <w:t>е</w:t>
      </w:r>
      <w:r w:rsidRPr="002C5D56">
        <w:t>л</w:t>
      </w:r>
      <w:r w:rsidRPr="002C5D56">
        <w:rPr>
          <w:spacing w:val="1"/>
        </w:rPr>
        <w:t>е</w:t>
      </w:r>
      <w:r w:rsidRPr="002C5D56">
        <w:t>н</w:t>
      </w:r>
      <w:r w:rsidRPr="002C5D56">
        <w:rPr>
          <w:spacing w:val="-1"/>
        </w:rPr>
        <w:t>и</w:t>
      </w:r>
      <w:r w:rsidRPr="002C5D56">
        <w:t>я</w:t>
      </w:r>
      <w:r w:rsidRPr="002C5D56">
        <w:rPr>
          <w:spacing w:val="29"/>
        </w:rPr>
        <w:t xml:space="preserve"> </w:t>
      </w:r>
      <w:r w:rsidRPr="002C5D56">
        <w:rPr>
          <w:spacing w:val="-1"/>
        </w:rPr>
        <w:t>т</w:t>
      </w:r>
      <w:r w:rsidRPr="002C5D56">
        <w:rPr>
          <w:spacing w:val="1"/>
        </w:rPr>
        <w:t>е</w:t>
      </w:r>
      <w:r w:rsidRPr="002C5D56">
        <w:t>рри</w:t>
      </w:r>
      <w:r w:rsidRPr="002C5D56">
        <w:rPr>
          <w:spacing w:val="-2"/>
        </w:rPr>
        <w:t>т</w:t>
      </w:r>
      <w:r w:rsidRPr="002C5D56">
        <w:t>ории</w:t>
      </w:r>
      <w:r w:rsidRPr="002C5D56">
        <w:rPr>
          <w:spacing w:val="27"/>
        </w:rPr>
        <w:t xml:space="preserve"> </w:t>
      </w:r>
      <w:r w:rsidRPr="002C5D56">
        <w:t>пос</w:t>
      </w:r>
      <w:r w:rsidRPr="002C5D56">
        <w:rPr>
          <w:spacing w:val="1"/>
        </w:rPr>
        <w:t>е</w:t>
      </w:r>
      <w:r w:rsidRPr="002C5D56">
        <w:t>л</w:t>
      </w:r>
      <w:r w:rsidRPr="002C5D56">
        <w:rPr>
          <w:spacing w:val="1"/>
        </w:rPr>
        <w:t>е</w:t>
      </w:r>
      <w:r w:rsidRPr="002C5D56">
        <w:t>н</w:t>
      </w:r>
      <w:r w:rsidRPr="002C5D56">
        <w:rPr>
          <w:spacing w:val="-1"/>
        </w:rPr>
        <w:t>и</w:t>
      </w:r>
      <w:r w:rsidRPr="002C5D56">
        <w:rPr>
          <w:spacing w:val="1"/>
        </w:rPr>
        <w:t>я</w:t>
      </w:r>
      <w:r w:rsidRPr="002C5D56">
        <w:t>,</w:t>
      </w:r>
      <w:r w:rsidRPr="002C5D56">
        <w:rPr>
          <w:spacing w:val="27"/>
        </w:rPr>
        <w:t xml:space="preserve"> </w:t>
      </w:r>
      <w:r w:rsidRPr="002C5D56">
        <w:rPr>
          <w:spacing w:val="1"/>
        </w:rPr>
        <w:t>г</w:t>
      </w:r>
      <w:r w:rsidRPr="002C5D56">
        <w:t>ор</w:t>
      </w:r>
      <w:r w:rsidRPr="002C5D56">
        <w:rPr>
          <w:spacing w:val="-5"/>
        </w:rPr>
        <w:t>о</w:t>
      </w:r>
      <w:r w:rsidRPr="002C5D56">
        <w:rPr>
          <w:spacing w:val="1"/>
        </w:rPr>
        <w:t>дс</w:t>
      </w:r>
      <w:r w:rsidRPr="002C5D56">
        <w:t>к</w:t>
      </w:r>
      <w:r w:rsidRPr="002C5D56">
        <w:rPr>
          <w:spacing w:val="-5"/>
        </w:rPr>
        <w:t>о</w:t>
      </w:r>
      <w:r w:rsidRPr="002C5D56">
        <w:rPr>
          <w:spacing w:val="1"/>
        </w:rPr>
        <w:t>г</w:t>
      </w:r>
      <w:r w:rsidRPr="002C5D56">
        <w:t>о</w:t>
      </w:r>
      <w:r w:rsidRPr="002C5D56">
        <w:rPr>
          <w:spacing w:val="27"/>
        </w:rPr>
        <w:t xml:space="preserve"> </w:t>
      </w:r>
      <w:r w:rsidRPr="002C5D56">
        <w:t>ок</w:t>
      </w:r>
      <w:r w:rsidRPr="002C5D56">
        <w:rPr>
          <w:spacing w:val="3"/>
        </w:rPr>
        <w:t>р</w:t>
      </w:r>
      <w:r w:rsidRPr="002C5D56">
        <w:rPr>
          <w:spacing w:val="-8"/>
        </w:rPr>
        <w:t>у</w:t>
      </w:r>
      <w:r w:rsidRPr="002C5D56">
        <w:rPr>
          <w:spacing w:val="1"/>
        </w:rPr>
        <w:t>га</w:t>
      </w:r>
      <w:r w:rsidRPr="002C5D56">
        <w:t>,</w:t>
      </w:r>
      <w:r w:rsidRPr="002C5D56">
        <w:rPr>
          <w:spacing w:val="27"/>
        </w:rPr>
        <w:t xml:space="preserve"> </w:t>
      </w:r>
      <w:r w:rsidRPr="002C5D56">
        <w:t>в</w:t>
      </w:r>
      <w:r w:rsidRPr="002C5D56">
        <w:rPr>
          <w:spacing w:val="26"/>
        </w:rPr>
        <w:t xml:space="preserve"> </w:t>
      </w:r>
      <w:r w:rsidRPr="002C5D56">
        <w:rPr>
          <w:spacing w:val="-1"/>
        </w:rPr>
        <w:t>т</w:t>
      </w:r>
      <w:r w:rsidRPr="002C5D56">
        <w:t>ом</w:t>
      </w:r>
      <w:r w:rsidRPr="002C5D56">
        <w:rPr>
          <w:spacing w:val="35"/>
        </w:rPr>
        <w:t xml:space="preserve"> </w:t>
      </w:r>
      <w:r w:rsidRPr="002C5D56">
        <w:rPr>
          <w:spacing w:val="-1"/>
        </w:rPr>
        <w:t>ч</w:t>
      </w:r>
      <w:r w:rsidRPr="002C5D56">
        <w:t>исле</w:t>
      </w:r>
      <w:r w:rsidRPr="002C5D56">
        <w:rPr>
          <w:spacing w:val="29"/>
        </w:rPr>
        <w:t xml:space="preserve"> </w:t>
      </w:r>
      <w:r w:rsidRPr="002C5D56">
        <w:t>о</w:t>
      </w:r>
      <w:r w:rsidRPr="002C5D56">
        <w:rPr>
          <w:spacing w:val="27"/>
        </w:rPr>
        <w:t xml:space="preserve"> </w:t>
      </w:r>
      <w:r w:rsidRPr="002C5D56">
        <w:rPr>
          <w:spacing w:val="1"/>
        </w:rPr>
        <w:t>г</w:t>
      </w:r>
      <w:r w:rsidRPr="002C5D56">
        <w:t>р</w:t>
      </w:r>
      <w:r w:rsidRPr="002C5D56">
        <w:rPr>
          <w:spacing w:val="1"/>
        </w:rPr>
        <w:t>а</w:t>
      </w:r>
      <w:r w:rsidRPr="002C5D56">
        <w:t>н</w:t>
      </w:r>
      <w:r w:rsidRPr="002C5D56">
        <w:rPr>
          <w:spacing w:val="-1"/>
        </w:rPr>
        <w:t>и</w:t>
      </w:r>
      <w:r w:rsidRPr="002C5D56">
        <w:t>ц</w:t>
      </w:r>
      <w:r w:rsidRPr="002C5D56">
        <w:rPr>
          <w:spacing w:val="-3"/>
        </w:rPr>
        <w:t>а</w:t>
      </w:r>
      <w:r w:rsidRPr="002C5D56">
        <w:t xml:space="preserve">х </w:t>
      </w:r>
      <w:r w:rsidRPr="002C5D56">
        <w:rPr>
          <w:spacing w:val="3"/>
        </w:rPr>
        <w:t>м</w:t>
      </w:r>
      <w:r w:rsidRPr="002C5D56">
        <w:rPr>
          <w:spacing w:val="-8"/>
        </w:rPr>
        <w:t>у</w:t>
      </w:r>
      <w:r w:rsidRPr="002C5D56">
        <w:t>н</w:t>
      </w:r>
      <w:r w:rsidRPr="002C5D56">
        <w:rPr>
          <w:spacing w:val="-1"/>
        </w:rPr>
        <w:t>и</w:t>
      </w:r>
      <w:r w:rsidRPr="002C5D56">
        <w:t>ц</w:t>
      </w:r>
      <w:r w:rsidRPr="002C5D56">
        <w:rPr>
          <w:spacing w:val="2"/>
        </w:rPr>
        <w:t>и</w:t>
      </w:r>
      <w:r w:rsidRPr="002C5D56">
        <w:t>пал</w:t>
      </w:r>
      <w:r w:rsidRPr="002C5D56">
        <w:rPr>
          <w:spacing w:val="-2"/>
        </w:rPr>
        <w:t>ь</w:t>
      </w:r>
      <w:r w:rsidRPr="002C5D56">
        <w:t>н</w:t>
      </w:r>
      <w:r w:rsidRPr="002C5D56">
        <w:rPr>
          <w:spacing w:val="-1"/>
        </w:rPr>
        <w:t>ы</w:t>
      </w:r>
      <w:r w:rsidRPr="002C5D56">
        <w:t>х</w:t>
      </w:r>
      <w:r w:rsidRPr="002C5D56">
        <w:rPr>
          <w:spacing w:val="51"/>
        </w:rPr>
        <w:t xml:space="preserve"> </w:t>
      </w:r>
      <w:r w:rsidRPr="002C5D56">
        <w:t>о</w:t>
      </w:r>
      <w:r w:rsidRPr="002C5D56">
        <w:rPr>
          <w:spacing w:val="1"/>
        </w:rPr>
        <w:t>б</w:t>
      </w:r>
      <w:r w:rsidRPr="002C5D56">
        <w:t>р</w:t>
      </w:r>
      <w:r w:rsidRPr="002C5D56">
        <w:rPr>
          <w:spacing w:val="1"/>
        </w:rPr>
        <w:t>а</w:t>
      </w:r>
      <w:r w:rsidRPr="002C5D56">
        <w:t>зо</w:t>
      </w:r>
      <w:r w:rsidRPr="002C5D56">
        <w:rPr>
          <w:spacing w:val="-2"/>
        </w:rPr>
        <w:t>в</w:t>
      </w:r>
      <w:r w:rsidRPr="002C5D56">
        <w:rPr>
          <w:spacing w:val="1"/>
        </w:rPr>
        <w:t>а</w:t>
      </w:r>
      <w:r w:rsidRPr="002C5D56">
        <w:t>н</w:t>
      </w:r>
      <w:r w:rsidRPr="002C5D56">
        <w:rPr>
          <w:spacing w:val="-1"/>
        </w:rPr>
        <w:t>и</w:t>
      </w:r>
      <w:r w:rsidRPr="002C5D56">
        <w:t>й,</w:t>
      </w:r>
      <w:r w:rsidRPr="002C5D56">
        <w:rPr>
          <w:spacing w:val="51"/>
        </w:rPr>
        <w:t xml:space="preserve"> </w:t>
      </w:r>
      <w:r w:rsidRPr="002C5D56">
        <w:t>на</w:t>
      </w:r>
      <w:r w:rsidRPr="002C5D56">
        <w:rPr>
          <w:spacing w:val="1"/>
        </w:rPr>
        <w:t>се</w:t>
      </w:r>
      <w:r w:rsidRPr="002C5D56">
        <w:rPr>
          <w:spacing w:val="-4"/>
        </w:rPr>
        <w:t>л</w:t>
      </w:r>
      <w:r w:rsidRPr="002C5D56">
        <w:rPr>
          <w:spacing w:val="1"/>
        </w:rPr>
        <w:t>е</w:t>
      </w:r>
      <w:r w:rsidRPr="002C5D56">
        <w:rPr>
          <w:spacing w:val="-5"/>
        </w:rPr>
        <w:t>н</w:t>
      </w:r>
      <w:r w:rsidRPr="002C5D56">
        <w:t>н</w:t>
      </w:r>
      <w:r w:rsidRPr="002C5D56">
        <w:rPr>
          <w:spacing w:val="-2"/>
        </w:rPr>
        <w:t>ы</w:t>
      </w:r>
      <w:r w:rsidRPr="002C5D56">
        <w:t>х</w:t>
      </w:r>
      <w:r w:rsidRPr="002C5D56">
        <w:rPr>
          <w:spacing w:val="51"/>
        </w:rPr>
        <w:t xml:space="preserve"> </w:t>
      </w:r>
      <w:r w:rsidRPr="002C5D56">
        <w:rPr>
          <w:spacing w:val="3"/>
        </w:rPr>
        <w:t>п</w:t>
      </w:r>
      <w:r w:rsidRPr="002C5D56">
        <w:rPr>
          <w:spacing w:val="-5"/>
        </w:rPr>
        <w:t>у</w:t>
      </w:r>
      <w:r w:rsidRPr="002C5D56">
        <w:t>н</w:t>
      </w:r>
      <w:r w:rsidRPr="002C5D56">
        <w:rPr>
          <w:spacing w:val="-1"/>
        </w:rPr>
        <w:t>кт</w:t>
      </w:r>
      <w:r w:rsidRPr="002C5D56">
        <w:t>о</w:t>
      </w:r>
      <w:r w:rsidRPr="002C5D56">
        <w:rPr>
          <w:spacing w:val="-2"/>
        </w:rPr>
        <w:t>в</w:t>
      </w:r>
      <w:r w:rsidRPr="002C5D56">
        <w:t>,</w:t>
      </w:r>
      <w:r w:rsidRPr="002C5D56">
        <w:rPr>
          <w:spacing w:val="51"/>
        </w:rPr>
        <w:t xml:space="preserve"> </w:t>
      </w:r>
      <w:r w:rsidRPr="002C5D56">
        <w:t>зон</w:t>
      </w:r>
      <w:r w:rsidRPr="002C5D56">
        <w:rPr>
          <w:spacing w:val="51"/>
        </w:rPr>
        <w:t xml:space="preserve"> </w:t>
      </w:r>
      <w:r w:rsidRPr="002C5D56">
        <w:t>с</w:t>
      </w:r>
      <w:r w:rsidRPr="002C5D56">
        <w:rPr>
          <w:spacing w:val="53"/>
        </w:rPr>
        <w:t xml:space="preserve"> </w:t>
      </w:r>
      <w:r w:rsidRPr="002C5D56">
        <w:t>о</w:t>
      </w:r>
      <w:r w:rsidRPr="002C5D56">
        <w:rPr>
          <w:spacing w:val="1"/>
        </w:rPr>
        <w:t>с</w:t>
      </w:r>
      <w:r w:rsidRPr="002C5D56">
        <w:t>о</w:t>
      </w:r>
      <w:r w:rsidRPr="002C5D56">
        <w:rPr>
          <w:spacing w:val="1"/>
        </w:rPr>
        <w:t>б</w:t>
      </w:r>
      <w:r w:rsidRPr="002C5D56">
        <w:rPr>
          <w:spacing w:val="-2"/>
        </w:rPr>
        <w:t>ы</w:t>
      </w:r>
      <w:r w:rsidRPr="002C5D56">
        <w:t>ми</w:t>
      </w:r>
      <w:r w:rsidRPr="002C5D56">
        <w:rPr>
          <w:spacing w:val="55"/>
        </w:rPr>
        <w:t xml:space="preserve"> </w:t>
      </w:r>
      <w:r w:rsidRPr="002C5D56">
        <w:rPr>
          <w:spacing w:val="-8"/>
        </w:rPr>
        <w:t>у</w:t>
      </w:r>
      <w:r w:rsidRPr="002C5D56">
        <w:rPr>
          <w:spacing w:val="1"/>
        </w:rPr>
        <w:t>с</w:t>
      </w:r>
      <w:r w:rsidRPr="002C5D56">
        <w:t>ло</w:t>
      </w:r>
      <w:r w:rsidRPr="002C5D56">
        <w:rPr>
          <w:spacing w:val="-1"/>
        </w:rPr>
        <w:t>в</w:t>
      </w:r>
      <w:r w:rsidRPr="002C5D56">
        <w:t>иями</w:t>
      </w:r>
      <w:r w:rsidRPr="002C5D56">
        <w:rPr>
          <w:spacing w:val="51"/>
        </w:rPr>
        <w:t xml:space="preserve"> </w:t>
      </w:r>
      <w:r w:rsidRPr="002C5D56">
        <w:t>испол</w:t>
      </w:r>
      <w:r w:rsidRPr="002C5D56">
        <w:rPr>
          <w:spacing w:val="-2"/>
        </w:rPr>
        <w:t>ь</w:t>
      </w:r>
      <w:r w:rsidRPr="002C5D56">
        <w:t>зо</w:t>
      </w:r>
      <w:r w:rsidRPr="002C5D56">
        <w:rPr>
          <w:spacing w:val="-2"/>
        </w:rPr>
        <w:t>в</w:t>
      </w:r>
      <w:r w:rsidRPr="002C5D56">
        <w:rPr>
          <w:spacing w:val="1"/>
        </w:rPr>
        <w:t>а</w:t>
      </w:r>
      <w:r w:rsidRPr="002C5D56">
        <w:t>н</w:t>
      </w:r>
      <w:r w:rsidRPr="002C5D56">
        <w:rPr>
          <w:spacing w:val="-1"/>
        </w:rPr>
        <w:t>и</w:t>
      </w:r>
      <w:r w:rsidRPr="002C5D56">
        <w:t xml:space="preserve">я </w:t>
      </w:r>
      <w:r w:rsidRPr="002C5D56">
        <w:rPr>
          <w:spacing w:val="-1"/>
        </w:rPr>
        <w:t>т</w:t>
      </w:r>
      <w:r w:rsidRPr="002C5D56">
        <w:rPr>
          <w:spacing w:val="1"/>
        </w:rPr>
        <w:t>е</w:t>
      </w:r>
      <w:r w:rsidRPr="002C5D56">
        <w:t>рри</w:t>
      </w:r>
      <w:r w:rsidRPr="002C5D56">
        <w:rPr>
          <w:spacing w:val="-2"/>
        </w:rPr>
        <w:t>т</w:t>
      </w:r>
      <w:r w:rsidRPr="002C5D56">
        <w:t>орий</w:t>
      </w:r>
      <w:r w:rsidRPr="002C5D56">
        <w:rPr>
          <w:spacing w:val="11"/>
        </w:rPr>
        <w:t xml:space="preserve"> </w:t>
      </w:r>
      <w:r w:rsidRPr="002C5D56">
        <w:t>и</w:t>
      </w:r>
      <w:r w:rsidRPr="002C5D56">
        <w:rPr>
          <w:spacing w:val="11"/>
        </w:rPr>
        <w:t xml:space="preserve"> </w:t>
      </w:r>
      <w:r w:rsidRPr="002C5D56">
        <w:t>з</w:t>
      </w:r>
      <w:r w:rsidRPr="002C5D56">
        <w:rPr>
          <w:spacing w:val="1"/>
        </w:rPr>
        <w:t>е</w:t>
      </w:r>
      <w:r w:rsidRPr="002C5D56">
        <w:t>м</w:t>
      </w:r>
      <w:r w:rsidRPr="002C5D56">
        <w:rPr>
          <w:spacing w:val="1"/>
        </w:rPr>
        <w:t>е</w:t>
      </w:r>
      <w:r w:rsidRPr="002C5D56">
        <w:t>л</w:t>
      </w:r>
      <w:r w:rsidRPr="002C5D56">
        <w:rPr>
          <w:spacing w:val="-2"/>
        </w:rPr>
        <w:t>ь</w:t>
      </w:r>
      <w:r w:rsidRPr="002C5D56">
        <w:t>н</w:t>
      </w:r>
      <w:r w:rsidRPr="002C5D56">
        <w:rPr>
          <w:spacing w:val="-2"/>
        </w:rPr>
        <w:t>ы</w:t>
      </w:r>
      <w:r w:rsidRPr="002C5D56">
        <w:t>х</w:t>
      </w:r>
      <w:r w:rsidRPr="002C5D56">
        <w:rPr>
          <w:spacing w:val="15"/>
        </w:rPr>
        <w:t xml:space="preserve"> </w:t>
      </w:r>
      <w:r w:rsidRPr="002C5D56">
        <w:rPr>
          <w:spacing w:val="-5"/>
        </w:rPr>
        <w:t>у</w:t>
      </w:r>
      <w:r w:rsidRPr="002C5D56">
        <w:rPr>
          <w:spacing w:val="-1"/>
        </w:rPr>
        <w:t>ч</w:t>
      </w:r>
      <w:r w:rsidRPr="002C5D56">
        <w:rPr>
          <w:spacing w:val="1"/>
        </w:rPr>
        <w:t>ас</w:t>
      </w:r>
      <w:r w:rsidRPr="002C5D56">
        <w:rPr>
          <w:spacing w:val="-1"/>
        </w:rPr>
        <w:t>т</w:t>
      </w:r>
      <w:r w:rsidRPr="002C5D56">
        <w:t>ко</w:t>
      </w:r>
      <w:r w:rsidRPr="002C5D56">
        <w:rPr>
          <w:spacing w:val="-2"/>
        </w:rPr>
        <w:t>в</w:t>
      </w:r>
      <w:r w:rsidRPr="002C5D56">
        <w:t>,</w:t>
      </w:r>
      <w:r w:rsidRPr="002C5D56">
        <w:rPr>
          <w:spacing w:val="15"/>
        </w:rPr>
        <w:t xml:space="preserve"> </w:t>
      </w:r>
      <w:r w:rsidRPr="002C5D56">
        <w:rPr>
          <w:spacing w:val="3"/>
        </w:rPr>
        <w:t>к</w:t>
      </w:r>
      <w:r w:rsidRPr="002C5D56">
        <w:t>он</w:t>
      </w:r>
      <w:r w:rsidRPr="002C5D56">
        <w:rPr>
          <w:spacing w:val="2"/>
        </w:rPr>
        <w:t>т</w:t>
      </w:r>
      <w:r w:rsidRPr="002C5D56">
        <w:rPr>
          <w:spacing w:val="-8"/>
        </w:rPr>
        <w:t>у</w:t>
      </w:r>
      <w:r w:rsidRPr="002C5D56">
        <w:rPr>
          <w:spacing w:val="3"/>
        </w:rPr>
        <w:t>р</w:t>
      </w:r>
      <w:r w:rsidRPr="002C5D56">
        <w:t>ы</w:t>
      </w:r>
      <w:r w:rsidRPr="002C5D56">
        <w:rPr>
          <w:spacing w:val="10"/>
        </w:rPr>
        <w:t xml:space="preserve"> </w:t>
      </w:r>
      <w:r w:rsidRPr="002C5D56">
        <w:t>з</w:t>
      </w:r>
      <w:r w:rsidRPr="002C5D56">
        <w:rPr>
          <w:spacing w:val="1"/>
        </w:rPr>
        <w:t>да</w:t>
      </w:r>
      <w:r w:rsidRPr="002C5D56">
        <w:t>н</w:t>
      </w:r>
      <w:r w:rsidRPr="002C5D56">
        <w:rPr>
          <w:spacing w:val="-1"/>
        </w:rPr>
        <w:t>и</w:t>
      </w:r>
      <w:r w:rsidRPr="002C5D56">
        <w:t>й,</w:t>
      </w:r>
      <w:r w:rsidRPr="002C5D56">
        <w:rPr>
          <w:spacing w:val="11"/>
        </w:rPr>
        <w:t xml:space="preserve"> </w:t>
      </w:r>
      <w:r w:rsidRPr="002C5D56">
        <w:rPr>
          <w:spacing w:val="1"/>
        </w:rPr>
        <w:t>с</w:t>
      </w:r>
      <w:r w:rsidRPr="002C5D56">
        <w:t>оо</w:t>
      </w:r>
      <w:r w:rsidRPr="002C5D56">
        <w:rPr>
          <w:spacing w:val="3"/>
        </w:rPr>
        <w:t>р</w:t>
      </w:r>
      <w:r w:rsidRPr="002C5D56">
        <w:rPr>
          <w:spacing w:val="-5"/>
        </w:rPr>
        <w:t>у</w:t>
      </w:r>
      <w:r w:rsidRPr="002C5D56">
        <w:rPr>
          <w:spacing w:val="-2"/>
        </w:rPr>
        <w:t>ж</w:t>
      </w:r>
      <w:r w:rsidRPr="002C5D56">
        <w:rPr>
          <w:spacing w:val="1"/>
        </w:rPr>
        <w:t>е</w:t>
      </w:r>
      <w:r w:rsidRPr="002C5D56">
        <w:t>н</w:t>
      </w:r>
      <w:r w:rsidRPr="002C5D56">
        <w:rPr>
          <w:spacing w:val="-1"/>
        </w:rPr>
        <w:t>и</w:t>
      </w:r>
      <w:r w:rsidRPr="002C5D56">
        <w:t>й,</w:t>
      </w:r>
      <w:r w:rsidRPr="002C5D56">
        <w:rPr>
          <w:spacing w:val="11"/>
        </w:rPr>
        <w:t xml:space="preserve"> </w:t>
      </w:r>
      <w:r w:rsidRPr="002C5D56">
        <w:t>о</w:t>
      </w:r>
      <w:r w:rsidRPr="002C5D56">
        <w:rPr>
          <w:spacing w:val="1"/>
        </w:rPr>
        <w:t>б</w:t>
      </w:r>
      <w:r w:rsidRPr="002C5D56">
        <w:t>ъ</w:t>
      </w:r>
      <w:r w:rsidRPr="002C5D56">
        <w:rPr>
          <w:spacing w:val="1"/>
        </w:rPr>
        <w:t>е</w:t>
      </w:r>
      <w:r w:rsidRPr="002C5D56">
        <w:t>к</w:t>
      </w:r>
      <w:r w:rsidRPr="002C5D56">
        <w:rPr>
          <w:spacing w:val="-2"/>
        </w:rPr>
        <w:t>т</w:t>
      </w:r>
      <w:r w:rsidRPr="002C5D56">
        <w:t>ов</w:t>
      </w:r>
      <w:r w:rsidRPr="002C5D56">
        <w:rPr>
          <w:spacing w:val="10"/>
        </w:rPr>
        <w:t xml:space="preserve"> </w:t>
      </w:r>
      <w:r w:rsidRPr="002C5D56">
        <w:t>нез</w:t>
      </w:r>
      <w:r w:rsidRPr="002C5D56">
        <w:rPr>
          <w:spacing w:val="1"/>
        </w:rPr>
        <w:t>а</w:t>
      </w:r>
      <w:r w:rsidRPr="002C5D56">
        <w:rPr>
          <w:spacing w:val="-2"/>
        </w:rPr>
        <w:t>в</w:t>
      </w:r>
      <w:r w:rsidRPr="002C5D56">
        <w:rPr>
          <w:spacing w:val="1"/>
        </w:rPr>
        <w:t>е</w:t>
      </w:r>
      <w:r w:rsidRPr="002C5D56">
        <w:t>р</w:t>
      </w:r>
      <w:r w:rsidRPr="002C5D56">
        <w:rPr>
          <w:spacing w:val="-1"/>
        </w:rPr>
        <w:t>ш</w:t>
      </w:r>
      <w:r w:rsidRPr="002C5D56">
        <w:rPr>
          <w:spacing w:val="1"/>
        </w:rPr>
        <w:t>е</w:t>
      </w:r>
      <w:r w:rsidRPr="002C5D56">
        <w:t>н</w:t>
      </w:r>
      <w:r w:rsidRPr="002C5D56">
        <w:rPr>
          <w:spacing w:val="-1"/>
        </w:rPr>
        <w:t>н</w:t>
      </w:r>
      <w:r w:rsidRPr="002C5D56">
        <w:t>о</w:t>
      </w:r>
      <w:r w:rsidRPr="002C5D56">
        <w:rPr>
          <w:spacing w:val="1"/>
        </w:rPr>
        <w:t>г</w:t>
      </w:r>
      <w:r w:rsidRPr="002C5D56">
        <w:t xml:space="preserve">о </w:t>
      </w:r>
      <w:r w:rsidRPr="002C5D56">
        <w:rPr>
          <w:spacing w:val="1"/>
        </w:rPr>
        <w:t>с</w:t>
      </w:r>
      <w:r w:rsidRPr="002C5D56">
        <w:rPr>
          <w:spacing w:val="-1"/>
        </w:rPr>
        <w:t>т</w:t>
      </w:r>
      <w:r w:rsidRPr="002C5D56">
        <w:t>рои</w:t>
      </w:r>
      <w:r w:rsidRPr="002C5D56">
        <w:rPr>
          <w:spacing w:val="-2"/>
        </w:rPr>
        <w:t>т</w:t>
      </w:r>
      <w:r w:rsidRPr="002C5D56">
        <w:rPr>
          <w:spacing w:val="1"/>
        </w:rPr>
        <w:t>е</w:t>
      </w:r>
      <w:r w:rsidRPr="002C5D56">
        <w:t>л</w:t>
      </w:r>
      <w:r w:rsidRPr="002C5D56">
        <w:rPr>
          <w:spacing w:val="-2"/>
        </w:rPr>
        <w:t>ь</w:t>
      </w:r>
      <w:r w:rsidRPr="002C5D56">
        <w:rPr>
          <w:spacing w:val="1"/>
        </w:rPr>
        <w:t>с</w:t>
      </w:r>
      <w:r w:rsidRPr="002C5D56">
        <w:rPr>
          <w:spacing w:val="-1"/>
        </w:rPr>
        <w:t>т</w:t>
      </w:r>
      <w:r w:rsidRPr="002C5D56">
        <w:rPr>
          <w:spacing w:val="-2"/>
        </w:rPr>
        <w:t>в</w:t>
      </w:r>
      <w:r w:rsidRPr="002C5D56">
        <w:t>а</w:t>
      </w:r>
      <w:r w:rsidRPr="002C5D56">
        <w:rPr>
          <w:spacing w:val="-3"/>
        </w:rPr>
        <w:t xml:space="preserve"> </w:t>
      </w:r>
      <w:r w:rsidRPr="002C5D56">
        <w:t>на</w:t>
      </w:r>
      <w:r w:rsidRPr="002C5D56">
        <w:rPr>
          <w:spacing w:val="-4"/>
        </w:rPr>
        <w:t xml:space="preserve"> </w:t>
      </w:r>
      <w:r w:rsidRPr="002C5D56">
        <w:t>з</w:t>
      </w:r>
      <w:r w:rsidRPr="002C5D56">
        <w:rPr>
          <w:spacing w:val="1"/>
        </w:rPr>
        <w:t>е</w:t>
      </w:r>
      <w:r w:rsidRPr="002C5D56">
        <w:rPr>
          <w:spacing w:val="-4"/>
        </w:rPr>
        <w:t>м</w:t>
      </w:r>
      <w:r w:rsidRPr="002C5D56">
        <w:rPr>
          <w:spacing w:val="1"/>
        </w:rPr>
        <w:t>е</w:t>
      </w:r>
      <w:r w:rsidRPr="002C5D56">
        <w:t>л</w:t>
      </w:r>
      <w:r w:rsidRPr="002C5D56">
        <w:rPr>
          <w:spacing w:val="-2"/>
        </w:rPr>
        <w:t>ь</w:t>
      </w:r>
      <w:r w:rsidRPr="002C5D56">
        <w:t>н</w:t>
      </w:r>
      <w:r w:rsidRPr="002C5D56">
        <w:rPr>
          <w:spacing w:val="-2"/>
        </w:rPr>
        <w:t>ы</w:t>
      </w:r>
      <w:r w:rsidRPr="002C5D56">
        <w:t xml:space="preserve">х </w:t>
      </w:r>
      <w:r w:rsidRPr="002C5D56">
        <w:rPr>
          <w:spacing w:val="-8"/>
        </w:rPr>
        <w:t>у</w:t>
      </w:r>
      <w:r w:rsidRPr="002C5D56">
        <w:rPr>
          <w:spacing w:val="-1"/>
        </w:rPr>
        <w:t>ч</w:t>
      </w:r>
      <w:r w:rsidRPr="002C5D56">
        <w:rPr>
          <w:spacing w:val="1"/>
        </w:rPr>
        <w:t>ас</w:t>
      </w:r>
      <w:r w:rsidRPr="002C5D56">
        <w:rPr>
          <w:spacing w:val="-1"/>
        </w:rPr>
        <w:t>т</w:t>
      </w:r>
      <w:r w:rsidRPr="002C5D56">
        <w:t>ках,</w:t>
      </w:r>
      <w:r w:rsidRPr="002C5D56">
        <w:rPr>
          <w:spacing w:val="-5"/>
        </w:rPr>
        <w:t xml:space="preserve"> </w:t>
      </w:r>
      <w:r w:rsidRPr="002C5D56">
        <w:t>номера</w:t>
      </w:r>
      <w:r w:rsidRPr="002C5D56">
        <w:rPr>
          <w:spacing w:val="-3"/>
        </w:rPr>
        <w:t xml:space="preserve"> е</w:t>
      </w:r>
      <w:r w:rsidRPr="002C5D56">
        <w:rPr>
          <w:spacing w:val="1"/>
        </w:rPr>
        <w:t>д</w:t>
      </w:r>
      <w:r w:rsidRPr="002C5D56">
        <w:t>и</w:t>
      </w:r>
      <w:r w:rsidRPr="002C5D56">
        <w:rPr>
          <w:spacing w:val="-1"/>
        </w:rPr>
        <w:t>н</w:t>
      </w:r>
      <w:r w:rsidRPr="002C5D56">
        <w:t>иц</w:t>
      </w:r>
      <w:r w:rsidRPr="002C5D56">
        <w:rPr>
          <w:spacing w:val="-5"/>
        </w:rPr>
        <w:t xml:space="preserve"> </w:t>
      </w:r>
      <w:r w:rsidRPr="002C5D56">
        <w:t>ка</w:t>
      </w:r>
      <w:r w:rsidRPr="002C5D56">
        <w:rPr>
          <w:spacing w:val="1"/>
        </w:rPr>
        <w:t>д</w:t>
      </w:r>
      <w:r w:rsidRPr="002C5D56">
        <w:rPr>
          <w:spacing w:val="-3"/>
        </w:rPr>
        <w:t>а</w:t>
      </w:r>
      <w:r w:rsidRPr="002C5D56">
        <w:rPr>
          <w:spacing w:val="1"/>
        </w:rPr>
        <w:t>с</w:t>
      </w:r>
      <w:r w:rsidRPr="002C5D56">
        <w:rPr>
          <w:spacing w:val="-1"/>
        </w:rPr>
        <w:t>т</w:t>
      </w:r>
      <w:r w:rsidRPr="002C5D56">
        <w:t>ро</w:t>
      </w:r>
      <w:r w:rsidRPr="002C5D56">
        <w:rPr>
          <w:spacing w:val="-2"/>
        </w:rPr>
        <w:t>в</w:t>
      </w:r>
      <w:r w:rsidRPr="002C5D56">
        <w:t>о</w:t>
      </w:r>
      <w:r w:rsidRPr="002C5D56">
        <w:rPr>
          <w:spacing w:val="1"/>
        </w:rPr>
        <w:t>г</w:t>
      </w:r>
      <w:r w:rsidRPr="002C5D56">
        <w:t>о</w:t>
      </w:r>
      <w:r w:rsidRPr="002C5D56">
        <w:rPr>
          <w:spacing w:val="-5"/>
        </w:rPr>
        <w:t xml:space="preserve"> </w:t>
      </w:r>
      <w:r w:rsidRPr="002C5D56">
        <w:rPr>
          <w:spacing w:val="1"/>
        </w:rPr>
        <w:t>д</w:t>
      </w:r>
      <w:r w:rsidRPr="002C5D56">
        <w:rPr>
          <w:spacing w:val="-3"/>
        </w:rPr>
        <w:t>е</w:t>
      </w:r>
      <w:r w:rsidRPr="002C5D56">
        <w:t>л</w:t>
      </w:r>
      <w:r w:rsidRPr="002C5D56">
        <w:rPr>
          <w:spacing w:val="1"/>
        </w:rPr>
        <w:t>е</w:t>
      </w:r>
      <w:r w:rsidRPr="002C5D56">
        <w:t>н</w:t>
      </w:r>
      <w:r w:rsidRPr="002C5D56">
        <w:rPr>
          <w:spacing w:val="-1"/>
        </w:rPr>
        <w:t>и</w:t>
      </w:r>
      <w:r w:rsidRPr="002C5D56">
        <w:rPr>
          <w:spacing w:val="1"/>
        </w:rPr>
        <w:t>я</w:t>
      </w:r>
      <w:r w:rsidRPr="002C5D56">
        <w:t>,</w:t>
      </w:r>
      <w:r w:rsidRPr="002C5D56">
        <w:rPr>
          <w:spacing w:val="-5"/>
        </w:rPr>
        <w:t xml:space="preserve"> к</w:t>
      </w:r>
      <w:r w:rsidRPr="002C5D56">
        <w:rPr>
          <w:spacing w:val="1"/>
        </w:rPr>
        <w:t>ад</w:t>
      </w:r>
      <w:r w:rsidRPr="002C5D56">
        <w:rPr>
          <w:spacing w:val="-3"/>
        </w:rPr>
        <w:t>а</w:t>
      </w:r>
      <w:r w:rsidRPr="002C5D56">
        <w:rPr>
          <w:spacing w:val="1"/>
        </w:rPr>
        <w:t>с</w:t>
      </w:r>
      <w:r w:rsidRPr="002C5D56">
        <w:rPr>
          <w:spacing w:val="-1"/>
        </w:rPr>
        <w:t>т</w:t>
      </w:r>
      <w:r w:rsidRPr="002C5D56">
        <w:t>ро</w:t>
      </w:r>
      <w:r w:rsidRPr="002C5D56">
        <w:rPr>
          <w:spacing w:val="-2"/>
        </w:rPr>
        <w:t>вы</w:t>
      </w:r>
      <w:r w:rsidRPr="002C5D56">
        <w:t>е</w:t>
      </w:r>
      <w:r w:rsidRPr="002C5D56">
        <w:rPr>
          <w:spacing w:val="-3"/>
        </w:rPr>
        <w:t xml:space="preserve"> </w:t>
      </w:r>
      <w:r w:rsidRPr="002C5D56">
        <w:t>номера з</w:t>
      </w:r>
      <w:r w:rsidRPr="002C5D56">
        <w:rPr>
          <w:spacing w:val="1"/>
        </w:rPr>
        <w:t>е</w:t>
      </w:r>
      <w:r w:rsidRPr="002C5D56">
        <w:t>м</w:t>
      </w:r>
      <w:r w:rsidRPr="002C5D56">
        <w:rPr>
          <w:spacing w:val="1"/>
        </w:rPr>
        <w:t>е</w:t>
      </w:r>
      <w:r w:rsidRPr="002C5D56">
        <w:t>л</w:t>
      </w:r>
      <w:r w:rsidRPr="002C5D56">
        <w:rPr>
          <w:spacing w:val="-1"/>
        </w:rPr>
        <w:t>ь</w:t>
      </w:r>
      <w:r w:rsidRPr="002C5D56">
        <w:t>н</w:t>
      </w:r>
      <w:r w:rsidRPr="002C5D56">
        <w:rPr>
          <w:spacing w:val="-2"/>
        </w:rPr>
        <w:t>ы</w:t>
      </w:r>
      <w:r w:rsidRPr="002C5D56">
        <w:t>х</w:t>
      </w:r>
      <w:r w:rsidRPr="002C5D56">
        <w:rPr>
          <w:spacing w:val="11"/>
        </w:rPr>
        <w:t xml:space="preserve"> </w:t>
      </w:r>
      <w:r w:rsidRPr="002C5D56">
        <w:rPr>
          <w:spacing w:val="-8"/>
        </w:rPr>
        <w:t>у</w:t>
      </w:r>
      <w:r w:rsidRPr="002C5D56">
        <w:rPr>
          <w:spacing w:val="-1"/>
        </w:rPr>
        <w:t>ч</w:t>
      </w:r>
      <w:r w:rsidRPr="002C5D56">
        <w:rPr>
          <w:spacing w:val="1"/>
        </w:rPr>
        <w:t>ас</w:t>
      </w:r>
      <w:r w:rsidRPr="002C5D56">
        <w:rPr>
          <w:spacing w:val="-1"/>
        </w:rPr>
        <w:t>т</w:t>
      </w:r>
      <w:r w:rsidRPr="002C5D56">
        <w:t>ко</w:t>
      </w:r>
      <w:r w:rsidRPr="002C5D56">
        <w:rPr>
          <w:spacing w:val="-2"/>
        </w:rPr>
        <w:t>в</w:t>
      </w:r>
      <w:r w:rsidRPr="002C5D56">
        <w:t>,</w:t>
      </w:r>
      <w:r w:rsidRPr="002C5D56">
        <w:rPr>
          <w:spacing w:val="7"/>
        </w:rPr>
        <w:t xml:space="preserve"> </w:t>
      </w:r>
      <w:r w:rsidRPr="002C5D56">
        <w:t>з</w:t>
      </w:r>
      <w:r w:rsidRPr="002C5D56">
        <w:rPr>
          <w:spacing w:val="1"/>
        </w:rPr>
        <w:t>да</w:t>
      </w:r>
      <w:r w:rsidRPr="002C5D56">
        <w:t>н</w:t>
      </w:r>
      <w:r w:rsidRPr="002C5D56">
        <w:rPr>
          <w:spacing w:val="-1"/>
        </w:rPr>
        <w:t>и</w:t>
      </w:r>
      <w:r w:rsidRPr="002C5D56">
        <w:t>й,</w:t>
      </w:r>
      <w:r w:rsidRPr="002C5D56">
        <w:rPr>
          <w:spacing w:val="7"/>
        </w:rPr>
        <w:t xml:space="preserve"> </w:t>
      </w:r>
      <w:r w:rsidRPr="002C5D56">
        <w:rPr>
          <w:spacing w:val="1"/>
        </w:rPr>
        <w:t>с</w:t>
      </w:r>
      <w:r w:rsidRPr="002C5D56">
        <w:t>оо</w:t>
      </w:r>
      <w:r w:rsidRPr="002C5D56">
        <w:rPr>
          <w:spacing w:val="3"/>
        </w:rPr>
        <w:t>р</w:t>
      </w:r>
      <w:r w:rsidRPr="002C5D56">
        <w:rPr>
          <w:spacing w:val="-8"/>
        </w:rPr>
        <w:t>у</w:t>
      </w:r>
      <w:r w:rsidRPr="002C5D56">
        <w:rPr>
          <w:spacing w:val="-2"/>
        </w:rPr>
        <w:t>ж</w:t>
      </w:r>
      <w:r w:rsidRPr="002C5D56">
        <w:rPr>
          <w:spacing w:val="1"/>
        </w:rPr>
        <w:t>е</w:t>
      </w:r>
      <w:r w:rsidRPr="002C5D56">
        <w:rPr>
          <w:spacing w:val="3"/>
        </w:rPr>
        <w:t>н</w:t>
      </w:r>
      <w:r w:rsidRPr="002C5D56">
        <w:t>и</w:t>
      </w:r>
      <w:r w:rsidRPr="002C5D56">
        <w:rPr>
          <w:spacing w:val="-1"/>
        </w:rPr>
        <w:t>й</w:t>
      </w:r>
      <w:r w:rsidRPr="002C5D56">
        <w:t>,</w:t>
      </w:r>
      <w:r w:rsidRPr="002C5D56">
        <w:rPr>
          <w:spacing w:val="7"/>
        </w:rPr>
        <w:t xml:space="preserve"> </w:t>
      </w:r>
      <w:r w:rsidRPr="002C5D56">
        <w:rPr>
          <w:spacing w:val="1"/>
        </w:rPr>
        <w:t>да</w:t>
      </w:r>
      <w:r w:rsidRPr="002C5D56">
        <w:t>н</w:t>
      </w:r>
      <w:r w:rsidRPr="002C5D56">
        <w:rPr>
          <w:spacing w:val="-1"/>
        </w:rPr>
        <w:t>н</w:t>
      </w:r>
      <w:r w:rsidRPr="002C5D56">
        <w:rPr>
          <w:spacing w:val="-2"/>
        </w:rPr>
        <w:t>ы</w:t>
      </w:r>
      <w:r w:rsidRPr="002C5D56">
        <w:t>е</w:t>
      </w:r>
      <w:r w:rsidRPr="002C5D56">
        <w:rPr>
          <w:spacing w:val="8"/>
        </w:rPr>
        <w:t xml:space="preserve"> </w:t>
      </w:r>
      <w:r w:rsidRPr="002C5D56">
        <w:t>о</w:t>
      </w:r>
      <w:r w:rsidRPr="002C5D56">
        <w:rPr>
          <w:spacing w:val="7"/>
        </w:rPr>
        <w:t xml:space="preserve"> </w:t>
      </w:r>
      <w:r w:rsidRPr="002C5D56">
        <w:rPr>
          <w:spacing w:val="-1"/>
        </w:rPr>
        <w:t>т</w:t>
      </w:r>
      <w:r w:rsidRPr="002C5D56">
        <w:rPr>
          <w:spacing w:val="1"/>
        </w:rPr>
        <w:t>е</w:t>
      </w:r>
      <w:r w:rsidRPr="002C5D56">
        <w:t>рри</w:t>
      </w:r>
      <w:r w:rsidRPr="002C5D56">
        <w:rPr>
          <w:spacing w:val="-2"/>
        </w:rPr>
        <w:t>т</w:t>
      </w:r>
      <w:r w:rsidRPr="002C5D56">
        <w:t>ориал</w:t>
      </w:r>
      <w:r w:rsidRPr="002C5D56">
        <w:rPr>
          <w:spacing w:val="-2"/>
        </w:rPr>
        <w:t>ь</w:t>
      </w:r>
      <w:r w:rsidRPr="002C5D56">
        <w:t>ном</w:t>
      </w:r>
      <w:r w:rsidRPr="002C5D56">
        <w:rPr>
          <w:spacing w:val="7"/>
        </w:rPr>
        <w:t xml:space="preserve"> </w:t>
      </w:r>
      <w:r w:rsidRPr="002C5D56">
        <w:rPr>
          <w:spacing w:val="1"/>
        </w:rPr>
        <w:t>де</w:t>
      </w:r>
      <w:r w:rsidRPr="002C5D56">
        <w:rPr>
          <w:spacing w:val="-4"/>
        </w:rPr>
        <w:t>л</w:t>
      </w:r>
      <w:r w:rsidRPr="002C5D56">
        <w:rPr>
          <w:spacing w:val="1"/>
        </w:rPr>
        <w:t>е</w:t>
      </w:r>
      <w:r w:rsidRPr="002C5D56">
        <w:t>н</w:t>
      </w:r>
      <w:r w:rsidRPr="002C5D56">
        <w:rPr>
          <w:spacing w:val="-1"/>
        </w:rPr>
        <w:t>и</w:t>
      </w:r>
      <w:r w:rsidRPr="002C5D56">
        <w:t>и,</w:t>
      </w:r>
      <w:r w:rsidRPr="002C5D56">
        <w:rPr>
          <w:spacing w:val="11"/>
        </w:rPr>
        <w:t xml:space="preserve"> </w:t>
      </w:r>
      <w:r w:rsidRPr="002C5D56">
        <w:rPr>
          <w:spacing w:val="-8"/>
        </w:rPr>
        <w:t>у</w:t>
      </w:r>
      <w:r w:rsidRPr="002C5D56">
        <w:rPr>
          <w:spacing w:val="1"/>
        </w:rPr>
        <w:t>с</w:t>
      </w:r>
      <w:r w:rsidRPr="002C5D56">
        <w:rPr>
          <w:spacing w:val="-1"/>
        </w:rPr>
        <w:t>т</w:t>
      </w:r>
      <w:r w:rsidRPr="002C5D56">
        <w:rPr>
          <w:spacing w:val="1"/>
        </w:rPr>
        <w:t>а</w:t>
      </w:r>
      <w:r w:rsidRPr="002C5D56">
        <w:t>но</w:t>
      </w:r>
      <w:r w:rsidRPr="002C5D56">
        <w:rPr>
          <w:spacing w:val="-2"/>
        </w:rPr>
        <w:t>в</w:t>
      </w:r>
      <w:r w:rsidRPr="002C5D56">
        <w:t>л</w:t>
      </w:r>
      <w:r w:rsidRPr="002C5D56">
        <w:rPr>
          <w:spacing w:val="1"/>
        </w:rPr>
        <w:t>е</w:t>
      </w:r>
      <w:r w:rsidRPr="002C5D56">
        <w:t>н</w:t>
      </w:r>
      <w:r w:rsidRPr="002C5D56">
        <w:rPr>
          <w:spacing w:val="-1"/>
        </w:rPr>
        <w:t>н</w:t>
      </w:r>
      <w:r w:rsidRPr="002C5D56">
        <w:rPr>
          <w:spacing w:val="-2"/>
        </w:rPr>
        <w:t>ы</w:t>
      </w:r>
      <w:r w:rsidRPr="002C5D56">
        <w:t>е</w:t>
      </w:r>
      <w:r w:rsidRPr="002C5D56">
        <w:rPr>
          <w:spacing w:val="8"/>
        </w:rPr>
        <w:t xml:space="preserve"> </w:t>
      </w:r>
      <w:r w:rsidRPr="002C5D56">
        <w:t xml:space="preserve">в </w:t>
      </w:r>
      <w:r w:rsidRPr="002C5D56">
        <w:rPr>
          <w:spacing w:val="-5"/>
        </w:rPr>
        <w:t>у</w:t>
      </w:r>
      <w:r w:rsidRPr="002C5D56">
        <w:rPr>
          <w:spacing w:val="2"/>
        </w:rPr>
        <w:t>т</w:t>
      </w:r>
      <w:r w:rsidRPr="002C5D56">
        <w:rPr>
          <w:spacing w:val="-2"/>
        </w:rPr>
        <w:t>в</w:t>
      </w:r>
      <w:r w:rsidRPr="002C5D56">
        <w:rPr>
          <w:spacing w:val="1"/>
        </w:rPr>
        <w:t>е</w:t>
      </w:r>
      <w:r w:rsidRPr="002C5D56">
        <w:t>р</w:t>
      </w:r>
      <w:r w:rsidRPr="002C5D56">
        <w:rPr>
          <w:spacing w:val="-2"/>
        </w:rPr>
        <w:t>ж</w:t>
      </w:r>
      <w:r w:rsidRPr="002C5D56">
        <w:rPr>
          <w:spacing w:val="1"/>
        </w:rPr>
        <w:t>де</w:t>
      </w:r>
      <w:r w:rsidRPr="002C5D56">
        <w:t>н</w:t>
      </w:r>
      <w:r w:rsidRPr="002C5D56">
        <w:rPr>
          <w:spacing w:val="-1"/>
        </w:rPr>
        <w:t>н</w:t>
      </w:r>
      <w:r w:rsidRPr="002C5D56">
        <w:t>ом</w:t>
      </w:r>
      <w:r w:rsidRPr="002C5D56">
        <w:rPr>
          <w:spacing w:val="31"/>
        </w:rPr>
        <w:t xml:space="preserve"> </w:t>
      </w:r>
      <w:r w:rsidRPr="002C5D56">
        <w:rPr>
          <w:spacing w:val="1"/>
        </w:rPr>
        <w:t>ге</w:t>
      </w:r>
      <w:r w:rsidRPr="002C5D56">
        <w:rPr>
          <w:spacing w:val="-5"/>
        </w:rPr>
        <w:t>н</w:t>
      </w:r>
      <w:r w:rsidRPr="002C5D56">
        <w:rPr>
          <w:spacing w:val="1"/>
        </w:rPr>
        <w:t>е</w:t>
      </w:r>
      <w:r w:rsidRPr="002C5D56">
        <w:t>р</w:t>
      </w:r>
      <w:r w:rsidRPr="002C5D56">
        <w:rPr>
          <w:spacing w:val="1"/>
        </w:rPr>
        <w:t>а</w:t>
      </w:r>
      <w:r w:rsidRPr="002C5D56">
        <w:t>л</w:t>
      </w:r>
      <w:r w:rsidRPr="002C5D56">
        <w:rPr>
          <w:spacing w:val="-2"/>
        </w:rPr>
        <w:t>ь</w:t>
      </w:r>
      <w:r w:rsidRPr="002C5D56">
        <w:t>ном</w:t>
      </w:r>
      <w:r w:rsidRPr="002C5D56">
        <w:rPr>
          <w:spacing w:val="31"/>
        </w:rPr>
        <w:t xml:space="preserve"> </w:t>
      </w:r>
      <w:r w:rsidRPr="002C5D56">
        <w:t>пла</w:t>
      </w:r>
      <w:r w:rsidRPr="002C5D56">
        <w:rPr>
          <w:spacing w:val="-5"/>
        </w:rPr>
        <w:t>н</w:t>
      </w:r>
      <w:r w:rsidRPr="002C5D56">
        <w:t>е</w:t>
      </w:r>
      <w:r w:rsidRPr="002C5D56">
        <w:rPr>
          <w:spacing w:val="32"/>
        </w:rPr>
        <w:t xml:space="preserve"> </w:t>
      </w:r>
      <w:r w:rsidRPr="002C5D56">
        <w:t>по</w:t>
      </w:r>
      <w:r w:rsidRPr="002C5D56">
        <w:rPr>
          <w:spacing w:val="-3"/>
        </w:rPr>
        <w:t>с</w:t>
      </w:r>
      <w:r w:rsidRPr="002C5D56">
        <w:rPr>
          <w:spacing w:val="1"/>
        </w:rPr>
        <w:t>е</w:t>
      </w:r>
      <w:r w:rsidRPr="002C5D56">
        <w:t>л</w:t>
      </w:r>
      <w:r w:rsidRPr="002C5D56">
        <w:rPr>
          <w:spacing w:val="1"/>
        </w:rPr>
        <w:t>е</w:t>
      </w:r>
      <w:r w:rsidRPr="002C5D56">
        <w:t>н</w:t>
      </w:r>
      <w:r w:rsidRPr="002C5D56">
        <w:rPr>
          <w:spacing w:val="-1"/>
        </w:rPr>
        <w:t>и</w:t>
      </w:r>
      <w:r w:rsidRPr="002C5D56">
        <w:rPr>
          <w:spacing w:val="1"/>
        </w:rPr>
        <w:t>я</w:t>
      </w:r>
      <w:r w:rsidRPr="002C5D56">
        <w:t>,</w:t>
      </w:r>
      <w:r w:rsidRPr="002C5D56">
        <w:rPr>
          <w:spacing w:val="27"/>
        </w:rPr>
        <w:t xml:space="preserve"> </w:t>
      </w:r>
      <w:r w:rsidRPr="002C5D56">
        <w:rPr>
          <w:spacing w:val="1"/>
        </w:rPr>
        <w:t>г</w:t>
      </w:r>
      <w:r w:rsidRPr="002C5D56">
        <w:t>оро</w:t>
      </w:r>
      <w:r w:rsidRPr="002C5D56">
        <w:rPr>
          <w:spacing w:val="-3"/>
        </w:rPr>
        <w:t>д</w:t>
      </w:r>
      <w:r w:rsidRPr="002C5D56">
        <w:rPr>
          <w:spacing w:val="1"/>
        </w:rPr>
        <w:t>с</w:t>
      </w:r>
      <w:r w:rsidRPr="002C5D56">
        <w:t>кого</w:t>
      </w:r>
      <w:r w:rsidRPr="002C5D56">
        <w:rPr>
          <w:spacing w:val="31"/>
        </w:rPr>
        <w:t xml:space="preserve"> </w:t>
      </w:r>
      <w:r w:rsidRPr="002C5D56">
        <w:t>окр</w:t>
      </w:r>
      <w:r w:rsidRPr="002C5D56">
        <w:rPr>
          <w:spacing w:val="-9"/>
        </w:rPr>
        <w:t>у</w:t>
      </w:r>
      <w:r w:rsidRPr="002C5D56">
        <w:rPr>
          <w:spacing w:val="1"/>
        </w:rPr>
        <w:t>г</w:t>
      </w:r>
      <w:r w:rsidRPr="002C5D56">
        <w:t>а</w:t>
      </w:r>
      <w:r w:rsidRPr="002C5D56">
        <w:rPr>
          <w:spacing w:val="32"/>
        </w:rPr>
        <w:t xml:space="preserve"> </w:t>
      </w:r>
      <w:r w:rsidRPr="002C5D56">
        <w:t>(</w:t>
      </w:r>
      <w:r w:rsidRPr="002C5D56">
        <w:rPr>
          <w:spacing w:val="1"/>
        </w:rPr>
        <w:t>да</w:t>
      </w:r>
      <w:r w:rsidRPr="002C5D56">
        <w:rPr>
          <w:spacing w:val="-4"/>
        </w:rPr>
        <w:t>л</w:t>
      </w:r>
      <w:r w:rsidRPr="002C5D56">
        <w:rPr>
          <w:spacing w:val="1"/>
        </w:rPr>
        <w:t>е</w:t>
      </w:r>
      <w:r w:rsidRPr="002C5D56">
        <w:t>е</w:t>
      </w:r>
      <w:r w:rsidRPr="002C5D56">
        <w:rPr>
          <w:spacing w:val="37"/>
        </w:rPr>
        <w:t xml:space="preserve"> </w:t>
      </w:r>
      <w:r w:rsidRPr="002C5D56">
        <w:t>-</w:t>
      </w:r>
      <w:r w:rsidRPr="002C5D56">
        <w:rPr>
          <w:spacing w:val="28"/>
        </w:rPr>
        <w:t xml:space="preserve"> </w:t>
      </w:r>
      <w:r w:rsidRPr="002C5D56">
        <w:rPr>
          <w:spacing w:val="1"/>
        </w:rPr>
        <w:t>ге</w:t>
      </w:r>
      <w:r w:rsidRPr="002C5D56">
        <w:rPr>
          <w:spacing w:val="-5"/>
        </w:rPr>
        <w:t>н</w:t>
      </w:r>
      <w:r w:rsidRPr="002C5D56">
        <w:rPr>
          <w:spacing w:val="1"/>
        </w:rPr>
        <w:t>е</w:t>
      </w:r>
      <w:r w:rsidRPr="002C5D56">
        <w:t>р</w:t>
      </w:r>
      <w:r w:rsidRPr="002C5D56">
        <w:rPr>
          <w:spacing w:val="1"/>
        </w:rPr>
        <w:t>а</w:t>
      </w:r>
      <w:r w:rsidRPr="002C5D56">
        <w:t>л</w:t>
      </w:r>
      <w:r w:rsidRPr="002C5D56">
        <w:rPr>
          <w:spacing w:val="-2"/>
        </w:rPr>
        <w:t>ь</w:t>
      </w:r>
      <w:r w:rsidRPr="002C5D56">
        <w:t>н</w:t>
      </w:r>
      <w:r w:rsidRPr="002C5D56">
        <w:rPr>
          <w:spacing w:val="-2"/>
        </w:rPr>
        <w:t>ы</w:t>
      </w:r>
      <w:r w:rsidRPr="002C5D56">
        <w:t>й</w:t>
      </w:r>
      <w:r w:rsidRPr="002C5D56">
        <w:rPr>
          <w:spacing w:val="31"/>
        </w:rPr>
        <w:t xml:space="preserve"> </w:t>
      </w:r>
      <w:r w:rsidRPr="002C5D56">
        <w:t>план),</w:t>
      </w:r>
      <w:r w:rsidRPr="002C5D56">
        <w:rPr>
          <w:spacing w:val="27"/>
        </w:rPr>
        <w:t xml:space="preserve"> </w:t>
      </w:r>
      <w:r w:rsidRPr="002C5D56">
        <w:t xml:space="preserve">с </w:t>
      </w:r>
      <w:r w:rsidRPr="002C5D56">
        <w:rPr>
          <w:spacing w:val="1"/>
        </w:rPr>
        <w:t>де</w:t>
      </w:r>
      <w:r w:rsidRPr="002C5D56">
        <w:rPr>
          <w:spacing w:val="-1"/>
        </w:rPr>
        <w:t>т</w:t>
      </w:r>
      <w:r w:rsidRPr="002C5D56">
        <w:rPr>
          <w:spacing w:val="1"/>
        </w:rPr>
        <w:t>а</w:t>
      </w:r>
      <w:r w:rsidRPr="002C5D56">
        <w:t>ли</w:t>
      </w:r>
      <w:r w:rsidRPr="002C5D56">
        <w:rPr>
          <w:spacing w:val="-3"/>
        </w:rPr>
        <w:t>з</w:t>
      </w:r>
      <w:r w:rsidRPr="002C5D56">
        <w:rPr>
          <w:spacing w:val="1"/>
        </w:rPr>
        <w:t>а</w:t>
      </w:r>
      <w:r w:rsidRPr="002C5D56">
        <w:t>ц</w:t>
      </w:r>
      <w:r w:rsidRPr="002C5D56">
        <w:rPr>
          <w:spacing w:val="-1"/>
        </w:rPr>
        <w:t>и</w:t>
      </w:r>
      <w:r w:rsidRPr="002C5D56">
        <w:rPr>
          <w:spacing w:val="1"/>
        </w:rPr>
        <w:t>е</w:t>
      </w:r>
      <w:r w:rsidRPr="002C5D56">
        <w:t>й</w:t>
      </w:r>
      <w:r w:rsidRPr="002C5D56">
        <w:rPr>
          <w:spacing w:val="11"/>
        </w:rPr>
        <w:t xml:space="preserve"> </w:t>
      </w:r>
      <w:r w:rsidRPr="002C5D56">
        <w:t>по</w:t>
      </w:r>
      <w:r w:rsidRPr="002C5D56">
        <w:rPr>
          <w:spacing w:val="7"/>
        </w:rPr>
        <w:t xml:space="preserve"> </w:t>
      </w:r>
      <w:r w:rsidRPr="002C5D56">
        <w:t>проек</w:t>
      </w:r>
      <w:r w:rsidRPr="002C5D56">
        <w:rPr>
          <w:spacing w:val="-2"/>
        </w:rPr>
        <w:t>т</w:t>
      </w:r>
      <w:r w:rsidRPr="002C5D56">
        <w:rPr>
          <w:spacing w:val="1"/>
        </w:rPr>
        <w:t>а</w:t>
      </w:r>
      <w:r w:rsidRPr="002C5D56">
        <w:t>м</w:t>
      </w:r>
      <w:r w:rsidRPr="002C5D56">
        <w:rPr>
          <w:spacing w:val="11"/>
        </w:rPr>
        <w:t xml:space="preserve"> </w:t>
      </w:r>
      <w:r w:rsidRPr="002C5D56">
        <w:t>п</w:t>
      </w:r>
      <w:r w:rsidRPr="002C5D56">
        <w:rPr>
          <w:spacing w:val="-5"/>
        </w:rPr>
        <w:t>л</w:t>
      </w:r>
      <w:r w:rsidRPr="002C5D56">
        <w:rPr>
          <w:spacing w:val="1"/>
        </w:rPr>
        <w:t>а</w:t>
      </w:r>
      <w:r w:rsidRPr="002C5D56">
        <w:t>н</w:t>
      </w:r>
      <w:r w:rsidRPr="002C5D56">
        <w:rPr>
          <w:spacing w:val="-1"/>
        </w:rPr>
        <w:t>и</w:t>
      </w:r>
      <w:r w:rsidRPr="002C5D56">
        <w:t>ро</w:t>
      </w:r>
      <w:r w:rsidRPr="002C5D56">
        <w:rPr>
          <w:spacing w:val="-2"/>
        </w:rPr>
        <w:t>в</w:t>
      </w:r>
      <w:r w:rsidRPr="002C5D56">
        <w:t>ок</w:t>
      </w:r>
      <w:r w:rsidRPr="002C5D56">
        <w:rPr>
          <w:spacing w:val="11"/>
        </w:rPr>
        <w:t xml:space="preserve"> </w:t>
      </w:r>
      <w:r w:rsidRPr="002C5D56">
        <w:t>и</w:t>
      </w:r>
      <w:r w:rsidRPr="002C5D56">
        <w:rPr>
          <w:spacing w:val="11"/>
        </w:rPr>
        <w:t xml:space="preserve"> </w:t>
      </w:r>
      <w:r w:rsidRPr="002C5D56">
        <w:t>м</w:t>
      </w:r>
      <w:r w:rsidRPr="002C5D56">
        <w:rPr>
          <w:spacing w:val="1"/>
        </w:rPr>
        <w:t>е</w:t>
      </w:r>
      <w:r w:rsidRPr="002C5D56">
        <w:rPr>
          <w:spacing w:val="-2"/>
        </w:rPr>
        <w:t>ж</w:t>
      </w:r>
      <w:r w:rsidRPr="002C5D56">
        <w:rPr>
          <w:spacing w:val="1"/>
        </w:rPr>
        <w:t>е</w:t>
      </w:r>
      <w:r w:rsidRPr="002C5D56">
        <w:rPr>
          <w:spacing w:val="-2"/>
        </w:rPr>
        <w:t>в</w:t>
      </w:r>
      <w:r w:rsidRPr="002C5D56">
        <w:rPr>
          <w:spacing w:val="1"/>
        </w:rPr>
        <w:t>а</w:t>
      </w:r>
      <w:r w:rsidRPr="002C5D56">
        <w:t>н</w:t>
      </w:r>
      <w:r w:rsidRPr="002C5D56">
        <w:rPr>
          <w:spacing w:val="-1"/>
        </w:rPr>
        <w:t>и</w:t>
      </w:r>
      <w:r w:rsidRPr="002C5D56">
        <w:t>я</w:t>
      </w:r>
      <w:r w:rsidRPr="002C5D56">
        <w:rPr>
          <w:spacing w:val="9"/>
        </w:rPr>
        <w:t xml:space="preserve"> </w:t>
      </w:r>
      <w:r w:rsidRPr="002C5D56">
        <w:rPr>
          <w:spacing w:val="-1"/>
        </w:rPr>
        <w:t>т</w:t>
      </w:r>
      <w:r w:rsidRPr="002C5D56">
        <w:rPr>
          <w:spacing w:val="1"/>
        </w:rPr>
        <w:t>е</w:t>
      </w:r>
      <w:r w:rsidRPr="002C5D56">
        <w:t>рри</w:t>
      </w:r>
      <w:r w:rsidRPr="002C5D56">
        <w:rPr>
          <w:spacing w:val="-2"/>
        </w:rPr>
        <w:t>т</w:t>
      </w:r>
      <w:r w:rsidRPr="002C5D56">
        <w:t>ори</w:t>
      </w:r>
      <w:r w:rsidRPr="002C5D56">
        <w:rPr>
          <w:spacing w:val="-1"/>
        </w:rPr>
        <w:t>и</w:t>
      </w:r>
      <w:r w:rsidRPr="002C5D56">
        <w:t>,</w:t>
      </w:r>
      <w:r w:rsidRPr="002C5D56">
        <w:rPr>
          <w:spacing w:val="11"/>
        </w:rPr>
        <w:t xml:space="preserve"> </w:t>
      </w:r>
      <w:r w:rsidRPr="002C5D56">
        <w:rPr>
          <w:spacing w:val="-8"/>
        </w:rPr>
        <w:t>у</w:t>
      </w:r>
      <w:r w:rsidRPr="002C5D56">
        <w:rPr>
          <w:spacing w:val="2"/>
        </w:rPr>
        <w:t>т</w:t>
      </w:r>
      <w:r w:rsidRPr="002C5D56">
        <w:rPr>
          <w:spacing w:val="-2"/>
        </w:rPr>
        <w:t>в</w:t>
      </w:r>
      <w:r w:rsidRPr="002C5D56">
        <w:rPr>
          <w:spacing w:val="1"/>
        </w:rPr>
        <w:t>е</w:t>
      </w:r>
      <w:r w:rsidRPr="002C5D56">
        <w:t>р</w:t>
      </w:r>
      <w:r w:rsidRPr="002C5D56">
        <w:rPr>
          <w:spacing w:val="-2"/>
        </w:rPr>
        <w:t>ж</w:t>
      </w:r>
      <w:r w:rsidRPr="002C5D56">
        <w:rPr>
          <w:spacing w:val="1"/>
        </w:rPr>
        <w:t>де</w:t>
      </w:r>
      <w:r w:rsidRPr="002C5D56">
        <w:t>н</w:t>
      </w:r>
      <w:r w:rsidRPr="002C5D56">
        <w:rPr>
          <w:spacing w:val="-1"/>
        </w:rPr>
        <w:t>н</w:t>
      </w:r>
      <w:r w:rsidRPr="002C5D56">
        <w:rPr>
          <w:spacing w:val="-2"/>
        </w:rPr>
        <w:t>ы</w:t>
      </w:r>
      <w:r w:rsidRPr="002C5D56">
        <w:t>х</w:t>
      </w:r>
      <w:r w:rsidRPr="002C5D56">
        <w:rPr>
          <w:spacing w:val="11"/>
        </w:rPr>
        <w:t xml:space="preserve"> </w:t>
      </w:r>
      <w:r w:rsidRPr="002C5D56">
        <w:t>в</w:t>
      </w:r>
      <w:r w:rsidRPr="002C5D56">
        <w:rPr>
          <w:spacing w:val="10"/>
        </w:rPr>
        <w:t xml:space="preserve"> </w:t>
      </w:r>
      <w:r w:rsidRPr="002C5D56">
        <w:t>проек</w:t>
      </w:r>
      <w:r w:rsidRPr="002C5D56">
        <w:rPr>
          <w:spacing w:val="-2"/>
        </w:rPr>
        <w:t>т</w:t>
      </w:r>
      <w:r w:rsidRPr="002C5D56">
        <w:rPr>
          <w:spacing w:val="10"/>
        </w:rPr>
        <w:t>а</w:t>
      </w:r>
      <w:r w:rsidRPr="002C5D56">
        <w:t>х р</w:t>
      </w:r>
      <w:r w:rsidRPr="002C5D56">
        <w:rPr>
          <w:spacing w:val="1"/>
        </w:rPr>
        <w:t>еа</w:t>
      </w:r>
      <w:r w:rsidRPr="002C5D56">
        <w:t>лиз</w:t>
      </w:r>
      <w:r w:rsidRPr="002C5D56">
        <w:rPr>
          <w:spacing w:val="1"/>
        </w:rPr>
        <w:t>а</w:t>
      </w:r>
      <w:r w:rsidRPr="002C5D56">
        <w:t>ц</w:t>
      </w:r>
      <w:r w:rsidRPr="002C5D56">
        <w:rPr>
          <w:spacing w:val="-1"/>
        </w:rPr>
        <w:t>и</w:t>
      </w:r>
      <w:r w:rsidRPr="002C5D56">
        <w:t xml:space="preserve">и </w:t>
      </w:r>
      <w:r w:rsidRPr="002C5D56">
        <w:rPr>
          <w:spacing w:val="-3"/>
        </w:rPr>
        <w:t>г</w:t>
      </w:r>
      <w:r w:rsidRPr="002C5D56">
        <w:rPr>
          <w:spacing w:val="1"/>
        </w:rPr>
        <w:t>е</w:t>
      </w:r>
      <w:r w:rsidRPr="002C5D56">
        <w:t>нер</w:t>
      </w:r>
      <w:r w:rsidRPr="002C5D56">
        <w:rPr>
          <w:spacing w:val="1"/>
        </w:rPr>
        <w:t>а</w:t>
      </w:r>
      <w:r w:rsidRPr="002C5D56">
        <w:t>л</w:t>
      </w:r>
      <w:r w:rsidRPr="002C5D56">
        <w:rPr>
          <w:spacing w:val="-2"/>
        </w:rPr>
        <w:t>ь</w:t>
      </w:r>
      <w:r w:rsidRPr="002C5D56">
        <w:t>ного п</w:t>
      </w:r>
      <w:r w:rsidRPr="002C5D56">
        <w:rPr>
          <w:spacing w:val="-5"/>
        </w:rPr>
        <w:t>л</w:t>
      </w:r>
      <w:r w:rsidRPr="002C5D56">
        <w:rPr>
          <w:spacing w:val="1"/>
        </w:rPr>
        <w:t>а</w:t>
      </w:r>
      <w:r w:rsidRPr="002C5D56">
        <w:t>на.</w:t>
      </w:r>
    </w:p>
    <w:p w14:paraId="17748FBE" w14:textId="77777777" w:rsidR="00F259BA" w:rsidRPr="002C5D56" w:rsidRDefault="00F259BA" w:rsidP="00884E67">
      <w:pPr>
        <w:pStyle w:val="a6"/>
        <w:widowControl/>
        <w:spacing w:line="288" w:lineRule="auto"/>
        <w:ind w:left="0" w:firstLine="709"/>
        <w:jc w:val="both"/>
      </w:pPr>
      <w:r w:rsidRPr="002C5D56">
        <w:rPr>
          <w:spacing w:val="1"/>
        </w:rPr>
        <w:t>Та</w:t>
      </w:r>
      <w:r w:rsidRPr="002C5D56">
        <w:t>к</w:t>
      </w:r>
      <w:r w:rsidRPr="002C5D56">
        <w:rPr>
          <w:spacing w:val="-3"/>
        </w:rPr>
        <w:t>ж</w:t>
      </w:r>
      <w:r w:rsidRPr="002C5D56">
        <w:t>е</w:t>
      </w:r>
      <w:r w:rsidRPr="002C5D56">
        <w:rPr>
          <w:spacing w:val="1"/>
        </w:rPr>
        <w:t xml:space="preserve"> д</w:t>
      </w:r>
      <w:r w:rsidRPr="002C5D56">
        <w:t>ля</w:t>
      </w:r>
      <w:r w:rsidRPr="002C5D56">
        <w:rPr>
          <w:spacing w:val="1"/>
        </w:rPr>
        <w:t xml:space="preserve"> </w:t>
      </w:r>
      <w:r w:rsidRPr="002C5D56">
        <w:rPr>
          <w:spacing w:val="-5"/>
        </w:rPr>
        <w:t>р</w:t>
      </w:r>
      <w:r w:rsidRPr="002C5D56">
        <w:rPr>
          <w:spacing w:val="1"/>
        </w:rPr>
        <w:t>а</w:t>
      </w:r>
      <w:r w:rsidRPr="002C5D56">
        <w:t>зр</w:t>
      </w:r>
      <w:r w:rsidRPr="002C5D56">
        <w:rPr>
          <w:spacing w:val="-3"/>
        </w:rPr>
        <w:t>а</w:t>
      </w:r>
      <w:r w:rsidRPr="002C5D56">
        <w:rPr>
          <w:spacing w:val="1"/>
        </w:rPr>
        <w:t>б</w:t>
      </w:r>
      <w:r w:rsidRPr="002C5D56">
        <w:t>о</w:t>
      </w:r>
      <w:r w:rsidRPr="002C5D56">
        <w:rPr>
          <w:spacing w:val="-1"/>
        </w:rPr>
        <w:t>т</w:t>
      </w:r>
      <w:r w:rsidRPr="002C5D56">
        <w:t>ки</w:t>
      </w:r>
      <w:r w:rsidRPr="002C5D56">
        <w:rPr>
          <w:spacing w:val="-1"/>
        </w:rPr>
        <w:t xml:space="preserve"> </w:t>
      </w:r>
      <w:r w:rsidRPr="002C5D56">
        <w:rPr>
          <w:spacing w:val="1"/>
        </w:rPr>
        <w:t>с</w:t>
      </w:r>
      <w:r w:rsidRPr="002C5D56">
        <w:t>х</w:t>
      </w:r>
      <w:r w:rsidRPr="002C5D56">
        <w:rPr>
          <w:spacing w:val="1"/>
        </w:rPr>
        <w:t>е</w:t>
      </w:r>
      <w:r w:rsidRPr="002C5D56">
        <w:t>мы</w:t>
      </w:r>
      <w:r w:rsidRPr="002C5D56">
        <w:rPr>
          <w:spacing w:val="-2"/>
        </w:rPr>
        <w:t xml:space="preserve"> </w:t>
      </w:r>
      <w:r w:rsidRPr="002C5D56">
        <w:rPr>
          <w:spacing w:val="-1"/>
        </w:rPr>
        <w:t>т</w:t>
      </w:r>
      <w:r w:rsidRPr="002C5D56">
        <w:rPr>
          <w:spacing w:val="1"/>
        </w:rPr>
        <w:t>е</w:t>
      </w:r>
      <w:r w:rsidRPr="002C5D56">
        <w:t>плос</w:t>
      </w:r>
      <w:r w:rsidRPr="002C5D56">
        <w:rPr>
          <w:spacing w:val="-5"/>
        </w:rPr>
        <w:t>н</w:t>
      </w:r>
      <w:r w:rsidRPr="002C5D56">
        <w:rPr>
          <w:spacing w:val="1"/>
        </w:rPr>
        <w:t>а</w:t>
      </w:r>
      <w:r w:rsidRPr="002C5D56">
        <w:rPr>
          <w:spacing w:val="-3"/>
        </w:rPr>
        <w:t>б</w:t>
      </w:r>
      <w:r w:rsidRPr="002C5D56">
        <w:rPr>
          <w:spacing w:val="-2"/>
        </w:rPr>
        <w:t>ж</w:t>
      </w:r>
      <w:r w:rsidRPr="002C5D56">
        <w:rPr>
          <w:spacing w:val="1"/>
        </w:rPr>
        <w:t>е</w:t>
      </w:r>
      <w:r w:rsidRPr="002C5D56">
        <w:t>н</w:t>
      </w:r>
      <w:r w:rsidRPr="002C5D56">
        <w:rPr>
          <w:spacing w:val="-1"/>
        </w:rPr>
        <w:t>и</w:t>
      </w:r>
      <w:r w:rsidRPr="002C5D56">
        <w:t>я</w:t>
      </w:r>
      <w:r w:rsidRPr="002C5D56">
        <w:rPr>
          <w:spacing w:val="1"/>
        </w:rPr>
        <w:t xml:space="preserve"> </w:t>
      </w:r>
      <w:r w:rsidRPr="002C5D56">
        <w:t>испол</w:t>
      </w:r>
      <w:r w:rsidRPr="002C5D56">
        <w:rPr>
          <w:spacing w:val="-2"/>
        </w:rPr>
        <w:t>ь</w:t>
      </w:r>
      <w:r w:rsidRPr="002C5D56">
        <w:t>зо</w:t>
      </w:r>
      <w:r w:rsidRPr="002C5D56">
        <w:rPr>
          <w:spacing w:val="-2"/>
        </w:rPr>
        <w:t>в</w:t>
      </w:r>
      <w:r w:rsidRPr="002C5D56">
        <w:rPr>
          <w:spacing w:val="1"/>
        </w:rPr>
        <w:t>а</w:t>
      </w:r>
      <w:r w:rsidRPr="002C5D56">
        <w:t>л</w:t>
      </w:r>
      <w:r w:rsidRPr="002C5D56">
        <w:rPr>
          <w:spacing w:val="1"/>
        </w:rPr>
        <w:t>ас</w:t>
      </w:r>
      <w:r w:rsidRPr="002C5D56">
        <w:t>ь</w:t>
      </w:r>
      <w:r w:rsidRPr="002C5D56">
        <w:rPr>
          <w:spacing w:val="-2"/>
        </w:rPr>
        <w:t xml:space="preserve"> </w:t>
      </w:r>
      <w:r w:rsidRPr="002C5D56">
        <w:rPr>
          <w:spacing w:val="1"/>
        </w:rPr>
        <w:t>с</w:t>
      </w:r>
      <w:r w:rsidRPr="002C5D56">
        <w:rPr>
          <w:spacing w:val="-4"/>
        </w:rPr>
        <w:t>л</w:t>
      </w:r>
      <w:r w:rsidRPr="002C5D56">
        <w:rPr>
          <w:spacing w:val="1"/>
        </w:rPr>
        <w:t>ед</w:t>
      </w:r>
      <w:r w:rsidRPr="002C5D56">
        <w:rPr>
          <w:spacing w:val="-8"/>
        </w:rPr>
        <w:t>у</w:t>
      </w:r>
      <w:r w:rsidRPr="002C5D56">
        <w:t>ю</w:t>
      </w:r>
      <w:r w:rsidRPr="002C5D56">
        <w:rPr>
          <w:spacing w:val="-1"/>
        </w:rPr>
        <w:t>щ</w:t>
      </w:r>
      <w:r w:rsidRPr="002C5D56">
        <w:rPr>
          <w:spacing w:val="1"/>
        </w:rPr>
        <w:t>а</w:t>
      </w:r>
      <w:r w:rsidRPr="002C5D56">
        <w:t>я</w:t>
      </w:r>
      <w:r w:rsidRPr="002C5D56">
        <w:rPr>
          <w:spacing w:val="1"/>
        </w:rPr>
        <w:t xml:space="preserve"> </w:t>
      </w:r>
      <w:r w:rsidRPr="002C5D56">
        <w:t>и</w:t>
      </w:r>
      <w:r w:rsidRPr="002C5D56">
        <w:rPr>
          <w:spacing w:val="-1"/>
        </w:rPr>
        <w:t>н</w:t>
      </w:r>
      <w:r w:rsidRPr="002C5D56">
        <w:t>форм</w:t>
      </w:r>
      <w:r w:rsidRPr="002C5D56">
        <w:rPr>
          <w:spacing w:val="1"/>
        </w:rPr>
        <w:t>а</w:t>
      </w:r>
      <w:r w:rsidRPr="002C5D56">
        <w:t>ц</w:t>
      </w:r>
      <w:r w:rsidRPr="002C5D56">
        <w:rPr>
          <w:spacing w:val="-1"/>
        </w:rPr>
        <w:t>и</w:t>
      </w:r>
      <w:r w:rsidRPr="002C5D56">
        <w:rPr>
          <w:spacing w:val="1"/>
        </w:rPr>
        <w:t>я</w:t>
      </w:r>
      <w:r w:rsidRPr="002C5D56">
        <w:t>:</w:t>
      </w:r>
    </w:p>
    <w:p w14:paraId="6DBB2079" w14:textId="77777777" w:rsidR="00F259BA" w:rsidRPr="002C5D56" w:rsidRDefault="00F259BA" w:rsidP="00884E67">
      <w:pPr>
        <w:pStyle w:val="a6"/>
        <w:widowControl/>
        <w:numPr>
          <w:ilvl w:val="0"/>
          <w:numId w:val="1"/>
        </w:numPr>
        <w:tabs>
          <w:tab w:val="left" w:pos="1544"/>
        </w:tabs>
        <w:autoSpaceDE/>
        <w:autoSpaceDN/>
        <w:adjustRightInd/>
        <w:spacing w:line="288" w:lineRule="auto"/>
        <w:ind w:left="0" w:firstLine="709"/>
        <w:jc w:val="both"/>
      </w:pPr>
      <w:r w:rsidRPr="002C5D56">
        <w:t>поя</w:t>
      </w:r>
      <w:r w:rsidRPr="002C5D56">
        <w:rPr>
          <w:spacing w:val="1"/>
        </w:rPr>
        <w:t>с</w:t>
      </w:r>
      <w:r w:rsidRPr="002C5D56">
        <w:t>н</w:t>
      </w:r>
      <w:r w:rsidRPr="002C5D56">
        <w:rPr>
          <w:spacing w:val="-1"/>
        </w:rPr>
        <w:t>ит</w:t>
      </w:r>
      <w:r w:rsidRPr="002C5D56">
        <w:rPr>
          <w:spacing w:val="1"/>
        </w:rPr>
        <w:t>е</w:t>
      </w:r>
      <w:r w:rsidRPr="002C5D56">
        <w:t>л</w:t>
      </w:r>
      <w:r w:rsidRPr="002C5D56">
        <w:rPr>
          <w:spacing w:val="-2"/>
        </w:rPr>
        <w:t>ь</w:t>
      </w:r>
      <w:r w:rsidRPr="002C5D56">
        <w:t>ная</w:t>
      </w:r>
      <w:r w:rsidRPr="002C5D56">
        <w:rPr>
          <w:spacing w:val="1"/>
        </w:rPr>
        <w:t xml:space="preserve"> </w:t>
      </w:r>
      <w:r w:rsidRPr="002C5D56">
        <w:rPr>
          <w:spacing w:val="-3"/>
        </w:rPr>
        <w:t>з</w:t>
      </w:r>
      <w:r w:rsidRPr="002C5D56">
        <w:rPr>
          <w:spacing w:val="1"/>
        </w:rPr>
        <w:t>а</w:t>
      </w:r>
      <w:r w:rsidRPr="002C5D56">
        <w:t>п</w:t>
      </w:r>
      <w:r w:rsidRPr="002C5D56">
        <w:rPr>
          <w:spacing w:val="-1"/>
        </w:rPr>
        <w:t>и</w:t>
      </w:r>
      <w:r w:rsidRPr="002C5D56">
        <w:rPr>
          <w:spacing w:val="1"/>
        </w:rPr>
        <w:t>с</w:t>
      </w:r>
      <w:r w:rsidRPr="002C5D56">
        <w:t xml:space="preserve">ка к </w:t>
      </w:r>
      <w:r w:rsidRPr="002C5D56">
        <w:rPr>
          <w:spacing w:val="-9"/>
        </w:rPr>
        <w:t>у</w:t>
      </w:r>
      <w:r w:rsidRPr="002C5D56">
        <w:rPr>
          <w:spacing w:val="2"/>
        </w:rPr>
        <w:t>т</w:t>
      </w:r>
      <w:r w:rsidRPr="002C5D56">
        <w:rPr>
          <w:spacing w:val="-2"/>
        </w:rPr>
        <w:t>в</w:t>
      </w:r>
      <w:r w:rsidRPr="002C5D56">
        <w:rPr>
          <w:spacing w:val="1"/>
        </w:rPr>
        <w:t>е</w:t>
      </w:r>
      <w:r w:rsidRPr="002C5D56">
        <w:t>р</w:t>
      </w:r>
      <w:r w:rsidRPr="002C5D56">
        <w:rPr>
          <w:spacing w:val="-2"/>
        </w:rPr>
        <w:t>ж</w:t>
      </w:r>
      <w:r w:rsidRPr="002C5D56">
        <w:rPr>
          <w:spacing w:val="1"/>
        </w:rPr>
        <w:t>де</w:t>
      </w:r>
      <w:r w:rsidRPr="002C5D56">
        <w:t>н</w:t>
      </w:r>
      <w:r w:rsidRPr="002C5D56">
        <w:rPr>
          <w:spacing w:val="-1"/>
        </w:rPr>
        <w:t>н</w:t>
      </w:r>
      <w:r w:rsidRPr="002C5D56">
        <w:t>ому</w:t>
      </w:r>
      <w:r w:rsidRPr="002C5D56">
        <w:rPr>
          <w:spacing w:val="-4"/>
        </w:rPr>
        <w:t xml:space="preserve"> </w:t>
      </w:r>
      <w:r w:rsidRPr="002C5D56">
        <w:rPr>
          <w:spacing w:val="1"/>
        </w:rPr>
        <w:t>ге</w:t>
      </w:r>
      <w:r w:rsidRPr="002C5D56">
        <w:t>нер</w:t>
      </w:r>
      <w:r w:rsidRPr="002C5D56">
        <w:rPr>
          <w:spacing w:val="1"/>
        </w:rPr>
        <w:t>а</w:t>
      </w:r>
      <w:r w:rsidRPr="002C5D56">
        <w:t>л</w:t>
      </w:r>
      <w:r w:rsidRPr="002C5D56">
        <w:rPr>
          <w:spacing w:val="-2"/>
        </w:rPr>
        <w:t>ь</w:t>
      </w:r>
      <w:r w:rsidRPr="002C5D56">
        <w:t>но</w:t>
      </w:r>
      <w:r w:rsidRPr="002C5D56">
        <w:rPr>
          <w:spacing w:val="3"/>
        </w:rPr>
        <w:t>м</w:t>
      </w:r>
      <w:r w:rsidRPr="002C5D56">
        <w:t>у</w:t>
      </w:r>
      <w:r w:rsidRPr="002C5D56">
        <w:rPr>
          <w:spacing w:val="-8"/>
        </w:rPr>
        <w:t xml:space="preserve"> </w:t>
      </w:r>
      <w:r w:rsidRPr="002C5D56">
        <w:t>пла</w:t>
      </w:r>
      <w:r w:rsidRPr="002C5D56">
        <w:rPr>
          <w:spacing w:val="3"/>
        </w:rPr>
        <w:t>н</w:t>
      </w:r>
      <w:r w:rsidRPr="002C5D56">
        <w:rPr>
          <w:spacing w:val="-8"/>
        </w:rPr>
        <w:t>у</w:t>
      </w:r>
      <w:r w:rsidRPr="002C5D56">
        <w:t>;</w:t>
      </w:r>
    </w:p>
    <w:p w14:paraId="3ED9A17E" w14:textId="77777777" w:rsidR="00F259BA" w:rsidRPr="002C5D56" w:rsidRDefault="00F259BA" w:rsidP="00884E67">
      <w:pPr>
        <w:pStyle w:val="a6"/>
        <w:widowControl/>
        <w:numPr>
          <w:ilvl w:val="0"/>
          <w:numId w:val="1"/>
        </w:numPr>
        <w:tabs>
          <w:tab w:val="left" w:pos="1544"/>
        </w:tabs>
        <w:autoSpaceDE/>
        <w:autoSpaceDN/>
        <w:adjustRightInd/>
        <w:spacing w:line="288" w:lineRule="auto"/>
        <w:ind w:left="0" w:firstLine="709"/>
        <w:jc w:val="both"/>
      </w:pPr>
      <w:r w:rsidRPr="002C5D56">
        <w:t>опор</w:t>
      </w:r>
      <w:r w:rsidRPr="002C5D56">
        <w:rPr>
          <w:spacing w:val="-1"/>
        </w:rPr>
        <w:t>н</w:t>
      </w:r>
      <w:r w:rsidRPr="002C5D56">
        <w:rPr>
          <w:spacing w:val="-2"/>
        </w:rPr>
        <w:t>ы</w:t>
      </w:r>
      <w:r w:rsidRPr="002C5D56">
        <w:t>й</w:t>
      </w:r>
      <w:r w:rsidRPr="002C5D56">
        <w:rPr>
          <w:spacing w:val="-5"/>
        </w:rPr>
        <w:t xml:space="preserve"> </w:t>
      </w:r>
      <w:r w:rsidRPr="002C5D56">
        <w:t>план</w:t>
      </w:r>
      <w:r w:rsidRPr="002C5D56">
        <w:rPr>
          <w:spacing w:val="-5"/>
        </w:rPr>
        <w:t xml:space="preserve"> </w:t>
      </w:r>
      <w:r w:rsidRPr="002C5D56">
        <w:t>(кар</w:t>
      </w:r>
      <w:r w:rsidRPr="002C5D56">
        <w:rPr>
          <w:spacing w:val="-1"/>
        </w:rPr>
        <w:t>т</w:t>
      </w:r>
      <w:r w:rsidRPr="002C5D56">
        <w:rPr>
          <w:spacing w:val="1"/>
        </w:rPr>
        <w:t>а</w:t>
      </w:r>
      <w:r w:rsidRPr="002C5D56">
        <w:t>)</w:t>
      </w:r>
      <w:r w:rsidRPr="002C5D56">
        <w:rPr>
          <w:spacing w:val="-4"/>
        </w:rPr>
        <w:t xml:space="preserve"> </w:t>
      </w:r>
      <w:r w:rsidRPr="002C5D56">
        <w:rPr>
          <w:spacing w:val="-1"/>
        </w:rPr>
        <w:t>т</w:t>
      </w:r>
      <w:r w:rsidRPr="002C5D56">
        <w:rPr>
          <w:spacing w:val="1"/>
        </w:rPr>
        <w:t>е</w:t>
      </w:r>
      <w:r w:rsidRPr="002C5D56">
        <w:t>рри</w:t>
      </w:r>
      <w:r w:rsidRPr="002C5D56">
        <w:rPr>
          <w:spacing w:val="-2"/>
        </w:rPr>
        <w:t>т</w:t>
      </w:r>
      <w:r w:rsidRPr="002C5D56">
        <w:t>ории</w:t>
      </w:r>
      <w:r w:rsidRPr="002C5D56">
        <w:rPr>
          <w:spacing w:val="-5"/>
        </w:rPr>
        <w:t xml:space="preserve"> </w:t>
      </w:r>
      <w:r w:rsidRPr="002C5D56">
        <w:t>пос</w:t>
      </w:r>
      <w:r w:rsidRPr="002C5D56">
        <w:rPr>
          <w:spacing w:val="1"/>
        </w:rPr>
        <w:t>е</w:t>
      </w:r>
      <w:r w:rsidRPr="002C5D56">
        <w:t>л</w:t>
      </w:r>
      <w:r w:rsidRPr="002C5D56">
        <w:rPr>
          <w:spacing w:val="1"/>
        </w:rPr>
        <w:t>е</w:t>
      </w:r>
      <w:r w:rsidRPr="002C5D56">
        <w:t>н</w:t>
      </w:r>
      <w:r w:rsidRPr="002C5D56">
        <w:rPr>
          <w:spacing w:val="-1"/>
        </w:rPr>
        <w:t>и</w:t>
      </w:r>
      <w:r w:rsidRPr="002C5D56">
        <w:rPr>
          <w:spacing w:val="1"/>
        </w:rPr>
        <w:t>я</w:t>
      </w:r>
      <w:r w:rsidRPr="002C5D56">
        <w:t>,</w:t>
      </w:r>
      <w:r w:rsidRPr="002C5D56">
        <w:rPr>
          <w:spacing w:val="-5"/>
        </w:rPr>
        <w:t xml:space="preserve"> </w:t>
      </w:r>
      <w:r w:rsidRPr="002C5D56">
        <w:rPr>
          <w:spacing w:val="1"/>
        </w:rPr>
        <w:t>г</w:t>
      </w:r>
      <w:r w:rsidRPr="002C5D56">
        <w:t>оро</w:t>
      </w:r>
      <w:r w:rsidRPr="002C5D56">
        <w:rPr>
          <w:spacing w:val="-3"/>
        </w:rPr>
        <w:t>д</w:t>
      </w:r>
      <w:r w:rsidRPr="002C5D56">
        <w:rPr>
          <w:spacing w:val="1"/>
        </w:rPr>
        <w:t>с</w:t>
      </w:r>
      <w:r w:rsidRPr="002C5D56">
        <w:t>кого</w:t>
      </w:r>
      <w:r w:rsidRPr="002C5D56">
        <w:rPr>
          <w:spacing w:val="-5"/>
        </w:rPr>
        <w:t xml:space="preserve"> </w:t>
      </w:r>
      <w:r w:rsidRPr="002C5D56">
        <w:t>окр</w:t>
      </w:r>
      <w:r w:rsidRPr="002C5D56">
        <w:rPr>
          <w:spacing w:val="-9"/>
        </w:rPr>
        <w:t>у</w:t>
      </w:r>
      <w:r w:rsidRPr="002C5D56">
        <w:rPr>
          <w:spacing w:val="1"/>
        </w:rPr>
        <w:t>га</w:t>
      </w:r>
      <w:r w:rsidRPr="002C5D56">
        <w:t>,</w:t>
      </w:r>
      <w:r w:rsidRPr="002C5D56">
        <w:rPr>
          <w:spacing w:val="-5"/>
        </w:rPr>
        <w:t xml:space="preserve"> </w:t>
      </w:r>
      <w:r w:rsidRPr="002C5D56">
        <w:rPr>
          <w:spacing w:val="-2"/>
        </w:rPr>
        <w:t>в</w:t>
      </w:r>
      <w:r w:rsidRPr="002C5D56">
        <w:t>хо</w:t>
      </w:r>
      <w:r w:rsidRPr="002C5D56">
        <w:rPr>
          <w:spacing w:val="1"/>
        </w:rPr>
        <w:t>дя</w:t>
      </w:r>
      <w:r w:rsidRPr="002C5D56">
        <w:rPr>
          <w:spacing w:val="-1"/>
        </w:rPr>
        <w:t>щ</w:t>
      </w:r>
      <w:r w:rsidRPr="002C5D56">
        <w:rPr>
          <w:spacing w:val="1"/>
        </w:rPr>
        <w:t>а</w:t>
      </w:r>
      <w:r w:rsidRPr="002C5D56">
        <w:t>я</w:t>
      </w:r>
      <w:r w:rsidRPr="002C5D56">
        <w:rPr>
          <w:spacing w:val="-3"/>
        </w:rPr>
        <w:t xml:space="preserve"> </w:t>
      </w:r>
      <w:r w:rsidRPr="002C5D56">
        <w:t>в</w:t>
      </w:r>
      <w:r w:rsidRPr="002C5D56">
        <w:rPr>
          <w:spacing w:val="-6"/>
        </w:rPr>
        <w:t xml:space="preserve"> </w:t>
      </w:r>
      <w:r w:rsidRPr="002C5D56">
        <w:rPr>
          <w:spacing w:val="1"/>
        </w:rPr>
        <w:t>с</w:t>
      </w:r>
      <w:r w:rsidRPr="002C5D56">
        <w:rPr>
          <w:spacing w:val="-5"/>
        </w:rPr>
        <w:t>о</w:t>
      </w:r>
      <w:r w:rsidRPr="002C5D56">
        <w:rPr>
          <w:spacing w:val="1"/>
        </w:rPr>
        <w:t>с</w:t>
      </w:r>
      <w:r w:rsidRPr="002C5D56">
        <w:rPr>
          <w:spacing w:val="-1"/>
        </w:rPr>
        <w:t>т</w:t>
      </w:r>
      <w:r w:rsidRPr="002C5D56">
        <w:rPr>
          <w:spacing w:val="1"/>
        </w:rPr>
        <w:t>а</w:t>
      </w:r>
      <w:r w:rsidRPr="002C5D56">
        <w:t xml:space="preserve">в </w:t>
      </w:r>
      <w:r w:rsidRPr="002C5D56">
        <w:rPr>
          <w:spacing w:val="1"/>
        </w:rPr>
        <w:t>ге</w:t>
      </w:r>
      <w:r w:rsidRPr="002C5D56">
        <w:t>нер</w:t>
      </w:r>
      <w:r w:rsidRPr="002C5D56">
        <w:rPr>
          <w:spacing w:val="1"/>
        </w:rPr>
        <w:t>а</w:t>
      </w:r>
      <w:r w:rsidRPr="002C5D56">
        <w:t>л</w:t>
      </w:r>
      <w:r w:rsidRPr="002C5D56">
        <w:rPr>
          <w:spacing w:val="-2"/>
        </w:rPr>
        <w:t>ь</w:t>
      </w:r>
      <w:r w:rsidRPr="002C5D56">
        <w:t>ного п</w:t>
      </w:r>
      <w:r w:rsidRPr="002C5D56">
        <w:rPr>
          <w:spacing w:val="-5"/>
        </w:rPr>
        <w:t>л</w:t>
      </w:r>
      <w:r w:rsidRPr="002C5D56">
        <w:rPr>
          <w:spacing w:val="1"/>
        </w:rPr>
        <w:t>а</w:t>
      </w:r>
      <w:r w:rsidRPr="002C5D56">
        <w:t>на;</w:t>
      </w:r>
    </w:p>
    <w:p w14:paraId="3E152907" w14:textId="77777777" w:rsidR="00F259BA" w:rsidRPr="002C5D56" w:rsidRDefault="00F259BA" w:rsidP="00884E67">
      <w:pPr>
        <w:pStyle w:val="a6"/>
        <w:widowControl/>
        <w:numPr>
          <w:ilvl w:val="0"/>
          <w:numId w:val="1"/>
        </w:numPr>
        <w:tabs>
          <w:tab w:val="left" w:pos="1544"/>
        </w:tabs>
        <w:autoSpaceDE/>
        <w:autoSpaceDN/>
        <w:adjustRightInd/>
        <w:spacing w:line="288" w:lineRule="auto"/>
        <w:ind w:left="0" w:firstLine="709"/>
        <w:jc w:val="both"/>
      </w:pPr>
      <w:r w:rsidRPr="002C5D56">
        <w:t>планы</w:t>
      </w:r>
      <w:r w:rsidRPr="002C5D56">
        <w:rPr>
          <w:spacing w:val="50"/>
        </w:rPr>
        <w:t xml:space="preserve"> </w:t>
      </w:r>
      <w:r w:rsidRPr="002C5D56">
        <w:t>(кар</w:t>
      </w:r>
      <w:r w:rsidRPr="002C5D56">
        <w:rPr>
          <w:spacing w:val="-1"/>
        </w:rPr>
        <w:t>т</w:t>
      </w:r>
      <w:r w:rsidRPr="002C5D56">
        <w:rPr>
          <w:spacing w:val="-2"/>
        </w:rPr>
        <w:t>ы</w:t>
      </w:r>
      <w:r w:rsidRPr="002C5D56">
        <w:t>)</w:t>
      </w:r>
      <w:r w:rsidRPr="002C5D56">
        <w:rPr>
          <w:spacing w:val="51"/>
        </w:rPr>
        <w:t xml:space="preserve"> </w:t>
      </w:r>
      <w:r w:rsidRPr="002C5D56">
        <w:t>р</w:t>
      </w:r>
      <w:r w:rsidRPr="002C5D56">
        <w:rPr>
          <w:spacing w:val="1"/>
        </w:rPr>
        <w:t>а</w:t>
      </w:r>
      <w:r w:rsidRPr="002C5D56">
        <w:t>з</w:t>
      </w:r>
      <w:r w:rsidRPr="002C5D56">
        <w:rPr>
          <w:spacing w:val="-2"/>
        </w:rPr>
        <w:t>в</w:t>
      </w:r>
      <w:r w:rsidRPr="002C5D56">
        <w:t>и</w:t>
      </w:r>
      <w:r w:rsidRPr="002C5D56">
        <w:rPr>
          <w:spacing w:val="-2"/>
        </w:rPr>
        <w:t>т</w:t>
      </w:r>
      <w:r w:rsidRPr="002C5D56">
        <w:t>ия</w:t>
      </w:r>
      <w:r w:rsidRPr="002C5D56">
        <w:rPr>
          <w:spacing w:val="52"/>
        </w:rPr>
        <w:t xml:space="preserve"> </w:t>
      </w:r>
      <w:r w:rsidRPr="002C5D56">
        <w:rPr>
          <w:spacing w:val="-1"/>
        </w:rPr>
        <w:t>т</w:t>
      </w:r>
      <w:r w:rsidRPr="002C5D56">
        <w:rPr>
          <w:spacing w:val="1"/>
        </w:rPr>
        <w:t>е</w:t>
      </w:r>
      <w:r w:rsidRPr="002C5D56">
        <w:t>рри</w:t>
      </w:r>
      <w:r w:rsidRPr="002C5D56">
        <w:rPr>
          <w:spacing w:val="-2"/>
        </w:rPr>
        <w:t>т</w:t>
      </w:r>
      <w:r w:rsidRPr="002C5D56">
        <w:t>ории</w:t>
      </w:r>
      <w:r w:rsidRPr="002C5D56">
        <w:rPr>
          <w:spacing w:val="51"/>
        </w:rPr>
        <w:t xml:space="preserve"> </w:t>
      </w:r>
      <w:r w:rsidRPr="002C5D56">
        <w:rPr>
          <w:spacing w:val="3"/>
        </w:rPr>
        <w:t>п</w:t>
      </w:r>
      <w:r w:rsidRPr="002C5D56">
        <w:t>о</w:t>
      </w:r>
      <w:r w:rsidRPr="002C5D56">
        <w:rPr>
          <w:spacing w:val="1"/>
        </w:rPr>
        <w:t>се</w:t>
      </w:r>
      <w:r w:rsidRPr="002C5D56">
        <w:t>л</w:t>
      </w:r>
      <w:r w:rsidRPr="002C5D56">
        <w:rPr>
          <w:spacing w:val="1"/>
        </w:rPr>
        <w:t>е</w:t>
      </w:r>
      <w:r w:rsidRPr="002C5D56">
        <w:t>н</w:t>
      </w:r>
      <w:r w:rsidRPr="002C5D56">
        <w:rPr>
          <w:spacing w:val="-1"/>
        </w:rPr>
        <w:t>и</w:t>
      </w:r>
      <w:r w:rsidRPr="002C5D56">
        <w:rPr>
          <w:spacing w:val="1"/>
        </w:rPr>
        <w:t>я</w:t>
      </w:r>
      <w:r w:rsidRPr="002C5D56">
        <w:t>,</w:t>
      </w:r>
      <w:r w:rsidRPr="002C5D56">
        <w:rPr>
          <w:spacing w:val="47"/>
        </w:rPr>
        <w:t xml:space="preserve"> </w:t>
      </w:r>
      <w:r w:rsidRPr="002C5D56">
        <w:rPr>
          <w:spacing w:val="1"/>
        </w:rPr>
        <w:t>г</w:t>
      </w:r>
      <w:r w:rsidRPr="002C5D56">
        <w:t>оро</w:t>
      </w:r>
      <w:r w:rsidRPr="002C5D56">
        <w:rPr>
          <w:spacing w:val="1"/>
        </w:rPr>
        <w:t>дс</w:t>
      </w:r>
      <w:r w:rsidRPr="002C5D56">
        <w:t>к</w:t>
      </w:r>
      <w:r w:rsidRPr="002C5D56">
        <w:rPr>
          <w:spacing w:val="-5"/>
        </w:rPr>
        <w:t>о</w:t>
      </w:r>
      <w:r w:rsidRPr="002C5D56">
        <w:rPr>
          <w:spacing w:val="1"/>
        </w:rPr>
        <w:t>г</w:t>
      </w:r>
      <w:r w:rsidRPr="002C5D56">
        <w:t>о</w:t>
      </w:r>
      <w:r w:rsidRPr="002C5D56">
        <w:rPr>
          <w:spacing w:val="51"/>
        </w:rPr>
        <w:t xml:space="preserve"> </w:t>
      </w:r>
      <w:r w:rsidRPr="002C5D56">
        <w:t>ок</w:t>
      </w:r>
      <w:r w:rsidRPr="002C5D56">
        <w:rPr>
          <w:spacing w:val="3"/>
        </w:rPr>
        <w:t>р</w:t>
      </w:r>
      <w:r w:rsidRPr="002C5D56">
        <w:rPr>
          <w:spacing w:val="-8"/>
        </w:rPr>
        <w:t>у</w:t>
      </w:r>
      <w:r w:rsidRPr="002C5D56">
        <w:rPr>
          <w:spacing w:val="1"/>
        </w:rPr>
        <w:t>г</w:t>
      </w:r>
      <w:r w:rsidRPr="002C5D56">
        <w:t>а</w:t>
      </w:r>
      <w:r w:rsidRPr="002C5D56">
        <w:rPr>
          <w:spacing w:val="53"/>
        </w:rPr>
        <w:t xml:space="preserve"> </w:t>
      </w:r>
      <w:r w:rsidRPr="002C5D56">
        <w:t>по</w:t>
      </w:r>
      <w:r w:rsidRPr="002C5D56">
        <w:rPr>
          <w:spacing w:val="51"/>
        </w:rPr>
        <w:t xml:space="preserve"> </w:t>
      </w:r>
      <w:r w:rsidRPr="002C5D56">
        <w:t>о</w:t>
      </w:r>
      <w:r w:rsidRPr="002C5D56">
        <w:rPr>
          <w:spacing w:val="-1"/>
        </w:rPr>
        <w:t>ч</w:t>
      </w:r>
      <w:r w:rsidRPr="002C5D56">
        <w:rPr>
          <w:spacing w:val="1"/>
        </w:rPr>
        <w:t>е</w:t>
      </w:r>
      <w:r w:rsidRPr="002C5D56">
        <w:t>р</w:t>
      </w:r>
      <w:r w:rsidRPr="002C5D56">
        <w:rPr>
          <w:spacing w:val="1"/>
        </w:rPr>
        <w:t>едя</w:t>
      </w:r>
      <w:r w:rsidRPr="002C5D56">
        <w:t xml:space="preserve">м </w:t>
      </w:r>
      <w:r w:rsidRPr="002C5D56">
        <w:rPr>
          <w:spacing w:val="1"/>
        </w:rPr>
        <w:t>с</w:t>
      </w:r>
      <w:r w:rsidRPr="002C5D56">
        <w:rPr>
          <w:spacing w:val="-1"/>
        </w:rPr>
        <w:t>т</w:t>
      </w:r>
      <w:r w:rsidRPr="002C5D56">
        <w:t>рои</w:t>
      </w:r>
      <w:r w:rsidRPr="002C5D56">
        <w:rPr>
          <w:spacing w:val="-2"/>
        </w:rPr>
        <w:t>т</w:t>
      </w:r>
      <w:r w:rsidRPr="002C5D56">
        <w:rPr>
          <w:spacing w:val="1"/>
        </w:rPr>
        <w:t>е</w:t>
      </w:r>
      <w:r w:rsidRPr="002C5D56">
        <w:t>л</w:t>
      </w:r>
      <w:r w:rsidRPr="002C5D56">
        <w:rPr>
          <w:spacing w:val="-2"/>
        </w:rPr>
        <w:t>ь</w:t>
      </w:r>
      <w:r w:rsidRPr="002C5D56">
        <w:rPr>
          <w:spacing w:val="1"/>
        </w:rPr>
        <w:t>с</w:t>
      </w:r>
      <w:r w:rsidRPr="002C5D56">
        <w:rPr>
          <w:spacing w:val="-1"/>
        </w:rPr>
        <w:t>т</w:t>
      </w:r>
      <w:r w:rsidRPr="002C5D56">
        <w:rPr>
          <w:spacing w:val="-2"/>
        </w:rPr>
        <w:t>в</w:t>
      </w:r>
      <w:r w:rsidRPr="002C5D56">
        <w:rPr>
          <w:spacing w:val="1"/>
        </w:rPr>
        <w:t>а</w:t>
      </w:r>
      <w:r w:rsidRPr="002C5D56">
        <w:t>;</w:t>
      </w:r>
    </w:p>
    <w:p w14:paraId="4CD3CB9B" w14:textId="77777777" w:rsidR="00F259BA" w:rsidRPr="002C5D56" w:rsidRDefault="00F259BA" w:rsidP="00884E67">
      <w:pPr>
        <w:pStyle w:val="a6"/>
        <w:widowControl/>
        <w:numPr>
          <w:ilvl w:val="0"/>
          <w:numId w:val="1"/>
        </w:numPr>
        <w:tabs>
          <w:tab w:val="left" w:pos="1544"/>
          <w:tab w:val="left" w:pos="2020"/>
        </w:tabs>
        <w:autoSpaceDE/>
        <w:autoSpaceDN/>
        <w:adjustRightInd/>
        <w:spacing w:line="288" w:lineRule="auto"/>
        <w:ind w:left="0" w:firstLine="709"/>
        <w:jc w:val="both"/>
      </w:pPr>
      <w:r w:rsidRPr="002C5D56">
        <w:rPr>
          <w:spacing w:val="1"/>
        </w:rPr>
        <w:t>ба</w:t>
      </w:r>
      <w:r w:rsidRPr="002C5D56">
        <w:t>зы</w:t>
      </w:r>
      <w:r w:rsidRPr="002C5D56">
        <w:rPr>
          <w:spacing w:val="14"/>
        </w:rPr>
        <w:t xml:space="preserve"> </w:t>
      </w:r>
      <w:r w:rsidRPr="002C5D56">
        <w:rPr>
          <w:spacing w:val="1"/>
        </w:rPr>
        <w:t>да</w:t>
      </w:r>
      <w:r w:rsidRPr="002C5D56">
        <w:t>н</w:t>
      </w:r>
      <w:r w:rsidRPr="002C5D56">
        <w:rPr>
          <w:spacing w:val="-1"/>
        </w:rPr>
        <w:t>н</w:t>
      </w:r>
      <w:r w:rsidRPr="002C5D56">
        <w:rPr>
          <w:spacing w:val="-2"/>
        </w:rPr>
        <w:t>ы</w:t>
      </w:r>
      <w:r w:rsidRPr="002C5D56">
        <w:t>х</w:t>
      </w:r>
      <w:r w:rsidRPr="002C5D56">
        <w:rPr>
          <w:spacing w:val="19"/>
        </w:rPr>
        <w:t xml:space="preserve"> </w:t>
      </w:r>
      <w:r w:rsidRPr="002C5D56">
        <w:rPr>
          <w:spacing w:val="-1"/>
        </w:rPr>
        <w:t>т</w:t>
      </w:r>
      <w:r w:rsidRPr="002C5D56">
        <w:rPr>
          <w:spacing w:val="1"/>
        </w:rPr>
        <w:t>е</w:t>
      </w:r>
      <w:r w:rsidRPr="002C5D56">
        <w:t>плос</w:t>
      </w:r>
      <w:r w:rsidRPr="002C5D56">
        <w:rPr>
          <w:spacing w:val="-5"/>
        </w:rPr>
        <w:t>н</w:t>
      </w:r>
      <w:r w:rsidRPr="002C5D56">
        <w:rPr>
          <w:spacing w:val="1"/>
        </w:rPr>
        <w:t>аб</w:t>
      </w:r>
      <w:r w:rsidRPr="002C5D56">
        <w:rPr>
          <w:spacing w:val="-2"/>
        </w:rPr>
        <w:t>ж</w:t>
      </w:r>
      <w:r w:rsidRPr="002C5D56">
        <w:rPr>
          <w:spacing w:val="1"/>
        </w:rPr>
        <w:t>а</w:t>
      </w:r>
      <w:r w:rsidRPr="002C5D56">
        <w:t>ю</w:t>
      </w:r>
      <w:r w:rsidRPr="002C5D56">
        <w:rPr>
          <w:spacing w:val="-1"/>
        </w:rPr>
        <w:t>щ</w:t>
      </w:r>
      <w:r w:rsidRPr="002C5D56">
        <w:t>их</w:t>
      </w:r>
      <w:r w:rsidRPr="002C5D56">
        <w:rPr>
          <w:spacing w:val="19"/>
        </w:rPr>
        <w:t xml:space="preserve"> </w:t>
      </w:r>
      <w:r w:rsidRPr="002C5D56">
        <w:t>о</w:t>
      </w:r>
      <w:r w:rsidRPr="002C5D56">
        <w:rPr>
          <w:spacing w:val="-5"/>
        </w:rPr>
        <w:t>р</w:t>
      </w:r>
      <w:r w:rsidRPr="002C5D56">
        <w:rPr>
          <w:spacing w:val="1"/>
        </w:rPr>
        <w:t>га</w:t>
      </w:r>
      <w:r w:rsidRPr="002C5D56">
        <w:t>н</w:t>
      </w:r>
      <w:r w:rsidRPr="002C5D56">
        <w:rPr>
          <w:spacing w:val="-1"/>
        </w:rPr>
        <w:t>и</w:t>
      </w:r>
      <w:r w:rsidRPr="002C5D56">
        <w:t>з</w:t>
      </w:r>
      <w:r w:rsidRPr="002C5D56">
        <w:rPr>
          <w:spacing w:val="1"/>
        </w:rPr>
        <w:t>а</w:t>
      </w:r>
      <w:r w:rsidRPr="002C5D56">
        <w:t>ц</w:t>
      </w:r>
      <w:r w:rsidRPr="002C5D56">
        <w:rPr>
          <w:spacing w:val="-1"/>
        </w:rPr>
        <w:t>и</w:t>
      </w:r>
      <w:r w:rsidRPr="002C5D56">
        <w:t>й,</w:t>
      </w:r>
      <w:r w:rsidRPr="002C5D56">
        <w:rPr>
          <w:spacing w:val="15"/>
        </w:rPr>
        <w:t xml:space="preserve"> </w:t>
      </w:r>
      <w:r w:rsidRPr="002C5D56">
        <w:rPr>
          <w:spacing w:val="1"/>
        </w:rPr>
        <w:t>де</w:t>
      </w:r>
      <w:r w:rsidRPr="002C5D56">
        <w:t>йс</w:t>
      </w:r>
      <w:r w:rsidRPr="002C5D56">
        <w:rPr>
          <w:spacing w:val="-1"/>
        </w:rPr>
        <w:t>т</w:t>
      </w:r>
      <w:r w:rsidRPr="002C5D56">
        <w:rPr>
          <w:spacing w:val="-2"/>
        </w:rPr>
        <w:t>в</w:t>
      </w:r>
      <w:r w:rsidRPr="002C5D56">
        <w:rPr>
          <w:spacing w:val="-8"/>
        </w:rPr>
        <w:t>у</w:t>
      </w:r>
      <w:r w:rsidRPr="002C5D56">
        <w:t>ю</w:t>
      </w:r>
      <w:r w:rsidRPr="002C5D56">
        <w:rPr>
          <w:spacing w:val="-1"/>
        </w:rPr>
        <w:t>щ</w:t>
      </w:r>
      <w:r w:rsidRPr="002C5D56">
        <w:t>их</w:t>
      </w:r>
      <w:r w:rsidRPr="002C5D56">
        <w:rPr>
          <w:spacing w:val="19"/>
        </w:rPr>
        <w:t xml:space="preserve"> </w:t>
      </w:r>
      <w:r w:rsidRPr="002C5D56">
        <w:t>на</w:t>
      </w:r>
      <w:r w:rsidRPr="002C5D56">
        <w:rPr>
          <w:spacing w:val="20"/>
        </w:rPr>
        <w:t xml:space="preserve"> </w:t>
      </w:r>
      <w:r w:rsidRPr="002C5D56">
        <w:rPr>
          <w:spacing w:val="-1"/>
        </w:rPr>
        <w:t>т</w:t>
      </w:r>
      <w:r w:rsidRPr="002C5D56">
        <w:rPr>
          <w:spacing w:val="1"/>
        </w:rPr>
        <w:t>е</w:t>
      </w:r>
      <w:r w:rsidRPr="002C5D56">
        <w:t>рри</w:t>
      </w:r>
      <w:r w:rsidRPr="002C5D56">
        <w:rPr>
          <w:spacing w:val="-2"/>
        </w:rPr>
        <w:t>т</w:t>
      </w:r>
      <w:r w:rsidRPr="002C5D56">
        <w:t>о</w:t>
      </w:r>
      <w:r w:rsidRPr="002C5D56">
        <w:rPr>
          <w:spacing w:val="8"/>
        </w:rPr>
        <w:t>р</w:t>
      </w:r>
      <w:r w:rsidRPr="002C5D56">
        <w:rPr>
          <w:spacing w:val="-1"/>
        </w:rPr>
        <w:t xml:space="preserve">ии </w:t>
      </w:r>
      <w:r w:rsidRPr="002C5D56">
        <w:t>пос</w:t>
      </w:r>
      <w:r w:rsidRPr="002C5D56">
        <w:rPr>
          <w:spacing w:val="1"/>
        </w:rPr>
        <w:t>е</w:t>
      </w:r>
      <w:r w:rsidRPr="002C5D56">
        <w:t>л</w:t>
      </w:r>
      <w:r w:rsidRPr="002C5D56">
        <w:rPr>
          <w:spacing w:val="1"/>
        </w:rPr>
        <w:t>е</w:t>
      </w:r>
      <w:r w:rsidRPr="002C5D56">
        <w:t>н</w:t>
      </w:r>
      <w:r w:rsidRPr="002C5D56">
        <w:rPr>
          <w:spacing w:val="-1"/>
        </w:rPr>
        <w:t>и</w:t>
      </w:r>
      <w:r w:rsidRPr="002C5D56">
        <w:rPr>
          <w:spacing w:val="1"/>
        </w:rPr>
        <w:t>я</w:t>
      </w:r>
      <w:r w:rsidRPr="002C5D56">
        <w:t>,</w:t>
      </w:r>
      <w:r w:rsidRPr="002C5D56">
        <w:rPr>
          <w:spacing w:val="7"/>
        </w:rPr>
        <w:t xml:space="preserve"> </w:t>
      </w:r>
      <w:r w:rsidRPr="002C5D56">
        <w:rPr>
          <w:spacing w:val="1"/>
        </w:rPr>
        <w:t>г</w:t>
      </w:r>
      <w:r w:rsidRPr="002C5D56">
        <w:t>оро</w:t>
      </w:r>
      <w:r w:rsidRPr="002C5D56">
        <w:rPr>
          <w:spacing w:val="-3"/>
        </w:rPr>
        <w:t>д</w:t>
      </w:r>
      <w:r w:rsidRPr="002C5D56">
        <w:rPr>
          <w:spacing w:val="1"/>
        </w:rPr>
        <w:t>с</w:t>
      </w:r>
      <w:r w:rsidRPr="002C5D56">
        <w:t>кого</w:t>
      </w:r>
      <w:r w:rsidRPr="002C5D56">
        <w:rPr>
          <w:spacing w:val="11"/>
        </w:rPr>
        <w:t xml:space="preserve"> </w:t>
      </w:r>
      <w:r w:rsidRPr="002C5D56">
        <w:t>окр</w:t>
      </w:r>
      <w:r w:rsidRPr="002C5D56">
        <w:rPr>
          <w:spacing w:val="-9"/>
        </w:rPr>
        <w:t>у</w:t>
      </w:r>
      <w:r w:rsidRPr="002C5D56">
        <w:rPr>
          <w:spacing w:val="1"/>
        </w:rPr>
        <w:t>га</w:t>
      </w:r>
      <w:r w:rsidRPr="002C5D56">
        <w:t>,</w:t>
      </w:r>
      <w:r w:rsidRPr="002C5D56">
        <w:rPr>
          <w:spacing w:val="11"/>
        </w:rPr>
        <w:t xml:space="preserve"> </w:t>
      </w:r>
      <w:r w:rsidRPr="002C5D56">
        <w:t>об</w:t>
      </w:r>
      <w:r w:rsidRPr="002C5D56">
        <w:rPr>
          <w:spacing w:val="13"/>
        </w:rPr>
        <w:t xml:space="preserve"> </w:t>
      </w:r>
      <w:r w:rsidRPr="002C5D56">
        <w:t>о</w:t>
      </w:r>
      <w:r w:rsidRPr="002C5D56">
        <w:rPr>
          <w:spacing w:val="-3"/>
        </w:rPr>
        <w:t>б</w:t>
      </w:r>
      <w:r w:rsidRPr="002C5D56">
        <w:t>ъ</w:t>
      </w:r>
      <w:r w:rsidRPr="002C5D56">
        <w:rPr>
          <w:spacing w:val="1"/>
        </w:rPr>
        <w:t>е</w:t>
      </w:r>
      <w:r w:rsidRPr="002C5D56">
        <w:t>к</w:t>
      </w:r>
      <w:r w:rsidRPr="002C5D56">
        <w:rPr>
          <w:spacing w:val="-2"/>
        </w:rPr>
        <w:t>т</w:t>
      </w:r>
      <w:r w:rsidRPr="002C5D56">
        <w:rPr>
          <w:spacing w:val="1"/>
        </w:rPr>
        <w:t>а</w:t>
      </w:r>
      <w:r w:rsidRPr="002C5D56">
        <w:t>х,</w:t>
      </w:r>
      <w:r w:rsidRPr="002C5D56">
        <w:rPr>
          <w:spacing w:val="11"/>
        </w:rPr>
        <w:t xml:space="preserve"> </w:t>
      </w:r>
      <w:r w:rsidRPr="002C5D56">
        <w:t>пр</w:t>
      </w:r>
      <w:r w:rsidRPr="002C5D56">
        <w:rPr>
          <w:spacing w:val="-1"/>
        </w:rPr>
        <w:t>и</w:t>
      </w:r>
      <w:r w:rsidRPr="002C5D56">
        <w:rPr>
          <w:spacing w:val="1"/>
        </w:rPr>
        <w:t>с</w:t>
      </w:r>
      <w:r w:rsidRPr="002C5D56">
        <w:t>о</w:t>
      </w:r>
      <w:r w:rsidRPr="002C5D56">
        <w:rPr>
          <w:spacing w:val="-3"/>
        </w:rPr>
        <w:t>е</w:t>
      </w:r>
      <w:r w:rsidRPr="002C5D56">
        <w:rPr>
          <w:spacing w:val="1"/>
        </w:rPr>
        <w:t>д</w:t>
      </w:r>
      <w:r w:rsidRPr="002C5D56">
        <w:t>и</w:t>
      </w:r>
      <w:r w:rsidRPr="002C5D56">
        <w:rPr>
          <w:spacing w:val="-1"/>
        </w:rPr>
        <w:t>н</w:t>
      </w:r>
      <w:r w:rsidRPr="002C5D56">
        <w:rPr>
          <w:spacing w:val="1"/>
        </w:rPr>
        <w:t>е</w:t>
      </w:r>
      <w:r w:rsidRPr="002C5D56">
        <w:t>н</w:t>
      </w:r>
      <w:r w:rsidRPr="002C5D56">
        <w:rPr>
          <w:spacing w:val="-1"/>
        </w:rPr>
        <w:t>н</w:t>
      </w:r>
      <w:r w:rsidRPr="002C5D56">
        <w:rPr>
          <w:spacing w:val="-2"/>
        </w:rPr>
        <w:t>ы</w:t>
      </w:r>
      <w:r w:rsidRPr="002C5D56">
        <w:t>х</w:t>
      </w:r>
      <w:r w:rsidRPr="002C5D56">
        <w:rPr>
          <w:spacing w:val="11"/>
        </w:rPr>
        <w:t xml:space="preserve"> </w:t>
      </w:r>
      <w:r w:rsidRPr="002C5D56">
        <w:t>к</w:t>
      </w:r>
      <w:r w:rsidRPr="002C5D56">
        <w:rPr>
          <w:spacing w:val="11"/>
        </w:rPr>
        <w:t xml:space="preserve"> </w:t>
      </w:r>
      <w:r w:rsidRPr="002C5D56">
        <w:t>коллек</w:t>
      </w:r>
      <w:r w:rsidRPr="002C5D56">
        <w:rPr>
          <w:spacing w:val="-2"/>
        </w:rPr>
        <w:t>т</w:t>
      </w:r>
      <w:r w:rsidRPr="002C5D56">
        <w:t>о</w:t>
      </w:r>
      <w:r w:rsidRPr="002C5D56">
        <w:rPr>
          <w:spacing w:val="-5"/>
        </w:rPr>
        <w:t>р</w:t>
      </w:r>
      <w:r w:rsidRPr="002C5D56">
        <w:rPr>
          <w:spacing w:val="1"/>
        </w:rPr>
        <w:t>а</w:t>
      </w:r>
      <w:r w:rsidRPr="002C5D56">
        <w:t>м</w:t>
      </w:r>
      <w:r w:rsidRPr="002C5D56">
        <w:rPr>
          <w:spacing w:val="11"/>
        </w:rPr>
        <w:t xml:space="preserve"> </w:t>
      </w:r>
      <w:r w:rsidRPr="002C5D56">
        <w:t xml:space="preserve">и </w:t>
      </w:r>
      <w:r w:rsidRPr="002C5D56">
        <w:rPr>
          <w:spacing w:val="-1"/>
        </w:rPr>
        <w:t>т</w:t>
      </w:r>
      <w:r w:rsidRPr="002C5D56">
        <w:rPr>
          <w:spacing w:val="1"/>
        </w:rPr>
        <w:t>е</w:t>
      </w:r>
      <w:r w:rsidRPr="002C5D56">
        <w:t>пло</w:t>
      </w:r>
      <w:r w:rsidRPr="002C5D56">
        <w:rPr>
          <w:spacing w:val="-2"/>
        </w:rPr>
        <w:t>вы</w:t>
      </w:r>
      <w:r w:rsidRPr="002C5D56">
        <w:t>м</w:t>
      </w:r>
      <w:r w:rsidRPr="002C5D56">
        <w:rPr>
          <w:spacing w:val="-4"/>
        </w:rPr>
        <w:t xml:space="preserve"> </w:t>
      </w:r>
      <w:r w:rsidRPr="002C5D56">
        <w:rPr>
          <w:spacing w:val="1"/>
        </w:rPr>
        <w:t>се</w:t>
      </w:r>
      <w:r w:rsidRPr="002C5D56">
        <w:rPr>
          <w:spacing w:val="-1"/>
        </w:rPr>
        <w:t>т</w:t>
      </w:r>
      <w:r w:rsidRPr="002C5D56">
        <w:rPr>
          <w:spacing w:val="1"/>
        </w:rPr>
        <w:t>я</w:t>
      </w:r>
      <w:r w:rsidRPr="002C5D56">
        <w:t>м,</w:t>
      </w:r>
      <w:r w:rsidRPr="002C5D56">
        <w:rPr>
          <w:spacing w:val="-4"/>
        </w:rPr>
        <w:t xml:space="preserve"> </w:t>
      </w:r>
      <w:r w:rsidRPr="002C5D56">
        <w:rPr>
          <w:spacing w:val="-2"/>
        </w:rPr>
        <w:t>в</w:t>
      </w:r>
      <w:r w:rsidRPr="002C5D56">
        <w:t>хо</w:t>
      </w:r>
      <w:r w:rsidRPr="002C5D56">
        <w:rPr>
          <w:spacing w:val="1"/>
        </w:rPr>
        <w:t>дя</w:t>
      </w:r>
      <w:r w:rsidRPr="002C5D56">
        <w:rPr>
          <w:spacing w:val="-1"/>
        </w:rPr>
        <w:t>щ</w:t>
      </w:r>
      <w:r w:rsidRPr="002C5D56">
        <w:t>им</w:t>
      </w:r>
      <w:r w:rsidRPr="002C5D56">
        <w:rPr>
          <w:spacing w:val="-5"/>
        </w:rPr>
        <w:t xml:space="preserve"> </w:t>
      </w:r>
      <w:r w:rsidRPr="002C5D56">
        <w:t>в</w:t>
      </w:r>
      <w:r w:rsidRPr="002C5D56">
        <w:rPr>
          <w:spacing w:val="-6"/>
        </w:rPr>
        <w:t xml:space="preserve"> </w:t>
      </w:r>
      <w:r w:rsidRPr="002C5D56">
        <w:t>зо</w:t>
      </w:r>
      <w:r w:rsidRPr="002C5D56">
        <w:rPr>
          <w:spacing w:val="3"/>
        </w:rPr>
        <w:t>н</w:t>
      </w:r>
      <w:r w:rsidRPr="002C5D56">
        <w:t>у</w:t>
      </w:r>
      <w:r w:rsidRPr="002C5D56">
        <w:rPr>
          <w:spacing w:val="-12"/>
        </w:rPr>
        <w:t xml:space="preserve"> </w:t>
      </w:r>
      <w:r w:rsidRPr="002C5D56">
        <w:t>о</w:t>
      </w:r>
      <w:r w:rsidRPr="002C5D56">
        <w:rPr>
          <w:spacing w:val="2"/>
        </w:rPr>
        <w:t>т</w:t>
      </w:r>
      <w:r w:rsidRPr="002C5D56">
        <w:rPr>
          <w:spacing w:val="-2"/>
        </w:rPr>
        <w:t>в</w:t>
      </w:r>
      <w:r w:rsidRPr="002C5D56">
        <w:rPr>
          <w:spacing w:val="1"/>
        </w:rPr>
        <w:t>е</w:t>
      </w:r>
      <w:r w:rsidRPr="002C5D56">
        <w:rPr>
          <w:spacing w:val="-1"/>
        </w:rPr>
        <w:t>т</w:t>
      </w:r>
      <w:r w:rsidRPr="002C5D56">
        <w:rPr>
          <w:spacing w:val="1"/>
        </w:rPr>
        <w:t>с</w:t>
      </w:r>
      <w:r w:rsidRPr="002C5D56">
        <w:rPr>
          <w:spacing w:val="-1"/>
        </w:rPr>
        <w:t>т</w:t>
      </w:r>
      <w:r w:rsidRPr="002C5D56">
        <w:rPr>
          <w:spacing w:val="-2"/>
        </w:rPr>
        <w:t>в</w:t>
      </w:r>
      <w:r w:rsidRPr="002C5D56">
        <w:rPr>
          <w:spacing w:val="1"/>
        </w:rPr>
        <w:t>е</w:t>
      </w:r>
      <w:r w:rsidRPr="002C5D56">
        <w:t>н</w:t>
      </w:r>
      <w:r w:rsidRPr="002C5D56">
        <w:rPr>
          <w:spacing w:val="-1"/>
        </w:rPr>
        <w:t>н</w:t>
      </w:r>
      <w:r w:rsidRPr="002C5D56">
        <w:t>о</w:t>
      </w:r>
      <w:r w:rsidRPr="002C5D56">
        <w:rPr>
          <w:spacing w:val="1"/>
        </w:rPr>
        <w:t>с</w:t>
      </w:r>
      <w:r w:rsidRPr="002C5D56">
        <w:rPr>
          <w:spacing w:val="-1"/>
        </w:rPr>
        <w:t>т</w:t>
      </w:r>
      <w:r w:rsidRPr="002C5D56">
        <w:t>и</w:t>
      </w:r>
      <w:r w:rsidRPr="002C5D56">
        <w:rPr>
          <w:spacing w:val="-5"/>
        </w:rPr>
        <w:t xml:space="preserve"> </w:t>
      </w:r>
      <w:r w:rsidRPr="002C5D56">
        <w:rPr>
          <w:spacing w:val="-1"/>
        </w:rPr>
        <w:t>т</w:t>
      </w:r>
      <w:r w:rsidRPr="002C5D56">
        <w:rPr>
          <w:spacing w:val="1"/>
        </w:rPr>
        <w:t>е</w:t>
      </w:r>
      <w:r w:rsidRPr="002C5D56">
        <w:t>плосна</w:t>
      </w:r>
      <w:r w:rsidRPr="002C5D56">
        <w:rPr>
          <w:spacing w:val="1"/>
        </w:rPr>
        <w:t>б</w:t>
      </w:r>
      <w:r w:rsidRPr="002C5D56">
        <w:rPr>
          <w:spacing w:val="-2"/>
        </w:rPr>
        <w:t>ж</w:t>
      </w:r>
      <w:r w:rsidRPr="002C5D56">
        <w:rPr>
          <w:spacing w:val="1"/>
        </w:rPr>
        <w:t>а</w:t>
      </w:r>
      <w:r w:rsidRPr="002C5D56">
        <w:t>ю</w:t>
      </w:r>
      <w:r w:rsidRPr="002C5D56">
        <w:rPr>
          <w:spacing w:val="-1"/>
        </w:rPr>
        <w:t>щ</w:t>
      </w:r>
      <w:r w:rsidRPr="002C5D56">
        <w:t>их</w:t>
      </w:r>
      <w:r w:rsidRPr="002C5D56">
        <w:rPr>
          <w:spacing w:val="-5"/>
        </w:rPr>
        <w:t xml:space="preserve"> </w:t>
      </w:r>
      <w:r w:rsidRPr="002C5D56">
        <w:t>ком</w:t>
      </w:r>
      <w:r w:rsidRPr="002C5D56">
        <w:rPr>
          <w:spacing w:val="-1"/>
        </w:rPr>
        <w:t>п</w:t>
      </w:r>
      <w:r w:rsidRPr="002C5D56">
        <w:rPr>
          <w:spacing w:val="1"/>
        </w:rPr>
        <w:t>а</w:t>
      </w:r>
      <w:r w:rsidRPr="002C5D56">
        <w:rPr>
          <w:spacing w:val="-5"/>
        </w:rPr>
        <w:t>н</w:t>
      </w:r>
      <w:r w:rsidRPr="002C5D56">
        <w:t>и</w:t>
      </w:r>
      <w:r w:rsidRPr="002C5D56">
        <w:rPr>
          <w:spacing w:val="-1"/>
        </w:rPr>
        <w:t>й</w:t>
      </w:r>
      <w:r w:rsidRPr="002C5D56">
        <w:t>,</w:t>
      </w:r>
      <w:r w:rsidRPr="002C5D56">
        <w:rPr>
          <w:spacing w:val="-5"/>
        </w:rPr>
        <w:t xml:space="preserve"> </w:t>
      </w:r>
      <w:r w:rsidRPr="002C5D56">
        <w:t>и их</w:t>
      </w:r>
      <w:r w:rsidRPr="002C5D56">
        <w:tab/>
      </w:r>
      <w:r w:rsidRPr="002C5D56">
        <w:rPr>
          <w:spacing w:val="-1"/>
        </w:rPr>
        <w:t>т</w:t>
      </w:r>
      <w:r w:rsidRPr="002C5D56">
        <w:rPr>
          <w:spacing w:val="1"/>
        </w:rPr>
        <w:t>е</w:t>
      </w:r>
      <w:r w:rsidRPr="002C5D56">
        <w:t>пло</w:t>
      </w:r>
      <w:r w:rsidRPr="002C5D56">
        <w:rPr>
          <w:spacing w:val="-2"/>
        </w:rPr>
        <w:t>в</w:t>
      </w:r>
      <w:r w:rsidRPr="002C5D56">
        <w:t>ой</w:t>
      </w:r>
      <w:r w:rsidRPr="002C5D56">
        <w:rPr>
          <w:spacing w:val="47"/>
        </w:rPr>
        <w:t xml:space="preserve"> </w:t>
      </w:r>
      <w:r w:rsidRPr="002C5D56">
        <w:t>на</w:t>
      </w:r>
      <w:r w:rsidRPr="002C5D56">
        <w:rPr>
          <w:spacing w:val="1"/>
        </w:rPr>
        <w:t>г</w:t>
      </w:r>
      <w:r w:rsidRPr="002C5D56">
        <w:rPr>
          <w:spacing w:val="3"/>
        </w:rPr>
        <w:t>р</w:t>
      </w:r>
      <w:r w:rsidRPr="002C5D56">
        <w:rPr>
          <w:spacing w:val="-8"/>
        </w:rPr>
        <w:t>у</w:t>
      </w:r>
      <w:r w:rsidRPr="002C5D56">
        <w:t>зки</w:t>
      </w:r>
      <w:r w:rsidRPr="002C5D56">
        <w:rPr>
          <w:spacing w:val="46"/>
        </w:rPr>
        <w:t xml:space="preserve"> </w:t>
      </w:r>
      <w:r w:rsidRPr="002C5D56">
        <w:t>в</w:t>
      </w:r>
      <w:r w:rsidRPr="002C5D56">
        <w:rPr>
          <w:spacing w:val="46"/>
        </w:rPr>
        <w:t xml:space="preserve"> </w:t>
      </w:r>
      <w:r w:rsidRPr="002C5D56">
        <w:rPr>
          <w:spacing w:val="1"/>
        </w:rPr>
        <w:t>г</w:t>
      </w:r>
      <w:r w:rsidRPr="002C5D56">
        <w:t>ор</w:t>
      </w:r>
      <w:r w:rsidRPr="002C5D56">
        <w:rPr>
          <w:spacing w:val="1"/>
        </w:rPr>
        <w:t>я</w:t>
      </w:r>
      <w:r w:rsidRPr="002C5D56">
        <w:rPr>
          <w:spacing w:val="-1"/>
        </w:rPr>
        <w:t>ч</w:t>
      </w:r>
      <w:r w:rsidRPr="002C5D56">
        <w:rPr>
          <w:spacing w:val="1"/>
        </w:rPr>
        <w:t>е</w:t>
      </w:r>
      <w:r w:rsidRPr="002C5D56">
        <w:t>й</w:t>
      </w:r>
      <w:r w:rsidRPr="002C5D56">
        <w:rPr>
          <w:spacing w:val="47"/>
        </w:rPr>
        <w:t xml:space="preserve"> </w:t>
      </w:r>
      <w:r w:rsidRPr="002C5D56">
        <w:rPr>
          <w:spacing w:val="-2"/>
        </w:rPr>
        <w:t>в</w:t>
      </w:r>
      <w:r w:rsidRPr="002C5D56">
        <w:t>о</w:t>
      </w:r>
      <w:r w:rsidRPr="002C5D56">
        <w:rPr>
          <w:spacing w:val="1"/>
        </w:rPr>
        <w:t>де</w:t>
      </w:r>
      <w:r w:rsidRPr="002C5D56">
        <w:t>,</w:t>
      </w:r>
      <w:r w:rsidRPr="002C5D56">
        <w:rPr>
          <w:spacing w:val="47"/>
        </w:rPr>
        <w:t xml:space="preserve"> </w:t>
      </w:r>
      <w:r w:rsidRPr="002C5D56">
        <w:t>з</w:t>
      </w:r>
      <w:r w:rsidRPr="002C5D56">
        <w:rPr>
          <w:spacing w:val="1"/>
        </w:rPr>
        <w:t>а</w:t>
      </w:r>
      <w:r w:rsidRPr="002C5D56">
        <w:t>фиксиро</w:t>
      </w:r>
      <w:r w:rsidRPr="002C5D56">
        <w:rPr>
          <w:spacing w:val="-2"/>
        </w:rPr>
        <w:t>в</w:t>
      </w:r>
      <w:r w:rsidRPr="002C5D56">
        <w:rPr>
          <w:spacing w:val="1"/>
        </w:rPr>
        <w:t>а</w:t>
      </w:r>
      <w:r w:rsidRPr="002C5D56">
        <w:t>н</w:t>
      </w:r>
      <w:r w:rsidRPr="002C5D56">
        <w:rPr>
          <w:spacing w:val="-1"/>
        </w:rPr>
        <w:t>н</w:t>
      </w:r>
      <w:r w:rsidRPr="002C5D56">
        <w:t>ой</w:t>
      </w:r>
      <w:r w:rsidRPr="002C5D56">
        <w:rPr>
          <w:spacing w:val="47"/>
        </w:rPr>
        <w:t xml:space="preserve"> </w:t>
      </w:r>
      <w:r w:rsidRPr="002C5D56">
        <w:t>в</w:t>
      </w:r>
      <w:r w:rsidRPr="002C5D56">
        <w:rPr>
          <w:spacing w:val="46"/>
        </w:rPr>
        <w:t xml:space="preserve"> </w:t>
      </w:r>
      <w:r w:rsidRPr="002C5D56">
        <w:rPr>
          <w:spacing w:val="1"/>
        </w:rPr>
        <w:t>д</w:t>
      </w:r>
      <w:r w:rsidRPr="002C5D56">
        <w:rPr>
          <w:spacing w:val="-5"/>
        </w:rPr>
        <w:t>о</w:t>
      </w:r>
      <w:r w:rsidRPr="002C5D56">
        <w:rPr>
          <w:spacing w:val="1"/>
        </w:rPr>
        <w:t>г</w:t>
      </w:r>
      <w:r w:rsidRPr="002C5D56">
        <w:t>о</w:t>
      </w:r>
      <w:r w:rsidRPr="002C5D56">
        <w:rPr>
          <w:spacing w:val="-2"/>
        </w:rPr>
        <w:t>в</w:t>
      </w:r>
      <w:r w:rsidRPr="002C5D56">
        <w:t>оре</w:t>
      </w:r>
      <w:r w:rsidRPr="002C5D56">
        <w:rPr>
          <w:spacing w:val="48"/>
        </w:rPr>
        <w:t xml:space="preserve"> </w:t>
      </w:r>
      <w:r w:rsidRPr="002C5D56">
        <w:t xml:space="preserve">о </w:t>
      </w:r>
      <w:r w:rsidRPr="002C5D56">
        <w:rPr>
          <w:spacing w:val="-1"/>
        </w:rPr>
        <w:t>т</w:t>
      </w:r>
      <w:r w:rsidRPr="002C5D56">
        <w:rPr>
          <w:spacing w:val="1"/>
        </w:rPr>
        <w:t>е</w:t>
      </w:r>
      <w:r w:rsidRPr="002C5D56">
        <w:t>плосна</w:t>
      </w:r>
      <w:r w:rsidRPr="002C5D56">
        <w:rPr>
          <w:spacing w:val="1"/>
        </w:rPr>
        <w:t>б</w:t>
      </w:r>
      <w:r w:rsidRPr="002C5D56">
        <w:rPr>
          <w:spacing w:val="-2"/>
        </w:rPr>
        <w:t>ж</w:t>
      </w:r>
      <w:r w:rsidRPr="002C5D56">
        <w:rPr>
          <w:spacing w:val="1"/>
        </w:rPr>
        <w:t>е</w:t>
      </w:r>
      <w:r w:rsidRPr="002C5D56">
        <w:t>н</w:t>
      </w:r>
      <w:r w:rsidRPr="002C5D56">
        <w:rPr>
          <w:spacing w:val="-1"/>
        </w:rPr>
        <w:t>и</w:t>
      </w:r>
      <w:r w:rsidRPr="002C5D56">
        <w:t>и</w:t>
      </w:r>
      <w:r w:rsidRPr="002C5D56">
        <w:rPr>
          <w:spacing w:val="27"/>
        </w:rPr>
        <w:t xml:space="preserve"> </w:t>
      </w:r>
      <w:r w:rsidRPr="002C5D56">
        <w:t>с</w:t>
      </w:r>
      <w:r w:rsidRPr="002C5D56">
        <w:rPr>
          <w:spacing w:val="32"/>
        </w:rPr>
        <w:t xml:space="preserve"> </w:t>
      </w:r>
      <w:r w:rsidRPr="002C5D56">
        <w:rPr>
          <w:spacing w:val="-3"/>
        </w:rPr>
        <w:t>е</w:t>
      </w:r>
      <w:r w:rsidRPr="002C5D56">
        <w:t>е</w:t>
      </w:r>
      <w:r w:rsidRPr="002C5D56">
        <w:rPr>
          <w:spacing w:val="32"/>
        </w:rPr>
        <w:t xml:space="preserve"> </w:t>
      </w:r>
      <w:r w:rsidRPr="002C5D56">
        <w:rPr>
          <w:spacing w:val="-5"/>
        </w:rPr>
        <w:t>р</w:t>
      </w:r>
      <w:r w:rsidRPr="002C5D56">
        <w:rPr>
          <w:spacing w:val="1"/>
        </w:rPr>
        <w:t>а</w:t>
      </w:r>
      <w:r w:rsidRPr="002C5D56">
        <w:t>з</w:t>
      </w:r>
      <w:r w:rsidRPr="002C5D56">
        <w:rPr>
          <w:spacing w:val="-3"/>
        </w:rPr>
        <w:t>д</w:t>
      </w:r>
      <w:r w:rsidRPr="002C5D56">
        <w:rPr>
          <w:spacing w:val="1"/>
        </w:rPr>
        <w:t>е</w:t>
      </w:r>
      <w:r w:rsidRPr="002C5D56">
        <w:t>л</w:t>
      </w:r>
      <w:r w:rsidRPr="002C5D56">
        <w:rPr>
          <w:spacing w:val="1"/>
        </w:rPr>
        <w:t>е</w:t>
      </w:r>
      <w:r w:rsidRPr="002C5D56">
        <w:t>н</w:t>
      </w:r>
      <w:r w:rsidRPr="002C5D56">
        <w:rPr>
          <w:spacing w:val="-1"/>
        </w:rPr>
        <w:t>и</w:t>
      </w:r>
      <w:r w:rsidRPr="002C5D56">
        <w:rPr>
          <w:spacing w:val="1"/>
        </w:rPr>
        <w:t>е</w:t>
      </w:r>
      <w:r w:rsidRPr="002C5D56">
        <w:t>м</w:t>
      </w:r>
      <w:r w:rsidRPr="002C5D56">
        <w:rPr>
          <w:spacing w:val="27"/>
        </w:rPr>
        <w:t xml:space="preserve"> </w:t>
      </w:r>
      <w:r w:rsidRPr="002C5D56">
        <w:t>на</w:t>
      </w:r>
      <w:r w:rsidRPr="002C5D56">
        <w:rPr>
          <w:spacing w:val="24"/>
        </w:rPr>
        <w:t xml:space="preserve"> </w:t>
      </w:r>
      <w:r w:rsidRPr="002C5D56">
        <w:rPr>
          <w:spacing w:val="-1"/>
        </w:rPr>
        <w:t>т</w:t>
      </w:r>
      <w:r w:rsidRPr="002C5D56">
        <w:rPr>
          <w:spacing w:val="6"/>
        </w:rPr>
        <w:t>е</w:t>
      </w:r>
      <w:r w:rsidRPr="002C5D56">
        <w:t>пло</w:t>
      </w:r>
      <w:r w:rsidRPr="002C5D56">
        <w:rPr>
          <w:spacing w:val="2"/>
        </w:rPr>
        <w:t>в</w:t>
      </w:r>
      <w:r w:rsidRPr="002C5D56">
        <w:rPr>
          <w:spacing w:val="-8"/>
        </w:rPr>
        <w:t>у</w:t>
      </w:r>
      <w:r w:rsidRPr="002C5D56">
        <w:t>ю</w:t>
      </w:r>
      <w:r w:rsidRPr="002C5D56">
        <w:rPr>
          <w:spacing w:val="32"/>
        </w:rPr>
        <w:t xml:space="preserve"> </w:t>
      </w:r>
      <w:r w:rsidRPr="002C5D56">
        <w:t>на</w:t>
      </w:r>
      <w:r w:rsidRPr="002C5D56">
        <w:rPr>
          <w:spacing w:val="1"/>
        </w:rPr>
        <w:t>г</w:t>
      </w:r>
      <w:r w:rsidRPr="002C5D56">
        <w:rPr>
          <w:spacing w:val="3"/>
        </w:rPr>
        <w:t>р</w:t>
      </w:r>
      <w:r w:rsidRPr="002C5D56">
        <w:rPr>
          <w:spacing w:val="-8"/>
        </w:rPr>
        <w:t>у</w:t>
      </w:r>
      <w:r w:rsidRPr="002C5D56">
        <w:t>з</w:t>
      </w:r>
      <w:r w:rsidRPr="002C5D56">
        <w:rPr>
          <w:spacing w:val="3"/>
        </w:rPr>
        <w:t>к</w:t>
      </w:r>
      <w:r w:rsidRPr="002C5D56">
        <w:t>у</w:t>
      </w:r>
      <w:r w:rsidRPr="002C5D56">
        <w:rPr>
          <w:spacing w:val="23"/>
        </w:rPr>
        <w:t xml:space="preserve"> </w:t>
      </w:r>
      <w:r w:rsidRPr="002C5D56">
        <w:rPr>
          <w:spacing w:val="3"/>
        </w:rPr>
        <w:t>о</w:t>
      </w:r>
      <w:r w:rsidRPr="002C5D56">
        <w:rPr>
          <w:spacing w:val="-1"/>
        </w:rPr>
        <w:t>т</w:t>
      </w:r>
      <w:r w:rsidRPr="002C5D56">
        <w:t>оплен</w:t>
      </w:r>
      <w:r w:rsidRPr="002C5D56">
        <w:rPr>
          <w:spacing w:val="-1"/>
        </w:rPr>
        <w:t>и</w:t>
      </w:r>
      <w:r w:rsidRPr="002C5D56">
        <w:rPr>
          <w:spacing w:val="1"/>
        </w:rPr>
        <w:t>я</w:t>
      </w:r>
      <w:r w:rsidRPr="002C5D56">
        <w:t>,</w:t>
      </w:r>
      <w:r w:rsidRPr="002C5D56">
        <w:rPr>
          <w:spacing w:val="31"/>
        </w:rPr>
        <w:t xml:space="preserve"> </w:t>
      </w:r>
      <w:r w:rsidRPr="002C5D56">
        <w:rPr>
          <w:spacing w:val="-2"/>
        </w:rPr>
        <w:t>в</w:t>
      </w:r>
      <w:r w:rsidRPr="002C5D56">
        <w:rPr>
          <w:spacing w:val="1"/>
        </w:rPr>
        <w:t>е</w:t>
      </w:r>
      <w:r w:rsidRPr="002C5D56">
        <w:t>н</w:t>
      </w:r>
      <w:r w:rsidRPr="002C5D56">
        <w:rPr>
          <w:spacing w:val="-2"/>
        </w:rPr>
        <w:t>т</w:t>
      </w:r>
      <w:r w:rsidRPr="002C5D56">
        <w:t>ил</w:t>
      </w:r>
      <w:r w:rsidRPr="002C5D56">
        <w:rPr>
          <w:spacing w:val="1"/>
        </w:rPr>
        <w:t>я</w:t>
      </w:r>
      <w:r w:rsidRPr="002C5D56">
        <w:t>ц</w:t>
      </w:r>
      <w:r w:rsidRPr="002C5D56">
        <w:rPr>
          <w:spacing w:val="-1"/>
        </w:rPr>
        <w:t>и</w:t>
      </w:r>
      <w:r w:rsidRPr="002C5D56">
        <w:t xml:space="preserve">и, </w:t>
      </w:r>
      <w:r w:rsidRPr="002C5D56">
        <w:rPr>
          <w:spacing w:val="1"/>
        </w:rPr>
        <w:t>г</w:t>
      </w:r>
      <w:r w:rsidRPr="002C5D56">
        <w:t>ор</w:t>
      </w:r>
      <w:r w:rsidRPr="002C5D56">
        <w:rPr>
          <w:spacing w:val="1"/>
        </w:rPr>
        <w:t>я</w:t>
      </w:r>
      <w:r w:rsidRPr="002C5D56">
        <w:rPr>
          <w:spacing w:val="-1"/>
        </w:rPr>
        <w:t>ч</w:t>
      </w:r>
      <w:r w:rsidRPr="002C5D56">
        <w:rPr>
          <w:spacing w:val="1"/>
        </w:rPr>
        <w:t>ег</w:t>
      </w:r>
      <w:r w:rsidRPr="002C5D56">
        <w:t xml:space="preserve">о </w:t>
      </w:r>
      <w:r w:rsidRPr="002C5D56">
        <w:rPr>
          <w:spacing w:val="-2"/>
        </w:rPr>
        <w:t>в</w:t>
      </w:r>
      <w:r w:rsidRPr="002C5D56">
        <w:rPr>
          <w:spacing w:val="-5"/>
        </w:rPr>
        <w:t>о</w:t>
      </w:r>
      <w:r w:rsidRPr="002C5D56">
        <w:rPr>
          <w:spacing w:val="1"/>
        </w:rPr>
        <w:t>д</w:t>
      </w:r>
      <w:r w:rsidRPr="002C5D56">
        <w:t>о</w:t>
      </w:r>
      <w:r w:rsidRPr="002C5D56">
        <w:rPr>
          <w:spacing w:val="1"/>
        </w:rPr>
        <w:t>с</w:t>
      </w:r>
      <w:r w:rsidRPr="002C5D56">
        <w:t>н</w:t>
      </w:r>
      <w:r w:rsidRPr="002C5D56">
        <w:rPr>
          <w:spacing w:val="-3"/>
        </w:rPr>
        <w:t>а</w:t>
      </w:r>
      <w:r w:rsidRPr="002C5D56">
        <w:rPr>
          <w:spacing w:val="1"/>
        </w:rPr>
        <w:t>б</w:t>
      </w:r>
      <w:r w:rsidRPr="002C5D56">
        <w:rPr>
          <w:spacing w:val="-2"/>
        </w:rPr>
        <w:t>ж</w:t>
      </w:r>
      <w:r w:rsidRPr="002C5D56">
        <w:rPr>
          <w:spacing w:val="1"/>
        </w:rPr>
        <w:t>е</w:t>
      </w:r>
      <w:r w:rsidRPr="002C5D56">
        <w:t>н</w:t>
      </w:r>
      <w:r w:rsidRPr="002C5D56">
        <w:rPr>
          <w:spacing w:val="-1"/>
        </w:rPr>
        <w:t>и</w:t>
      </w:r>
      <w:r w:rsidRPr="002C5D56">
        <w:t>я</w:t>
      </w:r>
      <w:r w:rsidRPr="002C5D56">
        <w:rPr>
          <w:spacing w:val="1"/>
        </w:rPr>
        <w:t xml:space="preserve"> </w:t>
      </w:r>
      <w:r w:rsidRPr="002C5D56">
        <w:t xml:space="preserve">и </w:t>
      </w:r>
      <w:r w:rsidRPr="002C5D56">
        <w:rPr>
          <w:spacing w:val="-2"/>
        </w:rPr>
        <w:t>т</w:t>
      </w:r>
      <w:r w:rsidRPr="002C5D56">
        <w:rPr>
          <w:spacing w:val="1"/>
        </w:rPr>
        <w:t>е</w:t>
      </w:r>
      <w:r w:rsidRPr="002C5D56">
        <w:t>хноло</w:t>
      </w:r>
      <w:r w:rsidRPr="002C5D56">
        <w:rPr>
          <w:spacing w:val="1"/>
        </w:rPr>
        <w:t>г</w:t>
      </w:r>
      <w:r w:rsidRPr="002C5D56">
        <w:t>и</w:t>
      </w:r>
      <w:r w:rsidRPr="002C5D56">
        <w:rPr>
          <w:spacing w:val="-1"/>
        </w:rPr>
        <w:t>и</w:t>
      </w:r>
      <w:r w:rsidRPr="002C5D56">
        <w:t>.</w:t>
      </w:r>
    </w:p>
    <w:p w14:paraId="7436DFE2" w14:textId="77777777" w:rsidR="00395F73" w:rsidRPr="002C5D56" w:rsidRDefault="00395F73" w:rsidP="00621AE0"/>
    <w:p w14:paraId="7837D47D" w14:textId="77777777" w:rsidR="00884E67" w:rsidRPr="002C5D56" w:rsidRDefault="00884E67" w:rsidP="00621AE0"/>
    <w:p w14:paraId="10DFB520" w14:textId="77777777" w:rsidR="00884E67" w:rsidRPr="002C5D56" w:rsidRDefault="00884E67" w:rsidP="00621AE0"/>
    <w:p w14:paraId="71344DE3" w14:textId="77777777" w:rsidR="00884E67" w:rsidRPr="002C5D56" w:rsidRDefault="00884E67" w:rsidP="00621AE0"/>
    <w:p w14:paraId="7E9CDF51" w14:textId="77777777" w:rsidR="00884E67" w:rsidRPr="002C5D56" w:rsidRDefault="00884E67" w:rsidP="00621AE0"/>
    <w:p w14:paraId="63302F51" w14:textId="77777777" w:rsidR="00884E67" w:rsidRPr="002C5D56" w:rsidRDefault="00884E67" w:rsidP="00621AE0"/>
    <w:p w14:paraId="4A94313C" w14:textId="77777777" w:rsidR="00884E67" w:rsidRPr="002C5D56" w:rsidRDefault="00884E67" w:rsidP="00621AE0"/>
    <w:p w14:paraId="32319979" w14:textId="6DBA52DB" w:rsidR="00617590" w:rsidRPr="002C5D56" w:rsidRDefault="00D66C28" w:rsidP="00617590">
      <w:pPr>
        <w:widowControl w:val="0"/>
        <w:autoSpaceDE w:val="0"/>
        <w:autoSpaceDN w:val="0"/>
        <w:adjustRightInd w:val="0"/>
        <w:spacing w:before="69"/>
        <w:outlineLvl w:val="1"/>
        <w:rPr>
          <w:rFonts w:eastAsia="Times New Roman" w:cs="Times New Roman"/>
          <w:b/>
          <w:bCs/>
          <w:szCs w:val="24"/>
          <w:lang w:eastAsia="ru-RU"/>
        </w:rPr>
      </w:pPr>
      <w:hyperlink r:id="rId13" w:anchor="bookmark2" w:history="1">
        <w:bookmarkStart w:id="1" w:name="_Toc30146942"/>
        <w:bookmarkStart w:id="2" w:name="_Toc35951401"/>
        <w:bookmarkStart w:id="3" w:name="_Toc132408465"/>
        <w:r w:rsidR="00617590" w:rsidRPr="002C5D56">
          <w:rPr>
            <w:rFonts w:eastAsia="Times New Roman" w:cs="Times New Roman"/>
            <w:b/>
            <w:bCs/>
            <w:szCs w:val="24"/>
            <w:lang w:eastAsia="ru-RU"/>
          </w:rPr>
          <w:t>Часть 1. Величины существующей отапливаемой площади строительных фондов и приросты</w:t>
        </w:r>
      </w:hyperlink>
      <w:r w:rsidR="00617590" w:rsidRPr="002C5D56">
        <w:rPr>
          <w:rFonts w:eastAsia="Times New Roman" w:cs="Times New Roman"/>
          <w:b/>
          <w:bCs/>
          <w:szCs w:val="24"/>
          <w:lang w:eastAsia="ru-RU"/>
        </w:rPr>
        <w:t xml:space="preserve"> </w:t>
      </w:r>
      <w:hyperlink r:id="rId14" w:anchor="bookmark2" w:history="1">
        <w:r w:rsidR="00617590" w:rsidRPr="002C5D56">
          <w:rPr>
            <w:rFonts w:eastAsia="Times New Roman" w:cs="Times New Roman"/>
            <w:b/>
            <w:bCs/>
            <w:szCs w:val="24"/>
            <w:lang w:eastAsia="ru-RU"/>
          </w:rPr>
          <w:t>отапливаемой площади строительных фондов по расчетным элементам территориального</w:t>
        </w:r>
      </w:hyperlink>
      <w:r w:rsidR="00617590" w:rsidRPr="002C5D56">
        <w:rPr>
          <w:rFonts w:eastAsia="Times New Roman" w:cs="Times New Roman"/>
          <w:b/>
          <w:bCs/>
          <w:szCs w:val="24"/>
          <w:lang w:eastAsia="ru-RU"/>
        </w:rPr>
        <w:t xml:space="preserve"> </w:t>
      </w:r>
      <w:hyperlink r:id="rId15" w:anchor="bookmark2" w:history="1">
        <w:r w:rsidR="00617590" w:rsidRPr="002C5D56">
          <w:rPr>
            <w:rFonts w:eastAsia="Times New Roman" w:cs="Times New Roman"/>
            <w:b/>
            <w:bCs/>
            <w:szCs w:val="24"/>
            <w:lang w:eastAsia="ru-RU"/>
          </w:rPr>
          <w:t>деления с разделением объектов строительства на многоквартирные дома, индивидуальные</w:t>
        </w:r>
      </w:hyperlink>
      <w:r w:rsidR="00617590" w:rsidRPr="002C5D56">
        <w:rPr>
          <w:rFonts w:eastAsia="Times New Roman" w:cs="Times New Roman"/>
          <w:b/>
          <w:bCs/>
          <w:szCs w:val="24"/>
          <w:lang w:eastAsia="ru-RU"/>
        </w:rPr>
        <w:t xml:space="preserve"> </w:t>
      </w:r>
      <w:hyperlink r:id="rId16" w:anchor="bookmark2" w:history="1">
        <w:r w:rsidR="00617590" w:rsidRPr="002C5D56">
          <w:rPr>
            <w:rFonts w:eastAsia="Times New Roman" w:cs="Times New Roman"/>
            <w:b/>
            <w:bCs/>
            <w:szCs w:val="24"/>
            <w:lang w:eastAsia="ru-RU"/>
          </w:rPr>
          <w:t>жилые дома, общественные здания и производственные здания промышленных предприятий</w:t>
        </w:r>
      </w:hyperlink>
      <w:r w:rsidR="00617590" w:rsidRPr="002C5D56">
        <w:rPr>
          <w:rFonts w:eastAsia="Times New Roman" w:cs="Times New Roman"/>
          <w:b/>
          <w:bCs/>
          <w:szCs w:val="24"/>
          <w:lang w:eastAsia="ru-RU"/>
        </w:rPr>
        <w:t xml:space="preserve"> </w:t>
      </w:r>
      <w:hyperlink r:id="rId17" w:anchor="bookmark2" w:history="1">
        <w:r w:rsidR="00617590" w:rsidRPr="002C5D56">
          <w:rPr>
            <w:rFonts w:eastAsia="Times New Roman" w:cs="Times New Roman"/>
            <w:b/>
            <w:bCs/>
            <w:szCs w:val="24"/>
            <w:lang w:eastAsia="ru-RU"/>
          </w:rPr>
          <w:t>по этапам - на каждый год первого 5-летнего периода и на последующие 5-летние периоды</w:t>
        </w:r>
        <w:bookmarkEnd w:id="1"/>
        <w:bookmarkEnd w:id="2"/>
        <w:bookmarkEnd w:id="3"/>
        <w:r w:rsidR="00617590" w:rsidRPr="002C5D56">
          <w:rPr>
            <w:rFonts w:eastAsia="Times New Roman" w:cs="Times New Roman"/>
            <w:b/>
            <w:bCs/>
            <w:szCs w:val="24"/>
            <w:lang w:eastAsia="ru-RU"/>
          </w:rPr>
          <w:t xml:space="preserve"> </w:t>
        </w:r>
      </w:hyperlink>
    </w:p>
    <w:p w14:paraId="33D98628" w14:textId="77777777" w:rsidR="00617590" w:rsidRPr="002C5D56" w:rsidRDefault="00617590" w:rsidP="00617590">
      <w:pPr>
        <w:rPr>
          <w:rFonts w:eastAsia="Calibri" w:cs="Times New Roman"/>
        </w:rPr>
      </w:pPr>
    </w:p>
    <w:p w14:paraId="3AFC8625" w14:textId="20EDD37E" w:rsidR="00884E67" w:rsidRPr="002C5D56" w:rsidRDefault="00D66C28" w:rsidP="00F37A88">
      <w:pPr>
        <w:spacing w:line="288" w:lineRule="auto"/>
        <w:ind w:firstLine="709"/>
        <w:jc w:val="both"/>
        <w:rPr>
          <w:rFonts w:cs="Times New Roman"/>
        </w:rPr>
      </w:pPr>
      <w:hyperlink w:anchor="bookmark2" w:history="1">
        <w:r w:rsidR="00884E67" w:rsidRPr="002C5D56">
          <w:rPr>
            <w:rFonts w:cs="Times New Roman"/>
          </w:rPr>
          <w:t>Данных о величине существующей отапливаемой площади строительных фондов</w:t>
        </w:r>
      </w:hyperlink>
      <w:hyperlink w:anchor="bookmark2" w:history="1">
        <w:r w:rsidR="00884E67" w:rsidRPr="002C5D56">
          <w:rPr>
            <w:rFonts w:cs="Times New Roman"/>
          </w:rPr>
          <w:t xml:space="preserve"> с разделением объектов строительства на многоквартирные дома, индивидуальные</w:t>
        </w:r>
      </w:hyperlink>
      <w:r w:rsidR="00884E67" w:rsidRPr="002C5D56">
        <w:rPr>
          <w:rFonts w:cs="Times New Roman"/>
        </w:rPr>
        <w:t xml:space="preserve"> </w:t>
      </w:r>
      <w:hyperlink w:anchor="bookmark2" w:history="1">
        <w:r w:rsidR="00884E67" w:rsidRPr="002C5D56">
          <w:rPr>
            <w:rFonts w:cs="Times New Roman"/>
          </w:rPr>
          <w:t>жилые дома, общественные здания и производственные здания промышленных предприятий</w:t>
        </w:r>
      </w:hyperlink>
      <w:r w:rsidR="00884E67" w:rsidRPr="002C5D56">
        <w:rPr>
          <w:rFonts w:cs="Times New Roman"/>
        </w:rPr>
        <w:t>, отсутствуют.</w:t>
      </w:r>
    </w:p>
    <w:p w14:paraId="04B31C93" w14:textId="77777777" w:rsidR="00884E67" w:rsidRPr="002C5D56" w:rsidRDefault="00884E67" w:rsidP="00F37A88">
      <w:pPr>
        <w:spacing w:line="288" w:lineRule="auto"/>
        <w:ind w:firstLine="709"/>
        <w:jc w:val="both"/>
        <w:rPr>
          <w:rFonts w:cs="Times New Roman"/>
        </w:rPr>
      </w:pPr>
      <w:r w:rsidRPr="002C5D56">
        <w:rPr>
          <w:rFonts w:cs="Times New Roman"/>
        </w:rPr>
        <w:t xml:space="preserve">По данным формы статистической отчетности общая площадь жилых помещений составляет 49,09 тыс. м2.  Обеспеченность населения жильем без учета лиц, отбывающих наказание в исправительных колониях, составляет около 53,77 м2 на человека, что выше среднего показателя по Мурманской области и России. </w:t>
      </w:r>
    </w:p>
    <w:p w14:paraId="665BF2CA" w14:textId="77777777" w:rsidR="00884E67" w:rsidRPr="002C5D56" w:rsidRDefault="00884E67" w:rsidP="00F37A88">
      <w:pPr>
        <w:spacing w:line="288" w:lineRule="auto"/>
        <w:ind w:firstLine="709"/>
        <w:jc w:val="both"/>
        <w:rPr>
          <w:rFonts w:cs="Times New Roman"/>
        </w:rPr>
      </w:pPr>
      <w:r w:rsidRPr="002C5D56">
        <w:rPr>
          <w:rFonts w:cs="Times New Roman"/>
        </w:rPr>
        <w:t>Жилая застройка в городском поселении в основном представлена многоквартирными домами со всеми видами благоустройства. Доля муниципального жили</w:t>
      </w:r>
      <w:r w:rsidR="008E11C4" w:rsidRPr="002C5D56">
        <w:rPr>
          <w:rFonts w:cs="Times New Roman"/>
        </w:rPr>
        <w:t>щного фонда составляет порядка 39</w:t>
      </w:r>
      <w:r w:rsidRPr="002C5D56">
        <w:rPr>
          <w:rFonts w:cs="Times New Roman"/>
        </w:rPr>
        <w:t>,</w:t>
      </w:r>
      <w:r w:rsidR="008E11C4" w:rsidRPr="002C5D56">
        <w:rPr>
          <w:rFonts w:cs="Times New Roman"/>
        </w:rPr>
        <w:t>31</w:t>
      </w:r>
      <w:r w:rsidRPr="002C5D56">
        <w:rPr>
          <w:rFonts w:cs="Times New Roman"/>
        </w:rPr>
        <w:t>%. Обеспеченность централизованным теплоснабжением составляет 7</w:t>
      </w:r>
      <w:r w:rsidR="008E11C4" w:rsidRPr="002C5D56">
        <w:rPr>
          <w:rFonts w:cs="Times New Roman"/>
        </w:rPr>
        <w:t>8</w:t>
      </w:r>
      <w:r w:rsidRPr="002C5D56">
        <w:rPr>
          <w:rFonts w:cs="Times New Roman"/>
        </w:rPr>
        <w:t>,</w:t>
      </w:r>
      <w:r w:rsidR="008E11C4" w:rsidRPr="002C5D56">
        <w:rPr>
          <w:rFonts w:cs="Times New Roman"/>
        </w:rPr>
        <w:t>2</w:t>
      </w:r>
      <w:r w:rsidRPr="002C5D56">
        <w:rPr>
          <w:rFonts w:cs="Times New Roman"/>
        </w:rPr>
        <w:t>%.</w:t>
      </w:r>
    </w:p>
    <w:p w14:paraId="707E22D8" w14:textId="77777777" w:rsidR="00617590" w:rsidRPr="002C5D56" w:rsidRDefault="00617590" w:rsidP="00F37A88">
      <w:pPr>
        <w:spacing w:line="288" w:lineRule="auto"/>
        <w:ind w:firstLine="709"/>
        <w:jc w:val="both"/>
        <w:rPr>
          <w:rFonts w:eastAsia="Calibri" w:cs="Times New Roman"/>
          <w:lang w:bidi="ru-RU"/>
        </w:rPr>
      </w:pPr>
      <w:r w:rsidRPr="002C5D56">
        <w:rPr>
          <w:rFonts w:eastAsia="Calibri" w:cs="Times New Roman"/>
          <w:lang w:bidi="ru-RU"/>
        </w:rPr>
        <w:t xml:space="preserve">Согласно Генерального плана с. п. Пушной не планируется прирост малоэтажной, </w:t>
      </w:r>
      <w:proofErr w:type="spellStart"/>
      <w:r w:rsidRPr="002C5D56">
        <w:rPr>
          <w:rFonts w:eastAsia="Calibri" w:cs="Times New Roman"/>
          <w:lang w:bidi="ru-RU"/>
        </w:rPr>
        <w:t>среднеэтажной</w:t>
      </w:r>
      <w:proofErr w:type="spellEnd"/>
      <w:r w:rsidRPr="002C5D56">
        <w:rPr>
          <w:rFonts w:eastAsia="Calibri" w:cs="Times New Roman"/>
          <w:lang w:bidi="ru-RU"/>
        </w:rPr>
        <w:t xml:space="preserve"> и многоэтажной застройки. При этом усадебная застройка будет обеспечиваться индивидуальным теплоснабжением (котлы и печи). Подключение новых потребителей к централизованному теплоснабжению не планируется.</w:t>
      </w:r>
    </w:p>
    <w:p w14:paraId="320BB527" w14:textId="77777777" w:rsidR="00617590" w:rsidRPr="002C5D56" w:rsidRDefault="00617590" w:rsidP="00F37A88">
      <w:pPr>
        <w:spacing w:line="288" w:lineRule="auto"/>
        <w:ind w:firstLine="709"/>
        <w:jc w:val="both"/>
        <w:rPr>
          <w:rFonts w:eastAsia="Calibri" w:cs="Times New Roman"/>
        </w:rPr>
      </w:pPr>
    </w:p>
    <w:p w14:paraId="0631563D" w14:textId="5B6D9FAC" w:rsidR="00617590" w:rsidRPr="002C5D56" w:rsidRDefault="00D66C28" w:rsidP="00617590">
      <w:pPr>
        <w:widowControl w:val="0"/>
        <w:autoSpaceDE w:val="0"/>
        <w:autoSpaceDN w:val="0"/>
        <w:adjustRightInd w:val="0"/>
        <w:spacing w:before="69"/>
        <w:outlineLvl w:val="1"/>
        <w:rPr>
          <w:rFonts w:eastAsia="Times New Roman" w:cs="Times New Roman"/>
          <w:b/>
          <w:bCs/>
          <w:szCs w:val="24"/>
          <w:lang w:eastAsia="ru-RU"/>
        </w:rPr>
      </w:pPr>
      <w:hyperlink r:id="rId18" w:anchor="bookmark3" w:history="1">
        <w:bookmarkStart w:id="4" w:name="_Toc30146943"/>
        <w:bookmarkStart w:id="5" w:name="_Toc35951402"/>
        <w:bookmarkStart w:id="6" w:name="_Toc132408466"/>
        <w:r w:rsidR="00617590" w:rsidRPr="002C5D56">
          <w:rPr>
            <w:rFonts w:eastAsia="Times New Roman" w:cs="Times New Roman"/>
            <w:b/>
            <w:bCs/>
            <w:szCs w:val="24"/>
            <w:lang w:eastAsia="ru-RU"/>
          </w:rPr>
          <w:t>Часть 2. Существующие и перспективные объемы потребления тепловой энергии (мощности)</w:t>
        </w:r>
      </w:hyperlink>
      <w:r w:rsidR="00617590" w:rsidRPr="002C5D56">
        <w:rPr>
          <w:rFonts w:eastAsia="Times New Roman" w:cs="Times New Roman"/>
          <w:b/>
          <w:bCs/>
          <w:szCs w:val="24"/>
          <w:lang w:eastAsia="ru-RU"/>
        </w:rPr>
        <w:t xml:space="preserve"> </w:t>
      </w:r>
      <w:hyperlink r:id="rId19" w:anchor="bookmark3" w:history="1">
        <w:r w:rsidR="00617590" w:rsidRPr="002C5D56">
          <w:rPr>
            <w:rFonts w:eastAsia="Times New Roman" w:cs="Times New Roman"/>
            <w:b/>
            <w:bCs/>
            <w:szCs w:val="24"/>
            <w:lang w:eastAsia="ru-RU"/>
          </w:rPr>
          <w:t>и теплоносителя с разделением по видам теплопотребления в каждом расчетном элементе</w:t>
        </w:r>
      </w:hyperlink>
      <w:r w:rsidR="00617590" w:rsidRPr="002C5D56">
        <w:rPr>
          <w:rFonts w:eastAsia="Times New Roman" w:cs="Times New Roman"/>
          <w:b/>
          <w:bCs/>
          <w:szCs w:val="24"/>
          <w:lang w:eastAsia="ru-RU"/>
        </w:rPr>
        <w:t xml:space="preserve"> </w:t>
      </w:r>
      <w:hyperlink r:id="rId20" w:anchor="bookmark3" w:history="1">
        <w:r w:rsidR="00617590" w:rsidRPr="002C5D56">
          <w:rPr>
            <w:rFonts w:eastAsia="Times New Roman" w:cs="Times New Roman"/>
            <w:b/>
            <w:bCs/>
            <w:szCs w:val="24"/>
            <w:lang w:eastAsia="ru-RU"/>
          </w:rPr>
          <w:t>территориального деления на каждом этапе</w:t>
        </w:r>
        <w:bookmarkEnd w:id="4"/>
        <w:bookmarkEnd w:id="5"/>
        <w:bookmarkEnd w:id="6"/>
      </w:hyperlink>
    </w:p>
    <w:p w14:paraId="2DC61710" w14:textId="77777777" w:rsidR="00617590" w:rsidRPr="002C5D56" w:rsidRDefault="00617590" w:rsidP="00617590">
      <w:pPr>
        <w:ind w:firstLine="567"/>
        <w:rPr>
          <w:rFonts w:eastAsia="Calibri" w:cs="Times New Roman"/>
        </w:rPr>
      </w:pPr>
    </w:p>
    <w:p w14:paraId="236F7D6E" w14:textId="6F009726" w:rsidR="00617590" w:rsidRPr="002C5D56" w:rsidRDefault="00617590" w:rsidP="00F37A88">
      <w:pPr>
        <w:spacing w:line="288" w:lineRule="auto"/>
        <w:ind w:firstLine="709"/>
        <w:jc w:val="both"/>
        <w:rPr>
          <w:rFonts w:eastAsia="Calibri" w:cs="Times New Roman"/>
        </w:rPr>
      </w:pPr>
      <w:r w:rsidRPr="002C5D56">
        <w:rPr>
          <w:rFonts w:eastAsia="Calibri" w:cs="Times New Roman"/>
        </w:rPr>
        <w:t xml:space="preserve">Таблица 1.2.1.1 - Потребление тепловой энергии </w:t>
      </w:r>
      <w:r w:rsidR="006E6B33" w:rsidRPr="002C5D56">
        <w:rPr>
          <w:rFonts w:eastAsia="Calibri" w:cs="Times New Roman"/>
        </w:rPr>
        <w:t xml:space="preserve">(полезный отпуск) </w:t>
      </w:r>
      <w:r w:rsidRPr="002C5D56">
        <w:rPr>
          <w:rFonts w:eastAsia="Calibri" w:cs="Times New Roman"/>
        </w:rPr>
        <w:t>в</w:t>
      </w:r>
      <w:r w:rsidR="004841BC" w:rsidRPr="002C5D56">
        <w:rPr>
          <w:rFonts w:eastAsia="Calibri" w:cs="Times New Roman"/>
        </w:rPr>
        <w:t xml:space="preserve"> период </w:t>
      </w:r>
      <w:r w:rsidR="002827C1" w:rsidRPr="002C5D56">
        <w:rPr>
          <w:rFonts w:eastAsia="Calibri" w:cs="Times New Roman"/>
        </w:rPr>
        <w:t>2023</w:t>
      </w:r>
      <w:r w:rsidRPr="002C5D56">
        <w:rPr>
          <w:rFonts w:eastAsia="Calibri" w:cs="Times New Roman"/>
        </w:rPr>
        <w:t>-</w:t>
      </w:r>
      <w:r w:rsidR="00DA5418">
        <w:rPr>
          <w:rFonts w:eastAsia="Calibri" w:cs="Times New Roman"/>
        </w:rPr>
        <w:t>2042</w:t>
      </w:r>
      <w:r w:rsidRPr="002C5D56">
        <w:rPr>
          <w:rFonts w:eastAsia="Calibri" w:cs="Times New Roman"/>
        </w:rPr>
        <w:t xml:space="preserve"> гг. с разделением по объектам потребления</w:t>
      </w:r>
    </w:p>
    <w:tbl>
      <w:tblPr>
        <w:tblStyle w:val="af0"/>
        <w:tblW w:w="5000" w:type="pct"/>
        <w:shd w:val="clear" w:color="auto" w:fill="FFFFFF" w:themeFill="background1"/>
        <w:tblLayout w:type="fixed"/>
        <w:tblLook w:val="04A0" w:firstRow="1" w:lastRow="0" w:firstColumn="1" w:lastColumn="0" w:noHBand="0" w:noVBand="1"/>
      </w:tblPr>
      <w:tblGrid>
        <w:gridCol w:w="276"/>
        <w:gridCol w:w="1148"/>
        <w:gridCol w:w="714"/>
        <w:gridCol w:w="1545"/>
        <w:gridCol w:w="1545"/>
        <w:gridCol w:w="1545"/>
        <w:gridCol w:w="1545"/>
        <w:gridCol w:w="1546"/>
      </w:tblGrid>
      <w:tr w:rsidR="00B033A9" w:rsidRPr="002C5D56" w14:paraId="7EB3A5A8" w14:textId="77777777" w:rsidTr="007F2BBC">
        <w:tc>
          <w:tcPr>
            <w:tcW w:w="276" w:type="dxa"/>
            <w:shd w:val="clear" w:color="auto" w:fill="FFFFFF" w:themeFill="background1"/>
            <w:tcMar>
              <w:top w:w="28" w:type="dxa"/>
              <w:left w:w="28" w:type="dxa"/>
              <w:bottom w:w="28" w:type="dxa"/>
              <w:right w:w="28" w:type="dxa"/>
            </w:tcMar>
            <w:vAlign w:val="center"/>
          </w:tcPr>
          <w:p w14:paraId="2F384F23" w14:textId="77777777" w:rsidR="00B033A9" w:rsidRPr="002C5D56" w:rsidRDefault="00B033A9" w:rsidP="007F2BBC">
            <w:pPr>
              <w:jc w:val="center"/>
              <w:rPr>
                <w:rFonts w:cs="Times New Roman"/>
                <w:b/>
                <w:color w:val="000000" w:themeColor="text1"/>
                <w:sz w:val="22"/>
              </w:rPr>
            </w:pPr>
            <w:r w:rsidRPr="002C5D56">
              <w:rPr>
                <w:rFonts w:eastAsia="Calibri" w:cs="Times New Roman"/>
                <w:b/>
                <w:color w:val="000000" w:themeColor="text1"/>
                <w:sz w:val="22"/>
              </w:rPr>
              <w:t>№</w:t>
            </w:r>
          </w:p>
        </w:tc>
        <w:tc>
          <w:tcPr>
            <w:tcW w:w="1148" w:type="dxa"/>
            <w:shd w:val="clear" w:color="auto" w:fill="FFFFFF" w:themeFill="background1"/>
            <w:tcMar>
              <w:top w:w="28" w:type="dxa"/>
              <w:left w:w="28" w:type="dxa"/>
              <w:bottom w:w="28" w:type="dxa"/>
              <w:right w:w="28" w:type="dxa"/>
            </w:tcMar>
            <w:vAlign w:val="center"/>
          </w:tcPr>
          <w:p w14:paraId="1E40C5DD" w14:textId="77777777" w:rsidR="00B033A9" w:rsidRPr="002C5D56" w:rsidRDefault="00B033A9" w:rsidP="007F2BBC">
            <w:pPr>
              <w:jc w:val="center"/>
              <w:rPr>
                <w:rFonts w:cs="Times New Roman"/>
                <w:b/>
                <w:color w:val="000000" w:themeColor="text1"/>
                <w:sz w:val="22"/>
              </w:rPr>
            </w:pPr>
            <w:r w:rsidRPr="002C5D56">
              <w:rPr>
                <w:rFonts w:eastAsia="Calibri" w:cs="Times New Roman"/>
                <w:b/>
                <w:color w:val="000000" w:themeColor="text1"/>
                <w:sz w:val="22"/>
              </w:rPr>
              <w:t>Наименование</w:t>
            </w:r>
          </w:p>
        </w:tc>
        <w:tc>
          <w:tcPr>
            <w:tcW w:w="714" w:type="dxa"/>
            <w:shd w:val="clear" w:color="auto" w:fill="FFFFFF" w:themeFill="background1"/>
            <w:tcMar>
              <w:top w:w="28" w:type="dxa"/>
              <w:left w:w="28" w:type="dxa"/>
              <w:bottom w:w="28" w:type="dxa"/>
              <w:right w:w="28" w:type="dxa"/>
            </w:tcMar>
            <w:vAlign w:val="center"/>
          </w:tcPr>
          <w:p w14:paraId="35F36216" w14:textId="77777777" w:rsidR="00B033A9" w:rsidRPr="002C5D56" w:rsidRDefault="00B033A9" w:rsidP="007F2BBC">
            <w:pPr>
              <w:jc w:val="center"/>
              <w:rPr>
                <w:rFonts w:cs="Times New Roman"/>
                <w:b/>
                <w:color w:val="000000" w:themeColor="text1"/>
                <w:sz w:val="22"/>
              </w:rPr>
            </w:pPr>
            <w:proofErr w:type="spellStart"/>
            <w:r w:rsidRPr="002C5D56">
              <w:rPr>
                <w:rFonts w:eastAsia="Calibri" w:cs="Times New Roman"/>
                <w:b/>
                <w:color w:val="000000" w:themeColor="text1"/>
                <w:sz w:val="22"/>
              </w:rPr>
              <w:t>Ед</w:t>
            </w:r>
            <w:proofErr w:type="gramStart"/>
            <w:r w:rsidRPr="002C5D56">
              <w:rPr>
                <w:rFonts w:eastAsia="Calibri" w:cs="Times New Roman"/>
                <w:b/>
                <w:color w:val="000000" w:themeColor="text1"/>
                <w:sz w:val="22"/>
              </w:rPr>
              <w:t>.и</w:t>
            </w:r>
            <w:proofErr w:type="gramEnd"/>
            <w:r w:rsidRPr="002C5D56">
              <w:rPr>
                <w:rFonts w:eastAsia="Calibri" w:cs="Times New Roman"/>
                <w:b/>
                <w:color w:val="000000" w:themeColor="text1"/>
                <w:sz w:val="22"/>
              </w:rPr>
              <w:t>зм</w:t>
            </w:r>
            <w:proofErr w:type="spellEnd"/>
          </w:p>
        </w:tc>
        <w:tc>
          <w:tcPr>
            <w:tcW w:w="1545" w:type="dxa"/>
            <w:shd w:val="clear" w:color="auto" w:fill="FFFFFF" w:themeFill="background1"/>
            <w:tcMar>
              <w:top w:w="28" w:type="dxa"/>
              <w:left w:w="28" w:type="dxa"/>
              <w:bottom w:w="28" w:type="dxa"/>
              <w:right w:w="28" w:type="dxa"/>
            </w:tcMar>
            <w:vAlign w:val="center"/>
          </w:tcPr>
          <w:p w14:paraId="5506C5AD" w14:textId="77777777" w:rsidR="00B033A9" w:rsidRPr="002C5D56" w:rsidRDefault="00B033A9" w:rsidP="007F2BBC">
            <w:pPr>
              <w:jc w:val="center"/>
              <w:rPr>
                <w:rFonts w:cs="Times New Roman"/>
                <w:b/>
                <w:color w:val="000000" w:themeColor="text1"/>
                <w:sz w:val="22"/>
              </w:rPr>
            </w:pPr>
            <w:r w:rsidRPr="002C5D56">
              <w:rPr>
                <w:rFonts w:eastAsia="Calibri" w:cs="Times New Roman"/>
                <w:b/>
                <w:color w:val="000000" w:themeColor="text1"/>
                <w:sz w:val="22"/>
              </w:rPr>
              <w:t>Текущее (фактическое) потребление тепловой энергии (полезный отпуск) 2022 г.</w:t>
            </w:r>
          </w:p>
        </w:tc>
        <w:tc>
          <w:tcPr>
            <w:tcW w:w="1545" w:type="dxa"/>
            <w:shd w:val="clear" w:color="auto" w:fill="FFFFFF" w:themeFill="background1"/>
            <w:vAlign w:val="center"/>
          </w:tcPr>
          <w:p w14:paraId="7FDA55F6" w14:textId="77777777" w:rsidR="00B033A9" w:rsidRPr="002C5D56" w:rsidRDefault="00B033A9" w:rsidP="007F2BBC">
            <w:pPr>
              <w:jc w:val="center"/>
              <w:rPr>
                <w:rFonts w:cs="Times New Roman"/>
                <w:b/>
                <w:color w:val="000000" w:themeColor="text1"/>
                <w:sz w:val="22"/>
              </w:rPr>
            </w:pPr>
            <w:r w:rsidRPr="002C5D56">
              <w:rPr>
                <w:rFonts w:eastAsia="Calibri" w:cs="Times New Roman"/>
                <w:b/>
                <w:color w:val="000000" w:themeColor="text1"/>
                <w:sz w:val="22"/>
              </w:rPr>
              <w:t>Текущее (фактическое) потребление тепловой энергии (полезный отпуск) 2023 г.</w:t>
            </w:r>
          </w:p>
        </w:tc>
        <w:tc>
          <w:tcPr>
            <w:tcW w:w="1545" w:type="dxa"/>
            <w:shd w:val="clear" w:color="auto" w:fill="FFFFFF" w:themeFill="background1"/>
            <w:tcMar>
              <w:top w:w="28" w:type="dxa"/>
              <w:left w:w="28" w:type="dxa"/>
              <w:bottom w:w="28" w:type="dxa"/>
              <w:right w:w="28" w:type="dxa"/>
            </w:tcMar>
            <w:vAlign w:val="center"/>
          </w:tcPr>
          <w:p w14:paraId="7620AF95" w14:textId="77777777" w:rsidR="00B033A9" w:rsidRPr="002C5D56" w:rsidRDefault="00B033A9" w:rsidP="007F2BBC">
            <w:pPr>
              <w:jc w:val="center"/>
              <w:rPr>
                <w:rFonts w:eastAsia="Calibri" w:cs="Times New Roman"/>
                <w:b/>
                <w:color w:val="000000" w:themeColor="text1"/>
                <w:sz w:val="22"/>
              </w:rPr>
            </w:pPr>
            <w:r w:rsidRPr="002C5D56">
              <w:rPr>
                <w:rFonts w:eastAsia="Calibri" w:cs="Times New Roman"/>
                <w:b/>
                <w:color w:val="000000" w:themeColor="text1"/>
                <w:sz w:val="22"/>
              </w:rPr>
              <w:t>Потребление тепловой энергии (полезный отпуск) 2024 г.</w:t>
            </w:r>
          </w:p>
        </w:tc>
        <w:tc>
          <w:tcPr>
            <w:tcW w:w="1545" w:type="dxa"/>
            <w:shd w:val="clear" w:color="auto" w:fill="FFFFFF" w:themeFill="background1"/>
            <w:tcMar>
              <w:top w:w="28" w:type="dxa"/>
              <w:left w:w="28" w:type="dxa"/>
              <w:bottom w:w="28" w:type="dxa"/>
              <w:right w:w="28" w:type="dxa"/>
            </w:tcMar>
            <w:vAlign w:val="center"/>
          </w:tcPr>
          <w:p w14:paraId="5EFCD2A6" w14:textId="77777777" w:rsidR="00B033A9" w:rsidRPr="002C5D56" w:rsidRDefault="00B033A9" w:rsidP="007F2BBC">
            <w:pPr>
              <w:jc w:val="center"/>
              <w:rPr>
                <w:rFonts w:eastAsia="Calibri" w:cs="Times New Roman"/>
                <w:b/>
                <w:color w:val="000000" w:themeColor="text1"/>
                <w:sz w:val="22"/>
              </w:rPr>
            </w:pPr>
            <w:r w:rsidRPr="002C5D56">
              <w:rPr>
                <w:rFonts w:eastAsia="Calibri" w:cs="Times New Roman"/>
                <w:b/>
                <w:color w:val="000000" w:themeColor="text1"/>
                <w:sz w:val="22"/>
              </w:rPr>
              <w:t>Перспективное потребление тепловой энергии (полезный отпуск) 2025 г.</w:t>
            </w:r>
          </w:p>
        </w:tc>
        <w:tc>
          <w:tcPr>
            <w:tcW w:w="1546" w:type="dxa"/>
            <w:shd w:val="clear" w:color="auto" w:fill="FFFFFF" w:themeFill="background1"/>
            <w:tcMar>
              <w:top w:w="28" w:type="dxa"/>
              <w:left w:w="28" w:type="dxa"/>
              <w:bottom w:w="28" w:type="dxa"/>
              <w:right w:w="28" w:type="dxa"/>
            </w:tcMar>
            <w:vAlign w:val="center"/>
          </w:tcPr>
          <w:p w14:paraId="242A1D52" w14:textId="750D704D" w:rsidR="00B033A9" w:rsidRPr="002C5D56" w:rsidRDefault="00B033A9" w:rsidP="007F2BBC">
            <w:pPr>
              <w:jc w:val="center"/>
              <w:rPr>
                <w:rFonts w:cs="Times New Roman"/>
                <w:b/>
                <w:color w:val="000000" w:themeColor="text1"/>
                <w:sz w:val="22"/>
              </w:rPr>
            </w:pPr>
            <w:r w:rsidRPr="002C5D56">
              <w:rPr>
                <w:rFonts w:eastAsia="Calibri" w:cs="Times New Roman"/>
                <w:b/>
                <w:color w:val="000000" w:themeColor="text1"/>
                <w:sz w:val="22"/>
              </w:rPr>
              <w:t>Перспективное потребление тепловой энергии (полезный отпуск) 2026-</w:t>
            </w:r>
            <w:r w:rsidR="00DA5418">
              <w:rPr>
                <w:rFonts w:eastAsia="Calibri" w:cs="Times New Roman"/>
                <w:b/>
                <w:color w:val="000000" w:themeColor="text1"/>
                <w:sz w:val="22"/>
              </w:rPr>
              <w:t>2042</w:t>
            </w:r>
            <w:r w:rsidRPr="002C5D56">
              <w:rPr>
                <w:rFonts w:eastAsia="Calibri" w:cs="Times New Roman"/>
                <w:b/>
                <w:color w:val="000000" w:themeColor="text1"/>
                <w:sz w:val="22"/>
              </w:rPr>
              <w:t xml:space="preserve"> гг.</w:t>
            </w:r>
          </w:p>
        </w:tc>
      </w:tr>
      <w:tr w:rsidR="00B033A9" w:rsidRPr="002C5D56" w14:paraId="58E47C87" w14:textId="77777777" w:rsidTr="007F2BBC">
        <w:tc>
          <w:tcPr>
            <w:tcW w:w="9864" w:type="dxa"/>
            <w:gridSpan w:val="8"/>
            <w:shd w:val="clear" w:color="auto" w:fill="FFFFFF" w:themeFill="background1"/>
            <w:tcMar>
              <w:top w:w="28" w:type="dxa"/>
              <w:left w:w="28" w:type="dxa"/>
              <w:bottom w:w="28" w:type="dxa"/>
              <w:right w:w="28" w:type="dxa"/>
            </w:tcMar>
          </w:tcPr>
          <w:p w14:paraId="4CE71A30" w14:textId="77777777" w:rsidR="00B033A9" w:rsidRPr="002C5D56" w:rsidRDefault="00B033A9" w:rsidP="007F2BBC">
            <w:pPr>
              <w:jc w:val="center"/>
              <w:rPr>
                <w:rFonts w:cs="Times New Roman"/>
                <w:color w:val="000000" w:themeColor="text1"/>
                <w:sz w:val="22"/>
              </w:rPr>
            </w:pPr>
            <w:r w:rsidRPr="002C5D56">
              <w:rPr>
                <w:rFonts w:eastAsia="Times New Roman" w:cs="Times New Roman"/>
                <w:color w:val="000000" w:themeColor="text1"/>
                <w:sz w:val="22"/>
              </w:rPr>
              <w:t>МУП Кольского района "УЖКХ"</w:t>
            </w:r>
          </w:p>
        </w:tc>
      </w:tr>
      <w:tr w:rsidR="00B033A9" w:rsidRPr="002C5D56" w14:paraId="5DF131B6" w14:textId="77777777" w:rsidTr="007F2BBC">
        <w:tc>
          <w:tcPr>
            <w:tcW w:w="9864" w:type="dxa"/>
            <w:gridSpan w:val="8"/>
            <w:shd w:val="clear" w:color="auto" w:fill="FFFFFF" w:themeFill="background1"/>
            <w:tcMar>
              <w:top w:w="28" w:type="dxa"/>
              <w:left w:w="28" w:type="dxa"/>
              <w:bottom w:w="28" w:type="dxa"/>
              <w:right w:w="28" w:type="dxa"/>
            </w:tcMar>
          </w:tcPr>
          <w:p w14:paraId="508A1FC2" w14:textId="77777777" w:rsidR="00B033A9" w:rsidRPr="002C5D56" w:rsidRDefault="00B033A9" w:rsidP="007F2BBC">
            <w:pPr>
              <w:jc w:val="center"/>
              <w:rPr>
                <w:rFonts w:cs="Times New Roman"/>
                <w:color w:val="000000" w:themeColor="text1"/>
                <w:sz w:val="22"/>
              </w:rPr>
            </w:pPr>
            <w:r w:rsidRPr="002C5D56">
              <w:rPr>
                <w:rFonts w:eastAsia="Times New Roman" w:cs="Times New Roman"/>
                <w:color w:val="000000" w:themeColor="text1"/>
                <w:sz w:val="22"/>
              </w:rPr>
              <w:t>Э/котельная н.п. Пушной</w:t>
            </w:r>
          </w:p>
        </w:tc>
      </w:tr>
      <w:tr w:rsidR="007E1E6A" w:rsidRPr="002C5D56" w14:paraId="4AAF1684" w14:textId="77777777" w:rsidTr="007F2BBC">
        <w:tc>
          <w:tcPr>
            <w:tcW w:w="276" w:type="dxa"/>
            <w:shd w:val="clear" w:color="auto" w:fill="FFFFFF" w:themeFill="background1"/>
            <w:tcMar>
              <w:top w:w="28" w:type="dxa"/>
              <w:left w:w="28" w:type="dxa"/>
              <w:bottom w:w="28" w:type="dxa"/>
              <w:right w:w="28" w:type="dxa"/>
            </w:tcMar>
            <w:vAlign w:val="center"/>
          </w:tcPr>
          <w:p w14:paraId="090D03F6" w14:textId="77777777" w:rsidR="007E1E6A" w:rsidRPr="002C5D56" w:rsidRDefault="007E1E6A" w:rsidP="007F2BBC">
            <w:pPr>
              <w:jc w:val="center"/>
              <w:rPr>
                <w:rFonts w:cs="Times New Roman"/>
                <w:color w:val="000000" w:themeColor="text1"/>
                <w:sz w:val="22"/>
              </w:rPr>
            </w:pPr>
            <w:r w:rsidRPr="002C5D56">
              <w:rPr>
                <w:rFonts w:eastAsia="Calibri" w:cs="Times New Roman"/>
                <w:color w:val="000000" w:themeColor="text1"/>
                <w:sz w:val="22"/>
              </w:rPr>
              <w:t>1</w:t>
            </w:r>
          </w:p>
        </w:tc>
        <w:tc>
          <w:tcPr>
            <w:tcW w:w="1148" w:type="dxa"/>
            <w:shd w:val="clear" w:color="auto" w:fill="FFFFFF" w:themeFill="background1"/>
            <w:tcMar>
              <w:top w:w="28" w:type="dxa"/>
              <w:left w:w="28" w:type="dxa"/>
              <w:bottom w:w="28" w:type="dxa"/>
              <w:right w:w="28" w:type="dxa"/>
            </w:tcMar>
            <w:vAlign w:val="center"/>
          </w:tcPr>
          <w:p w14:paraId="535DBCF9" w14:textId="77777777" w:rsidR="007E1E6A" w:rsidRPr="002C5D56" w:rsidRDefault="007E1E6A" w:rsidP="007F2BBC">
            <w:pPr>
              <w:rPr>
                <w:rFonts w:cs="Times New Roman"/>
                <w:color w:val="000000" w:themeColor="text1"/>
                <w:sz w:val="22"/>
              </w:rPr>
            </w:pPr>
            <w:r w:rsidRPr="002C5D56">
              <w:rPr>
                <w:rFonts w:eastAsia="Calibri" w:cs="Times New Roman"/>
                <w:color w:val="000000" w:themeColor="text1"/>
                <w:sz w:val="22"/>
              </w:rPr>
              <w:t>Население</w:t>
            </w:r>
          </w:p>
        </w:tc>
        <w:tc>
          <w:tcPr>
            <w:tcW w:w="714" w:type="dxa"/>
            <w:shd w:val="clear" w:color="auto" w:fill="FFFFFF" w:themeFill="background1"/>
            <w:tcMar>
              <w:top w:w="28" w:type="dxa"/>
              <w:left w:w="28" w:type="dxa"/>
              <w:bottom w:w="28" w:type="dxa"/>
              <w:right w:w="28" w:type="dxa"/>
            </w:tcMar>
            <w:vAlign w:val="center"/>
          </w:tcPr>
          <w:p w14:paraId="4E2776AC" w14:textId="77777777" w:rsidR="007E1E6A" w:rsidRPr="002C5D56" w:rsidRDefault="007E1E6A" w:rsidP="007F2BBC">
            <w:pPr>
              <w:jc w:val="center"/>
              <w:rPr>
                <w:rFonts w:cs="Times New Roman"/>
                <w:color w:val="000000" w:themeColor="text1"/>
                <w:sz w:val="22"/>
              </w:rPr>
            </w:pPr>
            <w:r w:rsidRPr="002C5D56">
              <w:rPr>
                <w:rFonts w:eastAsia="Calibri" w:cs="Times New Roman"/>
                <w:color w:val="000000" w:themeColor="text1"/>
                <w:sz w:val="22"/>
              </w:rPr>
              <w:t>Гкал</w:t>
            </w:r>
          </w:p>
        </w:tc>
        <w:tc>
          <w:tcPr>
            <w:tcW w:w="1545" w:type="dxa"/>
            <w:shd w:val="clear" w:color="auto" w:fill="FFFFFF" w:themeFill="background1"/>
            <w:tcMar>
              <w:top w:w="28" w:type="dxa"/>
              <w:left w:w="28" w:type="dxa"/>
              <w:bottom w:w="28" w:type="dxa"/>
              <w:right w:w="28" w:type="dxa"/>
            </w:tcMar>
            <w:vAlign w:val="center"/>
          </w:tcPr>
          <w:p w14:paraId="5B0072A2" w14:textId="77777777" w:rsidR="007E1E6A" w:rsidRPr="002C5D56" w:rsidRDefault="007E1E6A" w:rsidP="007F2BBC">
            <w:pPr>
              <w:jc w:val="center"/>
              <w:rPr>
                <w:rFonts w:cs="Times New Roman"/>
                <w:color w:val="000000" w:themeColor="text1"/>
                <w:sz w:val="22"/>
              </w:rPr>
            </w:pPr>
            <w:r w:rsidRPr="002C5D56">
              <w:rPr>
                <w:rFonts w:cs="Times New Roman"/>
                <w:color w:val="000000" w:themeColor="text1"/>
                <w:sz w:val="22"/>
              </w:rPr>
              <w:t>6 254,5934</w:t>
            </w:r>
          </w:p>
        </w:tc>
        <w:tc>
          <w:tcPr>
            <w:tcW w:w="1545" w:type="dxa"/>
            <w:shd w:val="clear" w:color="auto" w:fill="FFFFFF" w:themeFill="background1"/>
            <w:vAlign w:val="center"/>
          </w:tcPr>
          <w:p w14:paraId="3B3A9C00" w14:textId="4B0C0E9A" w:rsidR="007E1E6A" w:rsidRPr="002C5D56" w:rsidRDefault="007E1E6A" w:rsidP="007F2BBC">
            <w:pPr>
              <w:jc w:val="center"/>
              <w:rPr>
                <w:rFonts w:cs="Times New Roman"/>
                <w:color w:val="000000" w:themeColor="text1"/>
                <w:sz w:val="22"/>
              </w:rPr>
            </w:pPr>
            <w:r>
              <w:rPr>
                <w:rFonts w:cs="Times New Roman"/>
                <w:color w:val="000000" w:themeColor="text1"/>
                <w:sz w:val="22"/>
              </w:rPr>
              <w:t>6 328,6354</w:t>
            </w:r>
          </w:p>
        </w:tc>
        <w:tc>
          <w:tcPr>
            <w:tcW w:w="1545" w:type="dxa"/>
            <w:shd w:val="clear" w:color="auto" w:fill="FFFFFF" w:themeFill="background1"/>
            <w:tcMar>
              <w:top w:w="28" w:type="dxa"/>
              <w:left w:w="28" w:type="dxa"/>
              <w:bottom w:w="28" w:type="dxa"/>
              <w:right w:w="28" w:type="dxa"/>
            </w:tcMar>
            <w:vAlign w:val="center"/>
          </w:tcPr>
          <w:p w14:paraId="527F7C19" w14:textId="0E5390F2" w:rsidR="007E1E6A" w:rsidRPr="002C5D56" w:rsidRDefault="007E1E6A" w:rsidP="007F2BBC">
            <w:pPr>
              <w:jc w:val="center"/>
              <w:rPr>
                <w:rFonts w:cs="Times New Roman"/>
                <w:color w:val="000000" w:themeColor="text1"/>
                <w:sz w:val="22"/>
              </w:rPr>
            </w:pPr>
            <w:r w:rsidRPr="002C5D56">
              <w:rPr>
                <w:rFonts w:cs="Times New Roman"/>
                <w:color w:val="000000" w:themeColor="text1"/>
                <w:sz w:val="22"/>
              </w:rPr>
              <w:t>6 296,72</w:t>
            </w:r>
          </w:p>
        </w:tc>
        <w:tc>
          <w:tcPr>
            <w:tcW w:w="1545" w:type="dxa"/>
            <w:shd w:val="clear" w:color="auto" w:fill="FFFFFF" w:themeFill="background1"/>
            <w:tcMar>
              <w:top w:w="28" w:type="dxa"/>
              <w:left w:w="28" w:type="dxa"/>
              <w:bottom w:w="28" w:type="dxa"/>
              <w:right w:w="28" w:type="dxa"/>
            </w:tcMar>
            <w:vAlign w:val="center"/>
          </w:tcPr>
          <w:p w14:paraId="7FC8AB96" w14:textId="539C0711" w:rsidR="007E1E6A" w:rsidRPr="002C5D56" w:rsidRDefault="007E1E6A" w:rsidP="007E1E6A">
            <w:pPr>
              <w:jc w:val="center"/>
              <w:rPr>
                <w:rFonts w:cs="Times New Roman"/>
                <w:color w:val="000000" w:themeColor="text1"/>
                <w:sz w:val="22"/>
              </w:rPr>
            </w:pPr>
            <w:r w:rsidRPr="002C5D56">
              <w:rPr>
                <w:rFonts w:cs="Times New Roman"/>
                <w:color w:val="000000" w:themeColor="text1"/>
                <w:sz w:val="22"/>
              </w:rPr>
              <w:t>6 </w:t>
            </w:r>
            <w:r>
              <w:rPr>
                <w:rFonts w:cs="Times New Roman"/>
                <w:color w:val="000000" w:themeColor="text1"/>
                <w:sz w:val="22"/>
              </w:rPr>
              <w:t>310</w:t>
            </w:r>
            <w:r w:rsidRPr="002C5D56">
              <w:rPr>
                <w:rFonts w:cs="Times New Roman"/>
                <w:color w:val="000000" w:themeColor="text1"/>
                <w:sz w:val="22"/>
              </w:rPr>
              <w:t>,</w:t>
            </w:r>
            <w:r>
              <w:rPr>
                <w:rFonts w:cs="Times New Roman"/>
                <w:color w:val="000000" w:themeColor="text1"/>
                <w:sz w:val="22"/>
              </w:rPr>
              <w:t>3</w:t>
            </w:r>
            <w:r w:rsidRPr="002C5D56">
              <w:rPr>
                <w:rFonts w:cs="Times New Roman"/>
                <w:color w:val="000000" w:themeColor="text1"/>
                <w:sz w:val="22"/>
              </w:rPr>
              <w:t>2</w:t>
            </w:r>
          </w:p>
        </w:tc>
        <w:tc>
          <w:tcPr>
            <w:tcW w:w="1546" w:type="dxa"/>
            <w:shd w:val="clear" w:color="auto" w:fill="FFFFFF" w:themeFill="background1"/>
            <w:tcMar>
              <w:top w:w="28" w:type="dxa"/>
              <w:left w:w="28" w:type="dxa"/>
              <w:bottom w:w="28" w:type="dxa"/>
              <w:right w:w="28" w:type="dxa"/>
            </w:tcMar>
            <w:vAlign w:val="center"/>
          </w:tcPr>
          <w:p w14:paraId="506B97E5" w14:textId="7190D811" w:rsidR="007E1E6A" w:rsidRPr="002C5D56" w:rsidRDefault="007E1E6A" w:rsidP="007F2BBC">
            <w:pPr>
              <w:jc w:val="center"/>
              <w:rPr>
                <w:rFonts w:cs="Times New Roman"/>
                <w:color w:val="000000" w:themeColor="text1"/>
                <w:sz w:val="22"/>
              </w:rPr>
            </w:pPr>
            <w:r w:rsidRPr="002C5D56">
              <w:rPr>
                <w:rFonts w:cs="Times New Roman"/>
                <w:color w:val="000000" w:themeColor="text1"/>
                <w:sz w:val="22"/>
              </w:rPr>
              <w:t>6 </w:t>
            </w:r>
            <w:r>
              <w:rPr>
                <w:rFonts w:cs="Times New Roman"/>
                <w:color w:val="000000" w:themeColor="text1"/>
                <w:sz w:val="22"/>
              </w:rPr>
              <w:t>310</w:t>
            </w:r>
            <w:r w:rsidRPr="002C5D56">
              <w:rPr>
                <w:rFonts w:cs="Times New Roman"/>
                <w:color w:val="000000" w:themeColor="text1"/>
                <w:sz w:val="22"/>
              </w:rPr>
              <w:t>,</w:t>
            </w:r>
            <w:r>
              <w:rPr>
                <w:rFonts w:cs="Times New Roman"/>
                <w:color w:val="000000" w:themeColor="text1"/>
                <w:sz w:val="22"/>
              </w:rPr>
              <w:t>3</w:t>
            </w:r>
            <w:r w:rsidRPr="002C5D56">
              <w:rPr>
                <w:rFonts w:cs="Times New Roman"/>
                <w:color w:val="000000" w:themeColor="text1"/>
                <w:sz w:val="22"/>
              </w:rPr>
              <w:t>2</w:t>
            </w:r>
          </w:p>
        </w:tc>
      </w:tr>
      <w:tr w:rsidR="007E1E6A" w:rsidRPr="002C5D56" w14:paraId="7264BF2B" w14:textId="77777777" w:rsidTr="007F2BBC">
        <w:tc>
          <w:tcPr>
            <w:tcW w:w="276" w:type="dxa"/>
            <w:shd w:val="clear" w:color="auto" w:fill="FFFFFF" w:themeFill="background1"/>
            <w:tcMar>
              <w:top w:w="28" w:type="dxa"/>
              <w:left w:w="28" w:type="dxa"/>
              <w:bottom w:w="28" w:type="dxa"/>
              <w:right w:w="28" w:type="dxa"/>
            </w:tcMar>
            <w:vAlign w:val="center"/>
          </w:tcPr>
          <w:p w14:paraId="39FF9621" w14:textId="77777777" w:rsidR="007E1E6A" w:rsidRPr="002C5D56" w:rsidRDefault="007E1E6A" w:rsidP="007F2BBC">
            <w:pPr>
              <w:jc w:val="center"/>
              <w:rPr>
                <w:rFonts w:cs="Times New Roman"/>
                <w:color w:val="000000" w:themeColor="text1"/>
                <w:sz w:val="22"/>
              </w:rPr>
            </w:pPr>
            <w:r w:rsidRPr="002C5D56">
              <w:rPr>
                <w:rFonts w:cs="Times New Roman"/>
                <w:color w:val="000000" w:themeColor="text1"/>
                <w:sz w:val="22"/>
              </w:rPr>
              <w:t>2</w:t>
            </w:r>
          </w:p>
        </w:tc>
        <w:tc>
          <w:tcPr>
            <w:tcW w:w="1148" w:type="dxa"/>
            <w:shd w:val="clear" w:color="auto" w:fill="FFFFFF" w:themeFill="background1"/>
            <w:tcMar>
              <w:top w:w="28" w:type="dxa"/>
              <w:left w:w="28" w:type="dxa"/>
              <w:bottom w:w="28" w:type="dxa"/>
              <w:right w:w="28" w:type="dxa"/>
            </w:tcMar>
            <w:vAlign w:val="center"/>
          </w:tcPr>
          <w:p w14:paraId="1D2F311A" w14:textId="77777777" w:rsidR="007E1E6A" w:rsidRPr="002C5D56" w:rsidRDefault="007E1E6A" w:rsidP="007F2BBC">
            <w:pPr>
              <w:rPr>
                <w:rFonts w:cs="Times New Roman"/>
                <w:color w:val="000000" w:themeColor="text1"/>
                <w:sz w:val="22"/>
              </w:rPr>
            </w:pPr>
            <w:r w:rsidRPr="002C5D56">
              <w:rPr>
                <w:rFonts w:eastAsia="Calibri" w:cs="Times New Roman"/>
                <w:color w:val="000000" w:themeColor="text1"/>
                <w:sz w:val="22"/>
              </w:rPr>
              <w:t>Прочие</w:t>
            </w:r>
          </w:p>
        </w:tc>
        <w:tc>
          <w:tcPr>
            <w:tcW w:w="714" w:type="dxa"/>
            <w:shd w:val="clear" w:color="auto" w:fill="FFFFFF" w:themeFill="background1"/>
            <w:tcMar>
              <w:top w:w="28" w:type="dxa"/>
              <w:left w:w="28" w:type="dxa"/>
              <w:bottom w:w="28" w:type="dxa"/>
              <w:right w:w="28" w:type="dxa"/>
            </w:tcMar>
            <w:vAlign w:val="center"/>
          </w:tcPr>
          <w:p w14:paraId="367B865E" w14:textId="77777777" w:rsidR="007E1E6A" w:rsidRPr="002C5D56" w:rsidRDefault="007E1E6A" w:rsidP="007F2BBC">
            <w:pPr>
              <w:jc w:val="center"/>
              <w:rPr>
                <w:rFonts w:cs="Times New Roman"/>
                <w:color w:val="000000" w:themeColor="text1"/>
                <w:sz w:val="22"/>
              </w:rPr>
            </w:pPr>
            <w:r w:rsidRPr="002C5D56">
              <w:rPr>
                <w:rFonts w:eastAsia="Calibri" w:cs="Times New Roman"/>
                <w:color w:val="000000" w:themeColor="text1"/>
                <w:sz w:val="22"/>
              </w:rPr>
              <w:t>Гкал</w:t>
            </w:r>
          </w:p>
        </w:tc>
        <w:tc>
          <w:tcPr>
            <w:tcW w:w="1545" w:type="dxa"/>
            <w:shd w:val="clear" w:color="auto" w:fill="FFFFFF" w:themeFill="background1"/>
            <w:tcMar>
              <w:top w:w="28" w:type="dxa"/>
              <w:left w:w="28" w:type="dxa"/>
              <w:bottom w:w="28" w:type="dxa"/>
              <w:right w:w="28" w:type="dxa"/>
            </w:tcMar>
            <w:vAlign w:val="center"/>
          </w:tcPr>
          <w:p w14:paraId="3BDE8869" w14:textId="77777777" w:rsidR="007E1E6A" w:rsidRPr="002C5D56" w:rsidRDefault="007E1E6A" w:rsidP="007F2BBC">
            <w:pPr>
              <w:jc w:val="center"/>
              <w:rPr>
                <w:rFonts w:cs="Times New Roman"/>
                <w:color w:val="000000" w:themeColor="text1"/>
                <w:sz w:val="22"/>
              </w:rPr>
            </w:pPr>
            <w:r w:rsidRPr="002C5D56">
              <w:rPr>
                <w:rFonts w:cs="Times New Roman"/>
                <w:color w:val="000000" w:themeColor="text1"/>
                <w:sz w:val="22"/>
              </w:rPr>
              <w:t>1 486,5776</w:t>
            </w:r>
          </w:p>
        </w:tc>
        <w:tc>
          <w:tcPr>
            <w:tcW w:w="1545" w:type="dxa"/>
            <w:shd w:val="clear" w:color="auto" w:fill="FFFFFF" w:themeFill="background1"/>
            <w:vAlign w:val="center"/>
          </w:tcPr>
          <w:p w14:paraId="6323E9D3" w14:textId="7C9B0C4F" w:rsidR="007E1E6A" w:rsidRPr="002C5D56" w:rsidRDefault="007E1E6A" w:rsidP="007F2BBC">
            <w:pPr>
              <w:jc w:val="center"/>
              <w:rPr>
                <w:rFonts w:cs="Times New Roman"/>
                <w:color w:val="000000" w:themeColor="text1"/>
                <w:sz w:val="22"/>
              </w:rPr>
            </w:pPr>
            <w:r>
              <w:rPr>
                <w:rFonts w:cs="Times New Roman"/>
                <w:color w:val="000000" w:themeColor="text1"/>
                <w:sz w:val="22"/>
              </w:rPr>
              <w:t>1 569,7265</w:t>
            </w:r>
          </w:p>
        </w:tc>
        <w:tc>
          <w:tcPr>
            <w:tcW w:w="1545" w:type="dxa"/>
            <w:shd w:val="clear" w:color="auto" w:fill="FFFFFF" w:themeFill="background1"/>
            <w:tcMar>
              <w:top w:w="28" w:type="dxa"/>
              <w:left w:w="28" w:type="dxa"/>
              <w:bottom w:w="28" w:type="dxa"/>
              <w:right w:w="28" w:type="dxa"/>
            </w:tcMar>
            <w:vAlign w:val="center"/>
          </w:tcPr>
          <w:p w14:paraId="73CE4101" w14:textId="24DCD213" w:rsidR="007E1E6A" w:rsidRPr="002C5D56" w:rsidRDefault="007E1E6A" w:rsidP="007F2BBC">
            <w:pPr>
              <w:jc w:val="center"/>
              <w:rPr>
                <w:rFonts w:cs="Times New Roman"/>
                <w:color w:val="000000" w:themeColor="text1"/>
                <w:sz w:val="22"/>
              </w:rPr>
            </w:pPr>
            <w:r w:rsidRPr="002C5D56">
              <w:rPr>
                <w:rFonts w:cs="Times New Roman"/>
                <w:color w:val="000000" w:themeColor="text1"/>
                <w:sz w:val="22"/>
              </w:rPr>
              <w:t>1 694,67</w:t>
            </w:r>
          </w:p>
        </w:tc>
        <w:tc>
          <w:tcPr>
            <w:tcW w:w="1545" w:type="dxa"/>
            <w:shd w:val="clear" w:color="auto" w:fill="FFFFFF" w:themeFill="background1"/>
            <w:tcMar>
              <w:top w:w="28" w:type="dxa"/>
              <w:left w:w="28" w:type="dxa"/>
              <w:bottom w:w="28" w:type="dxa"/>
              <w:right w:w="28" w:type="dxa"/>
            </w:tcMar>
            <w:vAlign w:val="center"/>
          </w:tcPr>
          <w:p w14:paraId="4AA0BF25" w14:textId="0E52F956" w:rsidR="007E1E6A" w:rsidRPr="002C5D56" w:rsidRDefault="007E1E6A" w:rsidP="007F2BBC">
            <w:pPr>
              <w:jc w:val="center"/>
              <w:rPr>
                <w:rFonts w:cs="Times New Roman"/>
                <w:color w:val="000000" w:themeColor="text1"/>
                <w:sz w:val="22"/>
              </w:rPr>
            </w:pPr>
            <w:r>
              <w:rPr>
                <w:rFonts w:cs="Times New Roman"/>
                <w:color w:val="000000" w:themeColor="text1"/>
                <w:sz w:val="22"/>
              </w:rPr>
              <w:t>1 622,36</w:t>
            </w:r>
          </w:p>
        </w:tc>
        <w:tc>
          <w:tcPr>
            <w:tcW w:w="1546" w:type="dxa"/>
            <w:shd w:val="clear" w:color="auto" w:fill="FFFFFF" w:themeFill="background1"/>
            <w:tcMar>
              <w:top w:w="28" w:type="dxa"/>
              <w:left w:w="28" w:type="dxa"/>
              <w:bottom w:w="28" w:type="dxa"/>
              <w:right w:w="28" w:type="dxa"/>
            </w:tcMar>
            <w:vAlign w:val="center"/>
          </w:tcPr>
          <w:p w14:paraId="13D1CAFB" w14:textId="7F8FE7D2" w:rsidR="007E1E6A" w:rsidRPr="002C5D56" w:rsidRDefault="007E1E6A" w:rsidP="007F2BBC">
            <w:pPr>
              <w:jc w:val="center"/>
              <w:rPr>
                <w:rFonts w:cs="Times New Roman"/>
                <w:color w:val="000000" w:themeColor="text1"/>
                <w:sz w:val="22"/>
              </w:rPr>
            </w:pPr>
            <w:r>
              <w:rPr>
                <w:rFonts w:cs="Times New Roman"/>
                <w:color w:val="000000" w:themeColor="text1"/>
                <w:sz w:val="22"/>
              </w:rPr>
              <w:t>1 622,36</w:t>
            </w:r>
          </w:p>
        </w:tc>
      </w:tr>
      <w:tr w:rsidR="007E1E6A" w:rsidRPr="002C5D56" w14:paraId="4FD2F996" w14:textId="77777777" w:rsidTr="007F2BBC">
        <w:tc>
          <w:tcPr>
            <w:tcW w:w="276" w:type="dxa"/>
            <w:shd w:val="clear" w:color="auto" w:fill="FFFFFF" w:themeFill="background1"/>
            <w:tcMar>
              <w:top w:w="28" w:type="dxa"/>
              <w:left w:w="28" w:type="dxa"/>
              <w:bottom w:w="28" w:type="dxa"/>
              <w:right w:w="28" w:type="dxa"/>
            </w:tcMar>
            <w:vAlign w:val="center"/>
          </w:tcPr>
          <w:p w14:paraId="1E06D979" w14:textId="77777777" w:rsidR="007E1E6A" w:rsidRPr="002C5D56" w:rsidRDefault="007E1E6A" w:rsidP="007F2BBC">
            <w:pPr>
              <w:jc w:val="center"/>
              <w:rPr>
                <w:rFonts w:cs="Times New Roman"/>
                <w:color w:val="000000" w:themeColor="text1"/>
                <w:sz w:val="22"/>
              </w:rPr>
            </w:pPr>
            <w:r w:rsidRPr="002C5D56">
              <w:rPr>
                <w:rFonts w:eastAsia="Calibri" w:cs="Times New Roman"/>
                <w:color w:val="000000" w:themeColor="text1"/>
                <w:sz w:val="22"/>
              </w:rPr>
              <w:t>3</w:t>
            </w:r>
          </w:p>
        </w:tc>
        <w:tc>
          <w:tcPr>
            <w:tcW w:w="1148" w:type="dxa"/>
            <w:shd w:val="clear" w:color="auto" w:fill="FFFFFF" w:themeFill="background1"/>
            <w:tcMar>
              <w:top w:w="28" w:type="dxa"/>
              <w:left w:w="28" w:type="dxa"/>
              <w:bottom w:w="28" w:type="dxa"/>
              <w:right w:w="28" w:type="dxa"/>
            </w:tcMar>
            <w:vAlign w:val="center"/>
          </w:tcPr>
          <w:p w14:paraId="07D1AC62" w14:textId="77777777" w:rsidR="007E1E6A" w:rsidRPr="002C5D56" w:rsidRDefault="007E1E6A" w:rsidP="007F2BBC">
            <w:pPr>
              <w:rPr>
                <w:rFonts w:cs="Times New Roman"/>
                <w:color w:val="000000" w:themeColor="text1"/>
                <w:sz w:val="22"/>
              </w:rPr>
            </w:pPr>
            <w:r w:rsidRPr="002C5D56">
              <w:rPr>
                <w:rFonts w:eastAsia="Calibri" w:cs="Times New Roman"/>
                <w:color w:val="000000" w:themeColor="text1"/>
                <w:sz w:val="22"/>
              </w:rPr>
              <w:t>Итого</w:t>
            </w:r>
          </w:p>
        </w:tc>
        <w:tc>
          <w:tcPr>
            <w:tcW w:w="714" w:type="dxa"/>
            <w:shd w:val="clear" w:color="auto" w:fill="FFFFFF" w:themeFill="background1"/>
            <w:tcMar>
              <w:top w:w="28" w:type="dxa"/>
              <w:left w:w="28" w:type="dxa"/>
              <w:bottom w:w="28" w:type="dxa"/>
              <w:right w:w="28" w:type="dxa"/>
            </w:tcMar>
            <w:vAlign w:val="center"/>
          </w:tcPr>
          <w:p w14:paraId="11CEF2A3" w14:textId="77777777" w:rsidR="007E1E6A" w:rsidRPr="002C5D56" w:rsidRDefault="007E1E6A" w:rsidP="007F2BBC">
            <w:pPr>
              <w:jc w:val="center"/>
              <w:rPr>
                <w:rFonts w:cs="Times New Roman"/>
                <w:color w:val="000000" w:themeColor="text1"/>
                <w:sz w:val="22"/>
              </w:rPr>
            </w:pPr>
            <w:r w:rsidRPr="002C5D56">
              <w:rPr>
                <w:rFonts w:eastAsia="Calibri" w:cs="Times New Roman"/>
                <w:color w:val="000000" w:themeColor="text1"/>
                <w:sz w:val="22"/>
              </w:rPr>
              <w:t>Гкал</w:t>
            </w:r>
          </w:p>
        </w:tc>
        <w:tc>
          <w:tcPr>
            <w:tcW w:w="1545" w:type="dxa"/>
            <w:shd w:val="clear" w:color="auto" w:fill="FFFFFF" w:themeFill="background1"/>
            <w:tcMar>
              <w:top w:w="28" w:type="dxa"/>
              <w:left w:w="28" w:type="dxa"/>
              <w:bottom w:w="28" w:type="dxa"/>
              <w:right w:w="28" w:type="dxa"/>
            </w:tcMar>
            <w:vAlign w:val="center"/>
          </w:tcPr>
          <w:p w14:paraId="4B3F122F" w14:textId="77777777" w:rsidR="007E1E6A" w:rsidRPr="002C5D56" w:rsidRDefault="007E1E6A" w:rsidP="007F2BBC">
            <w:pPr>
              <w:jc w:val="center"/>
              <w:rPr>
                <w:rFonts w:cs="Times New Roman"/>
                <w:color w:val="000000" w:themeColor="text1"/>
                <w:sz w:val="22"/>
              </w:rPr>
            </w:pPr>
            <w:r w:rsidRPr="002C5D56">
              <w:rPr>
                <w:rFonts w:cs="Times New Roman"/>
                <w:color w:val="000000" w:themeColor="text1"/>
                <w:sz w:val="22"/>
              </w:rPr>
              <w:t>7 741,1710</w:t>
            </w:r>
          </w:p>
        </w:tc>
        <w:tc>
          <w:tcPr>
            <w:tcW w:w="1545" w:type="dxa"/>
            <w:shd w:val="clear" w:color="auto" w:fill="FFFFFF" w:themeFill="background1"/>
            <w:vAlign w:val="center"/>
          </w:tcPr>
          <w:p w14:paraId="4DA96D0A" w14:textId="71844D6B" w:rsidR="007E1E6A" w:rsidRPr="002C5D56" w:rsidRDefault="007E1E6A" w:rsidP="007F2BBC">
            <w:pPr>
              <w:jc w:val="center"/>
              <w:rPr>
                <w:rFonts w:cs="Times New Roman"/>
                <w:color w:val="000000" w:themeColor="text1"/>
                <w:sz w:val="22"/>
              </w:rPr>
            </w:pPr>
            <w:r>
              <w:rPr>
                <w:rFonts w:cs="Times New Roman"/>
                <w:color w:val="000000" w:themeColor="text1"/>
                <w:sz w:val="22"/>
              </w:rPr>
              <w:t>7 898,3619</w:t>
            </w:r>
          </w:p>
        </w:tc>
        <w:tc>
          <w:tcPr>
            <w:tcW w:w="1545" w:type="dxa"/>
            <w:shd w:val="clear" w:color="auto" w:fill="FFFFFF" w:themeFill="background1"/>
            <w:tcMar>
              <w:top w:w="28" w:type="dxa"/>
              <w:left w:w="28" w:type="dxa"/>
              <w:bottom w:w="28" w:type="dxa"/>
              <w:right w:w="28" w:type="dxa"/>
            </w:tcMar>
            <w:vAlign w:val="center"/>
          </w:tcPr>
          <w:p w14:paraId="77C8FBE9" w14:textId="68B70D95" w:rsidR="007E1E6A" w:rsidRPr="002C5D56" w:rsidRDefault="007E1E6A" w:rsidP="007F2BBC">
            <w:pPr>
              <w:jc w:val="center"/>
              <w:rPr>
                <w:rFonts w:cs="Times New Roman"/>
                <w:color w:val="000000" w:themeColor="text1"/>
                <w:sz w:val="22"/>
              </w:rPr>
            </w:pPr>
            <w:r w:rsidRPr="002C5D56">
              <w:rPr>
                <w:rFonts w:cs="Times New Roman"/>
                <w:color w:val="000000" w:themeColor="text1"/>
                <w:sz w:val="22"/>
              </w:rPr>
              <w:t>7 991,39</w:t>
            </w:r>
          </w:p>
        </w:tc>
        <w:tc>
          <w:tcPr>
            <w:tcW w:w="1545" w:type="dxa"/>
            <w:shd w:val="clear" w:color="auto" w:fill="FFFFFF" w:themeFill="background1"/>
            <w:tcMar>
              <w:top w:w="28" w:type="dxa"/>
              <w:left w:w="28" w:type="dxa"/>
              <w:bottom w:w="28" w:type="dxa"/>
              <w:right w:w="28" w:type="dxa"/>
            </w:tcMar>
            <w:vAlign w:val="center"/>
          </w:tcPr>
          <w:p w14:paraId="74750D55" w14:textId="18AC1917" w:rsidR="007E1E6A" w:rsidRPr="002C5D56" w:rsidRDefault="007E1E6A" w:rsidP="007E1E6A">
            <w:pPr>
              <w:jc w:val="center"/>
              <w:rPr>
                <w:rFonts w:cs="Times New Roman"/>
                <w:color w:val="000000" w:themeColor="text1"/>
                <w:sz w:val="22"/>
              </w:rPr>
            </w:pPr>
            <w:r w:rsidRPr="002C5D56">
              <w:rPr>
                <w:rFonts w:cs="Times New Roman"/>
                <w:color w:val="000000" w:themeColor="text1"/>
                <w:sz w:val="22"/>
              </w:rPr>
              <w:t>7 9</w:t>
            </w:r>
            <w:r>
              <w:rPr>
                <w:rFonts w:cs="Times New Roman"/>
                <w:color w:val="000000" w:themeColor="text1"/>
                <w:sz w:val="22"/>
              </w:rPr>
              <w:t>32,68</w:t>
            </w:r>
          </w:p>
        </w:tc>
        <w:tc>
          <w:tcPr>
            <w:tcW w:w="1546" w:type="dxa"/>
            <w:shd w:val="clear" w:color="auto" w:fill="FFFFFF" w:themeFill="background1"/>
            <w:tcMar>
              <w:top w:w="28" w:type="dxa"/>
              <w:left w:w="28" w:type="dxa"/>
              <w:bottom w:w="28" w:type="dxa"/>
              <w:right w:w="28" w:type="dxa"/>
            </w:tcMar>
            <w:vAlign w:val="center"/>
          </w:tcPr>
          <w:p w14:paraId="498D611A" w14:textId="5256CDAD" w:rsidR="007E1E6A" w:rsidRPr="002C5D56" w:rsidRDefault="007E1E6A" w:rsidP="007F2BBC">
            <w:pPr>
              <w:jc w:val="center"/>
              <w:rPr>
                <w:rFonts w:cs="Times New Roman"/>
                <w:color w:val="000000" w:themeColor="text1"/>
                <w:sz w:val="22"/>
              </w:rPr>
            </w:pPr>
            <w:r w:rsidRPr="002C5D56">
              <w:rPr>
                <w:rFonts w:cs="Times New Roman"/>
                <w:color w:val="000000" w:themeColor="text1"/>
                <w:sz w:val="22"/>
              </w:rPr>
              <w:t>7 9</w:t>
            </w:r>
            <w:r>
              <w:rPr>
                <w:rFonts w:cs="Times New Roman"/>
                <w:color w:val="000000" w:themeColor="text1"/>
                <w:sz w:val="22"/>
              </w:rPr>
              <w:t>32,68</w:t>
            </w:r>
          </w:p>
        </w:tc>
      </w:tr>
      <w:tr w:rsidR="00B033A9" w:rsidRPr="002C5D56" w14:paraId="751FB8DD" w14:textId="77777777" w:rsidTr="007F2BBC">
        <w:tc>
          <w:tcPr>
            <w:tcW w:w="9864" w:type="dxa"/>
            <w:gridSpan w:val="8"/>
            <w:shd w:val="clear" w:color="auto" w:fill="FFFFFF" w:themeFill="background1"/>
            <w:tcMar>
              <w:top w:w="28" w:type="dxa"/>
              <w:left w:w="28" w:type="dxa"/>
              <w:bottom w:w="28" w:type="dxa"/>
              <w:right w:w="28" w:type="dxa"/>
            </w:tcMar>
          </w:tcPr>
          <w:p w14:paraId="6D5BC84A" w14:textId="77777777" w:rsidR="00B033A9" w:rsidRPr="002C5D56" w:rsidRDefault="00B033A9" w:rsidP="007F2BBC">
            <w:pPr>
              <w:jc w:val="center"/>
              <w:rPr>
                <w:rFonts w:cs="Times New Roman"/>
                <w:color w:val="000000" w:themeColor="text1"/>
                <w:sz w:val="22"/>
              </w:rPr>
            </w:pPr>
            <w:r w:rsidRPr="002C5D56">
              <w:rPr>
                <w:rFonts w:eastAsia="Times New Roman" w:cs="Times New Roman"/>
                <w:color w:val="000000" w:themeColor="text1"/>
                <w:sz w:val="22"/>
              </w:rPr>
              <w:t>Э/котельная н.п. Мокрая Кица</w:t>
            </w:r>
          </w:p>
        </w:tc>
      </w:tr>
      <w:tr w:rsidR="007E1E6A" w:rsidRPr="002C5D56" w14:paraId="601E99B1" w14:textId="77777777" w:rsidTr="007F2BBC">
        <w:tc>
          <w:tcPr>
            <w:tcW w:w="276" w:type="dxa"/>
            <w:shd w:val="clear" w:color="auto" w:fill="FFFFFF" w:themeFill="background1"/>
            <w:tcMar>
              <w:top w:w="28" w:type="dxa"/>
              <w:left w:w="28" w:type="dxa"/>
              <w:bottom w:w="28" w:type="dxa"/>
              <w:right w:w="28" w:type="dxa"/>
            </w:tcMar>
            <w:vAlign w:val="center"/>
          </w:tcPr>
          <w:p w14:paraId="5D03EB66" w14:textId="77777777" w:rsidR="007E1E6A" w:rsidRPr="002C5D56" w:rsidRDefault="007E1E6A" w:rsidP="007F2BBC">
            <w:pPr>
              <w:jc w:val="center"/>
              <w:rPr>
                <w:rFonts w:cs="Times New Roman"/>
                <w:color w:val="000000" w:themeColor="text1"/>
                <w:sz w:val="22"/>
              </w:rPr>
            </w:pPr>
            <w:bookmarkStart w:id="7" w:name="_GoBack" w:colFirst="7" w:colLast="7"/>
            <w:r w:rsidRPr="002C5D56">
              <w:rPr>
                <w:rFonts w:eastAsia="Calibri" w:cs="Times New Roman"/>
                <w:color w:val="000000" w:themeColor="text1"/>
                <w:sz w:val="22"/>
              </w:rPr>
              <w:t>1</w:t>
            </w:r>
          </w:p>
        </w:tc>
        <w:tc>
          <w:tcPr>
            <w:tcW w:w="1148" w:type="dxa"/>
            <w:shd w:val="clear" w:color="auto" w:fill="FFFFFF" w:themeFill="background1"/>
            <w:tcMar>
              <w:top w:w="28" w:type="dxa"/>
              <w:left w:w="28" w:type="dxa"/>
              <w:bottom w:w="28" w:type="dxa"/>
              <w:right w:w="28" w:type="dxa"/>
            </w:tcMar>
            <w:vAlign w:val="center"/>
          </w:tcPr>
          <w:p w14:paraId="7A6A7E4B" w14:textId="77777777" w:rsidR="007E1E6A" w:rsidRPr="002C5D56" w:rsidRDefault="007E1E6A" w:rsidP="007F2BBC">
            <w:pPr>
              <w:rPr>
                <w:rFonts w:cs="Times New Roman"/>
                <w:color w:val="000000" w:themeColor="text1"/>
                <w:sz w:val="22"/>
              </w:rPr>
            </w:pPr>
            <w:r w:rsidRPr="002C5D56">
              <w:rPr>
                <w:rFonts w:eastAsia="Calibri" w:cs="Times New Roman"/>
                <w:color w:val="000000" w:themeColor="text1"/>
                <w:sz w:val="22"/>
              </w:rPr>
              <w:t>Население</w:t>
            </w:r>
          </w:p>
        </w:tc>
        <w:tc>
          <w:tcPr>
            <w:tcW w:w="714" w:type="dxa"/>
            <w:shd w:val="clear" w:color="auto" w:fill="FFFFFF" w:themeFill="background1"/>
            <w:tcMar>
              <w:top w:w="28" w:type="dxa"/>
              <w:left w:w="28" w:type="dxa"/>
              <w:bottom w:w="28" w:type="dxa"/>
              <w:right w:w="28" w:type="dxa"/>
            </w:tcMar>
            <w:vAlign w:val="center"/>
          </w:tcPr>
          <w:p w14:paraId="627C0612" w14:textId="77777777" w:rsidR="007E1E6A" w:rsidRPr="002C5D56" w:rsidRDefault="007E1E6A" w:rsidP="007F2BBC">
            <w:pPr>
              <w:jc w:val="center"/>
              <w:rPr>
                <w:rFonts w:cs="Times New Roman"/>
                <w:color w:val="000000" w:themeColor="text1"/>
                <w:sz w:val="22"/>
              </w:rPr>
            </w:pPr>
            <w:r w:rsidRPr="002C5D56">
              <w:rPr>
                <w:rFonts w:eastAsia="Calibri" w:cs="Times New Roman"/>
                <w:color w:val="000000" w:themeColor="text1"/>
                <w:sz w:val="22"/>
              </w:rPr>
              <w:t>Гкал</w:t>
            </w:r>
          </w:p>
        </w:tc>
        <w:tc>
          <w:tcPr>
            <w:tcW w:w="1545" w:type="dxa"/>
            <w:shd w:val="clear" w:color="auto" w:fill="FFFFFF" w:themeFill="background1"/>
            <w:tcMar>
              <w:top w:w="28" w:type="dxa"/>
              <w:left w:w="28" w:type="dxa"/>
              <w:bottom w:w="28" w:type="dxa"/>
              <w:right w:w="28" w:type="dxa"/>
            </w:tcMar>
            <w:vAlign w:val="center"/>
          </w:tcPr>
          <w:p w14:paraId="4B01C013" w14:textId="77777777" w:rsidR="007E1E6A" w:rsidRPr="002C5D56" w:rsidRDefault="007E1E6A" w:rsidP="007F2BBC">
            <w:pPr>
              <w:jc w:val="center"/>
              <w:rPr>
                <w:rFonts w:cs="Times New Roman"/>
                <w:color w:val="000000" w:themeColor="text1"/>
                <w:sz w:val="22"/>
              </w:rPr>
            </w:pPr>
            <w:r w:rsidRPr="002C5D56">
              <w:rPr>
                <w:rFonts w:cs="Times New Roman"/>
                <w:color w:val="000000" w:themeColor="text1"/>
                <w:sz w:val="22"/>
              </w:rPr>
              <w:t>633,7880</w:t>
            </w:r>
          </w:p>
        </w:tc>
        <w:tc>
          <w:tcPr>
            <w:tcW w:w="1545" w:type="dxa"/>
            <w:shd w:val="clear" w:color="auto" w:fill="FFFFFF" w:themeFill="background1"/>
            <w:vAlign w:val="center"/>
          </w:tcPr>
          <w:p w14:paraId="1D326315" w14:textId="5ADE2D4C" w:rsidR="007E1E6A" w:rsidRPr="002C5D56" w:rsidRDefault="007E1E6A" w:rsidP="007F2BBC">
            <w:pPr>
              <w:jc w:val="center"/>
              <w:rPr>
                <w:rFonts w:cs="Times New Roman"/>
                <w:color w:val="000000" w:themeColor="text1"/>
                <w:sz w:val="22"/>
              </w:rPr>
            </w:pPr>
            <w:r>
              <w:rPr>
                <w:rFonts w:cs="Times New Roman"/>
                <w:color w:val="000000" w:themeColor="text1"/>
                <w:sz w:val="22"/>
              </w:rPr>
              <w:t>650,6391</w:t>
            </w:r>
          </w:p>
        </w:tc>
        <w:tc>
          <w:tcPr>
            <w:tcW w:w="1545" w:type="dxa"/>
            <w:shd w:val="clear" w:color="auto" w:fill="FFFFFF" w:themeFill="background1"/>
            <w:tcMar>
              <w:top w:w="28" w:type="dxa"/>
              <w:left w:w="28" w:type="dxa"/>
              <w:bottom w:w="28" w:type="dxa"/>
              <w:right w:w="28" w:type="dxa"/>
            </w:tcMar>
            <w:vAlign w:val="center"/>
          </w:tcPr>
          <w:p w14:paraId="310FEFBA" w14:textId="33B7E71D" w:rsidR="007E1E6A" w:rsidRPr="002C5D56" w:rsidRDefault="007E1E6A" w:rsidP="007F2BBC">
            <w:pPr>
              <w:jc w:val="center"/>
              <w:rPr>
                <w:rFonts w:cs="Times New Roman"/>
                <w:color w:val="000000" w:themeColor="text1"/>
                <w:sz w:val="22"/>
              </w:rPr>
            </w:pPr>
            <w:r w:rsidRPr="002C5D56">
              <w:rPr>
                <w:rFonts w:cs="Times New Roman"/>
                <w:color w:val="000000" w:themeColor="text1"/>
                <w:sz w:val="22"/>
              </w:rPr>
              <w:t>633,78</w:t>
            </w:r>
          </w:p>
        </w:tc>
        <w:tc>
          <w:tcPr>
            <w:tcW w:w="1545" w:type="dxa"/>
            <w:shd w:val="clear" w:color="auto" w:fill="FFFFFF" w:themeFill="background1"/>
            <w:tcMar>
              <w:top w:w="28" w:type="dxa"/>
              <w:left w:w="28" w:type="dxa"/>
              <w:bottom w:w="28" w:type="dxa"/>
              <w:right w:w="28" w:type="dxa"/>
            </w:tcMar>
            <w:vAlign w:val="center"/>
          </w:tcPr>
          <w:p w14:paraId="4B6C76E8" w14:textId="4ACF3390" w:rsidR="007E1E6A" w:rsidRPr="002C5D56" w:rsidRDefault="007E1E6A" w:rsidP="007F2BBC">
            <w:pPr>
              <w:jc w:val="center"/>
              <w:rPr>
                <w:rFonts w:cs="Times New Roman"/>
                <w:color w:val="000000" w:themeColor="text1"/>
                <w:sz w:val="22"/>
              </w:rPr>
            </w:pPr>
            <w:r>
              <w:rPr>
                <w:rFonts w:cs="Times New Roman"/>
                <w:color w:val="000000" w:themeColor="text1"/>
                <w:sz w:val="22"/>
              </w:rPr>
              <w:t>639,41</w:t>
            </w:r>
          </w:p>
        </w:tc>
        <w:tc>
          <w:tcPr>
            <w:tcW w:w="1546" w:type="dxa"/>
            <w:shd w:val="clear" w:color="auto" w:fill="FFFFFF" w:themeFill="background1"/>
            <w:tcMar>
              <w:top w:w="28" w:type="dxa"/>
              <w:left w:w="28" w:type="dxa"/>
              <w:bottom w:w="28" w:type="dxa"/>
              <w:right w:w="28" w:type="dxa"/>
            </w:tcMar>
            <w:vAlign w:val="center"/>
          </w:tcPr>
          <w:p w14:paraId="1B1A6EEF" w14:textId="6251502B" w:rsidR="007E1E6A" w:rsidRPr="002C5D56" w:rsidRDefault="007E1E6A" w:rsidP="007F2BBC">
            <w:pPr>
              <w:jc w:val="center"/>
              <w:rPr>
                <w:rFonts w:cs="Times New Roman"/>
                <w:color w:val="000000" w:themeColor="text1"/>
                <w:sz w:val="22"/>
              </w:rPr>
            </w:pPr>
            <w:r>
              <w:rPr>
                <w:rFonts w:cs="Times New Roman"/>
                <w:color w:val="000000" w:themeColor="text1"/>
                <w:sz w:val="22"/>
              </w:rPr>
              <w:t>639,41</w:t>
            </w:r>
          </w:p>
        </w:tc>
      </w:tr>
      <w:tr w:rsidR="007E1E6A" w:rsidRPr="002C5D56" w14:paraId="066C6FA0" w14:textId="77777777" w:rsidTr="007F2BBC">
        <w:tc>
          <w:tcPr>
            <w:tcW w:w="276" w:type="dxa"/>
            <w:shd w:val="clear" w:color="auto" w:fill="FFFFFF" w:themeFill="background1"/>
            <w:tcMar>
              <w:top w:w="28" w:type="dxa"/>
              <w:left w:w="28" w:type="dxa"/>
              <w:bottom w:w="28" w:type="dxa"/>
              <w:right w:w="28" w:type="dxa"/>
            </w:tcMar>
            <w:vAlign w:val="center"/>
          </w:tcPr>
          <w:p w14:paraId="10FB1776" w14:textId="77777777" w:rsidR="007E1E6A" w:rsidRPr="002C5D56" w:rsidRDefault="007E1E6A" w:rsidP="007F2BBC">
            <w:pPr>
              <w:jc w:val="center"/>
              <w:rPr>
                <w:rFonts w:cs="Times New Roman"/>
                <w:color w:val="000000" w:themeColor="text1"/>
                <w:sz w:val="22"/>
              </w:rPr>
            </w:pPr>
            <w:r w:rsidRPr="002C5D56">
              <w:rPr>
                <w:rFonts w:cs="Times New Roman"/>
                <w:color w:val="000000" w:themeColor="text1"/>
                <w:sz w:val="22"/>
              </w:rPr>
              <w:t>2</w:t>
            </w:r>
          </w:p>
        </w:tc>
        <w:tc>
          <w:tcPr>
            <w:tcW w:w="1148" w:type="dxa"/>
            <w:shd w:val="clear" w:color="auto" w:fill="FFFFFF" w:themeFill="background1"/>
            <w:tcMar>
              <w:top w:w="28" w:type="dxa"/>
              <w:left w:w="28" w:type="dxa"/>
              <w:bottom w:w="28" w:type="dxa"/>
              <w:right w:w="28" w:type="dxa"/>
            </w:tcMar>
            <w:vAlign w:val="center"/>
          </w:tcPr>
          <w:p w14:paraId="0BBFBC86" w14:textId="77777777" w:rsidR="007E1E6A" w:rsidRPr="002C5D56" w:rsidRDefault="007E1E6A" w:rsidP="007F2BBC">
            <w:pPr>
              <w:rPr>
                <w:rFonts w:cs="Times New Roman"/>
                <w:color w:val="000000" w:themeColor="text1"/>
                <w:sz w:val="22"/>
              </w:rPr>
            </w:pPr>
            <w:r w:rsidRPr="002C5D56">
              <w:rPr>
                <w:rFonts w:eastAsia="Calibri" w:cs="Times New Roman"/>
                <w:color w:val="000000" w:themeColor="text1"/>
                <w:sz w:val="22"/>
              </w:rPr>
              <w:t>Прочие</w:t>
            </w:r>
          </w:p>
        </w:tc>
        <w:tc>
          <w:tcPr>
            <w:tcW w:w="714" w:type="dxa"/>
            <w:shd w:val="clear" w:color="auto" w:fill="FFFFFF" w:themeFill="background1"/>
            <w:tcMar>
              <w:top w:w="28" w:type="dxa"/>
              <w:left w:w="28" w:type="dxa"/>
              <w:bottom w:w="28" w:type="dxa"/>
              <w:right w:w="28" w:type="dxa"/>
            </w:tcMar>
            <w:vAlign w:val="center"/>
          </w:tcPr>
          <w:p w14:paraId="55B00C10" w14:textId="77777777" w:rsidR="007E1E6A" w:rsidRPr="002C5D56" w:rsidRDefault="007E1E6A" w:rsidP="007F2BBC">
            <w:pPr>
              <w:jc w:val="center"/>
              <w:rPr>
                <w:rFonts w:cs="Times New Roman"/>
                <w:color w:val="000000" w:themeColor="text1"/>
                <w:sz w:val="22"/>
              </w:rPr>
            </w:pPr>
            <w:r w:rsidRPr="002C5D56">
              <w:rPr>
                <w:rFonts w:eastAsia="Calibri" w:cs="Times New Roman"/>
                <w:color w:val="000000" w:themeColor="text1"/>
                <w:sz w:val="22"/>
              </w:rPr>
              <w:t>Гкал</w:t>
            </w:r>
          </w:p>
        </w:tc>
        <w:tc>
          <w:tcPr>
            <w:tcW w:w="1545" w:type="dxa"/>
            <w:shd w:val="clear" w:color="auto" w:fill="FFFFFF" w:themeFill="background1"/>
            <w:tcMar>
              <w:top w:w="28" w:type="dxa"/>
              <w:left w:w="28" w:type="dxa"/>
              <w:bottom w:w="28" w:type="dxa"/>
              <w:right w:w="28" w:type="dxa"/>
            </w:tcMar>
            <w:vAlign w:val="center"/>
          </w:tcPr>
          <w:p w14:paraId="5DCBA22B" w14:textId="77777777" w:rsidR="007E1E6A" w:rsidRPr="002C5D56" w:rsidRDefault="007E1E6A" w:rsidP="007F2BBC">
            <w:pPr>
              <w:jc w:val="center"/>
              <w:rPr>
                <w:rFonts w:cs="Times New Roman"/>
                <w:color w:val="000000" w:themeColor="text1"/>
                <w:sz w:val="22"/>
              </w:rPr>
            </w:pPr>
            <w:r w:rsidRPr="002C5D56">
              <w:rPr>
                <w:rFonts w:cs="Times New Roman"/>
                <w:color w:val="000000" w:themeColor="text1"/>
                <w:sz w:val="22"/>
              </w:rPr>
              <w:t>0,0</w:t>
            </w:r>
          </w:p>
        </w:tc>
        <w:tc>
          <w:tcPr>
            <w:tcW w:w="1545" w:type="dxa"/>
            <w:shd w:val="clear" w:color="auto" w:fill="FFFFFF" w:themeFill="background1"/>
            <w:vAlign w:val="center"/>
          </w:tcPr>
          <w:p w14:paraId="68193C16" w14:textId="77777777" w:rsidR="007E1E6A" w:rsidRPr="002C5D56" w:rsidRDefault="007E1E6A" w:rsidP="007F2BBC">
            <w:pPr>
              <w:jc w:val="center"/>
              <w:rPr>
                <w:rFonts w:cs="Times New Roman"/>
                <w:color w:val="000000" w:themeColor="text1"/>
                <w:sz w:val="22"/>
              </w:rPr>
            </w:pPr>
            <w:r w:rsidRPr="002C5D56">
              <w:rPr>
                <w:rFonts w:cs="Times New Roman"/>
                <w:color w:val="000000" w:themeColor="text1"/>
                <w:sz w:val="22"/>
              </w:rPr>
              <w:t>0,0</w:t>
            </w:r>
          </w:p>
        </w:tc>
        <w:tc>
          <w:tcPr>
            <w:tcW w:w="1545" w:type="dxa"/>
            <w:shd w:val="clear" w:color="auto" w:fill="FFFFFF" w:themeFill="background1"/>
            <w:tcMar>
              <w:top w:w="28" w:type="dxa"/>
              <w:left w:w="28" w:type="dxa"/>
              <w:bottom w:w="28" w:type="dxa"/>
              <w:right w:w="28" w:type="dxa"/>
            </w:tcMar>
            <w:vAlign w:val="center"/>
          </w:tcPr>
          <w:p w14:paraId="2B230A7C" w14:textId="3867F588" w:rsidR="007E1E6A" w:rsidRPr="002C5D56" w:rsidRDefault="007E1E6A" w:rsidP="007F2BBC">
            <w:pPr>
              <w:jc w:val="center"/>
              <w:rPr>
                <w:rFonts w:cs="Times New Roman"/>
                <w:color w:val="000000" w:themeColor="text1"/>
                <w:sz w:val="22"/>
              </w:rPr>
            </w:pPr>
            <w:r w:rsidRPr="002C5D56">
              <w:rPr>
                <w:rFonts w:cs="Times New Roman"/>
                <w:color w:val="000000" w:themeColor="text1"/>
                <w:sz w:val="22"/>
              </w:rPr>
              <w:t>0,0</w:t>
            </w:r>
          </w:p>
        </w:tc>
        <w:tc>
          <w:tcPr>
            <w:tcW w:w="1545" w:type="dxa"/>
            <w:shd w:val="clear" w:color="auto" w:fill="FFFFFF" w:themeFill="background1"/>
            <w:tcMar>
              <w:top w:w="28" w:type="dxa"/>
              <w:left w:w="28" w:type="dxa"/>
              <w:bottom w:w="28" w:type="dxa"/>
              <w:right w:w="28" w:type="dxa"/>
            </w:tcMar>
            <w:vAlign w:val="center"/>
          </w:tcPr>
          <w:p w14:paraId="7A55FF80" w14:textId="77777777" w:rsidR="007E1E6A" w:rsidRPr="002C5D56" w:rsidRDefault="007E1E6A" w:rsidP="007F2BBC">
            <w:pPr>
              <w:jc w:val="center"/>
              <w:rPr>
                <w:rFonts w:cs="Times New Roman"/>
                <w:color w:val="000000" w:themeColor="text1"/>
                <w:sz w:val="22"/>
              </w:rPr>
            </w:pPr>
            <w:r w:rsidRPr="002C5D56">
              <w:rPr>
                <w:rFonts w:cs="Times New Roman"/>
                <w:color w:val="000000" w:themeColor="text1"/>
                <w:sz w:val="22"/>
              </w:rPr>
              <w:t>0,0</w:t>
            </w:r>
          </w:p>
        </w:tc>
        <w:tc>
          <w:tcPr>
            <w:tcW w:w="1546" w:type="dxa"/>
            <w:shd w:val="clear" w:color="auto" w:fill="FFFFFF" w:themeFill="background1"/>
            <w:tcMar>
              <w:top w:w="28" w:type="dxa"/>
              <w:left w:w="28" w:type="dxa"/>
              <w:bottom w:w="28" w:type="dxa"/>
              <w:right w:w="28" w:type="dxa"/>
            </w:tcMar>
            <w:vAlign w:val="center"/>
          </w:tcPr>
          <w:p w14:paraId="5037C424" w14:textId="38F6A65C" w:rsidR="007E1E6A" w:rsidRPr="002C5D56" w:rsidRDefault="007E1E6A" w:rsidP="007F2BBC">
            <w:pPr>
              <w:jc w:val="center"/>
              <w:rPr>
                <w:rFonts w:cs="Times New Roman"/>
                <w:color w:val="000000" w:themeColor="text1"/>
                <w:sz w:val="22"/>
              </w:rPr>
            </w:pPr>
            <w:r w:rsidRPr="002C5D56">
              <w:rPr>
                <w:rFonts w:cs="Times New Roman"/>
                <w:color w:val="000000" w:themeColor="text1"/>
                <w:sz w:val="22"/>
              </w:rPr>
              <w:t>0,0</w:t>
            </w:r>
          </w:p>
        </w:tc>
      </w:tr>
      <w:tr w:rsidR="007E1E6A" w:rsidRPr="002C5D56" w14:paraId="7EDFD480" w14:textId="77777777" w:rsidTr="007F2BBC">
        <w:tc>
          <w:tcPr>
            <w:tcW w:w="276" w:type="dxa"/>
            <w:shd w:val="clear" w:color="auto" w:fill="FFFFFF" w:themeFill="background1"/>
            <w:tcMar>
              <w:top w:w="28" w:type="dxa"/>
              <w:left w:w="28" w:type="dxa"/>
              <w:bottom w:w="28" w:type="dxa"/>
              <w:right w:w="28" w:type="dxa"/>
            </w:tcMar>
            <w:vAlign w:val="center"/>
          </w:tcPr>
          <w:p w14:paraId="0902F8BD" w14:textId="77777777" w:rsidR="007E1E6A" w:rsidRPr="002C5D56" w:rsidRDefault="007E1E6A" w:rsidP="007F2BBC">
            <w:pPr>
              <w:jc w:val="center"/>
              <w:rPr>
                <w:rFonts w:cs="Times New Roman"/>
                <w:color w:val="000000" w:themeColor="text1"/>
                <w:sz w:val="22"/>
              </w:rPr>
            </w:pPr>
            <w:r w:rsidRPr="002C5D56">
              <w:rPr>
                <w:rFonts w:eastAsia="Calibri" w:cs="Times New Roman"/>
                <w:color w:val="000000" w:themeColor="text1"/>
                <w:sz w:val="22"/>
              </w:rPr>
              <w:t>3</w:t>
            </w:r>
          </w:p>
        </w:tc>
        <w:tc>
          <w:tcPr>
            <w:tcW w:w="1148" w:type="dxa"/>
            <w:shd w:val="clear" w:color="auto" w:fill="FFFFFF" w:themeFill="background1"/>
            <w:tcMar>
              <w:top w:w="28" w:type="dxa"/>
              <w:left w:w="28" w:type="dxa"/>
              <w:bottom w:w="28" w:type="dxa"/>
              <w:right w:w="28" w:type="dxa"/>
            </w:tcMar>
            <w:vAlign w:val="center"/>
          </w:tcPr>
          <w:p w14:paraId="520D1332" w14:textId="77777777" w:rsidR="007E1E6A" w:rsidRPr="002C5D56" w:rsidRDefault="007E1E6A" w:rsidP="007F2BBC">
            <w:pPr>
              <w:rPr>
                <w:rFonts w:cs="Times New Roman"/>
                <w:color w:val="000000" w:themeColor="text1"/>
                <w:sz w:val="22"/>
              </w:rPr>
            </w:pPr>
            <w:r w:rsidRPr="002C5D56">
              <w:rPr>
                <w:rFonts w:eastAsia="Calibri" w:cs="Times New Roman"/>
                <w:color w:val="000000" w:themeColor="text1"/>
                <w:sz w:val="22"/>
              </w:rPr>
              <w:t>Итого</w:t>
            </w:r>
          </w:p>
        </w:tc>
        <w:tc>
          <w:tcPr>
            <w:tcW w:w="714" w:type="dxa"/>
            <w:shd w:val="clear" w:color="auto" w:fill="FFFFFF" w:themeFill="background1"/>
            <w:tcMar>
              <w:top w:w="28" w:type="dxa"/>
              <w:left w:w="28" w:type="dxa"/>
              <w:bottom w:w="28" w:type="dxa"/>
              <w:right w:w="28" w:type="dxa"/>
            </w:tcMar>
            <w:vAlign w:val="center"/>
          </w:tcPr>
          <w:p w14:paraId="5AA64944" w14:textId="77777777" w:rsidR="007E1E6A" w:rsidRPr="002C5D56" w:rsidRDefault="007E1E6A" w:rsidP="007F2BBC">
            <w:pPr>
              <w:jc w:val="center"/>
              <w:rPr>
                <w:rFonts w:cs="Times New Roman"/>
                <w:color w:val="000000" w:themeColor="text1"/>
                <w:sz w:val="22"/>
              </w:rPr>
            </w:pPr>
            <w:r w:rsidRPr="002C5D56">
              <w:rPr>
                <w:rFonts w:eastAsia="Calibri" w:cs="Times New Roman"/>
                <w:color w:val="000000" w:themeColor="text1"/>
                <w:sz w:val="22"/>
              </w:rPr>
              <w:t>Гкал</w:t>
            </w:r>
          </w:p>
        </w:tc>
        <w:tc>
          <w:tcPr>
            <w:tcW w:w="1545" w:type="dxa"/>
            <w:shd w:val="clear" w:color="auto" w:fill="FFFFFF" w:themeFill="background1"/>
            <w:tcMar>
              <w:top w:w="28" w:type="dxa"/>
              <w:left w:w="28" w:type="dxa"/>
              <w:bottom w:w="28" w:type="dxa"/>
              <w:right w:w="28" w:type="dxa"/>
            </w:tcMar>
            <w:vAlign w:val="center"/>
          </w:tcPr>
          <w:p w14:paraId="3855A951" w14:textId="77777777" w:rsidR="007E1E6A" w:rsidRPr="002C5D56" w:rsidRDefault="007E1E6A" w:rsidP="007F2BBC">
            <w:pPr>
              <w:jc w:val="center"/>
              <w:rPr>
                <w:rFonts w:cs="Times New Roman"/>
                <w:color w:val="000000" w:themeColor="text1"/>
                <w:sz w:val="22"/>
              </w:rPr>
            </w:pPr>
            <w:r w:rsidRPr="002C5D56">
              <w:rPr>
                <w:rFonts w:cs="Times New Roman"/>
                <w:color w:val="000000" w:themeColor="text1"/>
                <w:sz w:val="22"/>
              </w:rPr>
              <w:t>633,7880</w:t>
            </w:r>
          </w:p>
        </w:tc>
        <w:tc>
          <w:tcPr>
            <w:tcW w:w="1545" w:type="dxa"/>
            <w:shd w:val="clear" w:color="auto" w:fill="FFFFFF" w:themeFill="background1"/>
            <w:vAlign w:val="center"/>
          </w:tcPr>
          <w:p w14:paraId="494D6CAE" w14:textId="59771064" w:rsidR="007E1E6A" w:rsidRPr="002C5D56" w:rsidRDefault="007E1E6A" w:rsidP="007F2BBC">
            <w:pPr>
              <w:jc w:val="center"/>
              <w:rPr>
                <w:rFonts w:cs="Times New Roman"/>
                <w:color w:val="000000" w:themeColor="text1"/>
                <w:sz w:val="22"/>
              </w:rPr>
            </w:pPr>
            <w:r>
              <w:rPr>
                <w:rFonts w:cs="Times New Roman"/>
                <w:color w:val="000000" w:themeColor="text1"/>
                <w:sz w:val="22"/>
              </w:rPr>
              <w:t>650,6391</w:t>
            </w:r>
          </w:p>
        </w:tc>
        <w:tc>
          <w:tcPr>
            <w:tcW w:w="1545" w:type="dxa"/>
            <w:shd w:val="clear" w:color="auto" w:fill="FFFFFF" w:themeFill="background1"/>
            <w:tcMar>
              <w:top w:w="28" w:type="dxa"/>
              <w:left w:w="28" w:type="dxa"/>
              <w:bottom w:w="28" w:type="dxa"/>
              <w:right w:w="28" w:type="dxa"/>
            </w:tcMar>
            <w:vAlign w:val="center"/>
          </w:tcPr>
          <w:p w14:paraId="3A4F2A66" w14:textId="358E3B0C" w:rsidR="007E1E6A" w:rsidRPr="002C5D56" w:rsidRDefault="007E1E6A" w:rsidP="007F2BBC">
            <w:pPr>
              <w:jc w:val="center"/>
              <w:rPr>
                <w:rFonts w:cs="Times New Roman"/>
                <w:color w:val="000000" w:themeColor="text1"/>
                <w:sz w:val="22"/>
              </w:rPr>
            </w:pPr>
            <w:r w:rsidRPr="002C5D56">
              <w:rPr>
                <w:rFonts w:cs="Times New Roman"/>
                <w:color w:val="000000" w:themeColor="text1"/>
                <w:sz w:val="22"/>
              </w:rPr>
              <w:t>633,78</w:t>
            </w:r>
          </w:p>
        </w:tc>
        <w:tc>
          <w:tcPr>
            <w:tcW w:w="1545" w:type="dxa"/>
            <w:shd w:val="clear" w:color="auto" w:fill="FFFFFF" w:themeFill="background1"/>
            <w:tcMar>
              <w:top w:w="28" w:type="dxa"/>
              <w:left w:w="28" w:type="dxa"/>
              <w:bottom w:w="28" w:type="dxa"/>
              <w:right w:w="28" w:type="dxa"/>
            </w:tcMar>
            <w:vAlign w:val="center"/>
          </w:tcPr>
          <w:p w14:paraId="0A1A6712" w14:textId="3CB799D4" w:rsidR="007E1E6A" w:rsidRPr="002C5D56" w:rsidRDefault="007E1E6A" w:rsidP="007F2BBC">
            <w:pPr>
              <w:jc w:val="center"/>
              <w:rPr>
                <w:rFonts w:cs="Times New Roman"/>
                <w:color w:val="000000" w:themeColor="text1"/>
                <w:sz w:val="22"/>
              </w:rPr>
            </w:pPr>
            <w:r>
              <w:rPr>
                <w:rFonts w:cs="Times New Roman"/>
                <w:color w:val="000000" w:themeColor="text1"/>
                <w:sz w:val="22"/>
              </w:rPr>
              <w:t>639,41</w:t>
            </w:r>
          </w:p>
        </w:tc>
        <w:tc>
          <w:tcPr>
            <w:tcW w:w="1546" w:type="dxa"/>
            <w:shd w:val="clear" w:color="auto" w:fill="FFFFFF" w:themeFill="background1"/>
            <w:tcMar>
              <w:top w:w="28" w:type="dxa"/>
              <w:left w:w="28" w:type="dxa"/>
              <w:bottom w:w="28" w:type="dxa"/>
              <w:right w:w="28" w:type="dxa"/>
            </w:tcMar>
            <w:vAlign w:val="center"/>
          </w:tcPr>
          <w:p w14:paraId="31F0D31D" w14:textId="1080734E" w:rsidR="007E1E6A" w:rsidRPr="002C5D56" w:rsidRDefault="007E1E6A" w:rsidP="007F2BBC">
            <w:pPr>
              <w:jc w:val="center"/>
              <w:rPr>
                <w:rFonts w:cs="Times New Roman"/>
                <w:color w:val="000000" w:themeColor="text1"/>
                <w:sz w:val="22"/>
              </w:rPr>
            </w:pPr>
            <w:r>
              <w:rPr>
                <w:rFonts w:cs="Times New Roman"/>
                <w:color w:val="000000" w:themeColor="text1"/>
                <w:sz w:val="22"/>
              </w:rPr>
              <w:t>639,41</w:t>
            </w:r>
          </w:p>
        </w:tc>
      </w:tr>
      <w:bookmarkEnd w:id="7"/>
      <w:tr w:rsidR="00B033A9" w:rsidRPr="002C5D56" w14:paraId="45D1366E" w14:textId="77777777" w:rsidTr="007F2BBC">
        <w:tc>
          <w:tcPr>
            <w:tcW w:w="9864" w:type="dxa"/>
            <w:gridSpan w:val="8"/>
            <w:shd w:val="clear" w:color="auto" w:fill="FFFFFF" w:themeFill="background1"/>
            <w:tcMar>
              <w:top w:w="28" w:type="dxa"/>
              <w:left w:w="28" w:type="dxa"/>
              <w:bottom w:w="28" w:type="dxa"/>
              <w:right w:w="28" w:type="dxa"/>
            </w:tcMar>
            <w:vAlign w:val="center"/>
          </w:tcPr>
          <w:p w14:paraId="6BE831F3" w14:textId="77777777" w:rsidR="00B033A9" w:rsidRPr="002C5D56" w:rsidRDefault="00B033A9" w:rsidP="007F2BBC">
            <w:pPr>
              <w:jc w:val="center"/>
              <w:rPr>
                <w:rFonts w:cs="Times New Roman"/>
                <w:color w:val="000000" w:themeColor="text1"/>
                <w:sz w:val="22"/>
              </w:rPr>
            </w:pPr>
            <w:r w:rsidRPr="002C5D56">
              <w:rPr>
                <w:rFonts w:eastAsia="Calibri" w:cs="Times New Roman"/>
                <w:color w:val="000000" w:themeColor="text1"/>
                <w:sz w:val="22"/>
              </w:rPr>
              <w:lastRenderedPageBreak/>
              <w:t>АО "МЭС"</w:t>
            </w:r>
          </w:p>
        </w:tc>
      </w:tr>
      <w:tr w:rsidR="00B033A9" w:rsidRPr="002C5D56" w14:paraId="60FD00D9" w14:textId="77777777" w:rsidTr="007F2BBC">
        <w:tc>
          <w:tcPr>
            <w:tcW w:w="9864" w:type="dxa"/>
            <w:gridSpan w:val="8"/>
            <w:shd w:val="clear" w:color="auto" w:fill="FFFFFF" w:themeFill="background1"/>
            <w:tcMar>
              <w:top w:w="28" w:type="dxa"/>
              <w:left w:w="28" w:type="dxa"/>
              <w:bottom w:w="28" w:type="dxa"/>
              <w:right w:w="28" w:type="dxa"/>
            </w:tcMar>
            <w:vAlign w:val="center"/>
          </w:tcPr>
          <w:p w14:paraId="0621FD3F" w14:textId="77777777" w:rsidR="00B033A9" w:rsidRPr="002C5D56" w:rsidRDefault="00B033A9" w:rsidP="007F2BBC">
            <w:pPr>
              <w:jc w:val="center"/>
              <w:rPr>
                <w:rFonts w:cs="Times New Roman"/>
                <w:color w:val="000000" w:themeColor="text1"/>
                <w:sz w:val="22"/>
              </w:rPr>
            </w:pPr>
            <w:r w:rsidRPr="002C5D56">
              <w:rPr>
                <w:rFonts w:eastAsia="Calibri" w:cs="Times New Roman"/>
                <w:color w:val="000000" w:themeColor="text1"/>
                <w:sz w:val="22"/>
              </w:rPr>
              <w:t xml:space="preserve">Котельная н.п. </w:t>
            </w:r>
            <w:proofErr w:type="spellStart"/>
            <w:r w:rsidRPr="002C5D56">
              <w:rPr>
                <w:rFonts w:eastAsia="Calibri" w:cs="Times New Roman"/>
                <w:color w:val="000000" w:themeColor="text1"/>
                <w:sz w:val="22"/>
              </w:rPr>
              <w:t>жд</w:t>
            </w:r>
            <w:proofErr w:type="gramStart"/>
            <w:r w:rsidRPr="002C5D56">
              <w:rPr>
                <w:rFonts w:eastAsia="Calibri" w:cs="Times New Roman"/>
                <w:color w:val="000000" w:themeColor="text1"/>
                <w:sz w:val="22"/>
              </w:rPr>
              <w:t>.с</w:t>
            </w:r>
            <w:proofErr w:type="gramEnd"/>
            <w:r w:rsidRPr="002C5D56">
              <w:rPr>
                <w:rFonts w:eastAsia="Calibri" w:cs="Times New Roman"/>
                <w:color w:val="000000" w:themeColor="text1"/>
                <w:sz w:val="22"/>
              </w:rPr>
              <w:t>танция</w:t>
            </w:r>
            <w:proofErr w:type="spellEnd"/>
            <w:r w:rsidRPr="002C5D56">
              <w:rPr>
                <w:rFonts w:eastAsia="Calibri" w:cs="Times New Roman"/>
                <w:color w:val="000000" w:themeColor="text1"/>
                <w:sz w:val="22"/>
              </w:rPr>
              <w:t xml:space="preserve"> Лопарская</w:t>
            </w:r>
          </w:p>
        </w:tc>
      </w:tr>
      <w:tr w:rsidR="00B033A9" w:rsidRPr="002C5D56" w14:paraId="0F869A7A" w14:textId="77777777" w:rsidTr="007F2BBC">
        <w:tc>
          <w:tcPr>
            <w:tcW w:w="276" w:type="dxa"/>
            <w:shd w:val="clear" w:color="auto" w:fill="FFFFFF" w:themeFill="background1"/>
            <w:tcMar>
              <w:top w:w="28" w:type="dxa"/>
              <w:left w:w="28" w:type="dxa"/>
              <w:bottom w:w="28" w:type="dxa"/>
              <w:right w:w="28" w:type="dxa"/>
            </w:tcMar>
            <w:vAlign w:val="center"/>
          </w:tcPr>
          <w:p w14:paraId="6516700D" w14:textId="77777777" w:rsidR="00B033A9" w:rsidRPr="002C5D56" w:rsidRDefault="00B033A9" w:rsidP="007F2BBC">
            <w:pPr>
              <w:jc w:val="center"/>
              <w:rPr>
                <w:rFonts w:cs="Times New Roman"/>
                <w:color w:val="000000" w:themeColor="text1"/>
                <w:sz w:val="22"/>
              </w:rPr>
            </w:pPr>
            <w:r w:rsidRPr="002C5D56">
              <w:rPr>
                <w:rFonts w:eastAsia="Calibri" w:cs="Times New Roman"/>
                <w:color w:val="000000" w:themeColor="text1"/>
                <w:sz w:val="22"/>
              </w:rPr>
              <w:t>1</w:t>
            </w:r>
          </w:p>
        </w:tc>
        <w:tc>
          <w:tcPr>
            <w:tcW w:w="1148" w:type="dxa"/>
            <w:shd w:val="clear" w:color="auto" w:fill="FFFFFF" w:themeFill="background1"/>
            <w:tcMar>
              <w:top w:w="28" w:type="dxa"/>
              <w:left w:w="28" w:type="dxa"/>
              <w:bottom w:w="28" w:type="dxa"/>
              <w:right w:w="28" w:type="dxa"/>
            </w:tcMar>
            <w:vAlign w:val="center"/>
          </w:tcPr>
          <w:p w14:paraId="28D5A028" w14:textId="77777777" w:rsidR="00B033A9" w:rsidRPr="002C5D56" w:rsidRDefault="00B033A9" w:rsidP="007F2BBC">
            <w:pPr>
              <w:rPr>
                <w:rFonts w:cs="Times New Roman"/>
                <w:color w:val="000000" w:themeColor="text1"/>
                <w:sz w:val="22"/>
              </w:rPr>
            </w:pPr>
            <w:r w:rsidRPr="002C5D56">
              <w:rPr>
                <w:rFonts w:eastAsia="Calibri" w:cs="Times New Roman"/>
                <w:color w:val="000000" w:themeColor="text1"/>
                <w:sz w:val="22"/>
              </w:rPr>
              <w:t>Население</w:t>
            </w:r>
          </w:p>
        </w:tc>
        <w:tc>
          <w:tcPr>
            <w:tcW w:w="714" w:type="dxa"/>
            <w:shd w:val="clear" w:color="auto" w:fill="FFFFFF" w:themeFill="background1"/>
            <w:tcMar>
              <w:top w:w="28" w:type="dxa"/>
              <w:left w:w="28" w:type="dxa"/>
              <w:bottom w:w="28" w:type="dxa"/>
              <w:right w:w="28" w:type="dxa"/>
            </w:tcMar>
            <w:vAlign w:val="center"/>
          </w:tcPr>
          <w:p w14:paraId="266DD48E" w14:textId="77777777" w:rsidR="00B033A9" w:rsidRPr="002C5D56" w:rsidRDefault="00B033A9" w:rsidP="007F2BBC">
            <w:pPr>
              <w:jc w:val="center"/>
              <w:rPr>
                <w:rFonts w:cs="Times New Roman"/>
                <w:color w:val="000000" w:themeColor="text1"/>
                <w:sz w:val="22"/>
              </w:rPr>
            </w:pPr>
            <w:r w:rsidRPr="002C5D56">
              <w:rPr>
                <w:rFonts w:eastAsia="Calibri" w:cs="Times New Roman"/>
                <w:color w:val="000000" w:themeColor="text1"/>
                <w:sz w:val="22"/>
              </w:rPr>
              <w:t>Гкал</w:t>
            </w:r>
          </w:p>
        </w:tc>
        <w:tc>
          <w:tcPr>
            <w:tcW w:w="1545" w:type="dxa"/>
            <w:shd w:val="clear" w:color="auto" w:fill="FFFFFF" w:themeFill="background1"/>
            <w:tcMar>
              <w:top w:w="28" w:type="dxa"/>
              <w:left w:w="28" w:type="dxa"/>
              <w:bottom w:w="28" w:type="dxa"/>
              <w:right w:w="28" w:type="dxa"/>
            </w:tcMar>
            <w:vAlign w:val="center"/>
          </w:tcPr>
          <w:p w14:paraId="5E802400" w14:textId="77777777" w:rsidR="00B033A9" w:rsidRPr="002C5D56" w:rsidRDefault="00B033A9" w:rsidP="007F2BBC">
            <w:pPr>
              <w:jc w:val="center"/>
              <w:rPr>
                <w:rFonts w:eastAsia="Times New Roman" w:cs="Times New Roman"/>
                <w:color w:val="000000" w:themeColor="text1"/>
                <w:sz w:val="22"/>
              </w:rPr>
            </w:pPr>
            <w:r w:rsidRPr="002C5D56">
              <w:rPr>
                <w:rFonts w:eastAsia="Times New Roman" w:cs="Times New Roman"/>
                <w:color w:val="000000" w:themeColor="text1"/>
                <w:sz w:val="22"/>
              </w:rPr>
              <w:t>842,83</w:t>
            </w:r>
          </w:p>
        </w:tc>
        <w:tc>
          <w:tcPr>
            <w:tcW w:w="1545" w:type="dxa"/>
            <w:shd w:val="clear" w:color="auto" w:fill="FFFFFF" w:themeFill="background1"/>
            <w:vAlign w:val="center"/>
          </w:tcPr>
          <w:p w14:paraId="74F1FAB9" w14:textId="74847532" w:rsidR="00B033A9" w:rsidRPr="002C5D56" w:rsidRDefault="00B033A9" w:rsidP="007F2BBC">
            <w:pPr>
              <w:jc w:val="center"/>
              <w:rPr>
                <w:rFonts w:eastAsia="Times New Roman" w:cs="Times New Roman"/>
                <w:color w:val="000000" w:themeColor="text1"/>
                <w:sz w:val="22"/>
              </w:rPr>
            </w:pPr>
            <w:r w:rsidRPr="002C5D56">
              <w:rPr>
                <w:rFonts w:eastAsia="Times New Roman" w:cs="Times New Roman"/>
                <w:color w:val="000000" w:themeColor="text1"/>
                <w:sz w:val="22"/>
              </w:rPr>
              <w:t>84</w:t>
            </w:r>
            <w:r w:rsidR="009D0F75" w:rsidRPr="002C5D56">
              <w:rPr>
                <w:rFonts w:eastAsia="Times New Roman" w:cs="Times New Roman"/>
                <w:color w:val="000000" w:themeColor="text1"/>
                <w:sz w:val="22"/>
              </w:rPr>
              <w:t>8</w:t>
            </w:r>
            <w:r w:rsidRPr="002C5D56">
              <w:rPr>
                <w:rFonts w:eastAsia="Times New Roman" w:cs="Times New Roman"/>
                <w:color w:val="000000" w:themeColor="text1"/>
                <w:sz w:val="22"/>
              </w:rPr>
              <w:t>,</w:t>
            </w:r>
            <w:r w:rsidR="009D0F75" w:rsidRPr="002C5D56">
              <w:rPr>
                <w:rFonts w:eastAsia="Times New Roman" w:cs="Times New Roman"/>
                <w:color w:val="000000" w:themeColor="text1"/>
                <w:sz w:val="22"/>
              </w:rPr>
              <w:t>10</w:t>
            </w:r>
          </w:p>
        </w:tc>
        <w:tc>
          <w:tcPr>
            <w:tcW w:w="1545" w:type="dxa"/>
            <w:shd w:val="clear" w:color="auto" w:fill="FFFFFF" w:themeFill="background1"/>
            <w:tcMar>
              <w:top w:w="28" w:type="dxa"/>
              <w:left w:w="28" w:type="dxa"/>
              <w:bottom w:w="28" w:type="dxa"/>
              <w:right w:w="28" w:type="dxa"/>
            </w:tcMar>
            <w:vAlign w:val="center"/>
          </w:tcPr>
          <w:p w14:paraId="022C8C8A" w14:textId="77777777" w:rsidR="00B033A9" w:rsidRPr="002C5D56" w:rsidRDefault="00B033A9" w:rsidP="007F2BBC">
            <w:pPr>
              <w:jc w:val="center"/>
              <w:rPr>
                <w:rFonts w:eastAsia="Times New Roman" w:cs="Times New Roman"/>
                <w:color w:val="000000" w:themeColor="text1"/>
                <w:sz w:val="22"/>
              </w:rPr>
            </w:pPr>
            <w:r w:rsidRPr="002C5D56">
              <w:rPr>
                <w:rFonts w:eastAsia="Times New Roman" w:cs="Times New Roman"/>
                <w:color w:val="000000" w:themeColor="text1"/>
                <w:sz w:val="22"/>
              </w:rPr>
              <w:t>842,83</w:t>
            </w:r>
          </w:p>
        </w:tc>
        <w:tc>
          <w:tcPr>
            <w:tcW w:w="1545" w:type="dxa"/>
            <w:shd w:val="clear" w:color="auto" w:fill="FFFFFF" w:themeFill="background1"/>
            <w:tcMar>
              <w:top w:w="28" w:type="dxa"/>
              <w:left w:w="28" w:type="dxa"/>
              <w:bottom w:w="28" w:type="dxa"/>
              <w:right w:w="28" w:type="dxa"/>
            </w:tcMar>
            <w:vAlign w:val="center"/>
          </w:tcPr>
          <w:p w14:paraId="02182B08" w14:textId="77777777" w:rsidR="00B033A9" w:rsidRPr="002C5D56" w:rsidRDefault="00B033A9" w:rsidP="007F2BBC">
            <w:pPr>
              <w:jc w:val="center"/>
              <w:rPr>
                <w:rFonts w:eastAsia="Times New Roman" w:cs="Times New Roman"/>
                <w:color w:val="000000" w:themeColor="text1"/>
                <w:sz w:val="22"/>
              </w:rPr>
            </w:pPr>
            <w:r w:rsidRPr="002C5D56">
              <w:rPr>
                <w:rFonts w:eastAsia="Times New Roman" w:cs="Times New Roman"/>
                <w:color w:val="000000" w:themeColor="text1"/>
                <w:sz w:val="22"/>
              </w:rPr>
              <w:t>842,83</w:t>
            </w:r>
          </w:p>
        </w:tc>
        <w:tc>
          <w:tcPr>
            <w:tcW w:w="1546" w:type="dxa"/>
            <w:shd w:val="clear" w:color="auto" w:fill="FFFFFF" w:themeFill="background1"/>
            <w:tcMar>
              <w:top w:w="28" w:type="dxa"/>
              <w:left w:w="28" w:type="dxa"/>
              <w:bottom w:w="28" w:type="dxa"/>
              <w:right w:w="28" w:type="dxa"/>
            </w:tcMar>
            <w:vAlign w:val="center"/>
          </w:tcPr>
          <w:p w14:paraId="74377B6A" w14:textId="77777777" w:rsidR="00B033A9" w:rsidRPr="002C5D56" w:rsidRDefault="00B033A9" w:rsidP="007F2BBC">
            <w:pPr>
              <w:jc w:val="center"/>
              <w:rPr>
                <w:rFonts w:eastAsia="Times New Roman" w:cs="Times New Roman"/>
                <w:color w:val="000000" w:themeColor="text1"/>
                <w:sz w:val="22"/>
              </w:rPr>
            </w:pPr>
            <w:r w:rsidRPr="002C5D56">
              <w:rPr>
                <w:rFonts w:eastAsia="Times New Roman" w:cs="Times New Roman"/>
                <w:color w:val="000000" w:themeColor="text1"/>
                <w:sz w:val="22"/>
              </w:rPr>
              <w:t>842,83</w:t>
            </w:r>
          </w:p>
        </w:tc>
      </w:tr>
      <w:tr w:rsidR="00B033A9" w:rsidRPr="002C5D56" w14:paraId="600B81C4" w14:textId="77777777" w:rsidTr="007F2BBC">
        <w:tc>
          <w:tcPr>
            <w:tcW w:w="276" w:type="dxa"/>
            <w:shd w:val="clear" w:color="auto" w:fill="FFFFFF" w:themeFill="background1"/>
            <w:tcMar>
              <w:top w:w="28" w:type="dxa"/>
              <w:left w:w="28" w:type="dxa"/>
              <w:bottom w:w="28" w:type="dxa"/>
              <w:right w:w="28" w:type="dxa"/>
            </w:tcMar>
            <w:vAlign w:val="center"/>
          </w:tcPr>
          <w:p w14:paraId="39E0E7CD" w14:textId="77777777" w:rsidR="00B033A9" w:rsidRPr="002C5D56" w:rsidRDefault="00B033A9" w:rsidP="007F2BBC">
            <w:pPr>
              <w:jc w:val="center"/>
              <w:rPr>
                <w:rFonts w:cs="Times New Roman"/>
                <w:color w:val="000000" w:themeColor="text1"/>
                <w:sz w:val="22"/>
              </w:rPr>
            </w:pPr>
            <w:r w:rsidRPr="002C5D56">
              <w:rPr>
                <w:rFonts w:cs="Times New Roman"/>
                <w:color w:val="000000" w:themeColor="text1"/>
                <w:sz w:val="22"/>
              </w:rPr>
              <w:t>2</w:t>
            </w:r>
          </w:p>
        </w:tc>
        <w:tc>
          <w:tcPr>
            <w:tcW w:w="1148" w:type="dxa"/>
            <w:shd w:val="clear" w:color="auto" w:fill="FFFFFF" w:themeFill="background1"/>
            <w:tcMar>
              <w:top w:w="28" w:type="dxa"/>
              <w:left w:w="28" w:type="dxa"/>
              <w:bottom w:w="28" w:type="dxa"/>
              <w:right w:w="28" w:type="dxa"/>
            </w:tcMar>
            <w:vAlign w:val="center"/>
          </w:tcPr>
          <w:p w14:paraId="04298722" w14:textId="77777777" w:rsidR="00B033A9" w:rsidRPr="002C5D56" w:rsidRDefault="00B033A9" w:rsidP="007F2BBC">
            <w:pPr>
              <w:rPr>
                <w:rFonts w:cs="Times New Roman"/>
                <w:color w:val="000000" w:themeColor="text1"/>
                <w:sz w:val="22"/>
              </w:rPr>
            </w:pPr>
            <w:r w:rsidRPr="002C5D56">
              <w:rPr>
                <w:rFonts w:eastAsia="Calibri" w:cs="Times New Roman"/>
                <w:color w:val="000000" w:themeColor="text1"/>
                <w:sz w:val="22"/>
              </w:rPr>
              <w:t>Прочие</w:t>
            </w:r>
          </w:p>
        </w:tc>
        <w:tc>
          <w:tcPr>
            <w:tcW w:w="714" w:type="dxa"/>
            <w:shd w:val="clear" w:color="auto" w:fill="FFFFFF" w:themeFill="background1"/>
            <w:tcMar>
              <w:top w:w="28" w:type="dxa"/>
              <w:left w:w="28" w:type="dxa"/>
              <w:bottom w:w="28" w:type="dxa"/>
              <w:right w:w="28" w:type="dxa"/>
            </w:tcMar>
            <w:vAlign w:val="center"/>
          </w:tcPr>
          <w:p w14:paraId="4831C6CB" w14:textId="77777777" w:rsidR="00B033A9" w:rsidRPr="002C5D56" w:rsidRDefault="00B033A9" w:rsidP="007F2BBC">
            <w:pPr>
              <w:jc w:val="center"/>
              <w:rPr>
                <w:rFonts w:cs="Times New Roman"/>
                <w:color w:val="000000" w:themeColor="text1"/>
                <w:sz w:val="22"/>
              </w:rPr>
            </w:pPr>
            <w:r w:rsidRPr="002C5D56">
              <w:rPr>
                <w:rFonts w:eastAsia="Calibri" w:cs="Times New Roman"/>
                <w:color w:val="000000" w:themeColor="text1"/>
                <w:sz w:val="22"/>
              </w:rPr>
              <w:t>Гкал</w:t>
            </w:r>
          </w:p>
        </w:tc>
        <w:tc>
          <w:tcPr>
            <w:tcW w:w="1545" w:type="dxa"/>
            <w:shd w:val="clear" w:color="auto" w:fill="FFFFFF" w:themeFill="background1"/>
            <w:tcMar>
              <w:top w:w="28" w:type="dxa"/>
              <w:left w:w="28" w:type="dxa"/>
              <w:bottom w:w="28" w:type="dxa"/>
              <w:right w:w="28" w:type="dxa"/>
            </w:tcMar>
            <w:vAlign w:val="center"/>
          </w:tcPr>
          <w:p w14:paraId="38A4305D" w14:textId="77777777" w:rsidR="00B033A9" w:rsidRPr="002C5D56" w:rsidRDefault="00B033A9" w:rsidP="007F2BBC">
            <w:pPr>
              <w:jc w:val="center"/>
              <w:rPr>
                <w:rFonts w:eastAsia="Times New Roman" w:cs="Times New Roman"/>
                <w:color w:val="000000" w:themeColor="text1"/>
                <w:sz w:val="22"/>
              </w:rPr>
            </w:pPr>
            <w:r w:rsidRPr="002C5D56">
              <w:rPr>
                <w:rFonts w:eastAsia="Times New Roman" w:cs="Times New Roman"/>
                <w:color w:val="000000" w:themeColor="text1"/>
                <w:sz w:val="22"/>
              </w:rPr>
              <w:t>215,17</w:t>
            </w:r>
          </w:p>
        </w:tc>
        <w:tc>
          <w:tcPr>
            <w:tcW w:w="1545" w:type="dxa"/>
            <w:shd w:val="clear" w:color="auto" w:fill="FFFFFF" w:themeFill="background1"/>
            <w:vAlign w:val="center"/>
          </w:tcPr>
          <w:p w14:paraId="0DE038BA" w14:textId="5768E217" w:rsidR="00B033A9" w:rsidRPr="002C5D56" w:rsidRDefault="00B033A9" w:rsidP="007F2BBC">
            <w:pPr>
              <w:jc w:val="center"/>
              <w:rPr>
                <w:rFonts w:eastAsia="Times New Roman" w:cs="Times New Roman"/>
                <w:color w:val="000000" w:themeColor="text1"/>
                <w:sz w:val="22"/>
              </w:rPr>
            </w:pPr>
            <w:r w:rsidRPr="002C5D56">
              <w:rPr>
                <w:rFonts w:eastAsia="Times New Roman" w:cs="Times New Roman"/>
                <w:color w:val="000000" w:themeColor="text1"/>
                <w:sz w:val="22"/>
              </w:rPr>
              <w:t>21</w:t>
            </w:r>
            <w:r w:rsidR="009D0F75" w:rsidRPr="002C5D56">
              <w:rPr>
                <w:rFonts w:eastAsia="Times New Roman" w:cs="Times New Roman"/>
                <w:color w:val="000000" w:themeColor="text1"/>
                <w:sz w:val="22"/>
              </w:rPr>
              <w:t>6</w:t>
            </w:r>
            <w:r w:rsidRPr="002C5D56">
              <w:rPr>
                <w:rFonts w:eastAsia="Times New Roman" w:cs="Times New Roman"/>
                <w:color w:val="000000" w:themeColor="text1"/>
                <w:sz w:val="22"/>
              </w:rPr>
              <w:t>,</w:t>
            </w:r>
            <w:r w:rsidR="009D0F75" w:rsidRPr="002C5D56">
              <w:rPr>
                <w:rFonts w:eastAsia="Times New Roman" w:cs="Times New Roman"/>
                <w:color w:val="000000" w:themeColor="text1"/>
                <w:sz w:val="22"/>
              </w:rPr>
              <w:t>59</w:t>
            </w:r>
          </w:p>
        </w:tc>
        <w:tc>
          <w:tcPr>
            <w:tcW w:w="1545" w:type="dxa"/>
            <w:shd w:val="clear" w:color="auto" w:fill="FFFFFF" w:themeFill="background1"/>
            <w:tcMar>
              <w:top w:w="28" w:type="dxa"/>
              <w:left w:w="28" w:type="dxa"/>
              <w:bottom w:w="28" w:type="dxa"/>
              <w:right w:w="28" w:type="dxa"/>
            </w:tcMar>
            <w:vAlign w:val="center"/>
          </w:tcPr>
          <w:p w14:paraId="6DED0259" w14:textId="77777777" w:rsidR="00B033A9" w:rsidRPr="002C5D56" w:rsidRDefault="00B033A9" w:rsidP="007F2BBC">
            <w:pPr>
              <w:jc w:val="center"/>
              <w:rPr>
                <w:rFonts w:eastAsia="Times New Roman" w:cs="Times New Roman"/>
                <w:color w:val="000000" w:themeColor="text1"/>
                <w:sz w:val="22"/>
              </w:rPr>
            </w:pPr>
            <w:r w:rsidRPr="002C5D56">
              <w:rPr>
                <w:rFonts w:eastAsia="Times New Roman" w:cs="Times New Roman"/>
                <w:color w:val="000000" w:themeColor="text1"/>
                <w:sz w:val="22"/>
              </w:rPr>
              <w:t>215,17</w:t>
            </w:r>
          </w:p>
        </w:tc>
        <w:tc>
          <w:tcPr>
            <w:tcW w:w="1545" w:type="dxa"/>
            <w:shd w:val="clear" w:color="auto" w:fill="FFFFFF" w:themeFill="background1"/>
            <w:tcMar>
              <w:top w:w="28" w:type="dxa"/>
              <w:left w:w="28" w:type="dxa"/>
              <w:bottom w:w="28" w:type="dxa"/>
              <w:right w:w="28" w:type="dxa"/>
            </w:tcMar>
            <w:vAlign w:val="center"/>
          </w:tcPr>
          <w:p w14:paraId="387FF4D0" w14:textId="77777777" w:rsidR="00B033A9" w:rsidRPr="002C5D56" w:rsidRDefault="00B033A9" w:rsidP="007F2BBC">
            <w:pPr>
              <w:jc w:val="center"/>
              <w:rPr>
                <w:rFonts w:eastAsia="Times New Roman" w:cs="Times New Roman"/>
                <w:color w:val="000000" w:themeColor="text1"/>
                <w:sz w:val="22"/>
              </w:rPr>
            </w:pPr>
            <w:r w:rsidRPr="002C5D56">
              <w:rPr>
                <w:rFonts w:eastAsia="Times New Roman" w:cs="Times New Roman"/>
                <w:color w:val="000000" w:themeColor="text1"/>
                <w:sz w:val="22"/>
              </w:rPr>
              <w:t>215,17</w:t>
            </w:r>
          </w:p>
        </w:tc>
        <w:tc>
          <w:tcPr>
            <w:tcW w:w="1546" w:type="dxa"/>
            <w:shd w:val="clear" w:color="auto" w:fill="FFFFFF" w:themeFill="background1"/>
            <w:tcMar>
              <w:top w:w="28" w:type="dxa"/>
              <w:left w:w="28" w:type="dxa"/>
              <w:bottom w:w="28" w:type="dxa"/>
              <w:right w:w="28" w:type="dxa"/>
            </w:tcMar>
            <w:vAlign w:val="center"/>
          </w:tcPr>
          <w:p w14:paraId="1FDF995F" w14:textId="77777777" w:rsidR="00B033A9" w:rsidRPr="002C5D56" w:rsidRDefault="00B033A9" w:rsidP="007F2BBC">
            <w:pPr>
              <w:jc w:val="center"/>
              <w:rPr>
                <w:rFonts w:eastAsia="Times New Roman" w:cs="Times New Roman"/>
                <w:color w:val="000000" w:themeColor="text1"/>
                <w:sz w:val="22"/>
              </w:rPr>
            </w:pPr>
            <w:r w:rsidRPr="002C5D56">
              <w:rPr>
                <w:rFonts w:eastAsia="Times New Roman" w:cs="Times New Roman"/>
                <w:color w:val="000000" w:themeColor="text1"/>
                <w:sz w:val="22"/>
              </w:rPr>
              <w:t>215,17</w:t>
            </w:r>
          </w:p>
        </w:tc>
      </w:tr>
      <w:tr w:rsidR="00B033A9" w:rsidRPr="002C5D56" w14:paraId="2E6B03A4" w14:textId="77777777" w:rsidTr="007F2BBC">
        <w:tc>
          <w:tcPr>
            <w:tcW w:w="276" w:type="dxa"/>
            <w:shd w:val="clear" w:color="auto" w:fill="FFFFFF" w:themeFill="background1"/>
            <w:tcMar>
              <w:top w:w="28" w:type="dxa"/>
              <w:left w:w="28" w:type="dxa"/>
              <w:bottom w:w="28" w:type="dxa"/>
              <w:right w:w="28" w:type="dxa"/>
            </w:tcMar>
            <w:vAlign w:val="center"/>
          </w:tcPr>
          <w:p w14:paraId="347E1525" w14:textId="77777777" w:rsidR="00B033A9" w:rsidRPr="002C5D56" w:rsidRDefault="00B033A9" w:rsidP="007F2BBC">
            <w:pPr>
              <w:jc w:val="center"/>
              <w:rPr>
                <w:rFonts w:cs="Times New Roman"/>
                <w:color w:val="000000" w:themeColor="text1"/>
                <w:sz w:val="22"/>
              </w:rPr>
            </w:pPr>
            <w:r w:rsidRPr="002C5D56">
              <w:rPr>
                <w:rFonts w:eastAsia="Calibri" w:cs="Times New Roman"/>
                <w:color w:val="000000" w:themeColor="text1"/>
                <w:sz w:val="22"/>
              </w:rPr>
              <w:t>3</w:t>
            </w:r>
          </w:p>
        </w:tc>
        <w:tc>
          <w:tcPr>
            <w:tcW w:w="1148" w:type="dxa"/>
            <w:shd w:val="clear" w:color="auto" w:fill="FFFFFF" w:themeFill="background1"/>
            <w:tcMar>
              <w:top w:w="28" w:type="dxa"/>
              <w:left w:w="28" w:type="dxa"/>
              <w:bottom w:w="28" w:type="dxa"/>
              <w:right w:w="28" w:type="dxa"/>
            </w:tcMar>
            <w:vAlign w:val="center"/>
          </w:tcPr>
          <w:p w14:paraId="63FDF738" w14:textId="77777777" w:rsidR="00B033A9" w:rsidRPr="002C5D56" w:rsidRDefault="00B033A9" w:rsidP="007F2BBC">
            <w:pPr>
              <w:rPr>
                <w:rFonts w:cs="Times New Roman"/>
                <w:color w:val="000000" w:themeColor="text1"/>
                <w:sz w:val="22"/>
              </w:rPr>
            </w:pPr>
            <w:r w:rsidRPr="002C5D56">
              <w:rPr>
                <w:rFonts w:eastAsia="Calibri" w:cs="Times New Roman"/>
                <w:color w:val="000000" w:themeColor="text1"/>
                <w:sz w:val="22"/>
              </w:rPr>
              <w:t>Итого</w:t>
            </w:r>
          </w:p>
        </w:tc>
        <w:tc>
          <w:tcPr>
            <w:tcW w:w="714" w:type="dxa"/>
            <w:shd w:val="clear" w:color="auto" w:fill="FFFFFF" w:themeFill="background1"/>
            <w:tcMar>
              <w:top w:w="28" w:type="dxa"/>
              <w:left w:w="28" w:type="dxa"/>
              <w:bottom w:w="28" w:type="dxa"/>
              <w:right w:w="28" w:type="dxa"/>
            </w:tcMar>
            <w:vAlign w:val="center"/>
          </w:tcPr>
          <w:p w14:paraId="210203D3" w14:textId="77777777" w:rsidR="00B033A9" w:rsidRPr="002C5D56" w:rsidRDefault="00B033A9" w:rsidP="007F2BBC">
            <w:pPr>
              <w:jc w:val="center"/>
              <w:rPr>
                <w:rFonts w:cs="Times New Roman"/>
                <w:color w:val="000000" w:themeColor="text1"/>
                <w:sz w:val="22"/>
              </w:rPr>
            </w:pPr>
            <w:r w:rsidRPr="002C5D56">
              <w:rPr>
                <w:rFonts w:eastAsia="Calibri" w:cs="Times New Roman"/>
                <w:color w:val="000000" w:themeColor="text1"/>
                <w:sz w:val="22"/>
              </w:rPr>
              <w:t>Гкал</w:t>
            </w:r>
          </w:p>
        </w:tc>
        <w:tc>
          <w:tcPr>
            <w:tcW w:w="1545" w:type="dxa"/>
            <w:shd w:val="clear" w:color="auto" w:fill="FFFFFF" w:themeFill="background1"/>
            <w:tcMar>
              <w:top w:w="28" w:type="dxa"/>
              <w:left w:w="28" w:type="dxa"/>
              <w:bottom w:w="28" w:type="dxa"/>
              <w:right w:w="28" w:type="dxa"/>
            </w:tcMar>
            <w:vAlign w:val="center"/>
          </w:tcPr>
          <w:p w14:paraId="65597F61" w14:textId="77777777" w:rsidR="00B033A9" w:rsidRPr="002C5D56" w:rsidRDefault="00B033A9" w:rsidP="007F2BBC">
            <w:pPr>
              <w:jc w:val="center"/>
              <w:rPr>
                <w:rFonts w:eastAsia="Times New Roman" w:cs="Times New Roman"/>
                <w:color w:val="000000" w:themeColor="text1"/>
                <w:sz w:val="22"/>
              </w:rPr>
            </w:pPr>
            <w:r w:rsidRPr="002C5D56">
              <w:rPr>
                <w:rFonts w:eastAsia="Times New Roman" w:cs="Times New Roman"/>
                <w:color w:val="000000" w:themeColor="text1"/>
                <w:sz w:val="22"/>
              </w:rPr>
              <w:t>1058,00</w:t>
            </w:r>
          </w:p>
        </w:tc>
        <w:tc>
          <w:tcPr>
            <w:tcW w:w="1545" w:type="dxa"/>
            <w:shd w:val="clear" w:color="auto" w:fill="FFFFFF" w:themeFill="background1"/>
            <w:vAlign w:val="center"/>
          </w:tcPr>
          <w:p w14:paraId="3578A240" w14:textId="748222E1" w:rsidR="00B033A9" w:rsidRPr="002C5D56" w:rsidRDefault="00884964" w:rsidP="007F2BBC">
            <w:pPr>
              <w:jc w:val="center"/>
              <w:rPr>
                <w:rFonts w:eastAsia="Times New Roman" w:cs="Times New Roman"/>
                <w:color w:val="000000" w:themeColor="text1"/>
                <w:sz w:val="22"/>
              </w:rPr>
            </w:pPr>
            <w:r w:rsidRPr="002C5D56">
              <w:rPr>
                <w:rFonts w:eastAsia="Times New Roman" w:cs="Times New Roman"/>
                <w:color w:val="000000" w:themeColor="text1"/>
                <w:sz w:val="22"/>
              </w:rPr>
              <w:t>1065,00</w:t>
            </w:r>
          </w:p>
        </w:tc>
        <w:tc>
          <w:tcPr>
            <w:tcW w:w="1545" w:type="dxa"/>
            <w:shd w:val="clear" w:color="auto" w:fill="FFFFFF" w:themeFill="background1"/>
            <w:tcMar>
              <w:top w:w="28" w:type="dxa"/>
              <w:left w:w="28" w:type="dxa"/>
              <w:bottom w:w="28" w:type="dxa"/>
              <w:right w:w="28" w:type="dxa"/>
            </w:tcMar>
            <w:vAlign w:val="center"/>
          </w:tcPr>
          <w:p w14:paraId="6FF54E4F" w14:textId="77777777" w:rsidR="00B033A9" w:rsidRPr="002C5D56" w:rsidRDefault="00B033A9" w:rsidP="007F2BBC">
            <w:pPr>
              <w:jc w:val="center"/>
              <w:rPr>
                <w:rFonts w:eastAsia="Times New Roman" w:cs="Times New Roman"/>
                <w:color w:val="000000" w:themeColor="text1"/>
                <w:sz w:val="22"/>
              </w:rPr>
            </w:pPr>
            <w:r w:rsidRPr="002C5D56">
              <w:rPr>
                <w:rFonts w:eastAsia="Times New Roman" w:cs="Times New Roman"/>
                <w:color w:val="000000" w:themeColor="text1"/>
                <w:sz w:val="22"/>
              </w:rPr>
              <w:t>1058,00</w:t>
            </w:r>
          </w:p>
        </w:tc>
        <w:tc>
          <w:tcPr>
            <w:tcW w:w="1545" w:type="dxa"/>
            <w:shd w:val="clear" w:color="auto" w:fill="FFFFFF" w:themeFill="background1"/>
            <w:tcMar>
              <w:top w:w="28" w:type="dxa"/>
              <w:left w:w="28" w:type="dxa"/>
              <w:bottom w:w="28" w:type="dxa"/>
              <w:right w:w="28" w:type="dxa"/>
            </w:tcMar>
            <w:vAlign w:val="center"/>
          </w:tcPr>
          <w:p w14:paraId="30CA1D78" w14:textId="77777777" w:rsidR="00B033A9" w:rsidRPr="002C5D56" w:rsidRDefault="00B033A9" w:rsidP="007F2BBC">
            <w:pPr>
              <w:jc w:val="center"/>
              <w:rPr>
                <w:rFonts w:eastAsia="Times New Roman" w:cs="Times New Roman"/>
                <w:color w:val="000000" w:themeColor="text1"/>
                <w:sz w:val="22"/>
              </w:rPr>
            </w:pPr>
            <w:r w:rsidRPr="002C5D56">
              <w:rPr>
                <w:rFonts w:eastAsia="Times New Roman" w:cs="Times New Roman"/>
                <w:color w:val="000000" w:themeColor="text1"/>
                <w:sz w:val="22"/>
              </w:rPr>
              <w:t>1058,00</w:t>
            </w:r>
          </w:p>
        </w:tc>
        <w:tc>
          <w:tcPr>
            <w:tcW w:w="1546" w:type="dxa"/>
            <w:shd w:val="clear" w:color="auto" w:fill="FFFFFF" w:themeFill="background1"/>
            <w:tcMar>
              <w:top w:w="28" w:type="dxa"/>
              <w:left w:w="28" w:type="dxa"/>
              <w:bottom w:w="28" w:type="dxa"/>
              <w:right w:w="28" w:type="dxa"/>
            </w:tcMar>
            <w:vAlign w:val="center"/>
          </w:tcPr>
          <w:p w14:paraId="54D9464E" w14:textId="77777777" w:rsidR="00B033A9" w:rsidRPr="002C5D56" w:rsidRDefault="00B033A9" w:rsidP="007F2BBC">
            <w:pPr>
              <w:jc w:val="center"/>
              <w:rPr>
                <w:rFonts w:eastAsia="Times New Roman" w:cs="Times New Roman"/>
                <w:color w:val="000000" w:themeColor="text1"/>
                <w:sz w:val="22"/>
              </w:rPr>
            </w:pPr>
            <w:r w:rsidRPr="002C5D56">
              <w:rPr>
                <w:rFonts w:eastAsia="Times New Roman" w:cs="Times New Roman"/>
                <w:color w:val="000000" w:themeColor="text1"/>
                <w:sz w:val="22"/>
              </w:rPr>
              <w:t>1058,00</w:t>
            </w:r>
          </w:p>
        </w:tc>
      </w:tr>
    </w:tbl>
    <w:p w14:paraId="3D6DD617" w14:textId="77777777" w:rsidR="00617590" w:rsidRPr="002C5D56" w:rsidRDefault="00617590" w:rsidP="00617590">
      <w:pPr>
        <w:ind w:firstLine="567"/>
        <w:rPr>
          <w:rFonts w:eastAsia="Calibri" w:cs="Times New Roman"/>
        </w:rPr>
      </w:pPr>
    </w:p>
    <w:p w14:paraId="39BAFD28" w14:textId="77777777" w:rsidR="00617590" w:rsidRPr="002C5D56" w:rsidRDefault="00617590" w:rsidP="00617590">
      <w:pPr>
        <w:rPr>
          <w:rFonts w:eastAsia="Calibri" w:cs="Times New Roman"/>
        </w:rPr>
      </w:pPr>
    </w:p>
    <w:p w14:paraId="558EC856" w14:textId="77777777" w:rsidR="00617590" w:rsidRPr="002C5D56" w:rsidRDefault="00617590" w:rsidP="00617590">
      <w:pPr>
        <w:spacing w:after="160" w:line="256" w:lineRule="auto"/>
        <w:rPr>
          <w:rFonts w:ascii="Calibri" w:eastAsia="Calibri" w:hAnsi="Calibri" w:cs="Times New Roman"/>
          <w:sz w:val="22"/>
        </w:rPr>
      </w:pPr>
    </w:p>
    <w:p w14:paraId="61A87F28" w14:textId="77777777" w:rsidR="005B7180" w:rsidRPr="002C5D56" w:rsidRDefault="005B7180">
      <w:pPr>
        <w:sectPr w:rsidR="005B7180" w:rsidRPr="002C5D56" w:rsidSect="00366C72">
          <w:footerReference w:type="first" r:id="rId21"/>
          <w:pgSz w:w="11906" w:h="16838"/>
          <w:pgMar w:top="1134" w:right="851" w:bottom="1021" w:left="1247" w:header="709" w:footer="709" w:gutter="0"/>
          <w:cols w:space="708"/>
          <w:titlePg/>
          <w:docGrid w:linePitch="360"/>
        </w:sectPr>
      </w:pPr>
    </w:p>
    <w:p w14:paraId="1822FB4C" w14:textId="77777777" w:rsidR="005B7180" w:rsidRPr="002C5D56" w:rsidRDefault="000921A1">
      <w:pPr>
        <w:spacing w:before="400" w:after="200"/>
      </w:pPr>
      <w:r w:rsidRPr="002C5D56">
        <w:lastRenderedPageBreak/>
        <w:t>Таблица 1.2.1.2</w:t>
      </w:r>
      <w:r w:rsidR="00F259BA" w:rsidRPr="002C5D56">
        <w:t xml:space="preserve"> - Существующие и перспективн</w:t>
      </w:r>
      <w:r w:rsidRPr="002C5D56">
        <w:t>ое потребление тепловой мощности</w:t>
      </w:r>
      <w:r w:rsidR="00F259BA" w:rsidRPr="002C5D56">
        <w:t xml:space="preserve"> и теплоносителя с разделением по видам</w:t>
      </w:r>
    </w:p>
    <w:tbl>
      <w:tblPr>
        <w:tblW w:w="5000" w:type="pct"/>
        <w:tblLook w:val="04A0" w:firstRow="1" w:lastRow="0" w:firstColumn="1" w:lastColumn="0" w:noHBand="0" w:noVBand="1"/>
      </w:tblPr>
      <w:tblGrid>
        <w:gridCol w:w="1464"/>
        <w:gridCol w:w="6538"/>
        <w:gridCol w:w="886"/>
        <w:gridCol w:w="756"/>
        <w:gridCol w:w="756"/>
        <w:gridCol w:w="756"/>
        <w:gridCol w:w="756"/>
        <w:gridCol w:w="756"/>
        <w:gridCol w:w="756"/>
        <w:gridCol w:w="756"/>
        <w:gridCol w:w="776"/>
      </w:tblGrid>
      <w:tr w:rsidR="006E0CC2" w:rsidRPr="002C5D56" w14:paraId="066298C7" w14:textId="77777777" w:rsidTr="00F37A88">
        <w:trPr>
          <w:trHeight w:val="1575"/>
        </w:trPr>
        <w:tc>
          <w:tcPr>
            <w:tcW w:w="4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10F5D51" w14:textId="77777777" w:rsidR="006E0CC2" w:rsidRPr="002C5D56" w:rsidRDefault="006E0CC2" w:rsidP="006E0CC2">
            <w:pPr>
              <w:jc w:val="center"/>
              <w:rPr>
                <w:rFonts w:eastAsia="Times New Roman" w:cs="Times New Roman"/>
                <w:b/>
                <w:bCs/>
                <w:color w:val="000000"/>
                <w:szCs w:val="24"/>
                <w:lang w:eastAsia="ru-RU"/>
              </w:rPr>
            </w:pPr>
            <w:proofErr w:type="spellStart"/>
            <w:r w:rsidRPr="002C5D56">
              <w:rPr>
                <w:rFonts w:eastAsia="Times New Roman" w:cs="Times New Roman"/>
                <w:b/>
                <w:bCs/>
                <w:color w:val="000000"/>
                <w:szCs w:val="24"/>
                <w:lang w:val="en-US" w:eastAsia="ru-RU"/>
              </w:rPr>
              <w:t>Источник</w:t>
            </w:r>
            <w:proofErr w:type="spellEnd"/>
            <w:r w:rsidRPr="002C5D56">
              <w:rPr>
                <w:rFonts w:eastAsia="Times New Roman" w:cs="Times New Roman"/>
                <w:b/>
                <w:bCs/>
                <w:color w:val="000000"/>
                <w:szCs w:val="24"/>
                <w:lang w:val="en-US" w:eastAsia="ru-RU"/>
              </w:rPr>
              <w:t xml:space="preserve"> </w:t>
            </w:r>
            <w:proofErr w:type="spellStart"/>
            <w:r w:rsidRPr="002C5D56">
              <w:rPr>
                <w:rFonts w:eastAsia="Times New Roman" w:cs="Times New Roman"/>
                <w:b/>
                <w:bCs/>
                <w:color w:val="000000"/>
                <w:szCs w:val="24"/>
                <w:lang w:val="en-US" w:eastAsia="ru-RU"/>
              </w:rPr>
              <w:t>тепловой</w:t>
            </w:r>
            <w:proofErr w:type="spellEnd"/>
            <w:r w:rsidRPr="002C5D56">
              <w:rPr>
                <w:rFonts w:eastAsia="Times New Roman" w:cs="Times New Roman"/>
                <w:b/>
                <w:bCs/>
                <w:color w:val="000000"/>
                <w:szCs w:val="24"/>
                <w:lang w:val="en-US" w:eastAsia="ru-RU"/>
              </w:rPr>
              <w:t xml:space="preserve"> </w:t>
            </w:r>
            <w:proofErr w:type="spellStart"/>
            <w:r w:rsidRPr="002C5D56">
              <w:rPr>
                <w:rFonts w:eastAsia="Times New Roman" w:cs="Times New Roman"/>
                <w:b/>
                <w:bCs/>
                <w:color w:val="000000"/>
                <w:szCs w:val="24"/>
                <w:lang w:val="en-US" w:eastAsia="ru-RU"/>
              </w:rPr>
              <w:t>энергии</w:t>
            </w:r>
            <w:proofErr w:type="spellEnd"/>
          </w:p>
        </w:tc>
        <w:tc>
          <w:tcPr>
            <w:tcW w:w="2186" w:type="pct"/>
            <w:tcBorders>
              <w:top w:val="single" w:sz="4" w:space="0" w:color="auto"/>
              <w:left w:val="nil"/>
              <w:bottom w:val="single" w:sz="4" w:space="0" w:color="auto"/>
              <w:right w:val="single" w:sz="4" w:space="0" w:color="auto"/>
            </w:tcBorders>
            <w:shd w:val="clear" w:color="auto" w:fill="auto"/>
            <w:vAlign w:val="center"/>
            <w:hideMark/>
          </w:tcPr>
          <w:p w14:paraId="157BA393" w14:textId="77777777" w:rsidR="006E0CC2" w:rsidRPr="002C5D56" w:rsidRDefault="006E0CC2" w:rsidP="006E0CC2">
            <w:pPr>
              <w:jc w:val="center"/>
              <w:rPr>
                <w:rFonts w:eastAsia="Times New Roman" w:cs="Times New Roman"/>
                <w:b/>
                <w:bCs/>
                <w:color w:val="000000"/>
                <w:szCs w:val="24"/>
                <w:lang w:eastAsia="ru-RU"/>
              </w:rPr>
            </w:pPr>
            <w:proofErr w:type="spellStart"/>
            <w:r w:rsidRPr="002C5D56">
              <w:rPr>
                <w:rFonts w:eastAsia="Times New Roman" w:cs="Times New Roman"/>
                <w:b/>
                <w:bCs/>
                <w:color w:val="000000"/>
                <w:szCs w:val="24"/>
                <w:lang w:val="en-US" w:eastAsia="ru-RU"/>
              </w:rPr>
              <w:t>Показатель</w:t>
            </w:r>
            <w:proofErr w:type="spellEnd"/>
          </w:p>
        </w:tc>
        <w:tc>
          <w:tcPr>
            <w:tcW w:w="296" w:type="pct"/>
            <w:tcBorders>
              <w:top w:val="single" w:sz="4" w:space="0" w:color="auto"/>
              <w:left w:val="nil"/>
              <w:bottom w:val="single" w:sz="4" w:space="0" w:color="auto"/>
              <w:right w:val="single" w:sz="4" w:space="0" w:color="auto"/>
            </w:tcBorders>
            <w:shd w:val="clear" w:color="auto" w:fill="auto"/>
            <w:vAlign w:val="center"/>
            <w:hideMark/>
          </w:tcPr>
          <w:p w14:paraId="433F0C41" w14:textId="77777777" w:rsidR="006E0CC2" w:rsidRPr="002C5D56" w:rsidRDefault="006E0CC2" w:rsidP="006E0CC2">
            <w:pPr>
              <w:jc w:val="center"/>
              <w:rPr>
                <w:rFonts w:eastAsia="Times New Roman" w:cs="Times New Roman"/>
                <w:b/>
                <w:bCs/>
                <w:color w:val="000000"/>
                <w:szCs w:val="24"/>
                <w:lang w:eastAsia="ru-RU"/>
              </w:rPr>
            </w:pPr>
            <w:proofErr w:type="spellStart"/>
            <w:r w:rsidRPr="002C5D56">
              <w:rPr>
                <w:rFonts w:eastAsia="Times New Roman" w:cs="Times New Roman"/>
                <w:b/>
                <w:bCs/>
                <w:color w:val="000000"/>
                <w:szCs w:val="24"/>
                <w:lang w:val="en-US" w:eastAsia="ru-RU"/>
              </w:rPr>
              <w:t>Ед</w:t>
            </w:r>
            <w:proofErr w:type="spellEnd"/>
            <w:r w:rsidRPr="002C5D56">
              <w:rPr>
                <w:rFonts w:eastAsia="Times New Roman" w:cs="Times New Roman"/>
                <w:b/>
                <w:bCs/>
                <w:color w:val="000000"/>
                <w:szCs w:val="24"/>
                <w:lang w:val="en-US" w:eastAsia="ru-RU"/>
              </w:rPr>
              <w:t xml:space="preserve">. </w:t>
            </w:r>
            <w:proofErr w:type="spellStart"/>
            <w:r w:rsidRPr="002C5D56">
              <w:rPr>
                <w:rFonts w:eastAsia="Times New Roman" w:cs="Times New Roman"/>
                <w:b/>
                <w:bCs/>
                <w:color w:val="000000"/>
                <w:szCs w:val="24"/>
                <w:lang w:val="en-US" w:eastAsia="ru-RU"/>
              </w:rPr>
              <w:t>изм</w:t>
            </w:r>
            <w:proofErr w:type="spellEnd"/>
            <w:r w:rsidRPr="002C5D56">
              <w:rPr>
                <w:rFonts w:eastAsia="Times New Roman" w:cs="Times New Roman"/>
                <w:b/>
                <w:bCs/>
                <w:color w:val="000000"/>
                <w:szCs w:val="24"/>
                <w:lang w:val="en-US" w:eastAsia="ru-RU"/>
              </w:rPr>
              <w:t>.</w:t>
            </w:r>
          </w:p>
        </w:tc>
        <w:tc>
          <w:tcPr>
            <w:tcW w:w="253" w:type="pct"/>
            <w:tcBorders>
              <w:top w:val="single" w:sz="4" w:space="0" w:color="auto"/>
              <w:left w:val="nil"/>
              <w:bottom w:val="single" w:sz="4" w:space="0" w:color="auto"/>
              <w:right w:val="single" w:sz="4" w:space="0" w:color="auto"/>
            </w:tcBorders>
            <w:shd w:val="clear" w:color="auto" w:fill="auto"/>
            <w:vAlign w:val="center"/>
            <w:hideMark/>
          </w:tcPr>
          <w:p w14:paraId="64C5E8E3" w14:textId="7F1E05A3" w:rsidR="006E0CC2" w:rsidRPr="002C5D56" w:rsidRDefault="002827C1" w:rsidP="006E0CC2">
            <w:pPr>
              <w:jc w:val="center"/>
              <w:rPr>
                <w:rFonts w:eastAsia="Times New Roman" w:cs="Times New Roman"/>
                <w:b/>
                <w:bCs/>
                <w:color w:val="000000"/>
                <w:szCs w:val="24"/>
                <w:lang w:eastAsia="ru-RU"/>
              </w:rPr>
            </w:pPr>
            <w:r w:rsidRPr="002C5D56">
              <w:rPr>
                <w:rFonts w:eastAsia="Times New Roman" w:cs="Times New Roman"/>
                <w:b/>
                <w:bCs/>
                <w:color w:val="000000"/>
                <w:szCs w:val="24"/>
                <w:lang w:val="en-US" w:eastAsia="ru-RU"/>
              </w:rPr>
              <w:t>2023</w:t>
            </w:r>
          </w:p>
        </w:tc>
        <w:tc>
          <w:tcPr>
            <w:tcW w:w="253" w:type="pct"/>
            <w:tcBorders>
              <w:top w:val="single" w:sz="4" w:space="0" w:color="auto"/>
              <w:left w:val="nil"/>
              <w:bottom w:val="single" w:sz="4" w:space="0" w:color="auto"/>
              <w:right w:val="single" w:sz="4" w:space="0" w:color="auto"/>
            </w:tcBorders>
            <w:shd w:val="clear" w:color="auto" w:fill="auto"/>
            <w:vAlign w:val="center"/>
            <w:hideMark/>
          </w:tcPr>
          <w:p w14:paraId="17842D0D" w14:textId="692F833F" w:rsidR="006E0CC2" w:rsidRPr="002C5D56" w:rsidRDefault="00D3145A" w:rsidP="006E0CC2">
            <w:pPr>
              <w:jc w:val="center"/>
              <w:rPr>
                <w:rFonts w:eastAsia="Times New Roman" w:cs="Times New Roman"/>
                <w:b/>
                <w:bCs/>
                <w:color w:val="000000"/>
                <w:szCs w:val="24"/>
                <w:lang w:eastAsia="ru-RU"/>
              </w:rPr>
            </w:pPr>
            <w:r w:rsidRPr="002C5D56">
              <w:rPr>
                <w:rFonts w:eastAsia="Times New Roman" w:cs="Times New Roman"/>
                <w:b/>
                <w:bCs/>
                <w:color w:val="000000"/>
                <w:szCs w:val="24"/>
                <w:lang w:val="en-US" w:eastAsia="ru-RU"/>
              </w:rPr>
              <w:t>2024</w:t>
            </w:r>
          </w:p>
        </w:tc>
        <w:tc>
          <w:tcPr>
            <w:tcW w:w="253" w:type="pct"/>
            <w:tcBorders>
              <w:top w:val="single" w:sz="4" w:space="0" w:color="auto"/>
              <w:left w:val="nil"/>
              <w:bottom w:val="single" w:sz="4" w:space="0" w:color="auto"/>
              <w:right w:val="single" w:sz="4" w:space="0" w:color="auto"/>
            </w:tcBorders>
            <w:shd w:val="clear" w:color="auto" w:fill="auto"/>
            <w:vAlign w:val="center"/>
            <w:hideMark/>
          </w:tcPr>
          <w:p w14:paraId="44C1045E" w14:textId="58F5053E" w:rsidR="006E0CC2" w:rsidRPr="002C5D56" w:rsidRDefault="00D3145A" w:rsidP="006E0CC2">
            <w:pPr>
              <w:jc w:val="center"/>
              <w:rPr>
                <w:rFonts w:eastAsia="Times New Roman" w:cs="Times New Roman"/>
                <w:b/>
                <w:bCs/>
                <w:color w:val="000000"/>
                <w:szCs w:val="24"/>
                <w:lang w:eastAsia="ru-RU"/>
              </w:rPr>
            </w:pPr>
            <w:r w:rsidRPr="002C5D56">
              <w:rPr>
                <w:rFonts w:eastAsia="Times New Roman" w:cs="Times New Roman"/>
                <w:b/>
                <w:bCs/>
                <w:color w:val="000000"/>
                <w:szCs w:val="24"/>
                <w:lang w:val="en-US" w:eastAsia="ru-RU"/>
              </w:rPr>
              <w:t>2025</w:t>
            </w:r>
          </w:p>
        </w:tc>
        <w:tc>
          <w:tcPr>
            <w:tcW w:w="253" w:type="pct"/>
            <w:tcBorders>
              <w:top w:val="single" w:sz="4" w:space="0" w:color="auto"/>
              <w:left w:val="nil"/>
              <w:bottom w:val="single" w:sz="4" w:space="0" w:color="auto"/>
              <w:right w:val="single" w:sz="4" w:space="0" w:color="auto"/>
            </w:tcBorders>
            <w:shd w:val="clear" w:color="auto" w:fill="auto"/>
            <w:vAlign w:val="center"/>
            <w:hideMark/>
          </w:tcPr>
          <w:p w14:paraId="3BD17047" w14:textId="51E4547E" w:rsidR="006E0CC2" w:rsidRPr="002C5D56" w:rsidRDefault="00D3145A" w:rsidP="006E0CC2">
            <w:pPr>
              <w:jc w:val="center"/>
              <w:rPr>
                <w:rFonts w:eastAsia="Times New Roman" w:cs="Times New Roman"/>
                <w:b/>
                <w:bCs/>
                <w:color w:val="000000"/>
                <w:szCs w:val="24"/>
                <w:lang w:eastAsia="ru-RU"/>
              </w:rPr>
            </w:pPr>
            <w:r w:rsidRPr="002C5D56">
              <w:rPr>
                <w:rFonts w:eastAsia="Times New Roman" w:cs="Times New Roman"/>
                <w:b/>
                <w:bCs/>
                <w:color w:val="000000"/>
                <w:szCs w:val="24"/>
                <w:lang w:val="en-US" w:eastAsia="ru-RU"/>
              </w:rPr>
              <w:t>2026</w:t>
            </w:r>
          </w:p>
        </w:tc>
        <w:tc>
          <w:tcPr>
            <w:tcW w:w="253" w:type="pct"/>
            <w:tcBorders>
              <w:top w:val="single" w:sz="4" w:space="0" w:color="auto"/>
              <w:left w:val="nil"/>
              <w:bottom w:val="single" w:sz="4" w:space="0" w:color="auto"/>
              <w:right w:val="single" w:sz="4" w:space="0" w:color="auto"/>
            </w:tcBorders>
            <w:shd w:val="clear" w:color="auto" w:fill="auto"/>
            <w:vAlign w:val="center"/>
            <w:hideMark/>
          </w:tcPr>
          <w:p w14:paraId="6CCD1D5F" w14:textId="2E78CC55" w:rsidR="006E0CC2" w:rsidRPr="002C5D56" w:rsidRDefault="00D3145A" w:rsidP="006E0CC2">
            <w:pPr>
              <w:jc w:val="center"/>
              <w:rPr>
                <w:rFonts w:eastAsia="Times New Roman" w:cs="Times New Roman"/>
                <w:b/>
                <w:bCs/>
                <w:color w:val="000000"/>
                <w:szCs w:val="24"/>
                <w:lang w:eastAsia="ru-RU"/>
              </w:rPr>
            </w:pPr>
            <w:r w:rsidRPr="002C5D56">
              <w:rPr>
                <w:rFonts w:eastAsia="Times New Roman" w:cs="Times New Roman"/>
                <w:b/>
                <w:bCs/>
                <w:color w:val="000000"/>
                <w:szCs w:val="24"/>
                <w:lang w:eastAsia="ru-RU"/>
              </w:rPr>
              <w:t>2027</w:t>
            </w:r>
          </w:p>
        </w:tc>
        <w:tc>
          <w:tcPr>
            <w:tcW w:w="253" w:type="pct"/>
            <w:tcBorders>
              <w:top w:val="single" w:sz="4" w:space="0" w:color="auto"/>
              <w:left w:val="nil"/>
              <w:bottom w:val="single" w:sz="4" w:space="0" w:color="auto"/>
              <w:right w:val="single" w:sz="4" w:space="0" w:color="auto"/>
            </w:tcBorders>
            <w:shd w:val="clear" w:color="auto" w:fill="auto"/>
            <w:vAlign w:val="center"/>
            <w:hideMark/>
          </w:tcPr>
          <w:p w14:paraId="13ECAD97" w14:textId="407D1C7F" w:rsidR="006E0CC2" w:rsidRPr="002C5D56" w:rsidRDefault="00D3145A" w:rsidP="006E0CC2">
            <w:pPr>
              <w:jc w:val="center"/>
              <w:rPr>
                <w:rFonts w:eastAsia="Times New Roman" w:cs="Times New Roman"/>
                <w:b/>
                <w:bCs/>
                <w:color w:val="000000"/>
                <w:szCs w:val="24"/>
                <w:lang w:eastAsia="ru-RU"/>
              </w:rPr>
            </w:pPr>
            <w:r w:rsidRPr="002C5D56">
              <w:rPr>
                <w:rFonts w:eastAsia="Times New Roman" w:cs="Times New Roman"/>
                <w:b/>
                <w:bCs/>
                <w:color w:val="000000"/>
                <w:szCs w:val="24"/>
                <w:lang w:eastAsia="ru-RU"/>
              </w:rPr>
              <w:t>2028</w:t>
            </w:r>
          </w:p>
        </w:tc>
        <w:tc>
          <w:tcPr>
            <w:tcW w:w="253" w:type="pct"/>
            <w:tcBorders>
              <w:top w:val="single" w:sz="4" w:space="0" w:color="auto"/>
              <w:left w:val="nil"/>
              <w:bottom w:val="single" w:sz="4" w:space="0" w:color="auto"/>
              <w:right w:val="single" w:sz="4" w:space="0" w:color="auto"/>
            </w:tcBorders>
            <w:shd w:val="clear" w:color="auto" w:fill="auto"/>
            <w:vAlign w:val="center"/>
            <w:hideMark/>
          </w:tcPr>
          <w:p w14:paraId="79CC38DE" w14:textId="6C87693B" w:rsidR="006E0CC2" w:rsidRPr="002C5D56" w:rsidRDefault="00D3145A" w:rsidP="006E0CC2">
            <w:pPr>
              <w:jc w:val="center"/>
              <w:rPr>
                <w:rFonts w:eastAsia="Times New Roman" w:cs="Times New Roman"/>
                <w:b/>
                <w:bCs/>
                <w:color w:val="000000"/>
                <w:szCs w:val="24"/>
                <w:lang w:eastAsia="ru-RU"/>
              </w:rPr>
            </w:pPr>
            <w:r w:rsidRPr="002C5D56">
              <w:rPr>
                <w:rFonts w:eastAsia="Times New Roman" w:cs="Times New Roman"/>
                <w:b/>
                <w:bCs/>
                <w:color w:val="000000"/>
                <w:szCs w:val="24"/>
                <w:lang w:val="en-US" w:eastAsia="ru-RU"/>
              </w:rPr>
              <w:t>2029</w:t>
            </w:r>
          </w:p>
        </w:tc>
        <w:tc>
          <w:tcPr>
            <w:tcW w:w="259" w:type="pct"/>
            <w:tcBorders>
              <w:top w:val="single" w:sz="4" w:space="0" w:color="auto"/>
              <w:left w:val="nil"/>
              <w:bottom w:val="single" w:sz="4" w:space="0" w:color="auto"/>
              <w:right w:val="single" w:sz="4" w:space="0" w:color="auto"/>
            </w:tcBorders>
            <w:shd w:val="clear" w:color="auto" w:fill="auto"/>
            <w:vAlign w:val="center"/>
            <w:hideMark/>
          </w:tcPr>
          <w:p w14:paraId="2AAE93A3" w14:textId="1096C46E" w:rsidR="006E0CC2" w:rsidRPr="002C5D56" w:rsidRDefault="00D3145A" w:rsidP="006E0CC2">
            <w:pPr>
              <w:jc w:val="center"/>
              <w:rPr>
                <w:rFonts w:eastAsia="Times New Roman" w:cs="Times New Roman"/>
                <w:b/>
                <w:bCs/>
                <w:color w:val="000000"/>
                <w:szCs w:val="24"/>
                <w:lang w:eastAsia="ru-RU"/>
              </w:rPr>
            </w:pPr>
            <w:r w:rsidRPr="002C5D56">
              <w:rPr>
                <w:rFonts w:eastAsia="Times New Roman" w:cs="Times New Roman"/>
                <w:b/>
                <w:bCs/>
                <w:color w:val="000000"/>
                <w:szCs w:val="24"/>
                <w:lang w:val="en-US" w:eastAsia="ru-RU"/>
              </w:rPr>
              <w:t>2030</w:t>
            </w:r>
            <w:r w:rsidR="006E0CC2" w:rsidRPr="002C5D56">
              <w:rPr>
                <w:rFonts w:eastAsia="Times New Roman" w:cs="Times New Roman"/>
                <w:b/>
                <w:bCs/>
                <w:color w:val="000000"/>
                <w:szCs w:val="24"/>
                <w:lang w:val="en-US" w:eastAsia="ru-RU"/>
              </w:rPr>
              <w:t>-</w:t>
            </w:r>
            <w:r w:rsidR="00DA5418">
              <w:rPr>
                <w:rFonts w:eastAsia="Times New Roman" w:cs="Times New Roman"/>
                <w:b/>
                <w:bCs/>
                <w:color w:val="000000"/>
                <w:szCs w:val="24"/>
                <w:lang w:val="en-US" w:eastAsia="ru-RU"/>
              </w:rPr>
              <w:t>2042</w:t>
            </w:r>
          </w:p>
        </w:tc>
      </w:tr>
      <w:tr w:rsidR="006E0CC2" w:rsidRPr="002C5D56" w14:paraId="002412EC" w14:textId="77777777" w:rsidTr="00F37A88">
        <w:trPr>
          <w:trHeight w:val="315"/>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0F8BC57D" w14:textId="77777777" w:rsidR="006E0CC2" w:rsidRPr="002C5D56" w:rsidRDefault="006E0CC2" w:rsidP="006E0CC2">
            <w:pPr>
              <w:jc w:val="center"/>
              <w:rPr>
                <w:rFonts w:eastAsia="Times New Roman" w:cs="Times New Roman"/>
                <w:color w:val="000000"/>
                <w:szCs w:val="24"/>
                <w:lang w:eastAsia="ru-RU"/>
              </w:rPr>
            </w:pPr>
            <w:r w:rsidRPr="002C5D56">
              <w:rPr>
                <w:rFonts w:eastAsia="Times New Roman" w:cs="Times New Roman"/>
                <w:color w:val="000000"/>
                <w:szCs w:val="24"/>
                <w:lang w:val="en-US" w:eastAsia="ru-RU"/>
              </w:rPr>
              <w:t xml:space="preserve">МУП </w:t>
            </w:r>
            <w:proofErr w:type="spellStart"/>
            <w:r w:rsidRPr="002C5D56">
              <w:rPr>
                <w:rFonts w:eastAsia="Times New Roman" w:cs="Times New Roman"/>
                <w:color w:val="000000"/>
                <w:szCs w:val="24"/>
                <w:lang w:val="en-US" w:eastAsia="ru-RU"/>
              </w:rPr>
              <w:t>Кольского</w:t>
            </w:r>
            <w:proofErr w:type="spellEnd"/>
            <w:r w:rsidRPr="002C5D56">
              <w:rPr>
                <w:rFonts w:eastAsia="Times New Roman" w:cs="Times New Roman"/>
                <w:color w:val="000000"/>
                <w:szCs w:val="24"/>
                <w:lang w:val="en-US" w:eastAsia="ru-RU"/>
              </w:rPr>
              <w:t xml:space="preserve"> </w:t>
            </w:r>
            <w:proofErr w:type="spellStart"/>
            <w:r w:rsidRPr="002C5D56">
              <w:rPr>
                <w:rFonts w:eastAsia="Times New Roman" w:cs="Times New Roman"/>
                <w:color w:val="000000"/>
                <w:szCs w:val="24"/>
                <w:lang w:val="en-US" w:eastAsia="ru-RU"/>
              </w:rPr>
              <w:t>района</w:t>
            </w:r>
            <w:proofErr w:type="spellEnd"/>
            <w:r w:rsidRPr="002C5D56">
              <w:rPr>
                <w:rFonts w:eastAsia="Times New Roman" w:cs="Times New Roman"/>
                <w:color w:val="000000"/>
                <w:szCs w:val="24"/>
                <w:lang w:val="en-US" w:eastAsia="ru-RU"/>
              </w:rPr>
              <w:t xml:space="preserve"> "УЖКХ"</w:t>
            </w:r>
          </w:p>
        </w:tc>
      </w:tr>
      <w:tr w:rsidR="006E0CC2" w:rsidRPr="002C5D56" w14:paraId="7127D8DF" w14:textId="77777777" w:rsidTr="00F37A88">
        <w:trPr>
          <w:trHeight w:val="315"/>
        </w:trPr>
        <w:tc>
          <w:tcPr>
            <w:tcW w:w="489" w:type="pct"/>
            <w:vMerge w:val="restart"/>
            <w:tcBorders>
              <w:top w:val="nil"/>
              <w:left w:val="single" w:sz="4" w:space="0" w:color="auto"/>
              <w:bottom w:val="single" w:sz="4" w:space="0" w:color="auto"/>
              <w:right w:val="single" w:sz="4" w:space="0" w:color="auto"/>
            </w:tcBorders>
            <w:shd w:val="clear" w:color="auto" w:fill="auto"/>
            <w:vAlign w:val="center"/>
            <w:hideMark/>
          </w:tcPr>
          <w:p w14:paraId="02F6984B" w14:textId="77777777" w:rsidR="006E0CC2" w:rsidRPr="002C5D56" w:rsidRDefault="006E0CC2" w:rsidP="006E0CC2">
            <w:pPr>
              <w:rPr>
                <w:rFonts w:eastAsia="Times New Roman" w:cs="Times New Roman"/>
                <w:color w:val="000000"/>
                <w:szCs w:val="24"/>
                <w:lang w:eastAsia="ru-RU"/>
              </w:rPr>
            </w:pPr>
            <w:r w:rsidRPr="002C5D56">
              <w:rPr>
                <w:rFonts w:eastAsia="Times New Roman" w:cs="Times New Roman"/>
                <w:color w:val="000000"/>
                <w:szCs w:val="24"/>
                <w:lang w:eastAsia="ru-RU"/>
              </w:rPr>
              <w:t>Э/котельная н.п. Пушной</w:t>
            </w:r>
          </w:p>
        </w:tc>
        <w:tc>
          <w:tcPr>
            <w:tcW w:w="2186" w:type="pct"/>
            <w:tcBorders>
              <w:top w:val="nil"/>
              <w:left w:val="nil"/>
              <w:bottom w:val="single" w:sz="4" w:space="0" w:color="auto"/>
              <w:right w:val="single" w:sz="4" w:space="0" w:color="auto"/>
            </w:tcBorders>
            <w:shd w:val="clear" w:color="auto" w:fill="auto"/>
            <w:vAlign w:val="center"/>
            <w:hideMark/>
          </w:tcPr>
          <w:p w14:paraId="493D1D55" w14:textId="77777777" w:rsidR="006E0CC2" w:rsidRPr="002C5D56" w:rsidRDefault="006E0CC2" w:rsidP="006E0CC2">
            <w:pPr>
              <w:rPr>
                <w:rFonts w:eastAsia="Times New Roman" w:cs="Times New Roman"/>
                <w:color w:val="000000"/>
                <w:szCs w:val="24"/>
                <w:lang w:eastAsia="ru-RU"/>
              </w:rPr>
            </w:pPr>
            <w:proofErr w:type="spellStart"/>
            <w:r w:rsidRPr="002C5D56">
              <w:rPr>
                <w:rFonts w:eastAsia="Times New Roman" w:cs="Times New Roman"/>
                <w:color w:val="000000"/>
                <w:szCs w:val="24"/>
                <w:lang w:val="en-US" w:eastAsia="ru-RU"/>
              </w:rPr>
              <w:t>Установленная</w:t>
            </w:r>
            <w:proofErr w:type="spellEnd"/>
            <w:r w:rsidRPr="002C5D56">
              <w:rPr>
                <w:rFonts w:eastAsia="Times New Roman" w:cs="Times New Roman"/>
                <w:color w:val="000000"/>
                <w:szCs w:val="24"/>
                <w:lang w:val="en-US" w:eastAsia="ru-RU"/>
              </w:rPr>
              <w:t xml:space="preserve"> </w:t>
            </w:r>
            <w:proofErr w:type="spellStart"/>
            <w:r w:rsidRPr="002C5D56">
              <w:rPr>
                <w:rFonts w:eastAsia="Times New Roman" w:cs="Times New Roman"/>
                <w:color w:val="000000"/>
                <w:szCs w:val="24"/>
                <w:lang w:val="en-US" w:eastAsia="ru-RU"/>
              </w:rPr>
              <w:t>тепловая</w:t>
            </w:r>
            <w:proofErr w:type="spellEnd"/>
            <w:r w:rsidRPr="002C5D56">
              <w:rPr>
                <w:rFonts w:eastAsia="Times New Roman" w:cs="Times New Roman"/>
                <w:color w:val="000000"/>
                <w:szCs w:val="24"/>
                <w:lang w:val="en-US" w:eastAsia="ru-RU"/>
              </w:rPr>
              <w:t xml:space="preserve"> </w:t>
            </w:r>
            <w:proofErr w:type="spellStart"/>
            <w:r w:rsidRPr="002C5D56">
              <w:rPr>
                <w:rFonts w:eastAsia="Times New Roman" w:cs="Times New Roman"/>
                <w:color w:val="000000"/>
                <w:szCs w:val="24"/>
                <w:lang w:val="en-US" w:eastAsia="ru-RU"/>
              </w:rPr>
              <w:t>мощность</w:t>
            </w:r>
            <w:proofErr w:type="spellEnd"/>
          </w:p>
        </w:tc>
        <w:tc>
          <w:tcPr>
            <w:tcW w:w="296" w:type="pct"/>
            <w:tcBorders>
              <w:top w:val="nil"/>
              <w:left w:val="nil"/>
              <w:bottom w:val="single" w:sz="4" w:space="0" w:color="auto"/>
              <w:right w:val="single" w:sz="4" w:space="0" w:color="auto"/>
            </w:tcBorders>
            <w:shd w:val="clear" w:color="auto" w:fill="auto"/>
            <w:vAlign w:val="center"/>
            <w:hideMark/>
          </w:tcPr>
          <w:p w14:paraId="489B34E9" w14:textId="77777777" w:rsidR="006E0CC2" w:rsidRPr="002C5D56" w:rsidRDefault="006E0CC2" w:rsidP="006E0CC2">
            <w:pPr>
              <w:jc w:val="center"/>
              <w:rPr>
                <w:rFonts w:eastAsia="Times New Roman" w:cs="Times New Roman"/>
                <w:color w:val="000000"/>
                <w:szCs w:val="24"/>
                <w:lang w:eastAsia="ru-RU"/>
              </w:rPr>
            </w:pPr>
            <w:proofErr w:type="spellStart"/>
            <w:r w:rsidRPr="002C5D56">
              <w:rPr>
                <w:rFonts w:eastAsia="Times New Roman" w:cs="Times New Roman"/>
                <w:color w:val="000000"/>
                <w:szCs w:val="24"/>
                <w:lang w:val="en-US" w:eastAsia="ru-RU"/>
              </w:rPr>
              <w:t>Гкал</w:t>
            </w:r>
            <w:proofErr w:type="spellEnd"/>
            <w:r w:rsidRPr="002C5D56">
              <w:rPr>
                <w:rFonts w:eastAsia="Times New Roman" w:cs="Times New Roman"/>
                <w:color w:val="000000"/>
                <w:szCs w:val="24"/>
                <w:lang w:val="en-US" w:eastAsia="ru-RU"/>
              </w:rPr>
              <w:t>/ч</w:t>
            </w:r>
          </w:p>
        </w:tc>
        <w:tc>
          <w:tcPr>
            <w:tcW w:w="253" w:type="pct"/>
            <w:tcBorders>
              <w:top w:val="nil"/>
              <w:left w:val="nil"/>
              <w:bottom w:val="single" w:sz="4" w:space="0" w:color="auto"/>
              <w:right w:val="single" w:sz="4" w:space="0" w:color="auto"/>
            </w:tcBorders>
            <w:shd w:val="clear" w:color="auto" w:fill="auto"/>
            <w:vAlign w:val="center"/>
            <w:hideMark/>
          </w:tcPr>
          <w:p w14:paraId="0549AFE8" w14:textId="77777777" w:rsidR="006E0CC2" w:rsidRPr="002C5D56" w:rsidRDefault="006E0CC2" w:rsidP="006E0CC2">
            <w:pPr>
              <w:jc w:val="center"/>
              <w:rPr>
                <w:rFonts w:eastAsia="Times New Roman" w:cs="Times New Roman"/>
                <w:color w:val="000000"/>
                <w:szCs w:val="24"/>
                <w:lang w:eastAsia="ru-RU"/>
              </w:rPr>
            </w:pPr>
            <w:r w:rsidRPr="002C5D56">
              <w:rPr>
                <w:rFonts w:eastAsia="Times New Roman" w:cs="Times New Roman"/>
                <w:color w:val="000000"/>
                <w:szCs w:val="24"/>
                <w:lang w:val="en-US" w:eastAsia="ru-RU"/>
              </w:rPr>
              <w:t>6,46</w:t>
            </w:r>
          </w:p>
        </w:tc>
        <w:tc>
          <w:tcPr>
            <w:tcW w:w="253" w:type="pct"/>
            <w:tcBorders>
              <w:top w:val="nil"/>
              <w:left w:val="nil"/>
              <w:bottom w:val="single" w:sz="4" w:space="0" w:color="auto"/>
              <w:right w:val="single" w:sz="4" w:space="0" w:color="auto"/>
            </w:tcBorders>
            <w:shd w:val="clear" w:color="auto" w:fill="auto"/>
            <w:vAlign w:val="center"/>
            <w:hideMark/>
          </w:tcPr>
          <w:p w14:paraId="76EE01EA" w14:textId="77777777" w:rsidR="006E0CC2" w:rsidRPr="002C5D56" w:rsidRDefault="006E0CC2" w:rsidP="006E0CC2">
            <w:pPr>
              <w:jc w:val="center"/>
              <w:rPr>
                <w:rFonts w:eastAsia="Times New Roman" w:cs="Times New Roman"/>
                <w:color w:val="000000"/>
                <w:szCs w:val="24"/>
                <w:lang w:eastAsia="ru-RU"/>
              </w:rPr>
            </w:pPr>
            <w:r w:rsidRPr="002C5D56">
              <w:rPr>
                <w:rFonts w:eastAsia="Times New Roman" w:cs="Times New Roman"/>
                <w:color w:val="000000"/>
                <w:szCs w:val="24"/>
                <w:lang w:val="en-US" w:eastAsia="ru-RU"/>
              </w:rPr>
              <w:t>6,46</w:t>
            </w:r>
          </w:p>
        </w:tc>
        <w:tc>
          <w:tcPr>
            <w:tcW w:w="253" w:type="pct"/>
            <w:tcBorders>
              <w:top w:val="nil"/>
              <w:left w:val="nil"/>
              <w:bottom w:val="single" w:sz="4" w:space="0" w:color="auto"/>
              <w:right w:val="single" w:sz="4" w:space="0" w:color="auto"/>
            </w:tcBorders>
            <w:shd w:val="clear" w:color="auto" w:fill="auto"/>
            <w:vAlign w:val="center"/>
            <w:hideMark/>
          </w:tcPr>
          <w:p w14:paraId="23CC5569" w14:textId="77777777" w:rsidR="006E0CC2" w:rsidRPr="002C5D56" w:rsidRDefault="006E0CC2" w:rsidP="006E0CC2">
            <w:pPr>
              <w:jc w:val="center"/>
              <w:rPr>
                <w:rFonts w:eastAsia="Times New Roman" w:cs="Times New Roman"/>
                <w:color w:val="000000"/>
                <w:szCs w:val="24"/>
                <w:lang w:eastAsia="ru-RU"/>
              </w:rPr>
            </w:pPr>
            <w:r w:rsidRPr="002C5D56">
              <w:rPr>
                <w:rFonts w:eastAsia="Times New Roman" w:cs="Times New Roman"/>
                <w:color w:val="000000"/>
                <w:szCs w:val="24"/>
                <w:lang w:val="en-US" w:eastAsia="ru-RU"/>
              </w:rPr>
              <w:t>6,46</w:t>
            </w:r>
          </w:p>
        </w:tc>
        <w:tc>
          <w:tcPr>
            <w:tcW w:w="253" w:type="pct"/>
            <w:tcBorders>
              <w:top w:val="nil"/>
              <w:left w:val="nil"/>
              <w:bottom w:val="single" w:sz="4" w:space="0" w:color="auto"/>
              <w:right w:val="single" w:sz="4" w:space="0" w:color="auto"/>
            </w:tcBorders>
            <w:shd w:val="clear" w:color="auto" w:fill="auto"/>
            <w:vAlign w:val="center"/>
            <w:hideMark/>
          </w:tcPr>
          <w:p w14:paraId="70F56A18" w14:textId="77777777" w:rsidR="006E0CC2" w:rsidRPr="002C5D56" w:rsidRDefault="006E0CC2" w:rsidP="006E0CC2">
            <w:pPr>
              <w:jc w:val="center"/>
              <w:rPr>
                <w:rFonts w:eastAsia="Times New Roman" w:cs="Times New Roman"/>
                <w:color w:val="000000"/>
                <w:szCs w:val="24"/>
                <w:lang w:eastAsia="ru-RU"/>
              </w:rPr>
            </w:pPr>
            <w:r w:rsidRPr="002C5D56">
              <w:rPr>
                <w:rFonts w:eastAsia="Times New Roman" w:cs="Times New Roman"/>
                <w:color w:val="000000"/>
                <w:szCs w:val="24"/>
                <w:lang w:val="en-US" w:eastAsia="ru-RU"/>
              </w:rPr>
              <w:t>6,46</w:t>
            </w:r>
          </w:p>
        </w:tc>
        <w:tc>
          <w:tcPr>
            <w:tcW w:w="253" w:type="pct"/>
            <w:tcBorders>
              <w:top w:val="nil"/>
              <w:left w:val="nil"/>
              <w:bottom w:val="single" w:sz="4" w:space="0" w:color="auto"/>
              <w:right w:val="single" w:sz="4" w:space="0" w:color="auto"/>
            </w:tcBorders>
            <w:shd w:val="clear" w:color="auto" w:fill="auto"/>
            <w:vAlign w:val="center"/>
            <w:hideMark/>
          </w:tcPr>
          <w:p w14:paraId="11F40977" w14:textId="77777777" w:rsidR="006E0CC2" w:rsidRPr="002C5D56" w:rsidRDefault="006E0CC2" w:rsidP="006E0CC2">
            <w:pPr>
              <w:jc w:val="center"/>
              <w:rPr>
                <w:rFonts w:eastAsia="Times New Roman" w:cs="Times New Roman"/>
                <w:color w:val="000000"/>
                <w:szCs w:val="24"/>
                <w:lang w:eastAsia="ru-RU"/>
              </w:rPr>
            </w:pPr>
            <w:r w:rsidRPr="002C5D56">
              <w:rPr>
                <w:rFonts w:eastAsia="Times New Roman" w:cs="Times New Roman"/>
                <w:color w:val="000000"/>
                <w:szCs w:val="24"/>
                <w:lang w:val="en-US" w:eastAsia="ru-RU"/>
              </w:rPr>
              <w:t>6,46</w:t>
            </w:r>
          </w:p>
        </w:tc>
        <w:tc>
          <w:tcPr>
            <w:tcW w:w="253" w:type="pct"/>
            <w:tcBorders>
              <w:top w:val="nil"/>
              <w:left w:val="nil"/>
              <w:bottom w:val="single" w:sz="4" w:space="0" w:color="auto"/>
              <w:right w:val="single" w:sz="4" w:space="0" w:color="auto"/>
            </w:tcBorders>
            <w:shd w:val="clear" w:color="auto" w:fill="auto"/>
            <w:vAlign w:val="center"/>
            <w:hideMark/>
          </w:tcPr>
          <w:p w14:paraId="5A1BDFB0" w14:textId="77777777" w:rsidR="006E0CC2" w:rsidRPr="002C5D56" w:rsidRDefault="006E0CC2" w:rsidP="006E0CC2">
            <w:pPr>
              <w:jc w:val="center"/>
              <w:rPr>
                <w:rFonts w:eastAsia="Times New Roman" w:cs="Times New Roman"/>
                <w:color w:val="000000"/>
                <w:szCs w:val="24"/>
                <w:lang w:eastAsia="ru-RU"/>
              </w:rPr>
            </w:pPr>
            <w:r w:rsidRPr="002C5D56">
              <w:rPr>
                <w:rFonts w:eastAsia="Times New Roman" w:cs="Times New Roman"/>
                <w:color w:val="000000"/>
                <w:szCs w:val="24"/>
                <w:lang w:val="en-US" w:eastAsia="ru-RU"/>
              </w:rPr>
              <w:t>6,46</w:t>
            </w:r>
          </w:p>
        </w:tc>
        <w:tc>
          <w:tcPr>
            <w:tcW w:w="253" w:type="pct"/>
            <w:tcBorders>
              <w:top w:val="nil"/>
              <w:left w:val="nil"/>
              <w:bottom w:val="single" w:sz="4" w:space="0" w:color="auto"/>
              <w:right w:val="single" w:sz="4" w:space="0" w:color="auto"/>
            </w:tcBorders>
            <w:shd w:val="clear" w:color="auto" w:fill="auto"/>
            <w:vAlign w:val="center"/>
            <w:hideMark/>
          </w:tcPr>
          <w:p w14:paraId="7A614B62" w14:textId="77777777" w:rsidR="006E0CC2" w:rsidRPr="002C5D56" w:rsidRDefault="006E0CC2" w:rsidP="006E0CC2">
            <w:pPr>
              <w:jc w:val="center"/>
              <w:rPr>
                <w:rFonts w:eastAsia="Times New Roman" w:cs="Times New Roman"/>
                <w:color w:val="000000"/>
                <w:szCs w:val="24"/>
                <w:lang w:eastAsia="ru-RU"/>
              </w:rPr>
            </w:pPr>
            <w:r w:rsidRPr="002C5D56">
              <w:rPr>
                <w:rFonts w:eastAsia="Times New Roman" w:cs="Times New Roman"/>
                <w:color w:val="000000"/>
                <w:szCs w:val="24"/>
                <w:lang w:val="en-US" w:eastAsia="ru-RU"/>
              </w:rPr>
              <w:t>6,46</w:t>
            </w:r>
          </w:p>
        </w:tc>
        <w:tc>
          <w:tcPr>
            <w:tcW w:w="259" w:type="pct"/>
            <w:tcBorders>
              <w:top w:val="nil"/>
              <w:left w:val="nil"/>
              <w:bottom w:val="single" w:sz="4" w:space="0" w:color="auto"/>
              <w:right w:val="single" w:sz="4" w:space="0" w:color="auto"/>
            </w:tcBorders>
            <w:shd w:val="clear" w:color="auto" w:fill="auto"/>
            <w:vAlign w:val="center"/>
            <w:hideMark/>
          </w:tcPr>
          <w:p w14:paraId="0195F6C0" w14:textId="77777777" w:rsidR="006E0CC2" w:rsidRPr="002C5D56" w:rsidRDefault="006E0CC2" w:rsidP="006E0CC2">
            <w:pPr>
              <w:jc w:val="center"/>
              <w:rPr>
                <w:rFonts w:eastAsia="Times New Roman" w:cs="Times New Roman"/>
                <w:color w:val="000000"/>
                <w:szCs w:val="24"/>
                <w:lang w:eastAsia="ru-RU"/>
              </w:rPr>
            </w:pPr>
            <w:r w:rsidRPr="002C5D56">
              <w:rPr>
                <w:rFonts w:eastAsia="Times New Roman" w:cs="Times New Roman"/>
                <w:color w:val="000000"/>
                <w:szCs w:val="24"/>
                <w:lang w:val="en-US" w:eastAsia="ru-RU"/>
              </w:rPr>
              <w:t>6,46</w:t>
            </w:r>
          </w:p>
        </w:tc>
      </w:tr>
      <w:tr w:rsidR="006E0CC2" w:rsidRPr="002C5D56" w14:paraId="18C7D808" w14:textId="77777777" w:rsidTr="00F37A88">
        <w:trPr>
          <w:trHeight w:val="315"/>
        </w:trPr>
        <w:tc>
          <w:tcPr>
            <w:tcW w:w="489" w:type="pct"/>
            <w:vMerge/>
            <w:tcBorders>
              <w:top w:val="nil"/>
              <w:left w:val="single" w:sz="4" w:space="0" w:color="auto"/>
              <w:bottom w:val="single" w:sz="4" w:space="0" w:color="auto"/>
              <w:right w:val="single" w:sz="4" w:space="0" w:color="auto"/>
            </w:tcBorders>
            <w:vAlign w:val="center"/>
            <w:hideMark/>
          </w:tcPr>
          <w:p w14:paraId="20B7DAE7" w14:textId="77777777" w:rsidR="006E0CC2" w:rsidRPr="002C5D56" w:rsidRDefault="006E0CC2" w:rsidP="006E0CC2">
            <w:pPr>
              <w:rPr>
                <w:rFonts w:eastAsia="Times New Roman" w:cs="Times New Roman"/>
                <w:color w:val="000000"/>
                <w:szCs w:val="24"/>
                <w:lang w:eastAsia="ru-RU"/>
              </w:rPr>
            </w:pPr>
          </w:p>
        </w:tc>
        <w:tc>
          <w:tcPr>
            <w:tcW w:w="2186" w:type="pct"/>
            <w:tcBorders>
              <w:top w:val="nil"/>
              <w:left w:val="nil"/>
              <w:bottom w:val="single" w:sz="4" w:space="0" w:color="auto"/>
              <w:right w:val="single" w:sz="4" w:space="0" w:color="auto"/>
            </w:tcBorders>
            <w:shd w:val="clear" w:color="auto" w:fill="auto"/>
            <w:vAlign w:val="center"/>
            <w:hideMark/>
          </w:tcPr>
          <w:p w14:paraId="4855808C" w14:textId="77777777" w:rsidR="006E0CC2" w:rsidRPr="002C5D56" w:rsidRDefault="006E0CC2" w:rsidP="006E0CC2">
            <w:pPr>
              <w:rPr>
                <w:rFonts w:eastAsia="Times New Roman" w:cs="Times New Roman"/>
                <w:color w:val="000000"/>
                <w:szCs w:val="24"/>
                <w:lang w:eastAsia="ru-RU"/>
              </w:rPr>
            </w:pPr>
            <w:proofErr w:type="spellStart"/>
            <w:r w:rsidRPr="002C5D56">
              <w:rPr>
                <w:rFonts w:eastAsia="Times New Roman" w:cs="Times New Roman"/>
                <w:color w:val="000000"/>
                <w:szCs w:val="24"/>
                <w:lang w:val="en-US" w:eastAsia="ru-RU"/>
              </w:rPr>
              <w:t>Располагаемая</w:t>
            </w:r>
            <w:proofErr w:type="spellEnd"/>
            <w:r w:rsidRPr="002C5D56">
              <w:rPr>
                <w:rFonts w:eastAsia="Times New Roman" w:cs="Times New Roman"/>
                <w:color w:val="000000"/>
                <w:szCs w:val="24"/>
                <w:lang w:val="en-US" w:eastAsia="ru-RU"/>
              </w:rPr>
              <w:t xml:space="preserve"> </w:t>
            </w:r>
            <w:proofErr w:type="spellStart"/>
            <w:r w:rsidRPr="002C5D56">
              <w:rPr>
                <w:rFonts w:eastAsia="Times New Roman" w:cs="Times New Roman"/>
                <w:color w:val="000000"/>
                <w:szCs w:val="24"/>
                <w:lang w:val="en-US" w:eastAsia="ru-RU"/>
              </w:rPr>
              <w:t>тепловая</w:t>
            </w:r>
            <w:proofErr w:type="spellEnd"/>
            <w:r w:rsidRPr="002C5D56">
              <w:rPr>
                <w:rFonts w:eastAsia="Times New Roman" w:cs="Times New Roman"/>
                <w:color w:val="000000"/>
                <w:szCs w:val="24"/>
                <w:lang w:val="en-US" w:eastAsia="ru-RU"/>
              </w:rPr>
              <w:t xml:space="preserve"> </w:t>
            </w:r>
            <w:proofErr w:type="spellStart"/>
            <w:r w:rsidRPr="002C5D56">
              <w:rPr>
                <w:rFonts w:eastAsia="Times New Roman" w:cs="Times New Roman"/>
                <w:color w:val="000000"/>
                <w:szCs w:val="24"/>
                <w:lang w:val="en-US" w:eastAsia="ru-RU"/>
              </w:rPr>
              <w:t>мощность</w:t>
            </w:r>
            <w:proofErr w:type="spellEnd"/>
          </w:p>
        </w:tc>
        <w:tc>
          <w:tcPr>
            <w:tcW w:w="296" w:type="pct"/>
            <w:tcBorders>
              <w:top w:val="nil"/>
              <w:left w:val="nil"/>
              <w:bottom w:val="single" w:sz="4" w:space="0" w:color="auto"/>
              <w:right w:val="single" w:sz="4" w:space="0" w:color="auto"/>
            </w:tcBorders>
            <w:shd w:val="clear" w:color="auto" w:fill="auto"/>
            <w:vAlign w:val="center"/>
            <w:hideMark/>
          </w:tcPr>
          <w:p w14:paraId="13315048" w14:textId="77777777" w:rsidR="006E0CC2" w:rsidRPr="002C5D56" w:rsidRDefault="006E0CC2" w:rsidP="006E0CC2">
            <w:pPr>
              <w:jc w:val="center"/>
              <w:rPr>
                <w:rFonts w:eastAsia="Times New Roman" w:cs="Times New Roman"/>
                <w:color w:val="000000"/>
                <w:szCs w:val="24"/>
                <w:lang w:eastAsia="ru-RU"/>
              </w:rPr>
            </w:pPr>
            <w:proofErr w:type="spellStart"/>
            <w:r w:rsidRPr="002C5D56">
              <w:rPr>
                <w:rFonts w:eastAsia="Times New Roman" w:cs="Times New Roman"/>
                <w:color w:val="000000"/>
                <w:szCs w:val="24"/>
                <w:lang w:val="en-US" w:eastAsia="ru-RU"/>
              </w:rPr>
              <w:t>Гкал</w:t>
            </w:r>
            <w:proofErr w:type="spellEnd"/>
            <w:r w:rsidRPr="002C5D56">
              <w:rPr>
                <w:rFonts w:eastAsia="Times New Roman" w:cs="Times New Roman"/>
                <w:color w:val="000000"/>
                <w:szCs w:val="24"/>
                <w:lang w:val="en-US" w:eastAsia="ru-RU"/>
              </w:rPr>
              <w:t>/ч</w:t>
            </w:r>
          </w:p>
        </w:tc>
        <w:tc>
          <w:tcPr>
            <w:tcW w:w="253" w:type="pct"/>
            <w:tcBorders>
              <w:top w:val="nil"/>
              <w:left w:val="nil"/>
              <w:bottom w:val="single" w:sz="4" w:space="0" w:color="auto"/>
              <w:right w:val="single" w:sz="4" w:space="0" w:color="auto"/>
            </w:tcBorders>
            <w:shd w:val="clear" w:color="auto" w:fill="auto"/>
            <w:vAlign w:val="center"/>
            <w:hideMark/>
          </w:tcPr>
          <w:p w14:paraId="65E19054" w14:textId="77777777" w:rsidR="006E0CC2" w:rsidRPr="002C5D56" w:rsidRDefault="006E0CC2" w:rsidP="006E0CC2">
            <w:pPr>
              <w:jc w:val="center"/>
              <w:rPr>
                <w:rFonts w:eastAsia="Times New Roman" w:cs="Times New Roman"/>
                <w:color w:val="000000"/>
                <w:szCs w:val="24"/>
                <w:lang w:eastAsia="ru-RU"/>
              </w:rPr>
            </w:pPr>
            <w:r w:rsidRPr="002C5D56">
              <w:rPr>
                <w:rFonts w:eastAsia="Times New Roman" w:cs="Times New Roman"/>
                <w:color w:val="000000"/>
                <w:szCs w:val="24"/>
                <w:lang w:val="en-US" w:eastAsia="ru-RU"/>
              </w:rPr>
              <w:t>6,23</w:t>
            </w:r>
          </w:p>
        </w:tc>
        <w:tc>
          <w:tcPr>
            <w:tcW w:w="253" w:type="pct"/>
            <w:tcBorders>
              <w:top w:val="nil"/>
              <w:left w:val="nil"/>
              <w:bottom w:val="single" w:sz="4" w:space="0" w:color="auto"/>
              <w:right w:val="single" w:sz="4" w:space="0" w:color="auto"/>
            </w:tcBorders>
            <w:shd w:val="clear" w:color="auto" w:fill="auto"/>
            <w:vAlign w:val="center"/>
            <w:hideMark/>
          </w:tcPr>
          <w:p w14:paraId="196ACCDF" w14:textId="77777777" w:rsidR="006E0CC2" w:rsidRPr="002C5D56" w:rsidRDefault="006E0CC2" w:rsidP="006E0CC2">
            <w:pPr>
              <w:jc w:val="center"/>
              <w:rPr>
                <w:rFonts w:eastAsia="Times New Roman" w:cs="Times New Roman"/>
                <w:color w:val="000000"/>
                <w:szCs w:val="24"/>
                <w:lang w:eastAsia="ru-RU"/>
              </w:rPr>
            </w:pPr>
            <w:r w:rsidRPr="002C5D56">
              <w:rPr>
                <w:rFonts w:eastAsia="Times New Roman" w:cs="Times New Roman"/>
                <w:color w:val="000000"/>
                <w:szCs w:val="24"/>
                <w:lang w:val="en-US" w:eastAsia="ru-RU"/>
              </w:rPr>
              <w:t>6,23</w:t>
            </w:r>
          </w:p>
        </w:tc>
        <w:tc>
          <w:tcPr>
            <w:tcW w:w="253" w:type="pct"/>
            <w:tcBorders>
              <w:top w:val="nil"/>
              <w:left w:val="nil"/>
              <w:bottom w:val="single" w:sz="4" w:space="0" w:color="auto"/>
              <w:right w:val="single" w:sz="4" w:space="0" w:color="auto"/>
            </w:tcBorders>
            <w:shd w:val="clear" w:color="auto" w:fill="auto"/>
            <w:vAlign w:val="center"/>
            <w:hideMark/>
          </w:tcPr>
          <w:p w14:paraId="31423F22" w14:textId="77777777" w:rsidR="006E0CC2" w:rsidRPr="002C5D56" w:rsidRDefault="006E0CC2" w:rsidP="006E0CC2">
            <w:pPr>
              <w:jc w:val="center"/>
              <w:rPr>
                <w:rFonts w:eastAsia="Times New Roman" w:cs="Times New Roman"/>
                <w:color w:val="000000"/>
                <w:szCs w:val="24"/>
                <w:lang w:eastAsia="ru-RU"/>
              </w:rPr>
            </w:pPr>
            <w:r w:rsidRPr="002C5D56">
              <w:rPr>
                <w:rFonts w:eastAsia="Times New Roman" w:cs="Times New Roman"/>
                <w:color w:val="000000"/>
                <w:szCs w:val="24"/>
                <w:lang w:val="en-US" w:eastAsia="ru-RU"/>
              </w:rPr>
              <w:t>6,23</w:t>
            </w:r>
          </w:p>
        </w:tc>
        <w:tc>
          <w:tcPr>
            <w:tcW w:w="253" w:type="pct"/>
            <w:tcBorders>
              <w:top w:val="nil"/>
              <w:left w:val="nil"/>
              <w:bottom w:val="single" w:sz="4" w:space="0" w:color="auto"/>
              <w:right w:val="single" w:sz="4" w:space="0" w:color="auto"/>
            </w:tcBorders>
            <w:shd w:val="clear" w:color="auto" w:fill="auto"/>
            <w:vAlign w:val="center"/>
            <w:hideMark/>
          </w:tcPr>
          <w:p w14:paraId="557CD710" w14:textId="77777777" w:rsidR="006E0CC2" w:rsidRPr="002C5D56" w:rsidRDefault="006E0CC2" w:rsidP="006E0CC2">
            <w:pPr>
              <w:jc w:val="center"/>
              <w:rPr>
                <w:rFonts w:eastAsia="Times New Roman" w:cs="Times New Roman"/>
                <w:color w:val="000000"/>
                <w:szCs w:val="24"/>
                <w:lang w:eastAsia="ru-RU"/>
              </w:rPr>
            </w:pPr>
            <w:r w:rsidRPr="002C5D56">
              <w:rPr>
                <w:rFonts w:eastAsia="Times New Roman" w:cs="Times New Roman"/>
                <w:color w:val="000000"/>
                <w:szCs w:val="24"/>
                <w:lang w:val="en-US" w:eastAsia="ru-RU"/>
              </w:rPr>
              <w:t>6,23</w:t>
            </w:r>
          </w:p>
        </w:tc>
        <w:tc>
          <w:tcPr>
            <w:tcW w:w="253" w:type="pct"/>
            <w:tcBorders>
              <w:top w:val="nil"/>
              <w:left w:val="nil"/>
              <w:bottom w:val="single" w:sz="4" w:space="0" w:color="auto"/>
              <w:right w:val="single" w:sz="4" w:space="0" w:color="auto"/>
            </w:tcBorders>
            <w:shd w:val="clear" w:color="auto" w:fill="auto"/>
            <w:vAlign w:val="center"/>
            <w:hideMark/>
          </w:tcPr>
          <w:p w14:paraId="3153673E" w14:textId="77777777" w:rsidR="006E0CC2" w:rsidRPr="002C5D56" w:rsidRDefault="006E0CC2" w:rsidP="006E0CC2">
            <w:pPr>
              <w:jc w:val="center"/>
              <w:rPr>
                <w:rFonts w:eastAsia="Times New Roman" w:cs="Times New Roman"/>
                <w:color w:val="000000"/>
                <w:szCs w:val="24"/>
                <w:lang w:eastAsia="ru-RU"/>
              </w:rPr>
            </w:pPr>
            <w:r w:rsidRPr="002C5D56">
              <w:rPr>
                <w:rFonts w:eastAsia="Times New Roman" w:cs="Times New Roman"/>
                <w:color w:val="000000"/>
                <w:szCs w:val="24"/>
                <w:lang w:val="en-US" w:eastAsia="ru-RU"/>
              </w:rPr>
              <w:t>6,23</w:t>
            </w:r>
          </w:p>
        </w:tc>
        <w:tc>
          <w:tcPr>
            <w:tcW w:w="253" w:type="pct"/>
            <w:tcBorders>
              <w:top w:val="nil"/>
              <w:left w:val="nil"/>
              <w:bottom w:val="single" w:sz="4" w:space="0" w:color="auto"/>
              <w:right w:val="single" w:sz="4" w:space="0" w:color="auto"/>
            </w:tcBorders>
            <w:shd w:val="clear" w:color="auto" w:fill="auto"/>
            <w:vAlign w:val="center"/>
            <w:hideMark/>
          </w:tcPr>
          <w:p w14:paraId="67AC749C" w14:textId="77777777" w:rsidR="006E0CC2" w:rsidRPr="002C5D56" w:rsidRDefault="006E0CC2" w:rsidP="006E0CC2">
            <w:pPr>
              <w:jc w:val="center"/>
              <w:rPr>
                <w:rFonts w:eastAsia="Times New Roman" w:cs="Times New Roman"/>
                <w:color w:val="000000"/>
                <w:szCs w:val="24"/>
                <w:lang w:eastAsia="ru-RU"/>
              </w:rPr>
            </w:pPr>
            <w:r w:rsidRPr="002C5D56">
              <w:rPr>
                <w:rFonts w:eastAsia="Times New Roman" w:cs="Times New Roman"/>
                <w:color w:val="000000"/>
                <w:szCs w:val="24"/>
                <w:lang w:val="en-US" w:eastAsia="ru-RU"/>
              </w:rPr>
              <w:t>6,23</w:t>
            </w:r>
          </w:p>
        </w:tc>
        <w:tc>
          <w:tcPr>
            <w:tcW w:w="253" w:type="pct"/>
            <w:tcBorders>
              <w:top w:val="nil"/>
              <w:left w:val="nil"/>
              <w:bottom w:val="single" w:sz="4" w:space="0" w:color="auto"/>
              <w:right w:val="single" w:sz="4" w:space="0" w:color="auto"/>
            </w:tcBorders>
            <w:shd w:val="clear" w:color="auto" w:fill="auto"/>
            <w:vAlign w:val="center"/>
            <w:hideMark/>
          </w:tcPr>
          <w:p w14:paraId="5E0282A0" w14:textId="77777777" w:rsidR="006E0CC2" w:rsidRPr="002C5D56" w:rsidRDefault="006E0CC2" w:rsidP="006E0CC2">
            <w:pPr>
              <w:jc w:val="center"/>
              <w:rPr>
                <w:rFonts w:eastAsia="Times New Roman" w:cs="Times New Roman"/>
                <w:color w:val="000000"/>
                <w:szCs w:val="24"/>
                <w:lang w:eastAsia="ru-RU"/>
              </w:rPr>
            </w:pPr>
            <w:r w:rsidRPr="002C5D56">
              <w:rPr>
                <w:rFonts w:eastAsia="Times New Roman" w:cs="Times New Roman"/>
                <w:color w:val="000000"/>
                <w:szCs w:val="24"/>
                <w:lang w:val="en-US" w:eastAsia="ru-RU"/>
              </w:rPr>
              <w:t>6,23</w:t>
            </w:r>
          </w:p>
        </w:tc>
        <w:tc>
          <w:tcPr>
            <w:tcW w:w="259" w:type="pct"/>
            <w:tcBorders>
              <w:top w:val="nil"/>
              <w:left w:val="nil"/>
              <w:bottom w:val="single" w:sz="4" w:space="0" w:color="auto"/>
              <w:right w:val="single" w:sz="4" w:space="0" w:color="auto"/>
            </w:tcBorders>
            <w:shd w:val="clear" w:color="auto" w:fill="auto"/>
            <w:vAlign w:val="center"/>
            <w:hideMark/>
          </w:tcPr>
          <w:p w14:paraId="215A1AEE" w14:textId="77777777" w:rsidR="006E0CC2" w:rsidRPr="002C5D56" w:rsidRDefault="006E0CC2" w:rsidP="006E0CC2">
            <w:pPr>
              <w:jc w:val="center"/>
              <w:rPr>
                <w:rFonts w:eastAsia="Times New Roman" w:cs="Times New Roman"/>
                <w:color w:val="000000"/>
                <w:szCs w:val="24"/>
                <w:lang w:eastAsia="ru-RU"/>
              </w:rPr>
            </w:pPr>
            <w:r w:rsidRPr="002C5D56">
              <w:rPr>
                <w:rFonts w:eastAsia="Times New Roman" w:cs="Times New Roman"/>
                <w:color w:val="000000"/>
                <w:szCs w:val="24"/>
                <w:lang w:val="en-US" w:eastAsia="ru-RU"/>
              </w:rPr>
              <w:t>6,23</w:t>
            </w:r>
          </w:p>
        </w:tc>
      </w:tr>
      <w:tr w:rsidR="006E0CC2" w:rsidRPr="002C5D56" w14:paraId="1A150764" w14:textId="77777777" w:rsidTr="00F37A88">
        <w:trPr>
          <w:trHeight w:val="315"/>
        </w:trPr>
        <w:tc>
          <w:tcPr>
            <w:tcW w:w="489" w:type="pct"/>
            <w:vMerge/>
            <w:tcBorders>
              <w:top w:val="nil"/>
              <w:left w:val="single" w:sz="4" w:space="0" w:color="auto"/>
              <w:bottom w:val="single" w:sz="4" w:space="0" w:color="auto"/>
              <w:right w:val="single" w:sz="4" w:space="0" w:color="auto"/>
            </w:tcBorders>
            <w:vAlign w:val="center"/>
            <w:hideMark/>
          </w:tcPr>
          <w:p w14:paraId="45B76DE4" w14:textId="77777777" w:rsidR="006E0CC2" w:rsidRPr="002C5D56" w:rsidRDefault="006E0CC2" w:rsidP="006E0CC2">
            <w:pPr>
              <w:rPr>
                <w:rFonts w:eastAsia="Times New Roman" w:cs="Times New Roman"/>
                <w:color w:val="000000"/>
                <w:szCs w:val="24"/>
                <w:lang w:eastAsia="ru-RU"/>
              </w:rPr>
            </w:pPr>
          </w:p>
        </w:tc>
        <w:tc>
          <w:tcPr>
            <w:tcW w:w="2186" w:type="pct"/>
            <w:tcBorders>
              <w:top w:val="nil"/>
              <w:left w:val="nil"/>
              <w:bottom w:val="single" w:sz="4" w:space="0" w:color="auto"/>
              <w:right w:val="single" w:sz="4" w:space="0" w:color="auto"/>
            </w:tcBorders>
            <w:shd w:val="clear" w:color="auto" w:fill="auto"/>
            <w:vAlign w:val="center"/>
            <w:hideMark/>
          </w:tcPr>
          <w:p w14:paraId="28FFAC81" w14:textId="77777777" w:rsidR="006E0CC2" w:rsidRPr="002C5D56" w:rsidRDefault="006E0CC2" w:rsidP="006E0CC2">
            <w:pPr>
              <w:rPr>
                <w:rFonts w:eastAsia="Times New Roman" w:cs="Times New Roman"/>
                <w:color w:val="000000"/>
                <w:szCs w:val="24"/>
                <w:lang w:eastAsia="ru-RU"/>
              </w:rPr>
            </w:pPr>
            <w:proofErr w:type="spellStart"/>
            <w:r w:rsidRPr="002C5D56">
              <w:rPr>
                <w:rFonts w:eastAsia="Times New Roman" w:cs="Times New Roman"/>
                <w:color w:val="000000"/>
                <w:szCs w:val="24"/>
                <w:lang w:val="en-US" w:eastAsia="ru-RU"/>
              </w:rPr>
              <w:t>Ограничение</w:t>
            </w:r>
            <w:proofErr w:type="spellEnd"/>
            <w:r w:rsidRPr="002C5D56">
              <w:rPr>
                <w:rFonts w:eastAsia="Times New Roman" w:cs="Times New Roman"/>
                <w:color w:val="000000"/>
                <w:szCs w:val="24"/>
                <w:lang w:val="en-US" w:eastAsia="ru-RU"/>
              </w:rPr>
              <w:t xml:space="preserve"> </w:t>
            </w:r>
            <w:proofErr w:type="spellStart"/>
            <w:r w:rsidRPr="002C5D56">
              <w:rPr>
                <w:rFonts w:eastAsia="Times New Roman" w:cs="Times New Roman"/>
                <w:color w:val="000000"/>
                <w:szCs w:val="24"/>
                <w:lang w:val="en-US" w:eastAsia="ru-RU"/>
              </w:rPr>
              <w:t>тепловой</w:t>
            </w:r>
            <w:proofErr w:type="spellEnd"/>
            <w:r w:rsidRPr="002C5D56">
              <w:rPr>
                <w:rFonts w:eastAsia="Times New Roman" w:cs="Times New Roman"/>
                <w:color w:val="000000"/>
                <w:szCs w:val="24"/>
                <w:lang w:val="en-US" w:eastAsia="ru-RU"/>
              </w:rPr>
              <w:t xml:space="preserve"> </w:t>
            </w:r>
            <w:proofErr w:type="spellStart"/>
            <w:r w:rsidRPr="002C5D56">
              <w:rPr>
                <w:rFonts w:eastAsia="Times New Roman" w:cs="Times New Roman"/>
                <w:color w:val="000000"/>
                <w:szCs w:val="24"/>
                <w:lang w:val="en-US" w:eastAsia="ru-RU"/>
              </w:rPr>
              <w:t>мощности</w:t>
            </w:r>
            <w:proofErr w:type="spellEnd"/>
            <w:r w:rsidRPr="002C5D56">
              <w:rPr>
                <w:rFonts w:eastAsia="Times New Roman" w:cs="Times New Roman"/>
                <w:color w:val="000000"/>
                <w:szCs w:val="24"/>
                <w:lang w:val="en-US" w:eastAsia="ru-RU"/>
              </w:rPr>
              <w:t xml:space="preserve"> </w:t>
            </w:r>
            <w:proofErr w:type="spellStart"/>
            <w:r w:rsidRPr="002C5D56">
              <w:rPr>
                <w:rFonts w:eastAsia="Times New Roman" w:cs="Times New Roman"/>
                <w:color w:val="000000"/>
                <w:szCs w:val="24"/>
                <w:lang w:val="en-US" w:eastAsia="ru-RU"/>
              </w:rPr>
              <w:t>котельной</w:t>
            </w:r>
            <w:proofErr w:type="spellEnd"/>
          </w:p>
        </w:tc>
        <w:tc>
          <w:tcPr>
            <w:tcW w:w="296" w:type="pct"/>
            <w:tcBorders>
              <w:top w:val="nil"/>
              <w:left w:val="nil"/>
              <w:bottom w:val="single" w:sz="4" w:space="0" w:color="auto"/>
              <w:right w:val="single" w:sz="4" w:space="0" w:color="auto"/>
            </w:tcBorders>
            <w:shd w:val="clear" w:color="auto" w:fill="auto"/>
            <w:vAlign w:val="center"/>
            <w:hideMark/>
          </w:tcPr>
          <w:p w14:paraId="7389A12F" w14:textId="77777777" w:rsidR="006E0CC2" w:rsidRPr="002C5D56" w:rsidRDefault="006E0CC2" w:rsidP="006E0CC2">
            <w:pPr>
              <w:jc w:val="center"/>
              <w:rPr>
                <w:rFonts w:eastAsia="Times New Roman" w:cs="Times New Roman"/>
                <w:color w:val="000000"/>
                <w:szCs w:val="24"/>
                <w:lang w:eastAsia="ru-RU"/>
              </w:rPr>
            </w:pPr>
            <w:proofErr w:type="spellStart"/>
            <w:r w:rsidRPr="002C5D56">
              <w:rPr>
                <w:rFonts w:eastAsia="Times New Roman" w:cs="Times New Roman"/>
                <w:color w:val="000000"/>
                <w:szCs w:val="24"/>
                <w:lang w:val="en-US" w:eastAsia="ru-RU"/>
              </w:rPr>
              <w:t>Гкал</w:t>
            </w:r>
            <w:proofErr w:type="spellEnd"/>
            <w:r w:rsidRPr="002C5D56">
              <w:rPr>
                <w:rFonts w:eastAsia="Times New Roman" w:cs="Times New Roman"/>
                <w:color w:val="000000"/>
                <w:szCs w:val="24"/>
                <w:lang w:val="en-US" w:eastAsia="ru-RU"/>
              </w:rPr>
              <w:t>/ч</w:t>
            </w:r>
          </w:p>
        </w:tc>
        <w:tc>
          <w:tcPr>
            <w:tcW w:w="253" w:type="pct"/>
            <w:tcBorders>
              <w:top w:val="nil"/>
              <w:left w:val="nil"/>
              <w:bottom w:val="single" w:sz="4" w:space="0" w:color="auto"/>
              <w:right w:val="single" w:sz="4" w:space="0" w:color="auto"/>
            </w:tcBorders>
            <w:shd w:val="clear" w:color="auto" w:fill="auto"/>
            <w:vAlign w:val="center"/>
            <w:hideMark/>
          </w:tcPr>
          <w:p w14:paraId="01F97D7E" w14:textId="77777777" w:rsidR="006E0CC2" w:rsidRPr="002C5D56" w:rsidRDefault="006E0CC2" w:rsidP="006E0CC2">
            <w:pPr>
              <w:jc w:val="center"/>
              <w:rPr>
                <w:rFonts w:eastAsia="Times New Roman" w:cs="Times New Roman"/>
                <w:color w:val="000000"/>
                <w:szCs w:val="24"/>
                <w:lang w:eastAsia="ru-RU"/>
              </w:rPr>
            </w:pPr>
            <w:r w:rsidRPr="002C5D56">
              <w:rPr>
                <w:rFonts w:eastAsia="Times New Roman" w:cs="Times New Roman"/>
                <w:color w:val="000000"/>
                <w:szCs w:val="24"/>
                <w:lang w:val="en-US" w:eastAsia="ru-RU"/>
              </w:rPr>
              <w:t>0,23</w:t>
            </w:r>
          </w:p>
        </w:tc>
        <w:tc>
          <w:tcPr>
            <w:tcW w:w="253" w:type="pct"/>
            <w:tcBorders>
              <w:top w:val="nil"/>
              <w:left w:val="nil"/>
              <w:bottom w:val="single" w:sz="4" w:space="0" w:color="auto"/>
              <w:right w:val="single" w:sz="4" w:space="0" w:color="auto"/>
            </w:tcBorders>
            <w:shd w:val="clear" w:color="auto" w:fill="auto"/>
            <w:vAlign w:val="center"/>
            <w:hideMark/>
          </w:tcPr>
          <w:p w14:paraId="5B4FF029" w14:textId="77777777" w:rsidR="006E0CC2" w:rsidRPr="002C5D56" w:rsidRDefault="006E0CC2" w:rsidP="006E0CC2">
            <w:pPr>
              <w:jc w:val="center"/>
              <w:rPr>
                <w:rFonts w:eastAsia="Times New Roman" w:cs="Times New Roman"/>
                <w:color w:val="000000"/>
                <w:szCs w:val="24"/>
                <w:lang w:eastAsia="ru-RU"/>
              </w:rPr>
            </w:pPr>
            <w:r w:rsidRPr="002C5D56">
              <w:rPr>
                <w:rFonts w:eastAsia="Times New Roman" w:cs="Times New Roman"/>
                <w:color w:val="000000"/>
                <w:szCs w:val="24"/>
                <w:lang w:val="en-US" w:eastAsia="ru-RU"/>
              </w:rPr>
              <w:t>0,23</w:t>
            </w:r>
          </w:p>
        </w:tc>
        <w:tc>
          <w:tcPr>
            <w:tcW w:w="253" w:type="pct"/>
            <w:tcBorders>
              <w:top w:val="nil"/>
              <w:left w:val="nil"/>
              <w:bottom w:val="single" w:sz="4" w:space="0" w:color="auto"/>
              <w:right w:val="single" w:sz="4" w:space="0" w:color="auto"/>
            </w:tcBorders>
            <w:shd w:val="clear" w:color="auto" w:fill="auto"/>
            <w:vAlign w:val="center"/>
            <w:hideMark/>
          </w:tcPr>
          <w:p w14:paraId="24BD473D" w14:textId="77777777" w:rsidR="006E0CC2" w:rsidRPr="002C5D56" w:rsidRDefault="006E0CC2" w:rsidP="006E0CC2">
            <w:pPr>
              <w:jc w:val="center"/>
              <w:rPr>
                <w:rFonts w:eastAsia="Times New Roman" w:cs="Times New Roman"/>
                <w:color w:val="000000"/>
                <w:szCs w:val="24"/>
                <w:lang w:eastAsia="ru-RU"/>
              </w:rPr>
            </w:pPr>
            <w:r w:rsidRPr="002C5D56">
              <w:rPr>
                <w:rFonts w:eastAsia="Times New Roman" w:cs="Times New Roman"/>
                <w:color w:val="000000"/>
                <w:szCs w:val="24"/>
                <w:lang w:val="en-US" w:eastAsia="ru-RU"/>
              </w:rPr>
              <w:t>0,23</w:t>
            </w:r>
          </w:p>
        </w:tc>
        <w:tc>
          <w:tcPr>
            <w:tcW w:w="253" w:type="pct"/>
            <w:tcBorders>
              <w:top w:val="nil"/>
              <w:left w:val="nil"/>
              <w:bottom w:val="single" w:sz="4" w:space="0" w:color="auto"/>
              <w:right w:val="single" w:sz="4" w:space="0" w:color="auto"/>
            </w:tcBorders>
            <w:shd w:val="clear" w:color="auto" w:fill="auto"/>
            <w:vAlign w:val="center"/>
            <w:hideMark/>
          </w:tcPr>
          <w:p w14:paraId="0C62C0B0" w14:textId="77777777" w:rsidR="006E0CC2" w:rsidRPr="002C5D56" w:rsidRDefault="006E0CC2" w:rsidP="006E0CC2">
            <w:pPr>
              <w:jc w:val="center"/>
              <w:rPr>
                <w:rFonts w:eastAsia="Times New Roman" w:cs="Times New Roman"/>
                <w:color w:val="000000"/>
                <w:szCs w:val="24"/>
                <w:lang w:eastAsia="ru-RU"/>
              </w:rPr>
            </w:pPr>
            <w:r w:rsidRPr="002C5D56">
              <w:rPr>
                <w:rFonts w:eastAsia="Times New Roman" w:cs="Times New Roman"/>
                <w:color w:val="000000"/>
                <w:szCs w:val="24"/>
                <w:lang w:val="en-US" w:eastAsia="ru-RU"/>
              </w:rPr>
              <w:t>0,23</w:t>
            </w:r>
          </w:p>
        </w:tc>
        <w:tc>
          <w:tcPr>
            <w:tcW w:w="253" w:type="pct"/>
            <w:tcBorders>
              <w:top w:val="nil"/>
              <w:left w:val="nil"/>
              <w:bottom w:val="single" w:sz="4" w:space="0" w:color="auto"/>
              <w:right w:val="single" w:sz="4" w:space="0" w:color="auto"/>
            </w:tcBorders>
            <w:shd w:val="clear" w:color="auto" w:fill="auto"/>
            <w:vAlign w:val="center"/>
            <w:hideMark/>
          </w:tcPr>
          <w:p w14:paraId="4386C507" w14:textId="77777777" w:rsidR="006E0CC2" w:rsidRPr="002C5D56" w:rsidRDefault="006E0CC2" w:rsidP="006E0CC2">
            <w:pPr>
              <w:jc w:val="center"/>
              <w:rPr>
                <w:rFonts w:eastAsia="Times New Roman" w:cs="Times New Roman"/>
                <w:color w:val="000000"/>
                <w:szCs w:val="24"/>
                <w:lang w:eastAsia="ru-RU"/>
              </w:rPr>
            </w:pPr>
            <w:r w:rsidRPr="002C5D56">
              <w:rPr>
                <w:rFonts w:eastAsia="Times New Roman" w:cs="Times New Roman"/>
                <w:color w:val="000000"/>
                <w:szCs w:val="24"/>
                <w:lang w:val="en-US" w:eastAsia="ru-RU"/>
              </w:rPr>
              <w:t>0,23</w:t>
            </w:r>
          </w:p>
        </w:tc>
        <w:tc>
          <w:tcPr>
            <w:tcW w:w="253" w:type="pct"/>
            <w:tcBorders>
              <w:top w:val="nil"/>
              <w:left w:val="nil"/>
              <w:bottom w:val="single" w:sz="4" w:space="0" w:color="auto"/>
              <w:right w:val="single" w:sz="4" w:space="0" w:color="auto"/>
            </w:tcBorders>
            <w:shd w:val="clear" w:color="auto" w:fill="auto"/>
            <w:vAlign w:val="center"/>
            <w:hideMark/>
          </w:tcPr>
          <w:p w14:paraId="24417403" w14:textId="77777777" w:rsidR="006E0CC2" w:rsidRPr="002C5D56" w:rsidRDefault="006E0CC2" w:rsidP="006E0CC2">
            <w:pPr>
              <w:jc w:val="center"/>
              <w:rPr>
                <w:rFonts w:eastAsia="Times New Roman" w:cs="Times New Roman"/>
                <w:color w:val="000000"/>
                <w:szCs w:val="24"/>
                <w:lang w:eastAsia="ru-RU"/>
              </w:rPr>
            </w:pPr>
            <w:r w:rsidRPr="002C5D56">
              <w:rPr>
                <w:rFonts w:eastAsia="Times New Roman" w:cs="Times New Roman"/>
                <w:color w:val="000000"/>
                <w:szCs w:val="24"/>
                <w:lang w:val="en-US" w:eastAsia="ru-RU"/>
              </w:rPr>
              <w:t>0,23</w:t>
            </w:r>
          </w:p>
        </w:tc>
        <w:tc>
          <w:tcPr>
            <w:tcW w:w="253" w:type="pct"/>
            <w:tcBorders>
              <w:top w:val="nil"/>
              <w:left w:val="nil"/>
              <w:bottom w:val="single" w:sz="4" w:space="0" w:color="auto"/>
              <w:right w:val="single" w:sz="4" w:space="0" w:color="auto"/>
            </w:tcBorders>
            <w:shd w:val="clear" w:color="auto" w:fill="auto"/>
            <w:vAlign w:val="center"/>
            <w:hideMark/>
          </w:tcPr>
          <w:p w14:paraId="7E0C6217" w14:textId="77777777" w:rsidR="006E0CC2" w:rsidRPr="002C5D56" w:rsidRDefault="006E0CC2" w:rsidP="006E0CC2">
            <w:pPr>
              <w:jc w:val="center"/>
              <w:rPr>
                <w:rFonts w:eastAsia="Times New Roman" w:cs="Times New Roman"/>
                <w:color w:val="000000"/>
                <w:szCs w:val="24"/>
                <w:lang w:eastAsia="ru-RU"/>
              </w:rPr>
            </w:pPr>
            <w:r w:rsidRPr="002C5D56">
              <w:rPr>
                <w:rFonts w:eastAsia="Times New Roman" w:cs="Times New Roman"/>
                <w:color w:val="000000"/>
                <w:szCs w:val="24"/>
                <w:lang w:val="en-US" w:eastAsia="ru-RU"/>
              </w:rPr>
              <w:t>0,23</w:t>
            </w:r>
          </w:p>
        </w:tc>
        <w:tc>
          <w:tcPr>
            <w:tcW w:w="259" w:type="pct"/>
            <w:tcBorders>
              <w:top w:val="nil"/>
              <w:left w:val="nil"/>
              <w:bottom w:val="single" w:sz="4" w:space="0" w:color="auto"/>
              <w:right w:val="single" w:sz="4" w:space="0" w:color="auto"/>
            </w:tcBorders>
            <w:shd w:val="clear" w:color="auto" w:fill="auto"/>
            <w:vAlign w:val="center"/>
            <w:hideMark/>
          </w:tcPr>
          <w:p w14:paraId="3C1C05BD" w14:textId="77777777" w:rsidR="006E0CC2" w:rsidRPr="002C5D56" w:rsidRDefault="006E0CC2" w:rsidP="006E0CC2">
            <w:pPr>
              <w:jc w:val="center"/>
              <w:rPr>
                <w:rFonts w:eastAsia="Times New Roman" w:cs="Times New Roman"/>
                <w:color w:val="000000"/>
                <w:szCs w:val="24"/>
                <w:lang w:eastAsia="ru-RU"/>
              </w:rPr>
            </w:pPr>
            <w:r w:rsidRPr="002C5D56">
              <w:rPr>
                <w:rFonts w:eastAsia="Times New Roman" w:cs="Times New Roman"/>
                <w:color w:val="000000"/>
                <w:szCs w:val="24"/>
                <w:lang w:val="en-US" w:eastAsia="ru-RU"/>
              </w:rPr>
              <w:t>0,23</w:t>
            </w:r>
          </w:p>
        </w:tc>
      </w:tr>
      <w:tr w:rsidR="006E0CC2" w:rsidRPr="002C5D56" w14:paraId="28320061" w14:textId="77777777" w:rsidTr="00F37A88">
        <w:trPr>
          <w:trHeight w:val="315"/>
        </w:trPr>
        <w:tc>
          <w:tcPr>
            <w:tcW w:w="489" w:type="pct"/>
            <w:vMerge/>
            <w:tcBorders>
              <w:top w:val="nil"/>
              <w:left w:val="single" w:sz="4" w:space="0" w:color="auto"/>
              <w:bottom w:val="single" w:sz="4" w:space="0" w:color="auto"/>
              <w:right w:val="single" w:sz="4" w:space="0" w:color="auto"/>
            </w:tcBorders>
            <w:vAlign w:val="center"/>
            <w:hideMark/>
          </w:tcPr>
          <w:p w14:paraId="33C9581A" w14:textId="77777777" w:rsidR="006E0CC2" w:rsidRPr="002C5D56" w:rsidRDefault="006E0CC2" w:rsidP="006E0CC2">
            <w:pPr>
              <w:rPr>
                <w:rFonts w:eastAsia="Times New Roman" w:cs="Times New Roman"/>
                <w:color w:val="000000"/>
                <w:szCs w:val="24"/>
                <w:lang w:eastAsia="ru-RU"/>
              </w:rPr>
            </w:pPr>
          </w:p>
        </w:tc>
        <w:tc>
          <w:tcPr>
            <w:tcW w:w="2186" w:type="pct"/>
            <w:tcBorders>
              <w:top w:val="nil"/>
              <w:left w:val="nil"/>
              <w:bottom w:val="single" w:sz="4" w:space="0" w:color="auto"/>
              <w:right w:val="single" w:sz="4" w:space="0" w:color="auto"/>
            </w:tcBorders>
            <w:shd w:val="clear" w:color="auto" w:fill="auto"/>
            <w:vAlign w:val="center"/>
            <w:hideMark/>
          </w:tcPr>
          <w:p w14:paraId="4E45AFF1" w14:textId="77777777" w:rsidR="006E0CC2" w:rsidRPr="002C5D56" w:rsidRDefault="006E0CC2" w:rsidP="006E0CC2">
            <w:pPr>
              <w:rPr>
                <w:rFonts w:eastAsia="Times New Roman" w:cs="Times New Roman"/>
                <w:color w:val="000000"/>
                <w:szCs w:val="24"/>
                <w:lang w:eastAsia="ru-RU"/>
              </w:rPr>
            </w:pPr>
            <w:r w:rsidRPr="002C5D56">
              <w:rPr>
                <w:rFonts w:eastAsia="Times New Roman" w:cs="Times New Roman"/>
                <w:color w:val="000000"/>
                <w:szCs w:val="24"/>
                <w:lang w:eastAsia="ru-RU"/>
              </w:rPr>
              <w:t>Расход тепла на собственные нужды</w:t>
            </w:r>
          </w:p>
        </w:tc>
        <w:tc>
          <w:tcPr>
            <w:tcW w:w="296" w:type="pct"/>
            <w:tcBorders>
              <w:top w:val="nil"/>
              <w:left w:val="nil"/>
              <w:bottom w:val="single" w:sz="4" w:space="0" w:color="auto"/>
              <w:right w:val="single" w:sz="4" w:space="0" w:color="auto"/>
            </w:tcBorders>
            <w:shd w:val="clear" w:color="auto" w:fill="auto"/>
            <w:vAlign w:val="center"/>
            <w:hideMark/>
          </w:tcPr>
          <w:p w14:paraId="627B89DD" w14:textId="77777777" w:rsidR="006E0CC2" w:rsidRPr="002C5D56" w:rsidRDefault="006E0CC2" w:rsidP="006E0CC2">
            <w:pPr>
              <w:jc w:val="center"/>
              <w:rPr>
                <w:rFonts w:eastAsia="Times New Roman" w:cs="Times New Roman"/>
                <w:color w:val="000000"/>
                <w:szCs w:val="24"/>
                <w:lang w:eastAsia="ru-RU"/>
              </w:rPr>
            </w:pPr>
            <w:proofErr w:type="spellStart"/>
            <w:r w:rsidRPr="002C5D56">
              <w:rPr>
                <w:rFonts w:eastAsia="Times New Roman" w:cs="Times New Roman"/>
                <w:color w:val="000000"/>
                <w:szCs w:val="24"/>
                <w:lang w:val="en-US" w:eastAsia="ru-RU"/>
              </w:rPr>
              <w:t>Гкал</w:t>
            </w:r>
            <w:proofErr w:type="spellEnd"/>
            <w:r w:rsidRPr="002C5D56">
              <w:rPr>
                <w:rFonts w:eastAsia="Times New Roman" w:cs="Times New Roman"/>
                <w:color w:val="000000"/>
                <w:szCs w:val="24"/>
                <w:lang w:val="en-US" w:eastAsia="ru-RU"/>
              </w:rPr>
              <w:t>/ч</w:t>
            </w:r>
          </w:p>
        </w:tc>
        <w:tc>
          <w:tcPr>
            <w:tcW w:w="253" w:type="pct"/>
            <w:tcBorders>
              <w:top w:val="nil"/>
              <w:left w:val="nil"/>
              <w:bottom w:val="single" w:sz="4" w:space="0" w:color="auto"/>
              <w:right w:val="single" w:sz="4" w:space="0" w:color="auto"/>
            </w:tcBorders>
            <w:shd w:val="clear" w:color="auto" w:fill="auto"/>
            <w:vAlign w:val="center"/>
            <w:hideMark/>
          </w:tcPr>
          <w:p w14:paraId="3864D0E8" w14:textId="77777777" w:rsidR="006E0CC2" w:rsidRPr="002C5D56" w:rsidRDefault="006E0CC2" w:rsidP="006E0CC2">
            <w:pPr>
              <w:jc w:val="center"/>
              <w:rPr>
                <w:rFonts w:eastAsia="Times New Roman" w:cs="Times New Roman"/>
                <w:color w:val="000000"/>
                <w:szCs w:val="24"/>
                <w:lang w:eastAsia="ru-RU"/>
              </w:rPr>
            </w:pPr>
            <w:r w:rsidRPr="002C5D56">
              <w:rPr>
                <w:rFonts w:eastAsia="Times New Roman" w:cs="Times New Roman"/>
                <w:color w:val="000000"/>
                <w:szCs w:val="24"/>
                <w:lang w:val="en-US" w:eastAsia="ru-RU"/>
              </w:rPr>
              <w:t>0,11</w:t>
            </w:r>
          </w:p>
        </w:tc>
        <w:tc>
          <w:tcPr>
            <w:tcW w:w="253" w:type="pct"/>
            <w:tcBorders>
              <w:top w:val="nil"/>
              <w:left w:val="nil"/>
              <w:bottom w:val="single" w:sz="4" w:space="0" w:color="auto"/>
              <w:right w:val="single" w:sz="4" w:space="0" w:color="auto"/>
            </w:tcBorders>
            <w:shd w:val="clear" w:color="auto" w:fill="auto"/>
            <w:vAlign w:val="center"/>
            <w:hideMark/>
          </w:tcPr>
          <w:p w14:paraId="0EAF2428" w14:textId="77777777" w:rsidR="006E0CC2" w:rsidRPr="002C5D56" w:rsidRDefault="006E0CC2" w:rsidP="006E0CC2">
            <w:pPr>
              <w:jc w:val="center"/>
              <w:rPr>
                <w:rFonts w:eastAsia="Times New Roman" w:cs="Times New Roman"/>
                <w:color w:val="000000"/>
                <w:szCs w:val="24"/>
                <w:lang w:eastAsia="ru-RU"/>
              </w:rPr>
            </w:pPr>
            <w:r w:rsidRPr="002C5D56">
              <w:rPr>
                <w:rFonts w:eastAsia="Times New Roman" w:cs="Times New Roman"/>
                <w:color w:val="000000"/>
                <w:szCs w:val="24"/>
                <w:lang w:val="en-US" w:eastAsia="ru-RU"/>
              </w:rPr>
              <w:t>0,11</w:t>
            </w:r>
          </w:p>
        </w:tc>
        <w:tc>
          <w:tcPr>
            <w:tcW w:w="253" w:type="pct"/>
            <w:tcBorders>
              <w:top w:val="nil"/>
              <w:left w:val="nil"/>
              <w:bottom w:val="single" w:sz="4" w:space="0" w:color="auto"/>
              <w:right w:val="single" w:sz="4" w:space="0" w:color="auto"/>
            </w:tcBorders>
            <w:shd w:val="clear" w:color="auto" w:fill="auto"/>
            <w:vAlign w:val="center"/>
            <w:hideMark/>
          </w:tcPr>
          <w:p w14:paraId="700ADE22" w14:textId="77777777" w:rsidR="006E0CC2" w:rsidRPr="002C5D56" w:rsidRDefault="006E0CC2" w:rsidP="006E0CC2">
            <w:pPr>
              <w:jc w:val="center"/>
              <w:rPr>
                <w:rFonts w:eastAsia="Times New Roman" w:cs="Times New Roman"/>
                <w:color w:val="000000"/>
                <w:szCs w:val="24"/>
                <w:lang w:eastAsia="ru-RU"/>
              </w:rPr>
            </w:pPr>
            <w:r w:rsidRPr="002C5D56">
              <w:rPr>
                <w:rFonts w:eastAsia="Times New Roman" w:cs="Times New Roman"/>
                <w:color w:val="000000"/>
                <w:szCs w:val="24"/>
                <w:lang w:val="en-US" w:eastAsia="ru-RU"/>
              </w:rPr>
              <w:t>0,11</w:t>
            </w:r>
          </w:p>
        </w:tc>
        <w:tc>
          <w:tcPr>
            <w:tcW w:w="253" w:type="pct"/>
            <w:tcBorders>
              <w:top w:val="nil"/>
              <w:left w:val="nil"/>
              <w:bottom w:val="single" w:sz="4" w:space="0" w:color="auto"/>
              <w:right w:val="single" w:sz="4" w:space="0" w:color="auto"/>
            </w:tcBorders>
            <w:shd w:val="clear" w:color="auto" w:fill="auto"/>
            <w:vAlign w:val="center"/>
            <w:hideMark/>
          </w:tcPr>
          <w:p w14:paraId="6BF8A2C1" w14:textId="77777777" w:rsidR="006E0CC2" w:rsidRPr="002C5D56" w:rsidRDefault="006E0CC2" w:rsidP="006E0CC2">
            <w:pPr>
              <w:jc w:val="center"/>
              <w:rPr>
                <w:rFonts w:eastAsia="Times New Roman" w:cs="Times New Roman"/>
                <w:color w:val="000000"/>
                <w:szCs w:val="24"/>
                <w:lang w:eastAsia="ru-RU"/>
              </w:rPr>
            </w:pPr>
            <w:r w:rsidRPr="002C5D56">
              <w:rPr>
                <w:rFonts w:eastAsia="Times New Roman" w:cs="Times New Roman"/>
                <w:color w:val="000000"/>
                <w:szCs w:val="24"/>
                <w:lang w:val="en-US" w:eastAsia="ru-RU"/>
              </w:rPr>
              <w:t>0,11</w:t>
            </w:r>
          </w:p>
        </w:tc>
        <w:tc>
          <w:tcPr>
            <w:tcW w:w="253" w:type="pct"/>
            <w:tcBorders>
              <w:top w:val="nil"/>
              <w:left w:val="nil"/>
              <w:bottom w:val="single" w:sz="4" w:space="0" w:color="auto"/>
              <w:right w:val="single" w:sz="4" w:space="0" w:color="auto"/>
            </w:tcBorders>
            <w:shd w:val="clear" w:color="auto" w:fill="auto"/>
            <w:vAlign w:val="center"/>
            <w:hideMark/>
          </w:tcPr>
          <w:p w14:paraId="3C88AF3D" w14:textId="77777777" w:rsidR="006E0CC2" w:rsidRPr="002C5D56" w:rsidRDefault="006E0CC2" w:rsidP="006E0CC2">
            <w:pPr>
              <w:jc w:val="center"/>
              <w:rPr>
                <w:rFonts w:eastAsia="Times New Roman" w:cs="Times New Roman"/>
                <w:color w:val="000000"/>
                <w:szCs w:val="24"/>
                <w:lang w:eastAsia="ru-RU"/>
              </w:rPr>
            </w:pPr>
            <w:r w:rsidRPr="002C5D56">
              <w:rPr>
                <w:rFonts w:eastAsia="Times New Roman" w:cs="Times New Roman"/>
                <w:color w:val="000000"/>
                <w:szCs w:val="24"/>
                <w:lang w:val="en-US" w:eastAsia="ru-RU"/>
              </w:rPr>
              <w:t>0,11</w:t>
            </w:r>
          </w:p>
        </w:tc>
        <w:tc>
          <w:tcPr>
            <w:tcW w:w="253" w:type="pct"/>
            <w:tcBorders>
              <w:top w:val="nil"/>
              <w:left w:val="nil"/>
              <w:bottom w:val="single" w:sz="4" w:space="0" w:color="auto"/>
              <w:right w:val="single" w:sz="4" w:space="0" w:color="auto"/>
            </w:tcBorders>
            <w:shd w:val="clear" w:color="auto" w:fill="auto"/>
            <w:vAlign w:val="center"/>
            <w:hideMark/>
          </w:tcPr>
          <w:p w14:paraId="62B78B01" w14:textId="77777777" w:rsidR="006E0CC2" w:rsidRPr="002C5D56" w:rsidRDefault="006E0CC2" w:rsidP="006E0CC2">
            <w:pPr>
              <w:jc w:val="center"/>
              <w:rPr>
                <w:rFonts w:eastAsia="Times New Roman" w:cs="Times New Roman"/>
                <w:color w:val="000000"/>
                <w:szCs w:val="24"/>
                <w:lang w:eastAsia="ru-RU"/>
              </w:rPr>
            </w:pPr>
            <w:r w:rsidRPr="002C5D56">
              <w:rPr>
                <w:rFonts w:eastAsia="Times New Roman" w:cs="Times New Roman"/>
                <w:color w:val="000000"/>
                <w:szCs w:val="24"/>
                <w:lang w:val="en-US" w:eastAsia="ru-RU"/>
              </w:rPr>
              <w:t>0,11</w:t>
            </w:r>
          </w:p>
        </w:tc>
        <w:tc>
          <w:tcPr>
            <w:tcW w:w="253" w:type="pct"/>
            <w:tcBorders>
              <w:top w:val="nil"/>
              <w:left w:val="nil"/>
              <w:bottom w:val="single" w:sz="4" w:space="0" w:color="auto"/>
              <w:right w:val="single" w:sz="4" w:space="0" w:color="auto"/>
            </w:tcBorders>
            <w:shd w:val="clear" w:color="auto" w:fill="auto"/>
            <w:vAlign w:val="center"/>
            <w:hideMark/>
          </w:tcPr>
          <w:p w14:paraId="365C8905" w14:textId="77777777" w:rsidR="006E0CC2" w:rsidRPr="002C5D56" w:rsidRDefault="006E0CC2" w:rsidP="006E0CC2">
            <w:pPr>
              <w:jc w:val="center"/>
              <w:rPr>
                <w:rFonts w:eastAsia="Times New Roman" w:cs="Times New Roman"/>
                <w:color w:val="000000"/>
                <w:szCs w:val="24"/>
                <w:lang w:eastAsia="ru-RU"/>
              </w:rPr>
            </w:pPr>
            <w:r w:rsidRPr="002C5D56">
              <w:rPr>
                <w:rFonts w:eastAsia="Times New Roman" w:cs="Times New Roman"/>
                <w:color w:val="000000"/>
                <w:szCs w:val="24"/>
                <w:lang w:val="en-US" w:eastAsia="ru-RU"/>
              </w:rPr>
              <w:t>0,11</w:t>
            </w:r>
          </w:p>
        </w:tc>
        <w:tc>
          <w:tcPr>
            <w:tcW w:w="259" w:type="pct"/>
            <w:tcBorders>
              <w:top w:val="nil"/>
              <w:left w:val="nil"/>
              <w:bottom w:val="single" w:sz="4" w:space="0" w:color="auto"/>
              <w:right w:val="single" w:sz="4" w:space="0" w:color="auto"/>
            </w:tcBorders>
            <w:shd w:val="clear" w:color="auto" w:fill="auto"/>
            <w:vAlign w:val="center"/>
            <w:hideMark/>
          </w:tcPr>
          <w:p w14:paraId="17014EA0" w14:textId="77777777" w:rsidR="006E0CC2" w:rsidRPr="002C5D56" w:rsidRDefault="006E0CC2" w:rsidP="006E0CC2">
            <w:pPr>
              <w:jc w:val="center"/>
              <w:rPr>
                <w:rFonts w:eastAsia="Times New Roman" w:cs="Times New Roman"/>
                <w:color w:val="000000"/>
                <w:szCs w:val="24"/>
                <w:lang w:eastAsia="ru-RU"/>
              </w:rPr>
            </w:pPr>
            <w:r w:rsidRPr="002C5D56">
              <w:rPr>
                <w:rFonts w:eastAsia="Times New Roman" w:cs="Times New Roman"/>
                <w:color w:val="000000"/>
                <w:szCs w:val="24"/>
                <w:lang w:val="en-US" w:eastAsia="ru-RU"/>
              </w:rPr>
              <w:t>0,11</w:t>
            </w:r>
          </w:p>
        </w:tc>
      </w:tr>
      <w:tr w:rsidR="006E0CC2" w:rsidRPr="002C5D56" w14:paraId="3BD9C783" w14:textId="77777777" w:rsidTr="00F37A88">
        <w:trPr>
          <w:trHeight w:val="315"/>
        </w:trPr>
        <w:tc>
          <w:tcPr>
            <w:tcW w:w="489" w:type="pct"/>
            <w:vMerge/>
            <w:tcBorders>
              <w:top w:val="nil"/>
              <w:left w:val="single" w:sz="4" w:space="0" w:color="auto"/>
              <w:bottom w:val="single" w:sz="4" w:space="0" w:color="auto"/>
              <w:right w:val="single" w:sz="4" w:space="0" w:color="auto"/>
            </w:tcBorders>
            <w:vAlign w:val="center"/>
            <w:hideMark/>
          </w:tcPr>
          <w:p w14:paraId="2145622E" w14:textId="77777777" w:rsidR="006E0CC2" w:rsidRPr="002C5D56" w:rsidRDefault="006E0CC2" w:rsidP="006E0CC2">
            <w:pPr>
              <w:rPr>
                <w:rFonts w:eastAsia="Times New Roman" w:cs="Times New Roman"/>
                <w:color w:val="000000"/>
                <w:szCs w:val="24"/>
                <w:lang w:eastAsia="ru-RU"/>
              </w:rPr>
            </w:pPr>
          </w:p>
        </w:tc>
        <w:tc>
          <w:tcPr>
            <w:tcW w:w="2186" w:type="pct"/>
            <w:tcBorders>
              <w:top w:val="nil"/>
              <w:left w:val="nil"/>
              <w:bottom w:val="single" w:sz="4" w:space="0" w:color="auto"/>
              <w:right w:val="single" w:sz="4" w:space="0" w:color="auto"/>
            </w:tcBorders>
            <w:shd w:val="clear" w:color="auto" w:fill="auto"/>
            <w:vAlign w:val="center"/>
            <w:hideMark/>
          </w:tcPr>
          <w:p w14:paraId="7DD4497C" w14:textId="77777777" w:rsidR="006E0CC2" w:rsidRPr="002C5D56" w:rsidRDefault="006E0CC2" w:rsidP="006E0CC2">
            <w:pPr>
              <w:rPr>
                <w:rFonts w:eastAsia="Times New Roman" w:cs="Times New Roman"/>
                <w:color w:val="000000"/>
                <w:szCs w:val="24"/>
                <w:lang w:eastAsia="ru-RU"/>
              </w:rPr>
            </w:pPr>
            <w:proofErr w:type="spellStart"/>
            <w:r w:rsidRPr="002C5D56">
              <w:rPr>
                <w:rFonts w:eastAsia="Times New Roman" w:cs="Times New Roman"/>
                <w:color w:val="000000"/>
                <w:szCs w:val="24"/>
                <w:lang w:val="en-US" w:eastAsia="ru-RU"/>
              </w:rPr>
              <w:t>Тепловая</w:t>
            </w:r>
            <w:proofErr w:type="spellEnd"/>
            <w:r w:rsidRPr="002C5D56">
              <w:rPr>
                <w:rFonts w:eastAsia="Times New Roman" w:cs="Times New Roman"/>
                <w:color w:val="000000"/>
                <w:szCs w:val="24"/>
                <w:lang w:val="en-US" w:eastAsia="ru-RU"/>
              </w:rPr>
              <w:t xml:space="preserve"> </w:t>
            </w:r>
            <w:proofErr w:type="spellStart"/>
            <w:r w:rsidRPr="002C5D56">
              <w:rPr>
                <w:rFonts w:eastAsia="Times New Roman" w:cs="Times New Roman"/>
                <w:color w:val="000000"/>
                <w:szCs w:val="24"/>
                <w:lang w:val="en-US" w:eastAsia="ru-RU"/>
              </w:rPr>
              <w:t>мощность</w:t>
            </w:r>
            <w:proofErr w:type="spellEnd"/>
            <w:r w:rsidRPr="002C5D56">
              <w:rPr>
                <w:rFonts w:eastAsia="Times New Roman" w:cs="Times New Roman"/>
                <w:color w:val="000000"/>
                <w:szCs w:val="24"/>
                <w:lang w:val="en-US" w:eastAsia="ru-RU"/>
              </w:rPr>
              <w:t xml:space="preserve"> </w:t>
            </w:r>
            <w:proofErr w:type="spellStart"/>
            <w:r w:rsidRPr="002C5D56">
              <w:rPr>
                <w:rFonts w:eastAsia="Times New Roman" w:cs="Times New Roman"/>
                <w:color w:val="000000"/>
                <w:szCs w:val="24"/>
                <w:lang w:val="en-US" w:eastAsia="ru-RU"/>
              </w:rPr>
              <w:t>нетто</w:t>
            </w:r>
            <w:proofErr w:type="spellEnd"/>
          </w:p>
        </w:tc>
        <w:tc>
          <w:tcPr>
            <w:tcW w:w="296" w:type="pct"/>
            <w:tcBorders>
              <w:top w:val="nil"/>
              <w:left w:val="nil"/>
              <w:bottom w:val="single" w:sz="4" w:space="0" w:color="auto"/>
              <w:right w:val="single" w:sz="4" w:space="0" w:color="auto"/>
            </w:tcBorders>
            <w:shd w:val="clear" w:color="auto" w:fill="auto"/>
            <w:vAlign w:val="center"/>
            <w:hideMark/>
          </w:tcPr>
          <w:p w14:paraId="541424E3" w14:textId="77777777" w:rsidR="006E0CC2" w:rsidRPr="002C5D56" w:rsidRDefault="006E0CC2" w:rsidP="006E0CC2">
            <w:pPr>
              <w:jc w:val="center"/>
              <w:rPr>
                <w:rFonts w:eastAsia="Times New Roman" w:cs="Times New Roman"/>
                <w:color w:val="000000"/>
                <w:szCs w:val="24"/>
                <w:lang w:eastAsia="ru-RU"/>
              </w:rPr>
            </w:pPr>
            <w:proofErr w:type="spellStart"/>
            <w:r w:rsidRPr="002C5D56">
              <w:rPr>
                <w:rFonts w:eastAsia="Times New Roman" w:cs="Times New Roman"/>
                <w:color w:val="000000"/>
                <w:szCs w:val="24"/>
                <w:lang w:val="en-US" w:eastAsia="ru-RU"/>
              </w:rPr>
              <w:t>Гкал</w:t>
            </w:r>
            <w:proofErr w:type="spellEnd"/>
            <w:r w:rsidRPr="002C5D56">
              <w:rPr>
                <w:rFonts w:eastAsia="Times New Roman" w:cs="Times New Roman"/>
                <w:color w:val="000000"/>
                <w:szCs w:val="24"/>
                <w:lang w:val="en-US" w:eastAsia="ru-RU"/>
              </w:rPr>
              <w:t>/ч</w:t>
            </w:r>
          </w:p>
        </w:tc>
        <w:tc>
          <w:tcPr>
            <w:tcW w:w="253" w:type="pct"/>
            <w:tcBorders>
              <w:top w:val="nil"/>
              <w:left w:val="nil"/>
              <w:bottom w:val="single" w:sz="4" w:space="0" w:color="auto"/>
              <w:right w:val="single" w:sz="4" w:space="0" w:color="auto"/>
            </w:tcBorders>
            <w:shd w:val="clear" w:color="auto" w:fill="auto"/>
            <w:vAlign w:val="center"/>
            <w:hideMark/>
          </w:tcPr>
          <w:p w14:paraId="23D808A2" w14:textId="77777777" w:rsidR="006E0CC2" w:rsidRPr="002C5D56" w:rsidRDefault="006E0CC2" w:rsidP="006E0CC2">
            <w:pPr>
              <w:jc w:val="center"/>
              <w:rPr>
                <w:rFonts w:eastAsia="Times New Roman" w:cs="Times New Roman"/>
                <w:color w:val="000000"/>
                <w:szCs w:val="24"/>
                <w:lang w:eastAsia="ru-RU"/>
              </w:rPr>
            </w:pPr>
            <w:r w:rsidRPr="002C5D56">
              <w:rPr>
                <w:rFonts w:eastAsia="Times New Roman" w:cs="Times New Roman"/>
                <w:color w:val="000000"/>
                <w:szCs w:val="24"/>
                <w:lang w:val="en-US" w:eastAsia="ru-RU"/>
              </w:rPr>
              <w:t>6,12</w:t>
            </w:r>
          </w:p>
        </w:tc>
        <w:tc>
          <w:tcPr>
            <w:tcW w:w="253" w:type="pct"/>
            <w:tcBorders>
              <w:top w:val="nil"/>
              <w:left w:val="nil"/>
              <w:bottom w:val="single" w:sz="4" w:space="0" w:color="auto"/>
              <w:right w:val="single" w:sz="4" w:space="0" w:color="auto"/>
            </w:tcBorders>
            <w:shd w:val="clear" w:color="auto" w:fill="auto"/>
            <w:vAlign w:val="center"/>
            <w:hideMark/>
          </w:tcPr>
          <w:p w14:paraId="31D00578" w14:textId="77777777" w:rsidR="006E0CC2" w:rsidRPr="002C5D56" w:rsidRDefault="006E0CC2" w:rsidP="006E0CC2">
            <w:pPr>
              <w:jc w:val="center"/>
              <w:rPr>
                <w:rFonts w:eastAsia="Times New Roman" w:cs="Times New Roman"/>
                <w:color w:val="000000"/>
                <w:szCs w:val="24"/>
                <w:lang w:eastAsia="ru-RU"/>
              </w:rPr>
            </w:pPr>
            <w:r w:rsidRPr="002C5D56">
              <w:rPr>
                <w:rFonts w:eastAsia="Times New Roman" w:cs="Times New Roman"/>
                <w:color w:val="000000"/>
                <w:szCs w:val="24"/>
                <w:lang w:val="en-US" w:eastAsia="ru-RU"/>
              </w:rPr>
              <w:t>6,12</w:t>
            </w:r>
          </w:p>
        </w:tc>
        <w:tc>
          <w:tcPr>
            <w:tcW w:w="253" w:type="pct"/>
            <w:tcBorders>
              <w:top w:val="nil"/>
              <w:left w:val="nil"/>
              <w:bottom w:val="single" w:sz="4" w:space="0" w:color="auto"/>
              <w:right w:val="single" w:sz="4" w:space="0" w:color="auto"/>
            </w:tcBorders>
            <w:shd w:val="clear" w:color="auto" w:fill="auto"/>
            <w:vAlign w:val="center"/>
            <w:hideMark/>
          </w:tcPr>
          <w:p w14:paraId="146EA589" w14:textId="77777777" w:rsidR="006E0CC2" w:rsidRPr="002C5D56" w:rsidRDefault="006E0CC2" w:rsidP="006E0CC2">
            <w:pPr>
              <w:jc w:val="center"/>
              <w:rPr>
                <w:rFonts w:eastAsia="Times New Roman" w:cs="Times New Roman"/>
                <w:color w:val="000000"/>
                <w:szCs w:val="24"/>
                <w:lang w:eastAsia="ru-RU"/>
              </w:rPr>
            </w:pPr>
            <w:r w:rsidRPr="002C5D56">
              <w:rPr>
                <w:rFonts w:eastAsia="Times New Roman" w:cs="Times New Roman"/>
                <w:color w:val="000000"/>
                <w:szCs w:val="24"/>
                <w:lang w:val="en-US" w:eastAsia="ru-RU"/>
              </w:rPr>
              <w:t>6,12</w:t>
            </w:r>
          </w:p>
        </w:tc>
        <w:tc>
          <w:tcPr>
            <w:tcW w:w="253" w:type="pct"/>
            <w:tcBorders>
              <w:top w:val="nil"/>
              <w:left w:val="nil"/>
              <w:bottom w:val="single" w:sz="4" w:space="0" w:color="auto"/>
              <w:right w:val="single" w:sz="4" w:space="0" w:color="auto"/>
            </w:tcBorders>
            <w:shd w:val="clear" w:color="auto" w:fill="auto"/>
            <w:vAlign w:val="center"/>
            <w:hideMark/>
          </w:tcPr>
          <w:p w14:paraId="73D1438C" w14:textId="77777777" w:rsidR="006E0CC2" w:rsidRPr="002C5D56" w:rsidRDefault="006E0CC2" w:rsidP="006E0CC2">
            <w:pPr>
              <w:jc w:val="center"/>
              <w:rPr>
                <w:rFonts w:eastAsia="Times New Roman" w:cs="Times New Roman"/>
                <w:color w:val="000000"/>
                <w:szCs w:val="24"/>
                <w:lang w:eastAsia="ru-RU"/>
              </w:rPr>
            </w:pPr>
            <w:r w:rsidRPr="002C5D56">
              <w:rPr>
                <w:rFonts w:eastAsia="Times New Roman" w:cs="Times New Roman"/>
                <w:color w:val="000000"/>
                <w:szCs w:val="24"/>
                <w:lang w:val="en-US" w:eastAsia="ru-RU"/>
              </w:rPr>
              <w:t>6,12</w:t>
            </w:r>
          </w:p>
        </w:tc>
        <w:tc>
          <w:tcPr>
            <w:tcW w:w="253" w:type="pct"/>
            <w:tcBorders>
              <w:top w:val="nil"/>
              <w:left w:val="nil"/>
              <w:bottom w:val="single" w:sz="4" w:space="0" w:color="auto"/>
              <w:right w:val="single" w:sz="4" w:space="0" w:color="auto"/>
            </w:tcBorders>
            <w:shd w:val="clear" w:color="auto" w:fill="auto"/>
            <w:vAlign w:val="center"/>
            <w:hideMark/>
          </w:tcPr>
          <w:p w14:paraId="3E193657" w14:textId="77777777" w:rsidR="006E0CC2" w:rsidRPr="002C5D56" w:rsidRDefault="006E0CC2" w:rsidP="006E0CC2">
            <w:pPr>
              <w:jc w:val="center"/>
              <w:rPr>
                <w:rFonts w:eastAsia="Times New Roman" w:cs="Times New Roman"/>
                <w:color w:val="000000"/>
                <w:szCs w:val="24"/>
                <w:lang w:eastAsia="ru-RU"/>
              </w:rPr>
            </w:pPr>
            <w:r w:rsidRPr="002C5D56">
              <w:rPr>
                <w:rFonts w:eastAsia="Times New Roman" w:cs="Times New Roman"/>
                <w:color w:val="000000"/>
                <w:szCs w:val="24"/>
                <w:lang w:val="en-US" w:eastAsia="ru-RU"/>
              </w:rPr>
              <w:t>6,12</w:t>
            </w:r>
          </w:p>
        </w:tc>
        <w:tc>
          <w:tcPr>
            <w:tcW w:w="253" w:type="pct"/>
            <w:tcBorders>
              <w:top w:val="nil"/>
              <w:left w:val="nil"/>
              <w:bottom w:val="single" w:sz="4" w:space="0" w:color="auto"/>
              <w:right w:val="single" w:sz="4" w:space="0" w:color="auto"/>
            </w:tcBorders>
            <w:shd w:val="clear" w:color="auto" w:fill="auto"/>
            <w:vAlign w:val="center"/>
            <w:hideMark/>
          </w:tcPr>
          <w:p w14:paraId="68467168" w14:textId="77777777" w:rsidR="006E0CC2" w:rsidRPr="002C5D56" w:rsidRDefault="006E0CC2" w:rsidP="006E0CC2">
            <w:pPr>
              <w:jc w:val="center"/>
              <w:rPr>
                <w:rFonts w:eastAsia="Times New Roman" w:cs="Times New Roman"/>
                <w:color w:val="000000"/>
                <w:szCs w:val="24"/>
                <w:lang w:eastAsia="ru-RU"/>
              </w:rPr>
            </w:pPr>
            <w:r w:rsidRPr="002C5D56">
              <w:rPr>
                <w:rFonts w:eastAsia="Times New Roman" w:cs="Times New Roman"/>
                <w:color w:val="000000"/>
                <w:szCs w:val="24"/>
                <w:lang w:val="en-US" w:eastAsia="ru-RU"/>
              </w:rPr>
              <w:t>6,12</w:t>
            </w:r>
          </w:p>
        </w:tc>
        <w:tc>
          <w:tcPr>
            <w:tcW w:w="253" w:type="pct"/>
            <w:tcBorders>
              <w:top w:val="nil"/>
              <w:left w:val="nil"/>
              <w:bottom w:val="single" w:sz="4" w:space="0" w:color="auto"/>
              <w:right w:val="single" w:sz="4" w:space="0" w:color="auto"/>
            </w:tcBorders>
            <w:shd w:val="clear" w:color="auto" w:fill="auto"/>
            <w:vAlign w:val="center"/>
            <w:hideMark/>
          </w:tcPr>
          <w:p w14:paraId="71799FC2" w14:textId="77777777" w:rsidR="006E0CC2" w:rsidRPr="002C5D56" w:rsidRDefault="006E0CC2" w:rsidP="006E0CC2">
            <w:pPr>
              <w:jc w:val="center"/>
              <w:rPr>
                <w:rFonts w:eastAsia="Times New Roman" w:cs="Times New Roman"/>
                <w:color w:val="000000"/>
                <w:szCs w:val="24"/>
                <w:lang w:eastAsia="ru-RU"/>
              </w:rPr>
            </w:pPr>
            <w:r w:rsidRPr="002C5D56">
              <w:rPr>
                <w:rFonts w:eastAsia="Times New Roman" w:cs="Times New Roman"/>
                <w:color w:val="000000"/>
                <w:szCs w:val="24"/>
                <w:lang w:val="en-US" w:eastAsia="ru-RU"/>
              </w:rPr>
              <w:t>6,12</w:t>
            </w:r>
          </w:p>
        </w:tc>
        <w:tc>
          <w:tcPr>
            <w:tcW w:w="259" w:type="pct"/>
            <w:tcBorders>
              <w:top w:val="nil"/>
              <w:left w:val="nil"/>
              <w:bottom w:val="single" w:sz="4" w:space="0" w:color="auto"/>
              <w:right w:val="single" w:sz="4" w:space="0" w:color="auto"/>
            </w:tcBorders>
            <w:shd w:val="clear" w:color="auto" w:fill="auto"/>
            <w:vAlign w:val="center"/>
            <w:hideMark/>
          </w:tcPr>
          <w:p w14:paraId="61F2D4C7" w14:textId="77777777" w:rsidR="006E0CC2" w:rsidRPr="002C5D56" w:rsidRDefault="006E0CC2" w:rsidP="006E0CC2">
            <w:pPr>
              <w:jc w:val="center"/>
              <w:rPr>
                <w:rFonts w:eastAsia="Times New Roman" w:cs="Times New Roman"/>
                <w:color w:val="000000"/>
                <w:szCs w:val="24"/>
                <w:lang w:eastAsia="ru-RU"/>
              </w:rPr>
            </w:pPr>
            <w:r w:rsidRPr="002C5D56">
              <w:rPr>
                <w:rFonts w:eastAsia="Times New Roman" w:cs="Times New Roman"/>
                <w:color w:val="000000"/>
                <w:szCs w:val="24"/>
                <w:lang w:val="en-US" w:eastAsia="ru-RU"/>
              </w:rPr>
              <w:t>6,12</w:t>
            </w:r>
          </w:p>
        </w:tc>
      </w:tr>
      <w:tr w:rsidR="006E0CC2" w:rsidRPr="002C5D56" w14:paraId="27230D9E" w14:textId="77777777" w:rsidTr="00F37A88">
        <w:trPr>
          <w:trHeight w:val="315"/>
        </w:trPr>
        <w:tc>
          <w:tcPr>
            <w:tcW w:w="489" w:type="pct"/>
            <w:vMerge/>
            <w:tcBorders>
              <w:top w:val="nil"/>
              <w:left w:val="single" w:sz="4" w:space="0" w:color="auto"/>
              <w:bottom w:val="single" w:sz="4" w:space="0" w:color="auto"/>
              <w:right w:val="single" w:sz="4" w:space="0" w:color="auto"/>
            </w:tcBorders>
            <w:vAlign w:val="center"/>
            <w:hideMark/>
          </w:tcPr>
          <w:p w14:paraId="2CC7B1AD" w14:textId="77777777" w:rsidR="006E0CC2" w:rsidRPr="002C5D56" w:rsidRDefault="006E0CC2" w:rsidP="006E0CC2">
            <w:pPr>
              <w:rPr>
                <w:rFonts w:eastAsia="Times New Roman" w:cs="Times New Roman"/>
                <w:color w:val="000000"/>
                <w:szCs w:val="24"/>
                <w:lang w:eastAsia="ru-RU"/>
              </w:rPr>
            </w:pPr>
          </w:p>
        </w:tc>
        <w:tc>
          <w:tcPr>
            <w:tcW w:w="2186" w:type="pct"/>
            <w:tcBorders>
              <w:top w:val="nil"/>
              <w:left w:val="nil"/>
              <w:bottom w:val="single" w:sz="4" w:space="0" w:color="auto"/>
              <w:right w:val="single" w:sz="4" w:space="0" w:color="auto"/>
            </w:tcBorders>
            <w:shd w:val="clear" w:color="auto" w:fill="auto"/>
            <w:vAlign w:val="center"/>
            <w:hideMark/>
          </w:tcPr>
          <w:p w14:paraId="03F7FF76" w14:textId="77777777" w:rsidR="006E0CC2" w:rsidRPr="002C5D56" w:rsidRDefault="006E0CC2" w:rsidP="006E0CC2">
            <w:pPr>
              <w:rPr>
                <w:rFonts w:eastAsia="Times New Roman" w:cs="Times New Roman"/>
                <w:color w:val="000000"/>
                <w:szCs w:val="24"/>
                <w:lang w:eastAsia="ru-RU"/>
              </w:rPr>
            </w:pPr>
            <w:proofErr w:type="spellStart"/>
            <w:r w:rsidRPr="002C5D56">
              <w:rPr>
                <w:rFonts w:eastAsia="Times New Roman" w:cs="Times New Roman"/>
                <w:color w:val="000000"/>
                <w:szCs w:val="24"/>
                <w:lang w:val="en-US" w:eastAsia="ru-RU"/>
              </w:rPr>
              <w:t>Тепловая</w:t>
            </w:r>
            <w:proofErr w:type="spellEnd"/>
            <w:r w:rsidRPr="002C5D56">
              <w:rPr>
                <w:rFonts w:eastAsia="Times New Roman" w:cs="Times New Roman"/>
                <w:color w:val="000000"/>
                <w:szCs w:val="24"/>
                <w:lang w:val="en-US" w:eastAsia="ru-RU"/>
              </w:rPr>
              <w:t xml:space="preserve"> </w:t>
            </w:r>
            <w:proofErr w:type="spellStart"/>
            <w:r w:rsidRPr="002C5D56">
              <w:rPr>
                <w:rFonts w:eastAsia="Times New Roman" w:cs="Times New Roman"/>
                <w:color w:val="000000"/>
                <w:szCs w:val="24"/>
                <w:lang w:val="en-US" w:eastAsia="ru-RU"/>
              </w:rPr>
              <w:t>нагрузка</w:t>
            </w:r>
            <w:proofErr w:type="spellEnd"/>
            <w:r w:rsidRPr="002C5D56">
              <w:rPr>
                <w:rFonts w:eastAsia="Times New Roman" w:cs="Times New Roman"/>
                <w:color w:val="000000"/>
                <w:szCs w:val="24"/>
                <w:lang w:val="en-US" w:eastAsia="ru-RU"/>
              </w:rPr>
              <w:t xml:space="preserve"> </w:t>
            </w:r>
            <w:proofErr w:type="spellStart"/>
            <w:r w:rsidRPr="002C5D56">
              <w:rPr>
                <w:rFonts w:eastAsia="Times New Roman" w:cs="Times New Roman"/>
                <w:color w:val="000000"/>
                <w:szCs w:val="24"/>
                <w:lang w:val="en-US" w:eastAsia="ru-RU"/>
              </w:rPr>
              <w:t>потребителей</w:t>
            </w:r>
            <w:proofErr w:type="spellEnd"/>
          </w:p>
        </w:tc>
        <w:tc>
          <w:tcPr>
            <w:tcW w:w="296" w:type="pct"/>
            <w:tcBorders>
              <w:top w:val="nil"/>
              <w:left w:val="nil"/>
              <w:bottom w:val="single" w:sz="4" w:space="0" w:color="auto"/>
              <w:right w:val="single" w:sz="4" w:space="0" w:color="auto"/>
            </w:tcBorders>
            <w:shd w:val="clear" w:color="auto" w:fill="auto"/>
            <w:vAlign w:val="center"/>
            <w:hideMark/>
          </w:tcPr>
          <w:p w14:paraId="5C0FFB87" w14:textId="77777777" w:rsidR="006E0CC2" w:rsidRPr="002C5D56" w:rsidRDefault="006E0CC2" w:rsidP="006E0CC2">
            <w:pPr>
              <w:jc w:val="center"/>
              <w:rPr>
                <w:rFonts w:eastAsia="Times New Roman" w:cs="Times New Roman"/>
                <w:color w:val="000000"/>
                <w:szCs w:val="24"/>
                <w:lang w:eastAsia="ru-RU"/>
              </w:rPr>
            </w:pPr>
            <w:proofErr w:type="spellStart"/>
            <w:r w:rsidRPr="002C5D56">
              <w:rPr>
                <w:rFonts w:eastAsia="Times New Roman" w:cs="Times New Roman"/>
                <w:color w:val="000000"/>
                <w:szCs w:val="24"/>
                <w:lang w:val="en-US" w:eastAsia="ru-RU"/>
              </w:rPr>
              <w:t>Гкал</w:t>
            </w:r>
            <w:proofErr w:type="spellEnd"/>
            <w:r w:rsidRPr="002C5D56">
              <w:rPr>
                <w:rFonts w:eastAsia="Times New Roman" w:cs="Times New Roman"/>
                <w:color w:val="000000"/>
                <w:szCs w:val="24"/>
                <w:lang w:val="en-US" w:eastAsia="ru-RU"/>
              </w:rPr>
              <w:t>/ч</w:t>
            </w:r>
          </w:p>
        </w:tc>
        <w:tc>
          <w:tcPr>
            <w:tcW w:w="253" w:type="pct"/>
            <w:tcBorders>
              <w:top w:val="nil"/>
              <w:left w:val="nil"/>
              <w:bottom w:val="single" w:sz="4" w:space="0" w:color="auto"/>
              <w:right w:val="single" w:sz="4" w:space="0" w:color="auto"/>
            </w:tcBorders>
            <w:shd w:val="clear" w:color="auto" w:fill="auto"/>
            <w:vAlign w:val="center"/>
            <w:hideMark/>
          </w:tcPr>
          <w:p w14:paraId="6C314394" w14:textId="77777777" w:rsidR="006E0CC2" w:rsidRPr="002C5D56" w:rsidRDefault="006E0CC2" w:rsidP="006E0CC2">
            <w:pPr>
              <w:jc w:val="center"/>
              <w:rPr>
                <w:rFonts w:eastAsia="Times New Roman" w:cs="Times New Roman"/>
                <w:color w:val="000000"/>
                <w:szCs w:val="24"/>
                <w:lang w:eastAsia="ru-RU"/>
              </w:rPr>
            </w:pPr>
            <w:r w:rsidRPr="002C5D56">
              <w:rPr>
                <w:rFonts w:eastAsia="Times New Roman" w:cs="Times New Roman"/>
                <w:color w:val="000000"/>
                <w:szCs w:val="24"/>
                <w:lang w:val="en-US" w:eastAsia="ru-RU"/>
              </w:rPr>
              <w:t>3,317</w:t>
            </w:r>
          </w:p>
        </w:tc>
        <w:tc>
          <w:tcPr>
            <w:tcW w:w="253" w:type="pct"/>
            <w:tcBorders>
              <w:top w:val="nil"/>
              <w:left w:val="nil"/>
              <w:bottom w:val="single" w:sz="4" w:space="0" w:color="auto"/>
              <w:right w:val="single" w:sz="4" w:space="0" w:color="auto"/>
            </w:tcBorders>
            <w:shd w:val="clear" w:color="auto" w:fill="auto"/>
            <w:vAlign w:val="center"/>
            <w:hideMark/>
          </w:tcPr>
          <w:p w14:paraId="38FA874B" w14:textId="77777777" w:rsidR="006E0CC2" w:rsidRPr="002C5D56" w:rsidRDefault="006E0CC2" w:rsidP="006E0CC2">
            <w:pPr>
              <w:jc w:val="center"/>
              <w:rPr>
                <w:rFonts w:eastAsia="Times New Roman" w:cs="Times New Roman"/>
                <w:color w:val="000000"/>
                <w:szCs w:val="24"/>
                <w:lang w:eastAsia="ru-RU"/>
              </w:rPr>
            </w:pPr>
            <w:r w:rsidRPr="002C5D56">
              <w:rPr>
                <w:rFonts w:eastAsia="Times New Roman" w:cs="Times New Roman"/>
                <w:color w:val="000000"/>
                <w:szCs w:val="24"/>
                <w:lang w:val="en-US" w:eastAsia="ru-RU"/>
              </w:rPr>
              <w:t>3,317</w:t>
            </w:r>
          </w:p>
        </w:tc>
        <w:tc>
          <w:tcPr>
            <w:tcW w:w="253" w:type="pct"/>
            <w:tcBorders>
              <w:top w:val="nil"/>
              <w:left w:val="nil"/>
              <w:bottom w:val="single" w:sz="4" w:space="0" w:color="auto"/>
              <w:right w:val="single" w:sz="4" w:space="0" w:color="auto"/>
            </w:tcBorders>
            <w:shd w:val="clear" w:color="auto" w:fill="auto"/>
            <w:vAlign w:val="center"/>
            <w:hideMark/>
          </w:tcPr>
          <w:p w14:paraId="7E250BE7" w14:textId="77777777" w:rsidR="006E0CC2" w:rsidRPr="002C5D56" w:rsidRDefault="006E0CC2" w:rsidP="006E0CC2">
            <w:pPr>
              <w:jc w:val="center"/>
              <w:rPr>
                <w:rFonts w:eastAsia="Times New Roman" w:cs="Times New Roman"/>
                <w:color w:val="000000"/>
                <w:szCs w:val="24"/>
                <w:lang w:eastAsia="ru-RU"/>
              </w:rPr>
            </w:pPr>
            <w:r w:rsidRPr="002C5D56">
              <w:rPr>
                <w:rFonts w:eastAsia="Times New Roman" w:cs="Times New Roman"/>
                <w:color w:val="000000"/>
                <w:szCs w:val="24"/>
                <w:lang w:val="en-US" w:eastAsia="ru-RU"/>
              </w:rPr>
              <w:t>3,317</w:t>
            </w:r>
          </w:p>
        </w:tc>
        <w:tc>
          <w:tcPr>
            <w:tcW w:w="253" w:type="pct"/>
            <w:tcBorders>
              <w:top w:val="nil"/>
              <w:left w:val="nil"/>
              <w:bottom w:val="single" w:sz="4" w:space="0" w:color="auto"/>
              <w:right w:val="single" w:sz="4" w:space="0" w:color="auto"/>
            </w:tcBorders>
            <w:shd w:val="clear" w:color="auto" w:fill="auto"/>
            <w:vAlign w:val="center"/>
            <w:hideMark/>
          </w:tcPr>
          <w:p w14:paraId="6E469DF1" w14:textId="77777777" w:rsidR="006E0CC2" w:rsidRPr="002C5D56" w:rsidRDefault="006E0CC2" w:rsidP="006E0CC2">
            <w:pPr>
              <w:jc w:val="center"/>
              <w:rPr>
                <w:rFonts w:eastAsia="Times New Roman" w:cs="Times New Roman"/>
                <w:color w:val="000000"/>
                <w:szCs w:val="24"/>
                <w:lang w:eastAsia="ru-RU"/>
              </w:rPr>
            </w:pPr>
            <w:r w:rsidRPr="002C5D56">
              <w:rPr>
                <w:rFonts w:eastAsia="Times New Roman" w:cs="Times New Roman"/>
                <w:color w:val="000000"/>
                <w:szCs w:val="24"/>
                <w:lang w:val="en-US" w:eastAsia="ru-RU"/>
              </w:rPr>
              <w:t>3,317</w:t>
            </w:r>
          </w:p>
        </w:tc>
        <w:tc>
          <w:tcPr>
            <w:tcW w:w="253" w:type="pct"/>
            <w:tcBorders>
              <w:top w:val="nil"/>
              <w:left w:val="nil"/>
              <w:bottom w:val="single" w:sz="4" w:space="0" w:color="auto"/>
              <w:right w:val="single" w:sz="4" w:space="0" w:color="auto"/>
            </w:tcBorders>
            <w:shd w:val="clear" w:color="auto" w:fill="auto"/>
            <w:vAlign w:val="center"/>
            <w:hideMark/>
          </w:tcPr>
          <w:p w14:paraId="26261EAA" w14:textId="77777777" w:rsidR="006E0CC2" w:rsidRPr="002C5D56" w:rsidRDefault="006E0CC2" w:rsidP="006E0CC2">
            <w:pPr>
              <w:jc w:val="center"/>
              <w:rPr>
                <w:rFonts w:eastAsia="Times New Roman" w:cs="Times New Roman"/>
                <w:color w:val="000000"/>
                <w:szCs w:val="24"/>
                <w:lang w:eastAsia="ru-RU"/>
              </w:rPr>
            </w:pPr>
            <w:r w:rsidRPr="002C5D56">
              <w:rPr>
                <w:rFonts w:eastAsia="Times New Roman" w:cs="Times New Roman"/>
                <w:color w:val="000000"/>
                <w:szCs w:val="24"/>
                <w:lang w:val="en-US" w:eastAsia="ru-RU"/>
              </w:rPr>
              <w:t>3,317</w:t>
            </w:r>
          </w:p>
        </w:tc>
        <w:tc>
          <w:tcPr>
            <w:tcW w:w="253" w:type="pct"/>
            <w:tcBorders>
              <w:top w:val="nil"/>
              <w:left w:val="nil"/>
              <w:bottom w:val="single" w:sz="4" w:space="0" w:color="auto"/>
              <w:right w:val="single" w:sz="4" w:space="0" w:color="auto"/>
            </w:tcBorders>
            <w:shd w:val="clear" w:color="auto" w:fill="auto"/>
            <w:vAlign w:val="center"/>
            <w:hideMark/>
          </w:tcPr>
          <w:p w14:paraId="1F7319D4" w14:textId="77777777" w:rsidR="006E0CC2" w:rsidRPr="002C5D56" w:rsidRDefault="006E0CC2" w:rsidP="006E0CC2">
            <w:pPr>
              <w:jc w:val="center"/>
              <w:rPr>
                <w:rFonts w:eastAsia="Times New Roman" w:cs="Times New Roman"/>
                <w:color w:val="000000"/>
                <w:szCs w:val="24"/>
                <w:lang w:eastAsia="ru-RU"/>
              </w:rPr>
            </w:pPr>
            <w:r w:rsidRPr="002C5D56">
              <w:rPr>
                <w:rFonts w:eastAsia="Times New Roman" w:cs="Times New Roman"/>
                <w:color w:val="000000"/>
                <w:szCs w:val="24"/>
                <w:lang w:val="en-US" w:eastAsia="ru-RU"/>
              </w:rPr>
              <w:t>3,317</w:t>
            </w:r>
          </w:p>
        </w:tc>
        <w:tc>
          <w:tcPr>
            <w:tcW w:w="253" w:type="pct"/>
            <w:tcBorders>
              <w:top w:val="nil"/>
              <w:left w:val="nil"/>
              <w:bottom w:val="single" w:sz="4" w:space="0" w:color="auto"/>
              <w:right w:val="single" w:sz="4" w:space="0" w:color="auto"/>
            </w:tcBorders>
            <w:shd w:val="clear" w:color="auto" w:fill="auto"/>
            <w:vAlign w:val="center"/>
            <w:hideMark/>
          </w:tcPr>
          <w:p w14:paraId="1DB2AB17" w14:textId="77777777" w:rsidR="006E0CC2" w:rsidRPr="002C5D56" w:rsidRDefault="006E0CC2" w:rsidP="006E0CC2">
            <w:pPr>
              <w:jc w:val="center"/>
              <w:rPr>
                <w:rFonts w:eastAsia="Times New Roman" w:cs="Times New Roman"/>
                <w:color w:val="000000"/>
                <w:szCs w:val="24"/>
                <w:lang w:eastAsia="ru-RU"/>
              </w:rPr>
            </w:pPr>
            <w:r w:rsidRPr="002C5D56">
              <w:rPr>
                <w:rFonts w:eastAsia="Times New Roman" w:cs="Times New Roman"/>
                <w:color w:val="000000"/>
                <w:szCs w:val="24"/>
                <w:lang w:val="en-US" w:eastAsia="ru-RU"/>
              </w:rPr>
              <w:t>3,317</w:t>
            </w:r>
          </w:p>
        </w:tc>
        <w:tc>
          <w:tcPr>
            <w:tcW w:w="259" w:type="pct"/>
            <w:tcBorders>
              <w:top w:val="nil"/>
              <w:left w:val="nil"/>
              <w:bottom w:val="single" w:sz="4" w:space="0" w:color="auto"/>
              <w:right w:val="single" w:sz="4" w:space="0" w:color="auto"/>
            </w:tcBorders>
            <w:shd w:val="clear" w:color="auto" w:fill="auto"/>
            <w:vAlign w:val="center"/>
            <w:hideMark/>
          </w:tcPr>
          <w:p w14:paraId="6A5A595C" w14:textId="77777777" w:rsidR="006E0CC2" w:rsidRPr="002C5D56" w:rsidRDefault="006E0CC2" w:rsidP="006E0CC2">
            <w:pPr>
              <w:jc w:val="center"/>
              <w:rPr>
                <w:rFonts w:eastAsia="Times New Roman" w:cs="Times New Roman"/>
                <w:color w:val="000000"/>
                <w:szCs w:val="24"/>
                <w:lang w:eastAsia="ru-RU"/>
              </w:rPr>
            </w:pPr>
            <w:r w:rsidRPr="002C5D56">
              <w:rPr>
                <w:rFonts w:eastAsia="Times New Roman" w:cs="Times New Roman"/>
                <w:color w:val="000000"/>
                <w:szCs w:val="24"/>
                <w:lang w:val="en-US" w:eastAsia="ru-RU"/>
              </w:rPr>
              <w:t>3,317</w:t>
            </w:r>
          </w:p>
        </w:tc>
      </w:tr>
      <w:tr w:rsidR="006E0CC2" w:rsidRPr="002C5D56" w14:paraId="243426FD" w14:textId="77777777" w:rsidTr="00F37A88">
        <w:trPr>
          <w:trHeight w:val="315"/>
        </w:trPr>
        <w:tc>
          <w:tcPr>
            <w:tcW w:w="489" w:type="pct"/>
            <w:vMerge/>
            <w:tcBorders>
              <w:top w:val="nil"/>
              <w:left w:val="single" w:sz="4" w:space="0" w:color="auto"/>
              <w:bottom w:val="single" w:sz="4" w:space="0" w:color="auto"/>
              <w:right w:val="single" w:sz="4" w:space="0" w:color="auto"/>
            </w:tcBorders>
            <w:vAlign w:val="center"/>
            <w:hideMark/>
          </w:tcPr>
          <w:p w14:paraId="06CE2F28" w14:textId="77777777" w:rsidR="006E0CC2" w:rsidRPr="002C5D56" w:rsidRDefault="006E0CC2" w:rsidP="006E0CC2">
            <w:pPr>
              <w:rPr>
                <w:rFonts w:eastAsia="Times New Roman" w:cs="Times New Roman"/>
                <w:color w:val="000000"/>
                <w:szCs w:val="24"/>
                <w:lang w:eastAsia="ru-RU"/>
              </w:rPr>
            </w:pPr>
          </w:p>
        </w:tc>
        <w:tc>
          <w:tcPr>
            <w:tcW w:w="2186" w:type="pct"/>
            <w:tcBorders>
              <w:top w:val="nil"/>
              <w:left w:val="nil"/>
              <w:bottom w:val="single" w:sz="4" w:space="0" w:color="auto"/>
              <w:right w:val="single" w:sz="4" w:space="0" w:color="auto"/>
            </w:tcBorders>
            <w:shd w:val="clear" w:color="auto" w:fill="auto"/>
            <w:vAlign w:val="center"/>
            <w:hideMark/>
          </w:tcPr>
          <w:p w14:paraId="2EF3D352" w14:textId="77777777" w:rsidR="006E0CC2" w:rsidRPr="002C5D56" w:rsidRDefault="006E0CC2" w:rsidP="006E0CC2">
            <w:pPr>
              <w:rPr>
                <w:rFonts w:eastAsia="Times New Roman" w:cs="Times New Roman"/>
                <w:color w:val="000000"/>
                <w:szCs w:val="24"/>
                <w:lang w:eastAsia="ru-RU"/>
              </w:rPr>
            </w:pPr>
            <w:proofErr w:type="spellStart"/>
            <w:r w:rsidRPr="002C5D56">
              <w:rPr>
                <w:rFonts w:eastAsia="Times New Roman" w:cs="Times New Roman"/>
                <w:color w:val="000000"/>
                <w:szCs w:val="24"/>
                <w:lang w:val="en-US" w:eastAsia="ru-RU"/>
              </w:rPr>
              <w:t>Потери</w:t>
            </w:r>
            <w:proofErr w:type="spellEnd"/>
            <w:r w:rsidRPr="002C5D56">
              <w:rPr>
                <w:rFonts w:eastAsia="Times New Roman" w:cs="Times New Roman"/>
                <w:color w:val="000000"/>
                <w:szCs w:val="24"/>
                <w:lang w:val="en-US" w:eastAsia="ru-RU"/>
              </w:rPr>
              <w:t xml:space="preserve"> в </w:t>
            </w:r>
            <w:proofErr w:type="spellStart"/>
            <w:r w:rsidRPr="002C5D56">
              <w:rPr>
                <w:rFonts w:eastAsia="Times New Roman" w:cs="Times New Roman"/>
                <w:color w:val="000000"/>
                <w:szCs w:val="24"/>
                <w:lang w:val="en-US" w:eastAsia="ru-RU"/>
              </w:rPr>
              <w:t>тепловых</w:t>
            </w:r>
            <w:proofErr w:type="spellEnd"/>
            <w:r w:rsidRPr="002C5D56">
              <w:rPr>
                <w:rFonts w:eastAsia="Times New Roman" w:cs="Times New Roman"/>
                <w:color w:val="000000"/>
                <w:szCs w:val="24"/>
                <w:lang w:val="en-US" w:eastAsia="ru-RU"/>
              </w:rPr>
              <w:t xml:space="preserve"> </w:t>
            </w:r>
            <w:proofErr w:type="spellStart"/>
            <w:r w:rsidRPr="002C5D56">
              <w:rPr>
                <w:rFonts w:eastAsia="Times New Roman" w:cs="Times New Roman"/>
                <w:color w:val="000000"/>
                <w:szCs w:val="24"/>
                <w:lang w:val="en-US" w:eastAsia="ru-RU"/>
              </w:rPr>
              <w:t>сетях</w:t>
            </w:r>
            <w:proofErr w:type="spellEnd"/>
          </w:p>
        </w:tc>
        <w:tc>
          <w:tcPr>
            <w:tcW w:w="296" w:type="pct"/>
            <w:tcBorders>
              <w:top w:val="nil"/>
              <w:left w:val="nil"/>
              <w:bottom w:val="single" w:sz="4" w:space="0" w:color="auto"/>
              <w:right w:val="single" w:sz="4" w:space="0" w:color="auto"/>
            </w:tcBorders>
            <w:shd w:val="clear" w:color="auto" w:fill="auto"/>
            <w:vAlign w:val="center"/>
            <w:hideMark/>
          </w:tcPr>
          <w:p w14:paraId="5AFEB6B2" w14:textId="77777777" w:rsidR="006E0CC2" w:rsidRPr="002C5D56" w:rsidRDefault="006E0CC2" w:rsidP="006E0CC2">
            <w:pPr>
              <w:jc w:val="center"/>
              <w:rPr>
                <w:rFonts w:eastAsia="Times New Roman" w:cs="Times New Roman"/>
                <w:color w:val="000000"/>
                <w:szCs w:val="24"/>
                <w:lang w:eastAsia="ru-RU"/>
              </w:rPr>
            </w:pPr>
            <w:proofErr w:type="spellStart"/>
            <w:r w:rsidRPr="002C5D56">
              <w:rPr>
                <w:rFonts w:eastAsia="Times New Roman" w:cs="Times New Roman"/>
                <w:color w:val="000000"/>
                <w:szCs w:val="24"/>
                <w:lang w:val="en-US" w:eastAsia="ru-RU"/>
              </w:rPr>
              <w:t>Гкал</w:t>
            </w:r>
            <w:proofErr w:type="spellEnd"/>
            <w:r w:rsidRPr="002C5D56">
              <w:rPr>
                <w:rFonts w:eastAsia="Times New Roman" w:cs="Times New Roman"/>
                <w:color w:val="000000"/>
                <w:szCs w:val="24"/>
                <w:lang w:val="en-US" w:eastAsia="ru-RU"/>
              </w:rPr>
              <w:t>/ч</w:t>
            </w:r>
          </w:p>
        </w:tc>
        <w:tc>
          <w:tcPr>
            <w:tcW w:w="253" w:type="pct"/>
            <w:tcBorders>
              <w:top w:val="nil"/>
              <w:left w:val="nil"/>
              <w:bottom w:val="single" w:sz="4" w:space="0" w:color="auto"/>
              <w:right w:val="single" w:sz="4" w:space="0" w:color="auto"/>
            </w:tcBorders>
            <w:shd w:val="clear" w:color="auto" w:fill="auto"/>
            <w:vAlign w:val="center"/>
            <w:hideMark/>
          </w:tcPr>
          <w:p w14:paraId="78B3B68F" w14:textId="77777777" w:rsidR="006E0CC2" w:rsidRPr="002C5D56" w:rsidRDefault="006E0CC2" w:rsidP="006E0CC2">
            <w:pPr>
              <w:jc w:val="center"/>
              <w:rPr>
                <w:rFonts w:eastAsia="Times New Roman" w:cs="Times New Roman"/>
                <w:color w:val="000000"/>
                <w:szCs w:val="24"/>
                <w:lang w:eastAsia="ru-RU"/>
              </w:rPr>
            </w:pPr>
            <w:r w:rsidRPr="002C5D56">
              <w:rPr>
                <w:rFonts w:eastAsia="Times New Roman" w:cs="Times New Roman"/>
                <w:color w:val="000000"/>
                <w:szCs w:val="24"/>
                <w:lang w:val="en-US" w:eastAsia="ru-RU"/>
              </w:rPr>
              <w:t>0,39</w:t>
            </w:r>
          </w:p>
        </w:tc>
        <w:tc>
          <w:tcPr>
            <w:tcW w:w="253" w:type="pct"/>
            <w:tcBorders>
              <w:top w:val="nil"/>
              <w:left w:val="nil"/>
              <w:bottom w:val="single" w:sz="4" w:space="0" w:color="auto"/>
              <w:right w:val="single" w:sz="4" w:space="0" w:color="auto"/>
            </w:tcBorders>
            <w:shd w:val="clear" w:color="auto" w:fill="auto"/>
            <w:vAlign w:val="center"/>
            <w:hideMark/>
          </w:tcPr>
          <w:p w14:paraId="216F7B5F" w14:textId="77777777" w:rsidR="006E0CC2" w:rsidRPr="002C5D56" w:rsidRDefault="006E0CC2" w:rsidP="006E0CC2">
            <w:pPr>
              <w:jc w:val="center"/>
              <w:rPr>
                <w:rFonts w:eastAsia="Times New Roman" w:cs="Times New Roman"/>
                <w:color w:val="000000"/>
                <w:szCs w:val="24"/>
                <w:lang w:eastAsia="ru-RU"/>
              </w:rPr>
            </w:pPr>
            <w:r w:rsidRPr="002C5D56">
              <w:rPr>
                <w:rFonts w:eastAsia="Times New Roman" w:cs="Times New Roman"/>
                <w:color w:val="000000"/>
                <w:szCs w:val="24"/>
                <w:lang w:val="en-US" w:eastAsia="ru-RU"/>
              </w:rPr>
              <w:t>0,39</w:t>
            </w:r>
          </w:p>
        </w:tc>
        <w:tc>
          <w:tcPr>
            <w:tcW w:w="253" w:type="pct"/>
            <w:tcBorders>
              <w:top w:val="nil"/>
              <w:left w:val="nil"/>
              <w:bottom w:val="single" w:sz="4" w:space="0" w:color="auto"/>
              <w:right w:val="single" w:sz="4" w:space="0" w:color="auto"/>
            </w:tcBorders>
            <w:shd w:val="clear" w:color="auto" w:fill="auto"/>
            <w:vAlign w:val="center"/>
            <w:hideMark/>
          </w:tcPr>
          <w:p w14:paraId="4CDCA2E2" w14:textId="77777777" w:rsidR="006E0CC2" w:rsidRPr="002C5D56" w:rsidRDefault="006E0CC2" w:rsidP="006E0CC2">
            <w:pPr>
              <w:jc w:val="center"/>
              <w:rPr>
                <w:rFonts w:eastAsia="Times New Roman" w:cs="Times New Roman"/>
                <w:color w:val="000000"/>
                <w:szCs w:val="24"/>
                <w:lang w:eastAsia="ru-RU"/>
              </w:rPr>
            </w:pPr>
            <w:r w:rsidRPr="002C5D56">
              <w:rPr>
                <w:rFonts w:eastAsia="Times New Roman" w:cs="Times New Roman"/>
                <w:color w:val="000000"/>
                <w:szCs w:val="24"/>
                <w:lang w:val="en-US" w:eastAsia="ru-RU"/>
              </w:rPr>
              <w:t>0,39</w:t>
            </w:r>
          </w:p>
        </w:tc>
        <w:tc>
          <w:tcPr>
            <w:tcW w:w="253" w:type="pct"/>
            <w:tcBorders>
              <w:top w:val="nil"/>
              <w:left w:val="nil"/>
              <w:bottom w:val="single" w:sz="4" w:space="0" w:color="auto"/>
              <w:right w:val="single" w:sz="4" w:space="0" w:color="auto"/>
            </w:tcBorders>
            <w:shd w:val="clear" w:color="auto" w:fill="auto"/>
            <w:vAlign w:val="center"/>
            <w:hideMark/>
          </w:tcPr>
          <w:p w14:paraId="47619ADB" w14:textId="77777777" w:rsidR="006E0CC2" w:rsidRPr="002C5D56" w:rsidRDefault="006E0CC2" w:rsidP="006E0CC2">
            <w:pPr>
              <w:jc w:val="center"/>
              <w:rPr>
                <w:rFonts w:eastAsia="Times New Roman" w:cs="Times New Roman"/>
                <w:color w:val="000000"/>
                <w:szCs w:val="24"/>
                <w:lang w:eastAsia="ru-RU"/>
              </w:rPr>
            </w:pPr>
            <w:r w:rsidRPr="002C5D56">
              <w:rPr>
                <w:rFonts w:eastAsia="Times New Roman" w:cs="Times New Roman"/>
                <w:color w:val="000000"/>
                <w:szCs w:val="24"/>
                <w:lang w:val="en-US" w:eastAsia="ru-RU"/>
              </w:rPr>
              <w:t>0,39</w:t>
            </w:r>
          </w:p>
        </w:tc>
        <w:tc>
          <w:tcPr>
            <w:tcW w:w="253" w:type="pct"/>
            <w:tcBorders>
              <w:top w:val="nil"/>
              <w:left w:val="nil"/>
              <w:bottom w:val="single" w:sz="4" w:space="0" w:color="auto"/>
              <w:right w:val="single" w:sz="4" w:space="0" w:color="auto"/>
            </w:tcBorders>
            <w:shd w:val="clear" w:color="auto" w:fill="auto"/>
            <w:vAlign w:val="center"/>
            <w:hideMark/>
          </w:tcPr>
          <w:p w14:paraId="067EACD6" w14:textId="77777777" w:rsidR="006E0CC2" w:rsidRPr="002C5D56" w:rsidRDefault="006E0CC2" w:rsidP="006E0CC2">
            <w:pPr>
              <w:jc w:val="center"/>
              <w:rPr>
                <w:rFonts w:eastAsia="Times New Roman" w:cs="Times New Roman"/>
                <w:color w:val="000000"/>
                <w:szCs w:val="24"/>
                <w:lang w:eastAsia="ru-RU"/>
              </w:rPr>
            </w:pPr>
            <w:r w:rsidRPr="002C5D56">
              <w:rPr>
                <w:rFonts w:eastAsia="Times New Roman" w:cs="Times New Roman"/>
                <w:color w:val="000000"/>
                <w:szCs w:val="24"/>
                <w:lang w:val="en-US" w:eastAsia="ru-RU"/>
              </w:rPr>
              <w:t>0,39</w:t>
            </w:r>
          </w:p>
        </w:tc>
        <w:tc>
          <w:tcPr>
            <w:tcW w:w="253" w:type="pct"/>
            <w:tcBorders>
              <w:top w:val="nil"/>
              <w:left w:val="nil"/>
              <w:bottom w:val="single" w:sz="4" w:space="0" w:color="auto"/>
              <w:right w:val="single" w:sz="4" w:space="0" w:color="auto"/>
            </w:tcBorders>
            <w:shd w:val="clear" w:color="auto" w:fill="auto"/>
            <w:vAlign w:val="center"/>
            <w:hideMark/>
          </w:tcPr>
          <w:p w14:paraId="44B94916" w14:textId="77777777" w:rsidR="006E0CC2" w:rsidRPr="002C5D56" w:rsidRDefault="006E0CC2" w:rsidP="006E0CC2">
            <w:pPr>
              <w:jc w:val="center"/>
              <w:rPr>
                <w:rFonts w:eastAsia="Times New Roman" w:cs="Times New Roman"/>
                <w:color w:val="000000"/>
                <w:szCs w:val="24"/>
                <w:lang w:eastAsia="ru-RU"/>
              </w:rPr>
            </w:pPr>
            <w:r w:rsidRPr="002C5D56">
              <w:rPr>
                <w:rFonts w:eastAsia="Times New Roman" w:cs="Times New Roman"/>
                <w:color w:val="000000"/>
                <w:szCs w:val="24"/>
                <w:lang w:val="en-US" w:eastAsia="ru-RU"/>
              </w:rPr>
              <w:t>0,39</w:t>
            </w:r>
          </w:p>
        </w:tc>
        <w:tc>
          <w:tcPr>
            <w:tcW w:w="253" w:type="pct"/>
            <w:tcBorders>
              <w:top w:val="nil"/>
              <w:left w:val="nil"/>
              <w:bottom w:val="single" w:sz="4" w:space="0" w:color="auto"/>
              <w:right w:val="single" w:sz="4" w:space="0" w:color="auto"/>
            </w:tcBorders>
            <w:shd w:val="clear" w:color="auto" w:fill="auto"/>
            <w:vAlign w:val="center"/>
            <w:hideMark/>
          </w:tcPr>
          <w:p w14:paraId="1335A570" w14:textId="77777777" w:rsidR="006E0CC2" w:rsidRPr="002C5D56" w:rsidRDefault="006E0CC2" w:rsidP="006E0CC2">
            <w:pPr>
              <w:jc w:val="center"/>
              <w:rPr>
                <w:rFonts w:eastAsia="Times New Roman" w:cs="Times New Roman"/>
                <w:color w:val="000000"/>
                <w:szCs w:val="24"/>
                <w:lang w:eastAsia="ru-RU"/>
              </w:rPr>
            </w:pPr>
            <w:r w:rsidRPr="002C5D56">
              <w:rPr>
                <w:rFonts w:eastAsia="Times New Roman" w:cs="Times New Roman"/>
                <w:color w:val="000000"/>
                <w:szCs w:val="24"/>
                <w:lang w:val="en-US" w:eastAsia="ru-RU"/>
              </w:rPr>
              <w:t>0,39</w:t>
            </w:r>
          </w:p>
        </w:tc>
        <w:tc>
          <w:tcPr>
            <w:tcW w:w="259" w:type="pct"/>
            <w:tcBorders>
              <w:top w:val="nil"/>
              <w:left w:val="nil"/>
              <w:bottom w:val="single" w:sz="4" w:space="0" w:color="auto"/>
              <w:right w:val="single" w:sz="4" w:space="0" w:color="auto"/>
            </w:tcBorders>
            <w:shd w:val="clear" w:color="auto" w:fill="auto"/>
            <w:vAlign w:val="center"/>
            <w:hideMark/>
          </w:tcPr>
          <w:p w14:paraId="0C18885E" w14:textId="77777777" w:rsidR="006E0CC2" w:rsidRPr="002C5D56" w:rsidRDefault="006E0CC2" w:rsidP="006E0CC2">
            <w:pPr>
              <w:jc w:val="center"/>
              <w:rPr>
                <w:rFonts w:eastAsia="Times New Roman" w:cs="Times New Roman"/>
                <w:color w:val="000000"/>
                <w:szCs w:val="24"/>
                <w:lang w:eastAsia="ru-RU"/>
              </w:rPr>
            </w:pPr>
            <w:r w:rsidRPr="002C5D56">
              <w:rPr>
                <w:rFonts w:eastAsia="Times New Roman" w:cs="Times New Roman"/>
                <w:color w:val="000000"/>
                <w:szCs w:val="24"/>
                <w:lang w:val="en-US" w:eastAsia="ru-RU"/>
              </w:rPr>
              <w:t>0,39</w:t>
            </w:r>
          </w:p>
        </w:tc>
      </w:tr>
      <w:tr w:rsidR="006E0CC2" w:rsidRPr="002C5D56" w14:paraId="7ACD9A2E" w14:textId="77777777" w:rsidTr="00F37A88">
        <w:trPr>
          <w:trHeight w:val="315"/>
        </w:trPr>
        <w:tc>
          <w:tcPr>
            <w:tcW w:w="489" w:type="pct"/>
            <w:vMerge/>
            <w:tcBorders>
              <w:top w:val="nil"/>
              <w:left w:val="single" w:sz="4" w:space="0" w:color="auto"/>
              <w:bottom w:val="single" w:sz="4" w:space="0" w:color="auto"/>
              <w:right w:val="single" w:sz="4" w:space="0" w:color="auto"/>
            </w:tcBorders>
            <w:vAlign w:val="center"/>
            <w:hideMark/>
          </w:tcPr>
          <w:p w14:paraId="7FC86B28" w14:textId="77777777" w:rsidR="006E0CC2" w:rsidRPr="002C5D56" w:rsidRDefault="006E0CC2" w:rsidP="006E0CC2">
            <w:pPr>
              <w:rPr>
                <w:rFonts w:eastAsia="Times New Roman" w:cs="Times New Roman"/>
                <w:color w:val="000000"/>
                <w:szCs w:val="24"/>
                <w:lang w:eastAsia="ru-RU"/>
              </w:rPr>
            </w:pPr>
          </w:p>
        </w:tc>
        <w:tc>
          <w:tcPr>
            <w:tcW w:w="2186" w:type="pct"/>
            <w:tcBorders>
              <w:top w:val="nil"/>
              <w:left w:val="nil"/>
              <w:bottom w:val="single" w:sz="4" w:space="0" w:color="auto"/>
              <w:right w:val="single" w:sz="4" w:space="0" w:color="auto"/>
            </w:tcBorders>
            <w:shd w:val="clear" w:color="auto" w:fill="auto"/>
            <w:vAlign w:val="center"/>
            <w:hideMark/>
          </w:tcPr>
          <w:p w14:paraId="46C3E706" w14:textId="77777777" w:rsidR="006E0CC2" w:rsidRPr="002C5D56" w:rsidRDefault="006E0CC2" w:rsidP="006E0CC2">
            <w:pPr>
              <w:rPr>
                <w:rFonts w:eastAsia="Times New Roman" w:cs="Times New Roman"/>
                <w:color w:val="000000"/>
                <w:szCs w:val="24"/>
                <w:lang w:eastAsia="ru-RU"/>
              </w:rPr>
            </w:pPr>
            <w:proofErr w:type="spellStart"/>
            <w:r w:rsidRPr="002C5D56">
              <w:rPr>
                <w:rFonts w:eastAsia="Times New Roman" w:cs="Times New Roman"/>
                <w:color w:val="000000"/>
                <w:szCs w:val="24"/>
                <w:lang w:val="en-US" w:eastAsia="ru-RU"/>
              </w:rPr>
              <w:t>Резерв</w:t>
            </w:r>
            <w:proofErr w:type="spellEnd"/>
            <w:r w:rsidRPr="002C5D56">
              <w:rPr>
                <w:rFonts w:eastAsia="Times New Roman" w:cs="Times New Roman"/>
                <w:color w:val="000000"/>
                <w:szCs w:val="24"/>
                <w:lang w:val="en-US" w:eastAsia="ru-RU"/>
              </w:rPr>
              <w:t>(+)/</w:t>
            </w:r>
            <w:proofErr w:type="spellStart"/>
            <w:r w:rsidRPr="002C5D56">
              <w:rPr>
                <w:rFonts w:eastAsia="Times New Roman" w:cs="Times New Roman"/>
                <w:color w:val="000000"/>
                <w:szCs w:val="24"/>
                <w:lang w:val="en-US" w:eastAsia="ru-RU"/>
              </w:rPr>
              <w:t>Дефицит</w:t>
            </w:r>
            <w:proofErr w:type="spellEnd"/>
            <w:r w:rsidRPr="002C5D56">
              <w:rPr>
                <w:rFonts w:eastAsia="Times New Roman" w:cs="Times New Roman"/>
                <w:color w:val="000000"/>
                <w:szCs w:val="24"/>
                <w:lang w:val="en-US" w:eastAsia="ru-RU"/>
              </w:rPr>
              <w:t xml:space="preserve">(-) </w:t>
            </w:r>
            <w:proofErr w:type="spellStart"/>
            <w:r w:rsidRPr="002C5D56">
              <w:rPr>
                <w:rFonts w:eastAsia="Times New Roman" w:cs="Times New Roman"/>
                <w:color w:val="000000"/>
                <w:szCs w:val="24"/>
                <w:lang w:val="en-US" w:eastAsia="ru-RU"/>
              </w:rPr>
              <w:t>источника</w:t>
            </w:r>
            <w:proofErr w:type="spellEnd"/>
          </w:p>
        </w:tc>
        <w:tc>
          <w:tcPr>
            <w:tcW w:w="296" w:type="pct"/>
            <w:tcBorders>
              <w:top w:val="nil"/>
              <w:left w:val="nil"/>
              <w:bottom w:val="single" w:sz="4" w:space="0" w:color="auto"/>
              <w:right w:val="single" w:sz="4" w:space="0" w:color="auto"/>
            </w:tcBorders>
            <w:shd w:val="clear" w:color="auto" w:fill="auto"/>
            <w:vAlign w:val="center"/>
            <w:hideMark/>
          </w:tcPr>
          <w:p w14:paraId="6482B701" w14:textId="77777777" w:rsidR="006E0CC2" w:rsidRPr="002C5D56" w:rsidRDefault="006E0CC2" w:rsidP="006E0CC2">
            <w:pPr>
              <w:jc w:val="center"/>
              <w:rPr>
                <w:rFonts w:eastAsia="Times New Roman" w:cs="Times New Roman"/>
                <w:color w:val="000000"/>
                <w:szCs w:val="24"/>
                <w:lang w:eastAsia="ru-RU"/>
              </w:rPr>
            </w:pPr>
            <w:proofErr w:type="spellStart"/>
            <w:r w:rsidRPr="002C5D56">
              <w:rPr>
                <w:rFonts w:eastAsia="Times New Roman" w:cs="Times New Roman"/>
                <w:color w:val="000000"/>
                <w:szCs w:val="24"/>
                <w:lang w:val="en-US" w:eastAsia="ru-RU"/>
              </w:rPr>
              <w:t>Гкал</w:t>
            </w:r>
            <w:proofErr w:type="spellEnd"/>
            <w:r w:rsidRPr="002C5D56">
              <w:rPr>
                <w:rFonts w:eastAsia="Times New Roman" w:cs="Times New Roman"/>
                <w:color w:val="000000"/>
                <w:szCs w:val="24"/>
                <w:lang w:val="en-US" w:eastAsia="ru-RU"/>
              </w:rPr>
              <w:t>/ч</w:t>
            </w:r>
          </w:p>
        </w:tc>
        <w:tc>
          <w:tcPr>
            <w:tcW w:w="253" w:type="pct"/>
            <w:tcBorders>
              <w:top w:val="nil"/>
              <w:left w:val="nil"/>
              <w:bottom w:val="single" w:sz="4" w:space="0" w:color="auto"/>
              <w:right w:val="single" w:sz="4" w:space="0" w:color="auto"/>
            </w:tcBorders>
            <w:shd w:val="clear" w:color="auto" w:fill="auto"/>
            <w:vAlign w:val="center"/>
            <w:hideMark/>
          </w:tcPr>
          <w:p w14:paraId="05B39BCD" w14:textId="77777777" w:rsidR="006E0CC2" w:rsidRPr="002C5D56" w:rsidRDefault="006E0CC2" w:rsidP="006E0CC2">
            <w:pPr>
              <w:jc w:val="center"/>
              <w:rPr>
                <w:rFonts w:eastAsia="Times New Roman" w:cs="Times New Roman"/>
                <w:color w:val="000000"/>
                <w:szCs w:val="24"/>
                <w:lang w:eastAsia="ru-RU"/>
              </w:rPr>
            </w:pPr>
            <w:r w:rsidRPr="002C5D56">
              <w:rPr>
                <w:rFonts w:eastAsia="Times New Roman" w:cs="Times New Roman"/>
                <w:color w:val="000000"/>
                <w:szCs w:val="24"/>
                <w:lang w:val="en-US" w:eastAsia="ru-RU"/>
              </w:rPr>
              <w:t>2,413</w:t>
            </w:r>
          </w:p>
        </w:tc>
        <w:tc>
          <w:tcPr>
            <w:tcW w:w="253" w:type="pct"/>
            <w:tcBorders>
              <w:top w:val="nil"/>
              <w:left w:val="nil"/>
              <w:bottom w:val="single" w:sz="4" w:space="0" w:color="auto"/>
              <w:right w:val="single" w:sz="4" w:space="0" w:color="auto"/>
            </w:tcBorders>
            <w:shd w:val="clear" w:color="auto" w:fill="auto"/>
            <w:vAlign w:val="center"/>
            <w:hideMark/>
          </w:tcPr>
          <w:p w14:paraId="566CB34E" w14:textId="77777777" w:rsidR="006E0CC2" w:rsidRPr="002C5D56" w:rsidRDefault="006E0CC2" w:rsidP="006E0CC2">
            <w:pPr>
              <w:jc w:val="center"/>
              <w:rPr>
                <w:rFonts w:eastAsia="Times New Roman" w:cs="Times New Roman"/>
                <w:color w:val="000000"/>
                <w:szCs w:val="24"/>
                <w:lang w:eastAsia="ru-RU"/>
              </w:rPr>
            </w:pPr>
            <w:r w:rsidRPr="002C5D56">
              <w:rPr>
                <w:rFonts w:eastAsia="Times New Roman" w:cs="Times New Roman"/>
                <w:color w:val="000000"/>
                <w:szCs w:val="24"/>
                <w:lang w:val="en-US" w:eastAsia="ru-RU"/>
              </w:rPr>
              <w:t>2,413</w:t>
            </w:r>
          </w:p>
        </w:tc>
        <w:tc>
          <w:tcPr>
            <w:tcW w:w="253" w:type="pct"/>
            <w:tcBorders>
              <w:top w:val="nil"/>
              <w:left w:val="nil"/>
              <w:bottom w:val="single" w:sz="4" w:space="0" w:color="auto"/>
              <w:right w:val="single" w:sz="4" w:space="0" w:color="auto"/>
            </w:tcBorders>
            <w:shd w:val="clear" w:color="auto" w:fill="auto"/>
            <w:vAlign w:val="center"/>
            <w:hideMark/>
          </w:tcPr>
          <w:p w14:paraId="23279B24" w14:textId="77777777" w:rsidR="006E0CC2" w:rsidRPr="002C5D56" w:rsidRDefault="006E0CC2" w:rsidP="006E0CC2">
            <w:pPr>
              <w:jc w:val="center"/>
              <w:rPr>
                <w:rFonts w:eastAsia="Times New Roman" w:cs="Times New Roman"/>
                <w:color w:val="000000"/>
                <w:szCs w:val="24"/>
                <w:lang w:eastAsia="ru-RU"/>
              </w:rPr>
            </w:pPr>
            <w:r w:rsidRPr="002C5D56">
              <w:rPr>
                <w:rFonts w:eastAsia="Times New Roman" w:cs="Times New Roman"/>
                <w:color w:val="000000"/>
                <w:szCs w:val="24"/>
                <w:lang w:val="en-US" w:eastAsia="ru-RU"/>
              </w:rPr>
              <w:t>2,413</w:t>
            </w:r>
          </w:p>
        </w:tc>
        <w:tc>
          <w:tcPr>
            <w:tcW w:w="253" w:type="pct"/>
            <w:tcBorders>
              <w:top w:val="nil"/>
              <w:left w:val="nil"/>
              <w:bottom w:val="single" w:sz="4" w:space="0" w:color="auto"/>
              <w:right w:val="single" w:sz="4" w:space="0" w:color="auto"/>
            </w:tcBorders>
            <w:shd w:val="clear" w:color="auto" w:fill="auto"/>
            <w:vAlign w:val="center"/>
            <w:hideMark/>
          </w:tcPr>
          <w:p w14:paraId="41778BD2" w14:textId="77777777" w:rsidR="006E0CC2" w:rsidRPr="002C5D56" w:rsidRDefault="006E0CC2" w:rsidP="006E0CC2">
            <w:pPr>
              <w:jc w:val="center"/>
              <w:rPr>
                <w:rFonts w:eastAsia="Times New Roman" w:cs="Times New Roman"/>
                <w:color w:val="000000"/>
                <w:szCs w:val="24"/>
                <w:lang w:eastAsia="ru-RU"/>
              </w:rPr>
            </w:pPr>
            <w:r w:rsidRPr="002C5D56">
              <w:rPr>
                <w:rFonts w:eastAsia="Times New Roman" w:cs="Times New Roman"/>
                <w:color w:val="000000"/>
                <w:szCs w:val="24"/>
                <w:lang w:val="en-US" w:eastAsia="ru-RU"/>
              </w:rPr>
              <w:t>2,413</w:t>
            </w:r>
          </w:p>
        </w:tc>
        <w:tc>
          <w:tcPr>
            <w:tcW w:w="253" w:type="pct"/>
            <w:tcBorders>
              <w:top w:val="nil"/>
              <w:left w:val="nil"/>
              <w:bottom w:val="single" w:sz="4" w:space="0" w:color="auto"/>
              <w:right w:val="single" w:sz="4" w:space="0" w:color="auto"/>
            </w:tcBorders>
            <w:shd w:val="clear" w:color="auto" w:fill="auto"/>
            <w:vAlign w:val="center"/>
            <w:hideMark/>
          </w:tcPr>
          <w:p w14:paraId="223BC5AB" w14:textId="77777777" w:rsidR="006E0CC2" w:rsidRPr="002C5D56" w:rsidRDefault="006E0CC2" w:rsidP="006E0CC2">
            <w:pPr>
              <w:jc w:val="center"/>
              <w:rPr>
                <w:rFonts w:eastAsia="Times New Roman" w:cs="Times New Roman"/>
                <w:color w:val="000000"/>
                <w:szCs w:val="24"/>
                <w:lang w:eastAsia="ru-RU"/>
              </w:rPr>
            </w:pPr>
            <w:r w:rsidRPr="002C5D56">
              <w:rPr>
                <w:rFonts w:eastAsia="Times New Roman" w:cs="Times New Roman"/>
                <w:color w:val="000000"/>
                <w:szCs w:val="24"/>
                <w:lang w:val="en-US" w:eastAsia="ru-RU"/>
              </w:rPr>
              <w:t>2,413</w:t>
            </w:r>
          </w:p>
        </w:tc>
        <w:tc>
          <w:tcPr>
            <w:tcW w:w="253" w:type="pct"/>
            <w:tcBorders>
              <w:top w:val="nil"/>
              <w:left w:val="nil"/>
              <w:bottom w:val="single" w:sz="4" w:space="0" w:color="auto"/>
              <w:right w:val="single" w:sz="4" w:space="0" w:color="auto"/>
            </w:tcBorders>
            <w:shd w:val="clear" w:color="auto" w:fill="auto"/>
            <w:vAlign w:val="center"/>
            <w:hideMark/>
          </w:tcPr>
          <w:p w14:paraId="6A1AE472" w14:textId="77777777" w:rsidR="006E0CC2" w:rsidRPr="002C5D56" w:rsidRDefault="006E0CC2" w:rsidP="006E0CC2">
            <w:pPr>
              <w:jc w:val="center"/>
              <w:rPr>
                <w:rFonts w:eastAsia="Times New Roman" w:cs="Times New Roman"/>
                <w:color w:val="000000"/>
                <w:szCs w:val="24"/>
                <w:lang w:eastAsia="ru-RU"/>
              </w:rPr>
            </w:pPr>
            <w:r w:rsidRPr="002C5D56">
              <w:rPr>
                <w:rFonts w:eastAsia="Times New Roman" w:cs="Times New Roman"/>
                <w:color w:val="000000"/>
                <w:szCs w:val="24"/>
                <w:lang w:val="en-US" w:eastAsia="ru-RU"/>
              </w:rPr>
              <w:t>2,413</w:t>
            </w:r>
          </w:p>
        </w:tc>
        <w:tc>
          <w:tcPr>
            <w:tcW w:w="253" w:type="pct"/>
            <w:tcBorders>
              <w:top w:val="nil"/>
              <w:left w:val="nil"/>
              <w:bottom w:val="single" w:sz="4" w:space="0" w:color="auto"/>
              <w:right w:val="single" w:sz="4" w:space="0" w:color="auto"/>
            </w:tcBorders>
            <w:shd w:val="clear" w:color="auto" w:fill="auto"/>
            <w:vAlign w:val="center"/>
            <w:hideMark/>
          </w:tcPr>
          <w:p w14:paraId="24BAD384" w14:textId="77777777" w:rsidR="006E0CC2" w:rsidRPr="002C5D56" w:rsidRDefault="006E0CC2" w:rsidP="006E0CC2">
            <w:pPr>
              <w:jc w:val="center"/>
              <w:rPr>
                <w:rFonts w:eastAsia="Times New Roman" w:cs="Times New Roman"/>
                <w:color w:val="000000"/>
                <w:szCs w:val="24"/>
                <w:lang w:eastAsia="ru-RU"/>
              </w:rPr>
            </w:pPr>
            <w:r w:rsidRPr="002C5D56">
              <w:rPr>
                <w:rFonts w:eastAsia="Times New Roman" w:cs="Times New Roman"/>
                <w:color w:val="000000"/>
                <w:szCs w:val="24"/>
                <w:lang w:val="en-US" w:eastAsia="ru-RU"/>
              </w:rPr>
              <w:t>2,413</w:t>
            </w:r>
          </w:p>
        </w:tc>
        <w:tc>
          <w:tcPr>
            <w:tcW w:w="259" w:type="pct"/>
            <w:tcBorders>
              <w:top w:val="nil"/>
              <w:left w:val="nil"/>
              <w:bottom w:val="single" w:sz="4" w:space="0" w:color="auto"/>
              <w:right w:val="single" w:sz="4" w:space="0" w:color="auto"/>
            </w:tcBorders>
            <w:shd w:val="clear" w:color="auto" w:fill="auto"/>
            <w:vAlign w:val="center"/>
            <w:hideMark/>
          </w:tcPr>
          <w:p w14:paraId="2E512A39" w14:textId="77777777" w:rsidR="006E0CC2" w:rsidRPr="002C5D56" w:rsidRDefault="006E0CC2" w:rsidP="006E0CC2">
            <w:pPr>
              <w:jc w:val="center"/>
              <w:rPr>
                <w:rFonts w:eastAsia="Times New Roman" w:cs="Times New Roman"/>
                <w:color w:val="000000"/>
                <w:szCs w:val="24"/>
                <w:lang w:eastAsia="ru-RU"/>
              </w:rPr>
            </w:pPr>
            <w:r w:rsidRPr="002C5D56">
              <w:rPr>
                <w:rFonts w:eastAsia="Times New Roman" w:cs="Times New Roman"/>
                <w:color w:val="000000"/>
                <w:szCs w:val="24"/>
                <w:lang w:val="en-US" w:eastAsia="ru-RU"/>
              </w:rPr>
              <w:t>2,413</w:t>
            </w:r>
          </w:p>
        </w:tc>
      </w:tr>
      <w:tr w:rsidR="006E0CC2" w:rsidRPr="002C5D56" w14:paraId="12372899" w14:textId="77777777" w:rsidTr="00F37A88">
        <w:trPr>
          <w:trHeight w:val="315"/>
        </w:trPr>
        <w:tc>
          <w:tcPr>
            <w:tcW w:w="489" w:type="pct"/>
            <w:vMerge w:val="restart"/>
            <w:tcBorders>
              <w:top w:val="nil"/>
              <w:left w:val="single" w:sz="4" w:space="0" w:color="auto"/>
              <w:bottom w:val="single" w:sz="4" w:space="0" w:color="auto"/>
              <w:right w:val="single" w:sz="4" w:space="0" w:color="auto"/>
            </w:tcBorders>
            <w:shd w:val="clear" w:color="auto" w:fill="auto"/>
            <w:vAlign w:val="center"/>
            <w:hideMark/>
          </w:tcPr>
          <w:p w14:paraId="5DBB54E7" w14:textId="77777777" w:rsidR="006E0CC2" w:rsidRPr="002C5D56" w:rsidRDefault="006E0CC2" w:rsidP="006E0CC2">
            <w:pPr>
              <w:rPr>
                <w:rFonts w:eastAsia="Times New Roman" w:cs="Times New Roman"/>
                <w:color w:val="000000"/>
                <w:szCs w:val="24"/>
                <w:lang w:eastAsia="ru-RU"/>
              </w:rPr>
            </w:pPr>
            <w:r w:rsidRPr="002C5D56">
              <w:rPr>
                <w:rFonts w:eastAsia="Times New Roman" w:cs="Times New Roman"/>
                <w:color w:val="000000"/>
                <w:szCs w:val="24"/>
                <w:lang w:eastAsia="ru-RU"/>
              </w:rPr>
              <w:t>Э/котельная н.п. Мокрая Кица</w:t>
            </w:r>
          </w:p>
        </w:tc>
        <w:tc>
          <w:tcPr>
            <w:tcW w:w="2186" w:type="pct"/>
            <w:tcBorders>
              <w:top w:val="nil"/>
              <w:left w:val="nil"/>
              <w:bottom w:val="single" w:sz="4" w:space="0" w:color="auto"/>
              <w:right w:val="single" w:sz="4" w:space="0" w:color="auto"/>
            </w:tcBorders>
            <w:shd w:val="clear" w:color="auto" w:fill="auto"/>
            <w:vAlign w:val="center"/>
            <w:hideMark/>
          </w:tcPr>
          <w:p w14:paraId="76B4FEAD" w14:textId="77777777" w:rsidR="006E0CC2" w:rsidRPr="002C5D56" w:rsidRDefault="006E0CC2" w:rsidP="006E0CC2">
            <w:pPr>
              <w:rPr>
                <w:rFonts w:eastAsia="Times New Roman" w:cs="Times New Roman"/>
                <w:color w:val="000000"/>
                <w:szCs w:val="24"/>
                <w:lang w:eastAsia="ru-RU"/>
              </w:rPr>
            </w:pPr>
            <w:proofErr w:type="spellStart"/>
            <w:r w:rsidRPr="002C5D56">
              <w:rPr>
                <w:rFonts w:eastAsia="Times New Roman" w:cs="Times New Roman"/>
                <w:color w:val="000000"/>
                <w:szCs w:val="24"/>
                <w:lang w:val="en-US" w:eastAsia="ru-RU"/>
              </w:rPr>
              <w:t>Установленная</w:t>
            </w:r>
            <w:proofErr w:type="spellEnd"/>
            <w:r w:rsidRPr="002C5D56">
              <w:rPr>
                <w:rFonts w:eastAsia="Times New Roman" w:cs="Times New Roman"/>
                <w:color w:val="000000"/>
                <w:szCs w:val="24"/>
                <w:lang w:val="en-US" w:eastAsia="ru-RU"/>
              </w:rPr>
              <w:t xml:space="preserve"> </w:t>
            </w:r>
            <w:proofErr w:type="spellStart"/>
            <w:r w:rsidRPr="002C5D56">
              <w:rPr>
                <w:rFonts w:eastAsia="Times New Roman" w:cs="Times New Roman"/>
                <w:color w:val="000000"/>
                <w:szCs w:val="24"/>
                <w:lang w:val="en-US" w:eastAsia="ru-RU"/>
              </w:rPr>
              <w:t>тепловая</w:t>
            </w:r>
            <w:proofErr w:type="spellEnd"/>
            <w:r w:rsidRPr="002C5D56">
              <w:rPr>
                <w:rFonts w:eastAsia="Times New Roman" w:cs="Times New Roman"/>
                <w:color w:val="000000"/>
                <w:szCs w:val="24"/>
                <w:lang w:val="en-US" w:eastAsia="ru-RU"/>
              </w:rPr>
              <w:t xml:space="preserve"> </w:t>
            </w:r>
            <w:proofErr w:type="spellStart"/>
            <w:r w:rsidRPr="002C5D56">
              <w:rPr>
                <w:rFonts w:eastAsia="Times New Roman" w:cs="Times New Roman"/>
                <w:color w:val="000000"/>
                <w:szCs w:val="24"/>
                <w:lang w:val="en-US" w:eastAsia="ru-RU"/>
              </w:rPr>
              <w:t>мощность</w:t>
            </w:r>
            <w:proofErr w:type="spellEnd"/>
          </w:p>
        </w:tc>
        <w:tc>
          <w:tcPr>
            <w:tcW w:w="296" w:type="pct"/>
            <w:tcBorders>
              <w:top w:val="nil"/>
              <w:left w:val="nil"/>
              <w:bottom w:val="single" w:sz="4" w:space="0" w:color="auto"/>
              <w:right w:val="single" w:sz="4" w:space="0" w:color="auto"/>
            </w:tcBorders>
            <w:shd w:val="clear" w:color="auto" w:fill="auto"/>
            <w:vAlign w:val="center"/>
            <w:hideMark/>
          </w:tcPr>
          <w:p w14:paraId="189B2E1C" w14:textId="77777777" w:rsidR="006E0CC2" w:rsidRPr="002C5D56" w:rsidRDefault="006E0CC2" w:rsidP="006E0CC2">
            <w:pPr>
              <w:jc w:val="center"/>
              <w:rPr>
                <w:rFonts w:eastAsia="Times New Roman" w:cs="Times New Roman"/>
                <w:color w:val="000000"/>
                <w:szCs w:val="24"/>
                <w:lang w:eastAsia="ru-RU"/>
              </w:rPr>
            </w:pPr>
            <w:proofErr w:type="spellStart"/>
            <w:r w:rsidRPr="002C5D56">
              <w:rPr>
                <w:rFonts w:eastAsia="Times New Roman" w:cs="Times New Roman"/>
                <w:color w:val="000000"/>
                <w:szCs w:val="24"/>
                <w:lang w:val="en-US" w:eastAsia="ru-RU"/>
              </w:rPr>
              <w:t>Гкал</w:t>
            </w:r>
            <w:proofErr w:type="spellEnd"/>
            <w:r w:rsidRPr="002C5D56">
              <w:rPr>
                <w:rFonts w:eastAsia="Times New Roman" w:cs="Times New Roman"/>
                <w:color w:val="000000"/>
                <w:szCs w:val="24"/>
                <w:lang w:val="en-US" w:eastAsia="ru-RU"/>
              </w:rPr>
              <w:t>/ч</w:t>
            </w:r>
          </w:p>
        </w:tc>
        <w:tc>
          <w:tcPr>
            <w:tcW w:w="253" w:type="pct"/>
            <w:tcBorders>
              <w:top w:val="nil"/>
              <w:left w:val="nil"/>
              <w:bottom w:val="single" w:sz="4" w:space="0" w:color="auto"/>
              <w:right w:val="single" w:sz="4" w:space="0" w:color="auto"/>
            </w:tcBorders>
            <w:shd w:val="clear" w:color="auto" w:fill="auto"/>
            <w:vAlign w:val="center"/>
            <w:hideMark/>
          </w:tcPr>
          <w:p w14:paraId="14449402" w14:textId="77777777" w:rsidR="006E0CC2" w:rsidRPr="002C5D56" w:rsidRDefault="006E0CC2" w:rsidP="006E0CC2">
            <w:pPr>
              <w:jc w:val="center"/>
              <w:rPr>
                <w:rFonts w:eastAsia="Times New Roman" w:cs="Times New Roman"/>
                <w:color w:val="000000"/>
                <w:szCs w:val="24"/>
                <w:lang w:eastAsia="ru-RU"/>
              </w:rPr>
            </w:pPr>
            <w:r w:rsidRPr="002C5D56">
              <w:rPr>
                <w:rFonts w:eastAsia="Times New Roman" w:cs="Times New Roman"/>
                <w:color w:val="000000"/>
                <w:szCs w:val="24"/>
                <w:lang w:val="en-US" w:eastAsia="ru-RU"/>
              </w:rPr>
              <w:t>1,02</w:t>
            </w:r>
          </w:p>
        </w:tc>
        <w:tc>
          <w:tcPr>
            <w:tcW w:w="253" w:type="pct"/>
            <w:tcBorders>
              <w:top w:val="nil"/>
              <w:left w:val="nil"/>
              <w:bottom w:val="single" w:sz="4" w:space="0" w:color="auto"/>
              <w:right w:val="single" w:sz="4" w:space="0" w:color="auto"/>
            </w:tcBorders>
            <w:shd w:val="clear" w:color="auto" w:fill="auto"/>
            <w:vAlign w:val="center"/>
            <w:hideMark/>
          </w:tcPr>
          <w:p w14:paraId="25EECE2B" w14:textId="77777777" w:rsidR="006E0CC2" w:rsidRPr="002C5D56" w:rsidRDefault="006E0CC2" w:rsidP="006E0CC2">
            <w:pPr>
              <w:jc w:val="center"/>
              <w:rPr>
                <w:rFonts w:eastAsia="Times New Roman" w:cs="Times New Roman"/>
                <w:color w:val="000000"/>
                <w:szCs w:val="24"/>
                <w:lang w:eastAsia="ru-RU"/>
              </w:rPr>
            </w:pPr>
            <w:r w:rsidRPr="002C5D56">
              <w:rPr>
                <w:rFonts w:eastAsia="Times New Roman" w:cs="Times New Roman"/>
                <w:color w:val="000000"/>
                <w:szCs w:val="24"/>
                <w:lang w:val="en-US" w:eastAsia="ru-RU"/>
              </w:rPr>
              <w:t>1,02</w:t>
            </w:r>
          </w:p>
        </w:tc>
        <w:tc>
          <w:tcPr>
            <w:tcW w:w="253" w:type="pct"/>
            <w:tcBorders>
              <w:top w:val="nil"/>
              <w:left w:val="nil"/>
              <w:bottom w:val="single" w:sz="4" w:space="0" w:color="auto"/>
              <w:right w:val="single" w:sz="4" w:space="0" w:color="auto"/>
            </w:tcBorders>
            <w:shd w:val="clear" w:color="auto" w:fill="auto"/>
            <w:vAlign w:val="center"/>
            <w:hideMark/>
          </w:tcPr>
          <w:p w14:paraId="55681F5C" w14:textId="77777777" w:rsidR="006E0CC2" w:rsidRPr="002C5D56" w:rsidRDefault="006E0CC2" w:rsidP="006E0CC2">
            <w:pPr>
              <w:jc w:val="center"/>
              <w:rPr>
                <w:rFonts w:eastAsia="Times New Roman" w:cs="Times New Roman"/>
                <w:color w:val="000000"/>
                <w:szCs w:val="24"/>
                <w:lang w:eastAsia="ru-RU"/>
              </w:rPr>
            </w:pPr>
            <w:r w:rsidRPr="002C5D56">
              <w:rPr>
                <w:rFonts w:eastAsia="Times New Roman" w:cs="Times New Roman"/>
                <w:color w:val="000000"/>
                <w:szCs w:val="24"/>
                <w:lang w:val="en-US" w:eastAsia="ru-RU"/>
              </w:rPr>
              <w:t>1,02</w:t>
            </w:r>
          </w:p>
        </w:tc>
        <w:tc>
          <w:tcPr>
            <w:tcW w:w="253" w:type="pct"/>
            <w:tcBorders>
              <w:top w:val="nil"/>
              <w:left w:val="nil"/>
              <w:bottom w:val="single" w:sz="4" w:space="0" w:color="auto"/>
              <w:right w:val="single" w:sz="4" w:space="0" w:color="auto"/>
            </w:tcBorders>
            <w:shd w:val="clear" w:color="auto" w:fill="auto"/>
            <w:vAlign w:val="center"/>
            <w:hideMark/>
          </w:tcPr>
          <w:p w14:paraId="1688012A" w14:textId="77777777" w:rsidR="006E0CC2" w:rsidRPr="002C5D56" w:rsidRDefault="006E0CC2" w:rsidP="006E0CC2">
            <w:pPr>
              <w:jc w:val="center"/>
              <w:rPr>
                <w:rFonts w:eastAsia="Times New Roman" w:cs="Times New Roman"/>
                <w:color w:val="000000"/>
                <w:szCs w:val="24"/>
                <w:lang w:eastAsia="ru-RU"/>
              </w:rPr>
            </w:pPr>
            <w:r w:rsidRPr="002C5D56">
              <w:rPr>
                <w:rFonts w:eastAsia="Times New Roman" w:cs="Times New Roman"/>
                <w:color w:val="000000"/>
                <w:szCs w:val="24"/>
                <w:lang w:val="en-US" w:eastAsia="ru-RU"/>
              </w:rPr>
              <w:t>1,02</w:t>
            </w:r>
          </w:p>
        </w:tc>
        <w:tc>
          <w:tcPr>
            <w:tcW w:w="253" w:type="pct"/>
            <w:tcBorders>
              <w:top w:val="nil"/>
              <w:left w:val="nil"/>
              <w:bottom w:val="single" w:sz="4" w:space="0" w:color="auto"/>
              <w:right w:val="single" w:sz="4" w:space="0" w:color="auto"/>
            </w:tcBorders>
            <w:shd w:val="clear" w:color="auto" w:fill="auto"/>
            <w:vAlign w:val="center"/>
            <w:hideMark/>
          </w:tcPr>
          <w:p w14:paraId="7AA15B95" w14:textId="77777777" w:rsidR="006E0CC2" w:rsidRPr="002C5D56" w:rsidRDefault="006E0CC2" w:rsidP="006E0CC2">
            <w:pPr>
              <w:jc w:val="center"/>
              <w:rPr>
                <w:rFonts w:eastAsia="Times New Roman" w:cs="Times New Roman"/>
                <w:color w:val="000000"/>
                <w:szCs w:val="24"/>
                <w:lang w:eastAsia="ru-RU"/>
              </w:rPr>
            </w:pPr>
            <w:r w:rsidRPr="002C5D56">
              <w:rPr>
                <w:rFonts w:eastAsia="Times New Roman" w:cs="Times New Roman"/>
                <w:color w:val="000000"/>
                <w:szCs w:val="24"/>
                <w:lang w:val="en-US" w:eastAsia="ru-RU"/>
              </w:rPr>
              <w:t>1,02</w:t>
            </w:r>
          </w:p>
        </w:tc>
        <w:tc>
          <w:tcPr>
            <w:tcW w:w="253" w:type="pct"/>
            <w:tcBorders>
              <w:top w:val="nil"/>
              <w:left w:val="nil"/>
              <w:bottom w:val="single" w:sz="4" w:space="0" w:color="auto"/>
              <w:right w:val="single" w:sz="4" w:space="0" w:color="auto"/>
            </w:tcBorders>
            <w:shd w:val="clear" w:color="auto" w:fill="auto"/>
            <w:vAlign w:val="center"/>
            <w:hideMark/>
          </w:tcPr>
          <w:p w14:paraId="1B434D3B" w14:textId="77777777" w:rsidR="006E0CC2" w:rsidRPr="002C5D56" w:rsidRDefault="006E0CC2" w:rsidP="006E0CC2">
            <w:pPr>
              <w:jc w:val="center"/>
              <w:rPr>
                <w:rFonts w:eastAsia="Times New Roman" w:cs="Times New Roman"/>
                <w:color w:val="000000"/>
                <w:szCs w:val="24"/>
                <w:lang w:eastAsia="ru-RU"/>
              </w:rPr>
            </w:pPr>
            <w:r w:rsidRPr="002C5D56">
              <w:rPr>
                <w:rFonts w:eastAsia="Times New Roman" w:cs="Times New Roman"/>
                <w:color w:val="000000"/>
                <w:szCs w:val="24"/>
                <w:lang w:val="en-US" w:eastAsia="ru-RU"/>
              </w:rPr>
              <w:t>1,02</w:t>
            </w:r>
          </w:p>
        </w:tc>
        <w:tc>
          <w:tcPr>
            <w:tcW w:w="253" w:type="pct"/>
            <w:tcBorders>
              <w:top w:val="nil"/>
              <w:left w:val="nil"/>
              <w:bottom w:val="single" w:sz="4" w:space="0" w:color="auto"/>
              <w:right w:val="single" w:sz="4" w:space="0" w:color="auto"/>
            </w:tcBorders>
            <w:shd w:val="clear" w:color="auto" w:fill="auto"/>
            <w:vAlign w:val="center"/>
            <w:hideMark/>
          </w:tcPr>
          <w:p w14:paraId="7FF68BB3" w14:textId="77777777" w:rsidR="006E0CC2" w:rsidRPr="002C5D56" w:rsidRDefault="006E0CC2" w:rsidP="006E0CC2">
            <w:pPr>
              <w:jc w:val="center"/>
              <w:rPr>
                <w:rFonts w:eastAsia="Times New Roman" w:cs="Times New Roman"/>
                <w:color w:val="000000"/>
                <w:szCs w:val="24"/>
                <w:lang w:eastAsia="ru-RU"/>
              </w:rPr>
            </w:pPr>
            <w:r w:rsidRPr="002C5D56">
              <w:rPr>
                <w:rFonts w:eastAsia="Times New Roman" w:cs="Times New Roman"/>
                <w:color w:val="000000"/>
                <w:szCs w:val="24"/>
                <w:lang w:val="en-US" w:eastAsia="ru-RU"/>
              </w:rPr>
              <w:t>1,02</w:t>
            </w:r>
          </w:p>
        </w:tc>
        <w:tc>
          <w:tcPr>
            <w:tcW w:w="259" w:type="pct"/>
            <w:tcBorders>
              <w:top w:val="nil"/>
              <w:left w:val="nil"/>
              <w:bottom w:val="single" w:sz="4" w:space="0" w:color="auto"/>
              <w:right w:val="single" w:sz="4" w:space="0" w:color="auto"/>
            </w:tcBorders>
            <w:shd w:val="clear" w:color="auto" w:fill="auto"/>
            <w:vAlign w:val="center"/>
            <w:hideMark/>
          </w:tcPr>
          <w:p w14:paraId="305A45DE" w14:textId="77777777" w:rsidR="006E0CC2" w:rsidRPr="002C5D56" w:rsidRDefault="006E0CC2" w:rsidP="006E0CC2">
            <w:pPr>
              <w:jc w:val="center"/>
              <w:rPr>
                <w:rFonts w:eastAsia="Times New Roman" w:cs="Times New Roman"/>
                <w:color w:val="000000"/>
                <w:szCs w:val="24"/>
                <w:lang w:eastAsia="ru-RU"/>
              </w:rPr>
            </w:pPr>
            <w:r w:rsidRPr="002C5D56">
              <w:rPr>
                <w:rFonts w:eastAsia="Times New Roman" w:cs="Times New Roman"/>
                <w:color w:val="000000"/>
                <w:szCs w:val="24"/>
                <w:lang w:val="en-US" w:eastAsia="ru-RU"/>
              </w:rPr>
              <w:t>1,02</w:t>
            </w:r>
          </w:p>
        </w:tc>
      </w:tr>
      <w:tr w:rsidR="006E0CC2" w:rsidRPr="002C5D56" w14:paraId="345EF2C4" w14:textId="77777777" w:rsidTr="00F37A88">
        <w:trPr>
          <w:trHeight w:val="315"/>
        </w:trPr>
        <w:tc>
          <w:tcPr>
            <w:tcW w:w="489" w:type="pct"/>
            <w:vMerge/>
            <w:tcBorders>
              <w:top w:val="nil"/>
              <w:left w:val="single" w:sz="4" w:space="0" w:color="auto"/>
              <w:bottom w:val="single" w:sz="4" w:space="0" w:color="auto"/>
              <w:right w:val="single" w:sz="4" w:space="0" w:color="auto"/>
            </w:tcBorders>
            <w:vAlign w:val="center"/>
            <w:hideMark/>
          </w:tcPr>
          <w:p w14:paraId="691D2BFA" w14:textId="77777777" w:rsidR="006E0CC2" w:rsidRPr="002C5D56" w:rsidRDefault="006E0CC2" w:rsidP="006E0CC2">
            <w:pPr>
              <w:rPr>
                <w:rFonts w:eastAsia="Times New Roman" w:cs="Times New Roman"/>
                <w:color w:val="000000"/>
                <w:szCs w:val="24"/>
                <w:lang w:eastAsia="ru-RU"/>
              </w:rPr>
            </w:pPr>
          </w:p>
        </w:tc>
        <w:tc>
          <w:tcPr>
            <w:tcW w:w="2186" w:type="pct"/>
            <w:tcBorders>
              <w:top w:val="nil"/>
              <w:left w:val="nil"/>
              <w:bottom w:val="single" w:sz="4" w:space="0" w:color="auto"/>
              <w:right w:val="single" w:sz="4" w:space="0" w:color="auto"/>
            </w:tcBorders>
            <w:shd w:val="clear" w:color="auto" w:fill="auto"/>
            <w:vAlign w:val="center"/>
            <w:hideMark/>
          </w:tcPr>
          <w:p w14:paraId="1F2D1114" w14:textId="77777777" w:rsidR="006E0CC2" w:rsidRPr="002C5D56" w:rsidRDefault="006E0CC2" w:rsidP="006E0CC2">
            <w:pPr>
              <w:rPr>
                <w:rFonts w:eastAsia="Times New Roman" w:cs="Times New Roman"/>
                <w:color w:val="000000"/>
                <w:szCs w:val="24"/>
                <w:lang w:eastAsia="ru-RU"/>
              </w:rPr>
            </w:pPr>
            <w:proofErr w:type="spellStart"/>
            <w:r w:rsidRPr="002C5D56">
              <w:rPr>
                <w:rFonts w:eastAsia="Times New Roman" w:cs="Times New Roman"/>
                <w:color w:val="000000"/>
                <w:szCs w:val="24"/>
                <w:lang w:val="en-US" w:eastAsia="ru-RU"/>
              </w:rPr>
              <w:t>Располагаемая</w:t>
            </w:r>
            <w:proofErr w:type="spellEnd"/>
            <w:r w:rsidRPr="002C5D56">
              <w:rPr>
                <w:rFonts w:eastAsia="Times New Roman" w:cs="Times New Roman"/>
                <w:color w:val="000000"/>
                <w:szCs w:val="24"/>
                <w:lang w:val="en-US" w:eastAsia="ru-RU"/>
              </w:rPr>
              <w:t xml:space="preserve"> </w:t>
            </w:r>
            <w:proofErr w:type="spellStart"/>
            <w:r w:rsidRPr="002C5D56">
              <w:rPr>
                <w:rFonts w:eastAsia="Times New Roman" w:cs="Times New Roman"/>
                <w:color w:val="000000"/>
                <w:szCs w:val="24"/>
                <w:lang w:val="en-US" w:eastAsia="ru-RU"/>
              </w:rPr>
              <w:t>тепловая</w:t>
            </w:r>
            <w:proofErr w:type="spellEnd"/>
            <w:r w:rsidRPr="002C5D56">
              <w:rPr>
                <w:rFonts w:eastAsia="Times New Roman" w:cs="Times New Roman"/>
                <w:color w:val="000000"/>
                <w:szCs w:val="24"/>
                <w:lang w:val="en-US" w:eastAsia="ru-RU"/>
              </w:rPr>
              <w:t xml:space="preserve"> </w:t>
            </w:r>
            <w:proofErr w:type="spellStart"/>
            <w:r w:rsidRPr="002C5D56">
              <w:rPr>
                <w:rFonts w:eastAsia="Times New Roman" w:cs="Times New Roman"/>
                <w:color w:val="000000"/>
                <w:szCs w:val="24"/>
                <w:lang w:val="en-US" w:eastAsia="ru-RU"/>
              </w:rPr>
              <w:t>мощность</w:t>
            </w:r>
            <w:proofErr w:type="spellEnd"/>
          </w:p>
        </w:tc>
        <w:tc>
          <w:tcPr>
            <w:tcW w:w="296" w:type="pct"/>
            <w:tcBorders>
              <w:top w:val="nil"/>
              <w:left w:val="nil"/>
              <w:bottom w:val="single" w:sz="4" w:space="0" w:color="auto"/>
              <w:right w:val="single" w:sz="4" w:space="0" w:color="auto"/>
            </w:tcBorders>
            <w:shd w:val="clear" w:color="auto" w:fill="auto"/>
            <w:vAlign w:val="center"/>
            <w:hideMark/>
          </w:tcPr>
          <w:p w14:paraId="1EF4FE64" w14:textId="77777777" w:rsidR="006E0CC2" w:rsidRPr="002C5D56" w:rsidRDefault="006E0CC2" w:rsidP="006E0CC2">
            <w:pPr>
              <w:jc w:val="center"/>
              <w:rPr>
                <w:rFonts w:eastAsia="Times New Roman" w:cs="Times New Roman"/>
                <w:color w:val="000000"/>
                <w:szCs w:val="24"/>
                <w:lang w:eastAsia="ru-RU"/>
              </w:rPr>
            </w:pPr>
            <w:proofErr w:type="spellStart"/>
            <w:r w:rsidRPr="002C5D56">
              <w:rPr>
                <w:rFonts w:eastAsia="Times New Roman" w:cs="Times New Roman"/>
                <w:color w:val="000000"/>
                <w:szCs w:val="24"/>
                <w:lang w:val="en-US" w:eastAsia="ru-RU"/>
              </w:rPr>
              <w:t>Гкал</w:t>
            </w:r>
            <w:proofErr w:type="spellEnd"/>
            <w:r w:rsidRPr="002C5D56">
              <w:rPr>
                <w:rFonts w:eastAsia="Times New Roman" w:cs="Times New Roman"/>
                <w:color w:val="000000"/>
                <w:szCs w:val="24"/>
                <w:lang w:val="en-US" w:eastAsia="ru-RU"/>
              </w:rPr>
              <w:t>/ч</w:t>
            </w:r>
          </w:p>
        </w:tc>
        <w:tc>
          <w:tcPr>
            <w:tcW w:w="253" w:type="pct"/>
            <w:tcBorders>
              <w:top w:val="nil"/>
              <w:left w:val="nil"/>
              <w:bottom w:val="single" w:sz="4" w:space="0" w:color="auto"/>
              <w:right w:val="single" w:sz="4" w:space="0" w:color="auto"/>
            </w:tcBorders>
            <w:shd w:val="clear" w:color="auto" w:fill="auto"/>
            <w:vAlign w:val="center"/>
            <w:hideMark/>
          </w:tcPr>
          <w:p w14:paraId="37CFF8CD" w14:textId="77777777" w:rsidR="006E0CC2" w:rsidRPr="002C5D56" w:rsidRDefault="006E0CC2" w:rsidP="006E0CC2">
            <w:pPr>
              <w:jc w:val="center"/>
              <w:rPr>
                <w:rFonts w:eastAsia="Times New Roman" w:cs="Times New Roman"/>
                <w:color w:val="000000"/>
                <w:szCs w:val="24"/>
                <w:lang w:eastAsia="ru-RU"/>
              </w:rPr>
            </w:pPr>
            <w:r w:rsidRPr="002C5D56">
              <w:rPr>
                <w:rFonts w:eastAsia="Times New Roman" w:cs="Times New Roman"/>
                <w:color w:val="000000"/>
                <w:szCs w:val="24"/>
                <w:lang w:val="en-US" w:eastAsia="ru-RU"/>
              </w:rPr>
              <w:t>0,81</w:t>
            </w:r>
          </w:p>
        </w:tc>
        <w:tc>
          <w:tcPr>
            <w:tcW w:w="253" w:type="pct"/>
            <w:tcBorders>
              <w:top w:val="nil"/>
              <w:left w:val="nil"/>
              <w:bottom w:val="single" w:sz="4" w:space="0" w:color="auto"/>
              <w:right w:val="single" w:sz="4" w:space="0" w:color="auto"/>
            </w:tcBorders>
            <w:shd w:val="clear" w:color="auto" w:fill="auto"/>
            <w:vAlign w:val="center"/>
            <w:hideMark/>
          </w:tcPr>
          <w:p w14:paraId="4088AC56" w14:textId="77777777" w:rsidR="006E0CC2" w:rsidRPr="002C5D56" w:rsidRDefault="006E0CC2" w:rsidP="006E0CC2">
            <w:pPr>
              <w:jc w:val="center"/>
              <w:rPr>
                <w:rFonts w:eastAsia="Times New Roman" w:cs="Times New Roman"/>
                <w:color w:val="000000"/>
                <w:szCs w:val="24"/>
                <w:lang w:eastAsia="ru-RU"/>
              </w:rPr>
            </w:pPr>
            <w:r w:rsidRPr="002C5D56">
              <w:rPr>
                <w:rFonts w:eastAsia="Times New Roman" w:cs="Times New Roman"/>
                <w:color w:val="000000"/>
                <w:szCs w:val="24"/>
                <w:lang w:val="en-US" w:eastAsia="ru-RU"/>
              </w:rPr>
              <w:t>0,81</w:t>
            </w:r>
          </w:p>
        </w:tc>
        <w:tc>
          <w:tcPr>
            <w:tcW w:w="253" w:type="pct"/>
            <w:tcBorders>
              <w:top w:val="nil"/>
              <w:left w:val="nil"/>
              <w:bottom w:val="single" w:sz="4" w:space="0" w:color="auto"/>
              <w:right w:val="single" w:sz="4" w:space="0" w:color="auto"/>
            </w:tcBorders>
            <w:shd w:val="clear" w:color="auto" w:fill="auto"/>
            <w:vAlign w:val="center"/>
            <w:hideMark/>
          </w:tcPr>
          <w:p w14:paraId="56482D3E" w14:textId="77777777" w:rsidR="006E0CC2" w:rsidRPr="002C5D56" w:rsidRDefault="006E0CC2" w:rsidP="006E0CC2">
            <w:pPr>
              <w:jc w:val="center"/>
              <w:rPr>
                <w:rFonts w:eastAsia="Times New Roman" w:cs="Times New Roman"/>
                <w:color w:val="000000"/>
                <w:szCs w:val="24"/>
                <w:lang w:eastAsia="ru-RU"/>
              </w:rPr>
            </w:pPr>
            <w:r w:rsidRPr="002C5D56">
              <w:rPr>
                <w:rFonts w:eastAsia="Times New Roman" w:cs="Times New Roman"/>
                <w:color w:val="000000"/>
                <w:szCs w:val="24"/>
                <w:lang w:val="en-US" w:eastAsia="ru-RU"/>
              </w:rPr>
              <w:t>0,81</w:t>
            </w:r>
          </w:p>
        </w:tc>
        <w:tc>
          <w:tcPr>
            <w:tcW w:w="253" w:type="pct"/>
            <w:tcBorders>
              <w:top w:val="nil"/>
              <w:left w:val="nil"/>
              <w:bottom w:val="single" w:sz="4" w:space="0" w:color="auto"/>
              <w:right w:val="single" w:sz="4" w:space="0" w:color="auto"/>
            </w:tcBorders>
            <w:shd w:val="clear" w:color="auto" w:fill="auto"/>
            <w:vAlign w:val="center"/>
            <w:hideMark/>
          </w:tcPr>
          <w:p w14:paraId="29FC80BC" w14:textId="77777777" w:rsidR="006E0CC2" w:rsidRPr="002C5D56" w:rsidRDefault="006E0CC2" w:rsidP="006E0CC2">
            <w:pPr>
              <w:jc w:val="center"/>
              <w:rPr>
                <w:rFonts w:eastAsia="Times New Roman" w:cs="Times New Roman"/>
                <w:color w:val="000000"/>
                <w:szCs w:val="24"/>
                <w:lang w:eastAsia="ru-RU"/>
              </w:rPr>
            </w:pPr>
            <w:r w:rsidRPr="002C5D56">
              <w:rPr>
                <w:rFonts w:eastAsia="Times New Roman" w:cs="Times New Roman"/>
                <w:color w:val="000000"/>
                <w:szCs w:val="24"/>
                <w:lang w:val="en-US" w:eastAsia="ru-RU"/>
              </w:rPr>
              <w:t>0,81</w:t>
            </w:r>
          </w:p>
        </w:tc>
        <w:tc>
          <w:tcPr>
            <w:tcW w:w="253" w:type="pct"/>
            <w:tcBorders>
              <w:top w:val="nil"/>
              <w:left w:val="nil"/>
              <w:bottom w:val="single" w:sz="4" w:space="0" w:color="auto"/>
              <w:right w:val="single" w:sz="4" w:space="0" w:color="auto"/>
            </w:tcBorders>
            <w:shd w:val="clear" w:color="auto" w:fill="auto"/>
            <w:vAlign w:val="center"/>
            <w:hideMark/>
          </w:tcPr>
          <w:p w14:paraId="56E384A3" w14:textId="77777777" w:rsidR="006E0CC2" w:rsidRPr="002C5D56" w:rsidRDefault="006E0CC2" w:rsidP="006E0CC2">
            <w:pPr>
              <w:jc w:val="center"/>
              <w:rPr>
                <w:rFonts w:eastAsia="Times New Roman" w:cs="Times New Roman"/>
                <w:color w:val="000000"/>
                <w:szCs w:val="24"/>
                <w:lang w:eastAsia="ru-RU"/>
              </w:rPr>
            </w:pPr>
            <w:r w:rsidRPr="002C5D56">
              <w:rPr>
                <w:rFonts w:eastAsia="Times New Roman" w:cs="Times New Roman"/>
                <w:color w:val="000000"/>
                <w:szCs w:val="24"/>
                <w:lang w:val="en-US" w:eastAsia="ru-RU"/>
              </w:rPr>
              <w:t>0,81</w:t>
            </w:r>
          </w:p>
        </w:tc>
        <w:tc>
          <w:tcPr>
            <w:tcW w:w="253" w:type="pct"/>
            <w:tcBorders>
              <w:top w:val="nil"/>
              <w:left w:val="nil"/>
              <w:bottom w:val="single" w:sz="4" w:space="0" w:color="auto"/>
              <w:right w:val="single" w:sz="4" w:space="0" w:color="auto"/>
            </w:tcBorders>
            <w:shd w:val="clear" w:color="auto" w:fill="auto"/>
            <w:vAlign w:val="center"/>
            <w:hideMark/>
          </w:tcPr>
          <w:p w14:paraId="716440F8" w14:textId="77777777" w:rsidR="006E0CC2" w:rsidRPr="002C5D56" w:rsidRDefault="006E0CC2" w:rsidP="006E0CC2">
            <w:pPr>
              <w:jc w:val="center"/>
              <w:rPr>
                <w:rFonts w:eastAsia="Times New Roman" w:cs="Times New Roman"/>
                <w:color w:val="000000"/>
                <w:szCs w:val="24"/>
                <w:lang w:eastAsia="ru-RU"/>
              </w:rPr>
            </w:pPr>
            <w:r w:rsidRPr="002C5D56">
              <w:rPr>
                <w:rFonts w:eastAsia="Times New Roman" w:cs="Times New Roman"/>
                <w:color w:val="000000"/>
                <w:szCs w:val="24"/>
                <w:lang w:val="en-US" w:eastAsia="ru-RU"/>
              </w:rPr>
              <w:t>0,81</w:t>
            </w:r>
          </w:p>
        </w:tc>
        <w:tc>
          <w:tcPr>
            <w:tcW w:w="253" w:type="pct"/>
            <w:tcBorders>
              <w:top w:val="nil"/>
              <w:left w:val="nil"/>
              <w:bottom w:val="single" w:sz="4" w:space="0" w:color="auto"/>
              <w:right w:val="single" w:sz="4" w:space="0" w:color="auto"/>
            </w:tcBorders>
            <w:shd w:val="clear" w:color="auto" w:fill="auto"/>
            <w:vAlign w:val="center"/>
            <w:hideMark/>
          </w:tcPr>
          <w:p w14:paraId="2E1D6F8B" w14:textId="77777777" w:rsidR="006E0CC2" w:rsidRPr="002C5D56" w:rsidRDefault="006E0CC2" w:rsidP="006E0CC2">
            <w:pPr>
              <w:jc w:val="center"/>
              <w:rPr>
                <w:rFonts w:eastAsia="Times New Roman" w:cs="Times New Roman"/>
                <w:color w:val="000000"/>
                <w:szCs w:val="24"/>
                <w:lang w:eastAsia="ru-RU"/>
              </w:rPr>
            </w:pPr>
            <w:r w:rsidRPr="002C5D56">
              <w:rPr>
                <w:rFonts w:eastAsia="Times New Roman" w:cs="Times New Roman"/>
                <w:color w:val="000000"/>
                <w:szCs w:val="24"/>
                <w:lang w:val="en-US" w:eastAsia="ru-RU"/>
              </w:rPr>
              <w:t>0,81</w:t>
            </w:r>
          </w:p>
        </w:tc>
        <w:tc>
          <w:tcPr>
            <w:tcW w:w="259" w:type="pct"/>
            <w:tcBorders>
              <w:top w:val="nil"/>
              <w:left w:val="nil"/>
              <w:bottom w:val="single" w:sz="4" w:space="0" w:color="auto"/>
              <w:right w:val="single" w:sz="4" w:space="0" w:color="auto"/>
            </w:tcBorders>
            <w:shd w:val="clear" w:color="auto" w:fill="auto"/>
            <w:vAlign w:val="center"/>
            <w:hideMark/>
          </w:tcPr>
          <w:p w14:paraId="3A4CEE4E" w14:textId="77777777" w:rsidR="006E0CC2" w:rsidRPr="002C5D56" w:rsidRDefault="006E0CC2" w:rsidP="006E0CC2">
            <w:pPr>
              <w:jc w:val="center"/>
              <w:rPr>
                <w:rFonts w:eastAsia="Times New Roman" w:cs="Times New Roman"/>
                <w:color w:val="000000"/>
                <w:szCs w:val="24"/>
                <w:lang w:eastAsia="ru-RU"/>
              </w:rPr>
            </w:pPr>
            <w:r w:rsidRPr="002C5D56">
              <w:rPr>
                <w:rFonts w:eastAsia="Times New Roman" w:cs="Times New Roman"/>
                <w:color w:val="000000"/>
                <w:szCs w:val="24"/>
                <w:lang w:val="en-US" w:eastAsia="ru-RU"/>
              </w:rPr>
              <w:t>0,81</w:t>
            </w:r>
          </w:p>
        </w:tc>
      </w:tr>
      <w:tr w:rsidR="006E0CC2" w:rsidRPr="002C5D56" w14:paraId="7458C0B6" w14:textId="77777777" w:rsidTr="00F37A88">
        <w:trPr>
          <w:trHeight w:val="315"/>
        </w:trPr>
        <w:tc>
          <w:tcPr>
            <w:tcW w:w="489" w:type="pct"/>
            <w:vMerge/>
            <w:tcBorders>
              <w:top w:val="nil"/>
              <w:left w:val="single" w:sz="4" w:space="0" w:color="auto"/>
              <w:bottom w:val="single" w:sz="4" w:space="0" w:color="auto"/>
              <w:right w:val="single" w:sz="4" w:space="0" w:color="auto"/>
            </w:tcBorders>
            <w:vAlign w:val="center"/>
            <w:hideMark/>
          </w:tcPr>
          <w:p w14:paraId="3994072B" w14:textId="77777777" w:rsidR="006E0CC2" w:rsidRPr="002C5D56" w:rsidRDefault="006E0CC2" w:rsidP="006E0CC2">
            <w:pPr>
              <w:rPr>
                <w:rFonts w:eastAsia="Times New Roman" w:cs="Times New Roman"/>
                <w:color w:val="000000"/>
                <w:szCs w:val="24"/>
                <w:lang w:eastAsia="ru-RU"/>
              </w:rPr>
            </w:pPr>
          </w:p>
        </w:tc>
        <w:tc>
          <w:tcPr>
            <w:tcW w:w="2186" w:type="pct"/>
            <w:tcBorders>
              <w:top w:val="nil"/>
              <w:left w:val="nil"/>
              <w:bottom w:val="single" w:sz="4" w:space="0" w:color="auto"/>
              <w:right w:val="single" w:sz="4" w:space="0" w:color="auto"/>
            </w:tcBorders>
            <w:shd w:val="clear" w:color="auto" w:fill="auto"/>
            <w:vAlign w:val="center"/>
            <w:hideMark/>
          </w:tcPr>
          <w:p w14:paraId="7EE3DEC6" w14:textId="77777777" w:rsidR="006E0CC2" w:rsidRPr="002C5D56" w:rsidRDefault="006E0CC2" w:rsidP="006E0CC2">
            <w:pPr>
              <w:rPr>
                <w:rFonts w:eastAsia="Times New Roman" w:cs="Times New Roman"/>
                <w:color w:val="000000"/>
                <w:szCs w:val="24"/>
                <w:lang w:eastAsia="ru-RU"/>
              </w:rPr>
            </w:pPr>
            <w:proofErr w:type="spellStart"/>
            <w:r w:rsidRPr="002C5D56">
              <w:rPr>
                <w:rFonts w:eastAsia="Times New Roman" w:cs="Times New Roman"/>
                <w:color w:val="000000"/>
                <w:szCs w:val="24"/>
                <w:lang w:val="en-US" w:eastAsia="ru-RU"/>
              </w:rPr>
              <w:t>Ограничение</w:t>
            </w:r>
            <w:proofErr w:type="spellEnd"/>
            <w:r w:rsidRPr="002C5D56">
              <w:rPr>
                <w:rFonts w:eastAsia="Times New Roman" w:cs="Times New Roman"/>
                <w:color w:val="000000"/>
                <w:szCs w:val="24"/>
                <w:lang w:val="en-US" w:eastAsia="ru-RU"/>
              </w:rPr>
              <w:t xml:space="preserve"> </w:t>
            </w:r>
            <w:proofErr w:type="spellStart"/>
            <w:r w:rsidRPr="002C5D56">
              <w:rPr>
                <w:rFonts w:eastAsia="Times New Roman" w:cs="Times New Roman"/>
                <w:color w:val="000000"/>
                <w:szCs w:val="24"/>
                <w:lang w:val="en-US" w:eastAsia="ru-RU"/>
              </w:rPr>
              <w:t>тепловой</w:t>
            </w:r>
            <w:proofErr w:type="spellEnd"/>
            <w:r w:rsidRPr="002C5D56">
              <w:rPr>
                <w:rFonts w:eastAsia="Times New Roman" w:cs="Times New Roman"/>
                <w:color w:val="000000"/>
                <w:szCs w:val="24"/>
                <w:lang w:val="en-US" w:eastAsia="ru-RU"/>
              </w:rPr>
              <w:t xml:space="preserve"> </w:t>
            </w:r>
            <w:proofErr w:type="spellStart"/>
            <w:r w:rsidRPr="002C5D56">
              <w:rPr>
                <w:rFonts w:eastAsia="Times New Roman" w:cs="Times New Roman"/>
                <w:color w:val="000000"/>
                <w:szCs w:val="24"/>
                <w:lang w:val="en-US" w:eastAsia="ru-RU"/>
              </w:rPr>
              <w:t>мощности</w:t>
            </w:r>
            <w:proofErr w:type="spellEnd"/>
            <w:r w:rsidRPr="002C5D56">
              <w:rPr>
                <w:rFonts w:eastAsia="Times New Roman" w:cs="Times New Roman"/>
                <w:color w:val="000000"/>
                <w:szCs w:val="24"/>
                <w:lang w:val="en-US" w:eastAsia="ru-RU"/>
              </w:rPr>
              <w:t xml:space="preserve"> </w:t>
            </w:r>
            <w:proofErr w:type="spellStart"/>
            <w:r w:rsidRPr="002C5D56">
              <w:rPr>
                <w:rFonts w:eastAsia="Times New Roman" w:cs="Times New Roman"/>
                <w:color w:val="000000"/>
                <w:szCs w:val="24"/>
                <w:lang w:val="en-US" w:eastAsia="ru-RU"/>
              </w:rPr>
              <w:t>котельной</w:t>
            </w:r>
            <w:proofErr w:type="spellEnd"/>
          </w:p>
        </w:tc>
        <w:tc>
          <w:tcPr>
            <w:tcW w:w="296" w:type="pct"/>
            <w:tcBorders>
              <w:top w:val="nil"/>
              <w:left w:val="nil"/>
              <w:bottom w:val="single" w:sz="4" w:space="0" w:color="auto"/>
              <w:right w:val="single" w:sz="4" w:space="0" w:color="auto"/>
            </w:tcBorders>
            <w:shd w:val="clear" w:color="auto" w:fill="auto"/>
            <w:vAlign w:val="center"/>
            <w:hideMark/>
          </w:tcPr>
          <w:p w14:paraId="06E65030" w14:textId="77777777" w:rsidR="006E0CC2" w:rsidRPr="002C5D56" w:rsidRDefault="006E0CC2" w:rsidP="006E0CC2">
            <w:pPr>
              <w:jc w:val="center"/>
              <w:rPr>
                <w:rFonts w:eastAsia="Times New Roman" w:cs="Times New Roman"/>
                <w:color w:val="000000"/>
                <w:szCs w:val="24"/>
                <w:lang w:eastAsia="ru-RU"/>
              </w:rPr>
            </w:pPr>
            <w:proofErr w:type="spellStart"/>
            <w:r w:rsidRPr="002C5D56">
              <w:rPr>
                <w:rFonts w:eastAsia="Times New Roman" w:cs="Times New Roman"/>
                <w:color w:val="000000"/>
                <w:szCs w:val="24"/>
                <w:lang w:val="en-US" w:eastAsia="ru-RU"/>
              </w:rPr>
              <w:t>Гкал</w:t>
            </w:r>
            <w:proofErr w:type="spellEnd"/>
            <w:r w:rsidRPr="002C5D56">
              <w:rPr>
                <w:rFonts w:eastAsia="Times New Roman" w:cs="Times New Roman"/>
                <w:color w:val="000000"/>
                <w:szCs w:val="24"/>
                <w:lang w:val="en-US" w:eastAsia="ru-RU"/>
              </w:rPr>
              <w:t>/ч</w:t>
            </w:r>
          </w:p>
        </w:tc>
        <w:tc>
          <w:tcPr>
            <w:tcW w:w="253" w:type="pct"/>
            <w:tcBorders>
              <w:top w:val="nil"/>
              <w:left w:val="nil"/>
              <w:bottom w:val="single" w:sz="4" w:space="0" w:color="auto"/>
              <w:right w:val="single" w:sz="4" w:space="0" w:color="auto"/>
            </w:tcBorders>
            <w:shd w:val="clear" w:color="auto" w:fill="auto"/>
            <w:vAlign w:val="center"/>
            <w:hideMark/>
          </w:tcPr>
          <w:p w14:paraId="4C9EF776" w14:textId="77777777" w:rsidR="006E0CC2" w:rsidRPr="002C5D56" w:rsidRDefault="006E0CC2" w:rsidP="006E0CC2">
            <w:pPr>
              <w:jc w:val="center"/>
              <w:rPr>
                <w:rFonts w:eastAsia="Times New Roman" w:cs="Times New Roman"/>
                <w:color w:val="000000"/>
                <w:szCs w:val="24"/>
                <w:lang w:eastAsia="ru-RU"/>
              </w:rPr>
            </w:pPr>
            <w:r w:rsidRPr="002C5D56">
              <w:rPr>
                <w:rFonts w:eastAsia="Times New Roman" w:cs="Times New Roman"/>
                <w:color w:val="000000"/>
                <w:szCs w:val="24"/>
                <w:lang w:val="en-US" w:eastAsia="ru-RU"/>
              </w:rPr>
              <w:t>0,21</w:t>
            </w:r>
          </w:p>
        </w:tc>
        <w:tc>
          <w:tcPr>
            <w:tcW w:w="253" w:type="pct"/>
            <w:tcBorders>
              <w:top w:val="nil"/>
              <w:left w:val="nil"/>
              <w:bottom w:val="single" w:sz="4" w:space="0" w:color="auto"/>
              <w:right w:val="single" w:sz="4" w:space="0" w:color="auto"/>
            </w:tcBorders>
            <w:shd w:val="clear" w:color="auto" w:fill="auto"/>
            <w:vAlign w:val="center"/>
            <w:hideMark/>
          </w:tcPr>
          <w:p w14:paraId="09884249" w14:textId="77777777" w:rsidR="006E0CC2" w:rsidRPr="002C5D56" w:rsidRDefault="006E0CC2" w:rsidP="006E0CC2">
            <w:pPr>
              <w:jc w:val="center"/>
              <w:rPr>
                <w:rFonts w:eastAsia="Times New Roman" w:cs="Times New Roman"/>
                <w:color w:val="000000"/>
                <w:szCs w:val="24"/>
                <w:lang w:eastAsia="ru-RU"/>
              </w:rPr>
            </w:pPr>
            <w:r w:rsidRPr="002C5D56">
              <w:rPr>
                <w:rFonts w:eastAsia="Times New Roman" w:cs="Times New Roman"/>
                <w:color w:val="000000"/>
                <w:szCs w:val="24"/>
                <w:lang w:val="en-US" w:eastAsia="ru-RU"/>
              </w:rPr>
              <w:t>0,21</w:t>
            </w:r>
          </w:p>
        </w:tc>
        <w:tc>
          <w:tcPr>
            <w:tcW w:w="253" w:type="pct"/>
            <w:tcBorders>
              <w:top w:val="nil"/>
              <w:left w:val="nil"/>
              <w:bottom w:val="single" w:sz="4" w:space="0" w:color="auto"/>
              <w:right w:val="single" w:sz="4" w:space="0" w:color="auto"/>
            </w:tcBorders>
            <w:shd w:val="clear" w:color="auto" w:fill="auto"/>
            <w:vAlign w:val="center"/>
            <w:hideMark/>
          </w:tcPr>
          <w:p w14:paraId="4B63AAE2" w14:textId="77777777" w:rsidR="006E0CC2" w:rsidRPr="002C5D56" w:rsidRDefault="006E0CC2" w:rsidP="006E0CC2">
            <w:pPr>
              <w:jc w:val="center"/>
              <w:rPr>
                <w:rFonts w:eastAsia="Times New Roman" w:cs="Times New Roman"/>
                <w:color w:val="000000"/>
                <w:szCs w:val="24"/>
                <w:lang w:eastAsia="ru-RU"/>
              </w:rPr>
            </w:pPr>
            <w:r w:rsidRPr="002C5D56">
              <w:rPr>
                <w:rFonts w:eastAsia="Times New Roman" w:cs="Times New Roman"/>
                <w:color w:val="000000"/>
                <w:szCs w:val="24"/>
                <w:lang w:val="en-US" w:eastAsia="ru-RU"/>
              </w:rPr>
              <w:t>0,21</w:t>
            </w:r>
          </w:p>
        </w:tc>
        <w:tc>
          <w:tcPr>
            <w:tcW w:w="253" w:type="pct"/>
            <w:tcBorders>
              <w:top w:val="nil"/>
              <w:left w:val="nil"/>
              <w:bottom w:val="single" w:sz="4" w:space="0" w:color="auto"/>
              <w:right w:val="single" w:sz="4" w:space="0" w:color="auto"/>
            </w:tcBorders>
            <w:shd w:val="clear" w:color="auto" w:fill="auto"/>
            <w:vAlign w:val="center"/>
            <w:hideMark/>
          </w:tcPr>
          <w:p w14:paraId="499F7B10" w14:textId="77777777" w:rsidR="006E0CC2" w:rsidRPr="002C5D56" w:rsidRDefault="006E0CC2" w:rsidP="006E0CC2">
            <w:pPr>
              <w:jc w:val="center"/>
              <w:rPr>
                <w:rFonts w:eastAsia="Times New Roman" w:cs="Times New Roman"/>
                <w:color w:val="000000"/>
                <w:szCs w:val="24"/>
                <w:lang w:eastAsia="ru-RU"/>
              </w:rPr>
            </w:pPr>
            <w:r w:rsidRPr="002C5D56">
              <w:rPr>
                <w:rFonts w:eastAsia="Times New Roman" w:cs="Times New Roman"/>
                <w:color w:val="000000"/>
                <w:szCs w:val="24"/>
                <w:lang w:val="en-US" w:eastAsia="ru-RU"/>
              </w:rPr>
              <w:t>0,21</w:t>
            </w:r>
          </w:p>
        </w:tc>
        <w:tc>
          <w:tcPr>
            <w:tcW w:w="253" w:type="pct"/>
            <w:tcBorders>
              <w:top w:val="nil"/>
              <w:left w:val="nil"/>
              <w:bottom w:val="single" w:sz="4" w:space="0" w:color="auto"/>
              <w:right w:val="single" w:sz="4" w:space="0" w:color="auto"/>
            </w:tcBorders>
            <w:shd w:val="clear" w:color="auto" w:fill="auto"/>
            <w:vAlign w:val="center"/>
            <w:hideMark/>
          </w:tcPr>
          <w:p w14:paraId="06410249" w14:textId="77777777" w:rsidR="006E0CC2" w:rsidRPr="002C5D56" w:rsidRDefault="006E0CC2" w:rsidP="006E0CC2">
            <w:pPr>
              <w:jc w:val="center"/>
              <w:rPr>
                <w:rFonts w:eastAsia="Times New Roman" w:cs="Times New Roman"/>
                <w:color w:val="000000"/>
                <w:szCs w:val="24"/>
                <w:lang w:eastAsia="ru-RU"/>
              </w:rPr>
            </w:pPr>
            <w:r w:rsidRPr="002C5D56">
              <w:rPr>
                <w:rFonts w:eastAsia="Times New Roman" w:cs="Times New Roman"/>
                <w:color w:val="000000"/>
                <w:szCs w:val="24"/>
                <w:lang w:val="en-US" w:eastAsia="ru-RU"/>
              </w:rPr>
              <w:t>0,21</w:t>
            </w:r>
          </w:p>
        </w:tc>
        <w:tc>
          <w:tcPr>
            <w:tcW w:w="253" w:type="pct"/>
            <w:tcBorders>
              <w:top w:val="nil"/>
              <w:left w:val="nil"/>
              <w:bottom w:val="single" w:sz="4" w:space="0" w:color="auto"/>
              <w:right w:val="single" w:sz="4" w:space="0" w:color="auto"/>
            </w:tcBorders>
            <w:shd w:val="clear" w:color="auto" w:fill="auto"/>
            <w:vAlign w:val="center"/>
            <w:hideMark/>
          </w:tcPr>
          <w:p w14:paraId="07016C76" w14:textId="77777777" w:rsidR="006E0CC2" w:rsidRPr="002C5D56" w:rsidRDefault="006E0CC2" w:rsidP="006E0CC2">
            <w:pPr>
              <w:jc w:val="center"/>
              <w:rPr>
                <w:rFonts w:eastAsia="Times New Roman" w:cs="Times New Roman"/>
                <w:color w:val="000000"/>
                <w:szCs w:val="24"/>
                <w:lang w:eastAsia="ru-RU"/>
              </w:rPr>
            </w:pPr>
            <w:r w:rsidRPr="002C5D56">
              <w:rPr>
                <w:rFonts w:eastAsia="Times New Roman" w:cs="Times New Roman"/>
                <w:color w:val="000000"/>
                <w:szCs w:val="24"/>
                <w:lang w:val="en-US" w:eastAsia="ru-RU"/>
              </w:rPr>
              <w:t>0,21</w:t>
            </w:r>
          </w:p>
        </w:tc>
        <w:tc>
          <w:tcPr>
            <w:tcW w:w="253" w:type="pct"/>
            <w:tcBorders>
              <w:top w:val="nil"/>
              <w:left w:val="nil"/>
              <w:bottom w:val="single" w:sz="4" w:space="0" w:color="auto"/>
              <w:right w:val="single" w:sz="4" w:space="0" w:color="auto"/>
            </w:tcBorders>
            <w:shd w:val="clear" w:color="auto" w:fill="auto"/>
            <w:vAlign w:val="center"/>
            <w:hideMark/>
          </w:tcPr>
          <w:p w14:paraId="5CAA9859" w14:textId="77777777" w:rsidR="006E0CC2" w:rsidRPr="002C5D56" w:rsidRDefault="006E0CC2" w:rsidP="006E0CC2">
            <w:pPr>
              <w:jc w:val="center"/>
              <w:rPr>
                <w:rFonts w:eastAsia="Times New Roman" w:cs="Times New Roman"/>
                <w:color w:val="000000"/>
                <w:szCs w:val="24"/>
                <w:lang w:eastAsia="ru-RU"/>
              </w:rPr>
            </w:pPr>
            <w:r w:rsidRPr="002C5D56">
              <w:rPr>
                <w:rFonts w:eastAsia="Times New Roman" w:cs="Times New Roman"/>
                <w:color w:val="000000"/>
                <w:szCs w:val="24"/>
                <w:lang w:val="en-US" w:eastAsia="ru-RU"/>
              </w:rPr>
              <w:t>0,21</w:t>
            </w:r>
          </w:p>
        </w:tc>
        <w:tc>
          <w:tcPr>
            <w:tcW w:w="259" w:type="pct"/>
            <w:tcBorders>
              <w:top w:val="nil"/>
              <w:left w:val="nil"/>
              <w:bottom w:val="single" w:sz="4" w:space="0" w:color="auto"/>
              <w:right w:val="single" w:sz="4" w:space="0" w:color="auto"/>
            </w:tcBorders>
            <w:shd w:val="clear" w:color="auto" w:fill="auto"/>
            <w:vAlign w:val="center"/>
            <w:hideMark/>
          </w:tcPr>
          <w:p w14:paraId="17A371FD" w14:textId="77777777" w:rsidR="006E0CC2" w:rsidRPr="002C5D56" w:rsidRDefault="006E0CC2" w:rsidP="006E0CC2">
            <w:pPr>
              <w:jc w:val="center"/>
              <w:rPr>
                <w:rFonts w:eastAsia="Times New Roman" w:cs="Times New Roman"/>
                <w:color w:val="000000"/>
                <w:szCs w:val="24"/>
                <w:lang w:eastAsia="ru-RU"/>
              </w:rPr>
            </w:pPr>
            <w:r w:rsidRPr="002C5D56">
              <w:rPr>
                <w:rFonts w:eastAsia="Times New Roman" w:cs="Times New Roman"/>
                <w:color w:val="000000"/>
                <w:szCs w:val="24"/>
                <w:lang w:val="en-US" w:eastAsia="ru-RU"/>
              </w:rPr>
              <w:t>0,21</w:t>
            </w:r>
          </w:p>
        </w:tc>
      </w:tr>
      <w:tr w:rsidR="006E0CC2" w:rsidRPr="002C5D56" w14:paraId="61994A8F" w14:textId="77777777" w:rsidTr="00F37A88">
        <w:trPr>
          <w:trHeight w:val="315"/>
        </w:trPr>
        <w:tc>
          <w:tcPr>
            <w:tcW w:w="489" w:type="pct"/>
            <w:vMerge/>
            <w:tcBorders>
              <w:top w:val="nil"/>
              <w:left w:val="single" w:sz="4" w:space="0" w:color="auto"/>
              <w:bottom w:val="single" w:sz="4" w:space="0" w:color="auto"/>
              <w:right w:val="single" w:sz="4" w:space="0" w:color="auto"/>
            </w:tcBorders>
            <w:vAlign w:val="center"/>
            <w:hideMark/>
          </w:tcPr>
          <w:p w14:paraId="0BE6031A" w14:textId="77777777" w:rsidR="006E0CC2" w:rsidRPr="002C5D56" w:rsidRDefault="006E0CC2" w:rsidP="006E0CC2">
            <w:pPr>
              <w:rPr>
                <w:rFonts w:eastAsia="Times New Roman" w:cs="Times New Roman"/>
                <w:color w:val="000000"/>
                <w:szCs w:val="24"/>
                <w:lang w:eastAsia="ru-RU"/>
              </w:rPr>
            </w:pPr>
          </w:p>
        </w:tc>
        <w:tc>
          <w:tcPr>
            <w:tcW w:w="2186" w:type="pct"/>
            <w:tcBorders>
              <w:top w:val="nil"/>
              <w:left w:val="nil"/>
              <w:bottom w:val="single" w:sz="4" w:space="0" w:color="auto"/>
              <w:right w:val="single" w:sz="4" w:space="0" w:color="auto"/>
            </w:tcBorders>
            <w:shd w:val="clear" w:color="auto" w:fill="auto"/>
            <w:vAlign w:val="center"/>
            <w:hideMark/>
          </w:tcPr>
          <w:p w14:paraId="1211AF06" w14:textId="77777777" w:rsidR="006E0CC2" w:rsidRPr="002C5D56" w:rsidRDefault="006E0CC2" w:rsidP="006E0CC2">
            <w:pPr>
              <w:rPr>
                <w:rFonts w:eastAsia="Times New Roman" w:cs="Times New Roman"/>
                <w:color w:val="000000"/>
                <w:szCs w:val="24"/>
                <w:lang w:eastAsia="ru-RU"/>
              </w:rPr>
            </w:pPr>
            <w:r w:rsidRPr="002C5D56">
              <w:rPr>
                <w:rFonts w:eastAsia="Times New Roman" w:cs="Times New Roman"/>
                <w:color w:val="000000"/>
                <w:szCs w:val="24"/>
                <w:lang w:eastAsia="ru-RU"/>
              </w:rPr>
              <w:t>Расход тепла на собственные нужды</w:t>
            </w:r>
          </w:p>
        </w:tc>
        <w:tc>
          <w:tcPr>
            <w:tcW w:w="296" w:type="pct"/>
            <w:tcBorders>
              <w:top w:val="nil"/>
              <w:left w:val="nil"/>
              <w:bottom w:val="single" w:sz="4" w:space="0" w:color="auto"/>
              <w:right w:val="single" w:sz="4" w:space="0" w:color="auto"/>
            </w:tcBorders>
            <w:shd w:val="clear" w:color="auto" w:fill="auto"/>
            <w:vAlign w:val="center"/>
            <w:hideMark/>
          </w:tcPr>
          <w:p w14:paraId="4B7443F5" w14:textId="77777777" w:rsidR="006E0CC2" w:rsidRPr="002C5D56" w:rsidRDefault="006E0CC2" w:rsidP="006E0CC2">
            <w:pPr>
              <w:jc w:val="center"/>
              <w:rPr>
                <w:rFonts w:eastAsia="Times New Roman" w:cs="Times New Roman"/>
                <w:color w:val="000000"/>
                <w:szCs w:val="24"/>
                <w:lang w:eastAsia="ru-RU"/>
              </w:rPr>
            </w:pPr>
            <w:proofErr w:type="spellStart"/>
            <w:r w:rsidRPr="002C5D56">
              <w:rPr>
                <w:rFonts w:eastAsia="Times New Roman" w:cs="Times New Roman"/>
                <w:color w:val="000000"/>
                <w:szCs w:val="24"/>
                <w:lang w:val="en-US" w:eastAsia="ru-RU"/>
              </w:rPr>
              <w:t>Гкал</w:t>
            </w:r>
            <w:proofErr w:type="spellEnd"/>
            <w:r w:rsidRPr="002C5D56">
              <w:rPr>
                <w:rFonts w:eastAsia="Times New Roman" w:cs="Times New Roman"/>
                <w:color w:val="000000"/>
                <w:szCs w:val="24"/>
                <w:lang w:val="en-US" w:eastAsia="ru-RU"/>
              </w:rPr>
              <w:t>/ч</w:t>
            </w:r>
          </w:p>
        </w:tc>
        <w:tc>
          <w:tcPr>
            <w:tcW w:w="253" w:type="pct"/>
            <w:tcBorders>
              <w:top w:val="nil"/>
              <w:left w:val="nil"/>
              <w:bottom w:val="single" w:sz="4" w:space="0" w:color="auto"/>
              <w:right w:val="single" w:sz="4" w:space="0" w:color="auto"/>
            </w:tcBorders>
            <w:shd w:val="clear" w:color="auto" w:fill="auto"/>
            <w:vAlign w:val="center"/>
            <w:hideMark/>
          </w:tcPr>
          <w:p w14:paraId="465FF27C" w14:textId="77777777" w:rsidR="006E0CC2" w:rsidRPr="002C5D56" w:rsidRDefault="006E0CC2" w:rsidP="006E0CC2">
            <w:pPr>
              <w:jc w:val="center"/>
              <w:rPr>
                <w:rFonts w:eastAsia="Times New Roman" w:cs="Times New Roman"/>
                <w:color w:val="000000"/>
                <w:szCs w:val="24"/>
                <w:lang w:eastAsia="ru-RU"/>
              </w:rPr>
            </w:pPr>
            <w:r w:rsidRPr="002C5D56">
              <w:rPr>
                <w:rFonts w:eastAsia="Times New Roman" w:cs="Times New Roman"/>
                <w:color w:val="000000"/>
                <w:szCs w:val="24"/>
                <w:lang w:val="en-US" w:eastAsia="ru-RU"/>
              </w:rPr>
              <w:t>0,01</w:t>
            </w:r>
          </w:p>
        </w:tc>
        <w:tc>
          <w:tcPr>
            <w:tcW w:w="253" w:type="pct"/>
            <w:tcBorders>
              <w:top w:val="nil"/>
              <w:left w:val="nil"/>
              <w:bottom w:val="single" w:sz="4" w:space="0" w:color="auto"/>
              <w:right w:val="single" w:sz="4" w:space="0" w:color="auto"/>
            </w:tcBorders>
            <w:shd w:val="clear" w:color="auto" w:fill="auto"/>
            <w:vAlign w:val="center"/>
            <w:hideMark/>
          </w:tcPr>
          <w:p w14:paraId="69E648C6" w14:textId="77777777" w:rsidR="006E0CC2" w:rsidRPr="002C5D56" w:rsidRDefault="006E0CC2" w:rsidP="006E0CC2">
            <w:pPr>
              <w:jc w:val="center"/>
              <w:rPr>
                <w:rFonts w:eastAsia="Times New Roman" w:cs="Times New Roman"/>
                <w:color w:val="000000"/>
                <w:szCs w:val="24"/>
                <w:lang w:eastAsia="ru-RU"/>
              </w:rPr>
            </w:pPr>
            <w:r w:rsidRPr="002C5D56">
              <w:rPr>
                <w:rFonts w:eastAsia="Times New Roman" w:cs="Times New Roman"/>
                <w:color w:val="000000"/>
                <w:szCs w:val="24"/>
                <w:lang w:val="en-US" w:eastAsia="ru-RU"/>
              </w:rPr>
              <w:t>0,01</w:t>
            </w:r>
          </w:p>
        </w:tc>
        <w:tc>
          <w:tcPr>
            <w:tcW w:w="253" w:type="pct"/>
            <w:tcBorders>
              <w:top w:val="nil"/>
              <w:left w:val="nil"/>
              <w:bottom w:val="single" w:sz="4" w:space="0" w:color="auto"/>
              <w:right w:val="single" w:sz="4" w:space="0" w:color="auto"/>
            </w:tcBorders>
            <w:shd w:val="clear" w:color="auto" w:fill="auto"/>
            <w:vAlign w:val="center"/>
            <w:hideMark/>
          </w:tcPr>
          <w:p w14:paraId="4282C9F1" w14:textId="77777777" w:rsidR="006E0CC2" w:rsidRPr="002C5D56" w:rsidRDefault="006E0CC2" w:rsidP="006E0CC2">
            <w:pPr>
              <w:jc w:val="center"/>
              <w:rPr>
                <w:rFonts w:eastAsia="Times New Roman" w:cs="Times New Roman"/>
                <w:color w:val="000000"/>
                <w:szCs w:val="24"/>
                <w:lang w:eastAsia="ru-RU"/>
              </w:rPr>
            </w:pPr>
            <w:r w:rsidRPr="002C5D56">
              <w:rPr>
                <w:rFonts w:eastAsia="Times New Roman" w:cs="Times New Roman"/>
                <w:color w:val="000000"/>
                <w:szCs w:val="24"/>
                <w:lang w:val="en-US" w:eastAsia="ru-RU"/>
              </w:rPr>
              <w:t>0,01</w:t>
            </w:r>
          </w:p>
        </w:tc>
        <w:tc>
          <w:tcPr>
            <w:tcW w:w="253" w:type="pct"/>
            <w:tcBorders>
              <w:top w:val="nil"/>
              <w:left w:val="nil"/>
              <w:bottom w:val="single" w:sz="4" w:space="0" w:color="auto"/>
              <w:right w:val="single" w:sz="4" w:space="0" w:color="auto"/>
            </w:tcBorders>
            <w:shd w:val="clear" w:color="auto" w:fill="auto"/>
            <w:vAlign w:val="center"/>
            <w:hideMark/>
          </w:tcPr>
          <w:p w14:paraId="2E89FF9D" w14:textId="77777777" w:rsidR="006E0CC2" w:rsidRPr="002C5D56" w:rsidRDefault="006E0CC2" w:rsidP="006E0CC2">
            <w:pPr>
              <w:jc w:val="center"/>
              <w:rPr>
                <w:rFonts w:eastAsia="Times New Roman" w:cs="Times New Roman"/>
                <w:color w:val="000000"/>
                <w:szCs w:val="24"/>
                <w:lang w:eastAsia="ru-RU"/>
              </w:rPr>
            </w:pPr>
            <w:r w:rsidRPr="002C5D56">
              <w:rPr>
                <w:rFonts w:eastAsia="Times New Roman" w:cs="Times New Roman"/>
                <w:color w:val="000000"/>
                <w:szCs w:val="24"/>
                <w:lang w:val="en-US" w:eastAsia="ru-RU"/>
              </w:rPr>
              <w:t>0,01</w:t>
            </w:r>
          </w:p>
        </w:tc>
        <w:tc>
          <w:tcPr>
            <w:tcW w:w="253" w:type="pct"/>
            <w:tcBorders>
              <w:top w:val="nil"/>
              <w:left w:val="nil"/>
              <w:bottom w:val="single" w:sz="4" w:space="0" w:color="auto"/>
              <w:right w:val="single" w:sz="4" w:space="0" w:color="auto"/>
            </w:tcBorders>
            <w:shd w:val="clear" w:color="auto" w:fill="auto"/>
            <w:vAlign w:val="center"/>
            <w:hideMark/>
          </w:tcPr>
          <w:p w14:paraId="7F1FF46F" w14:textId="77777777" w:rsidR="006E0CC2" w:rsidRPr="002C5D56" w:rsidRDefault="006E0CC2" w:rsidP="006E0CC2">
            <w:pPr>
              <w:jc w:val="center"/>
              <w:rPr>
                <w:rFonts w:eastAsia="Times New Roman" w:cs="Times New Roman"/>
                <w:color w:val="000000"/>
                <w:szCs w:val="24"/>
                <w:lang w:eastAsia="ru-RU"/>
              </w:rPr>
            </w:pPr>
            <w:r w:rsidRPr="002C5D56">
              <w:rPr>
                <w:rFonts w:eastAsia="Times New Roman" w:cs="Times New Roman"/>
                <w:color w:val="000000"/>
                <w:szCs w:val="24"/>
                <w:lang w:val="en-US" w:eastAsia="ru-RU"/>
              </w:rPr>
              <w:t>0,01</w:t>
            </w:r>
          </w:p>
        </w:tc>
        <w:tc>
          <w:tcPr>
            <w:tcW w:w="253" w:type="pct"/>
            <w:tcBorders>
              <w:top w:val="nil"/>
              <w:left w:val="nil"/>
              <w:bottom w:val="single" w:sz="4" w:space="0" w:color="auto"/>
              <w:right w:val="single" w:sz="4" w:space="0" w:color="auto"/>
            </w:tcBorders>
            <w:shd w:val="clear" w:color="auto" w:fill="auto"/>
            <w:vAlign w:val="center"/>
            <w:hideMark/>
          </w:tcPr>
          <w:p w14:paraId="07F154B1" w14:textId="77777777" w:rsidR="006E0CC2" w:rsidRPr="002C5D56" w:rsidRDefault="006E0CC2" w:rsidP="006E0CC2">
            <w:pPr>
              <w:jc w:val="center"/>
              <w:rPr>
                <w:rFonts w:eastAsia="Times New Roman" w:cs="Times New Roman"/>
                <w:color w:val="000000"/>
                <w:szCs w:val="24"/>
                <w:lang w:eastAsia="ru-RU"/>
              </w:rPr>
            </w:pPr>
            <w:r w:rsidRPr="002C5D56">
              <w:rPr>
                <w:rFonts w:eastAsia="Times New Roman" w:cs="Times New Roman"/>
                <w:color w:val="000000"/>
                <w:szCs w:val="24"/>
                <w:lang w:val="en-US" w:eastAsia="ru-RU"/>
              </w:rPr>
              <w:t>0,01</w:t>
            </w:r>
          </w:p>
        </w:tc>
        <w:tc>
          <w:tcPr>
            <w:tcW w:w="253" w:type="pct"/>
            <w:tcBorders>
              <w:top w:val="nil"/>
              <w:left w:val="nil"/>
              <w:bottom w:val="single" w:sz="4" w:space="0" w:color="auto"/>
              <w:right w:val="single" w:sz="4" w:space="0" w:color="auto"/>
            </w:tcBorders>
            <w:shd w:val="clear" w:color="auto" w:fill="auto"/>
            <w:vAlign w:val="center"/>
            <w:hideMark/>
          </w:tcPr>
          <w:p w14:paraId="504AC246" w14:textId="77777777" w:rsidR="006E0CC2" w:rsidRPr="002C5D56" w:rsidRDefault="006E0CC2" w:rsidP="006E0CC2">
            <w:pPr>
              <w:jc w:val="center"/>
              <w:rPr>
                <w:rFonts w:eastAsia="Times New Roman" w:cs="Times New Roman"/>
                <w:color w:val="000000"/>
                <w:szCs w:val="24"/>
                <w:lang w:eastAsia="ru-RU"/>
              </w:rPr>
            </w:pPr>
            <w:r w:rsidRPr="002C5D56">
              <w:rPr>
                <w:rFonts w:eastAsia="Times New Roman" w:cs="Times New Roman"/>
                <w:color w:val="000000"/>
                <w:szCs w:val="24"/>
                <w:lang w:val="en-US" w:eastAsia="ru-RU"/>
              </w:rPr>
              <w:t>0,01</w:t>
            </w:r>
          </w:p>
        </w:tc>
        <w:tc>
          <w:tcPr>
            <w:tcW w:w="259" w:type="pct"/>
            <w:tcBorders>
              <w:top w:val="nil"/>
              <w:left w:val="nil"/>
              <w:bottom w:val="single" w:sz="4" w:space="0" w:color="auto"/>
              <w:right w:val="single" w:sz="4" w:space="0" w:color="auto"/>
            </w:tcBorders>
            <w:shd w:val="clear" w:color="auto" w:fill="auto"/>
            <w:vAlign w:val="center"/>
            <w:hideMark/>
          </w:tcPr>
          <w:p w14:paraId="5F0BC534" w14:textId="77777777" w:rsidR="006E0CC2" w:rsidRPr="002C5D56" w:rsidRDefault="006E0CC2" w:rsidP="006E0CC2">
            <w:pPr>
              <w:jc w:val="center"/>
              <w:rPr>
                <w:rFonts w:eastAsia="Times New Roman" w:cs="Times New Roman"/>
                <w:color w:val="000000"/>
                <w:szCs w:val="24"/>
                <w:lang w:eastAsia="ru-RU"/>
              </w:rPr>
            </w:pPr>
            <w:r w:rsidRPr="002C5D56">
              <w:rPr>
                <w:rFonts w:eastAsia="Times New Roman" w:cs="Times New Roman"/>
                <w:color w:val="000000"/>
                <w:szCs w:val="24"/>
                <w:lang w:val="en-US" w:eastAsia="ru-RU"/>
              </w:rPr>
              <w:t>0,01</w:t>
            </w:r>
          </w:p>
        </w:tc>
      </w:tr>
      <w:tr w:rsidR="006E0CC2" w:rsidRPr="002C5D56" w14:paraId="3F03DAD4" w14:textId="77777777" w:rsidTr="00F37A88">
        <w:trPr>
          <w:trHeight w:val="315"/>
        </w:trPr>
        <w:tc>
          <w:tcPr>
            <w:tcW w:w="489" w:type="pct"/>
            <w:vMerge/>
            <w:tcBorders>
              <w:top w:val="nil"/>
              <w:left w:val="single" w:sz="4" w:space="0" w:color="auto"/>
              <w:bottom w:val="single" w:sz="4" w:space="0" w:color="auto"/>
              <w:right w:val="single" w:sz="4" w:space="0" w:color="auto"/>
            </w:tcBorders>
            <w:vAlign w:val="center"/>
            <w:hideMark/>
          </w:tcPr>
          <w:p w14:paraId="50CE34A7" w14:textId="77777777" w:rsidR="006E0CC2" w:rsidRPr="002C5D56" w:rsidRDefault="006E0CC2" w:rsidP="006E0CC2">
            <w:pPr>
              <w:rPr>
                <w:rFonts w:eastAsia="Times New Roman" w:cs="Times New Roman"/>
                <w:color w:val="000000"/>
                <w:szCs w:val="24"/>
                <w:lang w:eastAsia="ru-RU"/>
              </w:rPr>
            </w:pPr>
          </w:p>
        </w:tc>
        <w:tc>
          <w:tcPr>
            <w:tcW w:w="2186" w:type="pct"/>
            <w:tcBorders>
              <w:top w:val="nil"/>
              <w:left w:val="nil"/>
              <w:bottom w:val="single" w:sz="4" w:space="0" w:color="auto"/>
              <w:right w:val="single" w:sz="4" w:space="0" w:color="auto"/>
            </w:tcBorders>
            <w:shd w:val="clear" w:color="auto" w:fill="auto"/>
            <w:vAlign w:val="center"/>
            <w:hideMark/>
          </w:tcPr>
          <w:p w14:paraId="11C6C94E" w14:textId="77777777" w:rsidR="006E0CC2" w:rsidRPr="002C5D56" w:rsidRDefault="006E0CC2" w:rsidP="006E0CC2">
            <w:pPr>
              <w:rPr>
                <w:rFonts w:eastAsia="Times New Roman" w:cs="Times New Roman"/>
                <w:color w:val="000000"/>
                <w:szCs w:val="24"/>
                <w:lang w:eastAsia="ru-RU"/>
              </w:rPr>
            </w:pPr>
            <w:proofErr w:type="spellStart"/>
            <w:r w:rsidRPr="002C5D56">
              <w:rPr>
                <w:rFonts w:eastAsia="Times New Roman" w:cs="Times New Roman"/>
                <w:color w:val="000000"/>
                <w:szCs w:val="24"/>
                <w:lang w:val="en-US" w:eastAsia="ru-RU"/>
              </w:rPr>
              <w:t>Тепловая</w:t>
            </w:r>
            <w:proofErr w:type="spellEnd"/>
            <w:r w:rsidRPr="002C5D56">
              <w:rPr>
                <w:rFonts w:eastAsia="Times New Roman" w:cs="Times New Roman"/>
                <w:color w:val="000000"/>
                <w:szCs w:val="24"/>
                <w:lang w:val="en-US" w:eastAsia="ru-RU"/>
              </w:rPr>
              <w:t xml:space="preserve"> </w:t>
            </w:r>
            <w:proofErr w:type="spellStart"/>
            <w:r w:rsidRPr="002C5D56">
              <w:rPr>
                <w:rFonts w:eastAsia="Times New Roman" w:cs="Times New Roman"/>
                <w:color w:val="000000"/>
                <w:szCs w:val="24"/>
                <w:lang w:val="en-US" w:eastAsia="ru-RU"/>
              </w:rPr>
              <w:t>мощность</w:t>
            </w:r>
            <w:proofErr w:type="spellEnd"/>
            <w:r w:rsidRPr="002C5D56">
              <w:rPr>
                <w:rFonts w:eastAsia="Times New Roman" w:cs="Times New Roman"/>
                <w:color w:val="000000"/>
                <w:szCs w:val="24"/>
                <w:lang w:val="en-US" w:eastAsia="ru-RU"/>
              </w:rPr>
              <w:t xml:space="preserve"> </w:t>
            </w:r>
            <w:proofErr w:type="spellStart"/>
            <w:r w:rsidRPr="002C5D56">
              <w:rPr>
                <w:rFonts w:eastAsia="Times New Roman" w:cs="Times New Roman"/>
                <w:color w:val="000000"/>
                <w:szCs w:val="24"/>
                <w:lang w:val="en-US" w:eastAsia="ru-RU"/>
              </w:rPr>
              <w:t>нетто</w:t>
            </w:r>
            <w:proofErr w:type="spellEnd"/>
          </w:p>
        </w:tc>
        <w:tc>
          <w:tcPr>
            <w:tcW w:w="296" w:type="pct"/>
            <w:tcBorders>
              <w:top w:val="nil"/>
              <w:left w:val="nil"/>
              <w:bottom w:val="single" w:sz="4" w:space="0" w:color="auto"/>
              <w:right w:val="single" w:sz="4" w:space="0" w:color="auto"/>
            </w:tcBorders>
            <w:shd w:val="clear" w:color="auto" w:fill="auto"/>
            <w:vAlign w:val="center"/>
            <w:hideMark/>
          </w:tcPr>
          <w:p w14:paraId="122578A0" w14:textId="77777777" w:rsidR="006E0CC2" w:rsidRPr="002C5D56" w:rsidRDefault="006E0CC2" w:rsidP="006E0CC2">
            <w:pPr>
              <w:jc w:val="center"/>
              <w:rPr>
                <w:rFonts w:eastAsia="Times New Roman" w:cs="Times New Roman"/>
                <w:color w:val="000000"/>
                <w:szCs w:val="24"/>
                <w:lang w:eastAsia="ru-RU"/>
              </w:rPr>
            </w:pPr>
            <w:proofErr w:type="spellStart"/>
            <w:r w:rsidRPr="002C5D56">
              <w:rPr>
                <w:rFonts w:eastAsia="Times New Roman" w:cs="Times New Roman"/>
                <w:color w:val="000000"/>
                <w:szCs w:val="24"/>
                <w:lang w:val="en-US" w:eastAsia="ru-RU"/>
              </w:rPr>
              <w:t>Гкал</w:t>
            </w:r>
            <w:proofErr w:type="spellEnd"/>
            <w:r w:rsidRPr="002C5D56">
              <w:rPr>
                <w:rFonts w:eastAsia="Times New Roman" w:cs="Times New Roman"/>
                <w:color w:val="000000"/>
                <w:szCs w:val="24"/>
                <w:lang w:val="en-US" w:eastAsia="ru-RU"/>
              </w:rPr>
              <w:t>/ч</w:t>
            </w:r>
          </w:p>
        </w:tc>
        <w:tc>
          <w:tcPr>
            <w:tcW w:w="253" w:type="pct"/>
            <w:tcBorders>
              <w:top w:val="nil"/>
              <w:left w:val="nil"/>
              <w:bottom w:val="single" w:sz="4" w:space="0" w:color="auto"/>
              <w:right w:val="single" w:sz="4" w:space="0" w:color="auto"/>
            </w:tcBorders>
            <w:shd w:val="clear" w:color="auto" w:fill="auto"/>
            <w:vAlign w:val="center"/>
            <w:hideMark/>
          </w:tcPr>
          <w:p w14:paraId="429149F2" w14:textId="77777777" w:rsidR="006E0CC2" w:rsidRPr="002C5D56" w:rsidRDefault="006E0CC2" w:rsidP="006E0CC2">
            <w:pPr>
              <w:jc w:val="center"/>
              <w:rPr>
                <w:rFonts w:eastAsia="Times New Roman" w:cs="Times New Roman"/>
                <w:color w:val="000000"/>
                <w:szCs w:val="24"/>
                <w:lang w:eastAsia="ru-RU"/>
              </w:rPr>
            </w:pPr>
            <w:r w:rsidRPr="002C5D56">
              <w:rPr>
                <w:rFonts w:eastAsia="Times New Roman" w:cs="Times New Roman"/>
                <w:color w:val="000000"/>
                <w:szCs w:val="24"/>
                <w:lang w:val="en-US" w:eastAsia="ru-RU"/>
              </w:rPr>
              <w:t>0,8</w:t>
            </w:r>
          </w:p>
        </w:tc>
        <w:tc>
          <w:tcPr>
            <w:tcW w:w="253" w:type="pct"/>
            <w:tcBorders>
              <w:top w:val="nil"/>
              <w:left w:val="nil"/>
              <w:bottom w:val="single" w:sz="4" w:space="0" w:color="auto"/>
              <w:right w:val="single" w:sz="4" w:space="0" w:color="auto"/>
            </w:tcBorders>
            <w:shd w:val="clear" w:color="auto" w:fill="auto"/>
            <w:vAlign w:val="center"/>
            <w:hideMark/>
          </w:tcPr>
          <w:p w14:paraId="5ACEAF1D" w14:textId="77777777" w:rsidR="006E0CC2" w:rsidRPr="002C5D56" w:rsidRDefault="006E0CC2" w:rsidP="006E0CC2">
            <w:pPr>
              <w:jc w:val="center"/>
              <w:rPr>
                <w:rFonts w:eastAsia="Times New Roman" w:cs="Times New Roman"/>
                <w:color w:val="000000"/>
                <w:szCs w:val="24"/>
                <w:lang w:eastAsia="ru-RU"/>
              </w:rPr>
            </w:pPr>
            <w:r w:rsidRPr="002C5D56">
              <w:rPr>
                <w:rFonts w:eastAsia="Times New Roman" w:cs="Times New Roman"/>
                <w:color w:val="000000"/>
                <w:szCs w:val="24"/>
                <w:lang w:val="en-US" w:eastAsia="ru-RU"/>
              </w:rPr>
              <w:t>0,8</w:t>
            </w:r>
          </w:p>
        </w:tc>
        <w:tc>
          <w:tcPr>
            <w:tcW w:w="253" w:type="pct"/>
            <w:tcBorders>
              <w:top w:val="nil"/>
              <w:left w:val="nil"/>
              <w:bottom w:val="single" w:sz="4" w:space="0" w:color="auto"/>
              <w:right w:val="single" w:sz="4" w:space="0" w:color="auto"/>
            </w:tcBorders>
            <w:shd w:val="clear" w:color="auto" w:fill="auto"/>
            <w:vAlign w:val="center"/>
            <w:hideMark/>
          </w:tcPr>
          <w:p w14:paraId="4620E272" w14:textId="77777777" w:rsidR="006E0CC2" w:rsidRPr="002C5D56" w:rsidRDefault="006E0CC2" w:rsidP="006E0CC2">
            <w:pPr>
              <w:jc w:val="center"/>
              <w:rPr>
                <w:rFonts w:eastAsia="Times New Roman" w:cs="Times New Roman"/>
                <w:color w:val="000000"/>
                <w:szCs w:val="24"/>
                <w:lang w:eastAsia="ru-RU"/>
              </w:rPr>
            </w:pPr>
            <w:r w:rsidRPr="002C5D56">
              <w:rPr>
                <w:rFonts w:eastAsia="Times New Roman" w:cs="Times New Roman"/>
                <w:color w:val="000000"/>
                <w:szCs w:val="24"/>
                <w:lang w:val="en-US" w:eastAsia="ru-RU"/>
              </w:rPr>
              <w:t>0,8</w:t>
            </w:r>
          </w:p>
        </w:tc>
        <w:tc>
          <w:tcPr>
            <w:tcW w:w="253" w:type="pct"/>
            <w:tcBorders>
              <w:top w:val="nil"/>
              <w:left w:val="nil"/>
              <w:bottom w:val="single" w:sz="4" w:space="0" w:color="auto"/>
              <w:right w:val="single" w:sz="4" w:space="0" w:color="auto"/>
            </w:tcBorders>
            <w:shd w:val="clear" w:color="auto" w:fill="auto"/>
            <w:vAlign w:val="center"/>
            <w:hideMark/>
          </w:tcPr>
          <w:p w14:paraId="769C135E" w14:textId="77777777" w:rsidR="006E0CC2" w:rsidRPr="002C5D56" w:rsidRDefault="006E0CC2" w:rsidP="006E0CC2">
            <w:pPr>
              <w:jc w:val="center"/>
              <w:rPr>
                <w:rFonts w:eastAsia="Times New Roman" w:cs="Times New Roman"/>
                <w:color w:val="000000"/>
                <w:szCs w:val="24"/>
                <w:lang w:eastAsia="ru-RU"/>
              </w:rPr>
            </w:pPr>
            <w:r w:rsidRPr="002C5D56">
              <w:rPr>
                <w:rFonts w:eastAsia="Times New Roman" w:cs="Times New Roman"/>
                <w:color w:val="000000"/>
                <w:szCs w:val="24"/>
                <w:lang w:val="en-US" w:eastAsia="ru-RU"/>
              </w:rPr>
              <w:t>0,8</w:t>
            </w:r>
          </w:p>
        </w:tc>
        <w:tc>
          <w:tcPr>
            <w:tcW w:w="253" w:type="pct"/>
            <w:tcBorders>
              <w:top w:val="nil"/>
              <w:left w:val="nil"/>
              <w:bottom w:val="single" w:sz="4" w:space="0" w:color="auto"/>
              <w:right w:val="single" w:sz="4" w:space="0" w:color="auto"/>
            </w:tcBorders>
            <w:shd w:val="clear" w:color="auto" w:fill="auto"/>
            <w:vAlign w:val="center"/>
            <w:hideMark/>
          </w:tcPr>
          <w:p w14:paraId="5C9FE2D3" w14:textId="77777777" w:rsidR="006E0CC2" w:rsidRPr="002C5D56" w:rsidRDefault="006E0CC2" w:rsidP="006E0CC2">
            <w:pPr>
              <w:jc w:val="center"/>
              <w:rPr>
                <w:rFonts w:eastAsia="Times New Roman" w:cs="Times New Roman"/>
                <w:color w:val="000000"/>
                <w:szCs w:val="24"/>
                <w:lang w:eastAsia="ru-RU"/>
              </w:rPr>
            </w:pPr>
            <w:r w:rsidRPr="002C5D56">
              <w:rPr>
                <w:rFonts w:eastAsia="Times New Roman" w:cs="Times New Roman"/>
                <w:color w:val="000000"/>
                <w:szCs w:val="24"/>
                <w:lang w:val="en-US" w:eastAsia="ru-RU"/>
              </w:rPr>
              <w:t>0,8</w:t>
            </w:r>
          </w:p>
        </w:tc>
        <w:tc>
          <w:tcPr>
            <w:tcW w:w="253" w:type="pct"/>
            <w:tcBorders>
              <w:top w:val="nil"/>
              <w:left w:val="nil"/>
              <w:bottom w:val="single" w:sz="4" w:space="0" w:color="auto"/>
              <w:right w:val="single" w:sz="4" w:space="0" w:color="auto"/>
            </w:tcBorders>
            <w:shd w:val="clear" w:color="auto" w:fill="auto"/>
            <w:vAlign w:val="center"/>
            <w:hideMark/>
          </w:tcPr>
          <w:p w14:paraId="7CCDA538" w14:textId="77777777" w:rsidR="006E0CC2" w:rsidRPr="002C5D56" w:rsidRDefault="006E0CC2" w:rsidP="006E0CC2">
            <w:pPr>
              <w:jc w:val="center"/>
              <w:rPr>
                <w:rFonts w:eastAsia="Times New Roman" w:cs="Times New Roman"/>
                <w:color w:val="000000"/>
                <w:szCs w:val="24"/>
                <w:lang w:eastAsia="ru-RU"/>
              </w:rPr>
            </w:pPr>
            <w:r w:rsidRPr="002C5D56">
              <w:rPr>
                <w:rFonts w:eastAsia="Times New Roman" w:cs="Times New Roman"/>
                <w:color w:val="000000"/>
                <w:szCs w:val="24"/>
                <w:lang w:val="en-US" w:eastAsia="ru-RU"/>
              </w:rPr>
              <w:t>0,8</w:t>
            </w:r>
          </w:p>
        </w:tc>
        <w:tc>
          <w:tcPr>
            <w:tcW w:w="253" w:type="pct"/>
            <w:tcBorders>
              <w:top w:val="nil"/>
              <w:left w:val="nil"/>
              <w:bottom w:val="single" w:sz="4" w:space="0" w:color="auto"/>
              <w:right w:val="single" w:sz="4" w:space="0" w:color="auto"/>
            </w:tcBorders>
            <w:shd w:val="clear" w:color="auto" w:fill="auto"/>
            <w:vAlign w:val="center"/>
            <w:hideMark/>
          </w:tcPr>
          <w:p w14:paraId="78485D1C" w14:textId="77777777" w:rsidR="006E0CC2" w:rsidRPr="002C5D56" w:rsidRDefault="006E0CC2" w:rsidP="006E0CC2">
            <w:pPr>
              <w:jc w:val="center"/>
              <w:rPr>
                <w:rFonts w:eastAsia="Times New Roman" w:cs="Times New Roman"/>
                <w:color w:val="000000"/>
                <w:szCs w:val="24"/>
                <w:lang w:eastAsia="ru-RU"/>
              </w:rPr>
            </w:pPr>
            <w:r w:rsidRPr="002C5D56">
              <w:rPr>
                <w:rFonts w:eastAsia="Times New Roman" w:cs="Times New Roman"/>
                <w:color w:val="000000"/>
                <w:szCs w:val="24"/>
                <w:lang w:val="en-US" w:eastAsia="ru-RU"/>
              </w:rPr>
              <w:t>0,8</w:t>
            </w:r>
          </w:p>
        </w:tc>
        <w:tc>
          <w:tcPr>
            <w:tcW w:w="259" w:type="pct"/>
            <w:tcBorders>
              <w:top w:val="nil"/>
              <w:left w:val="nil"/>
              <w:bottom w:val="single" w:sz="4" w:space="0" w:color="auto"/>
              <w:right w:val="single" w:sz="4" w:space="0" w:color="auto"/>
            </w:tcBorders>
            <w:shd w:val="clear" w:color="auto" w:fill="auto"/>
            <w:vAlign w:val="center"/>
            <w:hideMark/>
          </w:tcPr>
          <w:p w14:paraId="0B290079" w14:textId="77777777" w:rsidR="006E0CC2" w:rsidRPr="002C5D56" w:rsidRDefault="006E0CC2" w:rsidP="006E0CC2">
            <w:pPr>
              <w:jc w:val="center"/>
              <w:rPr>
                <w:rFonts w:eastAsia="Times New Roman" w:cs="Times New Roman"/>
                <w:color w:val="000000"/>
                <w:szCs w:val="24"/>
                <w:lang w:eastAsia="ru-RU"/>
              </w:rPr>
            </w:pPr>
            <w:r w:rsidRPr="002C5D56">
              <w:rPr>
                <w:rFonts w:eastAsia="Times New Roman" w:cs="Times New Roman"/>
                <w:color w:val="000000"/>
                <w:szCs w:val="24"/>
                <w:lang w:val="en-US" w:eastAsia="ru-RU"/>
              </w:rPr>
              <w:t>0,8</w:t>
            </w:r>
          </w:p>
        </w:tc>
      </w:tr>
      <w:tr w:rsidR="006E0CC2" w:rsidRPr="002C5D56" w14:paraId="55FF691C" w14:textId="77777777" w:rsidTr="00F37A88">
        <w:trPr>
          <w:trHeight w:val="315"/>
        </w:trPr>
        <w:tc>
          <w:tcPr>
            <w:tcW w:w="489" w:type="pct"/>
            <w:vMerge/>
            <w:tcBorders>
              <w:top w:val="nil"/>
              <w:left w:val="single" w:sz="4" w:space="0" w:color="auto"/>
              <w:bottom w:val="single" w:sz="4" w:space="0" w:color="auto"/>
              <w:right w:val="single" w:sz="4" w:space="0" w:color="auto"/>
            </w:tcBorders>
            <w:vAlign w:val="center"/>
            <w:hideMark/>
          </w:tcPr>
          <w:p w14:paraId="11EECBB0" w14:textId="77777777" w:rsidR="006E0CC2" w:rsidRPr="002C5D56" w:rsidRDefault="006E0CC2" w:rsidP="006E0CC2">
            <w:pPr>
              <w:rPr>
                <w:rFonts w:eastAsia="Times New Roman" w:cs="Times New Roman"/>
                <w:color w:val="000000"/>
                <w:szCs w:val="24"/>
                <w:lang w:eastAsia="ru-RU"/>
              </w:rPr>
            </w:pPr>
          </w:p>
        </w:tc>
        <w:tc>
          <w:tcPr>
            <w:tcW w:w="2186" w:type="pct"/>
            <w:tcBorders>
              <w:top w:val="nil"/>
              <w:left w:val="nil"/>
              <w:bottom w:val="single" w:sz="4" w:space="0" w:color="auto"/>
              <w:right w:val="single" w:sz="4" w:space="0" w:color="auto"/>
            </w:tcBorders>
            <w:shd w:val="clear" w:color="auto" w:fill="auto"/>
            <w:vAlign w:val="center"/>
            <w:hideMark/>
          </w:tcPr>
          <w:p w14:paraId="1108DC28" w14:textId="77777777" w:rsidR="006E0CC2" w:rsidRPr="002C5D56" w:rsidRDefault="006E0CC2" w:rsidP="006E0CC2">
            <w:pPr>
              <w:rPr>
                <w:rFonts w:eastAsia="Times New Roman" w:cs="Times New Roman"/>
                <w:color w:val="000000"/>
                <w:szCs w:val="24"/>
                <w:lang w:eastAsia="ru-RU"/>
              </w:rPr>
            </w:pPr>
            <w:proofErr w:type="spellStart"/>
            <w:r w:rsidRPr="002C5D56">
              <w:rPr>
                <w:rFonts w:eastAsia="Times New Roman" w:cs="Times New Roman"/>
                <w:color w:val="000000"/>
                <w:szCs w:val="24"/>
                <w:lang w:val="en-US" w:eastAsia="ru-RU"/>
              </w:rPr>
              <w:t>Тепловая</w:t>
            </w:r>
            <w:proofErr w:type="spellEnd"/>
            <w:r w:rsidRPr="002C5D56">
              <w:rPr>
                <w:rFonts w:eastAsia="Times New Roman" w:cs="Times New Roman"/>
                <w:color w:val="000000"/>
                <w:szCs w:val="24"/>
                <w:lang w:val="en-US" w:eastAsia="ru-RU"/>
              </w:rPr>
              <w:t xml:space="preserve"> </w:t>
            </w:r>
            <w:proofErr w:type="spellStart"/>
            <w:r w:rsidRPr="002C5D56">
              <w:rPr>
                <w:rFonts w:eastAsia="Times New Roman" w:cs="Times New Roman"/>
                <w:color w:val="000000"/>
                <w:szCs w:val="24"/>
                <w:lang w:val="en-US" w:eastAsia="ru-RU"/>
              </w:rPr>
              <w:t>нагрузка</w:t>
            </w:r>
            <w:proofErr w:type="spellEnd"/>
            <w:r w:rsidRPr="002C5D56">
              <w:rPr>
                <w:rFonts w:eastAsia="Times New Roman" w:cs="Times New Roman"/>
                <w:color w:val="000000"/>
                <w:szCs w:val="24"/>
                <w:lang w:val="en-US" w:eastAsia="ru-RU"/>
              </w:rPr>
              <w:t xml:space="preserve"> </w:t>
            </w:r>
            <w:proofErr w:type="spellStart"/>
            <w:r w:rsidRPr="002C5D56">
              <w:rPr>
                <w:rFonts w:eastAsia="Times New Roman" w:cs="Times New Roman"/>
                <w:color w:val="000000"/>
                <w:szCs w:val="24"/>
                <w:lang w:val="en-US" w:eastAsia="ru-RU"/>
              </w:rPr>
              <w:t>потребителей</w:t>
            </w:r>
            <w:proofErr w:type="spellEnd"/>
          </w:p>
        </w:tc>
        <w:tc>
          <w:tcPr>
            <w:tcW w:w="296" w:type="pct"/>
            <w:tcBorders>
              <w:top w:val="nil"/>
              <w:left w:val="nil"/>
              <w:bottom w:val="single" w:sz="4" w:space="0" w:color="auto"/>
              <w:right w:val="single" w:sz="4" w:space="0" w:color="auto"/>
            </w:tcBorders>
            <w:shd w:val="clear" w:color="auto" w:fill="auto"/>
            <w:vAlign w:val="center"/>
            <w:hideMark/>
          </w:tcPr>
          <w:p w14:paraId="1BF2AD5F" w14:textId="77777777" w:rsidR="006E0CC2" w:rsidRPr="002C5D56" w:rsidRDefault="006E0CC2" w:rsidP="006E0CC2">
            <w:pPr>
              <w:jc w:val="center"/>
              <w:rPr>
                <w:rFonts w:eastAsia="Times New Roman" w:cs="Times New Roman"/>
                <w:color w:val="000000"/>
                <w:szCs w:val="24"/>
                <w:lang w:eastAsia="ru-RU"/>
              </w:rPr>
            </w:pPr>
            <w:proofErr w:type="spellStart"/>
            <w:r w:rsidRPr="002C5D56">
              <w:rPr>
                <w:rFonts w:eastAsia="Times New Roman" w:cs="Times New Roman"/>
                <w:color w:val="000000"/>
                <w:szCs w:val="24"/>
                <w:lang w:val="en-US" w:eastAsia="ru-RU"/>
              </w:rPr>
              <w:t>Гкал</w:t>
            </w:r>
            <w:proofErr w:type="spellEnd"/>
            <w:r w:rsidRPr="002C5D56">
              <w:rPr>
                <w:rFonts w:eastAsia="Times New Roman" w:cs="Times New Roman"/>
                <w:color w:val="000000"/>
                <w:szCs w:val="24"/>
                <w:lang w:val="en-US" w:eastAsia="ru-RU"/>
              </w:rPr>
              <w:t>/ч</w:t>
            </w:r>
          </w:p>
        </w:tc>
        <w:tc>
          <w:tcPr>
            <w:tcW w:w="253" w:type="pct"/>
            <w:tcBorders>
              <w:top w:val="nil"/>
              <w:left w:val="nil"/>
              <w:bottom w:val="single" w:sz="4" w:space="0" w:color="auto"/>
              <w:right w:val="single" w:sz="4" w:space="0" w:color="auto"/>
            </w:tcBorders>
            <w:shd w:val="clear" w:color="auto" w:fill="auto"/>
            <w:vAlign w:val="center"/>
            <w:hideMark/>
          </w:tcPr>
          <w:p w14:paraId="47F1C9E3" w14:textId="77777777" w:rsidR="006E0CC2" w:rsidRPr="002C5D56" w:rsidRDefault="006E0CC2" w:rsidP="006E0CC2">
            <w:pPr>
              <w:jc w:val="center"/>
              <w:rPr>
                <w:rFonts w:eastAsia="Times New Roman" w:cs="Times New Roman"/>
                <w:color w:val="000000"/>
                <w:szCs w:val="24"/>
                <w:lang w:eastAsia="ru-RU"/>
              </w:rPr>
            </w:pPr>
            <w:r w:rsidRPr="002C5D56">
              <w:rPr>
                <w:rFonts w:eastAsia="Times New Roman" w:cs="Times New Roman"/>
                <w:color w:val="000000"/>
                <w:szCs w:val="24"/>
                <w:lang w:val="en-US" w:eastAsia="ru-RU"/>
              </w:rPr>
              <w:t>0,256</w:t>
            </w:r>
          </w:p>
        </w:tc>
        <w:tc>
          <w:tcPr>
            <w:tcW w:w="253" w:type="pct"/>
            <w:tcBorders>
              <w:top w:val="nil"/>
              <w:left w:val="nil"/>
              <w:bottom w:val="single" w:sz="4" w:space="0" w:color="auto"/>
              <w:right w:val="single" w:sz="4" w:space="0" w:color="auto"/>
            </w:tcBorders>
            <w:shd w:val="clear" w:color="auto" w:fill="auto"/>
            <w:vAlign w:val="center"/>
            <w:hideMark/>
          </w:tcPr>
          <w:p w14:paraId="21DAE208" w14:textId="77777777" w:rsidR="006E0CC2" w:rsidRPr="002C5D56" w:rsidRDefault="006E0CC2" w:rsidP="006E0CC2">
            <w:pPr>
              <w:jc w:val="center"/>
              <w:rPr>
                <w:rFonts w:eastAsia="Times New Roman" w:cs="Times New Roman"/>
                <w:color w:val="000000"/>
                <w:szCs w:val="24"/>
                <w:lang w:eastAsia="ru-RU"/>
              </w:rPr>
            </w:pPr>
            <w:r w:rsidRPr="002C5D56">
              <w:rPr>
                <w:rFonts w:eastAsia="Times New Roman" w:cs="Times New Roman"/>
                <w:color w:val="000000"/>
                <w:szCs w:val="24"/>
                <w:lang w:val="en-US" w:eastAsia="ru-RU"/>
              </w:rPr>
              <w:t>0,256</w:t>
            </w:r>
          </w:p>
        </w:tc>
        <w:tc>
          <w:tcPr>
            <w:tcW w:w="253" w:type="pct"/>
            <w:tcBorders>
              <w:top w:val="nil"/>
              <w:left w:val="nil"/>
              <w:bottom w:val="single" w:sz="4" w:space="0" w:color="auto"/>
              <w:right w:val="single" w:sz="4" w:space="0" w:color="auto"/>
            </w:tcBorders>
            <w:shd w:val="clear" w:color="auto" w:fill="auto"/>
            <w:vAlign w:val="center"/>
            <w:hideMark/>
          </w:tcPr>
          <w:p w14:paraId="651E1B34" w14:textId="77777777" w:rsidR="006E0CC2" w:rsidRPr="002C5D56" w:rsidRDefault="006E0CC2" w:rsidP="006E0CC2">
            <w:pPr>
              <w:jc w:val="center"/>
              <w:rPr>
                <w:rFonts w:eastAsia="Times New Roman" w:cs="Times New Roman"/>
                <w:color w:val="000000"/>
                <w:szCs w:val="24"/>
                <w:lang w:eastAsia="ru-RU"/>
              </w:rPr>
            </w:pPr>
            <w:r w:rsidRPr="002C5D56">
              <w:rPr>
                <w:rFonts w:eastAsia="Times New Roman" w:cs="Times New Roman"/>
                <w:color w:val="000000"/>
                <w:szCs w:val="24"/>
                <w:lang w:val="en-US" w:eastAsia="ru-RU"/>
              </w:rPr>
              <w:t>0,256</w:t>
            </w:r>
          </w:p>
        </w:tc>
        <w:tc>
          <w:tcPr>
            <w:tcW w:w="253" w:type="pct"/>
            <w:tcBorders>
              <w:top w:val="nil"/>
              <w:left w:val="nil"/>
              <w:bottom w:val="single" w:sz="4" w:space="0" w:color="auto"/>
              <w:right w:val="single" w:sz="4" w:space="0" w:color="auto"/>
            </w:tcBorders>
            <w:shd w:val="clear" w:color="auto" w:fill="auto"/>
            <w:vAlign w:val="center"/>
            <w:hideMark/>
          </w:tcPr>
          <w:p w14:paraId="4F0692F9" w14:textId="77777777" w:rsidR="006E0CC2" w:rsidRPr="002C5D56" w:rsidRDefault="006E0CC2" w:rsidP="006E0CC2">
            <w:pPr>
              <w:jc w:val="center"/>
              <w:rPr>
                <w:rFonts w:eastAsia="Times New Roman" w:cs="Times New Roman"/>
                <w:color w:val="000000"/>
                <w:szCs w:val="24"/>
                <w:lang w:eastAsia="ru-RU"/>
              </w:rPr>
            </w:pPr>
            <w:r w:rsidRPr="002C5D56">
              <w:rPr>
                <w:rFonts w:eastAsia="Times New Roman" w:cs="Times New Roman"/>
                <w:color w:val="000000"/>
                <w:szCs w:val="24"/>
                <w:lang w:val="en-US" w:eastAsia="ru-RU"/>
              </w:rPr>
              <w:t>0,256</w:t>
            </w:r>
          </w:p>
        </w:tc>
        <w:tc>
          <w:tcPr>
            <w:tcW w:w="253" w:type="pct"/>
            <w:tcBorders>
              <w:top w:val="nil"/>
              <w:left w:val="nil"/>
              <w:bottom w:val="single" w:sz="4" w:space="0" w:color="auto"/>
              <w:right w:val="single" w:sz="4" w:space="0" w:color="auto"/>
            </w:tcBorders>
            <w:shd w:val="clear" w:color="auto" w:fill="auto"/>
            <w:vAlign w:val="center"/>
            <w:hideMark/>
          </w:tcPr>
          <w:p w14:paraId="4A4148AD" w14:textId="77777777" w:rsidR="006E0CC2" w:rsidRPr="002C5D56" w:rsidRDefault="006E0CC2" w:rsidP="006E0CC2">
            <w:pPr>
              <w:jc w:val="center"/>
              <w:rPr>
                <w:rFonts w:eastAsia="Times New Roman" w:cs="Times New Roman"/>
                <w:color w:val="000000"/>
                <w:szCs w:val="24"/>
                <w:lang w:eastAsia="ru-RU"/>
              </w:rPr>
            </w:pPr>
            <w:r w:rsidRPr="002C5D56">
              <w:rPr>
                <w:rFonts w:eastAsia="Times New Roman" w:cs="Times New Roman"/>
                <w:color w:val="000000"/>
                <w:szCs w:val="24"/>
                <w:lang w:val="en-US" w:eastAsia="ru-RU"/>
              </w:rPr>
              <w:t>0,256</w:t>
            </w:r>
          </w:p>
        </w:tc>
        <w:tc>
          <w:tcPr>
            <w:tcW w:w="253" w:type="pct"/>
            <w:tcBorders>
              <w:top w:val="nil"/>
              <w:left w:val="nil"/>
              <w:bottom w:val="single" w:sz="4" w:space="0" w:color="auto"/>
              <w:right w:val="single" w:sz="4" w:space="0" w:color="auto"/>
            </w:tcBorders>
            <w:shd w:val="clear" w:color="auto" w:fill="auto"/>
            <w:vAlign w:val="center"/>
            <w:hideMark/>
          </w:tcPr>
          <w:p w14:paraId="458DF61B" w14:textId="77777777" w:rsidR="006E0CC2" w:rsidRPr="002C5D56" w:rsidRDefault="006E0CC2" w:rsidP="006E0CC2">
            <w:pPr>
              <w:jc w:val="center"/>
              <w:rPr>
                <w:rFonts w:eastAsia="Times New Roman" w:cs="Times New Roman"/>
                <w:color w:val="000000"/>
                <w:szCs w:val="24"/>
                <w:lang w:eastAsia="ru-RU"/>
              </w:rPr>
            </w:pPr>
            <w:r w:rsidRPr="002C5D56">
              <w:rPr>
                <w:rFonts w:eastAsia="Times New Roman" w:cs="Times New Roman"/>
                <w:color w:val="000000"/>
                <w:szCs w:val="24"/>
                <w:lang w:val="en-US" w:eastAsia="ru-RU"/>
              </w:rPr>
              <w:t>0,256</w:t>
            </w:r>
          </w:p>
        </w:tc>
        <w:tc>
          <w:tcPr>
            <w:tcW w:w="253" w:type="pct"/>
            <w:tcBorders>
              <w:top w:val="nil"/>
              <w:left w:val="nil"/>
              <w:bottom w:val="single" w:sz="4" w:space="0" w:color="auto"/>
              <w:right w:val="single" w:sz="4" w:space="0" w:color="auto"/>
            </w:tcBorders>
            <w:shd w:val="clear" w:color="auto" w:fill="auto"/>
            <w:vAlign w:val="center"/>
            <w:hideMark/>
          </w:tcPr>
          <w:p w14:paraId="72273ACE" w14:textId="77777777" w:rsidR="006E0CC2" w:rsidRPr="002C5D56" w:rsidRDefault="006E0CC2" w:rsidP="006E0CC2">
            <w:pPr>
              <w:jc w:val="center"/>
              <w:rPr>
                <w:rFonts w:eastAsia="Times New Roman" w:cs="Times New Roman"/>
                <w:color w:val="000000"/>
                <w:szCs w:val="24"/>
                <w:lang w:eastAsia="ru-RU"/>
              </w:rPr>
            </w:pPr>
            <w:r w:rsidRPr="002C5D56">
              <w:rPr>
                <w:rFonts w:eastAsia="Times New Roman" w:cs="Times New Roman"/>
                <w:color w:val="000000"/>
                <w:szCs w:val="24"/>
                <w:lang w:val="en-US" w:eastAsia="ru-RU"/>
              </w:rPr>
              <w:t>0,256</w:t>
            </w:r>
          </w:p>
        </w:tc>
        <w:tc>
          <w:tcPr>
            <w:tcW w:w="259" w:type="pct"/>
            <w:tcBorders>
              <w:top w:val="nil"/>
              <w:left w:val="nil"/>
              <w:bottom w:val="single" w:sz="4" w:space="0" w:color="auto"/>
              <w:right w:val="single" w:sz="4" w:space="0" w:color="auto"/>
            </w:tcBorders>
            <w:shd w:val="clear" w:color="auto" w:fill="auto"/>
            <w:vAlign w:val="center"/>
            <w:hideMark/>
          </w:tcPr>
          <w:p w14:paraId="6607D83C" w14:textId="77777777" w:rsidR="006E0CC2" w:rsidRPr="002C5D56" w:rsidRDefault="006E0CC2" w:rsidP="006E0CC2">
            <w:pPr>
              <w:jc w:val="center"/>
              <w:rPr>
                <w:rFonts w:eastAsia="Times New Roman" w:cs="Times New Roman"/>
                <w:color w:val="000000"/>
                <w:szCs w:val="24"/>
                <w:lang w:eastAsia="ru-RU"/>
              </w:rPr>
            </w:pPr>
            <w:r w:rsidRPr="002C5D56">
              <w:rPr>
                <w:rFonts w:eastAsia="Times New Roman" w:cs="Times New Roman"/>
                <w:color w:val="000000"/>
                <w:szCs w:val="24"/>
                <w:lang w:val="en-US" w:eastAsia="ru-RU"/>
              </w:rPr>
              <w:t>0,256</w:t>
            </w:r>
          </w:p>
        </w:tc>
      </w:tr>
      <w:tr w:rsidR="006E0CC2" w:rsidRPr="002C5D56" w14:paraId="65D4514D" w14:textId="77777777" w:rsidTr="00F37A88">
        <w:trPr>
          <w:trHeight w:val="315"/>
        </w:trPr>
        <w:tc>
          <w:tcPr>
            <w:tcW w:w="489" w:type="pct"/>
            <w:vMerge/>
            <w:tcBorders>
              <w:top w:val="nil"/>
              <w:left w:val="single" w:sz="4" w:space="0" w:color="auto"/>
              <w:bottom w:val="single" w:sz="4" w:space="0" w:color="auto"/>
              <w:right w:val="single" w:sz="4" w:space="0" w:color="auto"/>
            </w:tcBorders>
            <w:vAlign w:val="center"/>
            <w:hideMark/>
          </w:tcPr>
          <w:p w14:paraId="427045EB" w14:textId="77777777" w:rsidR="006E0CC2" w:rsidRPr="002C5D56" w:rsidRDefault="006E0CC2" w:rsidP="006E0CC2">
            <w:pPr>
              <w:rPr>
                <w:rFonts w:eastAsia="Times New Roman" w:cs="Times New Roman"/>
                <w:color w:val="000000"/>
                <w:szCs w:val="24"/>
                <w:lang w:eastAsia="ru-RU"/>
              </w:rPr>
            </w:pPr>
          </w:p>
        </w:tc>
        <w:tc>
          <w:tcPr>
            <w:tcW w:w="2186" w:type="pct"/>
            <w:tcBorders>
              <w:top w:val="nil"/>
              <w:left w:val="nil"/>
              <w:bottom w:val="single" w:sz="4" w:space="0" w:color="auto"/>
              <w:right w:val="single" w:sz="4" w:space="0" w:color="auto"/>
            </w:tcBorders>
            <w:shd w:val="clear" w:color="auto" w:fill="auto"/>
            <w:vAlign w:val="center"/>
            <w:hideMark/>
          </w:tcPr>
          <w:p w14:paraId="68370DAD" w14:textId="77777777" w:rsidR="006E0CC2" w:rsidRPr="002C5D56" w:rsidRDefault="006E0CC2" w:rsidP="006E0CC2">
            <w:pPr>
              <w:rPr>
                <w:rFonts w:eastAsia="Times New Roman" w:cs="Times New Roman"/>
                <w:color w:val="000000"/>
                <w:szCs w:val="24"/>
                <w:lang w:eastAsia="ru-RU"/>
              </w:rPr>
            </w:pPr>
            <w:proofErr w:type="spellStart"/>
            <w:r w:rsidRPr="002C5D56">
              <w:rPr>
                <w:rFonts w:eastAsia="Times New Roman" w:cs="Times New Roman"/>
                <w:color w:val="000000"/>
                <w:szCs w:val="24"/>
                <w:lang w:val="en-US" w:eastAsia="ru-RU"/>
              </w:rPr>
              <w:t>Потери</w:t>
            </w:r>
            <w:proofErr w:type="spellEnd"/>
            <w:r w:rsidRPr="002C5D56">
              <w:rPr>
                <w:rFonts w:eastAsia="Times New Roman" w:cs="Times New Roman"/>
                <w:color w:val="000000"/>
                <w:szCs w:val="24"/>
                <w:lang w:val="en-US" w:eastAsia="ru-RU"/>
              </w:rPr>
              <w:t xml:space="preserve"> в </w:t>
            </w:r>
            <w:proofErr w:type="spellStart"/>
            <w:r w:rsidRPr="002C5D56">
              <w:rPr>
                <w:rFonts w:eastAsia="Times New Roman" w:cs="Times New Roman"/>
                <w:color w:val="000000"/>
                <w:szCs w:val="24"/>
                <w:lang w:val="en-US" w:eastAsia="ru-RU"/>
              </w:rPr>
              <w:t>тепловых</w:t>
            </w:r>
            <w:proofErr w:type="spellEnd"/>
            <w:r w:rsidRPr="002C5D56">
              <w:rPr>
                <w:rFonts w:eastAsia="Times New Roman" w:cs="Times New Roman"/>
                <w:color w:val="000000"/>
                <w:szCs w:val="24"/>
                <w:lang w:val="en-US" w:eastAsia="ru-RU"/>
              </w:rPr>
              <w:t xml:space="preserve"> </w:t>
            </w:r>
            <w:proofErr w:type="spellStart"/>
            <w:r w:rsidRPr="002C5D56">
              <w:rPr>
                <w:rFonts w:eastAsia="Times New Roman" w:cs="Times New Roman"/>
                <w:color w:val="000000"/>
                <w:szCs w:val="24"/>
                <w:lang w:val="en-US" w:eastAsia="ru-RU"/>
              </w:rPr>
              <w:t>сетях</w:t>
            </w:r>
            <w:proofErr w:type="spellEnd"/>
          </w:p>
        </w:tc>
        <w:tc>
          <w:tcPr>
            <w:tcW w:w="296" w:type="pct"/>
            <w:tcBorders>
              <w:top w:val="nil"/>
              <w:left w:val="nil"/>
              <w:bottom w:val="single" w:sz="4" w:space="0" w:color="auto"/>
              <w:right w:val="single" w:sz="4" w:space="0" w:color="auto"/>
            </w:tcBorders>
            <w:shd w:val="clear" w:color="auto" w:fill="auto"/>
            <w:vAlign w:val="center"/>
            <w:hideMark/>
          </w:tcPr>
          <w:p w14:paraId="2314A6BA" w14:textId="77777777" w:rsidR="006E0CC2" w:rsidRPr="002C5D56" w:rsidRDefault="006E0CC2" w:rsidP="006E0CC2">
            <w:pPr>
              <w:jc w:val="center"/>
              <w:rPr>
                <w:rFonts w:eastAsia="Times New Roman" w:cs="Times New Roman"/>
                <w:color w:val="000000"/>
                <w:szCs w:val="24"/>
                <w:lang w:eastAsia="ru-RU"/>
              </w:rPr>
            </w:pPr>
            <w:proofErr w:type="spellStart"/>
            <w:r w:rsidRPr="002C5D56">
              <w:rPr>
                <w:rFonts w:eastAsia="Times New Roman" w:cs="Times New Roman"/>
                <w:color w:val="000000"/>
                <w:szCs w:val="24"/>
                <w:lang w:val="en-US" w:eastAsia="ru-RU"/>
              </w:rPr>
              <w:t>Гкал</w:t>
            </w:r>
            <w:proofErr w:type="spellEnd"/>
            <w:r w:rsidRPr="002C5D56">
              <w:rPr>
                <w:rFonts w:eastAsia="Times New Roman" w:cs="Times New Roman"/>
                <w:color w:val="000000"/>
                <w:szCs w:val="24"/>
                <w:lang w:val="en-US" w:eastAsia="ru-RU"/>
              </w:rPr>
              <w:t>/ч</w:t>
            </w:r>
          </w:p>
        </w:tc>
        <w:tc>
          <w:tcPr>
            <w:tcW w:w="253" w:type="pct"/>
            <w:tcBorders>
              <w:top w:val="nil"/>
              <w:left w:val="nil"/>
              <w:bottom w:val="single" w:sz="4" w:space="0" w:color="auto"/>
              <w:right w:val="single" w:sz="4" w:space="0" w:color="auto"/>
            </w:tcBorders>
            <w:shd w:val="clear" w:color="auto" w:fill="auto"/>
            <w:vAlign w:val="center"/>
            <w:hideMark/>
          </w:tcPr>
          <w:p w14:paraId="6A4CF13A" w14:textId="77777777" w:rsidR="006E0CC2" w:rsidRPr="002C5D56" w:rsidRDefault="006E0CC2" w:rsidP="006E0CC2">
            <w:pPr>
              <w:jc w:val="center"/>
              <w:rPr>
                <w:rFonts w:eastAsia="Times New Roman" w:cs="Times New Roman"/>
                <w:color w:val="000000"/>
                <w:szCs w:val="24"/>
                <w:lang w:eastAsia="ru-RU"/>
              </w:rPr>
            </w:pPr>
            <w:r w:rsidRPr="002C5D56">
              <w:rPr>
                <w:rFonts w:eastAsia="Times New Roman" w:cs="Times New Roman"/>
                <w:color w:val="000000"/>
                <w:szCs w:val="24"/>
                <w:lang w:val="en-US" w:eastAsia="ru-RU"/>
              </w:rPr>
              <w:t>0,07</w:t>
            </w:r>
          </w:p>
        </w:tc>
        <w:tc>
          <w:tcPr>
            <w:tcW w:w="253" w:type="pct"/>
            <w:tcBorders>
              <w:top w:val="nil"/>
              <w:left w:val="nil"/>
              <w:bottom w:val="single" w:sz="4" w:space="0" w:color="auto"/>
              <w:right w:val="single" w:sz="4" w:space="0" w:color="auto"/>
            </w:tcBorders>
            <w:shd w:val="clear" w:color="auto" w:fill="auto"/>
            <w:vAlign w:val="center"/>
            <w:hideMark/>
          </w:tcPr>
          <w:p w14:paraId="24CF3F19" w14:textId="77777777" w:rsidR="006E0CC2" w:rsidRPr="002C5D56" w:rsidRDefault="006E0CC2" w:rsidP="006E0CC2">
            <w:pPr>
              <w:jc w:val="center"/>
              <w:rPr>
                <w:rFonts w:eastAsia="Times New Roman" w:cs="Times New Roman"/>
                <w:color w:val="000000"/>
                <w:szCs w:val="24"/>
                <w:lang w:eastAsia="ru-RU"/>
              </w:rPr>
            </w:pPr>
            <w:r w:rsidRPr="002C5D56">
              <w:rPr>
                <w:rFonts w:eastAsia="Times New Roman" w:cs="Times New Roman"/>
                <w:color w:val="000000"/>
                <w:szCs w:val="24"/>
                <w:lang w:val="en-US" w:eastAsia="ru-RU"/>
              </w:rPr>
              <w:t>0,07</w:t>
            </w:r>
          </w:p>
        </w:tc>
        <w:tc>
          <w:tcPr>
            <w:tcW w:w="253" w:type="pct"/>
            <w:tcBorders>
              <w:top w:val="nil"/>
              <w:left w:val="nil"/>
              <w:bottom w:val="single" w:sz="4" w:space="0" w:color="auto"/>
              <w:right w:val="single" w:sz="4" w:space="0" w:color="auto"/>
            </w:tcBorders>
            <w:shd w:val="clear" w:color="auto" w:fill="auto"/>
            <w:vAlign w:val="center"/>
            <w:hideMark/>
          </w:tcPr>
          <w:p w14:paraId="3DB473AE" w14:textId="77777777" w:rsidR="006E0CC2" w:rsidRPr="002C5D56" w:rsidRDefault="006E0CC2" w:rsidP="006E0CC2">
            <w:pPr>
              <w:jc w:val="center"/>
              <w:rPr>
                <w:rFonts w:eastAsia="Times New Roman" w:cs="Times New Roman"/>
                <w:color w:val="000000"/>
                <w:szCs w:val="24"/>
                <w:lang w:eastAsia="ru-RU"/>
              </w:rPr>
            </w:pPr>
            <w:r w:rsidRPr="002C5D56">
              <w:rPr>
                <w:rFonts w:eastAsia="Times New Roman" w:cs="Times New Roman"/>
                <w:color w:val="000000"/>
                <w:szCs w:val="24"/>
                <w:lang w:val="en-US" w:eastAsia="ru-RU"/>
              </w:rPr>
              <w:t>0,07</w:t>
            </w:r>
          </w:p>
        </w:tc>
        <w:tc>
          <w:tcPr>
            <w:tcW w:w="253" w:type="pct"/>
            <w:tcBorders>
              <w:top w:val="nil"/>
              <w:left w:val="nil"/>
              <w:bottom w:val="single" w:sz="4" w:space="0" w:color="auto"/>
              <w:right w:val="single" w:sz="4" w:space="0" w:color="auto"/>
            </w:tcBorders>
            <w:shd w:val="clear" w:color="auto" w:fill="auto"/>
            <w:vAlign w:val="center"/>
            <w:hideMark/>
          </w:tcPr>
          <w:p w14:paraId="4EC6ACA2" w14:textId="77777777" w:rsidR="006E0CC2" w:rsidRPr="002C5D56" w:rsidRDefault="006E0CC2" w:rsidP="006E0CC2">
            <w:pPr>
              <w:jc w:val="center"/>
              <w:rPr>
                <w:rFonts w:eastAsia="Times New Roman" w:cs="Times New Roman"/>
                <w:color w:val="000000"/>
                <w:szCs w:val="24"/>
                <w:lang w:eastAsia="ru-RU"/>
              </w:rPr>
            </w:pPr>
            <w:r w:rsidRPr="002C5D56">
              <w:rPr>
                <w:rFonts w:eastAsia="Times New Roman" w:cs="Times New Roman"/>
                <w:color w:val="000000"/>
                <w:szCs w:val="24"/>
                <w:lang w:val="en-US" w:eastAsia="ru-RU"/>
              </w:rPr>
              <w:t>0,07</w:t>
            </w:r>
          </w:p>
        </w:tc>
        <w:tc>
          <w:tcPr>
            <w:tcW w:w="253" w:type="pct"/>
            <w:tcBorders>
              <w:top w:val="nil"/>
              <w:left w:val="nil"/>
              <w:bottom w:val="single" w:sz="4" w:space="0" w:color="auto"/>
              <w:right w:val="single" w:sz="4" w:space="0" w:color="auto"/>
            </w:tcBorders>
            <w:shd w:val="clear" w:color="auto" w:fill="auto"/>
            <w:vAlign w:val="center"/>
            <w:hideMark/>
          </w:tcPr>
          <w:p w14:paraId="36D99533" w14:textId="77777777" w:rsidR="006E0CC2" w:rsidRPr="002C5D56" w:rsidRDefault="006E0CC2" w:rsidP="006E0CC2">
            <w:pPr>
              <w:jc w:val="center"/>
              <w:rPr>
                <w:rFonts w:eastAsia="Times New Roman" w:cs="Times New Roman"/>
                <w:color w:val="000000"/>
                <w:szCs w:val="24"/>
                <w:lang w:eastAsia="ru-RU"/>
              </w:rPr>
            </w:pPr>
            <w:r w:rsidRPr="002C5D56">
              <w:rPr>
                <w:rFonts w:eastAsia="Times New Roman" w:cs="Times New Roman"/>
                <w:color w:val="000000"/>
                <w:szCs w:val="24"/>
                <w:lang w:val="en-US" w:eastAsia="ru-RU"/>
              </w:rPr>
              <w:t>0,07</w:t>
            </w:r>
          </w:p>
        </w:tc>
        <w:tc>
          <w:tcPr>
            <w:tcW w:w="253" w:type="pct"/>
            <w:tcBorders>
              <w:top w:val="nil"/>
              <w:left w:val="nil"/>
              <w:bottom w:val="single" w:sz="4" w:space="0" w:color="auto"/>
              <w:right w:val="single" w:sz="4" w:space="0" w:color="auto"/>
            </w:tcBorders>
            <w:shd w:val="clear" w:color="auto" w:fill="auto"/>
            <w:vAlign w:val="center"/>
            <w:hideMark/>
          </w:tcPr>
          <w:p w14:paraId="543D90E8" w14:textId="77777777" w:rsidR="006E0CC2" w:rsidRPr="002C5D56" w:rsidRDefault="006E0CC2" w:rsidP="006E0CC2">
            <w:pPr>
              <w:jc w:val="center"/>
              <w:rPr>
                <w:rFonts w:eastAsia="Times New Roman" w:cs="Times New Roman"/>
                <w:color w:val="000000"/>
                <w:szCs w:val="24"/>
                <w:lang w:eastAsia="ru-RU"/>
              </w:rPr>
            </w:pPr>
            <w:r w:rsidRPr="002C5D56">
              <w:rPr>
                <w:rFonts w:eastAsia="Times New Roman" w:cs="Times New Roman"/>
                <w:color w:val="000000"/>
                <w:szCs w:val="24"/>
                <w:lang w:val="en-US" w:eastAsia="ru-RU"/>
              </w:rPr>
              <w:t>0,07</w:t>
            </w:r>
          </w:p>
        </w:tc>
        <w:tc>
          <w:tcPr>
            <w:tcW w:w="253" w:type="pct"/>
            <w:tcBorders>
              <w:top w:val="nil"/>
              <w:left w:val="nil"/>
              <w:bottom w:val="single" w:sz="4" w:space="0" w:color="auto"/>
              <w:right w:val="single" w:sz="4" w:space="0" w:color="auto"/>
            </w:tcBorders>
            <w:shd w:val="clear" w:color="auto" w:fill="auto"/>
            <w:vAlign w:val="center"/>
            <w:hideMark/>
          </w:tcPr>
          <w:p w14:paraId="58ECE3C7" w14:textId="77777777" w:rsidR="006E0CC2" w:rsidRPr="002C5D56" w:rsidRDefault="006E0CC2" w:rsidP="006E0CC2">
            <w:pPr>
              <w:jc w:val="center"/>
              <w:rPr>
                <w:rFonts w:eastAsia="Times New Roman" w:cs="Times New Roman"/>
                <w:color w:val="000000"/>
                <w:szCs w:val="24"/>
                <w:lang w:eastAsia="ru-RU"/>
              </w:rPr>
            </w:pPr>
            <w:r w:rsidRPr="002C5D56">
              <w:rPr>
                <w:rFonts w:eastAsia="Times New Roman" w:cs="Times New Roman"/>
                <w:color w:val="000000"/>
                <w:szCs w:val="24"/>
                <w:lang w:val="en-US" w:eastAsia="ru-RU"/>
              </w:rPr>
              <w:t>0,07</w:t>
            </w:r>
          </w:p>
        </w:tc>
        <w:tc>
          <w:tcPr>
            <w:tcW w:w="259" w:type="pct"/>
            <w:tcBorders>
              <w:top w:val="nil"/>
              <w:left w:val="nil"/>
              <w:bottom w:val="single" w:sz="4" w:space="0" w:color="auto"/>
              <w:right w:val="single" w:sz="4" w:space="0" w:color="auto"/>
            </w:tcBorders>
            <w:shd w:val="clear" w:color="auto" w:fill="auto"/>
            <w:vAlign w:val="center"/>
            <w:hideMark/>
          </w:tcPr>
          <w:p w14:paraId="12EB3EC9" w14:textId="77777777" w:rsidR="006E0CC2" w:rsidRPr="002C5D56" w:rsidRDefault="006E0CC2" w:rsidP="006E0CC2">
            <w:pPr>
              <w:jc w:val="center"/>
              <w:rPr>
                <w:rFonts w:eastAsia="Times New Roman" w:cs="Times New Roman"/>
                <w:color w:val="000000"/>
                <w:szCs w:val="24"/>
                <w:lang w:eastAsia="ru-RU"/>
              </w:rPr>
            </w:pPr>
            <w:r w:rsidRPr="002C5D56">
              <w:rPr>
                <w:rFonts w:eastAsia="Times New Roman" w:cs="Times New Roman"/>
                <w:color w:val="000000"/>
                <w:szCs w:val="24"/>
                <w:lang w:val="en-US" w:eastAsia="ru-RU"/>
              </w:rPr>
              <w:t>0,07</w:t>
            </w:r>
          </w:p>
        </w:tc>
      </w:tr>
      <w:tr w:rsidR="006E0CC2" w:rsidRPr="002C5D56" w14:paraId="724ED7CD" w14:textId="77777777" w:rsidTr="00F37A88">
        <w:trPr>
          <w:trHeight w:val="315"/>
        </w:trPr>
        <w:tc>
          <w:tcPr>
            <w:tcW w:w="489" w:type="pct"/>
            <w:vMerge/>
            <w:tcBorders>
              <w:top w:val="nil"/>
              <w:left w:val="single" w:sz="4" w:space="0" w:color="auto"/>
              <w:bottom w:val="single" w:sz="4" w:space="0" w:color="auto"/>
              <w:right w:val="single" w:sz="4" w:space="0" w:color="auto"/>
            </w:tcBorders>
            <w:vAlign w:val="center"/>
            <w:hideMark/>
          </w:tcPr>
          <w:p w14:paraId="1D3FDE3A" w14:textId="77777777" w:rsidR="006E0CC2" w:rsidRPr="002C5D56" w:rsidRDefault="006E0CC2" w:rsidP="006E0CC2">
            <w:pPr>
              <w:rPr>
                <w:rFonts w:eastAsia="Times New Roman" w:cs="Times New Roman"/>
                <w:color w:val="000000"/>
                <w:szCs w:val="24"/>
                <w:lang w:eastAsia="ru-RU"/>
              </w:rPr>
            </w:pPr>
          </w:p>
        </w:tc>
        <w:tc>
          <w:tcPr>
            <w:tcW w:w="2186" w:type="pct"/>
            <w:tcBorders>
              <w:top w:val="nil"/>
              <w:left w:val="nil"/>
              <w:bottom w:val="single" w:sz="4" w:space="0" w:color="auto"/>
              <w:right w:val="single" w:sz="4" w:space="0" w:color="auto"/>
            </w:tcBorders>
            <w:shd w:val="clear" w:color="auto" w:fill="auto"/>
            <w:vAlign w:val="center"/>
            <w:hideMark/>
          </w:tcPr>
          <w:p w14:paraId="363D1616" w14:textId="77777777" w:rsidR="006E0CC2" w:rsidRPr="002C5D56" w:rsidRDefault="006E0CC2" w:rsidP="006E0CC2">
            <w:pPr>
              <w:rPr>
                <w:rFonts w:eastAsia="Times New Roman" w:cs="Times New Roman"/>
                <w:color w:val="000000"/>
                <w:szCs w:val="24"/>
                <w:lang w:eastAsia="ru-RU"/>
              </w:rPr>
            </w:pPr>
            <w:proofErr w:type="spellStart"/>
            <w:r w:rsidRPr="002C5D56">
              <w:rPr>
                <w:rFonts w:eastAsia="Times New Roman" w:cs="Times New Roman"/>
                <w:color w:val="000000"/>
                <w:szCs w:val="24"/>
                <w:lang w:val="en-US" w:eastAsia="ru-RU"/>
              </w:rPr>
              <w:t>Резерв</w:t>
            </w:r>
            <w:proofErr w:type="spellEnd"/>
            <w:r w:rsidRPr="002C5D56">
              <w:rPr>
                <w:rFonts w:eastAsia="Times New Roman" w:cs="Times New Roman"/>
                <w:color w:val="000000"/>
                <w:szCs w:val="24"/>
                <w:lang w:val="en-US" w:eastAsia="ru-RU"/>
              </w:rPr>
              <w:t>(+)/</w:t>
            </w:r>
            <w:proofErr w:type="spellStart"/>
            <w:r w:rsidRPr="002C5D56">
              <w:rPr>
                <w:rFonts w:eastAsia="Times New Roman" w:cs="Times New Roman"/>
                <w:color w:val="000000"/>
                <w:szCs w:val="24"/>
                <w:lang w:val="en-US" w:eastAsia="ru-RU"/>
              </w:rPr>
              <w:t>Дефицит</w:t>
            </w:r>
            <w:proofErr w:type="spellEnd"/>
            <w:r w:rsidRPr="002C5D56">
              <w:rPr>
                <w:rFonts w:eastAsia="Times New Roman" w:cs="Times New Roman"/>
                <w:color w:val="000000"/>
                <w:szCs w:val="24"/>
                <w:lang w:val="en-US" w:eastAsia="ru-RU"/>
              </w:rPr>
              <w:t xml:space="preserve">(-) </w:t>
            </w:r>
            <w:proofErr w:type="spellStart"/>
            <w:r w:rsidRPr="002C5D56">
              <w:rPr>
                <w:rFonts w:eastAsia="Times New Roman" w:cs="Times New Roman"/>
                <w:color w:val="000000"/>
                <w:szCs w:val="24"/>
                <w:lang w:val="en-US" w:eastAsia="ru-RU"/>
              </w:rPr>
              <w:t>источника</w:t>
            </w:r>
            <w:proofErr w:type="spellEnd"/>
          </w:p>
        </w:tc>
        <w:tc>
          <w:tcPr>
            <w:tcW w:w="296" w:type="pct"/>
            <w:tcBorders>
              <w:top w:val="nil"/>
              <w:left w:val="nil"/>
              <w:bottom w:val="single" w:sz="4" w:space="0" w:color="auto"/>
              <w:right w:val="single" w:sz="4" w:space="0" w:color="auto"/>
            </w:tcBorders>
            <w:shd w:val="clear" w:color="auto" w:fill="auto"/>
            <w:vAlign w:val="center"/>
            <w:hideMark/>
          </w:tcPr>
          <w:p w14:paraId="60851A9D" w14:textId="77777777" w:rsidR="006E0CC2" w:rsidRPr="002C5D56" w:rsidRDefault="006E0CC2" w:rsidP="006E0CC2">
            <w:pPr>
              <w:jc w:val="center"/>
              <w:rPr>
                <w:rFonts w:eastAsia="Times New Roman" w:cs="Times New Roman"/>
                <w:color w:val="000000"/>
                <w:szCs w:val="24"/>
                <w:lang w:eastAsia="ru-RU"/>
              </w:rPr>
            </w:pPr>
            <w:proofErr w:type="spellStart"/>
            <w:r w:rsidRPr="002C5D56">
              <w:rPr>
                <w:rFonts w:eastAsia="Times New Roman" w:cs="Times New Roman"/>
                <w:color w:val="000000"/>
                <w:szCs w:val="24"/>
                <w:lang w:val="en-US" w:eastAsia="ru-RU"/>
              </w:rPr>
              <w:t>Гкал</w:t>
            </w:r>
            <w:proofErr w:type="spellEnd"/>
            <w:r w:rsidRPr="002C5D56">
              <w:rPr>
                <w:rFonts w:eastAsia="Times New Roman" w:cs="Times New Roman"/>
                <w:color w:val="000000"/>
                <w:szCs w:val="24"/>
                <w:lang w:val="en-US" w:eastAsia="ru-RU"/>
              </w:rPr>
              <w:t>/ч</w:t>
            </w:r>
          </w:p>
        </w:tc>
        <w:tc>
          <w:tcPr>
            <w:tcW w:w="253" w:type="pct"/>
            <w:tcBorders>
              <w:top w:val="nil"/>
              <w:left w:val="nil"/>
              <w:bottom w:val="single" w:sz="4" w:space="0" w:color="auto"/>
              <w:right w:val="single" w:sz="4" w:space="0" w:color="auto"/>
            </w:tcBorders>
            <w:shd w:val="clear" w:color="auto" w:fill="auto"/>
            <w:vAlign w:val="center"/>
            <w:hideMark/>
          </w:tcPr>
          <w:p w14:paraId="6D5AE3F5" w14:textId="77777777" w:rsidR="006E0CC2" w:rsidRPr="002C5D56" w:rsidRDefault="006E0CC2" w:rsidP="006E0CC2">
            <w:pPr>
              <w:jc w:val="center"/>
              <w:rPr>
                <w:rFonts w:eastAsia="Times New Roman" w:cs="Times New Roman"/>
                <w:color w:val="000000"/>
                <w:szCs w:val="24"/>
                <w:lang w:eastAsia="ru-RU"/>
              </w:rPr>
            </w:pPr>
            <w:r w:rsidRPr="002C5D56">
              <w:rPr>
                <w:rFonts w:eastAsia="Times New Roman" w:cs="Times New Roman"/>
                <w:color w:val="000000"/>
                <w:szCs w:val="24"/>
                <w:lang w:val="en-US" w:eastAsia="ru-RU"/>
              </w:rPr>
              <w:t>0,474</w:t>
            </w:r>
          </w:p>
        </w:tc>
        <w:tc>
          <w:tcPr>
            <w:tcW w:w="253" w:type="pct"/>
            <w:tcBorders>
              <w:top w:val="nil"/>
              <w:left w:val="nil"/>
              <w:bottom w:val="single" w:sz="4" w:space="0" w:color="auto"/>
              <w:right w:val="single" w:sz="4" w:space="0" w:color="auto"/>
            </w:tcBorders>
            <w:shd w:val="clear" w:color="auto" w:fill="auto"/>
            <w:vAlign w:val="center"/>
            <w:hideMark/>
          </w:tcPr>
          <w:p w14:paraId="52E80F8F" w14:textId="77777777" w:rsidR="006E0CC2" w:rsidRPr="002C5D56" w:rsidRDefault="006E0CC2" w:rsidP="006E0CC2">
            <w:pPr>
              <w:jc w:val="center"/>
              <w:rPr>
                <w:rFonts w:eastAsia="Times New Roman" w:cs="Times New Roman"/>
                <w:color w:val="000000"/>
                <w:szCs w:val="24"/>
                <w:lang w:eastAsia="ru-RU"/>
              </w:rPr>
            </w:pPr>
            <w:r w:rsidRPr="002C5D56">
              <w:rPr>
                <w:rFonts w:eastAsia="Times New Roman" w:cs="Times New Roman"/>
                <w:color w:val="000000"/>
                <w:szCs w:val="24"/>
                <w:lang w:val="en-US" w:eastAsia="ru-RU"/>
              </w:rPr>
              <w:t>0,474</w:t>
            </w:r>
          </w:p>
        </w:tc>
        <w:tc>
          <w:tcPr>
            <w:tcW w:w="253" w:type="pct"/>
            <w:tcBorders>
              <w:top w:val="nil"/>
              <w:left w:val="nil"/>
              <w:bottom w:val="single" w:sz="4" w:space="0" w:color="auto"/>
              <w:right w:val="single" w:sz="4" w:space="0" w:color="auto"/>
            </w:tcBorders>
            <w:shd w:val="clear" w:color="auto" w:fill="auto"/>
            <w:vAlign w:val="center"/>
            <w:hideMark/>
          </w:tcPr>
          <w:p w14:paraId="2BA9CDF9" w14:textId="77777777" w:rsidR="006E0CC2" w:rsidRPr="002C5D56" w:rsidRDefault="006E0CC2" w:rsidP="006E0CC2">
            <w:pPr>
              <w:jc w:val="center"/>
              <w:rPr>
                <w:rFonts w:eastAsia="Times New Roman" w:cs="Times New Roman"/>
                <w:color w:val="000000"/>
                <w:szCs w:val="24"/>
                <w:lang w:eastAsia="ru-RU"/>
              </w:rPr>
            </w:pPr>
            <w:r w:rsidRPr="002C5D56">
              <w:rPr>
                <w:rFonts w:eastAsia="Times New Roman" w:cs="Times New Roman"/>
                <w:color w:val="000000"/>
                <w:szCs w:val="24"/>
                <w:lang w:val="en-US" w:eastAsia="ru-RU"/>
              </w:rPr>
              <w:t>0,474</w:t>
            </w:r>
          </w:p>
        </w:tc>
        <w:tc>
          <w:tcPr>
            <w:tcW w:w="253" w:type="pct"/>
            <w:tcBorders>
              <w:top w:val="nil"/>
              <w:left w:val="nil"/>
              <w:bottom w:val="single" w:sz="4" w:space="0" w:color="auto"/>
              <w:right w:val="single" w:sz="4" w:space="0" w:color="auto"/>
            </w:tcBorders>
            <w:shd w:val="clear" w:color="auto" w:fill="auto"/>
            <w:vAlign w:val="center"/>
            <w:hideMark/>
          </w:tcPr>
          <w:p w14:paraId="2C4F87F3" w14:textId="77777777" w:rsidR="006E0CC2" w:rsidRPr="002C5D56" w:rsidRDefault="006E0CC2" w:rsidP="006E0CC2">
            <w:pPr>
              <w:jc w:val="center"/>
              <w:rPr>
                <w:rFonts w:eastAsia="Times New Roman" w:cs="Times New Roman"/>
                <w:color w:val="000000"/>
                <w:szCs w:val="24"/>
                <w:lang w:eastAsia="ru-RU"/>
              </w:rPr>
            </w:pPr>
            <w:r w:rsidRPr="002C5D56">
              <w:rPr>
                <w:rFonts w:eastAsia="Times New Roman" w:cs="Times New Roman"/>
                <w:color w:val="000000"/>
                <w:szCs w:val="24"/>
                <w:lang w:val="en-US" w:eastAsia="ru-RU"/>
              </w:rPr>
              <w:t>0,474</w:t>
            </w:r>
          </w:p>
        </w:tc>
        <w:tc>
          <w:tcPr>
            <w:tcW w:w="253" w:type="pct"/>
            <w:tcBorders>
              <w:top w:val="nil"/>
              <w:left w:val="nil"/>
              <w:bottom w:val="single" w:sz="4" w:space="0" w:color="auto"/>
              <w:right w:val="single" w:sz="4" w:space="0" w:color="auto"/>
            </w:tcBorders>
            <w:shd w:val="clear" w:color="auto" w:fill="auto"/>
            <w:vAlign w:val="center"/>
            <w:hideMark/>
          </w:tcPr>
          <w:p w14:paraId="021F3B7D" w14:textId="77777777" w:rsidR="006E0CC2" w:rsidRPr="002C5D56" w:rsidRDefault="006E0CC2" w:rsidP="006E0CC2">
            <w:pPr>
              <w:jc w:val="center"/>
              <w:rPr>
                <w:rFonts w:eastAsia="Times New Roman" w:cs="Times New Roman"/>
                <w:color w:val="000000"/>
                <w:szCs w:val="24"/>
                <w:lang w:eastAsia="ru-RU"/>
              </w:rPr>
            </w:pPr>
            <w:r w:rsidRPr="002C5D56">
              <w:rPr>
                <w:rFonts w:eastAsia="Times New Roman" w:cs="Times New Roman"/>
                <w:color w:val="000000"/>
                <w:szCs w:val="24"/>
                <w:lang w:val="en-US" w:eastAsia="ru-RU"/>
              </w:rPr>
              <w:t>0,474</w:t>
            </w:r>
          </w:p>
        </w:tc>
        <w:tc>
          <w:tcPr>
            <w:tcW w:w="253" w:type="pct"/>
            <w:tcBorders>
              <w:top w:val="nil"/>
              <w:left w:val="nil"/>
              <w:bottom w:val="single" w:sz="4" w:space="0" w:color="auto"/>
              <w:right w:val="single" w:sz="4" w:space="0" w:color="auto"/>
            </w:tcBorders>
            <w:shd w:val="clear" w:color="auto" w:fill="auto"/>
            <w:vAlign w:val="center"/>
            <w:hideMark/>
          </w:tcPr>
          <w:p w14:paraId="0339E575" w14:textId="77777777" w:rsidR="006E0CC2" w:rsidRPr="002C5D56" w:rsidRDefault="006E0CC2" w:rsidP="006E0CC2">
            <w:pPr>
              <w:jc w:val="center"/>
              <w:rPr>
                <w:rFonts w:eastAsia="Times New Roman" w:cs="Times New Roman"/>
                <w:color w:val="000000"/>
                <w:szCs w:val="24"/>
                <w:lang w:eastAsia="ru-RU"/>
              </w:rPr>
            </w:pPr>
            <w:r w:rsidRPr="002C5D56">
              <w:rPr>
                <w:rFonts w:eastAsia="Times New Roman" w:cs="Times New Roman"/>
                <w:color w:val="000000"/>
                <w:szCs w:val="24"/>
                <w:lang w:val="en-US" w:eastAsia="ru-RU"/>
              </w:rPr>
              <w:t>0,474</w:t>
            </w:r>
          </w:p>
        </w:tc>
        <w:tc>
          <w:tcPr>
            <w:tcW w:w="253" w:type="pct"/>
            <w:tcBorders>
              <w:top w:val="nil"/>
              <w:left w:val="nil"/>
              <w:bottom w:val="single" w:sz="4" w:space="0" w:color="auto"/>
              <w:right w:val="single" w:sz="4" w:space="0" w:color="auto"/>
            </w:tcBorders>
            <w:shd w:val="clear" w:color="auto" w:fill="auto"/>
            <w:vAlign w:val="center"/>
            <w:hideMark/>
          </w:tcPr>
          <w:p w14:paraId="5F247213" w14:textId="77777777" w:rsidR="006E0CC2" w:rsidRPr="002C5D56" w:rsidRDefault="006E0CC2" w:rsidP="006E0CC2">
            <w:pPr>
              <w:jc w:val="center"/>
              <w:rPr>
                <w:rFonts w:eastAsia="Times New Roman" w:cs="Times New Roman"/>
                <w:color w:val="000000"/>
                <w:szCs w:val="24"/>
                <w:lang w:eastAsia="ru-RU"/>
              </w:rPr>
            </w:pPr>
            <w:r w:rsidRPr="002C5D56">
              <w:rPr>
                <w:rFonts w:eastAsia="Times New Roman" w:cs="Times New Roman"/>
                <w:color w:val="000000"/>
                <w:szCs w:val="24"/>
                <w:lang w:val="en-US" w:eastAsia="ru-RU"/>
              </w:rPr>
              <w:t>0,474</w:t>
            </w:r>
          </w:p>
        </w:tc>
        <w:tc>
          <w:tcPr>
            <w:tcW w:w="259" w:type="pct"/>
            <w:tcBorders>
              <w:top w:val="nil"/>
              <w:left w:val="nil"/>
              <w:bottom w:val="single" w:sz="4" w:space="0" w:color="auto"/>
              <w:right w:val="single" w:sz="4" w:space="0" w:color="auto"/>
            </w:tcBorders>
            <w:shd w:val="clear" w:color="auto" w:fill="auto"/>
            <w:vAlign w:val="center"/>
            <w:hideMark/>
          </w:tcPr>
          <w:p w14:paraId="14393910" w14:textId="77777777" w:rsidR="006E0CC2" w:rsidRPr="002C5D56" w:rsidRDefault="006E0CC2" w:rsidP="006E0CC2">
            <w:pPr>
              <w:jc w:val="center"/>
              <w:rPr>
                <w:rFonts w:eastAsia="Times New Roman" w:cs="Times New Roman"/>
                <w:color w:val="000000"/>
                <w:szCs w:val="24"/>
                <w:lang w:eastAsia="ru-RU"/>
              </w:rPr>
            </w:pPr>
            <w:r w:rsidRPr="002C5D56">
              <w:rPr>
                <w:rFonts w:eastAsia="Times New Roman" w:cs="Times New Roman"/>
                <w:color w:val="000000"/>
                <w:szCs w:val="24"/>
                <w:lang w:val="en-US" w:eastAsia="ru-RU"/>
              </w:rPr>
              <w:t>0,474</w:t>
            </w:r>
          </w:p>
        </w:tc>
      </w:tr>
      <w:tr w:rsidR="006E0CC2" w:rsidRPr="002C5D56" w14:paraId="5425AF2A" w14:textId="77777777" w:rsidTr="00F37A88">
        <w:trPr>
          <w:trHeight w:val="315"/>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55B9CE21" w14:textId="77777777" w:rsidR="006E0CC2" w:rsidRPr="002C5D56" w:rsidRDefault="006E0CC2" w:rsidP="006E0CC2">
            <w:pPr>
              <w:jc w:val="center"/>
              <w:rPr>
                <w:rFonts w:eastAsia="Times New Roman" w:cs="Times New Roman"/>
                <w:color w:val="000000"/>
                <w:szCs w:val="24"/>
                <w:lang w:eastAsia="ru-RU"/>
              </w:rPr>
            </w:pPr>
            <w:r w:rsidRPr="002C5D56">
              <w:rPr>
                <w:rFonts w:eastAsia="Times New Roman" w:cs="Times New Roman"/>
                <w:color w:val="000000"/>
                <w:szCs w:val="24"/>
                <w:lang w:val="en-US" w:eastAsia="ru-RU"/>
              </w:rPr>
              <w:t>АО "МЭС"</w:t>
            </w:r>
          </w:p>
        </w:tc>
      </w:tr>
      <w:tr w:rsidR="00865E27" w:rsidRPr="002C5D56" w14:paraId="79927121" w14:textId="77777777" w:rsidTr="00DA5418">
        <w:trPr>
          <w:trHeight w:val="315"/>
        </w:trPr>
        <w:tc>
          <w:tcPr>
            <w:tcW w:w="489" w:type="pct"/>
            <w:vMerge w:val="restart"/>
            <w:tcBorders>
              <w:top w:val="nil"/>
              <w:left w:val="single" w:sz="4" w:space="0" w:color="auto"/>
              <w:bottom w:val="single" w:sz="4" w:space="0" w:color="auto"/>
              <w:right w:val="single" w:sz="4" w:space="0" w:color="auto"/>
            </w:tcBorders>
            <w:shd w:val="clear" w:color="auto" w:fill="auto"/>
            <w:vAlign w:val="center"/>
            <w:hideMark/>
          </w:tcPr>
          <w:p w14:paraId="44BDBCAB" w14:textId="77777777" w:rsidR="00865E27" w:rsidRPr="002C5D56" w:rsidRDefault="00865E27" w:rsidP="00865E27">
            <w:pPr>
              <w:rPr>
                <w:rFonts w:eastAsia="Times New Roman" w:cs="Times New Roman"/>
                <w:color w:val="000000"/>
                <w:szCs w:val="24"/>
                <w:lang w:eastAsia="ru-RU"/>
              </w:rPr>
            </w:pPr>
            <w:r w:rsidRPr="002C5D56">
              <w:rPr>
                <w:rFonts w:eastAsia="Times New Roman" w:cs="Times New Roman"/>
                <w:color w:val="000000"/>
                <w:szCs w:val="24"/>
                <w:lang w:eastAsia="ru-RU"/>
              </w:rPr>
              <w:t xml:space="preserve">Котельная н.п. </w:t>
            </w:r>
            <w:proofErr w:type="spellStart"/>
            <w:r w:rsidRPr="002C5D56">
              <w:rPr>
                <w:rFonts w:eastAsia="Times New Roman" w:cs="Times New Roman"/>
                <w:color w:val="000000"/>
                <w:szCs w:val="24"/>
                <w:lang w:eastAsia="ru-RU"/>
              </w:rPr>
              <w:t>жд</w:t>
            </w:r>
            <w:proofErr w:type="gramStart"/>
            <w:r w:rsidRPr="002C5D56">
              <w:rPr>
                <w:rFonts w:eastAsia="Times New Roman" w:cs="Times New Roman"/>
                <w:color w:val="000000"/>
                <w:szCs w:val="24"/>
                <w:lang w:eastAsia="ru-RU"/>
              </w:rPr>
              <w:t>.с</w:t>
            </w:r>
            <w:proofErr w:type="gramEnd"/>
            <w:r w:rsidRPr="002C5D56">
              <w:rPr>
                <w:rFonts w:eastAsia="Times New Roman" w:cs="Times New Roman"/>
                <w:color w:val="000000"/>
                <w:szCs w:val="24"/>
                <w:lang w:eastAsia="ru-RU"/>
              </w:rPr>
              <w:t>танция</w:t>
            </w:r>
            <w:proofErr w:type="spellEnd"/>
            <w:r w:rsidRPr="002C5D56">
              <w:rPr>
                <w:rFonts w:eastAsia="Times New Roman" w:cs="Times New Roman"/>
                <w:color w:val="000000"/>
                <w:szCs w:val="24"/>
                <w:lang w:eastAsia="ru-RU"/>
              </w:rPr>
              <w:t xml:space="preserve"> Лопарская</w:t>
            </w:r>
          </w:p>
        </w:tc>
        <w:tc>
          <w:tcPr>
            <w:tcW w:w="2186" w:type="pct"/>
            <w:tcBorders>
              <w:top w:val="nil"/>
              <w:left w:val="nil"/>
              <w:bottom w:val="single" w:sz="4" w:space="0" w:color="auto"/>
              <w:right w:val="single" w:sz="4" w:space="0" w:color="auto"/>
            </w:tcBorders>
            <w:shd w:val="clear" w:color="auto" w:fill="auto"/>
            <w:vAlign w:val="center"/>
            <w:hideMark/>
          </w:tcPr>
          <w:p w14:paraId="3DFBC0DE" w14:textId="77777777" w:rsidR="00865E27" w:rsidRPr="002C5D56" w:rsidRDefault="00865E27" w:rsidP="00865E27">
            <w:pPr>
              <w:rPr>
                <w:rFonts w:eastAsia="Times New Roman" w:cs="Times New Roman"/>
                <w:color w:val="000000"/>
                <w:szCs w:val="24"/>
                <w:lang w:eastAsia="ru-RU"/>
              </w:rPr>
            </w:pPr>
            <w:proofErr w:type="spellStart"/>
            <w:r w:rsidRPr="002C5D56">
              <w:rPr>
                <w:rFonts w:eastAsia="Times New Roman" w:cs="Times New Roman"/>
                <w:color w:val="000000"/>
                <w:szCs w:val="24"/>
                <w:lang w:val="en-US" w:eastAsia="ru-RU"/>
              </w:rPr>
              <w:t>Установленная</w:t>
            </w:r>
            <w:proofErr w:type="spellEnd"/>
            <w:r w:rsidRPr="002C5D56">
              <w:rPr>
                <w:rFonts w:eastAsia="Times New Roman" w:cs="Times New Roman"/>
                <w:color w:val="000000"/>
                <w:szCs w:val="24"/>
                <w:lang w:val="en-US" w:eastAsia="ru-RU"/>
              </w:rPr>
              <w:t xml:space="preserve"> </w:t>
            </w:r>
            <w:proofErr w:type="spellStart"/>
            <w:r w:rsidRPr="002C5D56">
              <w:rPr>
                <w:rFonts w:eastAsia="Times New Roman" w:cs="Times New Roman"/>
                <w:color w:val="000000"/>
                <w:szCs w:val="24"/>
                <w:lang w:val="en-US" w:eastAsia="ru-RU"/>
              </w:rPr>
              <w:t>тепловая</w:t>
            </w:r>
            <w:proofErr w:type="spellEnd"/>
            <w:r w:rsidRPr="002C5D56">
              <w:rPr>
                <w:rFonts w:eastAsia="Times New Roman" w:cs="Times New Roman"/>
                <w:color w:val="000000"/>
                <w:szCs w:val="24"/>
                <w:lang w:val="en-US" w:eastAsia="ru-RU"/>
              </w:rPr>
              <w:t xml:space="preserve"> </w:t>
            </w:r>
            <w:proofErr w:type="spellStart"/>
            <w:r w:rsidRPr="002C5D56">
              <w:rPr>
                <w:rFonts w:eastAsia="Times New Roman" w:cs="Times New Roman"/>
                <w:color w:val="000000"/>
                <w:szCs w:val="24"/>
                <w:lang w:val="en-US" w:eastAsia="ru-RU"/>
              </w:rPr>
              <w:t>мощность</w:t>
            </w:r>
            <w:proofErr w:type="spellEnd"/>
          </w:p>
        </w:tc>
        <w:tc>
          <w:tcPr>
            <w:tcW w:w="296" w:type="pct"/>
            <w:tcBorders>
              <w:top w:val="nil"/>
              <w:left w:val="nil"/>
              <w:bottom w:val="single" w:sz="4" w:space="0" w:color="auto"/>
              <w:right w:val="single" w:sz="4" w:space="0" w:color="auto"/>
            </w:tcBorders>
            <w:shd w:val="clear" w:color="auto" w:fill="auto"/>
            <w:vAlign w:val="center"/>
            <w:hideMark/>
          </w:tcPr>
          <w:p w14:paraId="7E22C8D4" w14:textId="77777777" w:rsidR="00865E27" w:rsidRPr="002C5D56" w:rsidRDefault="00865E27" w:rsidP="00865E27">
            <w:pPr>
              <w:jc w:val="center"/>
              <w:rPr>
                <w:rFonts w:eastAsia="Times New Roman" w:cs="Times New Roman"/>
                <w:color w:val="000000"/>
                <w:szCs w:val="24"/>
                <w:lang w:eastAsia="ru-RU"/>
              </w:rPr>
            </w:pPr>
            <w:proofErr w:type="spellStart"/>
            <w:r w:rsidRPr="002C5D56">
              <w:rPr>
                <w:rFonts w:eastAsia="Times New Roman" w:cs="Times New Roman"/>
                <w:color w:val="000000"/>
                <w:szCs w:val="24"/>
                <w:lang w:val="en-US" w:eastAsia="ru-RU"/>
              </w:rPr>
              <w:t>Гкал</w:t>
            </w:r>
            <w:proofErr w:type="spellEnd"/>
            <w:r w:rsidRPr="002C5D56">
              <w:rPr>
                <w:rFonts w:eastAsia="Times New Roman" w:cs="Times New Roman"/>
                <w:color w:val="000000"/>
                <w:szCs w:val="24"/>
                <w:lang w:val="en-US" w:eastAsia="ru-RU"/>
              </w:rPr>
              <w:t>/ч</w:t>
            </w:r>
          </w:p>
        </w:tc>
        <w:tc>
          <w:tcPr>
            <w:tcW w:w="253" w:type="pct"/>
            <w:tcBorders>
              <w:top w:val="nil"/>
              <w:left w:val="nil"/>
              <w:bottom w:val="single" w:sz="4" w:space="0" w:color="auto"/>
              <w:right w:val="single" w:sz="4" w:space="0" w:color="auto"/>
            </w:tcBorders>
            <w:shd w:val="clear" w:color="auto" w:fill="auto"/>
            <w:vAlign w:val="bottom"/>
            <w:hideMark/>
          </w:tcPr>
          <w:p w14:paraId="177F7876" w14:textId="51A8CA43" w:rsidR="00865E27" w:rsidRPr="002C5D56" w:rsidRDefault="00865E27" w:rsidP="00865E27">
            <w:pPr>
              <w:jc w:val="center"/>
              <w:rPr>
                <w:rFonts w:eastAsia="Times New Roman" w:cs="Times New Roman"/>
                <w:color w:val="000000"/>
                <w:szCs w:val="24"/>
                <w:lang w:eastAsia="ru-RU"/>
              </w:rPr>
            </w:pPr>
            <w:r w:rsidRPr="002C5D56">
              <w:rPr>
                <w:rFonts w:eastAsia="Times New Roman" w:cs="Times New Roman"/>
                <w:color w:val="000000" w:themeColor="text1"/>
                <w:lang w:val="en-US" w:eastAsia="ru-RU"/>
              </w:rPr>
              <w:t>1,72</w:t>
            </w:r>
          </w:p>
        </w:tc>
        <w:tc>
          <w:tcPr>
            <w:tcW w:w="253" w:type="pct"/>
            <w:tcBorders>
              <w:top w:val="nil"/>
              <w:left w:val="nil"/>
              <w:bottom w:val="single" w:sz="4" w:space="0" w:color="auto"/>
              <w:right w:val="single" w:sz="4" w:space="0" w:color="auto"/>
            </w:tcBorders>
            <w:shd w:val="clear" w:color="auto" w:fill="auto"/>
            <w:vAlign w:val="bottom"/>
            <w:hideMark/>
          </w:tcPr>
          <w:p w14:paraId="103CFBB2" w14:textId="2B6C5F9B" w:rsidR="00865E27" w:rsidRPr="002C5D56" w:rsidRDefault="00865E27" w:rsidP="00865E27">
            <w:pPr>
              <w:jc w:val="center"/>
              <w:rPr>
                <w:rFonts w:eastAsia="Times New Roman" w:cs="Times New Roman"/>
                <w:color w:val="000000"/>
                <w:szCs w:val="24"/>
                <w:lang w:eastAsia="ru-RU"/>
              </w:rPr>
            </w:pPr>
            <w:r w:rsidRPr="002C5D56">
              <w:rPr>
                <w:rFonts w:eastAsia="Times New Roman" w:cs="Times New Roman"/>
                <w:color w:val="000000" w:themeColor="text1"/>
                <w:lang w:val="en-US" w:eastAsia="ru-RU"/>
              </w:rPr>
              <w:t>1,72</w:t>
            </w:r>
          </w:p>
        </w:tc>
        <w:tc>
          <w:tcPr>
            <w:tcW w:w="253" w:type="pct"/>
            <w:tcBorders>
              <w:top w:val="nil"/>
              <w:left w:val="nil"/>
              <w:bottom w:val="single" w:sz="4" w:space="0" w:color="auto"/>
              <w:right w:val="single" w:sz="4" w:space="0" w:color="auto"/>
            </w:tcBorders>
            <w:shd w:val="clear" w:color="auto" w:fill="auto"/>
            <w:vAlign w:val="bottom"/>
            <w:hideMark/>
          </w:tcPr>
          <w:p w14:paraId="0E909151" w14:textId="139D4B5B" w:rsidR="00865E27" w:rsidRPr="002C5D56" w:rsidRDefault="00865E27" w:rsidP="00865E27">
            <w:pPr>
              <w:jc w:val="center"/>
              <w:rPr>
                <w:rFonts w:eastAsia="Times New Roman" w:cs="Times New Roman"/>
                <w:color w:val="000000"/>
                <w:szCs w:val="24"/>
                <w:lang w:eastAsia="ru-RU"/>
              </w:rPr>
            </w:pPr>
            <w:r w:rsidRPr="002C5D56">
              <w:rPr>
                <w:rFonts w:eastAsia="Times New Roman" w:cs="Times New Roman"/>
                <w:color w:val="000000" w:themeColor="text1"/>
                <w:lang w:val="en-US" w:eastAsia="ru-RU"/>
              </w:rPr>
              <w:t>1,72</w:t>
            </w:r>
          </w:p>
        </w:tc>
        <w:tc>
          <w:tcPr>
            <w:tcW w:w="253" w:type="pct"/>
            <w:tcBorders>
              <w:top w:val="nil"/>
              <w:left w:val="nil"/>
              <w:bottom w:val="single" w:sz="4" w:space="0" w:color="auto"/>
              <w:right w:val="single" w:sz="4" w:space="0" w:color="auto"/>
            </w:tcBorders>
            <w:shd w:val="clear" w:color="auto" w:fill="auto"/>
            <w:vAlign w:val="bottom"/>
            <w:hideMark/>
          </w:tcPr>
          <w:p w14:paraId="5B238600" w14:textId="63B0877F" w:rsidR="00865E27" w:rsidRPr="002C5D56" w:rsidRDefault="00865E27" w:rsidP="00865E27">
            <w:pPr>
              <w:jc w:val="center"/>
              <w:rPr>
                <w:rFonts w:eastAsia="Times New Roman" w:cs="Times New Roman"/>
                <w:color w:val="000000"/>
                <w:szCs w:val="24"/>
                <w:lang w:eastAsia="ru-RU"/>
              </w:rPr>
            </w:pPr>
            <w:r w:rsidRPr="002C5D56">
              <w:rPr>
                <w:rFonts w:eastAsia="Times New Roman" w:cs="Times New Roman"/>
                <w:color w:val="000000" w:themeColor="text1"/>
                <w:lang w:val="en-US" w:eastAsia="ru-RU"/>
              </w:rPr>
              <w:t>1,72</w:t>
            </w:r>
          </w:p>
        </w:tc>
        <w:tc>
          <w:tcPr>
            <w:tcW w:w="253" w:type="pct"/>
            <w:tcBorders>
              <w:top w:val="nil"/>
              <w:left w:val="nil"/>
              <w:bottom w:val="single" w:sz="4" w:space="0" w:color="auto"/>
              <w:right w:val="single" w:sz="4" w:space="0" w:color="auto"/>
            </w:tcBorders>
            <w:shd w:val="clear" w:color="auto" w:fill="auto"/>
            <w:vAlign w:val="bottom"/>
            <w:hideMark/>
          </w:tcPr>
          <w:p w14:paraId="7CD882F7" w14:textId="1559FF24" w:rsidR="00865E27" w:rsidRPr="002C5D56" w:rsidRDefault="00865E27" w:rsidP="00865E27">
            <w:pPr>
              <w:jc w:val="center"/>
              <w:rPr>
                <w:rFonts w:eastAsia="Times New Roman" w:cs="Times New Roman"/>
                <w:color w:val="000000"/>
                <w:szCs w:val="24"/>
                <w:lang w:eastAsia="ru-RU"/>
              </w:rPr>
            </w:pPr>
            <w:r w:rsidRPr="002C5D56">
              <w:rPr>
                <w:rFonts w:eastAsia="Times New Roman" w:cs="Times New Roman"/>
                <w:color w:val="000000" w:themeColor="text1"/>
                <w:lang w:val="en-US" w:eastAsia="ru-RU"/>
              </w:rPr>
              <w:t>1,72</w:t>
            </w:r>
          </w:p>
        </w:tc>
        <w:tc>
          <w:tcPr>
            <w:tcW w:w="253" w:type="pct"/>
            <w:tcBorders>
              <w:top w:val="nil"/>
              <w:left w:val="nil"/>
              <w:bottom w:val="single" w:sz="4" w:space="0" w:color="auto"/>
              <w:right w:val="single" w:sz="4" w:space="0" w:color="auto"/>
            </w:tcBorders>
            <w:shd w:val="clear" w:color="auto" w:fill="auto"/>
            <w:vAlign w:val="bottom"/>
            <w:hideMark/>
          </w:tcPr>
          <w:p w14:paraId="19253D30" w14:textId="30EB58AC" w:rsidR="00865E27" w:rsidRPr="002C5D56" w:rsidRDefault="00865E27" w:rsidP="00865E27">
            <w:pPr>
              <w:jc w:val="center"/>
              <w:rPr>
                <w:rFonts w:eastAsia="Times New Roman" w:cs="Times New Roman"/>
                <w:color w:val="000000"/>
                <w:szCs w:val="24"/>
                <w:lang w:eastAsia="ru-RU"/>
              </w:rPr>
            </w:pPr>
            <w:r w:rsidRPr="002C5D56">
              <w:rPr>
                <w:rFonts w:eastAsia="Times New Roman" w:cs="Times New Roman"/>
                <w:color w:val="000000" w:themeColor="text1"/>
                <w:lang w:val="en-US" w:eastAsia="ru-RU"/>
              </w:rPr>
              <w:t>1,72</w:t>
            </w:r>
          </w:p>
        </w:tc>
        <w:tc>
          <w:tcPr>
            <w:tcW w:w="253" w:type="pct"/>
            <w:tcBorders>
              <w:top w:val="nil"/>
              <w:left w:val="nil"/>
              <w:bottom w:val="single" w:sz="4" w:space="0" w:color="auto"/>
              <w:right w:val="single" w:sz="4" w:space="0" w:color="auto"/>
            </w:tcBorders>
            <w:shd w:val="clear" w:color="auto" w:fill="auto"/>
            <w:vAlign w:val="bottom"/>
            <w:hideMark/>
          </w:tcPr>
          <w:p w14:paraId="44A90CDD" w14:textId="7E288302" w:rsidR="00865E27" w:rsidRPr="002C5D56" w:rsidRDefault="00865E27" w:rsidP="00865E27">
            <w:pPr>
              <w:jc w:val="center"/>
              <w:rPr>
                <w:rFonts w:eastAsia="Times New Roman" w:cs="Times New Roman"/>
                <w:color w:val="000000"/>
                <w:szCs w:val="24"/>
                <w:lang w:eastAsia="ru-RU"/>
              </w:rPr>
            </w:pPr>
            <w:r w:rsidRPr="002C5D56">
              <w:rPr>
                <w:rFonts w:eastAsia="Times New Roman" w:cs="Times New Roman"/>
                <w:color w:val="000000" w:themeColor="text1"/>
                <w:lang w:val="en-US" w:eastAsia="ru-RU"/>
              </w:rPr>
              <w:t>1,72</w:t>
            </w:r>
          </w:p>
        </w:tc>
        <w:tc>
          <w:tcPr>
            <w:tcW w:w="259" w:type="pct"/>
            <w:tcBorders>
              <w:top w:val="nil"/>
              <w:left w:val="nil"/>
              <w:bottom w:val="single" w:sz="4" w:space="0" w:color="auto"/>
              <w:right w:val="single" w:sz="4" w:space="0" w:color="auto"/>
            </w:tcBorders>
            <w:shd w:val="clear" w:color="auto" w:fill="auto"/>
            <w:vAlign w:val="bottom"/>
            <w:hideMark/>
          </w:tcPr>
          <w:p w14:paraId="245F5D7E" w14:textId="1063B868" w:rsidR="00865E27" w:rsidRPr="002C5D56" w:rsidRDefault="00865E27" w:rsidP="00865E27">
            <w:pPr>
              <w:jc w:val="center"/>
              <w:rPr>
                <w:rFonts w:eastAsia="Times New Roman" w:cs="Times New Roman"/>
                <w:color w:val="000000"/>
                <w:szCs w:val="24"/>
                <w:lang w:eastAsia="ru-RU"/>
              </w:rPr>
            </w:pPr>
            <w:r w:rsidRPr="002C5D56">
              <w:rPr>
                <w:rFonts w:eastAsia="Times New Roman" w:cs="Times New Roman"/>
                <w:color w:val="000000" w:themeColor="text1"/>
                <w:lang w:val="en-US" w:eastAsia="ru-RU"/>
              </w:rPr>
              <w:t>1,72</w:t>
            </w:r>
          </w:p>
        </w:tc>
      </w:tr>
      <w:tr w:rsidR="00865E27" w:rsidRPr="002C5D56" w14:paraId="2C9F68B7" w14:textId="77777777" w:rsidTr="00DA5418">
        <w:trPr>
          <w:trHeight w:val="315"/>
        </w:trPr>
        <w:tc>
          <w:tcPr>
            <w:tcW w:w="489" w:type="pct"/>
            <w:vMerge/>
            <w:tcBorders>
              <w:top w:val="nil"/>
              <w:left w:val="single" w:sz="4" w:space="0" w:color="auto"/>
              <w:bottom w:val="single" w:sz="4" w:space="0" w:color="auto"/>
              <w:right w:val="single" w:sz="4" w:space="0" w:color="auto"/>
            </w:tcBorders>
            <w:vAlign w:val="center"/>
            <w:hideMark/>
          </w:tcPr>
          <w:p w14:paraId="020AEE56" w14:textId="77777777" w:rsidR="00865E27" w:rsidRPr="002C5D56" w:rsidRDefault="00865E27" w:rsidP="00865E27">
            <w:pPr>
              <w:rPr>
                <w:rFonts w:eastAsia="Times New Roman" w:cs="Times New Roman"/>
                <w:color w:val="000000"/>
                <w:szCs w:val="24"/>
                <w:lang w:eastAsia="ru-RU"/>
              </w:rPr>
            </w:pPr>
          </w:p>
        </w:tc>
        <w:tc>
          <w:tcPr>
            <w:tcW w:w="2186" w:type="pct"/>
            <w:tcBorders>
              <w:top w:val="nil"/>
              <w:left w:val="nil"/>
              <w:bottom w:val="single" w:sz="4" w:space="0" w:color="auto"/>
              <w:right w:val="single" w:sz="4" w:space="0" w:color="auto"/>
            </w:tcBorders>
            <w:shd w:val="clear" w:color="auto" w:fill="auto"/>
            <w:vAlign w:val="center"/>
            <w:hideMark/>
          </w:tcPr>
          <w:p w14:paraId="786609B8" w14:textId="77777777" w:rsidR="00865E27" w:rsidRPr="002C5D56" w:rsidRDefault="00865E27" w:rsidP="00865E27">
            <w:pPr>
              <w:rPr>
                <w:rFonts w:eastAsia="Times New Roman" w:cs="Times New Roman"/>
                <w:color w:val="000000"/>
                <w:szCs w:val="24"/>
                <w:lang w:eastAsia="ru-RU"/>
              </w:rPr>
            </w:pPr>
            <w:proofErr w:type="spellStart"/>
            <w:r w:rsidRPr="002C5D56">
              <w:rPr>
                <w:rFonts w:eastAsia="Times New Roman" w:cs="Times New Roman"/>
                <w:color w:val="000000"/>
                <w:szCs w:val="24"/>
                <w:lang w:val="en-US" w:eastAsia="ru-RU"/>
              </w:rPr>
              <w:t>Располагаемая</w:t>
            </w:r>
            <w:proofErr w:type="spellEnd"/>
            <w:r w:rsidRPr="002C5D56">
              <w:rPr>
                <w:rFonts w:eastAsia="Times New Roman" w:cs="Times New Roman"/>
                <w:color w:val="000000"/>
                <w:szCs w:val="24"/>
                <w:lang w:val="en-US" w:eastAsia="ru-RU"/>
              </w:rPr>
              <w:t xml:space="preserve"> </w:t>
            </w:r>
            <w:proofErr w:type="spellStart"/>
            <w:r w:rsidRPr="002C5D56">
              <w:rPr>
                <w:rFonts w:eastAsia="Times New Roman" w:cs="Times New Roman"/>
                <w:color w:val="000000"/>
                <w:szCs w:val="24"/>
                <w:lang w:val="en-US" w:eastAsia="ru-RU"/>
              </w:rPr>
              <w:t>тепловая</w:t>
            </w:r>
            <w:proofErr w:type="spellEnd"/>
            <w:r w:rsidRPr="002C5D56">
              <w:rPr>
                <w:rFonts w:eastAsia="Times New Roman" w:cs="Times New Roman"/>
                <w:color w:val="000000"/>
                <w:szCs w:val="24"/>
                <w:lang w:val="en-US" w:eastAsia="ru-RU"/>
              </w:rPr>
              <w:t xml:space="preserve"> </w:t>
            </w:r>
            <w:proofErr w:type="spellStart"/>
            <w:r w:rsidRPr="002C5D56">
              <w:rPr>
                <w:rFonts w:eastAsia="Times New Roman" w:cs="Times New Roman"/>
                <w:color w:val="000000"/>
                <w:szCs w:val="24"/>
                <w:lang w:val="en-US" w:eastAsia="ru-RU"/>
              </w:rPr>
              <w:t>мощность</w:t>
            </w:r>
            <w:proofErr w:type="spellEnd"/>
          </w:p>
        </w:tc>
        <w:tc>
          <w:tcPr>
            <w:tcW w:w="296" w:type="pct"/>
            <w:tcBorders>
              <w:top w:val="nil"/>
              <w:left w:val="nil"/>
              <w:bottom w:val="single" w:sz="4" w:space="0" w:color="auto"/>
              <w:right w:val="single" w:sz="4" w:space="0" w:color="auto"/>
            </w:tcBorders>
            <w:shd w:val="clear" w:color="auto" w:fill="auto"/>
            <w:vAlign w:val="center"/>
            <w:hideMark/>
          </w:tcPr>
          <w:p w14:paraId="7D8FC5B0" w14:textId="77777777" w:rsidR="00865E27" w:rsidRPr="002C5D56" w:rsidRDefault="00865E27" w:rsidP="00865E27">
            <w:pPr>
              <w:jc w:val="center"/>
              <w:rPr>
                <w:rFonts w:eastAsia="Times New Roman" w:cs="Times New Roman"/>
                <w:color w:val="000000"/>
                <w:szCs w:val="24"/>
                <w:lang w:eastAsia="ru-RU"/>
              </w:rPr>
            </w:pPr>
            <w:proofErr w:type="spellStart"/>
            <w:r w:rsidRPr="002C5D56">
              <w:rPr>
                <w:rFonts w:eastAsia="Times New Roman" w:cs="Times New Roman"/>
                <w:color w:val="000000"/>
                <w:szCs w:val="24"/>
                <w:lang w:val="en-US" w:eastAsia="ru-RU"/>
              </w:rPr>
              <w:t>Гкал</w:t>
            </w:r>
            <w:proofErr w:type="spellEnd"/>
            <w:r w:rsidRPr="002C5D56">
              <w:rPr>
                <w:rFonts w:eastAsia="Times New Roman" w:cs="Times New Roman"/>
                <w:color w:val="000000"/>
                <w:szCs w:val="24"/>
                <w:lang w:val="en-US" w:eastAsia="ru-RU"/>
              </w:rPr>
              <w:t>/ч</w:t>
            </w:r>
          </w:p>
        </w:tc>
        <w:tc>
          <w:tcPr>
            <w:tcW w:w="253" w:type="pct"/>
            <w:tcBorders>
              <w:top w:val="nil"/>
              <w:left w:val="nil"/>
              <w:bottom w:val="single" w:sz="4" w:space="0" w:color="auto"/>
              <w:right w:val="single" w:sz="4" w:space="0" w:color="auto"/>
            </w:tcBorders>
            <w:shd w:val="clear" w:color="auto" w:fill="auto"/>
            <w:vAlign w:val="bottom"/>
            <w:hideMark/>
          </w:tcPr>
          <w:p w14:paraId="0F9FECCC" w14:textId="4735F7C8" w:rsidR="00865E27" w:rsidRPr="002C5D56" w:rsidRDefault="00865E27" w:rsidP="00865E27">
            <w:pPr>
              <w:jc w:val="center"/>
              <w:rPr>
                <w:rFonts w:eastAsia="Times New Roman" w:cs="Times New Roman"/>
                <w:color w:val="000000"/>
                <w:szCs w:val="24"/>
                <w:lang w:eastAsia="ru-RU"/>
              </w:rPr>
            </w:pPr>
            <w:r w:rsidRPr="002C5D56">
              <w:rPr>
                <w:rFonts w:eastAsia="Times New Roman" w:cs="Times New Roman"/>
                <w:color w:val="000000" w:themeColor="text1"/>
                <w:lang w:val="en-US" w:eastAsia="ru-RU"/>
              </w:rPr>
              <w:t>1,63</w:t>
            </w:r>
          </w:p>
        </w:tc>
        <w:tc>
          <w:tcPr>
            <w:tcW w:w="253" w:type="pct"/>
            <w:tcBorders>
              <w:top w:val="nil"/>
              <w:left w:val="nil"/>
              <w:bottom w:val="single" w:sz="4" w:space="0" w:color="auto"/>
              <w:right w:val="single" w:sz="4" w:space="0" w:color="auto"/>
            </w:tcBorders>
            <w:shd w:val="clear" w:color="auto" w:fill="auto"/>
            <w:vAlign w:val="bottom"/>
            <w:hideMark/>
          </w:tcPr>
          <w:p w14:paraId="054C0B54" w14:textId="4BEF6F08" w:rsidR="00865E27" w:rsidRPr="002C5D56" w:rsidRDefault="00865E27" w:rsidP="00865E27">
            <w:pPr>
              <w:jc w:val="center"/>
              <w:rPr>
                <w:rFonts w:eastAsia="Times New Roman" w:cs="Times New Roman"/>
                <w:color w:val="000000"/>
                <w:szCs w:val="24"/>
                <w:lang w:eastAsia="ru-RU"/>
              </w:rPr>
            </w:pPr>
            <w:r w:rsidRPr="002C5D56">
              <w:rPr>
                <w:rFonts w:eastAsia="Times New Roman" w:cs="Times New Roman"/>
                <w:color w:val="000000" w:themeColor="text1"/>
                <w:lang w:val="en-US" w:eastAsia="ru-RU"/>
              </w:rPr>
              <w:t>1,63</w:t>
            </w:r>
          </w:p>
        </w:tc>
        <w:tc>
          <w:tcPr>
            <w:tcW w:w="253" w:type="pct"/>
            <w:tcBorders>
              <w:top w:val="nil"/>
              <w:left w:val="nil"/>
              <w:bottom w:val="single" w:sz="4" w:space="0" w:color="auto"/>
              <w:right w:val="single" w:sz="4" w:space="0" w:color="auto"/>
            </w:tcBorders>
            <w:shd w:val="clear" w:color="auto" w:fill="auto"/>
            <w:vAlign w:val="bottom"/>
            <w:hideMark/>
          </w:tcPr>
          <w:p w14:paraId="515B585A" w14:textId="57F69EB5" w:rsidR="00865E27" w:rsidRPr="002C5D56" w:rsidRDefault="00865E27" w:rsidP="00865E27">
            <w:pPr>
              <w:jc w:val="center"/>
              <w:rPr>
                <w:rFonts w:eastAsia="Times New Roman" w:cs="Times New Roman"/>
                <w:color w:val="000000"/>
                <w:szCs w:val="24"/>
                <w:lang w:eastAsia="ru-RU"/>
              </w:rPr>
            </w:pPr>
            <w:r w:rsidRPr="002C5D56">
              <w:rPr>
                <w:rFonts w:eastAsia="Times New Roman" w:cs="Times New Roman"/>
                <w:color w:val="000000" w:themeColor="text1"/>
                <w:lang w:val="en-US" w:eastAsia="ru-RU"/>
              </w:rPr>
              <w:t>1,63</w:t>
            </w:r>
          </w:p>
        </w:tc>
        <w:tc>
          <w:tcPr>
            <w:tcW w:w="253" w:type="pct"/>
            <w:tcBorders>
              <w:top w:val="nil"/>
              <w:left w:val="nil"/>
              <w:bottom w:val="single" w:sz="4" w:space="0" w:color="auto"/>
              <w:right w:val="single" w:sz="4" w:space="0" w:color="auto"/>
            </w:tcBorders>
            <w:shd w:val="clear" w:color="auto" w:fill="auto"/>
            <w:vAlign w:val="bottom"/>
            <w:hideMark/>
          </w:tcPr>
          <w:p w14:paraId="38594F6F" w14:textId="07435886" w:rsidR="00865E27" w:rsidRPr="002C5D56" w:rsidRDefault="00865E27" w:rsidP="00865E27">
            <w:pPr>
              <w:jc w:val="center"/>
              <w:rPr>
                <w:rFonts w:eastAsia="Times New Roman" w:cs="Times New Roman"/>
                <w:color w:val="000000"/>
                <w:szCs w:val="24"/>
                <w:lang w:eastAsia="ru-RU"/>
              </w:rPr>
            </w:pPr>
            <w:r w:rsidRPr="002C5D56">
              <w:rPr>
                <w:rFonts w:eastAsia="Times New Roman" w:cs="Times New Roman"/>
                <w:color w:val="000000" w:themeColor="text1"/>
                <w:lang w:val="en-US" w:eastAsia="ru-RU"/>
              </w:rPr>
              <w:t>1,63</w:t>
            </w:r>
          </w:p>
        </w:tc>
        <w:tc>
          <w:tcPr>
            <w:tcW w:w="253" w:type="pct"/>
            <w:tcBorders>
              <w:top w:val="nil"/>
              <w:left w:val="nil"/>
              <w:bottom w:val="single" w:sz="4" w:space="0" w:color="auto"/>
              <w:right w:val="single" w:sz="4" w:space="0" w:color="auto"/>
            </w:tcBorders>
            <w:shd w:val="clear" w:color="auto" w:fill="auto"/>
            <w:vAlign w:val="bottom"/>
            <w:hideMark/>
          </w:tcPr>
          <w:p w14:paraId="55492DE3" w14:textId="18715E55" w:rsidR="00865E27" w:rsidRPr="002C5D56" w:rsidRDefault="00865E27" w:rsidP="00865E27">
            <w:pPr>
              <w:jc w:val="center"/>
              <w:rPr>
                <w:rFonts w:eastAsia="Times New Roman" w:cs="Times New Roman"/>
                <w:color w:val="000000"/>
                <w:szCs w:val="24"/>
                <w:lang w:eastAsia="ru-RU"/>
              </w:rPr>
            </w:pPr>
            <w:r w:rsidRPr="002C5D56">
              <w:rPr>
                <w:rFonts w:eastAsia="Times New Roman" w:cs="Times New Roman"/>
                <w:color w:val="000000" w:themeColor="text1"/>
                <w:lang w:val="en-US" w:eastAsia="ru-RU"/>
              </w:rPr>
              <w:t>1,63</w:t>
            </w:r>
          </w:p>
        </w:tc>
        <w:tc>
          <w:tcPr>
            <w:tcW w:w="253" w:type="pct"/>
            <w:tcBorders>
              <w:top w:val="nil"/>
              <w:left w:val="nil"/>
              <w:bottom w:val="single" w:sz="4" w:space="0" w:color="auto"/>
              <w:right w:val="single" w:sz="4" w:space="0" w:color="auto"/>
            </w:tcBorders>
            <w:shd w:val="clear" w:color="auto" w:fill="auto"/>
            <w:vAlign w:val="bottom"/>
            <w:hideMark/>
          </w:tcPr>
          <w:p w14:paraId="73725220" w14:textId="039EC578" w:rsidR="00865E27" w:rsidRPr="002C5D56" w:rsidRDefault="00865E27" w:rsidP="00865E27">
            <w:pPr>
              <w:jc w:val="center"/>
              <w:rPr>
                <w:rFonts w:eastAsia="Times New Roman" w:cs="Times New Roman"/>
                <w:color w:val="000000"/>
                <w:szCs w:val="24"/>
                <w:lang w:eastAsia="ru-RU"/>
              </w:rPr>
            </w:pPr>
            <w:r w:rsidRPr="002C5D56">
              <w:rPr>
                <w:rFonts w:eastAsia="Times New Roman" w:cs="Times New Roman"/>
                <w:color w:val="000000" w:themeColor="text1"/>
                <w:lang w:val="en-US" w:eastAsia="ru-RU"/>
              </w:rPr>
              <w:t>1,63</w:t>
            </w:r>
          </w:p>
        </w:tc>
        <w:tc>
          <w:tcPr>
            <w:tcW w:w="253" w:type="pct"/>
            <w:tcBorders>
              <w:top w:val="nil"/>
              <w:left w:val="nil"/>
              <w:bottom w:val="single" w:sz="4" w:space="0" w:color="auto"/>
              <w:right w:val="single" w:sz="4" w:space="0" w:color="auto"/>
            </w:tcBorders>
            <w:shd w:val="clear" w:color="auto" w:fill="auto"/>
            <w:vAlign w:val="bottom"/>
            <w:hideMark/>
          </w:tcPr>
          <w:p w14:paraId="03C58EB7" w14:textId="18E4B50A" w:rsidR="00865E27" w:rsidRPr="002C5D56" w:rsidRDefault="00865E27" w:rsidP="00865E27">
            <w:pPr>
              <w:jc w:val="center"/>
              <w:rPr>
                <w:rFonts w:eastAsia="Times New Roman" w:cs="Times New Roman"/>
                <w:color w:val="000000"/>
                <w:szCs w:val="24"/>
                <w:lang w:eastAsia="ru-RU"/>
              </w:rPr>
            </w:pPr>
            <w:r w:rsidRPr="002C5D56">
              <w:rPr>
                <w:rFonts w:eastAsia="Times New Roman" w:cs="Times New Roman"/>
                <w:color w:val="000000" w:themeColor="text1"/>
                <w:lang w:val="en-US" w:eastAsia="ru-RU"/>
              </w:rPr>
              <w:t>1,63</w:t>
            </w:r>
          </w:p>
        </w:tc>
        <w:tc>
          <w:tcPr>
            <w:tcW w:w="259" w:type="pct"/>
            <w:tcBorders>
              <w:top w:val="nil"/>
              <w:left w:val="nil"/>
              <w:bottom w:val="single" w:sz="4" w:space="0" w:color="auto"/>
              <w:right w:val="single" w:sz="4" w:space="0" w:color="auto"/>
            </w:tcBorders>
            <w:shd w:val="clear" w:color="auto" w:fill="auto"/>
            <w:vAlign w:val="bottom"/>
            <w:hideMark/>
          </w:tcPr>
          <w:p w14:paraId="4D00A3F9" w14:textId="6D7065F9" w:rsidR="00865E27" w:rsidRPr="002C5D56" w:rsidRDefault="00865E27" w:rsidP="00865E27">
            <w:pPr>
              <w:jc w:val="center"/>
              <w:rPr>
                <w:rFonts w:eastAsia="Times New Roman" w:cs="Times New Roman"/>
                <w:color w:val="000000"/>
                <w:szCs w:val="24"/>
                <w:lang w:eastAsia="ru-RU"/>
              </w:rPr>
            </w:pPr>
            <w:r w:rsidRPr="002C5D56">
              <w:rPr>
                <w:rFonts w:eastAsia="Times New Roman" w:cs="Times New Roman"/>
                <w:color w:val="000000" w:themeColor="text1"/>
                <w:lang w:val="en-US" w:eastAsia="ru-RU"/>
              </w:rPr>
              <w:t>1,63</w:t>
            </w:r>
          </w:p>
        </w:tc>
      </w:tr>
      <w:tr w:rsidR="00865E27" w:rsidRPr="002C5D56" w14:paraId="787649A7" w14:textId="77777777" w:rsidTr="00DA5418">
        <w:trPr>
          <w:trHeight w:val="315"/>
        </w:trPr>
        <w:tc>
          <w:tcPr>
            <w:tcW w:w="489" w:type="pct"/>
            <w:vMerge/>
            <w:tcBorders>
              <w:top w:val="nil"/>
              <w:left w:val="single" w:sz="4" w:space="0" w:color="auto"/>
              <w:bottom w:val="single" w:sz="4" w:space="0" w:color="auto"/>
              <w:right w:val="single" w:sz="4" w:space="0" w:color="auto"/>
            </w:tcBorders>
            <w:vAlign w:val="center"/>
            <w:hideMark/>
          </w:tcPr>
          <w:p w14:paraId="7A81057A" w14:textId="77777777" w:rsidR="00865E27" w:rsidRPr="002C5D56" w:rsidRDefault="00865E27" w:rsidP="00865E27">
            <w:pPr>
              <w:rPr>
                <w:rFonts w:eastAsia="Times New Roman" w:cs="Times New Roman"/>
                <w:color w:val="000000"/>
                <w:szCs w:val="24"/>
                <w:lang w:eastAsia="ru-RU"/>
              </w:rPr>
            </w:pPr>
          </w:p>
        </w:tc>
        <w:tc>
          <w:tcPr>
            <w:tcW w:w="2186" w:type="pct"/>
            <w:tcBorders>
              <w:top w:val="nil"/>
              <w:left w:val="nil"/>
              <w:bottom w:val="single" w:sz="4" w:space="0" w:color="auto"/>
              <w:right w:val="single" w:sz="4" w:space="0" w:color="auto"/>
            </w:tcBorders>
            <w:shd w:val="clear" w:color="auto" w:fill="auto"/>
            <w:vAlign w:val="center"/>
            <w:hideMark/>
          </w:tcPr>
          <w:p w14:paraId="42BC00B9" w14:textId="77777777" w:rsidR="00865E27" w:rsidRPr="002C5D56" w:rsidRDefault="00865E27" w:rsidP="00865E27">
            <w:pPr>
              <w:rPr>
                <w:rFonts w:eastAsia="Times New Roman" w:cs="Times New Roman"/>
                <w:color w:val="000000"/>
                <w:szCs w:val="24"/>
                <w:lang w:eastAsia="ru-RU"/>
              </w:rPr>
            </w:pPr>
            <w:proofErr w:type="spellStart"/>
            <w:r w:rsidRPr="002C5D56">
              <w:rPr>
                <w:rFonts w:eastAsia="Times New Roman" w:cs="Times New Roman"/>
                <w:color w:val="000000"/>
                <w:szCs w:val="24"/>
                <w:lang w:val="en-US" w:eastAsia="ru-RU"/>
              </w:rPr>
              <w:t>Ограничение</w:t>
            </w:r>
            <w:proofErr w:type="spellEnd"/>
            <w:r w:rsidRPr="002C5D56">
              <w:rPr>
                <w:rFonts w:eastAsia="Times New Roman" w:cs="Times New Roman"/>
                <w:color w:val="000000"/>
                <w:szCs w:val="24"/>
                <w:lang w:val="en-US" w:eastAsia="ru-RU"/>
              </w:rPr>
              <w:t xml:space="preserve"> </w:t>
            </w:r>
            <w:proofErr w:type="spellStart"/>
            <w:r w:rsidRPr="002C5D56">
              <w:rPr>
                <w:rFonts w:eastAsia="Times New Roman" w:cs="Times New Roman"/>
                <w:color w:val="000000"/>
                <w:szCs w:val="24"/>
                <w:lang w:val="en-US" w:eastAsia="ru-RU"/>
              </w:rPr>
              <w:t>тепловой</w:t>
            </w:r>
            <w:proofErr w:type="spellEnd"/>
            <w:r w:rsidRPr="002C5D56">
              <w:rPr>
                <w:rFonts w:eastAsia="Times New Roman" w:cs="Times New Roman"/>
                <w:color w:val="000000"/>
                <w:szCs w:val="24"/>
                <w:lang w:val="en-US" w:eastAsia="ru-RU"/>
              </w:rPr>
              <w:t xml:space="preserve"> </w:t>
            </w:r>
            <w:proofErr w:type="spellStart"/>
            <w:r w:rsidRPr="002C5D56">
              <w:rPr>
                <w:rFonts w:eastAsia="Times New Roman" w:cs="Times New Roman"/>
                <w:color w:val="000000"/>
                <w:szCs w:val="24"/>
                <w:lang w:val="en-US" w:eastAsia="ru-RU"/>
              </w:rPr>
              <w:t>мощности</w:t>
            </w:r>
            <w:proofErr w:type="spellEnd"/>
            <w:r w:rsidRPr="002C5D56">
              <w:rPr>
                <w:rFonts w:eastAsia="Times New Roman" w:cs="Times New Roman"/>
                <w:color w:val="000000"/>
                <w:szCs w:val="24"/>
                <w:lang w:val="en-US" w:eastAsia="ru-RU"/>
              </w:rPr>
              <w:t xml:space="preserve"> </w:t>
            </w:r>
            <w:proofErr w:type="spellStart"/>
            <w:r w:rsidRPr="002C5D56">
              <w:rPr>
                <w:rFonts w:eastAsia="Times New Roman" w:cs="Times New Roman"/>
                <w:color w:val="000000"/>
                <w:szCs w:val="24"/>
                <w:lang w:val="en-US" w:eastAsia="ru-RU"/>
              </w:rPr>
              <w:t>котельной</w:t>
            </w:r>
            <w:proofErr w:type="spellEnd"/>
          </w:p>
        </w:tc>
        <w:tc>
          <w:tcPr>
            <w:tcW w:w="296" w:type="pct"/>
            <w:tcBorders>
              <w:top w:val="nil"/>
              <w:left w:val="nil"/>
              <w:bottom w:val="single" w:sz="4" w:space="0" w:color="auto"/>
              <w:right w:val="single" w:sz="4" w:space="0" w:color="auto"/>
            </w:tcBorders>
            <w:shd w:val="clear" w:color="auto" w:fill="auto"/>
            <w:vAlign w:val="center"/>
            <w:hideMark/>
          </w:tcPr>
          <w:p w14:paraId="41748629" w14:textId="77777777" w:rsidR="00865E27" w:rsidRPr="002C5D56" w:rsidRDefault="00865E27" w:rsidP="00865E27">
            <w:pPr>
              <w:jc w:val="center"/>
              <w:rPr>
                <w:rFonts w:eastAsia="Times New Roman" w:cs="Times New Roman"/>
                <w:color w:val="000000"/>
                <w:szCs w:val="24"/>
                <w:lang w:eastAsia="ru-RU"/>
              </w:rPr>
            </w:pPr>
            <w:proofErr w:type="spellStart"/>
            <w:r w:rsidRPr="002C5D56">
              <w:rPr>
                <w:rFonts w:eastAsia="Times New Roman" w:cs="Times New Roman"/>
                <w:color w:val="000000"/>
                <w:szCs w:val="24"/>
                <w:lang w:val="en-US" w:eastAsia="ru-RU"/>
              </w:rPr>
              <w:t>Гкал</w:t>
            </w:r>
            <w:proofErr w:type="spellEnd"/>
            <w:r w:rsidRPr="002C5D56">
              <w:rPr>
                <w:rFonts w:eastAsia="Times New Roman" w:cs="Times New Roman"/>
                <w:color w:val="000000"/>
                <w:szCs w:val="24"/>
                <w:lang w:val="en-US" w:eastAsia="ru-RU"/>
              </w:rPr>
              <w:t>/ч</w:t>
            </w:r>
          </w:p>
        </w:tc>
        <w:tc>
          <w:tcPr>
            <w:tcW w:w="253" w:type="pct"/>
            <w:tcBorders>
              <w:top w:val="nil"/>
              <w:left w:val="nil"/>
              <w:bottom w:val="single" w:sz="4" w:space="0" w:color="auto"/>
              <w:right w:val="single" w:sz="4" w:space="0" w:color="auto"/>
            </w:tcBorders>
            <w:shd w:val="clear" w:color="auto" w:fill="auto"/>
            <w:vAlign w:val="bottom"/>
            <w:hideMark/>
          </w:tcPr>
          <w:p w14:paraId="2E4B9B47" w14:textId="5F298C15" w:rsidR="00865E27" w:rsidRPr="002C5D56" w:rsidRDefault="00865E27" w:rsidP="00865E27">
            <w:pPr>
              <w:jc w:val="center"/>
              <w:rPr>
                <w:rFonts w:eastAsia="Times New Roman" w:cs="Times New Roman"/>
                <w:color w:val="000000"/>
                <w:szCs w:val="24"/>
                <w:lang w:val="en-US" w:eastAsia="ru-RU"/>
              </w:rPr>
            </w:pPr>
            <w:r w:rsidRPr="002C5D56">
              <w:rPr>
                <w:rFonts w:eastAsia="Times New Roman" w:cs="Times New Roman"/>
                <w:color w:val="000000" w:themeColor="text1"/>
                <w:lang w:val="en-US" w:eastAsia="ru-RU"/>
              </w:rPr>
              <w:t>0,04</w:t>
            </w:r>
          </w:p>
        </w:tc>
        <w:tc>
          <w:tcPr>
            <w:tcW w:w="253" w:type="pct"/>
            <w:tcBorders>
              <w:top w:val="nil"/>
              <w:left w:val="nil"/>
              <w:bottom w:val="single" w:sz="4" w:space="0" w:color="auto"/>
              <w:right w:val="single" w:sz="4" w:space="0" w:color="auto"/>
            </w:tcBorders>
            <w:shd w:val="clear" w:color="auto" w:fill="auto"/>
            <w:vAlign w:val="bottom"/>
            <w:hideMark/>
          </w:tcPr>
          <w:p w14:paraId="2590B81B" w14:textId="38818521" w:rsidR="00865E27" w:rsidRPr="002C5D56" w:rsidRDefault="00865E27" w:rsidP="00865E27">
            <w:pPr>
              <w:jc w:val="center"/>
              <w:rPr>
                <w:rFonts w:eastAsia="Times New Roman" w:cs="Times New Roman"/>
                <w:color w:val="000000"/>
                <w:szCs w:val="24"/>
                <w:lang w:val="en-US" w:eastAsia="ru-RU"/>
              </w:rPr>
            </w:pPr>
            <w:r w:rsidRPr="002C5D56">
              <w:rPr>
                <w:rFonts w:eastAsia="Times New Roman" w:cs="Times New Roman"/>
                <w:color w:val="000000" w:themeColor="text1"/>
                <w:lang w:val="en-US" w:eastAsia="ru-RU"/>
              </w:rPr>
              <w:t>0,04</w:t>
            </w:r>
          </w:p>
        </w:tc>
        <w:tc>
          <w:tcPr>
            <w:tcW w:w="253" w:type="pct"/>
            <w:tcBorders>
              <w:top w:val="nil"/>
              <w:left w:val="nil"/>
              <w:bottom w:val="single" w:sz="4" w:space="0" w:color="auto"/>
              <w:right w:val="single" w:sz="4" w:space="0" w:color="auto"/>
            </w:tcBorders>
            <w:shd w:val="clear" w:color="auto" w:fill="auto"/>
            <w:vAlign w:val="bottom"/>
            <w:hideMark/>
          </w:tcPr>
          <w:p w14:paraId="3BF397F6" w14:textId="6FF7D895" w:rsidR="00865E27" w:rsidRPr="002C5D56" w:rsidRDefault="00865E27" w:rsidP="00865E27">
            <w:pPr>
              <w:jc w:val="center"/>
              <w:rPr>
                <w:rFonts w:eastAsia="Times New Roman" w:cs="Times New Roman"/>
                <w:color w:val="000000"/>
                <w:szCs w:val="24"/>
                <w:lang w:val="en-US" w:eastAsia="ru-RU"/>
              </w:rPr>
            </w:pPr>
            <w:r w:rsidRPr="002C5D56">
              <w:rPr>
                <w:rFonts w:eastAsia="Times New Roman" w:cs="Times New Roman"/>
                <w:color w:val="000000" w:themeColor="text1"/>
                <w:lang w:val="en-US" w:eastAsia="ru-RU"/>
              </w:rPr>
              <w:t>0,04</w:t>
            </w:r>
          </w:p>
        </w:tc>
        <w:tc>
          <w:tcPr>
            <w:tcW w:w="253" w:type="pct"/>
            <w:tcBorders>
              <w:top w:val="nil"/>
              <w:left w:val="nil"/>
              <w:bottom w:val="single" w:sz="4" w:space="0" w:color="auto"/>
              <w:right w:val="single" w:sz="4" w:space="0" w:color="auto"/>
            </w:tcBorders>
            <w:shd w:val="clear" w:color="auto" w:fill="auto"/>
            <w:vAlign w:val="bottom"/>
            <w:hideMark/>
          </w:tcPr>
          <w:p w14:paraId="0B197C08" w14:textId="6A2FB16C" w:rsidR="00865E27" w:rsidRPr="002C5D56" w:rsidRDefault="00865E27" w:rsidP="00865E27">
            <w:pPr>
              <w:jc w:val="center"/>
              <w:rPr>
                <w:rFonts w:eastAsia="Times New Roman" w:cs="Times New Roman"/>
                <w:color w:val="000000"/>
                <w:szCs w:val="24"/>
                <w:lang w:val="en-US" w:eastAsia="ru-RU"/>
              </w:rPr>
            </w:pPr>
            <w:r w:rsidRPr="002C5D56">
              <w:rPr>
                <w:rFonts w:eastAsia="Times New Roman" w:cs="Times New Roman"/>
                <w:color w:val="000000" w:themeColor="text1"/>
                <w:lang w:val="en-US" w:eastAsia="ru-RU"/>
              </w:rPr>
              <w:t>0,04</w:t>
            </w:r>
          </w:p>
        </w:tc>
        <w:tc>
          <w:tcPr>
            <w:tcW w:w="253" w:type="pct"/>
            <w:tcBorders>
              <w:top w:val="nil"/>
              <w:left w:val="nil"/>
              <w:bottom w:val="single" w:sz="4" w:space="0" w:color="auto"/>
              <w:right w:val="single" w:sz="4" w:space="0" w:color="auto"/>
            </w:tcBorders>
            <w:shd w:val="clear" w:color="auto" w:fill="auto"/>
            <w:vAlign w:val="bottom"/>
            <w:hideMark/>
          </w:tcPr>
          <w:p w14:paraId="6BB7F334" w14:textId="3F1915F7" w:rsidR="00865E27" w:rsidRPr="002C5D56" w:rsidRDefault="00865E27" w:rsidP="00865E27">
            <w:pPr>
              <w:jc w:val="center"/>
              <w:rPr>
                <w:rFonts w:eastAsia="Times New Roman" w:cs="Times New Roman"/>
                <w:color w:val="000000"/>
                <w:szCs w:val="24"/>
                <w:lang w:val="en-US" w:eastAsia="ru-RU"/>
              </w:rPr>
            </w:pPr>
            <w:r w:rsidRPr="002C5D56">
              <w:rPr>
                <w:rFonts w:eastAsia="Times New Roman" w:cs="Times New Roman"/>
                <w:color w:val="000000" w:themeColor="text1"/>
                <w:lang w:val="en-US" w:eastAsia="ru-RU"/>
              </w:rPr>
              <w:t>0,04</w:t>
            </w:r>
          </w:p>
        </w:tc>
        <w:tc>
          <w:tcPr>
            <w:tcW w:w="253" w:type="pct"/>
            <w:tcBorders>
              <w:top w:val="nil"/>
              <w:left w:val="nil"/>
              <w:bottom w:val="single" w:sz="4" w:space="0" w:color="auto"/>
              <w:right w:val="single" w:sz="4" w:space="0" w:color="auto"/>
            </w:tcBorders>
            <w:shd w:val="clear" w:color="auto" w:fill="auto"/>
            <w:vAlign w:val="bottom"/>
            <w:hideMark/>
          </w:tcPr>
          <w:p w14:paraId="0AFA09DB" w14:textId="0B4EDAFA" w:rsidR="00865E27" w:rsidRPr="002C5D56" w:rsidRDefault="00865E27" w:rsidP="00865E27">
            <w:pPr>
              <w:jc w:val="center"/>
              <w:rPr>
                <w:rFonts w:eastAsia="Times New Roman" w:cs="Times New Roman"/>
                <w:color w:val="000000"/>
                <w:szCs w:val="24"/>
                <w:lang w:val="en-US" w:eastAsia="ru-RU"/>
              </w:rPr>
            </w:pPr>
            <w:r w:rsidRPr="002C5D56">
              <w:rPr>
                <w:rFonts w:eastAsia="Times New Roman" w:cs="Times New Roman"/>
                <w:color w:val="000000" w:themeColor="text1"/>
                <w:lang w:val="en-US" w:eastAsia="ru-RU"/>
              </w:rPr>
              <w:t>0,04</w:t>
            </w:r>
          </w:p>
        </w:tc>
        <w:tc>
          <w:tcPr>
            <w:tcW w:w="253" w:type="pct"/>
            <w:tcBorders>
              <w:top w:val="nil"/>
              <w:left w:val="nil"/>
              <w:bottom w:val="single" w:sz="4" w:space="0" w:color="auto"/>
              <w:right w:val="single" w:sz="4" w:space="0" w:color="auto"/>
            </w:tcBorders>
            <w:shd w:val="clear" w:color="auto" w:fill="auto"/>
            <w:vAlign w:val="bottom"/>
            <w:hideMark/>
          </w:tcPr>
          <w:p w14:paraId="3558C2B1" w14:textId="7D3D8DFA" w:rsidR="00865E27" w:rsidRPr="002C5D56" w:rsidRDefault="00865E27" w:rsidP="00865E27">
            <w:pPr>
              <w:jc w:val="center"/>
              <w:rPr>
                <w:rFonts w:eastAsia="Times New Roman" w:cs="Times New Roman"/>
                <w:color w:val="000000"/>
                <w:szCs w:val="24"/>
                <w:lang w:val="en-US" w:eastAsia="ru-RU"/>
              </w:rPr>
            </w:pPr>
            <w:r w:rsidRPr="002C5D56">
              <w:rPr>
                <w:rFonts w:eastAsia="Times New Roman" w:cs="Times New Roman"/>
                <w:color w:val="000000" w:themeColor="text1"/>
                <w:lang w:val="en-US" w:eastAsia="ru-RU"/>
              </w:rPr>
              <w:t>0,04</w:t>
            </w:r>
          </w:p>
        </w:tc>
        <w:tc>
          <w:tcPr>
            <w:tcW w:w="259" w:type="pct"/>
            <w:tcBorders>
              <w:top w:val="nil"/>
              <w:left w:val="nil"/>
              <w:bottom w:val="single" w:sz="4" w:space="0" w:color="auto"/>
              <w:right w:val="single" w:sz="4" w:space="0" w:color="auto"/>
            </w:tcBorders>
            <w:shd w:val="clear" w:color="auto" w:fill="auto"/>
            <w:vAlign w:val="bottom"/>
            <w:hideMark/>
          </w:tcPr>
          <w:p w14:paraId="2931D99E" w14:textId="340425D6" w:rsidR="00865E27" w:rsidRPr="002C5D56" w:rsidRDefault="00865E27" w:rsidP="00865E27">
            <w:pPr>
              <w:jc w:val="center"/>
              <w:rPr>
                <w:rFonts w:eastAsia="Times New Roman" w:cs="Times New Roman"/>
                <w:color w:val="000000"/>
                <w:szCs w:val="24"/>
                <w:lang w:val="en-US" w:eastAsia="ru-RU"/>
              </w:rPr>
            </w:pPr>
            <w:r w:rsidRPr="002C5D56">
              <w:rPr>
                <w:rFonts w:eastAsia="Times New Roman" w:cs="Times New Roman"/>
                <w:color w:val="000000" w:themeColor="text1"/>
                <w:lang w:val="en-US" w:eastAsia="ru-RU"/>
              </w:rPr>
              <w:t>0,04</w:t>
            </w:r>
          </w:p>
        </w:tc>
      </w:tr>
      <w:tr w:rsidR="00865E27" w:rsidRPr="002C5D56" w14:paraId="03078CAD" w14:textId="77777777" w:rsidTr="00DA5418">
        <w:trPr>
          <w:trHeight w:val="315"/>
        </w:trPr>
        <w:tc>
          <w:tcPr>
            <w:tcW w:w="489" w:type="pct"/>
            <w:vMerge/>
            <w:tcBorders>
              <w:top w:val="nil"/>
              <w:left w:val="single" w:sz="4" w:space="0" w:color="auto"/>
              <w:bottom w:val="single" w:sz="4" w:space="0" w:color="auto"/>
              <w:right w:val="single" w:sz="4" w:space="0" w:color="auto"/>
            </w:tcBorders>
            <w:vAlign w:val="center"/>
            <w:hideMark/>
          </w:tcPr>
          <w:p w14:paraId="6CF481E7" w14:textId="77777777" w:rsidR="00865E27" w:rsidRPr="002C5D56" w:rsidRDefault="00865E27" w:rsidP="00865E27">
            <w:pPr>
              <w:rPr>
                <w:rFonts w:eastAsia="Times New Roman" w:cs="Times New Roman"/>
                <w:color w:val="000000"/>
                <w:szCs w:val="24"/>
                <w:lang w:eastAsia="ru-RU"/>
              </w:rPr>
            </w:pPr>
          </w:p>
        </w:tc>
        <w:tc>
          <w:tcPr>
            <w:tcW w:w="2186" w:type="pct"/>
            <w:tcBorders>
              <w:top w:val="nil"/>
              <w:left w:val="nil"/>
              <w:bottom w:val="single" w:sz="4" w:space="0" w:color="auto"/>
              <w:right w:val="single" w:sz="4" w:space="0" w:color="auto"/>
            </w:tcBorders>
            <w:shd w:val="clear" w:color="auto" w:fill="auto"/>
            <w:vAlign w:val="center"/>
            <w:hideMark/>
          </w:tcPr>
          <w:p w14:paraId="7B286D08" w14:textId="77777777" w:rsidR="00865E27" w:rsidRPr="002C5D56" w:rsidRDefault="00865E27" w:rsidP="00865E27">
            <w:pPr>
              <w:rPr>
                <w:rFonts w:eastAsia="Times New Roman" w:cs="Times New Roman"/>
                <w:color w:val="000000"/>
                <w:szCs w:val="24"/>
                <w:lang w:eastAsia="ru-RU"/>
              </w:rPr>
            </w:pPr>
            <w:r w:rsidRPr="002C5D56">
              <w:rPr>
                <w:rFonts w:eastAsia="Times New Roman" w:cs="Times New Roman"/>
                <w:color w:val="000000"/>
                <w:szCs w:val="24"/>
                <w:lang w:eastAsia="ru-RU"/>
              </w:rPr>
              <w:t>Расход тепла на собственные нужды</w:t>
            </w:r>
          </w:p>
        </w:tc>
        <w:tc>
          <w:tcPr>
            <w:tcW w:w="296" w:type="pct"/>
            <w:tcBorders>
              <w:top w:val="nil"/>
              <w:left w:val="nil"/>
              <w:bottom w:val="single" w:sz="4" w:space="0" w:color="auto"/>
              <w:right w:val="single" w:sz="4" w:space="0" w:color="auto"/>
            </w:tcBorders>
            <w:shd w:val="clear" w:color="auto" w:fill="auto"/>
            <w:vAlign w:val="center"/>
            <w:hideMark/>
          </w:tcPr>
          <w:p w14:paraId="58EBBE52" w14:textId="77777777" w:rsidR="00865E27" w:rsidRPr="002C5D56" w:rsidRDefault="00865E27" w:rsidP="00865E27">
            <w:pPr>
              <w:jc w:val="center"/>
              <w:rPr>
                <w:rFonts w:eastAsia="Times New Roman" w:cs="Times New Roman"/>
                <w:color w:val="000000"/>
                <w:szCs w:val="24"/>
                <w:lang w:eastAsia="ru-RU"/>
              </w:rPr>
            </w:pPr>
            <w:proofErr w:type="spellStart"/>
            <w:r w:rsidRPr="002C5D56">
              <w:rPr>
                <w:rFonts w:eastAsia="Times New Roman" w:cs="Times New Roman"/>
                <w:color w:val="000000"/>
                <w:szCs w:val="24"/>
                <w:lang w:val="en-US" w:eastAsia="ru-RU"/>
              </w:rPr>
              <w:t>Гкал</w:t>
            </w:r>
            <w:proofErr w:type="spellEnd"/>
            <w:r w:rsidRPr="002C5D56">
              <w:rPr>
                <w:rFonts w:eastAsia="Times New Roman" w:cs="Times New Roman"/>
                <w:color w:val="000000"/>
                <w:szCs w:val="24"/>
                <w:lang w:val="en-US" w:eastAsia="ru-RU"/>
              </w:rPr>
              <w:t>/ч</w:t>
            </w:r>
          </w:p>
        </w:tc>
        <w:tc>
          <w:tcPr>
            <w:tcW w:w="253" w:type="pct"/>
            <w:tcBorders>
              <w:top w:val="nil"/>
              <w:left w:val="nil"/>
              <w:bottom w:val="single" w:sz="4" w:space="0" w:color="auto"/>
              <w:right w:val="single" w:sz="4" w:space="0" w:color="auto"/>
            </w:tcBorders>
            <w:shd w:val="clear" w:color="auto" w:fill="auto"/>
            <w:vAlign w:val="bottom"/>
            <w:hideMark/>
          </w:tcPr>
          <w:p w14:paraId="66F137B6" w14:textId="2A19415E" w:rsidR="00865E27" w:rsidRPr="002C5D56" w:rsidRDefault="00865E27" w:rsidP="00865E27">
            <w:pPr>
              <w:jc w:val="center"/>
              <w:rPr>
                <w:rFonts w:eastAsia="Times New Roman" w:cs="Times New Roman"/>
                <w:color w:val="000000"/>
                <w:szCs w:val="24"/>
                <w:lang w:val="en-US" w:eastAsia="ru-RU"/>
              </w:rPr>
            </w:pPr>
            <w:r w:rsidRPr="002C5D56">
              <w:rPr>
                <w:rFonts w:eastAsia="Times New Roman" w:cs="Times New Roman"/>
                <w:color w:val="000000" w:themeColor="text1"/>
                <w:lang w:val="en-US" w:eastAsia="ru-RU"/>
              </w:rPr>
              <w:t>0,05</w:t>
            </w:r>
          </w:p>
        </w:tc>
        <w:tc>
          <w:tcPr>
            <w:tcW w:w="253" w:type="pct"/>
            <w:tcBorders>
              <w:top w:val="nil"/>
              <w:left w:val="nil"/>
              <w:bottom w:val="single" w:sz="4" w:space="0" w:color="auto"/>
              <w:right w:val="single" w:sz="4" w:space="0" w:color="auto"/>
            </w:tcBorders>
            <w:shd w:val="clear" w:color="auto" w:fill="auto"/>
            <w:vAlign w:val="bottom"/>
            <w:hideMark/>
          </w:tcPr>
          <w:p w14:paraId="4EF33ED9" w14:textId="4D9EF791" w:rsidR="00865E27" w:rsidRPr="002C5D56" w:rsidRDefault="00865E27" w:rsidP="00865E27">
            <w:pPr>
              <w:jc w:val="center"/>
              <w:rPr>
                <w:rFonts w:eastAsia="Times New Roman" w:cs="Times New Roman"/>
                <w:color w:val="000000"/>
                <w:szCs w:val="24"/>
                <w:lang w:val="en-US" w:eastAsia="ru-RU"/>
              </w:rPr>
            </w:pPr>
            <w:r w:rsidRPr="002C5D56">
              <w:rPr>
                <w:rFonts w:eastAsia="Times New Roman" w:cs="Times New Roman"/>
                <w:color w:val="000000" w:themeColor="text1"/>
                <w:lang w:val="en-US" w:eastAsia="ru-RU"/>
              </w:rPr>
              <w:t>0,05</w:t>
            </w:r>
          </w:p>
        </w:tc>
        <w:tc>
          <w:tcPr>
            <w:tcW w:w="253" w:type="pct"/>
            <w:tcBorders>
              <w:top w:val="nil"/>
              <w:left w:val="nil"/>
              <w:bottom w:val="single" w:sz="4" w:space="0" w:color="auto"/>
              <w:right w:val="single" w:sz="4" w:space="0" w:color="auto"/>
            </w:tcBorders>
            <w:shd w:val="clear" w:color="auto" w:fill="auto"/>
            <w:vAlign w:val="bottom"/>
            <w:hideMark/>
          </w:tcPr>
          <w:p w14:paraId="64BEDCBA" w14:textId="3F866113" w:rsidR="00865E27" w:rsidRPr="002C5D56" w:rsidRDefault="00865E27" w:rsidP="00865E27">
            <w:pPr>
              <w:jc w:val="center"/>
              <w:rPr>
                <w:rFonts w:eastAsia="Times New Roman" w:cs="Times New Roman"/>
                <w:color w:val="000000"/>
                <w:szCs w:val="24"/>
                <w:lang w:val="en-US" w:eastAsia="ru-RU"/>
              </w:rPr>
            </w:pPr>
            <w:r w:rsidRPr="002C5D56">
              <w:rPr>
                <w:rFonts w:eastAsia="Times New Roman" w:cs="Times New Roman"/>
                <w:color w:val="000000" w:themeColor="text1"/>
                <w:lang w:val="en-US" w:eastAsia="ru-RU"/>
              </w:rPr>
              <w:t>0,05</w:t>
            </w:r>
          </w:p>
        </w:tc>
        <w:tc>
          <w:tcPr>
            <w:tcW w:w="253" w:type="pct"/>
            <w:tcBorders>
              <w:top w:val="nil"/>
              <w:left w:val="nil"/>
              <w:bottom w:val="single" w:sz="4" w:space="0" w:color="auto"/>
              <w:right w:val="single" w:sz="4" w:space="0" w:color="auto"/>
            </w:tcBorders>
            <w:shd w:val="clear" w:color="auto" w:fill="auto"/>
            <w:vAlign w:val="bottom"/>
            <w:hideMark/>
          </w:tcPr>
          <w:p w14:paraId="0926B9DE" w14:textId="6A7DCCA3" w:rsidR="00865E27" w:rsidRPr="002C5D56" w:rsidRDefault="00865E27" w:rsidP="00865E27">
            <w:pPr>
              <w:jc w:val="center"/>
              <w:rPr>
                <w:rFonts w:eastAsia="Times New Roman" w:cs="Times New Roman"/>
                <w:color w:val="000000"/>
                <w:szCs w:val="24"/>
                <w:lang w:val="en-US" w:eastAsia="ru-RU"/>
              </w:rPr>
            </w:pPr>
            <w:r w:rsidRPr="002C5D56">
              <w:rPr>
                <w:rFonts w:eastAsia="Times New Roman" w:cs="Times New Roman"/>
                <w:color w:val="000000" w:themeColor="text1"/>
                <w:lang w:val="en-US" w:eastAsia="ru-RU"/>
              </w:rPr>
              <w:t>0,05</w:t>
            </w:r>
          </w:p>
        </w:tc>
        <w:tc>
          <w:tcPr>
            <w:tcW w:w="253" w:type="pct"/>
            <w:tcBorders>
              <w:top w:val="nil"/>
              <w:left w:val="nil"/>
              <w:bottom w:val="single" w:sz="4" w:space="0" w:color="auto"/>
              <w:right w:val="single" w:sz="4" w:space="0" w:color="auto"/>
            </w:tcBorders>
            <w:shd w:val="clear" w:color="auto" w:fill="auto"/>
            <w:vAlign w:val="bottom"/>
            <w:hideMark/>
          </w:tcPr>
          <w:p w14:paraId="2DB53B83" w14:textId="1B606E50" w:rsidR="00865E27" w:rsidRPr="002C5D56" w:rsidRDefault="00865E27" w:rsidP="00865E27">
            <w:pPr>
              <w:jc w:val="center"/>
              <w:rPr>
                <w:rFonts w:eastAsia="Times New Roman" w:cs="Times New Roman"/>
                <w:color w:val="000000"/>
                <w:szCs w:val="24"/>
                <w:lang w:val="en-US" w:eastAsia="ru-RU"/>
              </w:rPr>
            </w:pPr>
            <w:r w:rsidRPr="002C5D56">
              <w:rPr>
                <w:rFonts w:eastAsia="Times New Roman" w:cs="Times New Roman"/>
                <w:color w:val="000000" w:themeColor="text1"/>
                <w:lang w:val="en-US" w:eastAsia="ru-RU"/>
              </w:rPr>
              <w:t>0,05</w:t>
            </w:r>
          </w:p>
        </w:tc>
        <w:tc>
          <w:tcPr>
            <w:tcW w:w="253" w:type="pct"/>
            <w:tcBorders>
              <w:top w:val="nil"/>
              <w:left w:val="nil"/>
              <w:bottom w:val="single" w:sz="4" w:space="0" w:color="auto"/>
              <w:right w:val="single" w:sz="4" w:space="0" w:color="auto"/>
            </w:tcBorders>
            <w:shd w:val="clear" w:color="auto" w:fill="auto"/>
            <w:vAlign w:val="bottom"/>
            <w:hideMark/>
          </w:tcPr>
          <w:p w14:paraId="1CB8DD78" w14:textId="2BD32802" w:rsidR="00865E27" w:rsidRPr="002C5D56" w:rsidRDefault="00865E27" w:rsidP="00865E27">
            <w:pPr>
              <w:jc w:val="center"/>
              <w:rPr>
                <w:rFonts w:eastAsia="Times New Roman" w:cs="Times New Roman"/>
                <w:color w:val="000000"/>
                <w:szCs w:val="24"/>
                <w:lang w:val="en-US" w:eastAsia="ru-RU"/>
              </w:rPr>
            </w:pPr>
            <w:r w:rsidRPr="002C5D56">
              <w:rPr>
                <w:rFonts w:eastAsia="Times New Roman" w:cs="Times New Roman"/>
                <w:color w:val="000000" w:themeColor="text1"/>
                <w:lang w:val="en-US" w:eastAsia="ru-RU"/>
              </w:rPr>
              <w:t>0,05</w:t>
            </w:r>
          </w:p>
        </w:tc>
        <w:tc>
          <w:tcPr>
            <w:tcW w:w="253" w:type="pct"/>
            <w:tcBorders>
              <w:top w:val="nil"/>
              <w:left w:val="nil"/>
              <w:bottom w:val="single" w:sz="4" w:space="0" w:color="auto"/>
              <w:right w:val="single" w:sz="4" w:space="0" w:color="auto"/>
            </w:tcBorders>
            <w:shd w:val="clear" w:color="auto" w:fill="auto"/>
            <w:vAlign w:val="bottom"/>
            <w:hideMark/>
          </w:tcPr>
          <w:p w14:paraId="7B150601" w14:textId="709F88C6" w:rsidR="00865E27" w:rsidRPr="002C5D56" w:rsidRDefault="00865E27" w:rsidP="00865E27">
            <w:pPr>
              <w:jc w:val="center"/>
              <w:rPr>
                <w:rFonts w:eastAsia="Times New Roman" w:cs="Times New Roman"/>
                <w:color w:val="000000"/>
                <w:szCs w:val="24"/>
                <w:lang w:val="en-US" w:eastAsia="ru-RU"/>
              </w:rPr>
            </w:pPr>
            <w:r w:rsidRPr="002C5D56">
              <w:rPr>
                <w:rFonts w:eastAsia="Times New Roman" w:cs="Times New Roman"/>
                <w:color w:val="000000" w:themeColor="text1"/>
                <w:lang w:val="en-US" w:eastAsia="ru-RU"/>
              </w:rPr>
              <w:t>0,05</w:t>
            </w:r>
          </w:p>
        </w:tc>
        <w:tc>
          <w:tcPr>
            <w:tcW w:w="259" w:type="pct"/>
            <w:tcBorders>
              <w:top w:val="nil"/>
              <w:left w:val="nil"/>
              <w:bottom w:val="single" w:sz="4" w:space="0" w:color="auto"/>
              <w:right w:val="single" w:sz="4" w:space="0" w:color="auto"/>
            </w:tcBorders>
            <w:shd w:val="clear" w:color="auto" w:fill="auto"/>
            <w:vAlign w:val="bottom"/>
            <w:hideMark/>
          </w:tcPr>
          <w:p w14:paraId="70944427" w14:textId="25DD3DD4" w:rsidR="00865E27" w:rsidRPr="002C5D56" w:rsidRDefault="00865E27" w:rsidP="00865E27">
            <w:pPr>
              <w:jc w:val="center"/>
              <w:rPr>
                <w:rFonts w:eastAsia="Times New Roman" w:cs="Times New Roman"/>
                <w:color w:val="000000"/>
                <w:szCs w:val="24"/>
                <w:lang w:val="en-US" w:eastAsia="ru-RU"/>
              </w:rPr>
            </w:pPr>
            <w:r w:rsidRPr="002C5D56">
              <w:rPr>
                <w:rFonts w:eastAsia="Times New Roman" w:cs="Times New Roman"/>
                <w:color w:val="000000" w:themeColor="text1"/>
                <w:lang w:val="en-US" w:eastAsia="ru-RU"/>
              </w:rPr>
              <w:t>0,05</w:t>
            </w:r>
          </w:p>
        </w:tc>
      </w:tr>
      <w:tr w:rsidR="00865E27" w:rsidRPr="002C5D56" w14:paraId="7594E089" w14:textId="77777777" w:rsidTr="00DA5418">
        <w:trPr>
          <w:trHeight w:val="315"/>
        </w:trPr>
        <w:tc>
          <w:tcPr>
            <w:tcW w:w="489" w:type="pct"/>
            <w:vMerge/>
            <w:tcBorders>
              <w:top w:val="nil"/>
              <w:left w:val="single" w:sz="4" w:space="0" w:color="auto"/>
              <w:bottom w:val="single" w:sz="4" w:space="0" w:color="auto"/>
              <w:right w:val="single" w:sz="4" w:space="0" w:color="auto"/>
            </w:tcBorders>
            <w:vAlign w:val="center"/>
            <w:hideMark/>
          </w:tcPr>
          <w:p w14:paraId="53AC69BE" w14:textId="77777777" w:rsidR="00865E27" w:rsidRPr="002C5D56" w:rsidRDefault="00865E27" w:rsidP="00865E27">
            <w:pPr>
              <w:rPr>
                <w:rFonts w:eastAsia="Times New Roman" w:cs="Times New Roman"/>
                <w:color w:val="000000"/>
                <w:szCs w:val="24"/>
                <w:lang w:eastAsia="ru-RU"/>
              </w:rPr>
            </w:pPr>
          </w:p>
        </w:tc>
        <w:tc>
          <w:tcPr>
            <w:tcW w:w="2186" w:type="pct"/>
            <w:tcBorders>
              <w:top w:val="nil"/>
              <w:left w:val="nil"/>
              <w:bottom w:val="single" w:sz="4" w:space="0" w:color="auto"/>
              <w:right w:val="single" w:sz="4" w:space="0" w:color="auto"/>
            </w:tcBorders>
            <w:shd w:val="clear" w:color="auto" w:fill="auto"/>
            <w:vAlign w:val="center"/>
            <w:hideMark/>
          </w:tcPr>
          <w:p w14:paraId="18616DE7" w14:textId="77777777" w:rsidR="00865E27" w:rsidRPr="002C5D56" w:rsidRDefault="00865E27" w:rsidP="00865E27">
            <w:pPr>
              <w:rPr>
                <w:rFonts w:eastAsia="Times New Roman" w:cs="Times New Roman"/>
                <w:color w:val="000000"/>
                <w:szCs w:val="24"/>
                <w:lang w:eastAsia="ru-RU"/>
              </w:rPr>
            </w:pPr>
            <w:proofErr w:type="spellStart"/>
            <w:r w:rsidRPr="002C5D56">
              <w:rPr>
                <w:rFonts w:eastAsia="Times New Roman" w:cs="Times New Roman"/>
                <w:color w:val="000000"/>
                <w:szCs w:val="24"/>
                <w:lang w:val="en-US" w:eastAsia="ru-RU"/>
              </w:rPr>
              <w:t>Тепловая</w:t>
            </w:r>
            <w:proofErr w:type="spellEnd"/>
            <w:r w:rsidRPr="002C5D56">
              <w:rPr>
                <w:rFonts w:eastAsia="Times New Roman" w:cs="Times New Roman"/>
                <w:color w:val="000000"/>
                <w:szCs w:val="24"/>
                <w:lang w:val="en-US" w:eastAsia="ru-RU"/>
              </w:rPr>
              <w:t xml:space="preserve"> </w:t>
            </w:r>
            <w:proofErr w:type="spellStart"/>
            <w:r w:rsidRPr="002C5D56">
              <w:rPr>
                <w:rFonts w:eastAsia="Times New Roman" w:cs="Times New Roman"/>
                <w:color w:val="000000"/>
                <w:szCs w:val="24"/>
                <w:lang w:val="en-US" w:eastAsia="ru-RU"/>
              </w:rPr>
              <w:t>мощность</w:t>
            </w:r>
            <w:proofErr w:type="spellEnd"/>
            <w:r w:rsidRPr="002C5D56">
              <w:rPr>
                <w:rFonts w:eastAsia="Times New Roman" w:cs="Times New Roman"/>
                <w:color w:val="000000"/>
                <w:szCs w:val="24"/>
                <w:lang w:val="en-US" w:eastAsia="ru-RU"/>
              </w:rPr>
              <w:t xml:space="preserve"> </w:t>
            </w:r>
            <w:proofErr w:type="spellStart"/>
            <w:r w:rsidRPr="002C5D56">
              <w:rPr>
                <w:rFonts w:eastAsia="Times New Roman" w:cs="Times New Roman"/>
                <w:color w:val="000000"/>
                <w:szCs w:val="24"/>
                <w:lang w:val="en-US" w:eastAsia="ru-RU"/>
              </w:rPr>
              <w:t>нетто</w:t>
            </w:r>
            <w:proofErr w:type="spellEnd"/>
          </w:p>
        </w:tc>
        <w:tc>
          <w:tcPr>
            <w:tcW w:w="296" w:type="pct"/>
            <w:tcBorders>
              <w:top w:val="nil"/>
              <w:left w:val="nil"/>
              <w:bottom w:val="single" w:sz="4" w:space="0" w:color="auto"/>
              <w:right w:val="single" w:sz="4" w:space="0" w:color="auto"/>
            </w:tcBorders>
            <w:shd w:val="clear" w:color="auto" w:fill="auto"/>
            <w:vAlign w:val="center"/>
            <w:hideMark/>
          </w:tcPr>
          <w:p w14:paraId="6CC1F328" w14:textId="77777777" w:rsidR="00865E27" w:rsidRPr="002C5D56" w:rsidRDefault="00865E27" w:rsidP="00865E27">
            <w:pPr>
              <w:jc w:val="center"/>
              <w:rPr>
                <w:rFonts w:eastAsia="Times New Roman" w:cs="Times New Roman"/>
                <w:color w:val="000000"/>
                <w:szCs w:val="24"/>
                <w:lang w:eastAsia="ru-RU"/>
              </w:rPr>
            </w:pPr>
            <w:proofErr w:type="spellStart"/>
            <w:r w:rsidRPr="002C5D56">
              <w:rPr>
                <w:rFonts w:eastAsia="Times New Roman" w:cs="Times New Roman"/>
                <w:color w:val="000000"/>
                <w:szCs w:val="24"/>
                <w:lang w:val="en-US" w:eastAsia="ru-RU"/>
              </w:rPr>
              <w:t>Гкал</w:t>
            </w:r>
            <w:proofErr w:type="spellEnd"/>
            <w:r w:rsidRPr="002C5D56">
              <w:rPr>
                <w:rFonts w:eastAsia="Times New Roman" w:cs="Times New Roman"/>
                <w:color w:val="000000"/>
                <w:szCs w:val="24"/>
                <w:lang w:val="en-US" w:eastAsia="ru-RU"/>
              </w:rPr>
              <w:t>/ч</w:t>
            </w:r>
          </w:p>
        </w:tc>
        <w:tc>
          <w:tcPr>
            <w:tcW w:w="253" w:type="pct"/>
            <w:tcBorders>
              <w:top w:val="nil"/>
              <w:left w:val="nil"/>
              <w:bottom w:val="single" w:sz="4" w:space="0" w:color="auto"/>
              <w:right w:val="single" w:sz="4" w:space="0" w:color="auto"/>
            </w:tcBorders>
            <w:shd w:val="clear" w:color="auto" w:fill="auto"/>
            <w:vAlign w:val="bottom"/>
            <w:hideMark/>
          </w:tcPr>
          <w:p w14:paraId="679A473B" w14:textId="233B6F1F" w:rsidR="00865E27" w:rsidRPr="002C5D56" w:rsidRDefault="00865E27" w:rsidP="00865E27">
            <w:pPr>
              <w:jc w:val="center"/>
              <w:rPr>
                <w:rFonts w:eastAsia="Times New Roman" w:cs="Times New Roman"/>
                <w:color w:val="000000"/>
                <w:szCs w:val="24"/>
                <w:lang w:eastAsia="ru-RU"/>
              </w:rPr>
            </w:pPr>
            <w:r w:rsidRPr="002C5D56">
              <w:rPr>
                <w:rFonts w:eastAsia="Times New Roman" w:cs="Times New Roman"/>
                <w:color w:val="000000" w:themeColor="text1"/>
                <w:lang w:val="en-US" w:eastAsia="ru-RU"/>
              </w:rPr>
              <w:t>1,63</w:t>
            </w:r>
          </w:p>
        </w:tc>
        <w:tc>
          <w:tcPr>
            <w:tcW w:w="253" w:type="pct"/>
            <w:tcBorders>
              <w:top w:val="nil"/>
              <w:left w:val="nil"/>
              <w:bottom w:val="single" w:sz="4" w:space="0" w:color="auto"/>
              <w:right w:val="single" w:sz="4" w:space="0" w:color="auto"/>
            </w:tcBorders>
            <w:shd w:val="clear" w:color="auto" w:fill="auto"/>
            <w:vAlign w:val="bottom"/>
            <w:hideMark/>
          </w:tcPr>
          <w:p w14:paraId="24AB8C76" w14:textId="2E635D2E" w:rsidR="00865E27" w:rsidRPr="002C5D56" w:rsidRDefault="00865E27" w:rsidP="00865E27">
            <w:pPr>
              <w:jc w:val="center"/>
              <w:rPr>
                <w:rFonts w:eastAsia="Times New Roman" w:cs="Times New Roman"/>
                <w:color w:val="000000"/>
                <w:szCs w:val="24"/>
                <w:lang w:eastAsia="ru-RU"/>
              </w:rPr>
            </w:pPr>
            <w:r w:rsidRPr="002C5D56">
              <w:rPr>
                <w:rFonts w:eastAsia="Times New Roman" w:cs="Times New Roman"/>
                <w:color w:val="000000" w:themeColor="text1"/>
                <w:lang w:val="en-US" w:eastAsia="ru-RU"/>
              </w:rPr>
              <w:t>1,63</w:t>
            </w:r>
          </w:p>
        </w:tc>
        <w:tc>
          <w:tcPr>
            <w:tcW w:w="253" w:type="pct"/>
            <w:tcBorders>
              <w:top w:val="nil"/>
              <w:left w:val="nil"/>
              <w:bottom w:val="single" w:sz="4" w:space="0" w:color="auto"/>
              <w:right w:val="single" w:sz="4" w:space="0" w:color="auto"/>
            </w:tcBorders>
            <w:shd w:val="clear" w:color="auto" w:fill="auto"/>
            <w:vAlign w:val="bottom"/>
            <w:hideMark/>
          </w:tcPr>
          <w:p w14:paraId="64383F2A" w14:textId="390941F7" w:rsidR="00865E27" w:rsidRPr="002C5D56" w:rsidRDefault="00865E27" w:rsidP="00865E27">
            <w:pPr>
              <w:jc w:val="center"/>
              <w:rPr>
                <w:rFonts w:eastAsia="Times New Roman" w:cs="Times New Roman"/>
                <w:color w:val="000000"/>
                <w:szCs w:val="24"/>
                <w:lang w:eastAsia="ru-RU"/>
              </w:rPr>
            </w:pPr>
            <w:r w:rsidRPr="002C5D56">
              <w:rPr>
                <w:rFonts w:eastAsia="Times New Roman" w:cs="Times New Roman"/>
                <w:color w:val="000000" w:themeColor="text1"/>
                <w:lang w:val="en-US" w:eastAsia="ru-RU"/>
              </w:rPr>
              <w:t>1,63</w:t>
            </w:r>
          </w:p>
        </w:tc>
        <w:tc>
          <w:tcPr>
            <w:tcW w:w="253" w:type="pct"/>
            <w:tcBorders>
              <w:top w:val="nil"/>
              <w:left w:val="nil"/>
              <w:bottom w:val="single" w:sz="4" w:space="0" w:color="auto"/>
              <w:right w:val="single" w:sz="4" w:space="0" w:color="auto"/>
            </w:tcBorders>
            <w:shd w:val="clear" w:color="auto" w:fill="auto"/>
            <w:vAlign w:val="bottom"/>
            <w:hideMark/>
          </w:tcPr>
          <w:p w14:paraId="5CDC2637" w14:textId="35086DC5" w:rsidR="00865E27" w:rsidRPr="002C5D56" w:rsidRDefault="00865E27" w:rsidP="00865E27">
            <w:pPr>
              <w:jc w:val="center"/>
              <w:rPr>
                <w:rFonts w:eastAsia="Times New Roman" w:cs="Times New Roman"/>
                <w:color w:val="000000"/>
                <w:szCs w:val="24"/>
                <w:lang w:eastAsia="ru-RU"/>
              </w:rPr>
            </w:pPr>
            <w:r w:rsidRPr="002C5D56">
              <w:rPr>
                <w:rFonts w:eastAsia="Times New Roman" w:cs="Times New Roman"/>
                <w:color w:val="000000" w:themeColor="text1"/>
                <w:lang w:val="en-US" w:eastAsia="ru-RU"/>
              </w:rPr>
              <w:t>1,63</w:t>
            </w:r>
          </w:p>
        </w:tc>
        <w:tc>
          <w:tcPr>
            <w:tcW w:w="253" w:type="pct"/>
            <w:tcBorders>
              <w:top w:val="nil"/>
              <w:left w:val="nil"/>
              <w:bottom w:val="single" w:sz="4" w:space="0" w:color="auto"/>
              <w:right w:val="single" w:sz="4" w:space="0" w:color="auto"/>
            </w:tcBorders>
            <w:shd w:val="clear" w:color="auto" w:fill="auto"/>
            <w:vAlign w:val="bottom"/>
            <w:hideMark/>
          </w:tcPr>
          <w:p w14:paraId="04B304C5" w14:textId="5EBB7297" w:rsidR="00865E27" w:rsidRPr="002C5D56" w:rsidRDefault="00865E27" w:rsidP="00865E27">
            <w:pPr>
              <w:jc w:val="center"/>
              <w:rPr>
                <w:rFonts w:eastAsia="Times New Roman" w:cs="Times New Roman"/>
                <w:color w:val="000000"/>
                <w:szCs w:val="24"/>
                <w:lang w:eastAsia="ru-RU"/>
              </w:rPr>
            </w:pPr>
            <w:r w:rsidRPr="002C5D56">
              <w:rPr>
                <w:rFonts w:eastAsia="Times New Roman" w:cs="Times New Roman"/>
                <w:color w:val="000000" w:themeColor="text1"/>
                <w:lang w:val="en-US" w:eastAsia="ru-RU"/>
              </w:rPr>
              <w:t>1,63</w:t>
            </w:r>
          </w:p>
        </w:tc>
        <w:tc>
          <w:tcPr>
            <w:tcW w:w="253" w:type="pct"/>
            <w:tcBorders>
              <w:top w:val="nil"/>
              <w:left w:val="nil"/>
              <w:bottom w:val="single" w:sz="4" w:space="0" w:color="auto"/>
              <w:right w:val="single" w:sz="4" w:space="0" w:color="auto"/>
            </w:tcBorders>
            <w:shd w:val="clear" w:color="auto" w:fill="auto"/>
            <w:vAlign w:val="bottom"/>
            <w:hideMark/>
          </w:tcPr>
          <w:p w14:paraId="62CAA58C" w14:textId="0572DE49" w:rsidR="00865E27" w:rsidRPr="002C5D56" w:rsidRDefault="00865E27" w:rsidP="00865E27">
            <w:pPr>
              <w:jc w:val="center"/>
              <w:rPr>
                <w:rFonts w:eastAsia="Times New Roman" w:cs="Times New Roman"/>
                <w:color w:val="000000"/>
                <w:szCs w:val="24"/>
                <w:lang w:eastAsia="ru-RU"/>
              </w:rPr>
            </w:pPr>
            <w:r w:rsidRPr="002C5D56">
              <w:rPr>
                <w:rFonts w:eastAsia="Times New Roman" w:cs="Times New Roman"/>
                <w:color w:val="000000" w:themeColor="text1"/>
                <w:lang w:val="en-US" w:eastAsia="ru-RU"/>
              </w:rPr>
              <w:t>1,63</w:t>
            </w:r>
          </w:p>
        </w:tc>
        <w:tc>
          <w:tcPr>
            <w:tcW w:w="253" w:type="pct"/>
            <w:tcBorders>
              <w:top w:val="nil"/>
              <w:left w:val="nil"/>
              <w:bottom w:val="single" w:sz="4" w:space="0" w:color="auto"/>
              <w:right w:val="single" w:sz="4" w:space="0" w:color="auto"/>
            </w:tcBorders>
            <w:shd w:val="clear" w:color="auto" w:fill="auto"/>
            <w:vAlign w:val="bottom"/>
            <w:hideMark/>
          </w:tcPr>
          <w:p w14:paraId="133DDD9B" w14:textId="78A2321A" w:rsidR="00865E27" w:rsidRPr="002C5D56" w:rsidRDefault="00865E27" w:rsidP="00865E27">
            <w:pPr>
              <w:jc w:val="center"/>
              <w:rPr>
                <w:rFonts w:eastAsia="Times New Roman" w:cs="Times New Roman"/>
                <w:color w:val="000000"/>
                <w:szCs w:val="24"/>
                <w:lang w:eastAsia="ru-RU"/>
              </w:rPr>
            </w:pPr>
            <w:r w:rsidRPr="002C5D56">
              <w:rPr>
                <w:rFonts w:eastAsia="Times New Roman" w:cs="Times New Roman"/>
                <w:color w:val="000000" w:themeColor="text1"/>
                <w:lang w:val="en-US" w:eastAsia="ru-RU"/>
              </w:rPr>
              <w:t>1,63</w:t>
            </w:r>
          </w:p>
        </w:tc>
        <w:tc>
          <w:tcPr>
            <w:tcW w:w="259" w:type="pct"/>
            <w:tcBorders>
              <w:top w:val="nil"/>
              <w:left w:val="nil"/>
              <w:bottom w:val="single" w:sz="4" w:space="0" w:color="auto"/>
              <w:right w:val="single" w:sz="4" w:space="0" w:color="auto"/>
            </w:tcBorders>
            <w:shd w:val="clear" w:color="auto" w:fill="auto"/>
            <w:vAlign w:val="bottom"/>
            <w:hideMark/>
          </w:tcPr>
          <w:p w14:paraId="476B2C72" w14:textId="2D754FA8" w:rsidR="00865E27" w:rsidRPr="002C5D56" w:rsidRDefault="00865E27" w:rsidP="00865E27">
            <w:pPr>
              <w:jc w:val="center"/>
              <w:rPr>
                <w:rFonts w:eastAsia="Times New Roman" w:cs="Times New Roman"/>
                <w:color w:val="000000"/>
                <w:szCs w:val="24"/>
                <w:lang w:eastAsia="ru-RU"/>
              </w:rPr>
            </w:pPr>
            <w:r w:rsidRPr="002C5D56">
              <w:rPr>
                <w:rFonts w:eastAsia="Times New Roman" w:cs="Times New Roman"/>
                <w:color w:val="000000" w:themeColor="text1"/>
                <w:lang w:val="en-US" w:eastAsia="ru-RU"/>
              </w:rPr>
              <w:t>1,63</w:t>
            </w:r>
          </w:p>
        </w:tc>
      </w:tr>
      <w:tr w:rsidR="00865E27" w:rsidRPr="002C5D56" w14:paraId="6C1DC3BB" w14:textId="77777777" w:rsidTr="00DA5418">
        <w:trPr>
          <w:trHeight w:val="315"/>
        </w:trPr>
        <w:tc>
          <w:tcPr>
            <w:tcW w:w="489" w:type="pct"/>
            <w:vMerge/>
            <w:tcBorders>
              <w:top w:val="nil"/>
              <w:left w:val="single" w:sz="4" w:space="0" w:color="auto"/>
              <w:bottom w:val="single" w:sz="4" w:space="0" w:color="auto"/>
              <w:right w:val="single" w:sz="4" w:space="0" w:color="auto"/>
            </w:tcBorders>
            <w:vAlign w:val="center"/>
            <w:hideMark/>
          </w:tcPr>
          <w:p w14:paraId="6B76E0C7" w14:textId="77777777" w:rsidR="00865E27" w:rsidRPr="002C5D56" w:rsidRDefault="00865E27" w:rsidP="00865E27">
            <w:pPr>
              <w:rPr>
                <w:rFonts w:eastAsia="Times New Roman" w:cs="Times New Roman"/>
                <w:color w:val="000000"/>
                <w:szCs w:val="24"/>
                <w:lang w:eastAsia="ru-RU"/>
              </w:rPr>
            </w:pPr>
          </w:p>
        </w:tc>
        <w:tc>
          <w:tcPr>
            <w:tcW w:w="2186" w:type="pct"/>
            <w:tcBorders>
              <w:top w:val="nil"/>
              <w:left w:val="nil"/>
              <w:bottom w:val="single" w:sz="4" w:space="0" w:color="auto"/>
              <w:right w:val="single" w:sz="4" w:space="0" w:color="auto"/>
            </w:tcBorders>
            <w:shd w:val="clear" w:color="auto" w:fill="auto"/>
            <w:vAlign w:val="center"/>
            <w:hideMark/>
          </w:tcPr>
          <w:p w14:paraId="4A9A199E" w14:textId="77777777" w:rsidR="00865E27" w:rsidRPr="002C5D56" w:rsidRDefault="00865E27" w:rsidP="00865E27">
            <w:pPr>
              <w:rPr>
                <w:rFonts w:eastAsia="Times New Roman" w:cs="Times New Roman"/>
                <w:color w:val="000000"/>
                <w:szCs w:val="24"/>
                <w:lang w:eastAsia="ru-RU"/>
              </w:rPr>
            </w:pPr>
            <w:proofErr w:type="spellStart"/>
            <w:r w:rsidRPr="002C5D56">
              <w:rPr>
                <w:rFonts w:eastAsia="Times New Roman" w:cs="Times New Roman"/>
                <w:color w:val="000000"/>
                <w:szCs w:val="24"/>
                <w:lang w:val="en-US" w:eastAsia="ru-RU"/>
              </w:rPr>
              <w:t>Тепловая</w:t>
            </w:r>
            <w:proofErr w:type="spellEnd"/>
            <w:r w:rsidRPr="002C5D56">
              <w:rPr>
                <w:rFonts w:eastAsia="Times New Roman" w:cs="Times New Roman"/>
                <w:color w:val="000000"/>
                <w:szCs w:val="24"/>
                <w:lang w:val="en-US" w:eastAsia="ru-RU"/>
              </w:rPr>
              <w:t xml:space="preserve"> </w:t>
            </w:r>
            <w:proofErr w:type="spellStart"/>
            <w:r w:rsidRPr="002C5D56">
              <w:rPr>
                <w:rFonts w:eastAsia="Times New Roman" w:cs="Times New Roman"/>
                <w:color w:val="000000"/>
                <w:szCs w:val="24"/>
                <w:lang w:val="en-US" w:eastAsia="ru-RU"/>
              </w:rPr>
              <w:t>нагрузка</w:t>
            </w:r>
            <w:proofErr w:type="spellEnd"/>
            <w:r w:rsidRPr="002C5D56">
              <w:rPr>
                <w:rFonts w:eastAsia="Times New Roman" w:cs="Times New Roman"/>
                <w:color w:val="000000"/>
                <w:szCs w:val="24"/>
                <w:lang w:val="en-US" w:eastAsia="ru-RU"/>
              </w:rPr>
              <w:t xml:space="preserve"> </w:t>
            </w:r>
            <w:proofErr w:type="spellStart"/>
            <w:r w:rsidRPr="002C5D56">
              <w:rPr>
                <w:rFonts w:eastAsia="Times New Roman" w:cs="Times New Roman"/>
                <w:color w:val="000000"/>
                <w:szCs w:val="24"/>
                <w:lang w:val="en-US" w:eastAsia="ru-RU"/>
              </w:rPr>
              <w:t>потребителей</w:t>
            </w:r>
            <w:proofErr w:type="spellEnd"/>
          </w:p>
        </w:tc>
        <w:tc>
          <w:tcPr>
            <w:tcW w:w="296" w:type="pct"/>
            <w:tcBorders>
              <w:top w:val="nil"/>
              <w:left w:val="nil"/>
              <w:bottom w:val="single" w:sz="4" w:space="0" w:color="auto"/>
              <w:right w:val="single" w:sz="4" w:space="0" w:color="auto"/>
            </w:tcBorders>
            <w:shd w:val="clear" w:color="auto" w:fill="auto"/>
            <w:vAlign w:val="center"/>
            <w:hideMark/>
          </w:tcPr>
          <w:p w14:paraId="14D5AED3" w14:textId="77777777" w:rsidR="00865E27" w:rsidRPr="002C5D56" w:rsidRDefault="00865E27" w:rsidP="00865E27">
            <w:pPr>
              <w:jc w:val="center"/>
              <w:rPr>
                <w:rFonts w:eastAsia="Times New Roman" w:cs="Times New Roman"/>
                <w:color w:val="000000"/>
                <w:szCs w:val="24"/>
                <w:lang w:eastAsia="ru-RU"/>
              </w:rPr>
            </w:pPr>
            <w:proofErr w:type="spellStart"/>
            <w:r w:rsidRPr="002C5D56">
              <w:rPr>
                <w:rFonts w:eastAsia="Times New Roman" w:cs="Times New Roman"/>
                <w:color w:val="000000"/>
                <w:szCs w:val="24"/>
                <w:lang w:val="en-US" w:eastAsia="ru-RU"/>
              </w:rPr>
              <w:t>Гкал</w:t>
            </w:r>
            <w:proofErr w:type="spellEnd"/>
            <w:r w:rsidRPr="002C5D56">
              <w:rPr>
                <w:rFonts w:eastAsia="Times New Roman" w:cs="Times New Roman"/>
                <w:color w:val="000000"/>
                <w:szCs w:val="24"/>
                <w:lang w:val="en-US" w:eastAsia="ru-RU"/>
              </w:rPr>
              <w:t>/ч</w:t>
            </w:r>
          </w:p>
        </w:tc>
        <w:tc>
          <w:tcPr>
            <w:tcW w:w="253" w:type="pct"/>
            <w:tcBorders>
              <w:top w:val="nil"/>
              <w:left w:val="nil"/>
              <w:bottom w:val="single" w:sz="4" w:space="0" w:color="auto"/>
              <w:right w:val="single" w:sz="4" w:space="0" w:color="auto"/>
            </w:tcBorders>
            <w:shd w:val="clear" w:color="auto" w:fill="auto"/>
            <w:vAlign w:val="bottom"/>
            <w:hideMark/>
          </w:tcPr>
          <w:p w14:paraId="64A081C2" w14:textId="623C9FA3" w:rsidR="00865E27" w:rsidRPr="002C5D56" w:rsidRDefault="00865E27" w:rsidP="00865E27">
            <w:pPr>
              <w:jc w:val="center"/>
              <w:rPr>
                <w:rFonts w:eastAsia="Times New Roman" w:cs="Times New Roman"/>
                <w:color w:val="000000"/>
                <w:szCs w:val="24"/>
                <w:lang w:eastAsia="ru-RU"/>
              </w:rPr>
            </w:pPr>
            <w:r w:rsidRPr="002C5D56">
              <w:rPr>
                <w:rFonts w:eastAsia="Times New Roman" w:cs="Times New Roman"/>
                <w:color w:val="000000" w:themeColor="text1"/>
                <w:lang w:val="en-US" w:eastAsia="ru-RU"/>
              </w:rPr>
              <w:t>0,749</w:t>
            </w:r>
          </w:p>
        </w:tc>
        <w:tc>
          <w:tcPr>
            <w:tcW w:w="253" w:type="pct"/>
            <w:tcBorders>
              <w:top w:val="nil"/>
              <w:left w:val="nil"/>
              <w:bottom w:val="single" w:sz="4" w:space="0" w:color="auto"/>
              <w:right w:val="single" w:sz="4" w:space="0" w:color="auto"/>
            </w:tcBorders>
            <w:shd w:val="clear" w:color="auto" w:fill="auto"/>
            <w:vAlign w:val="bottom"/>
            <w:hideMark/>
          </w:tcPr>
          <w:p w14:paraId="7C9ED6A6" w14:textId="08ADCF3A" w:rsidR="00865E27" w:rsidRPr="002C5D56" w:rsidRDefault="00865E27" w:rsidP="00865E27">
            <w:pPr>
              <w:jc w:val="center"/>
              <w:rPr>
                <w:rFonts w:eastAsia="Times New Roman" w:cs="Times New Roman"/>
                <w:color w:val="000000"/>
                <w:szCs w:val="24"/>
                <w:lang w:eastAsia="ru-RU"/>
              </w:rPr>
            </w:pPr>
            <w:r w:rsidRPr="002C5D56">
              <w:rPr>
                <w:rFonts w:eastAsia="Times New Roman" w:cs="Times New Roman"/>
                <w:color w:val="000000" w:themeColor="text1"/>
                <w:lang w:val="en-US" w:eastAsia="ru-RU"/>
              </w:rPr>
              <w:t>0,749</w:t>
            </w:r>
          </w:p>
        </w:tc>
        <w:tc>
          <w:tcPr>
            <w:tcW w:w="253" w:type="pct"/>
            <w:tcBorders>
              <w:top w:val="nil"/>
              <w:left w:val="nil"/>
              <w:bottom w:val="single" w:sz="4" w:space="0" w:color="auto"/>
              <w:right w:val="single" w:sz="4" w:space="0" w:color="auto"/>
            </w:tcBorders>
            <w:shd w:val="clear" w:color="auto" w:fill="auto"/>
            <w:vAlign w:val="bottom"/>
            <w:hideMark/>
          </w:tcPr>
          <w:p w14:paraId="749DA313" w14:textId="7CA0039E" w:rsidR="00865E27" w:rsidRPr="002C5D56" w:rsidRDefault="00865E27" w:rsidP="00865E27">
            <w:pPr>
              <w:jc w:val="center"/>
              <w:rPr>
                <w:rFonts w:eastAsia="Times New Roman" w:cs="Times New Roman"/>
                <w:color w:val="000000"/>
                <w:szCs w:val="24"/>
                <w:lang w:eastAsia="ru-RU"/>
              </w:rPr>
            </w:pPr>
            <w:r w:rsidRPr="002C5D56">
              <w:rPr>
                <w:rFonts w:eastAsia="Times New Roman" w:cs="Times New Roman"/>
                <w:color w:val="000000" w:themeColor="text1"/>
                <w:lang w:val="en-US" w:eastAsia="ru-RU"/>
              </w:rPr>
              <w:t>0,749</w:t>
            </w:r>
          </w:p>
        </w:tc>
        <w:tc>
          <w:tcPr>
            <w:tcW w:w="253" w:type="pct"/>
            <w:tcBorders>
              <w:top w:val="nil"/>
              <w:left w:val="nil"/>
              <w:bottom w:val="single" w:sz="4" w:space="0" w:color="auto"/>
              <w:right w:val="single" w:sz="4" w:space="0" w:color="auto"/>
            </w:tcBorders>
            <w:shd w:val="clear" w:color="auto" w:fill="auto"/>
            <w:vAlign w:val="bottom"/>
            <w:hideMark/>
          </w:tcPr>
          <w:p w14:paraId="5E860B02" w14:textId="71920C62" w:rsidR="00865E27" w:rsidRPr="002C5D56" w:rsidRDefault="00865E27" w:rsidP="00865E27">
            <w:pPr>
              <w:jc w:val="center"/>
              <w:rPr>
                <w:rFonts w:eastAsia="Times New Roman" w:cs="Times New Roman"/>
                <w:color w:val="000000"/>
                <w:szCs w:val="24"/>
                <w:lang w:eastAsia="ru-RU"/>
              </w:rPr>
            </w:pPr>
            <w:r w:rsidRPr="002C5D56">
              <w:rPr>
                <w:rFonts w:eastAsia="Times New Roman" w:cs="Times New Roman"/>
                <w:color w:val="000000" w:themeColor="text1"/>
                <w:lang w:val="en-US" w:eastAsia="ru-RU"/>
              </w:rPr>
              <w:t>0,749</w:t>
            </w:r>
          </w:p>
        </w:tc>
        <w:tc>
          <w:tcPr>
            <w:tcW w:w="253" w:type="pct"/>
            <w:tcBorders>
              <w:top w:val="nil"/>
              <w:left w:val="nil"/>
              <w:bottom w:val="single" w:sz="4" w:space="0" w:color="auto"/>
              <w:right w:val="single" w:sz="4" w:space="0" w:color="auto"/>
            </w:tcBorders>
            <w:shd w:val="clear" w:color="auto" w:fill="auto"/>
            <w:vAlign w:val="bottom"/>
            <w:hideMark/>
          </w:tcPr>
          <w:p w14:paraId="57613659" w14:textId="0D46B4CC" w:rsidR="00865E27" w:rsidRPr="002C5D56" w:rsidRDefault="00865E27" w:rsidP="00865E27">
            <w:pPr>
              <w:jc w:val="center"/>
              <w:rPr>
                <w:rFonts w:eastAsia="Times New Roman" w:cs="Times New Roman"/>
                <w:color w:val="000000"/>
                <w:szCs w:val="24"/>
                <w:lang w:eastAsia="ru-RU"/>
              </w:rPr>
            </w:pPr>
            <w:r w:rsidRPr="002C5D56">
              <w:rPr>
                <w:rFonts w:eastAsia="Times New Roman" w:cs="Times New Roman"/>
                <w:color w:val="000000" w:themeColor="text1"/>
                <w:lang w:val="en-US" w:eastAsia="ru-RU"/>
              </w:rPr>
              <w:t>0,749</w:t>
            </w:r>
          </w:p>
        </w:tc>
        <w:tc>
          <w:tcPr>
            <w:tcW w:w="253" w:type="pct"/>
            <w:tcBorders>
              <w:top w:val="nil"/>
              <w:left w:val="nil"/>
              <w:bottom w:val="single" w:sz="4" w:space="0" w:color="auto"/>
              <w:right w:val="single" w:sz="4" w:space="0" w:color="auto"/>
            </w:tcBorders>
            <w:shd w:val="clear" w:color="auto" w:fill="auto"/>
            <w:vAlign w:val="bottom"/>
            <w:hideMark/>
          </w:tcPr>
          <w:p w14:paraId="476EE061" w14:textId="2D2B40A3" w:rsidR="00865E27" w:rsidRPr="002C5D56" w:rsidRDefault="00865E27" w:rsidP="00865E27">
            <w:pPr>
              <w:jc w:val="center"/>
              <w:rPr>
                <w:rFonts w:eastAsia="Times New Roman" w:cs="Times New Roman"/>
                <w:color w:val="000000"/>
                <w:szCs w:val="24"/>
                <w:lang w:eastAsia="ru-RU"/>
              </w:rPr>
            </w:pPr>
            <w:r w:rsidRPr="002C5D56">
              <w:rPr>
                <w:rFonts w:eastAsia="Times New Roman" w:cs="Times New Roman"/>
                <w:color w:val="000000" w:themeColor="text1"/>
                <w:lang w:val="en-US" w:eastAsia="ru-RU"/>
              </w:rPr>
              <w:t>0,749</w:t>
            </w:r>
          </w:p>
        </w:tc>
        <w:tc>
          <w:tcPr>
            <w:tcW w:w="253" w:type="pct"/>
            <w:tcBorders>
              <w:top w:val="nil"/>
              <w:left w:val="nil"/>
              <w:bottom w:val="single" w:sz="4" w:space="0" w:color="auto"/>
              <w:right w:val="single" w:sz="4" w:space="0" w:color="auto"/>
            </w:tcBorders>
            <w:shd w:val="clear" w:color="auto" w:fill="auto"/>
            <w:vAlign w:val="bottom"/>
            <w:hideMark/>
          </w:tcPr>
          <w:p w14:paraId="03A2C03C" w14:textId="364DC7D8" w:rsidR="00865E27" w:rsidRPr="002C5D56" w:rsidRDefault="00865E27" w:rsidP="00865E27">
            <w:pPr>
              <w:jc w:val="center"/>
              <w:rPr>
                <w:rFonts w:eastAsia="Times New Roman" w:cs="Times New Roman"/>
                <w:color w:val="000000"/>
                <w:szCs w:val="24"/>
                <w:lang w:eastAsia="ru-RU"/>
              </w:rPr>
            </w:pPr>
            <w:r w:rsidRPr="002C5D56">
              <w:rPr>
                <w:rFonts w:eastAsia="Times New Roman" w:cs="Times New Roman"/>
                <w:color w:val="000000" w:themeColor="text1"/>
                <w:lang w:val="en-US" w:eastAsia="ru-RU"/>
              </w:rPr>
              <w:t>0,749</w:t>
            </w:r>
          </w:p>
        </w:tc>
        <w:tc>
          <w:tcPr>
            <w:tcW w:w="259" w:type="pct"/>
            <w:tcBorders>
              <w:top w:val="nil"/>
              <w:left w:val="nil"/>
              <w:bottom w:val="single" w:sz="4" w:space="0" w:color="auto"/>
              <w:right w:val="single" w:sz="4" w:space="0" w:color="auto"/>
            </w:tcBorders>
            <w:shd w:val="clear" w:color="auto" w:fill="auto"/>
            <w:vAlign w:val="bottom"/>
            <w:hideMark/>
          </w:tcPr>
          <w:p w14:paraId="15B56CDB" w14:textId="558AC8A5" w:rsidR="00865E27" w:rsidRPr="002C5D56" w:rsidRDefault="00865E27" w:rsidP="00865E27">
            <w:pPr>
              <w:jc w:val="center"/>
              <w:rPr>
                <w:rFonts w:eastAsia="Times New Roman" w:cs="Times New Roman"/>
                <w:color w:val="000000"/>
                <w:szCs w:val="24"/>
                <w:lang w:eastAsia="ru-RU"/>
              </w:rPr>
            </w:pPr>
            <w:r w:rsidRPr="002C5D56">
              <w:rPr>
                <w:rFonts w:eastAsia="Times New Roman" w:cs="Times New Roman"/>
                <w:color w:val="000000" w:themeColor="text1"/>
                <w:lang w:val="en-US" w:eastAsia="ru-RU"/>
              </w:rPr>
              <w:t>0,749</w:t>
            </w:r>
          </w:p>
        </w:tc>
      </w:tr>
      <w:tr w:rsidR="00865E27" w:rsidRPr="002C5D56" w14:paraId="36E165D4" w14:textId="77777777" w:rsidTr="00DA5418">
        <w:trPr>
          <w:trHeight w:val="315"/>
        </w:trPr>
        <w:tc>
          <w:tcPr>
            <w:tcW w:w="489" w:type="pct"/>
            <w:vMerge/>
            <w:tcBorders>
              <w:top w:val="nil"/>
              <w:left w:val="single" w:sz="4" w:space="0" w:color="auto"/>
              <w:bottom w:val="single" w:sz="4" w:space="0" w:color="auto"/>
              <w:right w:val="single" w:sz="4" w:space="0" w:color="auto"/>
            </w:tcBorders>
            <w:vAlign w:val="center"/>
            <w:hideMark/>
          </w:tcPr>
          <w:p w14:paraId="4CEAC349" w14:textId="77777777" w:rsidR="00865E27" w:rsidRPr="002C5D56" w:rsidRDefault="00865E27" w:rsidP="00865E27">
            <w:pPr>
              <w:rPr>
                <w:rFonts w:eastAsia="Times New Roman" w:cs="Times New Roman"/>
                <w:color w:val="000000"/>
                <w:szCs w:val="24"/>
                <w:lang w:eastAsia="ru-RU"/>
              </w:rPr>
            </w:pPr>
          </w:p>
        </w:tc>
        <w:tc>
          <w:tcPr>
            <w:tcW w:w="2186" w:type="pct"/>
            <w:tcBorders>
              <w:top w:val="nil"/>
              <w:left w:val="nil"/>
              <w:bottom w:val="single" w:sz="4" w:space="0" w:color="auto"/>
              <w:right w:val="single" w:sz="4" w:space="0" w:color="auto"/>
            </w:tcBorders>
            <w:shd w:val="clear" w:color="auto" w:fill="auto"/>
            <w:vAlign w:val="center"/>
            <w:hideMark/>
          </w:tcPr>
          <w:p w14:paraId="6552A627" w14:textId="77777777" w:rsidR="00865E27" w:rsidRPr="002C5D56" w:rsidRDefault="00865E27" w:rsidP="00865E27">
            <w:pPr>
              <w:rPr>
                <w:rFonts w:eastAsia="Times New Roman" w:cs="Times New Roman"/>
                <w:color w:val="000000"/>
                <w:szCs w:val="24"/>
                <w:lang w:eastAsia="ru-RU"/>
              </w:rPr>
            </w:pPr>
            <w:proofErr w:type="spellStart"/>
            <w:r w:rsidRPr="002C5D56">
              <w:rPr>
                <w:rFonts w:eastAsia="Times New Roman" w:cs="Times New Roman"/>
                <w:color w:val="000000"/>
                <w:szCs w:val="24"/>
                <w:lang w:val="en-US" w:eastAsia="ru-RU"/>
              </w:rPr>
              <w:t>Потери</w:t>
            </w:r>
            <w:proofErr w:type="spellEnd"/>
            <w:r w:rsidRPr="002C5D56">
              <w:rPr>
                <w:rFonts w:eastAsia="Times New Roman" w:cs="Times New Roman"/>
                <w:color w:val="000000"/>
                <w:szCs w:val="24"/>
                <w:lang w:val="en-US" w:eastAsia="ru-RU"/>
              </w:rPr>
              <w:t xml:space="preserve"> в </w:t>
            </w:r>
            <w:proofErr w:type="spellStart"/>
            <w:r w:rsidRPr="002C5D56">
              <w:rPr>
                <w:rFonts w:eastAsia="Times New Roman" w:cs="Times New Roman"/>
                <w:color w:val="000000"/>
                <w:szCs w:val="24"/>
                <w:lang w:val="en-US" w:eastAsia="ru-RU"/>
              </w:rPr>
              <w:t>тепловых</w:t>
            </w:r>
            <w:proofErr w:type="spellEnd"/>
            <w:r w:rsidRPr="002C5D56">
              <w:rPr>
                <w:rFonts w:eastAsia="Times New Roman" w:cs="Times New Roman"/>
                <w:color w:val="000000"/>
                <w:szCs w:val="24"/>
                <w:lang w:val="en-US" w:eastAsia="ru-RU"/>
              </w:rPr>
              <w:t xml:space="preserve"> </w:t>
            </w:r>
            <w:proofErr w:type="spellStart"/>
            <w:r w:rsidRPr="002C5D56">
              <w:rPr>
                <w:rFonts w:eastAsia="Times New Roman" w:cs="Times New Roman"/>
                <w:color w:val="000000"/>
                <w:szCs w:val="24"/>
                <w:lang w:val="en-US" w:eastAsia="ru-RU"/>
              </w:rPr>
              <w:t>сетях</w:t>
            </w:r>
            <w:proofErr w:type="spellEnd"/>
          </w:p>
        </w:tc>
        <w:tc>
          <w:tcPr>
            <w:tcW w:w="296" w:type="pct"/>
            <w:tcBorders>
              <w:top w:val="nil"/>
              <w:left w:val="nil"/>
              <w:bottom w:val="single" w:sz="4" w:space="0" w:color="auto"/>
              <w:right w:val="single" w:sz="4" w:space="0" w:color="auto"/>
            </w:tcBorders>
            <w:shd w:val="clear" w:color="auto" w:fill="auto"/>
            <w:vAlign w:val="center"/>
            <w:hideMark/>
          </w:tcPr>
          <w:p w14:paraId="2EBD0FD1" w14:textId="77777777" w:rsidR="00865E27" w:rsidRPr="002C5D56" w:rsidRDefault="00865E27" w:rsidP="00865E27">
            <w:pPr>
              <w:jc w:val="center"/>
              <w:rPr>
                <w:rFonts w:eastAsia="Times New Roman" w:cs="Times New Roman"/>
                <w:color w:val="000000"/>
                <w:szCs w:val="24"/>
                <w:lang w:eastAsia="ru-RU"/>
              </w:rPr>
            </w:pPr>
            <w:proofErr w:type="spellStart"/>
            <w:r w:rsidRPr="002C5D56">
              <w:rPr>
                <w:rFonts w:eastAsia="Times New Roman" w:cs="Times New Roman"/>
                <w:color w:val="000000"/>
                <w:szCs w:val="24"/>
                <w:lang w:val="en-US" w:eastAsia="ru-RU"/>
              </w:rPr>
              <w:t>Гкал</w:t>
            </w:r>
            <w:proofErr w:type="spellEnd"/>
            <w:r w:rsidRPr="002C5D56">
              <w:rPr>
                <w:rFonts w:eastAsia="Times New Roman" w:cs="Times New Roman"/>
                <w:color w:val="000000"/>
                <w:szCs w:val="24"/>
                <w:lang w:val="en-US" w:eastAsia="ru-RU"/>
              </w:rPr>
              <w:t>/ч</w:t>
            </w:r>
          </w:p>
        </w:tc>
        <w:tc>
          <w:tcPr>
            <w:tcW w:w="253" w:type="pct"/>
            <w:tcBorders>
              <w:top w:val="nil"/>
              <w:left w:val="nil"/>
              <w:bottom w:val="single" w:sz="4" w:space="0" w:color="auto"/>
              <w:right w:val="single" w:sz="4" w:space="0" w:color="auto"/>
            </w:tcBorders>
            <w:shd w:val="clear" w:color="auto" w:fill="auto"/>
            <w:vAlign w:val="bottom"/>
            <w:hideMark/>
          </w:tcPr>
          <w:p w14:paraId="2614A31D" w14:textId="0613B642" w:rsidR="00865E27" w:rsidRPr="002C5D56" w:rsidRDefault="00865E27" w:rsidP="00865E27">
            <w:pPr>
              <w:jc w:val="center"/>
              <w:rPr>
                <w:rFonts w:eastAsia="Times New Roman" w:cs="Times New Roman"/>
                <w:color w:val="000000"/>
                <w:szCs w:val="24"/>
                <w:lang w:eastAsia="ru-RU"/>
              </w:rPr>
            </w:pPr>
            <w:r w:rsidRPr="002C5D56">
              <w:rPr>
                <w:rFonts w:eastAsia="Times New Roman" w:cs="Times New Roman"/>
                <w:color w:val="000000" w:themeColor="text1"/>
                <w:lang w:val="en-US" w:eastAsia="ru-RU"/>
              </w:rPr>
              <w:t>0,207</w:t>
            </w:r>
          </w:p>
        </w:tc>
        <w:tc>
          <w:tcPr>
            <w:tcW w:w="253" w:type="pct"/>
            <w:tcBorders>
              <w:top w:val="nil"/>
              <w:left w:val="nil"/>
              <w:bottom w:val="single" w:sz="4" w:space="0" w:color="auto"/>
              <w:right w:val="single" w:sz="4" w:space="0" w:color="auto"/>
            </w:tcBorders>
            <w:shd w:val="clear" w:color="auto" w:fill="auto"/>
            <w:vAlign w:val="bottom"/>
            <w:hideMark/>
          </w:tcPr>
          <w:p w14:paraId="00C24F61" w14:textId="343D0E2F" w:rsidR="00865E27" w:rsidRPr="002C5D56" w:rsidRDefault="00865E27" w:rsidP="00865E27">
            <w:pPr>
              <w:jc w:val="center"/>
              <w:rPr>
                <w:rFonts w:eastAsia="Times New Roman" w:cs="Times New Roman"/>
                <w:color w:val="000000"/>
                <w:szCs w:val="24"/>
                <w:lang w:eastAsia="ru-RU"/>
              </w:rPr>
            </w:pPr>
            <w:r w:rsidRPr="002C5D56">
              <w:rPr>
                <w:rFonts w:eastAsia="Times New Roman" w:cs="Times New Roman"/>
                <w:color w:val="000000" w:themeColor="text1"/>
                <w:lang w:val="en-US" w:eastAsia="ru-RU"/>
              </w:rPr>
              <w:t>0,207</w:t>
            </w:r>
          </w:p>
        </w:tc>
        <w:tc>
          <w:tcPr>
            <w:tcW w:w="253" w:type="pct"/>
            <w:tcBorders>
              <w:top w:val="nil"/>
              <w:left w:val="nil"/>
              <w:bottom w:val="single" w:sz="4" w:space="0" w:color="auto"/>
              <w:right w:val="single" w:sz="4" w:space="0" w:color="auto"/>
            </w:tcBorders>
            <w:shd w:val="clear" w:color="auto" w:fill="auto"/>
            <w:vAlign w:val="bottom"/>
            <w:hideMark/>
          </w:tcPr>
          <w:p w14:paraId="396BE66C" w14:textId="200CD025" w:rsidR="00865E27" w:rsidRPr="002C5D56" w:rsidRDefault="00865E27" w:rsidP="00865E27">
            <w:pPr>
              <w:jc w:val="center"/>
              <w:rPr>
                <w:rFonts w:eastAsia="Times New Roman" w:cs="Times New Roman"/>
                <w:color w:val="000000"/>
                <w:szCs w:val="24"/>
                <w:lang w:eastAsia="ru-RU"/>
              </w:rPr>
            </w:pPr>
            <w:r w:rsidRPr="002C5D56">
              <w:rPr>
                <w:rFonts w:eastAsia="Times New Roman" w:cs="Times New Roman"/>
                <w:color w:val="000000" w:themeColor="text1"/>
                <w:lang w:val="en-US" w:eastAsia="ru-RU"/>
              </w:rPr>
              <w:t>0,207</w:t>
            </w:r>
          </w:p>
        </w:tc>
        <w:tc>
          <w:tcPr>
            <w:tcW w:w="253" w:type="pct"/>
            <w:tcBorders>
              <w:top w:val="nil"/>
              <w:left w:val="nil"/>
              <w:bottom w:val="single" w:sz="4" w:space="0" w:color="auto"/>
              <w:right w:val="single" w:sz="4" w:space="0" w:color="auto"/>
            </w:tcBorders>
            <w:shd w:val="clear" w:color="auto" w:fill="auto"/>
            <w:vAlign w:val="bottom"/>
            <w:hideMark/>
          </w:tcPr>
          <w:p w14:paraId="7B73A130" w14:textId="012F016F" w:rsidR="00865E27" w:rsidRPr="002C5D56" w:rsidRDefault="00865E27" w:rsidP="00865E27">
            <w:pPr>
              <w:jc w:val="center"/>
              <w:rPr>
                <w:rFonts w:eastAsia="Times New Roman" w:cs="Times New Roman"/>
                <w:color w:val="000000"/>
                <w:szCs w:val="24"/>
                <w:lang w:eastAsia="ru-RU"/>
              </w:rPr>
            </w:pPr>
            <w:r w:rsidRPr="002C5D56">
              <w:rPr>
                <w:rFonts w:eastAsia="Times New Roman" w:cs="Times New Roman"/>
                <w:color w:val="000000" w:themeColor="text1"/>
                <w:lang w:val="en-US" w:eastAsia="ru-RU"/>
              </w:rPr>
              <w:t>0,207</w:t>
            </w:r>
          </w:p>
        </w:tc>
        <w:tc>
          <w:tcPr>
            <w:tcW w:w="253" w:type="pct"/>
            <w:tcBorders>
              <w:top w:val="nil"/>
              <w:left w:val="nil"/>
              <w:bottom w:val="single" w:sz="4" w:space="0" w:color="auto"/>
              <w:right w:val="single" w:sz="4" w:space="0" w:color="auto"/>
            </w:tcBorders>
            <w:shd w:val="clear" w:color="auto" w:fill="auto"/>
            <w:vAlign w:val="bottom"/>
            <w:hideMark/>
          </w:tcPr>
          <w:p w14:paraId="1DFB9F95" w14:textId="51ABCF39" w:rsidR="00865E27" w:rsidRPr="002C5D56" w:rsidRDefault="00865E27" w:rsidP="00865E27">
            <w:pPr>
              <w:jc w:val="center"/>
              <w:rPr>
                <w:rFonts w:eastAsia="Times New Roman" w:cs="Times New Roman"/>
                <w:color w:val="000000"/>
                <w:szCs w:val="24"/>
                <w:lang w:eastAsia="ru-RU"/>
              </w:rPr>
            </w:pPr>
            <w:r w:rsidRPr="002C5D56">
              <w:rPr>
                <w:rFonts w:eastAsia="Times New Roman" w:cs="Times New Roman"/>
                <w:color w:val="000000" w:themeColor="text1"/>
                <w:lang w:val="en-US" w:eastAsia="ru-RU"/>
              </w:rPr>
              <w:t>0,207</w:t>
            </w:r>
          </w:p>
        </w:tc>
        <w:tc>
          <w:tcPr>
            <w:tcW w:w="253" w:type="pct"/>
            <w:tcBorders>
              <w:top w:val="nil"/>
              <w:left w:val="nil"/>
              <w:bottom w:val="single" w:sz="4" w:space="0" w:color="auto"/>
              <w:right w:val="single" w:sz="4" w:space="0" w:color="auto"/>
            </w:tcBorders>
            <w:shd w:val="clear" w:color="auto" w:fill="auto"/>
            <w:vAlign w:val="bottom"/>
            <w:hideMark/>
          </w:tcPr>
          <w:p w14:paraId="5925D565" w14:textId="223F9974" w:rsidR="00865E27" w:rsidRPr="002C5D56" w:rsidRDefault="00865E27" w:rsidP="00865E27">
            <w:pPr>
              <w:jc w:val="center"/>
              <w:rPr>
                <w:rFonts w:eastAsia="Times New Roman" w:cs="Times New Roman"/>
                <w:color w:val="000000"/>
                <w:szCs w:val="24"/>
                <w:lang w:eastAsia="ru-RU"/>
              </w:rPr>
            </w:pPr>
            <w:r w:rsidRPr="002C5D56">
              <w:rPr>
                <w:rFonts w:eastAsia="Times New Roman" w:cs="Times New Roman"/>
                <w:color w:val="000000" w:themeColor="text1"/>
                <w:lang w:val="en-US" w:eastAsia="ru-RU"/>
              </w:rPr>
              <w:t>0,207</w:t>
            </w:r>
          </w:p>
        </w:tc>
        <w:tc>
          <w:tcPr>
            <w:tcW w:w="253" w:type="pct"/>
            <w:tcBorders>
              <w:top w:val="nil"/>
              <w:left w:val="nil"/>
              <w:bottom w:val="single" w:sz="4" w:space="0" w:color="auto"/>
              <w:right w:val="single" w:sz="4" w:space="0" w:color="auto"/>
            </w:tcBorders>
            <w:shd w:val="clear" w:color="auto" w:fill="auto"/>
            <w:vAlign w:val="bottom"/>
            <w:hideMark/>
          </w:tcPr>
          <w:p w14:paraId="1B785B5C" w14:textId="369084D5" w:rsidR="00865E27" w:rsidRPr="002C5D56" w:rsidRDefault="00865E27" w:rsidP="00865E27">
            <w:pPr>
              <w:jc w:val="center"/>
              <w:rPr>
                <w:rFonts w:eastAsia="Times New Roman" w:cs="Times New Roman"/>
                <w:color w:val="000000"/>
                <w:szCs w:val="24"/>
                <w:lang w:eastAsia="ru-RU"/>
              </w:rPr>
            </w:pPr>
            <w:r w:rsidRPr="002C5D56">
              <w:rPr>
                <w:rFonts w:eastAsia="Times New Roman" w:cs="Times New Roman"/>
                <w:color w:val="000000" w:themeColor="text1"/>
                <w:lang w:val="en-US" w:eastAsia="ru-RU"/>
              </w:rPr>
              <w:t>0,207</w:t>
            </w:r>
          </w:p>
        </w:tc>
        <w:tc>
          <w:tcPr>
            <w:tcW w:w="259" w:type="pct"/>
            <w:tcBorders>
              <w:top w:val="nil"/>
              <w:left w:val="nil"/>
              <w:bottom w:val="single" w:sz="4" w:space="0" w:color="auto"/>
              <w:right w:val="single" w:sz="4" w:space="0" w:color="auto"/>
            </w:tcBorders>
            <w:shd w:val="clear" w:color="auto" w:fill="auto"/>
            <w:vAlign w:val="bottom"/>
            <w:hideMark/>
          </w:tcPr>
          <w:p w14:paraId="73559FD3" w14:textId="66F3EEC7" w:rsidR="00865E27" w:rsidRPr="002C5D56" w:rsidRDefault="00865E27" w:rsidP="00865E27">
            <w:pPr>
              <w:jc w:val="center"/>
              <w:rPr>
                <w:rFonts w:eastAsia="Times New Roman" w:cs="Times New Roman"/>
                <w:color w:val="000000"/>
                <w:szCs w:val="24"/>
                <w:lang w:eastAsia="ru-RU"/>
              </w:rPr>
            </w:pPr>
            <w:r w:rsidRPr="002C5D56">
              <w:rPr>
                <w:rFonts w:eastAsia="Times New Roman" w:cs="Times New Roman"/>
                <w:color w:val="000000" w:themeColor="text1"/>
                <w:lang w:val="en-US" w:eastAsia="ru-RU"/>
              </w:rPr>
              <w:t>0,207</w:t>
            </w:r>
          </w:p>
        </w:tc>
      </w:tr>
      <w:tr w:rsidR="00865E27" w:rsidRPr="002C5D56" w14:paraId="61C6BC9B" w14:textId="77777777" w:rsidTr="00DA5418">
        <w:trPr>
          <w:trHeight w:val="315"/>
        </w:trPr>
        <w:tc>
          <w:tcPr>
            <w:tcW w:w="489" w:type="pct"/>
            <w:vMerge/>
            <w:tcBorders>
              <w:top w:val="nil"/>
              <w:left w:val="single" w:sz="4" w:space="0" w:color="auto"/>
              <w:bottom w:val="single" w:sz="4" w:space="0" w:color="auto"/>
              <w:right w:val="single" w:sz="4" w:space="0" w:color="auto"/>
            </w:tcBorders>
            <w:vAlign w:val="center"/>
            <w:hideMark/>
          </w:tcPr>
          <w:p w14:paraId="000C3961" w14:textId="77777777" w:rsidR="00865E27" w:rsidRPr="002C5D56" w:rsidRDefault="00865E27" w:rsidP="00865E27">
            <w:pPr>
              <w:rPr>
                <w:rFonts w:eastAsia="Times New Roman" w:cs="Times New Roman"/>
                <w:color w:val="000000"/>
                <w:szCs w:val="24"/>
                <w:lang w:eastAsia="ru-RU"/>
              </w:rPr>
            </w:pPr>
          </w:p>
        </w:tc>
        <w:tc>
          <w:tcPr>
            <w:tcW w:w="2186" w:type="pct"/>
            <w:tcBorders>
              <w:top w:val="nil"/>
              <w:left w:val="nil"/>
              <w:bottom w:val="single" w:sz="4" w:space="0" w:color="auto"/>
              <w:right w:val="single" w:sz="4" w:space="0" w:color="auto"/>
            </w:tcBorders>
            <w:shd w:val="clear" w:color="auto" w:fill="auto"/>
            <w:vAlign w:val="center"/>
            <w:hideMark/>
          </w:tcPr>
          <w:p w14:paraId="7001FD07" w14:textId="77777777" w:rsidR="00865E27" w:rsidRPr="002C5D56" w:rsidRDefault="00865E27" w:rsidP="00865E27">
            <w:pPr>
              <w:rPr>
                <w:rFonts w:eastAsia="Times New Roman" w:cs="Times New Roman"/>
                <w:color w:val="000000"/>
                <w:szCs w:val="24"/>
                <w:lang w:eastAsia="ru-RU"/>
              </w:rPr>
            </w:pPr>
            <w:proofErr w:type="spellStart"/>
            <w:r w:rsidRPr="002C5D56">
              <w:rPr>
                <w:rFonts w:eastAsia="Times New Roman" w:cs="Times New Roman"/>
                <w:color w:val="000000"/>
                <w:szCs w:val="24"/>
                <w:lang w:val="en-US" w:eastAsia="ru-RU"/>
              </w:rPr>
              <w:t>Резерв</w:t>
            </w:r>
            <w:proofErr w:type="spellEnd"/>
            <w:r w:rsidRPr="002C5D56">
              <w:rPr>
                <w:rFonts w:eastAsia="Times New Roman" w:cs="Times New Roman"/>
                <w:color w:val="000000"/>
                <w:szCs w:val="24"/>
                <w:lang w:val="en-US" w:eastAsia="ru-RU"/>
              </w:rPr>
              <w:t>(+)/</w:t>
            </w:r>
            <w:proofErr w:type="spellStart"/>
            <w:r w:rsidRPr="002C5D56">
              <w:rPr>
                <w:rFonts w:eastAsia="Times New Roman" w:cs="Times New Roman"/>
                <w:color w:val="000000"/>
                <w:szCs w:val="24"/>
                <w:lang w:val="en-US" w:eastAsia="ru-RU"/>
              </w:rPr>
              <w:t>Дефицит</w:t>
            </w:r>
            <w:proofErr w:type="spellEnd"/>
            <w:r w:rsidRPr="002C5D56">
              <w:rPr>
                <w:rFonts w:eastAsia="Times New Roman" w:cs="Times New Roman"/>
                <w:color w:val="000000"/>
                <w:szCs w:val="24"/>
                <w:lang w:val="en-US" w:eastAsia="ru-RU"/>
              </w:rPr>
              <w:t xml:space="preserve">(-) </w:t>
            </w:r>
            <w:proofErr w:type="spellStart"/>
            <w:r w:rsidRPr="002C5D56">
              <w:rPr>
                <w:rFonts w:eastAsia="Times New Roman" w:cs="Times New Roman"/>
                <w:color w:val="000000"/>
                <w:szCs w:val="24"/>
                <w:lang w:val="en-US" w:eastAsia="ru-RU"/>
              </w:rPr>
              <w:t>источника</w:t>
            </w:r>
            <w:proofErr w:type="spellEnd"/>
          </w:p>
        </w:tc>
        <w:tc>
          <w:tcPr>
            <w:tcW w:w="296" w:type="pct"/>
            <w:tcBorders>
              <w:top w:val="nil"/>
              <w:left w:val="nil"/>
              <w:bottom w:val="single" w:sz="4" w:space="0" w:color="auto"/>
              <w:right w:val="single" w:sz="4" w:space="0" w:color="auto"/>
            </w:tcBorders>
            <w:shd w:val="clear" w:color="auto" w:fill="auto"/>
            <w:vAlign w:val="center"/>
            <w:hideMark/>
          </w:tcPr>
          <w:p w14:paraId="1754D7A1" w14:textId="77777777" w:rsidR="00865E27" w:rsidRPr="002C5D56" w:rsidRDefault="00865E27" w:rsidP="00865E27">
            <w:pPr>
              <w:jc w:val="center"/>
              <w:rPr>
                <w:rFonts w:eastAsia="Times New Roman" w:cs="Times New Roman"/>
                <w:color w:val="000000"/>
                <w:szCs w:val="24"/>
                <w:lang w:eastAsia="ru-RU"/>
              </w:rPr>
            </w:pPr>
            <w:proofErr w:type="spellStart"/>
            <w:r w:rsidRPr="002C5D56">
              <w:rPr>
                <w:rFonts w:eastAsia="Times New Roman" w:cs="Times New Roman"/>
                <w:color w:val="000000"/>
                <w:szCs w:val="24"/>
                <w:lang w:val="en-US" w:eastAsia="ru-RU"/>
              </w:rPr>
              <w:t>Гкал</w:t>
            </w:r>
            <w:proofErr w:type="spellEnd"/>
            <w:r w:rsidRPr="002C5D56">
              <w:rPr>
                <w:rFonts w:eastAsia="Times New Roman" w:cs="Times New Roman"/>
                <w:color w:val="000000"/>
                <w:szCs w:val="24"/>
                <w:lang w:val="en-US" w:eastAsia="ru-RU"/>
              </w:rPr>
              <w:t>/ч</w:t>
            </w:r>
          </w:p>
        </w:tc>
        <w:tc>
          <w:tcPr>
            <w:tcW w:w="253" w:type="pct"/>
            <w:tcBorders>
              <w:top w:val="nil"/>
              <w:left w:val="nil"/>
              <w:bottom w:val="single" w:sz="4" w:space="0" w:color="auto"/>
              <w:right w:val="single" w:sz="4" w:space="0" w:color="auto"/>
            </w:tcBorders>
            <w:shd w:val="clear" w:color="auto" w:fill="auto"/>
            <w:vAlign w:val="bottom"/>
            <w:hideMark/>
          </w:tcPr>
          <w:p w14:paraId="2CE0F3C3" w14:textId="6B49E127" w:rsidR="00865E27" w:rsidRPr="002C5D56" w:rsidRDefault="00865E27" w:rsidP="00865E27">
            <w:pPr>
              <w:jc w:val="center"/>
              <w:rPr>
                <w:rFonts w:eastAsia="Times New Roman" w:cs="Times New Roman"/>
                <w:color w:val="000000"/>
                <w:szCs w:val="24"/>
                <w:lang w:eastAsia="ru-RU"/>
              </w:rPr>
            </w:pPr>
            <w:r w:rsidRPr="002C5D56">
              <w:rPr>
                <w:rFonts w:eastAsia="Times New Roman" w:cs="Times New Roman"/>
                <w:color w:val="000000" w:themeColor="text1"/>
                <w:lang w:val="en-US" w:eastAsia="ru-RU"/>
              </w:rPr>
              <w:t>0,674</w:t>
            </w:r>
          </w:p>
        </w:tc>
        <w:tc>
          <w:tcPr>
            <w:tcW w:w="253" w:type="pct"/>
            <w:tcBorders>
              <w:top w:val="nil"/>
              <w:left w:val="nil"/>
              <w:bottom w:val="single" w:sz="4" w:space="0" w:color="auto"/>
              <w:right w:val="single" w:sz="4" w:space="0" w:color="auto"/>
            </w:tcBorders>
            <w:shd w:val="clear" w:color="auto" w:fill="auto"/>
            <w:vAlign w:val="bottom"/>
            <w:hideMark/>
          </w:tcPr>
          <w:p w14:paraId="4CF44320" w14:textId="6E25F913" w:rsidR="00865E27" w:rsidRPr="002C5D56" w:rsidRDefault="00865E27" w:rsidP="00865E27">
            <w:pPr>
              <w:jc w:val="center"/>
              <w:rPr>
                <w:rFonts w:eastAsia="Times New Roman" w:cs="Times New Roman"/>
                <w:color w:val="000000"/>
                <w:szCs w:val="24"/>
                <w:lang w:eastAsia="ru-RU"/>
              </w:rPr>
            </w:pPr>
            <w:r w:rsidRPr="002C5D56">
              <w:rPr>
                <w:rFonts w:eastAsia="Times New Roman" w:cs="Times New Roman"/>
                <w:color w:val="000000" w:themeColor="text1"/>
                <w:lang w:val="en-US" w:eastAsia="ru-RU"/>
              </w:rPr>
              <w:t>0,674</w:t>
            </w:r>
          </w:p>
        </w:tc>
        <w:tc>
          <w:tcPr>
            <w:tcW w:w="253" w:type="pct"/>
            <w:tcBorders>
              <w:top w:val="nil"/>
              <w:left w:val="nil"/>
              <w:bottom w:val="single" w:sz="4" w:space="0" w:color="auto"/>
              <w:right w:val="single" w:sz="4" w:space="0" w:color="auto"/>
            </w:tcBorders>
            <w:shd w:val="clear" w:color="auto" w:fill="auto"/>
            <w:vAlign w:val="bottom"/>
            <w:hideMark/>
          </w:tcPr>
          <w:p w14:paraId="51C000CF" w14:textId="7545034F" w:rsidR="00865E27" w:rsidRPr="002C5D56" w:rsidRDefault="00865E27" w:rsidP="00865E27">
            <w:pPr>
              <w:jc w:val="center"/>
              <w:rPr>
                <w:rFonts w:eastAsia="Times New Roman" w:cs="Times New Roman"/>
                <w:color w:val="000000"/>
                <w:szCs w:val="24"/>
                <w:lang w:eastAsia="ru-RU"/>
              </w:rPr>
            </w:pPr>
            <w:r w:rsidRPr="002C5D56">
              <w:rPr>
                <w:rFonts w:eastAsia="Times New Roman" w:cs="Times New Roman"/>
                <w:color w:val="000000" w:themeColor="text1"/>
                <w:lang w:val="en-US" w:eastAsia="ru-RU"/>
              </w:rPr>
              <w:t>0,674</w:t>
            </w:r>
          </w:p>
        </w:tc>
        <w:tc>
          <w:tcPr>
            <w:tcW w:w="253" w:type="pct"/>
            <w:tcBorders>
              <w:top w:val="nil"/>
              <w:left w:val="nil"/>
              <w:bottom w:val="single" w:sz="4" w:space="0" w:color="auto"/>
              <w:right w:val="single" w:sz="4" w:space="0" w:color="auto"/>
            </w:tcBorders>
            <w:shd w:val="clear" w:color="auto" w:fill="auto"/>
            <w:vAlign w:val="bottom"/>
            <w:hideMark/>
          </w:tcPr>
          <w:p w14:paraId="4DEBEB67" w14:textId="300D9489" w:rsidR="00865E27" w:rsidRPr="002C5D56" w:rsidRDefault="00865E27" w:rsidP="00865E27">
            <w:pPr>
              <w:jc w:val="center"/>
              <w:rPr>
                <w:rFonts w:eastAsia="Times New Roman" w:cs="Times New Roman"/>
                <w:color w:val="000000"/>
                <w:szCs w:val="24"/>
                <w:lang w:eastAsia="ru-RU"/>
              </w:rPr>
            </w:pPr>
            <w:r w:rsidRPr="002C5D56">
              <w:rPr>
                <w:rFonts w:eastAsia="Times New Roman" w:cs="Times New Roman"/>
                <w:color w:val="000000" w:themeColor="text1"/>
                <w:lang w:val="en-US" w:eastAsia="ru-RU"/>
              </w:rPr>
              <w:t>0,674</w:t>
            </w:r>
          </w:p>
        </w:tc>
        <w:tc>
          <w:tcPr>
            <w:tcW w:w="253" w:type="pct"/>
            <w:tcBorders>
              <w:top w:val="nil"/>
              <w:left w:val="nil"/>
              <w:bottom w:val="single" w:sz="4" w:space="0" w:color="auto"/>
              <w:right w:val="single" w:sz="4" w:space="0" w:color="auto"/>
            </w:tcBorders>
            <w:shd w:val="clear" w:color="auto" w:fill="auto"/>
            <w:vAlign w:val="bottom"/>
            <w:hideMark/>
          </w:tcPr>
          <w:p w14:paraId="6EB29EF7" w14:textId="09A54E72" w:rsidR="00865E27" w:rsidRPr="002C5D56" w:rsidRDefault="00865E27" w:rsidP="00865E27">
            <w:pPr>
              <w:jc w:val="center"/>
              <w:rPr>
                <w:rFonts w:eastAsia="Times New Roman" w:cs="Times New Roman"/>
                <w:color w:val="000000"/>
                <w:szCs w:val="24"/>
                <w:lang w:eastAsia="ru-RU"/>
              </w:rPr>
            </w:pPr>
            <w:r w:rsidRPr="002C5D56">
              <w:rPr>
                <w:rFonts w:eastAsia="Times New Roman" w:cs="Times New Roman"/>
                <w:color w:val="000000" w:themeColor="text1"/>
                <w:lang w:val="en-US" w:eastAsia="ru-RU"/>
              </w:rPr>
              <w:t>0,674</w:t>
            </w:r>
          </w:p>
        </w:tc>
        <w:tc>
          <w:tcPr>
            <w:tcW w:w="253" w:type="pct"/>
            <w:tcBorders>
              <w:top w:val="nil"/>
              <w:left w:val="nil"/>
              <w:bottom w:val="single" w:sz="4" w:space="0" w:color="auto"/>
              <w:right w:val="single" w:sz="4" w:space="0" w:color="auto"/>
            </w:tcBorders>
            <w:shd w:val="clear" w:color="auto" w:fill="auto"/>
            <w:vAlign w:val="bottom"/>
            <w:hideMark/>
          </w:tcPr>
          <w:p w14:paraId="55894DAF" w14:textId="6EC316A6" w:rsidR="00865E27" w:rsidRPr="002C5D56" w:rsidRDefault="00865E27" w:rsidP="00865E27">
            <w:pPr>
              <w:jc w:val="center"/>
              <w:rPr>
                <w:rFonts w:eastAsia="Times New Roman" w:cs="Times New Roman"/>
                <w:color w:val="000000"/>
                <w:szCs w:val="24"/>
                <w:lang w:eastAsia="ru-RU"/>
              </w:rPr>
            </w:pPr>
            <w:r w:rsidRPr="002C5D56">
              <w:rPr>
                <w:rFonts w:eastAsia="Times New Roman" w:cs="Times New Roman"/>
                <w:color w:val="000000" w:themeColor="text1"/>
                <w:lang w:val="en-US" w:eastAsia="ru-RU"/>
              </w:rPr>
              <w:t>0,674</w:t>
            </w:r>
          </w:p>
        </w:tc>
        <w:tc>
          <w:tcPr>
            <w:tcW w:w="253" w:type="pct"/>
            <w:tcBorders>
              <w:top w:val="nil"/>
              <w:left w:val="nil"/>
              <w:bottom w:val="single" w:sz="4" w:space="0" w:color="auto"/>
              <w:right w:val="single" w:sz="4" w:space="0" w:color="auto"/>
            </w:tcBorders>
            <w:shd w:val="clear" w:color="auto" w:fill="auto"/>
            <w:vAlign w:val="bottom"/>
            <w:hideMark/>
          </w:tcPr>
          <w:p w14:paraId="0F761868" w14:textId="20E4D4A9" w:rsidR="00865E27" w:rsidRPr="002C5D56" w:rsidRDefault="00865E27" w:rsidP="00865E27">
            <w:pPr>
              <w:jc w:val="center"/>
              <w:rPr>
                <w:rFonts w:eastAsia="Times New Roman" w:cs="Times New Roman"/>
                <w:color w:val="000000"/>
                <w:szCs w:val="24"/>
                <w:lang w:eastAsia="ru-RU"/>
              </w:rPr>
            </w:pPr>
            <w:r w:rsidRPr="002C5D56">
              <w:rPr>
                <w:rFonts w:eastAsia="Times New Roman" w:cs="Times New Roman"/>
                <w:color w:val="000000" w:themeColor="text1"/>
                <w:lang w:val="en-US" w:eastAsia="ru-RU"/>
              </w:rPr>
              <w:t>0,674</w:t>
            </w:r>
          </w:p>
        </w:tc>
        <w:tc>
          <w:tcPr>
            <w:tcW w:w="259" w:type="pct"/>
            <w:tcBorders>
              <w:top w:val="nil"/>
              <w:left w:val="nil"/>
              <w:bottom w:val="single" w:sz="4" w:space="0" w:color="auto"/>
              <w:right w:val="single" w:sz="4" w:space="0" w:color="auto"/>
            </w:tcBorders>
            <w:shd w:val="clear" w:color="auto" w:fill="auto"/>
            <w:vAlign w:val="bottom"/>
            <w:hideMark/>
          </w:tcPr>
          <w:p w14:paraId="4092FB7D" w14:textId="510DB937" w:rsidR="00865E27" w:rsidRPr="002C5D56" w:rsidRDefault="00865E27" w:rsidP="00865E27">
            <w:pPr>
              <w:jc w:val="center"/>
              <w:rPr>
                <w:rFonts w:eastAsia="Times New Roman" w:cs="Times New Roman"/>
                <w:color w:val="000000"/>
                <w:szCs w:val="24"/>
                <w:lang w:eastAsia="ru-RU"/>
              </w:rPr>
            </w:pPr>
            <w:r w:rsidRPr="002C5D56">
              <w:rPr>
                <w:rFonts w:eastAsia="Times New Roman" w:cs="Times New Roman"/>
                <w:color w:val="000000" w:themeColor="text1"/>
                <w:lang w:val="en-US" w:eastAsia="ru-RU"/>
              </w:rPr>
              <w:t>0,674</w:t>
            </w:r>
          </w:p>
        </w:tc>
      </w:tr>
    </w:tbl>
    <w:p w14:paraId="203E6A1E" w14:textId="77777777" w:rsidR="00F259BA" w:rsidRPr="002C5D56" w:rsidRDefault="00F259BA" w:rsidP="00F259BA">
      <w:pPr>
        <w:pStyle w:val="a4"/>
        <w:rPr>
          <w:lang w:val="en-US"/>
        </w:rPr>
      </w:pPr>
    </w:p>
    <w:p w14:paraId="1579B247" w14:textId="77777777" w:rsidR="005B7180" w:rsidRPr="002C5D56" w:rsidRDefault="005B7180">
      <w:pPr>
        <w:sectPr w:rsidR="005B7180" w:rsidRPr="002C5D56" w:rsidSect="00EE13D8">
          <w:pgSz w:w="16838" w:h="11906" w:orient="landscape"/>
          <w:pgMar w:top="1134" w:right="851" w:bottom="1021" w:left="1247" w:header="709" w:footer="709" w:gutter="0"/>
          <w:cols w:space="708"/>
          <w:docGrid w:linePitch="360"/>
        </w:sectPr>
      </w:pPr>
    </w:p>
    <w:p w14:paraId="78B91C2A" w14:textId="0BF75D18" w:rsidR="00F259BA" w:rsidRPr="002C5D56" w:rsidRDefault="00D66C28" w:rsidP="00F259BA">
      <w:pPr>
        <w:pStyle w:val="2"/>
        <w:spacing w:before="69"/>
        <w:ind w:left="0" w:firstLine="0"/>
        <w:rPr>
          <w:rFonts w:eastAsia="Times New Roman"/>
          <w:sz w:val="24"/>
          <w:szCs w:val="24"/>
        </w:rPr>
      </w:pPr>
      <w:hyperlink w:anchor="bookmark4" w:history="1">
        <w:bookmarkStart w:id="8" w:name="_Toc30146944"/>
        <w:bookmarkStart w:id="9" w:name="_Toc35951403"/>
        <w:bookmarkStart w:id="10" w:name="_Toc132408467"/>
        <w:r w:rsidR="00F259BA" w:rsidRPr="002C5D56">
          <w:rPr>
            <w:rFonts w:eastAsia="Times New Roman"/>
            <w:sz w:val="24"/>
            <w:szCs w:val="24"/>
          </w:rPr>
          <w:t>Часть 3. Существующие и перспективные объемы потребления тепловой энергии (мощности)</w:t>
        </w:r>
      </w:hyperlink>
      <w:r w:rsidR="00F259BA" w:rsidRPr="002C5D56">
        <w:rPr>
          <w:rFonts w:eastAsia="Times New Roman"/>
          <w:sz w:val="24"/>
          <w:szCs w:val="24"/>
        </w:rPr>
        <w:t xml:space="preserve"> </w:t>
      </w:r>
      <w:hyperlink w:anchor="bookmark4" w:history="1">
        <w:r w:rsidR="00F259BA" w:rsidRPr="002C5D56">
          <w:rPr>
            <w:rFonts w:eastAsia="Times New Roman"/>
            <w:sz w:val="24"/>
            <w:szCs w:val="24"/>
          </w:rPr>
          <w:t>и теплоносителя объектами, расположенными в производственных зонах, на каждом этапе</w:t>
        </w:r>
        <w:bookmarkEnd w:id="8"/>
        <w:bookmarkEnd w:id="9"/>
        <w:bookmarkEnd w:id="10"/>
        <w:r w:rsidR="00F259BA" w:rsidRPr="002C5D56">
          <w:rPr>
            <w:rFonts w:eastAsia="Times New Roman"/>
            <w:sz w:val="24"/>
            <w:szCs w:val="24"/>
          </w:rPr>
          <w:t xml:space="preserve"> </w:t>
        </w:r>
      </w:hyperlink>
    </w:p>
    <w:p w14:paraId="707A774F" w14:textId="77777777" w:rsidR="00F259BA" w:rsidRPr="002C5D56" w:rsidRDefault="00F259BA" w:rsidP="00F259BA">
      <w:pPr>
        <w:pStyle w:val="a6"/>
        <w:spacing w:line="288" w:lineRule="auto"/>
        <w:ind w:right="125"/>
        <w:jc w:val="both"/>
      </w:pPr>
    </w:p>
    <w:p w14:paraId="253FFBE0" w14:textId="77777777" w:rsidR="00F259BA" w:rsidRPr="002C5D56" w:rsidRDefault="00F259BA" w:rsidP="00F37A88">
      <w:pPr>
        <w:pStyle w:val="a6"/>
        <w:widowControl/>
        <w:spacing w:line="288" w:lineRule="auto"/>
        <w:ind w:left="0" w:firstLine="709"/>
        <w:jc w:val="both"/>
      </w:pPr>
      <w:r w:rsidRPr="002C5D56">
        <w:t>В</w:t>
      </w:r>
      <w:r w:rsidRPr="002C5D56">
        <w:rPr>
          <w:spacing w:val="-5"/>
        </w:rPr>
        <w:t xml:space="preserve"> </w:t>
      </w:r>
      <w:r w:rsidRPr="002C5D56">
        <w:t>хо</w:t>
      </w:r>
      <w:r w:rsidRPr="002C5D56">
        <w:rPr>
          <w:spacing w:val="1"/>
        </w:rPr>
        <w:t>д</w:t>
      </w:r>
      <w:r w:rsidRPr="002C5D56">
        <w:t>е</w:t>
      </w:r>
      <w:r w:rsidRPr="002C5D56">
        <w:rPr>
          <w:spacing w:val="1"/>
        </w:rPr>
        <w:t xml:space="preserve"> </w:t>
      </w:r>
      <w:r w:rsidRPr="002C5D56">
        <w:t>про</w:t>
      </w:r>
      <w:r w:rsidRPr="002C5D56">
        <w:rPr>
          <w:spacing w:val="-2"/>
        </w:rPr>
        <w:t>в</w:t>
      </w:r>
      <w:r w:rsidRPr="002C5D56">
        <w:rPr>
          <w:spacing w:val="1"/>
        </w:rPr>
        <w:t>е</w:t>
      </w:r>
      <w:r w:rsidRPr="002C5D56">
        <w:rPr>
          <w:spacing w:val="-3"/>
        </w:rPr>
        <w:t>д</w:t>
      </w:r>
      <w:r w:rsidRPr="002C5D56">
        <w:rPr>
          <w:spacing w:val="1"/>
        </w:rPr>
        <w:t>е</w:t>
      </w:r>
      <w:r w:rsidRPr="002C5D56">
        <w:t>н</w:t>
      </w:r>
      <w:r w:rsidRPr="002C5D56">
        <w:rPr>
          <w:spacing w:val="-1"/>
        </w:rPr>
        <w:t>н</w:t>
      </w:r>
      <w:r w:rsidRPr="002C5D56">
        <w:t>о</w:t>
      </w:r>
      <w:r w:rsidRPr="002C5D56">
        <w:rPr>
          <w:spacing w:val="1"/>
        </w:rPr>
        <w:t>г</w:t>
      </w:r>
      <w:r w:rsidRPr="002C5D56">
        <w:t>о</w:t>
      </w:r>
      <w:r w:rsidRPr="002C5D56">
        <w:rPr>
          <w:spacing w:val="-5"/>
        </w:rPr>
        <w:t xml:space="preserve"> </w:t>
      </w:r>
      <w:r w:rsidRPr="002C5D56">
        <w:rPr>
          <w:spacing w:val="1"/>
        </w:rPr>
        <w:t>а</w:t>
      </w:r>
      <w:r w:rsidRPr="002C5D56">
        <w:t>нали</w:t>
      </w:r>
      <w:r w:rsidRPr="002C5D56">
        <w:rPr>
          <w:spacing w:val="-3"/>
        </w:rPr>
        <w:t>з</w:t>
      </w:r>
      <w:r w:rsidRPr="002C5D56">
        <w:t>а</w:t>
      </w:r>
      <w:r w:rsidRPr="002C5D56">
        <w:rPr>
          <w:spacing w:val="1"/>
        </w:rPr>
        <w:t xml:space="preserve"> </w:t>
      </w:r>
      <w:r w:rsidRPr="002C5D56">
        <w:rPr>
          <w:spacing w:val="-8"/>
        </w:rPr>
        <w:t>у</w:t>
      </w:r>
      <w:r w:rsidRPr="002C5D56">
        <w:rPr>
          <w:spacing w:val="1"/>
        </w:rPr>
        <w:t>с</w:t>
      </w:r>
      <w:r w:rsidRPr="002C5D56">
        <w:rPr>
          <w:spacing w:val="-1"/>
        </w:rPr>
        <w:t>т</w:t>
      </w:r>
      <w:r w:rsidRPr="002C5D56">
        <w:rPr>
          <w:spacing w:val="1"/>
        </w:rPr>
        <w:t>а</w:t>
      </w:r>
      <w:r w:rsidRPr="002C5D56">
        <w:t>но</w:t>
      </w:r>
      <w:r w:rsidRPr="002C5D56">
        <w:rPr>
          <w:spacing w:val="-2"/>
        </w:rPr>
        <w:t>в</w:t>
      </w:r>
      <w:r w:rsidRPr="002C5D56">
        <w:t>л</w:t>
      </w:r>
      <w:r w:rsidRPr="002C5D56">
        <w:rPr>
          <w:spacing w:val="1"/>
        </w:rPr>
        <w:t>е</w:t>
      </w:r>
      <w:r w:rsidRPr="002C5D56">
        <w:t>но,</w:t>
      </w:r>
      <w:r w:rsidRPr="002C5D56">
        <w:rPr>
          <w:spacing w:val="-5"/>
        </w:rPr>
        <w:t xml:space="preserve"> </w:t>
      </w:r>
      <w:r w:rsidRPr="002C5D56">
        <w:rPr>
          <w:spacing w:val="-1"/>
        </w:rPr>
        <w:t>чт</w:t>
      </w:r>
      <w:r w:rsidRPr="002C5D56">
        <w:t>о на</w:t>
      </w:r>
      <w:r w:rsidRPr="002C5D56">
        <w:rPr>
          <w:spacing w:val="-4"/>
        </w:rPr>
        <w:t xml:space="preserve"> </w:t>
      </w:r>
      <w:r w:rsidRPr="002C5D56">
        <w:rPr>
          <w:spacing w:val="1"/>
        </w:rPr>
        <w:t>б</w:t>
      </w:r>
      <w:r w:rsidRPr="002C5D56">
        <w:t>ли</w:t>
      </w:r>
      <w:r w:rsidRPr="002C5D56">
        <w:rPr>
          <w:spacing w:val="-2"/>
        </w:rPr>
        <w:t>ж</w:t>
      </w:r>
      <w:r w:rsidRPr="002C5D56">
        <w:rPr>
          <w:spacing w:val="1"/>
        </w:rPr>
        <w:t>а</w:t>
      </w:r>
      <w:r w:rsidRPr="002C5D56">
        <w:t>й</w:t>
      </w:r>
      <w:r w:rsidRPr="002C5D56">
        <w:rPr>
          <w:spacing w:val="2"/>
        </w:rPr>
        <w:t>ш</w:t>
      </w:r>
      <w:r w:rsidRPr="002C5D56">
        <w:rPr>
          <w:spacing w:val="-5"/>
        </w:rPr>
        <w:t>у</w:t>
      </w:r>
      <w:r w:rsidRPr="002C5D56">
        <w:t>ю пер</w:t>
      </w:r>
      <w:r w:rsidRPr="002C5D56">
        <w:rPr>
          <w:spacing w:val="1"/>
        </w:rPr>
        <w:t>с</w:t>
      </w:r>
      <w:r w:rsidRPr="002C5D56">
        <w:t>пек</w:t>
      </w:r>
      <w:r w:rsidRPr="002C5D56">
        <w:rPr>
          <w:spacing w:val="-2"/>
        </w:rPr>
        <w:t>т</w:t>
      </w:r>
      <w:r w:rsidRPr="002C5D56">
        <w:t>и</w:t>
      </w:r>
      <w:r w:rsidRPr="002C5D56">
        <w:rPr>
          <w:spacing w:val="2"/>
        </w:rPr>
        <w:t>в</w:t>
      </w:r>
      <w:r w:rsidRPr="002C5D56">
        <w:t>у</w:t>
      </w:r>
      <w:r w:rsidRPr="002C5D56">
        <w:rPr>
          <w:spacing w:val="-12"/>
        </w:rPr>
        <w:t xml:space="preserve"> </w:t>
      </w:r>
      <w:r w:rsidRPr="002C5D56">
        <w:rPr>
          <w:spacing w:val="1"/>
        </w:rPr>
        <w:t>с</w:t>
      </w:r>
      <w:r w:rsidRPr="002C5D56">
        <w:rPr>
          <w:spacing w:val="-1"/>
        </w:rPr>
        <w:t>т</w:t>
      </w:r>
      <w:r w:rsidRPr="002C5D56">
        <w:rPr>
          <w:spacing w:val="3"/>
        </w:rPr>
        <w:t>р</w:t>
      </w:r>
      <w:r w:rsidRPr="002C5D56">
        <w:t>ои</w:t>
      </w:r>
      <w:r w:rsidRPr="002C5D56">
        <w:rPr>
          <w:spacing w:val="-2"/>
        </w:rPr>
        <w:t>т</w:t>
      </w:r>
      <w:r w:rsidRPr="002C5D56">
        <w:rPr>
          <w:spacing w:val="1"/>
        </w:rPr>
        <w:t>е</w:t>
      </w:r>
      <w:r w:rsidRPr="002C5D56">
        <w:t>л</w:t>
      </w:r>
      <w:r w:rsidRPr="002C5D56">
        <w:rPr>
          <w:spacing w:val="-2"/>
        </w:rPr>
        <w:t>ь</w:t>
      </w:r>
      <w:r w:rsidRPr="002C5D56">
        <w:rPr>
          <w:spacing w:val="1"/>
        </w:rPr>
        <w:t>с</w:t>
      </w:r>
      <w:r w:rsidRPr="002C5D56">
        <w:rPr>
          <w:spacing w:val="-1"/>
        </w:rPr>
        <w:t>т</w:t>
      </w:r>
      <w:r w:rsidRPr="002C5D56">
        <w:rPr>
          <w:spacing w:val="-2"/>
        </w:rPr>
        <w:t>в</w:t>
      </w:r>
      <w:r w:rsidRPr="002C5D56">
        <w:t>о но</w:t>
      </w:r>
      <w:r w:rsidRPr="002C5D56">
        <w:rPr>
          <w:spacing w:val="-2"/>
        </w:rPr>
        <w:t>вы</w:t>
      </w:r>
      <w:r w:rsidRPr="002C5D56">
        <w:t>х пре</w:t>
      </w:r>
      <w:r w:rsidRPr="002C5D56">
        <w:rPr>
          <w:spacing w:val="1"/>
        </w:rPr>
        <w:t>д</w:t>
      </w:r>
      <w:r w:rsidRPr="002C5D56">
        <w:t>пр</w:t>
      </w:r>
      <w:r w:rsidRPr="002C5D56">
        <w:rPr>
          <w:spacing w:val="-1"/>
        </w:rPr>
        <w:t>и</w:t>
      </w:r>
      <w:r w:rsidRPr="002C5D56">
        <w:rPr>
          <w:spacing w:val="1"/>
        </w:rPr>
        <w:t>я</w:t>
      </w:r>
      <w:r w:rsidRPr="002C5D56">
        <w:rPr>
          <w:spacing w:val="-1"/>
        </w:rPr>
        <w:t>т</w:t>
      </w:r>
      <w:r w:rsidRPr="002C5D56">
        <w:t>ий</w:t>
      </w:r>
      <w:r w:rsidRPr="002C5D56">
        <w:rPr>
          <w:spacing w:val="-1"/>
        </w:rPr>
        <w:t xml:space="preserve"> </w:t>
      </w:r>
      <w:r w:rsidRPr="002C5D56">
        <w:t>в</w:t>
      </w:r>
      <w:r w:rsidRPr="002C5D56">
        <w:rPr>
          <w:spacing w:val="-2"/>
        </w:rPr>
        <w:t xml:space="preserve"> </w:t>
      </w:r>
      <w:r w:rsidRPr="002C5D56">
        <w:rPr>
          <w:spacing w:val="3"/>
        </w:rPr>
        <w:t>м</w:t>
      </w:r>
      <w:r w:rsidRPr="002C5D56">
        <w:rPr>
          <w:spacing w:val="-5"/>
        </w:rPr>
        <w:t>у</w:t>
      </w:r>
      <w:r w:rsidRPr="002C5D56">
        <w:t>н</w:t>
      </w:r>
      <w:r w:rsidRPr="002C5D56">
        <w:rPr>
          <w:spacing w:val="-1"/>
        </w:rPr>
        <w:t>и</w:t>
      </w:r>
      <w:r w:rsidRPr="002C5D56">
        <w:t>ц</w:t>
      </w:r>
      <w:r w:rsidRPr="002C5D56">
        <w:rPr>
          <w:spacing w:val="-1"/>
        </w:rPr>
        <w:t>и</w:t>
      </w:r>
      <w:r w:rsidRPr="002C5D56">
        <w:t>пал</w:t>
      </w:r>
      <w:r w:rsidRPr="002C5D56">
        <w:rPr>
          <w:spacing w:val="-2"/>
        </w:rPr>
        <w:t>ь</w:t>
      </w:r>
      <w:r w:rsidRPr="002C5D56">
        <w:t xml:space="preserve">ном </w:t>
      </w:r>
      <w:r w:rsidRPr="002C5D56">
        <w:rPr>
          <w:spacing w:val="3"/>
        </w:rPr>
        <w:t>о</w:t>
      </w:r>
      <w:r w:rsidRPr="002C5D56">
        <w:rPr>
          <w:spacing w:val="1"/>
        </w:rPr>
        <w:t>б</w:t>
      </w:r>
      <w:r w:rsidRPr="002C5D56">
        <w:t>р</w:t>
      </w:r>
      <w:r w:rsidRPr="002C5D56">
        <w:rPr>
          <w:spacing w:val="1"/>
        </w:rPr>
        <w:t>а</w:t>
      </w:r>
      <w:r w:rsidRPr="002C5D56">
        <w:t>зо</w:t>
      </w:r>
      <w:r w:rsidRPr="002C5D56">
        <w:rPr>
          <w:spacing w:val="-2"/>
        </w:rPr>
        <w:t>в</w:t>
      </w:r>
      <w:r w:rsidRPr="002C5D56">
        <w:rPr>
          <w:spacing w:val="1"/>
        </w:rPr>
        <w:t>а</w:t>
      </w:r>
      <w:r w:rsidRPr="002C5D56">
        <w:t>н</w:t>
      </w:r>
      <w:r w:rsidRPr="002C5D56">
        <w:rPr>
          <w:spacing w:val="-1"/>
        </w:rPr>
        <w:t>и</w:t>
      </w:r>
      <w:r w:rsidRPr="002C5D56">
        <w:t xml:space="preserve">и </w:t>
      </w:r>
      <w:r w:rsidRPr="002C5D56">
        <w:rPr>
          <w:spacing w:val="-1"/>
        </w:rPr>
        <w:t>н</w:t>
      </w:r>
      <w:r w:rsidRPr="002C5D56">
        <w:t>е</w:t>
      </w:r>
      <w:r w:rsidRPr="002C5D56">
        <w:rPr>
          <w:spacing w:val="1"/>
        </w:rPr>
        <w:t xml:space="preserve"> </w:t>
      </w:r>
      <w:r w:rsidRPr="002C5D56">
        <w:t>план</w:t>
      </w:r>
      <w:r w:rsidRPr="002C5D56">
        <w:rPr>
          <w:spacing w:val="-1"/>
        </w:rPr>
        <w:t>и</w:t>
      </w:r>
      <w:r w:rsidRPr="002C5D56">
        <w:t>р</w:t>
      </w:r>
      <w:r w:rsidRPr="002C5D56">
        <w:rPr>
          <w:spacing w:val="-8"/>
        </w:rPr>
        <w:t>у</w:t>
      </w:r>
      <w:r w:rsidRPr="002C5D56">
        <w:rPr>
          <w:spacing w:val="1"/>
        </w:rPr>
        <w:t>е</w:t>
      </w:r>
      <w:r w:rsidRPr="002C5D56">
        <w:rPr>
          <w:spacing w:val="3"/>
        </w:rPr>
        <w:t>т</w:t>
      </w:r>
      <w:r w:rsidRPr="002C5D56">
        <w:rPr>
          <w:spacing w:val="1"/>
        </w:rPr>
        <w:t>ся</w:t>
      </w:r>
      <w:r w:rsidRPr="002C5D56">
        <w:t>.</w:t>
      </w:r>
    </w:p>
    <w:p w14:paraId="22AE82B0" w14:textId="77777777" w:rsidR="00F259BA" w:rsidRPr="002C5D56" w:rsidRDefault="00F259BA" w:rsidP="00F37A88">
      <w:pPr>
        <w:pStyle w:val="a6"/>
        <w:widowControl/>
        <w:spacing w:line="288" w:lineRule="auto"/>
        <w:ind w:left="0" w:firstLine="709"/>
        <w:jc w:val="both"/>
      </w:pPr>
      <w:r w:rsidRPr="002C5D56">
        <w:rPr>
          <w:spacing w:val="-6"/>
        </w:rPr>
        <w:t>П</w:t>
      </w:r>
      <w:r w:rsidRPr="002C5D56">
        <w:rPr>
          <w:spacing w:val="1"/>
        </w:rPr>
        <w:t>е</w:t>
      </w:r>
      <w:r w:rsidRPr="002C5D56">
        <w:t>р</w:t>
      </w:r>
      <w:r w:rsidRPr="002C5D56">
        <w:rPr>
          <w:spacing w:val="1"/>
        </w:rPr>
        <w:t>с</w:t>
      </w:r>
      <w:r w:rsidRPr="002C5D56">
        <w:t>пек</w:t>
      </w:r>
      <w:r w:rsidRPr="002C5D56">
        <w:rPr>
          <w:spacing w:val="-2"/>
        </w:rPr>
        <w:t>т</w:t>
      </w:r>
      <w:r w:rsidRPr="002C5D56">
        <w:t>и</w:t>
      </w:r>
      <w:r w:rsidRPr="002C5D56">
        <w:rPr>
          <w:spacing w:val="-2"/>
        </w:rPr>
        <w:t>в</w:t>
      </w:r>
      <w:r w:rsidRPr="002C5D56">
        <w:t>ное</w:t>
      </w:r>
      <w:r w:rsidRPr="002C5D56">
        <w:rPr>
          <w:spacing w:val="4"/>
        </w:rPr>
        <w:t xml:space="preserve"> </w:t>
      </w:r>
      <w:r w:rsidRPr="002C5D56">
        <w:t>р</w:t>
      </w:r>
      <w:r w:rsidRPr="002C5D56">
        <w:rPr>
          <w:spacing w:val="1"/>
        </w:rPr>
        <w:t>а</w:t>
      </w:r>
      <w:r w:rsidRPr="002C5D56">
        <w:t>з</w:t>
      </w:r>
      <w:r w:rsidRPr="002C5D56">
        <w:rPr>
          <w:spacing w:val="-2"/>
        </w:rPr>
        <w:t>в</w:t>
      </w:r>
      <w:r w:rsidRPr="002C5D56">
        <w:t>и</w:t>
      </w:r>
      <w:r w:rsidRPr="002C5D56">
        <w:rPr>
          <w:spacing w:val="-2"/>
        </w:rPr>
        <w:t>т</w:t>
      </w:r>
      <w:r w:rsidRPr="002C5D56">
        <w:t>ие</w:t>
      </w:r>
      <w:r w:rsidRPr="002C5D56">
        <w:rPr>
          <w:spacing w:val="4"/>
        </w:rPr>
        <w:t xml:space="preserve"> </w:t>
      </w:r>
      <w:r w:rsidRPr="002C5D56">
        <w:t>пром</w:t>
      </w:r>
      <w:r w:rsidRPr="002C5D56">
        <w:rPr>
          <w:spacing w:val="-2"/>
        </w:rPr>
        <w:t>ы</w:t>
      </w:r>
      <w:r w:rsidRPr="002C5D56">
        <w:rPr>
          <w:spacing w:val="-1"/>
        </w:rPr>
        <w:t>ш</w:t>
      </w:r>
      <w:r w:rsidRPr="002C5D56">
        <w:t>л</w:t>
      </w:r>
      <w:r w:rsidRPr="002C5D56">
        <w:rPr>
          <w:spacing w:val="1"/>
        </w:rPr>
        <w:t>е</w:t>
      </w:r>
      <w:r w:rsidRPr="002C5D56">
        <w:rPr>
          <w:spacing w:val="3"/>
        </w:rPr>
        <w:t>н</w:t>
      </w:r>
      <w:r w:rsidRPr="002C5D56">
        <w:t>нос</w:t>
      </w:r>
      <w:r w:rsidRPr="002C5D56">
        <w:rPr>
          <w:spacing w:val="-1"/>
        </w:rPr>
        <w:t>т</w:t>
      </w:r>
      <w:r w:rsidRPr="002C5D56">
        <w:t>и</w:t>
      </w:r>
      <w:r w:rsidRPr="002C5D56">
        <w:rPr>
          <w:spacing w:val="3"/>
        </w:rPr>
        <w:t xml:space="preserve"> м</w:t>
      </w:r>
      <w:r w:rsidRPr="002C5D56">
        <w:rPr>
          <w:spacing w:val="-8"/>
        </w:rPr>
        <w:t>у</w:t>
      </w:r>
      <w:r w:rsidRPr="002C5D56">
        <w:t>н</w:t>
      </w:r>
      <w:r w:rsidRPr="002C5D56">
        <w:rPr>
          <w:spacing w:val="-1"/>
        </w:rPr>
        <w:t>и</w:t>
      </w:r>
      <w:r w:rsidRPr="002C5D56">
        <w:rPr>
          <w:spacing w:val="3"/>
        </w:rPr>
        <w:t>ц</w:t>
      </w:r>
      <w:r w:rsidRPr="002C5D56">
        <w:t>и</w:t>
      </w:r>
      <w:r w:rsidRPr="002C5D56">
        <w:rPr>
          <w:spacing w:val="-1"/>
        </w:rPr>
        <w:t>п</w:t>
      </w:r>
      <w:r w:rsidRPr="002C5D56">
        <w:rPr>
          <w:spacing w:val="1"/>
        </w:rPr>
        <w:t>а</w:t>
      </w:r>
      <w:r w:rsidRPr="002C5D56">
        <w:t>л</w:t>
      </w:r>
      <w:r w:rsidRPr="002C5D56">
        <w:rPr>
          <w:spacing w:val="-2"/>
        </w:rPr>
        <w:t>ь</w:t>
      </w:r>
      <w:r w:rsidRPr="002C5D56">
        <w:t>ного</w:t>
      </w:r>
      <w:r w:rsidRPr="002C5D56">
        <w:rPr>
          <w:spacing w:val="3"/>
        </w:rPr>
        <w:t xml:space="preserve"> </w:t>
      </w:r>
      <w:r w:rsidRPr="002C5D56">
        <w:t>о</w:t>
      </w:r>
      <w:r w:rsidRPr="002C5D56">
        <w:rPr>
          <w:spacing w:val="1"/>
        </w:rPr>
        <w:t>б</w:t>
      </w:r>
      <w:r w:rsidRPr="002C5D56">
        <w:t>р</w:t>
      </w:r>
      <w:r w:rsidRPr="002C5D56">
        <w:rPr>
          <w:spacing w:val="1"/>
        </w:rPr>
        <w:t>а</w:t>
      </w:r>
      <w:r w:rsidRPr="002C5D56">
        <w:t>зо</w:t>
      </w:r>
      <w:r w:rsidRPr="002C5D56">
        <w:rPr>
          <w:spacing w:val="-2"/>
        </w:rPr>
        <w:t>в</w:t>
      </w:r>
      <w:r w:rsidRPr="002C5D56">
        <w:rPr>
          <w:spacing w:val="1"/>
        </w:rPr>
        <w:t>а</w:t>
      </w:r>
      <w:r w:rsidRPr="002C5D56">
        <w:t>н</w:t>
      </w:r>
      <w:r w:rsidRPr="002C5D56">
        <w:rPr>
          <w:spacing w:val="-1"/>
        </w:rPr>
        <w:t>и</w:t>
      </w:r>
      <w:r w:rsidRPr="002C5D56">
        <w:t>я</w:t>
      </w:r>
      <w:r w:rsidRPr="002C5D56">
        <w:rPr>
          <w:spacing w:val="1"/>
        </w:rPr>
        <w:t xml:space="preserve"> с</w:t>
      </w:r>
      <w:r w:rsidRPr="002C5D56">
        <w:t>о</w:t>
      </w:r>
      <w:r w:rsidRPr="002C5D56">
        <w:rPr>
          <w:spacing w:val="1"/>
        </w:rPr>
        <w:t>с</w:t>
      </w:r>
      <w:r w:rsidRPr="002C5D56">
        <w:rPr>
          <w:spacing w:val="-1"/>
        </w:rPr>
        <w:t>т</w:t>
      </w:r>
      <w:r w:rsidRPr="002C5D56">
        <w:t>оит</w:t>
      </w:r>
      <w:r w:rsidRPr="002C5D56">
        <w:rPr>
          <w:spacing w:val="2"/>
        </w:rPr>
        <w:t xml:space="preserve"> </w:t>
      </w:r>
      <w:r w:rsidRPr="002C5D56">
        <w:t>в р</w:t>
      </w:r>
      <w:r w:rsidRPr="002C5D56">
        <w:rPr>
          <w:spacing w:val="1"/>
        </w:rPr>
        <w:t>а</w:t>
      </w:r>
      <w:r w:rsidRPr="002C5D56">
        <w:t>з</w:t>
      </w:r>
      <w:r w:rsidRPr="002C5D56">
        <w:rPr>
          <w:spacing w:val="-2"/>
        </w:rPr>
        <w:t>в</w:t>
      </w:r>
      <w:r w:rsidRPr="002C5D56">
        <w:t>и</w:t>
      </w:r>
      <w:r w:rsidRPr="002C5D56">
        <w:rPr>
          <w:spacing w:val="-2"/>
        </w:rPr>
        <w:t>т</w:t>
      </w:r>
      <w:r w:rsidRPr="002C5D56">
        <w:t>и</w:t>
      </w:r>
      <w:r w:rsidRPr="002C5D56">
        <w:rPr>
          <w:spacing w:val="-1"/>
        </w:rPr>
        <w:t>и</w:t>
      </w:r>
      <w:r w:rsidRPr="002C5D56">
        <w:t>,</w:t>
      </w:r>
      <w:r w:rsidRPr="002C5D56">
        <w:rPr>
          <w:spacing w:val="59"/>
        </w:rPr>
        <w:t xml:space="preserve"> </w:t>
      </w:r>
      <w:r w:rsidRPr="002C5D56">
        <w:t>мо</w:t>
      </w:r>
      <w:r w:rsidRPr="002C5D56">
        <w:rPr>
          <w:spacing w:val="1"/>
        </w:rPr>
        <w:t>де</w:t>
      </w:r>
      <w:r w:rsidRPr="002C5D56">
        <w:t>рн</w:t>
      </w:r>
      <w:r w:rsidRPr="002C5D56">
        <w:rPr>
          <w:spacing w:val="-1"/>
        </w:rPr>
        <w:t>и</w:t>
      </w:r>
      <w:r w:rsidRPr="002C5D56">
        <w:t>з</w:t>
      </w:r>
      <w:r w:rsidRPr="002C5D56">
        <w:rPr>
          <w:spacing w:val="1"/>
        </w:rPr>
        <w:t>а</w:t>
      </w:r>
      <w:r w:rsidRPr="002C5D56">
        <w:t>ц</w:t>
      </w:r>
      <w:r w:rsidRPr="002C5D56">
        <w:rPr>
          <w:spacing w:val="-1"/>
        </w:rPr>
        <w:t>и</w:t>
      </w:r>
      <w:r w:rsidRPr="002C5D56">
        <w:t>и</w:t>
      </w:r>
      <w:r w:rsidRPr="002C5D56">
        <w:rPr>
          <w:spacing w:val="59"/>
        </w:rPr>
        <w:t xml:space="preserve"> </w:t>
      </w:r>
      <w:r w:rsidRPr="002C5D56">
        <w:t>и</w:t>
      </w:r>
      <w:r w:rsidRPr="002C5D56">
        <w:rPr>
          <w:spacing w:val="59"/>
        </w:rPr>
        <w:t xml:space="preserve"> </w:t>
      </w:r>
      <w:r w:rsidRPr="002C5D56">
        <w:t>р</w:t>
      </w:r>
      <w:r w:rsidRPr="002C5D56">
        <w:rPr>
          <w:spacing w:val="1"/>
        </w:rPr>
        <w:t>е</w:t>
      </w:r>
      <w:r w:rsidRPr="002C5D56">
        <w:t>ко</w:t>
      </w:r>
      <w:r w:rsidRPr="002C5D56">
        <w:rPr>
          <w:spacing w:val="-1"/>
        </w:rPr>
        <w:t>н</w:t>
      </w:r>
      <w:r w:rsidRPr="002C5D56">
        <w:rPr>
          <w:spacing w:val="1"/>
        </w:rPr>
        <w:t>с</w:t>
      </w:r>
      <w:r w:rsidRPr="002C5D56">
        <w:rPr>
          <w:spacing w:val="-1"/>
        </w:rPr>
        <w:t>т</w:t>
      </w:r>
      <w:r w:rsidRPr="002C5D56">
        <w:t>р</w:t>
      </w:r>
      <w:r w:rsidRPr="002C5D56">
        <w:rPr>
          <w:spacing w:val="-5"/>
        </w:rPr>
        <w:t>у</w:t>
      </w:r>
      <w:r w:rsidRPr="002C5D56">
        <w:t>к</w:t>
      </w:r>
      <w:r w:rsidRPr="002C5D56">
        <w:rPr>
          <w:spacing w:val="-1"/>
        </w:rPr>
        <w:t>ц</w:t>
      </w:r>
      <w:r w:rsidRPr="002C5D56">
        <w:t>ии</w:t>
      </w:r>
      <w:r w:rsidRPr="002C5D56">
        <w:rPr>
          <w:spacing w:val="2"/>
        </w:rPr>
        <w:t xml:space="preserve"> </w:t>
      </w:r>
      <w:r w:rsidRPr="002C5D56">
        <w:rPr>
          <w:spacing w:val="5"/>
        </w:rPr>
        <w:t>с</w:t>
      </w:r>
      <w:r w:rsidRPr="002C5D56">
        <w:rPr>
          <w:spacing w:val="-5"/>
        </w:rPr>
        <w:t>у</w:t>
      </w:r>
      <w:r w:rsidRPr="002C5D56">
        <w:rPr>
          <w:spacing w:val="-1"/>
        </w:rPr>
        <w:t>щ</w:t>
      </w:r>
      <w:r w:rsidRPr="002C5D56">
        <w:rPr>
          <w:spacing w:val="1"/>
        </w:rPr>
        <w:t>ес</w:t>
      </w:r>
      <w:r w:rsidRPr="002C5D56">
        <w:rPr>
          <w:spacing w:val="-1"/>
        </w:rPr>
        <w:t>т</w:t>
      </w:r>
      <w:r w:rsidRPr="002C5D56">
        <w:rPr>
          <w:spacing w:val="2"/>
        </w:rPr>
        <w:t>в</w:t>
      </w:r>
      <w:r w:rsidRPr="002C5D56">
        <w:rPr>
          <w:spacing w:val="-8"/>
        </w:rPr>
        <w:t>у</w:t>
      </w:r>
      <w:r w:rsidRPr="002C5D56">
        <w:rPr>
          <w:spacing w:val="4"/>
        </w:rPr>
        <w:t>ю</w:t>
      </w:r>
      <w:r w:rsidRPr="002C5D56">
        <w:rPr>
          <w:spacing w:val="-1"/>
        </w:rPr>
        <w:t>щ</w:t>
      </w:r>
      <w:r w:rsidRPr="002C5D56">
        <w:t>их</w:t>
      </w:r>
      <w:r w:rsidRPr="002C5D56">
        <w:rPr>
          <w:spacing w:val="59"/>
        </w:rPr>
        <w:t xml:space="preserve"> </w:t>
      </w:r>
      <w:r w:rsidRPr="002C5D56">
        <w:t>пре</w:t>
      </w:r>
      <w:r w:rsidRPr="002C5D56">
        <w:rPr>
          <w:spacing w:val="1"/>
        </w:rPr>
        <w:t>д</w:t>
      </w:r>
      <w:r w:rsidRPr="002C5D56">
        <w:t>пр</w:t>
      </w:r>
      <w:r w:rsidRPr="002C5D56">
        <w:rPr>
          <w:spacing w:val="-1"/>
        </w:rPr>
        <w:t>и</w:t>
      </w:r>
      <w:r w:rsidRPr="002C5D56">
        <w:rPr>
          <w:spacing w:val="1"/>
        </w:rPr>
        <w:t>я</w:t>
      </w:r>
      <w:r w:rsidRPr="002C5D56">
        <w:rPr>
          <w:spacing w:val="-1"/>
        </w:rPr>
        <w:t>т</w:t>
      </w:r>
      <w:r w:rsidRPr="002C5D56">
        <w:t>и</w:t>
      </w:r>
      <w:r w:rsidRPr="002C5D56">
        <w:rPr>
          <w:spacing w:val="-1"/>
        </w:rPr>
        <w:t>й</w:t>
      </w:r>
      <w:r w:rsidRPr="002C5D56">
        <w:t>,</w:t>
      </w:r>
      <w:r w:rsidRPr="002C5D56">
        <w:rPr>
          <w:spacing w:val="3"/>
        </w:rPr>
        <w:t xml:space="preserve"> </w:t>
      </w:r>
      <w:r w:rsidRPr="002C5D56">
        <w:t>о</w:t>
      </w:r>
      <w:r w:rsidRPr="002C5D56">
        <w:rPr>
          <w:spacing w:val="5"/>
        </w:rPr>
        <w:t>с</w:t>
      </w:r>
      <w:r w:rsidRPr="002C5D56">
        <w:rPr>
          <w:spacing w:val="-8"/>
        </w:rPr>
        <w:t>у</w:t>
      </w:r>
      <w:r w:rsidRPr="002C5D56">
        <w:rPr>
          <w:spacing w:val="-1"/>
        </w:rPr>
        <w:t>щ</w:t>
      </w:r>
      <w:r w:rsidRPr="002C5D56">
        <w:rPr>
          <w:spacing w:val="1"/>
        </w:rPr>
        <w:t>ес</w:t>
      </w:r>
      <w:r w:rsidRPr="002C5D56">
        <w:rPr>
          <w:spacing w:val="-1"/>
        </w:rPr>
        <w:t>т</w:t>
      </w:r>
      <w:r w:rsidRPr="002C5D56">
        <w:rPr>
          <w:spacing w:val="-2"/>
        </w:rPr>
        <w:t>в</w:t>
      </w:r>
      <w:r w:rsidRPr="002C5D56">
        <w:t>л</w:t>
      </w:r>
      <w:r w:rsidRPr="002C5D56">
        <w:rPr>
          <w:spacing w:val="1"/>
        </w:rPr>
        <w:t>я</w:t>
      </w:r>
      <w:r w:rsidRPr="002C5D56">
        <w:t>ю</w:t>
      </w:r>
      <w:r w:rsidRPr="002C5D56">
        <w:rPr>
          <w:spacing w:val="-1"/>
        </w:rPr>
        <w:t>щ</w:t>
      </w:r>
      <w:r w:rsidRPr="002C5D56">
        <w:t xml:space="preserve">их </w:t>
      </w:r>
      <w:r w:rsidRPr="002C5D56">
        <w:rPr>
          <w:spacing w:val="1"/>
        </w:rPr>
        <w:t>дея</w:t>
      </w:r>
      <w:r w:rsidRPr="002C5D56">
        <w:rPr>
          <w:spacing w:val="-1"/>
        </w:rPr>
        <w:t>т</w:t>
      </w:r>
      <w:r w:rsidRPr="002C5D56">
        <w:rPr>
          <w:spacing w:val="1"/>
        </w:rPr>
        <w:t>е</w:t>
      </w:r>
      <w:r w:rsidRPr="002C5D56">
        <w:t>л</w:t>
      </w:r>
      <w:r w:rsidRPr="002C5D56">
        <w:rPr>
          <w:spacing w:val="-2"/>
        </w:rPr>
        <w:t>ь</w:t>
      </w:r>
      <w:r w:rsidRPr="002C5D56">
        <w:t>нос</w:t>
      </w:r>
      <w:r w:rsidRPr="002C5D56">
        <w:rPr>
          <w:spacing w:val="-1"/>
        </w:rPr>
        <w:t>т</w:t>
      </w:r>
      <w:r w:rsidRPr="002C5D56">
        <w:t>ь</w:t>
      </w:r>
      <w:r w:rsidRPr="002C5D56">
        <w:rPr>
          <w:spacing w:val="-2"/>
        </w:rPr>
        <w:t xml:space="preserve"> </w:t>
      </w:r>
      <w:r w:rsidRPr="002C5D56">
        <w:t xml:space="preserve">на </w:t>
      </w:r>
      <w:r w:rsidRPr="002C5D56">
        <w:rPr>
          <w:spacing w:val="-1"/>
        </w:rPr>
        <w:t>т</w:t>
      </w:r>
      <w:r w:rsidRPr="002C5D56">
        <w:rPr>
          <w:spacing w:val="1"/>
        </w:rPr>
        <w:t>е</w:t>
      </w:r>
      <w:r w:rsidRPr="002C5D56">
        <w:t>рри</w:t>
      </w:r>
      <w:r w:rsidRPr="002C5D56">
        <w:rPr>
          <w:spacing w:val="-2"/>
        </w:rPr>
        <w:t>т</w:t>
      </w:r>
      <w:r w:rsidRPr="002C5D56">
        <w:t>ории</w:t>
      </w:r>
      <w:r w:rsidRPr="002C5D56">
        <w:rPr>
          <w:spacing w:val="-1"/>
        </w:rPr>
        <w:t xml:space="preserve"> </w:t>
      </w:r>
      <w:r w:rsidRPr="002C5D56">
        <w:t>м</w:t>
      </w:r>
      <w:r w:rsidRPr="002C5D56">
        <w:rPr>
          <w:spacing w:val="-8"/>
        </w:rPr>
        <w:t>у</w:t>
      </w:r>
      <w:r w:rsidRPr="002C5D56">
        <w:rPr>
          <w:spacing w:val="3"/>
        </w:rPr>
        <w:t>н</w:t>
      </w:r>
      <w:r w:rsidRPr="002C5D56">
        <w:t>и</w:t>
      </w:r>
      <w:r w:rsidRPr="002C5D56">
        <w:rPr>
          <w:spacing w:val="-1"/>
        </w:rPr>
        <w:t>ц</w:t>
      </w:r>
      <w:r w:rsidRPr="002C5D56">
        <w:t>и</w:t>
      </w:r>
      <w:r w:rsidRPr="002C5D56">
        <w:rPr>
          <w:spacing w:val="-1"/>
        </w:rPr>
        <w:t>п</w:t>
      </w:r>
      <w:r w:rsidRPr="002C5D56">
        <w:rPr>
          <w:spacing w:val="1"/>
        </w:rPr>
        <w:t>а</w:t>
      </w:r>
      <w:r w:rsidRPr="002C5D56">
        <w:t>л</w:t>
      </w:r>
      <w:r w:rsidRPr="002C5D56">
        <w:rPr>
          <w:spacing w:val="-2"/>
        </w:rPr>
        <w:t>ь</w:t>
      </w:r>
      <w:r w:rsidRPr="002C5D56">
        <w:t>ного о</w:t>
      </w:r>
      <w:r w:rsidRPr="002C5D56">
        <w:rPr>
          <w:spacing w:val="1"/>
        </w:rPr>
        <w:t>б</w:t>
      </w:r>
      <w:r w:rsidRPr="002C5D56">
        <w:t>р</w:t>
      </w:r>
      <w:r w:rsidRPr="002C5D56">
        <w:rPr>
          <w:spacing w:val="1"/>
        </w:rPr>
        <w:t>а</w:t>
      </w:r>
      <w:r w:rsidRPr="002C5D56">
        <w:t>зо</w:t>
      </w:r>
      <w:r w:rsidRPr="002C5D56">
        <w:rPr>
          <w:spacing w:val="-2"/>
        </w:rPr>
        <w:t>в</w:t>
      </w:r>
      <w:r w:rsidRPr="002C5D56">
        <w:rPr>
          <w:spacing w:val="1"/>
        </w:rPr>
        <w:t>а</w:t>
      </w:r>
      <w:r w:rsidRPr="002C5D56">
        <w:t>н</w:t>
      </w:r>
      <w:r w:rsidRPr="002C5D56">
        <w:rPr>
          <w:spacing w:val="-1"/>
        </w:rPr>
        <w:t>и</w:t>
      </w:r>
      <w:r w:rsidRPr="002C5D56">
        <w:rPr>
          <w:spacing w:val="1"/>
        </w:rPr>
        <w:t>я</w:t>
      </w:r>
      <w:r w:rsidRPr="002C5D56">
        <w:t>.</w:t>
      </w:r>
    </w:p>
    <w:p w14:paraId="1BD86A43" w14:textId="77777777" w:rsidR="00F259BA" w:rsidRPr="002C5D56" w:rsidRDefault="00F259BA" w:rsidP="00F37A88">
      <w:pPr>
        <w:pStyle w:val="a4"/>
        <w:spacing w:line="288" w:lineRule="auto"/>
        <w:ind w:firstLine="709"/>
        <w:jc w:val="both"/>
        <w:rPr>
          <w:rFonts w:cs="Times New Roman"/>
        </w:rPr>
      </w:pPr>
    </w:p>
    <w:p w14:paraId="58715B63" w14:textId="77777777" w:rsidR="00F259BA" w:rsidRPr="002C5D56" w:rsidRDefault="00F259BA" w:rsidP="00F259BA">
      <w:pPr>
        <w:pStyle w:val="2"/>
        <w:spacing w:before="69"/>
        <w:ind w:left="0" w:firstLine="0"/>
        <w:rPr>
          <w:rFonts w:eastAsia="Times New Roman"/>
          <w:sz w:val="24"/>
          <w:szCs w:val="24"/>
        </w:rPr>
      </w:pPr>
      <w:bookmarkStart w:id="11" w:name="_Toc35951404"/>
      <w:bookmarkStart w:id="12" w:name="_Toc132408468"/>
      <w:r w:rsidRPr="002C5D56">
        <w:rPr>
          <w:rFonts w:eastAsia="Times New Roman"/>
          <w:sz w:val="24"/>
          <w:szCs w:val="24"/>
        </w:rPr>
        <w:t>Часть 4. Существующие и перспективные величины средневзвешенной плотности тепловой нагрузки в каждом расчетном элементе территориального деления, зоне действия каждого источника тепловой энергии, каждой системе теплоснабжения и по поселению, городскому округу, городу федерального значения</w:t>
      </w:r>
      <w:bookmarkEnd w:id="11"/>
      <w:bookmarkEnd w:id="12"/>
    </w:p>
    <w:p w14:paraId="0FCBD702" w14:textId="77777777" w:rsidR="00F259BA" w:rsidRPr="002C5D56" w:rsidRDefault="00F259BA" w:rsidP="00F37A88">
      <w:pPr>
        <w:pStyle w:val="a4"/>
        <w:spacing w:line="288" w:lineRule="auto"/>
        <w:ind w:firstLine="709"/>
        <w:jc w:val="both"/>
        <w:rPr>
          <w:rFonts w:cs="Times New Roman"/>
        </w:rPr>
      </w:pPr>
    </w:p>
    <w:p w14:paraId="1A042CBD" w14:textId="77777777" w:rsidR="005B7180" w:rsidRPr="002C5D56" w:rsidRDefault="00F259BA" w:rsidP="00F37A88">
      <w:pPr>
        <w:spacing w:line="288" w:lineRule="auto"/>
        <w:ind w:firstLine="709"/>
        <w:jc w:val="both"/>
        <w:rPr>
          <w:rFonts w:cs="Times New Roman"/>
        </w:rPr>
      </w:pPr>
      <w:r w:rsidRPr="002C5D56">
        <w:rPr>
          <w:rFonts w:cs="Times New Roman"/>
        </w:rPr>
        <w:t>Таблица 1.4.1 - Существующая средневзвешенная плотность тепловой нагрузки</w:t>
      </w:r>
    </w:p>
    <w:tbl>
      <w:tblPr>
        <w:tblStyle w:val="af0"/>
        <w:tblW w:w="5000" w:type="pct"/>
        <w:jc w:val="center"/>
        <w:tblLook w:val="04A0" w:firstRow="1" w:lastRow="0" w:firstColumn="1" w:lastColumn="0" w:noHBand="0" w:noVBand="1"/>
      </w:tblPr>
      <w:tblGrid>
        <w:gridCol w:w="290"/>
        <w:gridCol w:w="1560"/>
        <w:gridCol w:w="2267"/>
        <w:gridCol w:w="1992"/>
        <w:gridCol w:w="1588"/>
        <w:gridCol w:w="2331"/>
      </w:tblGrid>
      <w:tr w:rsidR="00F37A88" w:rsidRPr="002C5D56" w14:paraId="3948CE71" w14:textId="77777777" w:rsidTr="00573E8B">
        <w:trPr>
          <w:trHeight w:val="23"/>
          <w:jc w:val="center"/>
        </w:trPr>
        <w:tc>
          <w:tcPr>
            <w:tcW w:w="145" w:type="pct"/>
            <w:shd w:val="clear" w:color="auto" w:fill="auto"/>
            <w:tcMar>
              <w:top w:w="120" w:type="dxa"/>
              <w:left w:w="20" w:type="dxa"/>
              <w:bottom w:w="120" w:type="dxa"/>
              <w:right w:w="20" w:type="dxa"/>
            </w:tcMar>
            <w:vAlign w:val="center"/>
          </w:tcPr>
          <w:p w14:paraId="2D350D4D" w14:textId="77777777" w:rsidR="005B7180" w:rsidRPr="002C5D56" w:rsidRDefault="00F259BA" w:rsidP="00F37A88">
            <w:pPr>
              <w:spacing w:line="264" w:lineRule="auto"/>
              <w:jc w:val="center"/>
              <w:rPr>
                <w:rFonts w:cs="Times New Roman"/>
                <w:b/>
              </w:rPr>
            </w:pPr>
            <w:r w:rsidRPr="002C5D56">
              <w:rPr>
                <w:rFonts w:eastAsia="Times New Roman" w:cs="Times New Roman"/>
                <w:b/>
              </w:rPr>
              <w:t>№</w:t>
            </w:r>
          </w:p>
        </w:tc>
        <w:tc>
          <w:tcPr>
            <w:tcW w:w="778" w:type="pct"/>
            <w:shd w:val="clear" w:color="auto" w:fill="auto"/>
            <w:tcMar>
              <w:top w:w="120" w:type="dxa"/>
              <w:left w:w="200" w:type="dxa"/>
              <w:bottom w:w="120" w:type="dxa"/>
              <w:right w:w="200" w:type="dxa"/>
            </w:tcMar>
            <w:vAlign w:val="center"/>
          </w:tcPr>
          <w:p w14:paraId="674C171D" w14:textId="77777777" w:rsidR="005B7180" w:rsidRPr="002C5D56" w:rsidRDefault="00F259BA" w:rsidP="00F37A88">
            <w:pPr>
              <w:spacing w:line="264" w:lineRule="auto"/>
              <w:jc w:val="center"/>
              <w:rPr>
                <w:rFonts w:cs="Times New Roman"/>
                <w:b/>
              </w:rPr>
            </w:pPr>
            <w:r w:rsidRPr="002C5D56">
              <w:rPr>
                <w:rFonts w:eastAsia="Times New Roman" w:cs="Times New Roman"/>
                <w:b/>
              </w:rPr>
              <w:t>Источник тепловой энергии</w:t>
            </w:r>
          </w:p>
        </w:tc>
        <w:tc>
          <w:tcPr>
            <w:tcW w:w="1130" w:type="pct"/>
            <w:shd w:val="clear" w:color="auto" w:fill="auto"/>
            <w:tcMar>
              <w:top w:w="120" w:type="dxa"/>
              <w:left w:w="200" w:type="dxa"/>
              <w:bottom w:w="120" w:type="dxa"/>
              <w:right w:w="200" w:type="dxa"/>
            </w:tcMar>
            <w:vAlign w:val="center"/>
          </w:tcPr>
          <w:p w14:paraId="6D1FB310" w14:textId="77777777" w:rsidR="005B7180" w:rsidRPr="002C5D56" w:rsidRDefault="00F259BA" w:rsidP="00F37A88">
            <w:pPr>
              <w:spacing w:line="264" w:lineRule="auto"/>
              <w:jc w:val="center"/>
              <w:rPr>
                <w:rFonts w:cs="Times New Roman"/>
                <w:b/>
              </w:rPr>
            </w:pPr>
            <w:r w:rsidRPr="002C5D56">
              <w:rPr>
                <w:rFonts w:eastAsia="Times New Roman" w:cs="Times New Roman"/>
                <w:b/>
              </w:rPr>
              <w:t>Зона территориального деления</w:t>
            </w:r>
          </w:p>
        </w:tc>
        <w:tc>
          <w:tcPr>
            <w:tcW w:w="993" w:type="pct"/>
            <w:shd w:val="clear" w:color="auto" w:fill="auto"/>
            <w:tcMar>
              <w:top w:w="120" w:type="dxa"/>
              <w:left w:w="200" w:type="dxa"/>
              <w:bottom w:w="120" w:type="dxa"/>
              <w:right w:w="200" w:type="dxa"/>
            </w:tcMar>
            <w:vAlign w:val="center"/>
          </w:tcPr>
          <w:p w14:paraId="74254C7E" w14:textId="77777777" w:rsidR="005B7180" w:rsidRPr="002C5D56" w:rsidRDefault="00F259BA" w:rsidP="00434F30">
            <w:pPr>
              <w:spacing w:line="264" w:lineRule="auto"/>
              <w:jc w:val="center"/>
              <w:rPr>
                <w:rFonts w:cs="Times New Roman"/>
                <w:b/>
              </w:rPr>
            </w:pPr>
            <w:r w:rsidRPr="002C5D56">
              <w:rPr>
                <w:rFonts w:eastAsia="Times New Roman" w:cs="Times New Roman"/>
                <w:b/>
              </w:rPr>
              <w:t>С</w:t>
            </w:r>
            <w:r w:rsidR="00434F30" w:rsidRPr="002C5D56">
              <w:rPr>
                <w:rFonts w:eastAsia="Times New Roman" w:cs="Times New Roman"/>
                <w:b/>
              </w:rPr>
              <w:t xml:space="preserve">уществующая тепловая нагрузка, </w:t>
            </w:r>
            <w:r w:rsidRPr="002C5D56">
              <w:rPr>
                <w:rFonts w:eastAsia="Times New Roman" w:cs="Times New Roman"/>
                <w:b/>
              </w:rPr>
              <w:t xml:space="preserve"> Гкал</w:t>
            </w:r>
            <w:r w:rsidR="00434F30" w:rsidRPr="002C5D56">
              <w:rPr>
                <w:rFonts w:eastAsia="Times New Roman" w:cs="Times New Roman"/>
                <w:b/>
              </w:rPr>
              <w:t>/</w:t>
            </w:r>
            <w:proofErr w:type="gramStart"/>
            <w:r w:rsidR="00434F30" w:rsidRPr="002C5D56">
              <w:rPr>
                <w:rFonts w:eastAsia="Times New Roman" w:cs="Times New Roman"/>
                <w:b/>
              </w:rPr>
              <w:t>ч</w:t>
            </w:r>
            <w:proofErr w:type="gramEnd"/>
          </w:p>
        </w:tc>
        <w:tc>
          <w:tcPr>
            <w:tcW w:w="792" w:type="pct"/>
            <w:shd w:val="clear" w:color="auto" w:fill="auto"/>
            <w:tcMar>
              <w:top w:w="120" w:type="dxa"/>
              <w:left w:w="200" w:type="dxa"/>
              <w:bottom w:w="120" w:type="dxa"/>
              <w:right w:w="200" w:type="dxa"/>
            </w:tcMar>
            <w:vAlign w:val="center"/>
          </w:tcPr>
          <w:p w14:paraId="55F47C54" w14:textId="77777777" w:rsidR="005B7180" w:rsidRPr="002C5D56" w:rsidRDefault="00F259BA" w:rsidP="00434F30">
            <w:pPr>
              <w:spacing w:line="264" w:lineRule="auto"/>
              <w:jc w:val="center"/>
              <w:rPr>
                <w:rFonts w:cs="Times New Roman"/>
                <w:b/>
              </w:rPr>
            </w:pPr>
            <w:r w:rsidRPr="002C5D56">
              <w:rPr>
                <w:rFonts w:eastAsia="Times New Roman" w:cs="Times New Roman"/>
                <w:b/>
              </w:rPr>
              <w:t xml:space="preserve">Площадь территории S, </w:t>
            </w:r>
            <w:r w:rsidR="00434F30" w:rsidRPr="002C5D56">
              <w:rPr>
                <w:rFonts w:eastAsia="Times New Roman" w:cs="Times New Roman"/>
                <w:b/>
              </w:rPr>
              <w:t>Га</w:t>
            </w:r>
          </w:p>
        </w:tc>
        <w:tc>
          <w:tcPr>
            <w:tcW w:w="1162" w:type="pct"/>
            <w:shd w:val="clear" w:color="auto" w:fill="auto"/>
            <w:tcMar>
              <w:top w:w="120" w:type="dxa"/>
              <w:left w:w="200" w:type="dxa"/>
              <w:bottom w:w="120" w:type="dxa"/>
              <w:right w:w="200" w:type="dxa"/>
            </w:tcMar>
            <w:vAlign w:val="center"/>
          </w:tcPr>
          <w:p w14:paraId="1F52746A" w14:textId="77777777" w:rsidR="005B7180" w:rsidRPr="002C5D56" w:rsidRDefault="00F259BA" w:rsidP="00434F30">
            <w:pPr>
              <w:spacing w:line="264" w:lineRule="auto"/>
              <w:jc w:val="center"/>
              <w:rPr>
                <w:rFonts w:cs="Times New Roman"/>
                <w:b/>
              </w:rPr>
            </w:pPr>
            <w:r w:rsidRPr="002C5D56">
              <w:rPr>
                <w:rFonts w:eastAsia="Times New Roman" w:cs="Times New Roman"/>
                <w:b/>
              </w:rPr>
              <w:t>Средневзвешенная плотность, Гкал</w:t>
            </w:r>
            <w:r w:rsidR="00434F30" w:rsidRPr="002C5D56">
              <w:rPr>
                <w:rFonts w:eastAsia="Times New Roman" w:cs="Times New Roman"/>
                <w:b/>
              </w:rPr>
              <w:t>/ч / Га</w:t>
            </w:r>
          </w:p>
        </w:tc>
      </w:tr>
      <w:tr w:rsidR="005B7180" w:rsidRPr="002C5D56" w14:paraId="49588BE2" w14:textId="77777777" w:rsidTr="00F37A88">
        <w:trPr>
          <w:trHeight w:val="23"/>
          <w:jc w:val="center"/>
        </w:trPr>
        <w:tc>
          <w:tcPr>
            <w:tcW w:w="5000" w:type="pct"/>
            <w:gridSpan w:val="6"/>
            <w:shd w:val="clear" w:color="auto" w:fill="auto"/>
            <w:tcMar>
              <w:top w:w="40" w:type="dxa"/>
              <w:left w:w="20" w:type="dxa"/>
              <w:bottom w:w="40" w:type="dxa"/>
              <w:right w:w="20" w:type="dxa"/>
            </w:tcMar>
            <w:vAlign w:val="center"/>
          </w:tcPr>
          <w:p w14:paraId="392486EA" w14:textId="77777777" w:rsidR="005B7180" w:rsidRPr="002C5D56" w:rsidRDefault="00F259BA" w:rsidP="00F37A88">
            <w:pPr>
              <w:spacing w:line="264" w:lineRule="auto"/>
              <w:jc w:val="center"/>
              <w:rPr>
                <w:rFonts w:cs="Times New Roman"/>
              </w:rPr>
            </w:pPr>
            <w:r w:rsidRPr="002C5D56">
              <w:rPr>
                <w:rFonts w:eastAsia="Times New Roman" w:cs="Times New Roman"/>
              </w:rPr>
              <w:t>МУП Кольского района "УЖКХ"</w:t>
            </w:r>
          </w:p>
        </w:tc>
      </w:tr>
      <w:tr w:rsidR="00573E8B" w:rsidRPr="002C5D56" w14:paraId="2947D283" w14:textId="77777777" w:rsidTr="00573E8B">
        <w:trPr>
          <w:trHeight w:val="23"/>
          <w:jc w:val="center"/>
        </w:trPr>
        <w:tc>
          <w:tcPr>
            <w:tcW w:w="145" w:type="pct"/>
            <w:shd w:val="clear" w:color="auto" w:fill="auto"/>
            <w:tcMar>
              <w:top w:w="40" w:type="dxa"/>
              <w:left w:w="20" w:type="dxa"/>
              <w:bottom w:w="40" w:type="dxa"/>
              <w:right w:w="20" w:type="dxa"/>
            </w:tcMar>
            <w:vAlign w:val="center"/>
          </w:tcPr>
          <w:p w14:paraId="64FB44E0" w14:textId="77777777" w:rsidR="00573E8B" w:rsidRPr="002C5D56" w:rsidRDefault="00573E8B" w:rsidP="00573E8B">
            <w:pPr>
              <w:spacing w:line="264" w:lineRule="auto"/>
              <w:jc w:val="center"/>
              <w:rPr>
                <w:rFonts w:cs="Times New Roman"/>
              </w:rPr>
            </w:pPr>
            <w:r w:rsidRPr="002C5D56">
              <w:rPr>
                <w:rFonts w:eastAsia="Times New Roman" w:cs="Times New Roman"/>
              </w:rPr>
              <w:t>1</w:t>
            </w:r>
          </w:p>
        </w:tc>
        <w:tc>
          <w:tcPr>
            <w:tcW w:w="778" w:type="pct"/>
            <w:shd w:val="clear" w:color="auto" w:fill="auto"/>
            <w:tcMar>
              <w:top w:w="40" w:type="dxa"/>
              <w:left w:w="200" w:type="dxa"/>
              <w:bottom w:w="40" w:type="dxa"/>
              <w:right w:w="200" w:type="dxa"/>
            </w:tcMar>
            <w:vAlign w:val="center"/>
          </w:tcPr>
          <w:p w14:paraId="168E352C" w14:textId="77777777" w:rsidR="00573E8B" w:rsidRPr="002C5D56" w:rsidRDefault="00573E8B" w:rsidP="00573E8B">
            <w:pPr>
              <w:spacing w:line="264" w:lineRule="auto"/>
              <w:jc w:val="center"/>
              <w:rPr>
                <w:rFonts w:cs="Times New Roman"/>
              </w:rPr>
            </w:pPr>
            <w:r w:rsidRPr="002C5D56">
              <w:rPr>
                <w:rFonts w:eastAsia="Times New Roman" w:cs="Times New Roman"/>
              </w:rPr>
              <w:t>Э/котельная н.п. Пушной</w:t>
            </w:r>
          </w:p>
        </w:tc>
        <w:tc>
          <w:tcPr>
            <w:tcW w:w="1130" w:type="pct"/>
            <w:shd w:val="clear" w:color="auto" w:fill="auto"/>
            <w:tcMar>
              <w:top w:w="40" w:type="dxa"/>
              <w:left w:w="200" w:type="dxa"/>
              <w:bottom w:w="40" w:type="dxa"/>
              <w:right w:w="200" w:type="dxa"/>
            </w:tcMar>
            <w:vAlign w:val="center"/>
          </w:tcPr>
          <w:p w14:paraId="689A8CC2" w14:textId="77777777" w:rsidR="00573E8B" w:rsidRPr="002C5D56" w:rsidRDefault="00573E8B" w:rsidP="00573E8B">
            <w:pPr>
              <w:spacing w:line="264" w:lineRule="auto"/>
              <w:jc w:val="center"/>
              <w:rPr>
                <w:rFonts w:cs="Times New Roman"/>
              </w:rPr>
            </w:pPr>
            <w:r w:rsidRPr="002C5D56">
              <w:rPr>
                <w:rFonts w:eastAsia="Times New Roman" w:cs="Times New Roman"/>
              </w:rPr>
              <w:t>н.п. Пушной</w:t>
            </w:r>
          </w:p>
        </w:tc>
        <w:tc>
          <w:tcPr>
            <w:tcW w:w="993" w:type="pct"/>
            <w:shd w:val="clear" w:color="auto" w:fill="auto"/>
            <w:tcMar>
              <w:top w:w="40" w:type="dxa"/>
              <w:left w:w="200" w:type="dxa"/>
              <w:bottom w:w="40" w:type="dxa"/>
              <w:right w:w="200" w:type="dxa"/>
            </w:tcMar>
            <w:vAlign w:val="center"/>
          </w:tcPr>
          <w:p w14:paraId="0C16DC06" w14:textId="77777777" w:rsidR="00573E8B" w:rsidRPr="002C5D56" w:rsidRDefault="00573E8B" w:rsidP="00573E8B">
            <w:pPr>
              <w:spacing w:line="264" w:lineRule="auto"/>
              <w:jc w:val="center"/>
              <w:rPr>
                <w:rFonts w:cs="Times New Roman"/>
              </w:rPr>
            </w:pPr>
            <w:r w:rsidRPr="002C5D56">
              <w:rPr>
                <w:rFonts w:eastAsia="Times New Roman" w:cs="Times New Roman"/>
              </w:rPr>
              <w:t>3,317</w:t>
            </w:r>
          </w:p>
        </w:tc>
        <w:tc>
          <w:tcPr>
            <w:tcW w:w="792" w:type="pct"/>
            <w:shd w:val="clear" w:color="auto" w:fill="auto"/>
            <w:tcMar>
              <w:top w:w="40" w:type="dxa"/>
              <w:left w:w="200" w:type="dxa"/>
              <w:bottom w:w="40" w:type="dxa"/>
              <w:right w:w="200" w:type="dxa"/>
            </w:tcMar>
            <w:vAlign w:val="center"/>
          </w:tcPr>
          <w:p w14:paraId="64039B15" w14:textId="77777777" w:rsidR="00573E8B" w:rsidRPr="002C5D56" w:rsidRDefault="00573E8B" w:rsidP="00573E8B">
            <w:pPr>
              <w:spacing w:line="264" w:lineRule="auto"/>
              <w:jc w:val="center"/>
              <w:rPr>
                <w:rFonts w:cs="Times New Roman"/>
              </w:rPr>
            </w:pPr>
            <w:r w:rsidRPr="002C5D56">
              <w:rPr>
                <w:rFonts w:cs="Times New Roman"/>
              </w:rPr>
              <w:t>10,24</w:t>
            </w:r>
          </w:p>
        </w:tc>
        <w:tc>
          <w:tcPr>
            <w:tcW w:w="1162" w:type="pct"/>
            <w:shd w:val="clear" w:color="auto" w:fill="auto"/>
            <w:tcMar>
              <w:top w:w="40" w:type="dxa"/>
              <w:left w:w="200" w:type="dxa"/>
              <w:bottom w:w="40" w:type="dxa"/>
              <w:right w:w="200" w:type="dxa"/>
            </w:tcMar>
            <w:vAlign w:val="center"/>
          </w:tcPr>
          <w:p w14:paraId="79616AB6" w14:textId="77777777" w:rsidR="00573E8B" w:rsidRPr="002C5D56" w:rsidRDefault="00573E8B" w:rsidP="00573E8B">
            <w:pPr>
              <w:jc w:val="center"/>
              <w:rPr>
                <w:color w:val="000000"/>
              </w:rPr>
            </w:pPr>
            <w:r w:rsidRPr="002C5D56">
              <w:rPr>
                <w:rFonts w:eastAsia="Calibri"/>
                <w:color w:val="000000"/>
              </w:rPr>
              <w:t>0,324</w:t>
            </w:r>
          </w:p>
        </w:tc>
      </w:tr>
      <w:tr w:rsidR="00573E8B" w:rsidRPr="002C5D56" w14:paraId="1D42C820" w14:textId="77777777" w:rsidTr="00573E8B">
        <w:trPr>
          <w:trHeight w:val="23"/>
          <w:jc w:val="center"/>
        </w:trPr>
        <w:tc>
          <w:tcPr>
            <w:tcW w:w="145" w:type="pct"/>
            <w:shd w:val="clear" w:color="auto" w:fill="auto"/>
            <w:tcMar>
              <w:top w:w="40" w:type="dxa"/>
              <w:left w:w="20" w:type="dxa"/>
              <w:bottom w:w="40" w:type="dxa"/>
              <w:right w:w="20" w:type="dxa"/>
            </w:tcMar>
            <w:vAlign w:val="center"/>
          </w:tcPr>
          <w:p w14:paraId="4420B16C" w14:textId="359EDBD1" w:rsidR="00573E8B" w:rsidRPr="002C5D56" w:rsidRDefault="007F2BBC" w:rsidP="00573E8B">
            <w:pPr>
              <w:spacing w:line="264" w:lineRule="auto"/>
              <w:jc w:val="center"/>
              <w:rPr>
                <w:rFonts w:cs="Times New Roman"/>
              </w:rPr>
            </w:pPr>
            <w:r w:rsidRPr="002C5D56">
              <w:rPr>
                <w:rFonts w:cs="Times New Roman"/>
              </w:rPr>
              <w:t>2</w:t>
            </w:r>
          </w:p>
        </w:tc>
        <w:tc>
          <w:tcPr>
            <w:tcW w:w="778" w:type="pct"/>
            <w:shd w:val="clear" w:color="auto" w:fill="auto"/>
            <w:tcMar>
              <w:top w:w="40" w:type="dxa"/>
              <w:left w:w="200" w:type="dxa"/>
              <w:bottom w:w="40" w:type="dxa"/>
              <w:right w:w="200" w:type="dxa"/>
            </w:tcMar>
            <w:vAlign w:val="center"/>
          </w:tcPr>
          <w:p w14:paraId="35435B2B" w14:textId="77777777" w:rsidR="00573E8B" w:rsidRPr="002C5D56" w:rsidRDefault="00573E8B" w:rsidP="00573E8B">
            <w:pPr>
              <w:spacing w:line="264" w:lineRule="auto"/>
              <w:jc w:val="center"/>
              <w:rPr>
                <w:rFonts w:eastAsia="Times New Roman" w:cs="Times New Roman"/>
              </w:rPr>
            </w:pPr>
            <w:r w:rsidRPr="002C5D56">
              <w:rPr>
                <w:rFonts w:eastAsia="Times New Roman" w:cs="Times New Roman"/>
              </w:rPr>
              <w:t>Э/котельная н.п. Мокрая Кица</w:t>
            </w:r>
          </w:p>
        </w:tc>
        <w:tc>
          <w:tcPr>
            <w:tcW w:w="1130" w:type="pct"/>
            <w:shd w:val="clear" w:color="auto" w:fill="auto"/>
            <w:tcMar>
              <w:top w:w="40" w:type="dxa"/>
              <w:left w:w="200" w:type="dxa"/>
              <w:bottom w:w="40" w:type="dxa"/>
              <w:right w:w="200" w:type="dxa"/>
            </w:tcMar>
            <w:vAlign w:val="center"/>
          </w:tcPr>
          <w:p w14:paraId="740D5FC7" w14:textId="77777777" w:rsidR="00573E8B" w:rsidRPr="002C5D56" w:rsidRDefault="00573E8B" w:rsidP="00573E8B">
            <w:pPr>
              <w:spacing w:line="264" w:lineRule="auto"/>
              <w:jc w:val="center"/>
              <w:rPr>
                <w:rFonts w:cs="Times New Roman"/>
              </w:rPr>
            </w:pPr>
            <w:r w:rsidRPr="002C5D56">
              <w:rPr>
                <w:rFonts w:eastAsia="Times New Roman" w:cs="Times New Roman"/>
              </w:rPr>
              <w:t>н.п. Мокрая Кица</w:t>
            </w:r>
          </w:p>
        </w:tc>
        <w:tc>
          <w:tcPr>
            <w:tcW w:w="993" w:type="pct"/>
            <w:shd w:val="clear" w:color="auto" w:fill="auto"/>
            <w:tcMar>
              <w:top w:w="40" w:type="dxa"/>
              <w:left w:w="200" w:type="dxa"/>
              <w:bottom w:w="40" w:type="dxa"/>
              <w:right w:w="200" w:type="dxa"/>
            </w:tcMar>
            <w:vAlign w:val="center"/>
          </w:tcPr>
          <w:p w14:paraId="4020495B" w14:textId="77777777" w:rsidR="00573E8B" w:rsidRPr="002C5D56" w:rsidRDefault="00573E8B" w:rsidP="00573E8B">
            <w:pPr>
              <w:spacing w:line="264" w:lineRule="auto"/>
              <w:jc w:val="center"/>
              <w:rPr>
                <w:rFonts w:cs="Times New Roman"/>
              </w:rPr>
            </w:pPr>
            <w:r w:rsidRPr="002C5D56">
              <w:rPr>
                <w:rFonts w:eastAsia="Times New Roman" w:cs="Times New Roman"/>
              </w:rPr>
              <w:t>0,256</w:t>
            </w:r>
          </w:p>
        </w:tc>
        <w:tc>
          <w:tcPr>
            <w:tcW w:w="792" w:type="pct"/>
            <w:shd w:val="clear" w:color="auto" w:fill="auto"/>
            <w:tcMar>
              <w:top w:w="40" w:type="dxa"/>
              <w:left w:w="200" w:type="dxa"/>
              <w:bottom w:w="40" w:type="dxa"/>
              <w:right w:w="200" w:type="dxa"/>
            </w:tcMar>
            <w:vAlign w:val="center"/>
          </w:tcPr>
          <w:p w14:paraId="31AB0FD6" w14:textId="77777777" w:rsidR="00573E8B" w:rsidRPr="002C5D56" w:rsidRDefault="00573E8B" w:rsidP="00573E8B">
            <w:pPr>
              <w:spacing w:line="264" w:lineRule="auto"/>
              <w:jc w:val="center"/>
              <w:rPr>
                <w:rFonts w:cs="Times New Roman"/>
              </w:rPr>
            </w:pPr>
            <w:r w:rsidRPr="002C5D56">
              <w:rPr>
                <w:rFonts w:cs="Times New Roman"/>
              </w:rPr>
              <w:t>1,7</w:t>
            </w:r>
          </w:p>
        </w:tc>
        <w:tc>
          <w:tcPr>
            <w:tcW w:w="1162" w:type="pct"/>
            <w:shd w:val="clear" w:color="auto" w:fill="auto"/>
            <w:tcMar>
              <w:top w:w="40" w:type="dxa"/>
              <w:left w:w="200" w:type="dxa"/>
              <w:bottom w:w="40" w:type="dxa"/>
              <w:right w:w="200" w:type="dxa"/>
            </w:tcMar>
            <w:vAlign w:val="center"/>
          </w:tcPr>
          <w:p w14:paraId="0A8B4E2D" w14:textId="77777777" w:rsidR="00573E8B" w:rsidRPr="002C5D56" w:rsidRDefault="00573E8B" w:rsidP="00573E8B">
            <w:pPr>
              <w:jc w:val="center"/>
              <w:rPr>
                <w:color w:val="000000"/>
              </w:rPr>
            </w:pPr>
            <w:r w:rsidRPr="002C5D56">
              <w:rPr>
                <w:rFonts w:eastAsia="Calibri"/>
                <w:color w:val="000000"/>
              </w:rPr>
              <w:t>0,151</w:t>
            </w:r>
          </w:p>
        </w:tc>
      </w:tr>
      <w:tr w:rsidR="005B7180" w:rsidRPr="002C5D56" w14:paraId="04F0F2F9" w14:textId="77777777" w:rsidTr="00573E8B">
        <w:trPr>
          <w:trHeight w:val="23"/>
          <w:jc w:val="center"/>
        </w:trPr>
        <w:tc>
          <w:tcPr>
            <w:tcW w:w="2053" w:type="pct"/>
            <w:gridSpan w:val="3"/>
            <w:shd w:val="clear" w:color="auto" w:fill="auto"/>
            <w:tcMar>
              <w:top w:w="40" w:type="dxa"/>
              <w:left w:w="20" w:type="dxa"/>
              <w:bottom w:w="40" w:type="dxa"/>
              <w:right w:w="20" w:type="dxa"/>
            </w:tcMar>
            <w:vAlign w:val="center"/>
          </w:tcPr>
          <w:p w14:paraId="26043ACF" w14:textId="77777777" w:rsidR="005B7180" w:rsidRPr="002C5D56" w:rsidRDefault="00F259BA" w:rsidP="00F37A88">
            <w:pPr>
              <w:spacing w:line="264" w:lineRule="auto"/>
              <w:jc w:val="center"/>
              <w:rPr>
                <w:rFonts w:cs="Times New Roman"/>
              </w:rPr>
            </w:pPr>
            <w:r w:rsidRPr="002C5D56">
              <w:rPr>
                <w:rFonts w:eastAsia="Times New Roman" w:cs="Times New Roman"/>
                <w:b/>
              </w:rPr>
              <w:t>Итого:</w:t>
            </w:r>
          </w:p>
        </w:tc>
        <w:tc>
          <w:tcPr>
            <w:tcW w:w="993" w:type="pct"/>
            <w:shd w:val="clear" w:color="auto" w:fill="auto"/>
            <w:tcMar>
              <w:top w:w="40" w:type="dxa"/>
              <w:left w:w="200" w:type="dxa"/>
              <w:bottom w:w="40" w:type="dxa"/>
              <w:right w:w="200" w:type="dxa"/>
            </w:tcMar>
            <w:vAlign w:val="center"/>
          </w:tcPr>
          <w:p w14:paraId="0B50E01C" w14:textId="77777777" w:rsidR="005B7180" w:rsidRPr="002C5D56" w:rsidRDefault="00434F30" w:rsidP="00F37A88">
            <w:pPr>
              <w:spacing w:line="264" w:lineRule="auto"/>
              <w:jc w:val="center"/>
              <w:rPr>
                <w:rFonts w:cs="Times New Roman"/>
              </w:rPr>
            </w:pPr>
            <w:r w:rsidRPr="002C5D56">
              <w:rPr>
                <w:rFonts w:eastAsia="Times New Roman" w:cs="Times New Roman"/>
              </w:rPr>
              <w:t>3,832</w:t>
            </w:r>
          </w:p>
        </w:tc>
        <w:tc>
          <w:tcPr>
            <w:tcW w:w="792" w:type="pct"/>
            <w:shd w:val="clear" w:color="auto" w:fill="auto"/>
            <w:tcMar>
              <w:top w:w="40" w:type="dxa"/>
              <w:left w:w="200" w:type="dxa"/>
              <w:bottom w:w="40" w:type="dxa"/>
              <w:right w:w="200" w:type="dxa"/>
            </w:tcMar>
            <w:vAlign w:val="center"/>
          </w:tcPr>
          <w:p w14:paraId="38B23B88" w14:textId="77777777" w:rsidR="005B7180" w:rsidRPr="002C5D56" w:rsidRDefault="000921A1" w:rsidP="00F37A88">
            <w:pPr>
              <w:spacing w:line="264" w:lineRule="auto"/>
              <w:jc w:val="center"/>
              <w:rPr>
                <w:rFonts w:cs="Times New Roman"/>
              </w:rPr>
            </w:pPr>
            <w:r w:rsidRPr="002C5D56">
              <w:rPr>
                <w:rFonts w:eastAsia="Times New Roman" w:cs="Times New Roman"/>
              </w:rPr>
              <w:t>-</w:t>
            </w:r>
          </w:p>
        </w:tc>
        <w:tc>
          <w:tcPr>
            <w:tcW w:w="1162" w:type="pct"/>
            <w:shd w:val="clear" w:color="auto" w:fill="auto"/>
            <w:tcMar>
              <w:top w:w="40" w:type="dxa"/>
              <w:left w:w="200" w:type="dxa"/>
              <w:bottom w:w="40" w:type="dxa"/>
              <w:right w:w="200" w:type="dxa"/>
            </w:tcMar>
            <w:vAlign w:val="center"/>
          </w:tcPr>
          <w:p w14:paraId="28A2B470" w14:textId="77777777" w:rsidR="005B7180" w:rsidRPr="002C5D56" w:rsidRDefault="00F259BA" w:rsidP="00F37A88">
            <w:pPr>
              <w:spacing w:line="264" w:lineRule="auto"/>
              <w:jc w:val="center"/>
              <w:rPr>
                <w:rFonts w:cs="Times New Roman"/>
              </w:rPr>
            </w:pPr>
            <w:r w:rsidRPr="002C5D56">
              <w:rPr>
                <w:rFonts w:eastAsia="Times New Roman" w:cs="Times New Roman"/>
              </w:rPr>
              <w:t>-</w:t>
            </w:r>
          </w:p>
        </w:tc>
      </w:tr>
      <w:tr w:rsidR="005B7180" w:rsidRPr="002C5D56" w14:paraId="3CD36268" w14:textId="77777777" w:rsidTr="00F37A88">
        <w:trPr>
          <w:trHeight w:val="23"/>
          <w:jc w:val="center"/>
        </w:trPr>
        <w:tc>
          <w:tcPr>
            <w:tcW w:w="5000" w:type="pct"/>
            <w:gridSpan w:val="6"/>
            <w:shd w:val="clear" w:color="auto" w:fill="auto"/>
            <w:tcMar>
              <w:top w:w="40" w:type="dxa"/>
              <w:left w:w="20" w:type="dxa"/>
              <w:bottom w:w="40" w:type="dxa"/>
              <w:right w:w="20" w:type="dxa"/>
            </w:tcMar>
            <w:vAlign w:val="center"/>
          </w:tcPr>
          <w:p w14:paraId="2AA5FC78" w14:textId="77777777" w:rsidR="005B7180" w:rsidRPr="002C5D56" w:rsidRDefault="00F259BA" w:rsidP="00F37A88">
            <w:pPr>
              <w:spacing w:line="264" w:lineRule="auto"/>
              <w:jc w:val="center"/>
              <w:rPr>
                <w:rFonts w:cs="Times New Roman"/>
              </w:rPr>
            </w:pPr>
            <w:r w:rsidRPr="002C5D56">
              <w:rPr>
                <w:rFonts w:eastAsia="Times New Roman" w:cs="Times New Roman"/>
              </w:rPr>
              <w:t>АО "МЭС"</w:t>
            </w:r>
          </w:p>
        </w:tc>
      </w:tr>
      <w:tr w:rsidR="00F37A88" w:rsidRPr="002C5D56" w14:paraId="60A71475" w14:textId="77777777" w:rsidTr="00573E8B">
        <w:trPr>
          <w:trHeight w:val="23"/>
          <w:jc w:val="center"/>
        </w:trPr>
        <w:tc>
          <w:tcPr>
            <w:tcW w:w="145" w:type="pct"/>
            <w:shd w:val="clear" w:color="auto" w:fill="auto"/>
            <w:tcMar>
              <w:top w:w="40" w:type="dxa"/>
              <w:left w:w="20" w:type="dxa"/>
              <w:bottom w:w="40" w:type="dxa"/>
              <w:right w:w="20" w:type="dxa"/>
            </w:tcMar>
            <w:vAlign w:val="center"/>
          </w:tcPr>
          <w:p w14:paraId="14730F51" w14:textId="4C857F75" w:rsidR="000921A1" w:rsidRPr="002C5D56" w:rsidRDefault="007F2BBC" w:rsidP="00F37A88">
            <w:pPr>
              <w:spacing w:line="264" w:lineRule="auto"/>
              <w:jc w:val="center"/>
              <w:rPr>
                <w:rFonts w:cs="Times New Roman"/>
              </w:rPr>
            </w:pPr>
            <w:r w:rsidRPr="002C5D56">
              <w:rPr>
                <w:rFonts w:cs="Times New Roman"/>
              </w:rPr>
              <w:t>3</w:t>
            </w:r>
          </w:p>
        </w:tc>
        <w:tc>
          <w:tcPr>
            <w:tcW w:w="778" w:type="pct"/>
            <w:shd w:val="clear" w:color="auto" w:fill="auto"/>
            <w:tcMar>
              <w:top w:w="40" w:type="dxa"/>
              <w:left w:w="200" w:type="dxa"/>
              <w:bottom w:w="40" w:type="dxa"/>
              <w:right w:w="200" w:type="dxa"/>
            </w:tcMar>
            <w:vAlign w:val="center"/>
          </w:tcPr>
          <w:p w14:paraId="1D1F609B" w14:textId="77777777" w:rsidR="000921A1" w:rsidRPr="002C5D56" w:rsidRDefault="000921A1" w:rsidP="00F37A88">
            <w:pPr>
              <w:spacing w:line="264" w:lineRule="auto"/>
              <w:jc w:val="center"/>
              <w:rPr>
                <w:rFonts w:cs="Times New Roman"/>
              </w:rPr>
            </w:pPr>
            <w:r w:rsidRPr="002C5D56">
              <w:rPr>
                <w:rFonts w:eastAsia="Times New Roman" w:cs="Times New Roman"/>
              </w:rPr>
              <w:t xml:space="preserve">Котельная н.п. </w:t>
            </w:r>
            <w:proofErr w:type="spellStart"/>
            <w:r w:rsidRPr="002C5D56">
              <w:rPr>
                <w:rFonts w:eastAsia="Times New Roman" w:cs="Times New Roman"/>
              </w:rPr>
              <w:t>жд</w:t>
            </w:r>
            <w:proofErr w:type="gramStart"/>
            <w:r w:rsidRPr="002C5D56">
              <w:rPr>
                <w:rFonts w:eastAsia="Times New Roman" w:cs="Times New Roman"/>
              </w:rPr>
              <w:t>.с</w:t>
            </w:r>
            <w:proofErr w:type="gramEnd"/>
            <w:r w:rsidRPr="002C5D56">
              <w:rPr>
                <w:rFonts w:eastAsia="Times New Roman" w:cs="Times New Roman"/>
              </w:rPr>
              <w:t>танция</w:t>
            </w:r>
            <w:proofErr w:type="spellEnd"/>
            <w:r w:rsidRPr="002C5D56">
              <w:rPr>
                <w:rFonts w:eastAsia="Times New Roman" w:cs="Times New Roman"/>
              </w:rPr>
              <w:t xml:space="preserve"> Лопарская</w:t>
            </w:r>
          </w:p>
        </w:tc>
        <w:tc>
          <w:tcPr>
            <w:tcW w:w="1130" w:type="pct"/>
            <w:shd w:val="clear" w:color="auto" w:fill="auto"/>
            <w:tcMar>
              <w:top w:w="40" w:type="dxa"/>
              <w:left w:w="200" w:type="dxa"/>
              <w:bottom w:w="40" w:type="dxa"/>
              <w:right w:w="200" w:type="dxa"/>
            </w:tcMar>
            <w:vAlign w:val="center"/>
          </w:tcPr>
          <w:p w14:paraId="57C9ED67" w14:textId="77777777" w:rsidR="000921A1" w:rsidRPr="002C5D56" w:rsidRDefault="000921A1" w:rsidP="00F37A88">
            <w:pPr>
              <w:spacing w:line="264" w:lineRule="auto"/>
              <w:jc w:val="center"/>
              <w:rPr>
                <w:rFonts w:cs="Times New Roman"/>
              </w:rPr>
            </w:pPr>
            <w:r w:rsidRPr="002C5D56">
              <w:rPr>
                <w:rFonts w:eastAsia="Times New Roman" w:cs="Times New Roman"/>
              </w:rPr>
              <w:t xml:space="preserve">н.п. </w:t>
            </w:r>
            <w:proofErr w:type="spellStart"/>
            <w:r w:rsidRPr="002C5D56">
              <w:rPr>
                <w:rFonts w:eastAsia="Times New Roman" w:cs="Times New Roman"/>
              </w:rPr>
              <w:t>жд</w:t>
            </w:r>
            <w:proofErr w:type="gramStart"/>
            <w:r w:rsidRPr="002C5D56">
              <w:rPr>
                <w:rFonts w:eastAsia="Times New Roman" w:cs="Times New Roman"/>
              </w:rPr>
              <w:t>.с</w:t>
            </w:r>
            <w:proofErr w:type="gramEnd"/>
            <w:r w:rsidRPr="002C5D56">
              <w:rPr>
                <w:rFonts w:eastAsia="Times New Roman" w:cs="Times New Roman"/>
              </w:rPr>
              <w:t>танция</w:t>
            </w:r>
            <w:proofErr w:type="spellEnd"/>
            <w:r w:rsidRPr="002C5D56">
              <w:rPr>
                <w:rFonts w:eastAsia="Times New Roman" w:cs="Times New Roman"/>
              </w:rPr>
              <w:t xml:space="preserve"> Лопарская</w:t>
            </w:r>
          </w:p>
        </w:tc>
        <w:tc>
          <w:tcPr>
            <w:tcW w:w="993" w:type="pct"/>
            <w:shd w:val="clear" w:color="auto" w:fill="auto"/>
            <w:tcMar>
              <w:top w:w="40" w:type="dxa"/>
              <w:left w:w="200" w:type="dxa"/>
              <w:bottom w:w="40" w:type="dxa"/>
              <w:right w:w="200" w:type="dxa"/>
            </w:tcMar>
            <w:vAlign w:val="center"/>
          </w:tcPr>
          <w:p w14:paraId="78A5731D" w14:textId="721410A3" w:rsidR="000921A1" w:rsidRPr="002C5D56" w:rsidRDefault="00E94F43" w:rsidP="00F37A88">
            <w:pPr>
              <w:spacing w:line="264" w:lineRule="auto"/>
              <w:jc w:val="center"/>
              <w:rPr>
                <w:rFonts w:cs="Times New Roman"/>
              </w:rPr>
            </w:pPr>
            <w:r w:rsidRPr="002C5D56">
              <w:rPr>
                <w:rFonts w:eastAsia="Times New Roman" w:cs="Times New Roman"/>
              </w:rPr>
              <w:t>0,749</w:t>
            </w:r>
          </w:p>
        </w:tc>
        <w:tc>
          <w:tcPr>
            <w:tcW w:w="792" w:type="pct"/>
            <w:shd w:val="clear" w:color="auto" w:fill="auto"/>
            <w:tcMar>
              <w:top w:w="40" w:type="dxa"/>
              <w:left w:w="200" w:type="dxa"/>
              <w:bottom w:w="40" w:type="dxa"/>
              <w:right w:w="200" w:type="dxa"/>
            </w:tcMar>
            <w:vAlign w:val="center"/>
          </w:tcPr>
          <w:p w14:paraId="7E3E128C" w14:textId="77777777" w:rsidR="000921A1" w:rsidRPr="002C5D56" w:rsidRDefault="00573E8B" w:rsidP="00573E8B">
            <w:pPr>
              <w:spacing w:line="264" w:lineRule="auto"/>
              <w:jc w:val="center"/>
              <w:rPr>
                <w:rFonts w:cs="Times New Roman"/>
              </w:rPr>
            </w:pPr>
            <w:r w:rsidRPr="002C5D56">
              <w:rPr>
                <w:rFonts w:eastAsia="Calibri" w:cs="Times New Roman"/>
              </w:rPr>
              <w:t>7</w:t>
            </w:r>
          </w:p>
        </w:tc>
        <w:tc>
          <w:tcPr>
            <w:tcW w:w="1162" w:type="pct"/>
            <w:shd w:val="clear" w:color="auto" w:fill="auto"/>
            <w:tcMar>
              <w:top w:w="40" w:type="dxa"/>
              <w:left w:w="200" w:type="dxa"/>
              <w:bottom w:w="40" w:type="dxa"/>
              <w:right w:w="200" w:type="dxa"/>
            </w:tcMar>
            <w:vAlign w:val="center"/>
          </w:tcPr>
          <w:p w14:paraId="2E5A7E2B" w14:textId="77777777" w:rsidR="000921A1" w:rsidRPr="002C5D56" w:rsidRDefault="00573E8B" w:rsidP="00573E8B">
            <w:pPr>
              <w:jc w:val="center"/>
              <w:rPr>
                <w:color w:val="000000"/>
              </w:rPr>
            </w:pPr>
            <w:r w:rsidRPr="002C5D56">
              <w:rPr>
                <w:rFonts w:eastAsia="Calibri"/>
                <w:color w:val="000000"/>
              </w:rPr>
              <w:t>0,08</w:t>
            </w:r>
          </w:p>
        </w:tc>
      </w:tr>
      <w:tr w:rsidR="005166D9" w:rsidRPr="002C5D56" w14:paraId="2D083B82" w14:textId="77777777" w:rsidTr="00573E8B">
        <w:trPr>
          <w:trHeight w:val="23"/>
          <w:jc w:val="center"/>
        </w:trPr>
        <w:tc>
          <w:tcPr>
            <w:tcW w:w="2053" w:type="pct"/>
            <w:gridSpan w:val="3"/>
            <w:shd w:val="clear" w:color="auto" w:fill="auto"/>
            <w:tcMar>
              <w:top w:w="40" w:type="dxa"/>
              <w:left w:w="20" w:type="dxa"/>
              <w:bottom w:w="40" w:type="dxa"/>
              <w:right w:w="20" w:type="dxa"/>
            </w:tcMar>
            <w:vAlign w:val="center"/>
          </w:tcPr>
          <w:p w14:paraId="04C8A85F" w14:textId="77777777" w:rsidR="005166D9" w:rsidRPr="002C5D56" w:rsidRDefault="005166D9" w:rsidP="00F37A88">
            <w:pPr>
              <w:spacing w:line="264" w:lineRule="auto"/>
              <w:jc w:val="center"/>
              <w:rPr>
                <w:rFonts w:cs="Times New Roman"/>
              </w:rPr>
            </w:pPr>
            <w:r w:rsidRPr="002C5D56">
              <w:rPr>
                <w:rFonts w:eastAsia="Times New Roman" w:cs="Times New Roman"/>
                <w:b/>
              </w:rPr>
              <w:t>Итого:</w:t>
            </w:r>
          </w:p>
        </w:tc>
        <w:tc>
          <w:tcPr>
            <w:tcW w:w="993" w:type="pct"/>
            <w:shd w:val="clear" w:color="auto" w:fill="auto"/>
            <w:tcMar>
              <w:top w:w="40" w:type="dxa"/>
              <w:left w:w="200" w:type="dxa"/>
              <w:bottom w:w="40" w:type="dxa"/>
              <w:right w:w="200" w:type="dxa"/>
            </w:tcMar>
            <w:vAlign w:val="center"/>
          </w:tcPr>
          <w:p w14:paraId="20EFEC27" w14:textId="388AAA76" w:rsidR="005166D9" w:rsidRPr="002C5D56" w:rsidRDefault="00E94F43" w:rsidP="00F37A88">
            <w:pPr>
              <w:spacing w:line="264" w:lineRule="auto"/>
              <w:jc w:val="center"/>
              <w:rPr>
                <w:rFonts w:cs="Times New Roman"/>
              </w:rPr>
            </w:pPr>
            <w:r w:rsidRPr="002C5D56">
              <w:rPr>
                <w:rFonts w:eastAsia="Times New Roman" w:cs="Times New Roman"/>
              </w:rPr>
              <w:t>0,749</w:t>
            </w:r>
          </w:p>
        </w:tc>
        <w:tc>
          <w:tcPr>
            <w:tcW w:w="792" w:type="pct"/>
            <w:shd w:val="clear" w:color="auto" w:fill="auto"/>
            <w:tcMar>
              <w:top w:w="40" w:type="dxa"/>
              <w:left w:w="200" w:type="dxa"/>
              <w:bottom w:w="40" w:type="dxa"/>
              <w:right w:w="200" w:type="dxa"/>
            </w:tcMar>
            <w:vAlign w:val="center"/>
          </w:tcPr>
          <w:p w14:paraId="2F434B04" w14:textId="77777777" w:rsidR="005166D9" w:rsidRPr="002C5D56" w:rsidRDefault="005166D9" w:rsidP="00F37A88">
            <w:pPr>
              <w:spacing w:line="264" w:lineRule="auto"/>
              <w:jc w:val="center"/>
              <w:rPr>
                <w:rFonts w:cs="Times New Roman"/>
              </w:rPr>
            </w:pPr>
            <w:r w:rsidRPr="002C5D56">
              <w:rPr>
                <w:rFonts w:eastAsia="Times New Roman" w:cs="Times New Roman"/>
              </w:rPr>
              <w:t>-</w:t>
            </w:r>
          </w:p>
        </w:tc>
        <w:tc>
          <w:tcPr>
            <w:tcW w:w="1162" w:type="pct"/>
            <w:shd w:val="clear" w:color="auto" w:fill="auto"/>
            <w:tcMar>
              <w:top w:w="40" w:type="dxa"/>
              <w:left w:w="200" w:type="dxa"/>
              <w:bottom w:w="40" w:type="dxa"/>
              <w:right w:w="200" w:type="dxa"/>
            </w:tcMar>
            <w:vAlign w:val="center"/>
          </w:tcPr>
          <w:p w14:paraId="43A1B0CB" w14:textId="77777777" w:rsidR="005166D9" w:rsidRPr="002C5D56" w:rsidRDefault="005166D9" w:rsidP="00F37A88">
            <w:pPr>
              <w:spacing w:line="264" w:lineRule="auto"/>
              <w:jc w:val="center"/>
              <w:rPr>
                <w:rFonts w:cs="Times New Roman"/>
              </w:rPr>
            </w:pPr>
            <w:r w:rsidRPr="002C5D56">
              <w:rPr>
                <w:rFonts w:eastAsia="Times New Roman" w:cs="Times New Roman"/>
              </w:rPr>
              <w:t>-</w:t>
            </w:r>
          </w:p>
        </w:tc>
      </w:tr>
      <w:tr w:rsidR="005B7180" w:rsidRPr="002C5D56" w14:paraId="6ED25E7A" w14:textId="77777777" w:rsidTr="00573E8B">
        <w:trPr>
          <w:trHeight w:val="23"/>
          <w:jc w:val="center"/>
        </w:trPr>
        <w:tc>
          <w:tcPr>
            <w:tcW w:w="2053" w:type="pct"/>
            <w:gridSpan w:val="3"/>
            <w:shd w:val="clear" w:color="auto" w:fill="auto"/>
            <w:tcMar>
              <w:top w:w="40" w:type="dxa"/>
              <w:left w:w="200" w:type="dxa"/>
              <w:bottom w:w="40" w:type="dxa"/>
              <w:right w:w="200" w:type="dxa"/>
            </w:tcMar>
            <w:vAlign w:val="center"/>
          </w:tcPr>
          <w:p w14:paraId="2FDFA2F3" w14:textId="77777777" w:rsidR="005B7180" w:rsidRPr="002C5D56" w:rsidRDefault="00F259BA" w:rsidP="00F37A88">
            <w:pPr>
              <w:spacing w:line="264" w:lineRule="auto"/>
              <w:jc w:val="right"/>
              <w:rPr>
                <w:rFonts w:cs="Times New Roman"/>
              </w:rPr>
            </w:pPr>
            <w:r w:rsidRPr="002C5D56">
              <w:rPr>
                <w:rFonts w:eastAsia="Times New Roman" w:cs="Times New Roman"/>
              </w:rPr>
              <w:t>Итого по МО:</w:t>
            </w:r>
          </w:p>
        </w:tc>
        <w:tc>
          <w:tcPr>
            <w:tcW w:w="993" w:type="pct"/>
            <w:shd w:val="clear" w:color="auto" w:fill="auto"/>
            <w:tcMar>
              <w:top w:w="40" w:type="dxa"/>
              <w:left w:w="200" w:type="dxa"/>
              <w:bottom w:w="40" w:type="dxa"/>
              <w:right w:w="200" w:type="dxa"/>
            </w:tcMar>
            <w:vAlign w:val="center"/>
          </w:tcPr>
          <w:p w14:paraId="317B0B03" w14:textId="654F0B37" w:rsidR="005B7180" w:rsidRPr="002C5D56" w:rsidRDefault="007F2BBC" w:rsidP="00F37A88">
            <w:pPr>
              <w:spacing w:line="264" w:lineRule="auto"/>
              <w:jc w:val="center"/>
              <w:rPr>
                <w:rFonts w:cs="Times New Roman"/>
              </w:rPr>
            </w:pPr>
            <w:r w:rsidRPr="002C5D56">
              <w:rPr>
                <w:rFonts w:eastAsia="Times New Roman" w:cs="Times New Roman"/>
              </w:rPr>
              <w:t>4,</w:t>
            </w:r>
            <w:r w:rsidR="00E94F43" w:rsidRPr="002C5D56">
              <w:rPr>
                <w:rFonts w:eastAsia="Times New Roman" w:cs="Times New Roman"/>
              </w:rPr>
              <w:t>581</w:t>
            </w:r>
          </w:p>
        </w:tc>
        <w:tc>
          <w:tcPr>
            <w:tcW w:w="792" w:type="pct"/>
            <w:shd w:val="clear" w:color="auto" w:fill="auto"/>
            <w:tcMar>
              <w:top w:w="40" w:type="dxa"/>
              <w:left w:w="200" w:type="dxa"/>
              <w:bottom w:w="40" w:type="dxa"/>
              <w:right w:w="200" w:type="dxa"/>
            </w:tcMar>
            <w:vAlign w:val="center"/>
          </w:tcPr>
          <w:p w14:paraId="5862378C" w14:textId="77777777" w:rsidR="005B7180" w:rsidRPr="002C5D56" w:rsidRDefault="00434F30" w:rsidP="00F37A88">
            <w:pPr>
              <w:spacing w:line="264" w:lineRule="auto"/>
              <w:jc w:val="center"/>
              <w:rPr>
                <w:rFonts w:cs="Times New Roman"/>
              </w:rPr>
            </w:pPr>
            <w:r w:rsidRPr="002C5D56">
              <w:rPr>
                <w:rFonts w:eastAsia="Times New Roman" w:cs="Times New Roman"/>
              </w:rPr>
              <w:t>625</w:t>
            </w:r>
          </w:p>
        </w:tc>
        <w:tc>
          <w:tcPr>
            <w:tcW w:w="1162" w:type="pct"/>
            <w:shd w:val="clear" w:color="auto" w:fill="auto"/>
            <w:tcMar>
              <w:top w:w="40" w:type="dxa"/>
              <w:left w:w="200" w:type="dxa"/>
              <w:bottom w:w="40" w:type="dxa"/>
              <w:right w:w="200" w:type="dxa"/>
            </w:tcMar>
            <w:vAlign w:val="center"/>
          </w:tcPr>
          <w:p w14:paraId="4AF9DE4F" w14:textId="3F37AA06" w:rsidR="005B7180" w:rsidRPr="002C5D56" w:rsidRDefault="00434F30" w:rsidP="00F37A88">
            <w:pPr>
              <w:spacing w:line="264" w:lineRule="auto"/>
              <w:jc w:val="center"/>
              <w:rPr>
                <w:rFonts w:cs="Times New Roman"/>
              </w:rPr>
            </w:pPr>
            <w:r w:rsidRPr="002C5D56">
              <w:rPr>
                <w:rFonts w:eastAsia="Times New Roman" w:cs="Times New Roman"/>
              </w:rPr>
              <w:t>0,00</w:t>
            </w:r>
            <w:r w:rsidR="00E94F43" w:rsidRPr="002C5D56">
              <w:rPr>
                <w:rFonts w:eastAsia="Times New Roman" w:cs="Times New Roman"/>
              </w:rPr>
              <w:t>73</w:t>
            </w:r>
          </w:p>
        </w:tc>
      </w:tr>
    </w:tbl>
    <w:p w14:paraId="177F7019" w14:textId="77777777" w:rsidR="00F259BA" w:rsidRPr="002C5D56" w:rsidRDefault="00F259BA" w:rsidP="00F259BA">
      <w:pPr>
        <w:pStyle w:val="a4"/>
        <w:jc w:val="center"/>
        <w:rPr>
          <w:lang w:val="en-US"/>
        </w:rPr>
      </w:pPr>
    </w:p>
    <w:p w14:paraId="0EFC39A4" w14:textId="77777777" w:rsidR="0062748D" w:rsidRPr="002C5D56" w:rsidRDefault="0062748D">
      <w:pPr>
        <w:spacing w:after="200" w:line="276" w:lineRule="auto"/>
        <w:rPr>
          <w:rFonts w:eastAsiaTheme="minorEastAsia" w:cs="Times New Roman"/>
          <w:b/>
          <w:bCs/>
          <w:sz w:val="32"/>
          <w:szCs w:val="32"/>
          <w:lang w:eastAsia="ru-RU"/>
        </w:rPr>
      </w:pPr>
      <w:r w:rsidRPr="002C5D56">
        <w:br w:type="page"/>
      </w:r>
    </w:p>
    <w:p w14:paraId="7D3BF1C9" w14:textId="4639AD88" w:rsidR="00F259BA" w:rsidRPr="002C5D56" w:rsidRDefault="00D66C28" w:rsidP="00F259BA">
      <w:pPr>
        <w:pStyle w:val="1"/>
        <w:spacing w:before="64"/>
        <w:ind w:left="0" w:firstLine="0"/>
        <w:jc w:val="both"/>
      </w:pPr>
      <w:hyperlink w:anchor="bookmark5" w:history="1">
        <w:bookmarkStart w:id="13" w:name="_Toc132408469"/>
        <w:r w:rsidR="00F259BA" w:rsidRPr="002C5D56">
          <w:rPr>
            <w:rFonts w:eastAsia="Times New Roman"/>
            <w:sz w:val="28"/>
            <w:szCs w:val="28"/>
          </w:rPr>
          <w:t>РАЗДЕЛ 2. СУЩЕСТВУЮЩИЕ И ПЕРСПЕКТИВНЫЕ БАЛАНСЫ ТЕПЛОВОЙ МОЩНОСТИ</w:t>
        </w:r>
      </w:hyperlink>
      <w:r w:rsidR="00F259BA" w:rsidRPr="002C5D56">
        <w:rPr>
          <w:rFonts w:eastAsia="Times New Roman"/>
          <w:sz w:val="28"/>
          <w:szCs w:val="28"/>
        </w:rPr>
        <w:t xml:space="preserve"> </w:t>
      </w:r>
      <w:hyperlink w:anchor="bookmark5" w:history="1">
        <w:r w:rsidR="00F259BA" w:rsidRPr="002C5D56">
          <w:rPr>
            <w:rFonts w:eastAsia="Times New Roman"/>
            <w:sz w:val="28"/>
            <w:szCs w:val="28"/>
          </w:rPr>
          <w:t>ИСТОЧНИКОВ ТЕПЛОВОЙ ЭНЕРГИИ И ТЕПЛОВОЙ НАГРУЗКИ ПОТРЕБИТЕЛЕЙ</w:t>
        </w:r>
        <w:bookmarkEnd w:id="13"/>
      </w:hyperlink>
    </w:p>
    <w:p w14:paraId="7FB7A879" w14:textId="77777777" w:rsidR="00B30A7F" w:rsidRPr="002C5D56" w:rsidRDefault="00B30A7F" w:rsidP="00621AE0"/>
    <w:p w14:paraId="43C71EEC" w14:textId="2DFB3CEF" w:rsidR="00F259BA" w:rsidRPr="002C5D56" w:rsidRDefault="00D66C28" w:rsidP="00F259BA">
      <w:pPr>
        <w:pStyle w:val="2"/>
        <w:ind w:left="0" w:firstLine="0"/>
        <w:rPr>
          <w:sz w:val="24"/>
          <w:szCs w:val="24"/>
        </w:rPr>
      </w:pPr>
      <w:hyperlink w:anchor="bookmark6" w:history="1">
        <w:bookmarkStart w:id="14" w:name="_Toc30146946"/>
        <w:bookmarkStart w:id="15" w:name="_Toc35951406"/>
        <w:bookmarkStart w:id="16" w:name="_Toc132408470"/>
        <w:r w:rsidR="00F259BA" w:rsidRPr="002C5D56">
          <w:rPr>
            <w:sz w:val="24"/>
            <w:szCs w:val="24"/>
          </w:rPr>
          <w:t>Часть 1. Описание существующих и перспективных зон действия систем теплоснабжения и</w:t>
        </w:r>
      </w:hyperlink>
      <w:r w:rsidR="00F259BA" w:rsidRPr="002C5D56">
        <w:rPr>
          <w:sz w:val="24"/>
          <w:szCs w:val="24"/>
        </w:rPr>
        <w:t xml:space="preserve"> </w:t>
      </w:r>
      <w:hyperlink w:anchor="bookmark6" w:history="1">
        <w:r w:rsidR="00F259BA" w:rsidRPr="002C5D56">
          <w:rPr>
            <w:sz w:val="24"/>
            <w:szCs w:val="24"/>
          </w:rPr>
          <w:t>источников тепловой энергии</w:t>
        </w:r>
        <w:bookmarkEnd w:id="14"/>
        <w:bookmarkEnd w:id="15"/>
        <w:bookmarkEnd w:id="16"/>
      </w:hyperlink>
    </w:p>
    <w:p w14:paraId="48FA0C0A" w14:textId="77777777" w:rsidR="00F37A88" w:rsidRPr="002C5D56" w:rsidRDefault="00F37A88" w:rsidP="00F37A88">
      <w:pPr>
        <w:spacing w:line="288" w:lineRule="auto"/>
        <w:ind w:firstLine="709"/>
        <w:jc w:val="both"/>
        <w:rPr>
          <w:rFonts w:cs="Times New Roman"/>
        </w:rPr>
      </w:pPr>
    </w:p>
    <w:p w14:paraId="3BACC056" w14:textId="4E42B27D" w:rsidR="005166D9" w:rsidRPr="002C5D56" w:rsidRDefault="005166D9" w:rsidP="00F37A88">
      <w:pPr>
        <w:spacing w:line="288" w:lineRule="auto"/>
        <w:ind w:firstLine="709"/>
        <w:jc w:val="both"/>
        <w:rPr>
          <w:rFonts w:cs="Times New Roman"/>
          <w:szCs w:val="24"/>
        </w:rPr>
      </w:pPr>
      <w:r w:rsidRPr="002C5D56">
        <w:rPr>
          <w:rFonts w:cs="Times New Roman"/>
        </w:rPr>
        <w:t xml:space="preserve">На территории сельского поселения Пушной имеется </w:t>
      </w:r>
      <w:r w:rsidR="007F2BBC" w:rsidRPr="002C5D56">
        <w:rPr>
          <w:rFonts w:cs="Times New Roman"/>
        </w:rPr>
        <w:t xml:space="preserve">три </w:t>
      </w:r>
      <w:r w:rsidRPr="002C5D56">
        <w:rPr>
          <w:rFonts w:cs="Times New Roman"/>
        </w:rPr>
        <w:t xml:space="preserve">населенных пункта с централизованным теплоснабжением: н.п. Пушной, н.п. Мокрая Кица, н.п. </w:t>
      </w:r>
      <w:proofErr w:type="spellStart"/>
      <w:r w:rsidRPr="002C5D56">
        <w:rPr>
          <w:rFonts w:cs="Times New Roman"/>
        </w:rPr>
        <w:t>жд</w:t>
      </w:r>
      <w:proofErr w:type="gramStart"/>
      <w:r w:rsidRPr="002C5D56">
        <w:rPr>
          <w:rFonts w:cs="Times New Roman"/>
        </w:rPr>
        <w:t>.с</w:t>
      </w:r>
      <w:proofErr w:type="gramEnd"/>
      <w:r w:rsidRPr="002C5D56">
        <w:rPr>
          <w:rFonts w:cs="Times New Roman"/>
        </w:rPr>
        <w:t>танция</w:t>
      </w:r>
      <w:proofErr w:type="spellEnd"/>
      <w:r w:rsidRPr="002C5D56">
        <w:rPr>
          <w:rFonts w:cs="Times New Roman"/>
        </w:rPr>
        <w:t xml:space="preserve"> Лопарская. </w:t>
      </w:r>
      <w:r w:rsidRPr="002C5D56">
        <w:rPr>
          <w:rFonts w:cs="Times New Roman"/>
          <w:szCs w:val="24"/>
        </w:rPr>
        <w:t xml:space="preserve">Система теплоснабжения потребителей СП Пушной базируется на котельных, работающих на угле и электричестве. Деятельность в сфере теплоснабжения </w:t>
      </w:r>
      <w:proofErr w:type="spellStart"/>
      <w:r w:rsidRPr="002C5D56">
        <w:rPr>
          <w:rFonts w:cs="Times New Roman"/>
          <w:szCs w:val="24"/>
        </w:rPr>
        <w:t>осуществлет</w:t>
      </w:r>
      <w:proofErr w:type="spellEnd"/>
      <w:r w:rsidRPr="002C5D56">
        <w:rPr>
          <w:rFonts w:cs="Times New Roman"/>
          <w:szCs w:val="24"/>
        </w:rPr>
        <w:t xml:space="preserve"> АО «Мурманэнергосбыт» и </w:t>
      </w:r>
      <w:r w:rsidRPr="002C5D56">
        <w:rPr>
          <w:rFonts w:eastAsia="Times New Roman" w:cs="Times New Roman"/>
          <w:szCs w:val="24"/>
        </w:rPr>
        <w:t>МУП Кольского района "УЖКХ"</w:t>
      </w:r>
      <w:r w:rsidRPr="002C5D56">
        <w:rPr>
          <w:rFonts w:cs="Times New Roman"/>
          <w:szCs w:val="24"/>
        </w:rPr>
        <w:t>.</w:t>
      </w:r>
    </w:p>
    <w:p w14:paraId="6D5B81E0" w14:textId="77777777" w:rsidR="005166D9" w:rsidRPr="002C5D56" w:rsidRDefault="005166D9" w:rsidP="00F37A88">
      <w:pPr>
        <w:spacing w:line="288" w:lineRule="auto"/>
        <w:ind w:firstLine="709"/>
        <w:jc w:val="both"/>
        <w:rPr>
          <w:rFonts w:cs="Times New Roman"/>
        </w:rPr>
      </w:pPr>
      <w:r w:rsidRPr="002C5D56">
        <w:rPr>
          <w:rFonts w:cs="Times New Roman"/>
        </w:rPr>
        <w:t xml:space="preserve">Теплоснабжающие организации представлены в таблице </w:t>
      </w:r>
      <w:r w:rsidR="00F37A88" w:rsidRPr="002C5D56">
        <w:rPr>
          <w:rFonts w:cs="Times New Roman"/>
        </w:rPr>
        <w:t>2</w:t>
      </w:r>
      <w:r w:rsidRPr="002C5D56">
        <w:rPr>
          <w:rFonts w:cs="Times New Roman"/>
          <w:color w:val="000000"/>
        </w:rPr>
        <w:t>.1.1</w:t>
      </w:r>
      <w:r w:rsidRPr="002C5D56">
        <w:rPr>
          <w:rFonts w:cs="Times New Roman"/>
        </w:rPr>
        <w:t>.</w:t>
      </w:r>
    </w:p>
    <w:p w14:paraId="6A925806" w14:textId="77777777" w:rsidR="005166D9" w:rsidRPr="002C5D56" w:rsidRDefault="005166D9" w:rsidP="00F37A88">
      <w:pPr>
        <w:tabs>
          <w:tab w:val="left" w:pos="1234"/>
        </w:tabs>
        <w:spacing w:line="288" w:lineRule="auto"/>
        <w:ind w:firstLine="709"/>
        <w:jc w:val="both"/>
        <w:rPr>
          <w:rFonts w:cs="Times New Roman"/>
          <w:lang w:eastAsia="ru-RU"/>
        </w:rPr>
      </w:pPr>
    </w:p>
    <w:p w14:paraId="0B47BC85" w14:textId="77777777" w:rsidR="005166D9" w:rsidRPr="002C5D56" w:rsidRDefault="005166D9" w:rsidP="00F37A88">
      <w:pPr>
        <w:spacing w:line="288" w:lineRule="auto"/>
        <w:ind w:firstLine="709"/>
        <w:jc w:val="both"/>
        <w:rPr>
          <w:rFonts w:cs="Times New Roman"/>
        </w:rPr>
      </w:pPr>
      <w:r w:rsidRPr="002C5D56">
        <w:rPr>
          <w:rFonts w:cs="Times New Roman"/>
        </w:rPr>
        <w:t xml:space="preserve">Таблица </w:t>
      </w:r>
      <w:r w:rsidR="00F37A88" w:rsidRPr="002C5D56">
        <w:rPr>
          <w:rFonts w:cs="Times New Roman"/>
        </w:rPr>
        <w:t>2</w:t>
      </w:r>
      <w:r w:rsidRPr="002C5D56">
        <w:rPr>
          <w:rFonts w:cs="Times New Roman"/>
        </w:rPr>
        <w:t>.1.1 - Теплоснабжающие организации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
        <w:gridCol w:w="2675"/>
        <w:gridCol w:w="4196"/>
        <w:gridCol w:w="2694"/>
      </w:tblGrid>
      <w:tr w:rsidR="005166D9" w:rsidRPr="002C5D56" w14:paraId="4A42AC05" w14:textId="77777777" w:rsidTr="00F37A88">
        <w:trPr>
          <w:trHeight w:val="23"/>
        </w:trPr>
        <w:tc>
          <w:tcPr>
            <w:tcW w:w="231" w:type="pct"/>
            <w:shd w:val="clear" w:color="auto" w:fill="auto"/>
            <w:tcMar>
              <w:top w:w="120" w:type="dxa"/>
              <w:left w:w="20" w:type="dxa"/>
              <w:bottom w:w="120" w:type="dxa"/>
              <w:right w:w="20" w:type="dxa"/>
            </w:tcMar>
            <w:vAlign w:val="center"/>
          </w:tcPr>
          <w:p w14:paraId="5A17E1BA" w14:textId="77777777" w:rsidR="005166D9" w:rsidRPr="002C5D56" w:rsidRDefault="005166D9" w:rsidP="006E0CC2">
            <w:pPr>
              <w:spacing w:line="264" w:lineRule="auto"/>
              <w:jc w:val="center"/>
              <w:rPr>
                <w:rFonts w:cs="Times New Roman"/>
                <w:b/>
              </w:rPr>
            </w:pPr>
            <w:r w:rsidRPr="002C5D56">
              <w:rPr>
                <w:rFonts w:eastAsia="Times New Roman" w:cs="Times New Roman"/>
                <w:b/>
              </w:rPr>
              <w:t>№</w:t>
            </w:r>
          </w:p>
        </w:tc>
        <w:tc>
          <w:tcPr>
            <w:tcW w:w="1334" w:type="pct"/>
            <w:shd w:val="clear" w:color="auto" w:fill="auto"/>
            <w:tcMar>
              <w:top w:w="120" w:type="dxa"/>
              <w:left w:w="200" w:type="dxa"/>
              <w:bottom w:w="120" w:type="dxa"/>
              <w:right w:w="200" w:type="dxa"/>
            </w:tcMar>
            <w:vAlign w:val="center"/>
          </w:tcPr>
          <w:p w14:paraId="613B8B3D" w14:textId="77777777" w:rsidR="005166D9" w:rsidRPr="002C5D56" w:rsidRDefault="005166D9" w:rsidP="006E0CC2">
            <w:pPr>
              <w:spacing w:line="264" w:lineRule="auto"/>
              <w:jc w:val="center"/>
              <w:rPr>
                <w:rFonts w:cs="Times New Roman"/>
                <w:b/>
              </w:rPr>
            </w:pPr>
            <w:r w:rsidRPr="002C5D56">
              <w:rPr>
                <w:rFonts w:eastAsia="Times New Roman" w:cs="Times New Roman"/>
                <w:b/>
              </w:rPr>
              <w:t>Теплоснабжающая организация</w:t>
            </w:r>
          </w:p>
        </w:tc>
        <w:tc>
          <w:tcPr>
            <w:tcW w:w="2092" w:type="pct"/>
            <w:shd w:val="clear" w:color="auto" w:fill="auto"/>
            <w:tcMar>
              <w:top w:w="120" w:type="dxa"/>
              <w:left w:w="200" w:type="dxa"/>
              <w:bottom w:w="120" w:type="dxa"/>
              <w:right w:w="200" w:type="dxa"/>
            </w:tcMar>
            <w:vAlign w:val="center"/>
          </w:tcPr>
          <w:p w14:paraId="445987DD" w14:textId="77777777" w:rsidR="005166D9" w:rsidRPr="002C5D56" w:rsidRDefault="005166D9" w:rsidP="006E0CC2">
            <w:pPr>
              <w:spacing w:line="264" w:lineRule="auto"/>
              <w:jc w:val="center"/>
              <w:rPr>
                <w:rFonts w:cs="Times New Roman"/>
                <w:b/>
              </w:rPr>
            </w:pPr>
            <w:r w:rsidRPr="002C5D56">
              <w:rPr>
                <w:rFonts w:eastAsia="Times New Roman" w:cs="Times New Roman"/>
                <w:b/>
              </w:rPr>
              <w:t>Теплового источника</w:t>
            </w:r>
          </w:p>
        </w:tc>
        <w:tc>
          <w:tcPr>
            <w:tcW w:w="1343" w:type="pct"/>
            <w:shd w:val="clear" w:color="auto" w:fill="auto"/>
            <w:tcMar>
              <w:top w:w="120" w:type="dxa"/>
              <w:left w:w="200" w:type="dxa"/>
              <w:bottom w:w="120" w:type="dxa"/>
              <w:right w:w="200" w:type="dxa"/>
            </w:tcMar>
            <w:vAlign w:val="center"/>
          </w:tcPr>
          <w:p w14:paraId="39BE07EC" w14:textId="77777777" w:rsidR="005166D9" w:rsidRPr="002C5D56" w:rsidRDefault="005166D9" w:rsidP="006E0CC2">
            <w:pPr>
              <w:spacing w:line="264" w:lineRule="auto"/>
              <w:jc w:val="center"/>
              <w:rPr>
                <w:rFonts w:cs="Times New Roman"/>
                <w:b/>
              </w:rPr>
            </w:pPr>
            <w:r w:rsidRPr="002C5D56">
              <w:rPr>
                <w:rFonts w:eastAsia="Times New Roman" w:cs="Times New Roman"/>
                <w:b/>
              </w:rPr>
              <w:t>Зона действия</w:t>
            </w:r>
          </w:p>
        </w:tc>
      </w:tr>
      <w:tr w:rsidR="005166D9" w:rsidRPr="002C5D56" w14:paraId="16BB6042" w14:textId="77777777" w:rsidTr="00F37A88">
        <w:trPr>
          <w:trHeight w:val="23"/>
        </w:trPr>
        <w:tc>
          <w:tcPr>
            <w:tcW w:w="231" w:type="pct"/>
            <w:vMerge w:val="restart"/>
            <w:shd w:val="clear" w:color="auto" w:fill="FFFFFF"/>
            <w:tcMar>
              <w:top w:w="40" w:type="dxa"/>
              <w:left w:w="20" w:type="dxa"/>
              <w:bottom w:w="40" w:type="dxa"/>
              <w:right w:w="20" w:type="dxa"/>
            </w:tcMar>
            <w:vAlign w:val="center"/>
          </w:tcPr>
          <w:p w14:paraId="7ACE19FF" w14:textId="77777777" w:rsidR="005166D9" w:rsidRPr="002C5D56" w:rsidRDefault="005166D9" w:rsidP="006E0CC2">
            <w:pPr>
              <w:spacing w:line="264" w:lineRule="auto"/>
              <w:jc w:val="center"/>
              <w:rPr>
                <w:rFonts w:cs="Times New Roman"/>
              </w:rPr>
            </w:pPr>
            <w:r w:rsidRPr="002C5D56">
              <w:rPr>
                <w:rFonts w:eastAsia="Times New Roman" w:cs="Times New Roman"/>
              </w:rPr>
              <w:t>1</w:t>
            </w:r>
          </w:p>
        </w:tc>
        <w:tc>
          <w:tcPr>
            <w:tcW w:w="1334" w:type="pct"/>
            <w:vMerge w:val="restart"/>
            <w:shd w:val="clear" w:color="auto" w:fill="FFFFFF"/>
            <w:tcMar>
              <w:top w:w="40" w:type="dxa"/>
              <w:left w:w="200" w:type="dxa"/>
              <w:bottom w:w="40" w:type="dxa"/>
              <w:right w:w="200" w:type="dxa"/>
            </w:tcMar>
            <w:vAlign w:val="center"/>
          </w:tcPr>
          <w:p w14:paraId="4FC85834" w14:textId="77777777" w:rsidR="005166D9" w:rsidRPr="002C5D56" w:rsidRDefault="005166D9" w:rsidP="006E0CC2">
            <w:pPr>
              <w:spacing w:line="264" w:lineRule="auto"/>
              <w:rPr>
                <w:rFonts w:cs="Times New Roman"/>
              </w:rPr>
            </w:pPr>
            <w:r w:rsidRPr="002C5D56">
              <w:rPr>
                <w:rFonts w:eastAsia="Times New Roman" w:cs="Times New Roman"/>
              </w:rPr>
              <w:t>МУП Кольского района "УЖКХ"</w:t>
            </w:r>
          </w:p>
        </w:tc>
        <w:tc>
          <w:tcPr>
            <w:tcW w:w="2092" w:type="pct"/>
            <w:shd w:val="clear" w:color="auto" w:fill="FFFFFF"/>
            <w:tcMar>
              <w:top w:w="40" w:type="dxa"/>
              <w:left w:w="200" w:type="dxa"/>
              <w:bottom w:w="40" w:type="dxa"/>
              <w:right w:w="200" w:type="dxa"/>
            </w:tcMar>
            <w:vAlign w:val="center"/>
          </w:tcPr>
          <w:p w14:paraId="53EC9370" w14:textId="77777777" w:rsidR="005166D9" w:rsidRPr="002C5D56" w:rsidRDefault="005166D9" w:rsidP="006E0CC2">
            <w:pPr>
              <w:spacing w:line="264" w:lineRule="auto"/>
              <w:jc w:val="center"/>
              <w:rPr>
                <w:rFonts w:cs="Times New Roman"/>
              </w:rPr>
            </w:pPr>
            <w:r w:rsidRPr="002C5D56">
              <w:rPr>
                <w:rFonts w:eastAsia="Times New Roman" w:cs="Times New Roman"/>
              </w:rPr>
              <w:t>Э/котельная н.п. Пушной</w:t>
            </w:r>
          </w:p>
        </w:tc>
        <w:tc>
          <w:tcPr>
            <w:tcW w:w="1343" w:type="pct"/>
            <w:shd w:val="clear" w:color="auto" w:fill="FFFFFF"/>
            <w:tcMar>
              <w:top w:w="40" w:type="dxa"/>
              <w:left w:w="200" w:type="dxa"/>
              <w:bottom w:w="40" w:type="dxa"/>
              <w:right w:w="200" w:type="dxa"/>
            </w:tcMar>
            <w:vAlign w:val="center"/>
          </w:tcPr>
          <w:p w14:paraId="35E113A5" w14:textId="77777777" w:rsidR="005166D9" w:rsidRPr="002C5D56" w:rsidRDefault="005166D9" w:rsidP="006E0CC2">
            <w:pPr>
              <w:spacing w:line="264" w:lineRule="auto"/>
              <w:jc w:val="center"/>
              <w:rPr>
                <w:rFonts w:cs="Times New Roman"/>
              </w:rPr>
            </w:pPr>
            <w:r w:rsidRPr="002C5D56">
              <w:rPr>
                <w:rFonts w:eastAsia="Times New Roman" w:cs="Times New Roman"/>
              </w:rPr>
              <w:t>н.п. Пушной</w:t>
            </w:r>
          </w:p>
        </w:tc>
      </w:tr>
      <w:tr w:rsidR="005166D9" w:rsidRPr="002C5D56" w14:paraId="4ED36AB1" w14:textId="77777777" w:rsidTr="00F37A88">
        <w:trPr>
          <w:trHeight w:val="23"/>
        </w:trPr>
        <w:tc>
          <w:tcPr>
            <w:tcW w:w="231" w:type="pct"/>
            <w:vMerge/>
          </w:tcPr>
          <w:p w14:paraId="2F1ACF1A" w14:textId="77777777" w:rsidR="005166D9" w:rsidRPr="002C5D56" w:rsidRDefault="005166D9" w:rsidP="006E0CC2">
            <w:pPr>
              <w:spacing w:line="264" w:lineRule="auto"/>
              <w:rPr>
                <w:rFonts w:cs="Times New Roman"/>
              </w:rPr>
            </w:pPr>
          </w:p>
        </w:tc>
        <w:tc>
          <w:tcPr>
            <w:tcW w:w="1334" w:type="pct"/>
            <w:vMerge/>
          </w:tcPr>
          <w:p w14:paraId="3287D909" w14:textId="77777777" w:rsidR="005166D9" w:rsidRPr="002C5D56" w:rsidRDefault="005166D9" w:rsidP="006E0CC2">
            <w:pPr>
              <w:spacing w:line="264" w:lineRule="auto"/>
              <w:rPr>
                <w:rFonts w:cs="Times New Roman"/>
              </w:rPr>
            </w:pPr>
          </w:p>
        </w:tc>
        <w:tc>
          <w:tcPr>
            <w:tcW w:w="2092" w:type="pct"/>
            <w:shd w:val="clear" w:color="auto" w:fill="FFFFFF"/>
            <w:tcMar>
              <w:top w:w="40" w:type="dxa"/>
              <w:left w:w="200" w:type="dxa"/>
              <w:bottom w:w="40" w:type="dxa"/>
              <w:right w:w="200" w:type="dxa"/>
            </w:tcMar>
            <w:vAlign w:val="center"/>
          </w:tcPr>
          <w:p w14:paraId="209DF7C7" w14:textId="77777777" w:rsidR="005166D9" w:rsidRPr="002C5D56" w:rsidRDefault="005166D9" w:rsidP="006E0CC2">
            <w:pPr>
              <w:spacing w:line="264" w:lineRule="auto"/>
              <w:jc w:val="center"/>
              <w:rPr>
                <w:rFonts w:cs="Times New Roman"/>
              </w:rPr>
            </w:pPr>
            <w:r w:rsidRPr="002C5D56">
              <w:rPr>
                <w:rFonts w:eastAsia="Times New Roman" w:cs="Times New Roman"/>
              </w:rPr>
              <w:t>Э/котельная н.п. Мокрая Кица</w:t>
            </w:r>
          </w:p>
        </w:tc>
        <w:tc>
          <w:tcPr>
            <w:tcW w:w="1343" w:type="pct"/>
            <w:shd w:val="clear" w:color="auto" w:fill="FFFFFF"/>
            <w:tcMar>
              <w:top w:w="40" w:type="dxa"/>
              <w:left w:w="200" w:type="dxa"/>
              <w:bottom w:w="40" w:type="dxa"/>
              <w:right w:w="200" w:type="dxa"/>
            </w:tcMar>
            <w:vAlign w:val="center"/>
          </w:tcPr>
          <w:p w14:paraId="67374809" w14:textId="77777777" w:rsidR="005166D9" w:rsidRPr="002C5D56" w:rsidRDefault="005166D9" w:rsidP="006E0CC2">
            <w:pPr>
              <w:spacing w:line="264" w:lineRule="auto"/>
              <w:jc w:val="center"/>
              <w:rPr>
                <w:rFonts w:cs="Times New Roman"/>
              </w:rPr>
            </w:pPr>
            <w:r w:rsidRPr="002C5D56">
              <w:rPr>
                <w:rFonts w:eastAsia="Times New Roman" w:cs="Times New Roman"/>
              </w:rPr>
              <w:t>н.п. Мокрая Кица</w:t>
            </w:r>
          </w:p>
        </w:tc>
      </w:tr>
      <w:tr w:rsidR="005166D9" w:rsidRPr="002C5D56" w14:paraId="6A0E3A77" w14:textId="77777777" w:rsidTr="00F37A88">
        <w:trPr>
          <w:trHeight w:val="23"/>
        </w:trPr>
        <w:tc>
          <w:tcPr>
            <w:tcW w:w="231" w:type="pct"/>
            <w:shd w:val="clear" w:color="auto" w:fill="FFFFFF"/>
            <w:tcMar>
              <w:top w:w="40" w:type="dxa"/>
              <w:left w:w="20" w:type="dxa"/>
              <w:bottom w:w="40" w:type="dxa"/>
              <w:right w:w="20" w:type="dxa"/>
            </w:tcMar>
            <w:vAlign w:val="center"/>
          </w:tcPr>
          <w:p w14:paraId="1FB0F7F2" w14:textId="77777777" w:rsidR="005166D9" w:rsidRPr="002C5D56" w:rsidRDefault="005166D9" w:rsidP="006E0CC2">
            <w:pPr>
              <w:spacing w:line="264" w:lineRule="auto"/>
              <w:jc w:val="center"/>
              <w:rPr>
                <w:rFonts w:cs="Times New Roman"/>
              </w:rPr>
            </w:pPr>
            <w:r w:rsidRPr="002C5D56">
              <w:rPr>
                <w:rFonts w:eastAsia="Times New Roman" w:cs="Times New Roman"/>
              </w:rPr>
              <w:t>2</w:t>
            </w:r>
          </w:p>
        </w:tc>
        <w:tc>
          <w:tcPr>
            <w:tcW w:w="1334" w:type="pct"/>
            <w:shd w:val="clear" w:color="auto" w:fill="FFFFFF"/>
            <w:tcMar>
              <w:top w:w="40" w:type="dxa"/>
              <w:left w:w="200" w:type="dxa"/>
              <w:bottom w:w="40" w:type="dxa"/>
              <w:right w:w="200" w:type="dxa"/>
            </w:tcMar>
            <w:vAlign w:val="center"/>
          </w:tcPr>
          <w:p w14:paraId="6324CB1D" w14:textId="77777777" w:rsidR="005166D9" w:rsidRPr="002C5D56" w:rsidRDefault="005166D9" w:rsidP="006E0CC2">
            <w:pPr>
              <w:spacing w:line="264" w:lineRule="auto"/>
              <w:rPr>
                <w:rFonts w:cs="Times New Roman"/>
              </w:rPr>
            </w:pPr>
            <w:r w:rsidRPr="002C5D56">
              <w:rPr>
                <w:rFonts w:eastAsia="Times New Roman" w:cs="Times New Roman"/>
              </w:rPr>
              <w:t>АО "МЭС"</w:t>
            </w:r>
          </w:p>
        </w:tc>
        <w:tc>
          <w:tcPr>
            <w:tcW w:w="2092" w:type="pct"/>
            <w:shd w:val="clear" w:color="auto" w:fill="FFFFFF"/>
            <w:tcMar>
              <w:top w:w="40" w:type="dxa"/>
              <w:left w:w="200" w:type="dxa"/>
              <w:bottom w:w="40" w:type="dxa"/>
              <w:right w:w="200" w:type="dxa"/>
            </w:tcMar>
            <w:vAlign w:val="center"/>
          </w:tcPr>
          <w:p w14:paraId="15910D53" w14:textId="77777777" w:rsidR="005166D9" w:rsidRPr="002C5D56" w:rsidRDefault="005166D9" w:rsidP="006E0CC2">
            <w:pPr>
              <w:spacing w:line="264" w:lineRule="auto"/>
              <w:jc w:val="center"/>
              <w:rPr>
                <w:rFonts w:cs="Times New Roman"/>
              </w:rPr>
            </w:pPr>
            <w:r w:rsidRPr="002C5D56">
              <w:rPr>
                <w:rFonts w:eastAsia="Times New Roman" w:cs="Times New Roman"/>
              </w:rPr>
              <w:t xml:space="preserve">Котельная н.п. </w:t>
            </w:r>
            <w:proofErr w:type="spellStart"/>
            <w:r w:rsidRPr="002C5D56">
              <w:rPr>
                <w:rFonts w:eastAsia="Times New Roman" w:cs="Times New Roman"/>
              </w:rPr>
              <w:t>жд</w:t>
            </w:r>
            <w:proofErr w:type="gramStart"/>
            <w:r w:rsidRPr="002C5D56">
              <w:rPr>
                <w:rFonts w:eastAsia="Times New Roman" w:cs="Times New Roman"/>
              </w:rPr>
              <w:t>.с</w:t>
            </w:r>
            <w:proofErr w:type="gramEnd"/>
            <w:r w:rsidRPr="002C5D56">
              <w:rPr>
                <w:rFonts w:eastAsia="Times New Roman" w:cs="Times New Roman"/>
              </w:rPr>
              <w:t>танция</w:t>
            </w:r>
            <w:proofErr w:type="spellEnd"/>
            <w:r w:rsidRPr="002C5D56">
              <w:rPr>
                <w:rFonts w:eastAsia="Times New Roman" w:cs="Times New Roman"/>
              </w:rPr>
              <w:t xml:space="preserve"> Лопарская</w:t>
            </w:r>
          </w:p>
        </w:tc>
        <w:tc>
          <w:tcPr>
            <w:tcW w:w="1343" w:type="pct"/>
            <w:shd w:val="clear" w:color="auto" w:fill="FFFFFF"/>
            <w:tcMar>
              <w:top w:w="40" w:type="dxa"/>
              <w:left w:w="200" w:type="dxa"/>
              <w:bottom w:w="40" w:type="dxa"/>
              <w:right w:w="200" w:type="dxa"/>
            </w:tcMar>
            <w:vAlign w:val="center"/>
          </w:tcPr>
          <w:p w14:paraId="78B8F14E" w14:textId="77777777" w:rsidR="005166D9" w:rsidRPr="002C5D56" w:rsidRDefault="005166D9" w:rsidP="006E0CC2">
            <w:pPr>
              <w:spacing w:line="264" w:lineRule="auto"/>
              <w:jc w:val="center"/>
              <w:rPr>
                <w:rFonts w:cs="Times New Roman"/>
              </w:rPr>
            </w:pPr>
            <w:r w:rsidRPr="002C5D56">
              <w:rPr>
                <w:rFonts w:eastAsia="Times New Roman" w:cs="Times New Roman"/>
              </w:rPr>
              <w:t xml:space="preserve">н.п. </w:t>
            </w:r>
            <w:proofErr w:type="spellStart"/>
            <w:r w:rsidRPr="002C5D56">
              <w:rPr>
                <w:rFonts w:eastAsia="Times New Roman" w:cs="Times New Roman"/>
              </w:rPr>
              <w:t>жд</w:t>
            </w:r>
            <w:proofErr w:type="gramStart"/>
            <w:r w:rsidRPr="002C5D56">
              <w:rPr>
                <w:rFonts w:eastAsia="Times New Roman" w:cs="Times New Roman"/>
              </w:rPr>
              <w:t>.с</w:t>
            </w:r>
            <w:proofErr w:type="gramEnd"/>
            <w:r w:rsidRPr="002C5D56">
              <w:rPr>
                <w:rFonts w:eastAsia="Times New Roman" w:cs="Times New Roman"/>
              </w:rPr>
              <w:t>танция</w:t>
            </w:r>
            <w:proofErr w:type="spellEnd"/>
            <w:r w:rsidRPr="002C5D56">
              <w:rPr>
                <w:rFonts w:eastAsia="Times New Roman" w:cs="Times New Roman"/>
              </w:rPr>
              <w:t xml:space="preserve"> Лопарская</w:t>
            </w:r>
          </w:p>
        </w:tc>
      </w:tr>
    </w:tbl>
    <w:p w14:paraId="3EE5CE42" w14:textId="77777777" w:rsidR="005166D9" w:rsidRPr="002C5D56" w:rsidRDefault="005166D9" w:rsidP="005166D9">
      <w:pPr>
        <w:pStyle w:val="a4"/>
        <w:rPr>
          <w:lang w:eastAsia="ru-RU"/>
        </w:rPr>
      </w:pPr>
    </w:p>
    <w:p w14:paraId="11268A74" w14:textId="77777777" w:rsidR="005166D9" w:rsidRPr="002C5D56" w:rsidRDefault="005166D9" w:rsidP="005166D9">
      <w:pPr>
        <w:tabs>
          <w:tab w:val="left" w:pos="1234"/>
        </w:tabs>
        <w:ind w:firstLine="709"/>
        <w:rPr>
          <w:lang w:eastAsia="ru-RU"/>
        </w:rPr>
      </w:pPr>
      <w:r w:rsidRPr="002C5D56">
        <w:rPr>
          <w:lang w:eastAsia="ru-RU"/>
        </w:rPr>
        <w:t xml:space="preserve">Теплосетевые организации представлены в таблице </w:t>
      </w:r>
      <w:r w:rsidR="00F37A88" w:rsidRPr="002C5D56">
        <w:rPr>
          <w:lang w:eastAsia="ru-RU"/>
        </w:rPr>
        <w:t>2</w:t>
      </w:r>
      <w:r w:rsidRPr="002C5D56">
        <w:rPr>
          <w:color w:val="000000"/>
        </w:rPr>
        <w:t>.1.2</w:t>
      </w:r>
      <w:r w:rsidRPr="002C5D56">
        <w:rPr>
          <w:lang w:eastAsia="ru-RU"/>
        </w:rPr>
        <w:t>.</w:t>
      </w:r>
    </w:p>
    <w:p w14:paraId="0E9A3AC4" w14:textId="77777777" w:rsidR="005166D9" w:rsidRPr="002C5D56" w:rsidRDefault="005166D9" w:rsidP="005166D9">
      <w:pPr>
        <w:tabs>
          <w:tab w:val="left" w:pos="1234"/>
        </w:tabs>
        <w:ind w:firstLine="709"/>
        <w:jc w:val="center"/>
        <w:rPr>
          <w:lang w:eastAsia="ru-RU"/>
        </w:rPr>
      </w:pPr>
    </w:p>
    <w:p w14:paraId="4DCD34A3" w14:textId="77777777" w:rsidR="005166D9" w:rsidRPr="002C5D56" w:rsidRDefault="00F37A88" w:rsidP="005166D9">
      <w:pPr>
        <w:spacing w:line="288" w:lineRule="auto"/>
        <w:ind w:firstLine="709"/>
        <w:jc w:val="both"/>
        <w:rPr>
          <w:rFonts w:cs="Times New Roman"/>
        </w:rPr>
      </w:pPr>
      <w:r w:rsidRPr="002C5D56">
        <w:rPr>
          <w:rFonts w:cs="Times New Roman"/>
        </w:rPr>
        <w:t>Таблица 2</w:t>
      </w:r>
      <w:r w:rsidR="005166D9" w:rsidRPr="002C5D56">
        <w:rPr>
          <w:rFonts w:cs="Times New Roman"/>
        </w:rPr>
        <w:t>.1.2 - Теплосетевые организации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1"/>
        <w:gridCol w:w="4501"/>
        <w:gridCol w:w="4856"/>
      </w:tblGrid>
      <w:tr w:rsidR="005166D9" w:rsidRPr="002C5D56" w14:paraId="6F247459" w14:textId="77777777" w:rsidTr="00F37A88">
        <w:trPr>
          <w:trHeight w:val="23"/>
        </w:trPr>
        <w:tc>
          <w:tcPr>
            <w:tcW w:w="335" w:type="pct"/>
            <w:shd w:val="clear" w:color="auto" w:fill="auto"/>
            <w:tcMar>
              <w:top w:w="120" w:type="dxa"/>
              <w:left w:w="20" w:type="dxa"/>
              <w:bottom w:w="120" w:type="dxa"/>
              <w:right w:w="20" w:type="dxa"/>
            </w:tcMar>
            <w:vAlign w:val="center"/>
          </w:tcPr>
          <w:p w14:paraId="54693D56" w14:textId="77777777" w:rsidR="005166D9" w:rsidRPr="002C5D56" w:rsidRDefault="005166D9" w:rsidP="006E0CC2">
            <w:pPr>
              <w:spacing w:line="264" w:lineRule="auto"/>
              <w:jc w:val="center"/>
              <w:rPr>
                <w:rFonts w:cs="Times New Roman"/>
                <w:b/>
              </w:rPr>
            </w:pPr>
            <w:r w:rsidRPr="002C5D56">
              <w:rPr>
                <w:rFonts w:eastAsia="Times New Roman" w:cs="Times New Roman"/>
                <w:b/>
              </w:rPr>
              <w:t>№</w:t>
            </w:r>
          </w:p>
        </w:tc>
        <w:tc>
          <w:tcPr>
            <w:tcW w:w="2244" w:type="pct"/>
            <w:shd w:val="clear" w:color="auto" w:fill="auto"/>
            <w:tcMar>
              <w:top w:w="120" w:type="dxa"/>
              <w:left w:w="200" w:type="dxa"/>
              <w:bottom w:w="120" w:type="dxa"/>
              <w:right w:w="200" w:type="dxa"/>
            </w:tcMar>
            <w:vAlign w:val="center"/>
          </w:tcPr>
          <w:p w14:paraId="6462EA33" w14:textId="77777777" w:rsidR="005166D9" w:rsidRPr="002C5D56" w:rsidRDefault="005166D9" w:rsidP="006E0CC2">
            <w:pPr>
              <w:spacing w:line="264" w:lineRule="auto"/>
              <w:jc w:val="center"/>
              <w:rPr>
                <w:rFonts w:cs="Times New Roman"/>
                <w:b/>
              </w:rPr>
            </w:pPr>
            <w:r w:rsidRPr="002C5D56">
              <w:rPr>
                <w:rFonts w:eastAsia="Times New Roman" w:cs="Times New Roman"/>
                <w:b/>
              </w:rPr>
              <w:t>Теплосетевая  организация</w:t>
            </w:r>
          </w:p>
        </w:tc>
        <w:tc>
          <w:tcPr>
            <w:tcW w:w="2421" w:type="pct"/>
            <w:shd w:val="clear" w:color="auto" w:fill="auto"/>
            <w:tcMar>
              <w:top w:w="120" w:type="dxa"/>
              <w:left w:w="200" w:type="dxa"/>
              <w:bottom w:w="120" w:type="dxa"/>
              <w:right w:w="200" w:type="dxa"/>
            </w:tcMar>
            <w:vAlign w:val="center"/>
          </w:tcPr>
          <w:p w14:paraId="41BF9E30" w14:textId="77777777" w:rsidR="005166D9" w:rsidRPr="002C5D56" w:rsidRDefault="005166D9" w:rsidP="006E0CC2">
            <w:pPr>
              <w:spacing w:line="264" w:lineRule="auto"/>
              <w:jc w:val="center"/>
              <w:rPr>
                <w:rFonts w:cs="Times New Roman"/>
                <w:b/>
              </w:rPr>
            </w:pPr>
            <w:r w:rsidRPr="002C5D56">
              <w:rPr>
                <w:rFonts w:eastAsia="Times New Roman" w:cs="Times New Roman"/>
                <w:b/>
              </w:rPr>
              <w:t>Обслуживание сетей от теплового источника</w:t>
            </w:r>
          </w:p>
        </w:tc>
      </w:tr>
      <w:tr w:rsidR="005166D9" w:rsidRPr="002C5D56" w14:paraId="791142AE" w14:textId="77777777" w:rsidTr="00F37A88">
        <w:trPr>
          <w:trHeight w:val="23"/>
        </w:trPr>
        <w:tc>
          <w:tcPr>
            <w:tcW w:w="335" w:type="pct"/>
            <w:vMerge w:val="restart"/>
            <w:shd w:val="clear" w:color="auto" w:fill="FFFFFF"/>
            <w:tcMar>
              <w:top w:w="40" w:type="dxa"/>
              <w:left w:w="20" w:type="dxa"/>
              <w:bottom w:w="40" w:type="dxa"/>
              <w:right w:w="20" w:type="dxa"/>
            </w:tcMar>
            <w:vAlign w:val="center"/>
          </w:tcPr>
          <w:p w14:paraId="64905D29" w14:textId="77777777" w:rsidR="005166D9" w:rsidRPr="002C5D56" w:rsidRDefault="005166D9" w:rsidP="006E0CC2">
            <w:pPr>
              <w:spacing w:line="264" w:lineRule="auto"/>
              <w:jc w:val="center"/>
              <w:rPr>
                <w:rFonts w:cs="Times New Roman"/>
              </w:rPr>
            </w:pPr>
            <w:r w:rsidRPr="002C5D56">
              <w:rPr>
                <w:rFonts w:eastAsia="Times New Roman" w:cs="Times New Roman"/>
              </w:rPr>
              <w:t>1</w:t>
            </w:r>
          </w:p>
        </w:tc>
        <w:tc>
          <w:tcPr>
            <w:tcW w:w="2244" w:type="pct"/>
            <w:vMerge w:val="restart"/>
            <w:shd w:val="clear" w:color="auto" w:fill="FFFFFF"/>
            <w:tcMar>
              <w:top w:w="40" w:type="dxa"/>
              <w:left w:w="200" w:type="dxa"/>
              <w:bottom w:w="40" w:type="dxa"/>
              <w:right w:w="200" w:type="dxa"/>
            </w:tcMar>
            <w:vAlign w:val="center"/>
          </w:tcPr>
          <w:p w14:paraId="1152DE37" w14:textId="77777777" w:rsidR="005166D9" w:rsidRPr="002C5D56" w:rsidRDefault="005166D9" w:rsidP="006E0CC2">
            <w:pPr>
              <w:spacing w:line="264" w:lineRule="auto"/>
              <w:rPr>
                <w:rFonts w:cs="Times New Roman"/>
              </w:rPr>
            </w:pPr>
            <w:r w:rsidRPr="002C5D56">
              <w:rPr>
                <w:rFonts w:eastAsia="Times New Roman" w:cs="Times New Roman"/>
              </w:rPr>
              <w:t>МУП Кольского района "УЖКХ"</w:t>
            </w:r>
          </w:p>
        </w:tc>
        <w:tc>
          <w:tcPr>
            <w:tcW w:w="2421" w:type="pct"/>
            <w:shd w:val="clear" w:color="auto" w:fill="FFFFFF"/>
            <w:tcMar>
              <w:top w:w="40" w:type="dxa"/>
              <w:left w:w="200" w:type="dxa"/>
              <w:bottom w:w="40" w:type="dxa"/>
              <w:right w:w="200" w:type="dxa"/>
            </w:tcMar>
            <w:vAlign w:val="center"/>
          </w:tcPr>
          <w:p w14:paraId="3323A22C" w14:textId="77777777" w:rsidR="005166D9" w:rsidRPr="002C5D56" w:rsidRDefault="005166D9" w:rsidP="006E0CC2">
            <w:pPr>
              <w:spacing w:line="264" w:lineRule="auto"/>
              <w:jc w:val="center"/>
              <w:rPr>
                <w:rFonts w:cs="Times New Roman"/>
              </w:rPr>
            </w:pPr>
            <w:r w:rsidRPr="002C5D56">
              <w:rPr>
                <w:rFonts w:eastAsia="Times New Roman" w:cs="Times New Roman"/>
              </w:rPr>
              <w:t>Э/котельная н.п. Пушной</w:t>
            </w:r>
          </w:p>
        </w:tc>
      </w:tr>
      <w:tr w:rsidR="005166D9" w:rsidRPr="002C5D56" w14:paraId="76FAF8EF" w14:textId="77777777" w:rsidTr="00F37A88">
        <w:trPr>
          <w:trHeight w:val="23"/>
        </w:trPr>
        <w:tc>
          <w:tcPr>
            <w:tcW w:w="335" w:type="pct"/>
            <w:vMerge/>
          </w:tcPr>
          <w:p w14:paraId="41BC38C2" w14:textId="77777777" w:rsidR="005166D9" w:rsidRPr="002C5D56" w:rsidRDefault="005166D9" w:rsidP="006E0CC2">
            <w:pPr>
              <w:spacing w:line="264" w:lineRule="auto"/>
              <w:rPr>
                <w:rFonts w:cs="Times New Roman"/>
              </w:rPr>
            </w:pPr>
          </w:p>
        </w:tc>
        <w:tc>
          <w:tcPr>
            <w:tcW w:w="2244" w:type="pct"/>
            <w:vMerge/>
          </w:tcPr>
          <w:p w14:paraId="6CDA4D01" w14:textId="77777777" w:rsidR="005166D9" w:rsidRPr="002C5D56" w:rsidRDefault="005166D9" w:rsidP="006E0CC2">
            <w:pPr>
              <w:spacing w:line="264" w:lineRule="auto"/>
              <w:rPr>
                <w:rFonts w:cs="Times New Roman"/>
              </w:rPr>
            </w:pPr>
          </w:p>
        </w:tc>
        <w:tc>
          <w:tcPr>
            <w:tcW w:w="2421" w:type="pct"/>
            <w:shd w:val="clear" w:color="auto" w:fill="FFFFFF"/>
            <w:tcMar>
              <w:top w:w="40" w:type="dxa"/>
              <w:left w:w="200" w:type="dxa"/>
              <w:bottom w:w="40" w:type="dxa"/>
              <w:right w:w="200" w:type="dxa"/>
            </w:tcMar>
            <w:vAlign w:val="center"/>
          </w:tcPr>
          <w:p w14:paraId="0DC91A19" w14:textId="77777777" w:rsidR="005166D9" w:rsidRPr="002C5D56" w:rsidRDefault="005166D9" w:rsidP="006E0CC2">
            <w:pPr>
              <w:spacing w:line="264" w:lineRule="auto"/>
              <w:jc w:val="center"/>
              <w:rPr>
                <w:rFonts w:cs="Times New Roman"/>
              </w:rPr>
            </w:pPr>
            <w:r w:rsidRPr="002C5D56">
              <w:rPr>
                <w:rFonts w:eastAsia="Times New Roman" w:cs="Times New Roman"/>
              </w:rPr>
              <w:t>Э/котельная н.п. Мокрая Кица</w:t>
            </w:r>
          </w:p>
        </w:tc>
      </w:tr>
      <w:tr w:rsidR="005166D9" w:rsidRPr="002C5D56" w14:paraId="5DF018BE" w14:textId="77777777" w:rsidTr="00F37A88">
        <w:trPr>
          <w:trHeight w:val="23"/>
        </w:trPr>
        <w:tc>
          <w:tcPr>
            <w:tcW w:w="335" w:type="pct"/>
            <w:shd w:val="clear" w:color="auto" w:fill="FFFFFF"/>
            <w:tcMar>
              <w:top w:w="40" w:type="dxa"/>
              <w:left w:w="20" w:type="dxa"/>
              <w:bottom w:w="40" w:type="dxa"/>
              <w:right w:w="20" w:type="dxa"/>
            </w:tcMar>
            <w:vAlign w:val="center"/>
          </w:tcPr>
          <w:p w14:paraId="152CF073" w14:textId="77777777" w:rsidR="005166D9" w:rsidRPr="002C5D56" w:rsidRDefault="005166D9" w:rsidP="006E0CC2">
            <w:pPr>
              <w:spacing w:line="264" w:lineRule="auto"/>
              <w:jc w:val="center"/>
              <w:rPr>
                <w:rFonts w:cs="Times New Roman"/>
              </w:rPr>
            </w:pPr>
            <w:r w:rsidRPr="002C5D56">
              <w:rPr>
                <w:rFonts w:eastAsia="Times New Roman" w:cs="Times New Roman"/>
              </w:rPr>
              <w:t>2</w:t>
            </w:r>
          </w:p>
        </w:tc>
        <w:tc>
          <w:tcPr>
            <w:tcW w:w="2244" w:type="pct"/>
            <w:shd w:val="clear" w:color="auto" w:fill="FFFFFF"/>
            <w:tcMar>
              <w:top w:w="40" w:type="dxa"/>
              <w:left w:w="200" w:type="dxa"/>
              <w:bottom w:w="40" w:type="dxa"/>
              <w:right w:w="200" w:type="dxa"/>
            </w:tcMar>
            <w:vAlign w:val="center"/>
          </w:tcPr>
          <w:p w14:paraId="7811168F" w14:textId="77777777" w:rsidR="005166D9" w:rsidRPr="002C5D56" w:rsidRDefault="005166D9" w:rsidP="006E0CC2">
            <w:pPr>
              <w:spacing w:line="264" w:lineRule="auto"/>
              <w:rPr>
                <w:rFonts w:cs="Times New Roman"/>
              </w:rPr>
            </w:pPr>
            <w:r w:rsidRPr="002C5D56">
              <w:rPr>
                <w:rFonts w:eastAsia="Times New Roman" w:cs="Times New Roman"/>
              </w:rPr>
              <w:t>АО "МЭС"</w:t>
            </w:r>
          </w:p>
        </w:tc>
        <w:tc>
          <w:tcPr>
            <w:tcW w:w="2421" w:type="pct"/>
            <w:shd w:val="clear" w:color="auto" w:fill="FFFFFF"/>
            <w:tcMar>
              <w:top w:w="40" w:type="dxa"/>
              <w:left w:w="200" w:type="dxa"/>
              <w:bottom w:w="40" w:type="dxa"/>
              <w:right w:w="200" w:type="dxa"/>
            </w:tcMar>
            <w:vAlign w:val="center"/>
          </w:tcPr>
          <w:p w14:paraId="429B6149" w14:textId="77777777" w:rsidR="005166D9" w:rsidRPr="002C5D56" w:rsidRDefault="005166D9" w:rsidP="006E0CC2">
            <w:pPr>
              <w:spacing w:line="264" w:lineRule="auto"/>
              <w:jc w:val="center"/>
              <w:rPr>
                <w:rFonts w:cs="Times New Roman"/>
              </w:rPr>
            </w:pPr>
            <w:r w:rsidRPr="002C5D56">
              <w:rPr>
                <w:rFonts w:eastAsia="Times New Roman" w:cs="Times New Roman"/>
              </w:rPr>
              <w:t xml:space="preserve">Котельная н.п. </w:t>
            </w:r>
            <w:proofErr w:type="spellStart"/>
            <w:r w:rsidRPr="002C5D56">
              <w:rPr>
                <w:rFonts w:eastAsia="Times New Roman" w:cs="Times New Roman"/>
              </w:rPr>
              <w:t>жд</w:t>
            </w:r>
            <w:proofErr w:type="gramStart"/>
            <w:r w:rsidRPr="002C5D56">
              <w:rPr>
                <w:rFonts w:eastAsia="Times New Roman" w:cs="Times New Roman"/>
              </w:rPr>
              <w:t>.с</w:t>
            </w:r>
            <w:proofErr w:type="gramEnd"/>
            <w:r w:rsidRPr="002C5D56">
              <w:rPr>
                <w:rFonts w:eastAsia="Times New Roman" w:cs="Times New Roman"/>
              </w:rPr>
              <w:t>танция</w:t>
            </w:r>
            <w:proofErr w:type="spellEnd"/>
            <w:r w:rsidRPr="002C5D56">
              <w:rPr>
                <w:rFonts w:eastAsia="Times New Roman" w:cs="Times New Roman"/>
              </w:rPr>
              <w:t xml:space="preserve"> Лопарская</w:t>
            </w:r>
          </w:p>
        </w:tc>
      </w:tr>
    </w:tbl>
    <w:p w14:paraId="5EF20817" w14:textId="77777777" w:rsidR="000921A1" w:rsidRPr="002C5D56" w:rsidRDefault="000921A1" w:rsidP="000921A1">
      <w:pPr>
        <w:pStyle w:val="a4"/>
        <w:ind w:firstLine="709"/>
        <w:rPr>
          <w:lang w:eastAsia="ru-RU"/>
        </w:rPr>
      </w:pPr>
    </w:p>
    <w:p w14:paraId="062D36BF" w14:textId="77777777" w:rsidR="005166D9" w:rsidRPr="002C5D56" w:rsidRDefault="005166D9" w:rsidP="005166D9">
      <w:pPr>
        <w:widowControl w:val="0"/>
        <w:spacing w:line="288" w:lineRule="auto"/>
        <w:ind w:firstLine="709"/>
        <w:jc w:val="both"/>
        <w:rPr>
          <w:rFonts w:eastAsia="Times New Roman" w:cs="Times New Roman"/>
          <w:szCs w:val="24"/>
          <w:lang w:bidi="ru-RU"/>
        </w:rPr>
      </w:pPr>
      <w:r w:rsidRPr="002C5D56">
        <w:rPr>
          <w:rFonts w:eastAsia="Times New Roman" w:cs="Times New Roman"/>
          <w:szCs w:val="24"/>
          <w:lang w:bidi="ru-RU"/>
        </w:rPr>
        <w:t>На рисунке 1 и 2 обозначена зона действия централизованного теплоснабжения от котельной в с. п. Пушной.</w:t>
      </w:r>
    </w:p>
    <w:p w14:paraId="0F99EF71" w14:textId="77777777" w:rsidR="00F37A88" w:rsidRPr="002C5D56" w:rsidRDefault="00F37A88" w:rsidP="005166D9">
      <w:pPr>
        <w:widowControl w:val="0"/>
        <w:spacing w:line="288" w:lineRule="auto"/>
        <w:ind w:firstLine="709"/>
        <w:jc w:val="both"/>
        <w:rPr>
          <w:rFonts w:eastAsia="Times New Roman" w:cs="Times New Roman"/>
          <w:szCs w:val="24"/>
          <w:lang w:bidi="ru-RU"/>
        </w:rPr>
        <w:sectPr w:rsidR="00F37A88" w:rsidRPr="002C5D56" w:rsidSect="00EE13D8">
          <w:pgSz w:w="11906" w:h="16838"/>
          <w:pgMar w:top="1134" w:right="851" w:bottom="1021" w:left="1247" w:header="709" w:footer="709" w:gutter="0"/>
          <w:cols w:space="708"/>
          <w:docGrid w:linePitch="360"/>
        </w:sectPr>
      </w:pPr>
    </w:p>
    <w:p w14:paraId="1F83826B" w14:textId="77777777" w:rsidR="00F37A88" w:rsidRPr="002C5D56" w:rsidRDefault="00F37A88" w:rsidP="005166D9">
      <w:pPr>
        <w:widowControl w:val="0"/>
        <w:spacing w:line="288" w:lineRule="auto"/>
        <w:ind w:firstLine="709"/>
        <w:jc w:val="both"/>
        <w:rPr>
          <w:rFonts w:eastAsia="Times New Roman" w:cs="Times New Roman"/>
          <w:szCs w:val="24"/>
          <w:lang w:bidi="ru-RU"/>
        </w:rPr>
      </w:pPr>
    </w:p>
    <w:p w14:paraId="132EF779" w14:textId="77777777" w:rsidR="005166D9" w:rsidRPr="002C5D56" w:rsidRDefault="005166D9" w:rsidP="005166D9">
      <w:pPr>
        <w:widowControl w:val="0"/>
        <w:numPr>
          <w:ilvl w:val="1"/>
          <w:numId w:val="0"/>
        </w:numPr>
        <w:suppressAutoHyphens/>
        <w:spacing w:after="120"/>
        <w:jc w:val="center"/>
        <w:rPr>
          <w:rFonts w:cs="Times New Roman"/>
          <w:b/>
          <w:sz w:val="26"/>
          <w:lang w:bidi="ru-RU"/>
        </w:rPr>
      </w:pPr>
      <w:r w:rsidRPr="002C5D56">
        <w:rPr>
          <w:rFonts w:cs="Times New Roman"/>
          <w:b/>
          <w:noProof/>
          <w:sz w:val="26"/>
          <w:lang w:eastAsia="ru-RU"/>
        </w:rPr>
        <w:drawing>
          <wp:inline distT="0" distB="0" distL="0" distR="0" wp14:anchorId="08D410FA" wp14:editId="72D15B92">
            <wp:extent cx="7271423" cy="5330498"/>
            <wp:effectExtent l="0" t="0" r="5715" b="381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2"/>
                    <a:srcRect l="48532" t="28093"/>
                    <a:stretch/>
                  </pic:blipFill>
                  <pic:spPr bwMode="auto">
                    <a:xfrm>
                      <a:off x="0" y="0"/>
                      <a:ext cx="7331753" cy="5374725"/>
                    </a:xfrm>
                    <a:prstGeom prst="rect">
                      <a:avLst/>
                    </a:prstGeom>
                    <a:ln>
                      <a:noFill/>
                    </a:ln>
                    <a:extLst>
                      <a:ext uri="{53640926-AAD7-44D8-BBD7-CCE9431645EC}">
                        <a14:shadowObscured xmlns:a14="http://schemas.microsoft.com/office/drawing/2010/main"/>
                      </a:ext>
                    </a:extLst>
                  </pic:spPr>
                </pic:pic>
              </a:graphicData>
            </a:graphic>
          </wp:inline>
        </w:drawing>
      </w:r>
    </w:p>
    <w:p w14:paraId="0BD8A411" w14:textId="429A6716" w:rsidR="005166D9" w:rsidRPr="002C5D56" w:rsidRDefault="005166D9" w:rsidP="005166D9">
      <w:pPr>
        <w:numPr>
          <w:ilvl w:val="1"/>
          <w:numId w:val="0"/>
        </w:numPr>
        <w:spacing w:line="288" w:lineRule="auto"/>
        <w:ind w:firstLine="709"/>
        <w:jc w:val="both"/>
        <w:rPr>
          <w:rFonts w:cs="Times New Roman"/>
          <w:lang w:bidi="ru-RU"/>
        </w:rPr>
      </w:pPr>
      <w:r w:rsidRPr="002C5D56">
        <w:rPr>
          <w:rFonts w:cs="Times New Roman"/>
        </w:rPr>
        <w:t xml:space="preserve">Рисунок 1 - </w:t>
      </w:r>
      <w:r w:rsidRPr="002C5D56">
        <w:rPr>
          <w:rFonts w:cs="Times New Roman"/>
          <w:lang w:bidi="ru-RU"/>
        </w:rPr>
        <w:t>Зона действия централизованного теплоснабжения (Пушной)</w:t>
      </w:r>
    </w:p>
    <w:p w14:paraId="111AE21E" w14:textId="77777777" w:rsidR="005166D9" w:rsidRPr="002C5D56" w:rsidRDefault="005166D9" w:rsidP="005166D9">
      <w:pPr>
        <w:widowControl w:val="0"/>
        <w:numPr>
          <w:ilvl w:val="1"/>
          <w:numId w:val="0"/>
        </w:numPr>
        <w:suppressAutoHyphens/>
        <w:spacing w:after="120"/>
        <w:jc w:val="center"/>
        <w:rPr>
          <w:rFonts w:cs="Times New Roman"/>
          <w:b/>
          <w:sz w:val="26"/>
          <w:lang w:bidi="ru-RU"/>
        </w:rPr>
      </w:pPr>
      <w:r w:rsidRPr="002C5D56">
        <w:rPr>
          <w:rFonts w:cs="Times New Roman"/>
          <w:b/>
          <w:noProof/>
          <w:sz w:val="26"/>
          <w:lang w:eastAsia="ru-RU"/>
        </w:rPr>
        <w:lastRenderedPageBreak/>
        <w:drawing>
          <wp:inline distT="0" distB="0" distL="0" distR="0" wp14:anchorId="5BE3F288" wp14:editId="52DC320F">
            <wp:extent cx="9251950" cy="5080000"/>
            <wp:effectExtent l="0" t="0" r="6350" b="635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9251950" cy="5080000"/>
                    </a:xfrm>
                    <a:prstGeom prst="rect">
                      <a:avLst/>
                    </a:prstGeom>
                  </pic:spPr>
                </pic:pic>
              </a:graphicData>
            </a:graphic>
          </wp:inline>
        </w:drawing>
      </w:r>
    </w:p>
    <w:p w14:paraId="4F614661" w14:textId="77777777" w:rsidR="005166D9" w:rsidRPr="002C5D56" w:rsidRDefault="005166D9" w:rsidP="005166D9">
      <w:pPr>
        <w:numPr>
          <w:ilvl w:val="1"/>
          <w:numId w:val="0"/>
        </w:numPr>
        <w:spacing w:line="288" w:lineRule="auto"/>
        <w:ind w:firstLine="709"/>
        <w:jc w:val="both"/>
        <w:rPr>
          <w:rFonts w:cs="Times New Roman"/>
          <w:lang w:bidi="ru-RU"/>
        </w:rPr>
      </w:pPr>
      <w:r w:rsidRPr="002C5D56">
        <w:rPr>
          <w:rFonts w:cs="Times New Roman"/>
        </w:rPr>
        <w:t xml:space="preserve">Рисунок 2 - </w:t>
      </w:r>
      <w:r w:rsidRPr="002C5D56">
        <w:rPr>
          <w:rFonts w:cs="Times New Roman"/>
          <w:lang w:bidi="ru-RU"/>
        </w:rPr>
        <w:t>Зона действия централизованного теплоснабжения (Мокрая Кица и Лопарская)</w:t>
      </w:r>
    </w:p>
    <w:p w14:paraId="61D5DAE4" w14:textId="77777777" w:rsidR="00F37A88" w:rsidRPr="002C5D56" w:rsidRDefault="00F37A88" w:rsidP="005166D9">
      <w:pPr>
        <w:numPr>
          <w:ilvl w:val="1"/>
          <w:numId w:val="0"/>
        </w:numPr>
        <w:spacing w:line="288" w:lineRule="auto"/>
        <w:ind w:firstLine="709"/>
        <w:jc w:val="both"/>
        <w:rPr>
          <w:rFonts w:cs="Times New Roman"/>
          <w:lang w:bidi="ru-RU"/>
        </w:rPr>
      </w:pPr>
    </w:p>
    <w:p w14:paraId="643B4CFE" w14:textId="77777777" w:rsidR="00F37A88" w:rsidRPr="002C5D56" w:rsidRDefault="00F37A88" w:rsidP="005166D9">
      <w:pPr>
        <w:numPr>
          <w:ilvl w:val="1"/>
          <w:numId w:val="0"/>
        </w:numPr>
        <w:spacing w:line="288" w:lineRule="auto"/>
        <w:ind w:firstLine="709"/>
        <w:jc w:val="both"/>
        <w:rPr>
          <w:rFonts w:cs="Times New Roman"/>
          <w:lang w:bidi="ru-RU"/>
        </w:rPr>
        <w:sectPr w:rsidR="00F37A88" w:rsidRPr="002C5D56" w:rsidSect="00EE13D8">
          <w:pgSz w:w="16838" w:h="11906" w:orient="landscape"/>
          <w:pgMar w:top="1134" w:right="851" w:bottom="1021" w:left="1247" w:header="709" w:footer="709" w:gutter="0"/>
          <w:cols w:space="708"/>
          <w:docGrid w:linePitch="360"/>
        </w:sectPr>
      </w:pPr>
    </w:p>
    <w:p w14:paraId="5205A941" w14:textId="0C28A5C1" w:rsidR="00F259BA" w:rsidRPr="002C5D56" w:rsidRDefault="00D66C28" w:rsidP="00F259BA">
      <w:pPr>
        <w:pStyle w:val="2"/>
        <w:spacing w:before="69"/>
        <w:ind w:left="0" w:firstLine="0"/>
        <w:rPr>
          <w:rFonts w:eastAsia="Times New Roman"/>
          <w:sz w:val="24"/>
          <w:szCs w:val="24"/>
        </w:rPr>
      </w:pPr>
      <w:hyperlink w:anchor="bookmark10" w:history="1">
        <w:bookmarkStart w:id="17" w:name="_Toc30146950"/>
        <w:bookmarkStart w:id="18" w:name="_Toc35951410"/>
        <w:bookmarkStart w:id="19" w:name="_Toc132408471"/>
        <w:r w:rsidR="00F259BA" w:rsidRPr="002C5D56">
          <w:rPr>
            <w:rFonts w:eastAsia="Times New Roman"/>
            <w:sz w:val="24"/>
            <w:szCs w:val="24"/>
          </w:rPr>
          <w:t>Часть 2.</w:t>
        </w:r>
        <w:r w:rsidR="000921A1" w:rsidRPr="002C5D56">
          <w:rPr>
            <w:rFonts w:eastAsia="Times New Roman"/>
            <w:sz w:val="24"/>
            <w:szCs w:val="24"/>
          </w:rPr>
          <w:t xml:space="preserve"> </w:t>
        </w:r>
        <w:r w:rsidR="00F259BA" w:rsidRPr="002C5D56">
          <w:rPr>
            <w:rFonts w:eastAsia="Times New Roman"/>
            <w:sz w:val="24"/>
            <w:szCs w:val="24"/>
          </w:rPr>
          <w:t>Описание</w:t>
        </w:r>
        <w:r w:rsidR="000921A1" w:rsidRPr="002C5D56">
          <w:rPr>
            <w:rFonts w:eastAsia="Times New Roman"/>
            <w:sz w:val="24"/>
            <w:szCs w:val="24"/>
          </w:rPr>
          <w:t xml:space="preserve"> </w:t>
        </w:r>
        <w:r w:rsidR="00F259BA" w:rsidRPr="002C5D56">
          <w:rPr>
            <w:rFonts w:eastAsia="Times New Roman"/>
            <w:sz w:val="24"/>
            <w:szCs w:val="24"/>
          </w:rPr>
          <w:t>существующих</w:t>
        </w:r>
        <w:r w:rsidR="000921A1" w:rsidRPr="002C5D56">
          <w:rPr>
            <w:rFonts w:eastAsia="Times New Roman"/>
            <w:sz w:val="24"/>
            <w:szCs w:val="24"/>
          </w:rPr>
          <w:t xml:space="preserve"> </w:t>
        </w:r>
        <w:r w:rsidR="00F259BA" w:rsidRPr="002C5D56">
          <w:rPr>
            <w:rFonts w:eastAsia="Times New Roman"/>
            <w:sz w:val="24"/>
            <w:szCs w:val="24"/>
          </w:rPr>
          <w:t>и</w:t>
        </w:r>
        <w:r w:rsidR="000921A1" w:rsidRPr="002C5D56">
          <w:rPr>
            <w:rFonts w:eastAsia="Times New Roman"/>
            <w:sz w:val="24"/>
            <w:szCs w:val="24"/>
          </w:rPr>
          <w:t xml:space="preserve"> </w:t>
        </w:r>
        <w:r w:rsidR="00F259BA" w:rsidRPr="002C5D56">
          <w:rPr>
            <w:rFonts w:eastAsia="Times New Roman"/>
            <w:sz w:val="24"/>
            <w:szCs w:val="24"/>
          </w:rPr>
          <w:t>перспективных</w:t>
        </w:r>
        <w:r w:rsidR="000921A1" w:rsidRPr="002C5D56">
          <w:rPr>
            <w:rFonts w:eastAsia="Times New Roman"/>
            <w:sz w:val="24"/>
            <w:szCs w:val="24"/>
          </w:rPr>
          <w:t xml:space="preserve"> </w:t>
        </w:r>
        <w:r w:rsidR="00F259BA" w:rsidRPr="002C5D56">
          <w:rPr>
            <w:rFonts w:eastAsia="Times New Roman"/>
            <w:sz w:val="24"/>
            <w:szCs w:val="24"/>
          </w:rPr>
          <w:t>зон</w:t>
        </w:r>
        <w:r w:rsidR="000921A1" w:rsidRPr="002C5D56">
          <w:rPr>
            <w:rFonts w:eastAsia="Times New Roman"/>
            <w:sz w:val="24"/>
            <w:szCs w:val="24"/>
          </w:rPr>
          <w:t xml:space="preserve"> </w:t>
        </w:r>
        <w:r w:rsidR="00F259BA" w:rsidRPr="002C5D56">
          <w:rPr>
            <w:rFonts w:eastAsia="Times New Roman"/>
            <w:sz w:val="24"/>
            <w:szCs w:val="24"/>
          </w:rPr>
          <w:t>действия</w:t>
        </w:r>
        <w:r w:rsidR="000921A1" w:rsidRPr="002C5D56">
          <w:rPr>
            <w:rFonts w:eastAsia="Times New Roman"/>
            <w:sz w:val="24"/>
            <w:szCs w:val="24"/>
          </w:rPr>
          <w:t xml:space="preserve"> </w:t>
        </w:r>
        <w:r w:rsidR="00F259BA" w:rsidRPr="002C5D56">
          <w:rPr>
            <w:rFonts w:eastAsia="Times New Roman"/>
            <w:sz w:val="24"/>
            <w:szCs w:val="24"/>
          </w:rPr>
          <w:t>индивидуальных</w:t>
        </w:r>
      </w:hyperlink>
      <w:r w:rsidR="00F259BA" w:rsidRPr="002C5D56">
        <w:rPr>
          <w:rFonts w:eastAsia="Times New Roman"/>
          <w:sz w:val="24"/>
          <w:szCs w:val="24"/>
        </w:rPr>
        <w:t xml:space="preserve"> </w:t>
      </w:r>
      <w:hyperlink w:anchor="bookmark10" w:history="1">
        <w:r w:rsidR="00F259BA" w:rsidRPr="002C5D56">
          <w:rPr>
            <w:rFonts w:eastAsia="Times New Roman"/>
            <w:sz w:val="24"/>
            <w:szCs w:val="24"/>
          </w:rPr>
          <w:t>источников энергии</w:t>
        </w:r>
        <w:bookmarkEnd w:id="17"/>
        <w:bookmarkEnd w:id="18"/>
        <w:bookmarkEnd w:id="19"/>
      </w:hyperlink>
    </w:p>
    <w:p w14:paraId="3E3AFB8E" w14:textId="77777777" w:rsidR="00F259BA" w:rsidRPr="002C5D56" w:rsidRDefault="00F259BA" w:rsidP="00F259BA">
      <w:pPr>
        <w:pStyle w:val="a4"/>
      </w:pPr>
    </w:p>
    <w:p w14:paraId="77D1415C" w14:textId="49E07753" w:rsidR="005166D9" w:rsidRPr="002C5D56" w:rsidRDefault="005166D9" w:rsidP="00F37A88">
      <w:pPr>
        <w:pStyle w:val="a4"/>
        <w:spacing w:line="288" w:lineRule="auto"/>
        <w:ind w:firstLine="709"/>
        <w:jc w:val="both"/>
        <w:rPr>
          <w:rFonts w:cs="Times New Roman"/>
        </w:rPr>
      </w:pPr>
      <w:r w:rsidRPr="002C5D56">
        <w:rPr>
          <w:rFonts w:cs="Times New Roman"/>
          <w:lang w:bidi="ru-RU"/>
        </w:rPr>
        <w:t xml:space="preserve">Основная часть территории МО Пушной находится в зоне действия индивидуальных источников тепловой энергии. </w:t>
      </w:r>
      <w:r w:rsidRPr="002C5D56">
        <w:rPr>
          <w:rFonts w:cs="Times New Roman"/>
        </w:rPr>
        <w:t xml:space="preserve">В границах МО сельское поселение Пушной сформированы семь зон с индивидуальным теплоснабжением: частично на территориях н н.п. Пушной, станция Лопарская, н.п. Мокрая Кица, в полном объёме в с. Пулозеро, </w:t>
      </w:r>
      <w:r w:rsidR="007F2BBC" w:rsidRPr="002C5D56">
        <w:rPr>
          <w:rFonts w:cs="Times New Roman"/>
        </w:rPr>
        <w:t xml:space="preserve">н.п. Песчаный, </w:t>
      </w:r>
      <w:r w:rsidRPr="002C5D56">
        <w:rPr>
          <w:rFonts w:cs="Times New Roman"/>
        </w:rPr>
        <w:t xml:space="preserve">станция Кица, станция </w:t>
      </w:r>
      <w:proofErr w:type="spellStart"/>
      <w:r w:rsidRPr="002C5D56">
        <w:rPr>
          <w:rFonts w:cs="Times New Roman"/>
        </w:rPr>
        <w:t>Тайбола</w:t>
      </w:r>
      <w:proofErr w:type="spellEnd"/>
      <w:r w:rsidRPr="002C5D56">
        <w:rPr>
          <w:rFonts w:cs="Times New Roman"/>
        </w:rPr>
        <w:t xml:space="preserve">. </w:t>
      </w:r>
    </w:p>
    <w:p w14:paraId="31C57144" w14:textId="77777777" w:rsidR="005166D9" w:rsidRPr="002C5D56" w:rsidRDefault="005166D9" w:rsidP="00F37A88">
      <w:pPr>
        <w:spacing w:line="288" w:lineRule="auto"/>
        <w:ind w:firstLine="709"/>
        <w:jc w:val="both"/>
        <w:rPr>
          <w:rFonts w:cs="Times New Roman"/>
        </w:rPr>
      </w:pPr>
      <w:r w:rsidRPr="002C5D56">
        <w:rPr>
          <w:rFonts w:cs="Times New Roman"/>
        </w:rPr>
        <w:t>Основными источниками тепла в зонах действия индивидуального теплоснабжения служат: дровяные печи (воздушное отопление), электрообогреватели.</w:t>
      </w:r>
    </w:p>
    <w:p w14:paraId="7E970781" w14:textId="77777777" w:rsidR="000921A1" w:rsidRPr="002C5D56" w:rsidRDefault="000921A1" w:rsidP="00F37A88">
      <w:pPr>
        <w:pStyle w:val="a4"/>
        <w:spacing w:line="288" w:lineRule="auto"/>
        <w:ind w:firstLine="709"/>
        <w:jc w:val="both"/>
        <w:rPr>
          <w:rFonts w:cs="Times New Roman"/>
        </w:rPr>
      </w:pPr>
    </w:p>
    <w:p w14:paraId="0307DCD9" w14:textId="77777777" w:rsidR="005B7180" w:rsidRPr="002C5D56" w:rsidRDefault="005B7180" w:rsidP="00F37A88">
      <w:pPr>
        <w:spacing w:line="288" w:lineRule="auto"/>
        <w:ind w:firstLine="709"/>
        <w:jc w:val="both"/>
        <w:rPr>
          <w:rFonts w:cs="Times New Roman"/>
        </w:rPr>
        <w:sectPr w:rsidR="005B7180" w:rsidRPr="002C5D56" w:rsidSect="00EE13D8">
          <w:pgSz w:w="11906" w:h="16838"/>
          <w:pgMar w:top="1134" w:right="851" w:bottom="1021" w:left="1247" w:header="709" w:footer="709" w:gutter="0"/>
          <w:cols w:space="708"/>
          <w:docGrid w:linePitch="360"/>
        </w:sectPr>
      </w:pPr>
    </w:p>
    <w:p w14:paraId="5FB02368" w14:textId="300857AE" w:rsidR="00F259BA" w:rsidRPr="002C5D56" w:rsidRDefault="00D66C28" w:rsidP="00F259BA">
      <w:pPr>
        <w:pStyle w:val="2"/>
        <w:spacing w:before="69"/>
        <w:ind w:left="0" w:firstLine="0"/>
        <w:rPr>
          <w:rFonts w:eastAsia="Times New Roman"/>
          <w:sz w:val="24"/>
          <w:szCs w:val="24"/>
        </w:rPr>
      </w:pPr>
      <w:hyperlink w:anchor="bookmark11" w:history="1">
        <w:bookmarkStart w:id="20" w:name="_Toc30146951"/>
        <w:bookmarkStart w:id="21" w:name="_Toc35951411"/>
        <w:bookmarkStart w:id="22" w:name="_Toc132408472"/>
        <w:r w:rsidR="00F259BA" w:rsidRPr="002C5D56">
          <w:rPr>
            <w:rFonts w:eastAsia="Times New Roman"/>
            <w:sz w:val="24"/>
            <w:szCs w:val="24"/>
          </w:rPr>
          <w:t>Часть 3. Существующие и перспективные балансы тепловой мощности и тепловой нагрузки</w:t>
        </w:r>
      </w:hyperlink>
      <w:r w:rsidR="00F259BA" w:rsidRPr="002C5D56">
        <w:rPr>
          <w:rFonts w:eastAsia="Times New Roman"/>
          <w:sz w:val="24"/>
          <w:szCs w:val="24"/>
        </w:rPr>
        <w:t xml:space="preserve"> </w:t>
      </w:r>
      <w:hyperlink w:anchor="bookmark11" w:history="1">
        <w:r w:rsidR="00F259BA" w:rsidRPr="002C5D56">
          <w:rPr>
            <w:rFonts w:eastAsia="Times New Roman"/>
            <w:sz w:val="24"/>
            <w:szCs w:val="24"/>
          </w:rPr>
          <w:t>потребителей в зонах действия источников тепловой энергии, в том числе работающих на</w:t>
        </w:r>
      </w:hyperlink>
      <w:r w:rsidR="00F259BA" w:rsidRPr="002C5D56">
        <w:rPr>
          <w:rFonts w:eastAsia="Times New Roman"/>
          <w:sz w:val="24"/>
          <w:szCs w:val="24"/>
        </w:rPr>
        <w:t xml:space="preserve"> </w:t>
      </w:r>
      <w:hyperlink w:anchor="bookmark11" w:history="1">
        <w:r w:rsidR="00F259BA" w:rsidRPr="002C5D56">
          <w:rPr>
            <w:rFonts w:eastAsia="Times New Roman"/>
            <w:sz w:val="24"/>
            <w:szCs w:val="24"/>
          </w:rPr>
          <w:t>единую тепловую сеть, на каждом этапе</w:t>
        </w:r>
        <w:bookmarkEnd w:id="20"/>
        <w:bookmarkEnd w:id="21"/>
        <w:bookmarkEnd w:id="22"/>
      </w:hyperlink>
    </w:p>
    <w:p w14:paraId="034B3DEE" w14:textId="77777777" w:rsidR="00F259BA" w:rsidRPr="002C5D56" w:rsidRDefault="00F259BA" w:rsidP="00F259BA">
      <w:pPr>
        <w:pStyle w:val="a4"/>
        <w:jc w:val="center"/>
      </w:pPr>
    </w:p>
    <w:p w14:paraId="78938237" w14:textId="5D6BF2D6" w:rsidR="006E0CC2" w:rsidRPr="002C5D56" w:rsidRDefault="006E0CC2" w:rsidP="00F37A88">
      <w:pPr>
        <w:pStyle w:val="a3"/>
        <w:spacing w:line="288" w:lineRule="auto"/>
        <w:jc w:val="both"/>
      </w:pPr>
      <w:r w:rsidRPr="002C5D56">
        <w:t xml:space="preserve">На основании фактических данных по балансу тепловой мощности на базовый год, с учетом спрогнозированного объема потребления тепловой энергии на перспективу до </w:t>
      </w:r>
      <w:r w:rsidR="00DA5418">
        <w:t>2042</w:t>
      </w:r>
      <w:r w:rsidRPr="002C5D56">
        <w:t xml:space="preserve"> года, сформированы балансы тепловой мощности и тепловой нагрузки в зонах теплоснабжения существующих источников тепловой энергии на расчетный срок схемы теплоснабжения.</w:t>
      </w:r>
    </w:p>
    <w:p w14:paraId="4DF75F02" w14:textId="77777777" w:rsidR="00F37A88" w:rsidRPr="002C5D56" w:rsidRDefault="00F37A88" w:rsidP="00F37A88">
      <w:pPr>
        <w:spacing w:line="288" w:lineRule="auto"/>
        <w:ind w:firstLine="709"/>
        <w:jc w:val="both"/>
        <w:rPr>
          <w:rFonts w:cs="Times New Roman"/>
        </w:rPr>
      </w:pPr>
    </w:p>
    <w:p w14:paraId="2604B734" w14:textId="77777777" w:rsidR="005B7180" w:rsidRPr="002C5D56" w:rsidRDefault="00F259BA" w:rsidP="00F37A88">
      <w:pPr>
        <w:spacing w:line="288" w:lineRule="auto"/>
        <w:ind w:firstLine="709"/>
        <w:jc w:val="both"/>
        <w:rPr>
          <w:rFonts w:cs="Times New Roman"/>
        </w:rPr>
      </w:pPr>
      <w:r w:rsidRPr="002C5D56">
        <w:rPr>
          <w:rFonts w:cs="Times New Roman"/>
        </w:rPr>
        <w:t>Таблица 2.3.1 - Существующий и перспективный баланс тепловой мощности и подключенной нагрузки</w:t>
      </w:r>
    </w:p>
    <w:tbl>
      <w:tblPr>
        <w:tblW w:w="5000" w:type="pct"/>
        <w:tblLayout w:type="fixed"/>
        <w:tblLook w:val="04A0" w:firstRow="1" w:lastRow="0" w:firstColumn="1" w:lastColumn="0" w:noHBand="0" w:noVBand="1"/>
      </w:tblPr>
      <w:tblGrid>
        <w:gridCol w:w="2008"/>
        <w:gridCol w:w="4898"/>
        <w:gridCol w:w="1009"/>
        <w:gridCol w:w="879"/>
        <w:gridCol w:w="879"/>
        <w:gridCol w:w="879"/>
        <w:gridCol w:w="879"/>
        <w:gridCol w:w="879"/>
        <w:gridCol w:w="879"/>
        <w:gridCol w:w="879"/>
        <w:gridCol w:w="888"/>
      </w:tblGrid>
      <w:tr w:rsidR="006E0CC2" w:rsidRPr="002C5D56" w14:paraId="1CEDC251" w14:textId="77777777" w:rsidTr="007F2BBC">
        <w:trPr>
          <w:trHeight w:val="23"/>
        </w:trPr>
        <w:tc>
          <w:tcPr>
            <w:tcW w:w="671"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DF519D0" w14:textId="77777777" w:rsidR="006E0CC2" w:rsidRPr="002C5D56" w:rsidRDefault="006E0CC2" w:rsidP="006E0CC2">
            <w:pPr>
              <w:spacing w:line="264" w:lineRule="auto"/>
              <w:jc w:val="center"/>
              <w:rPr>
                <w:rFonts w:eastAsia="Times New Roman" w:cs="Times New Roman"/>
                <w:b/>
                <w:color w:val="000000"/>
                <w:lang w:eastAsia="ru-RU"/>
              </w:rPr>
            </w:pPr>
            <w:proofErr w:type="spellStart"/>
            <w:r w:rsidRPr="002C5D56">
              <w:rPr>
                <w:rFonts w:eastAsia="Times New Roman" w:cs="Times New Roman"/>
                <w:b/>
                <w:color w:val="000000"/>
                <w:lang w:val="en-US" w:eastAsia="ru-RU"/>
              </w:rPr>
              <w:t>Источник</w:t>
            </w:r>
            <w:proofErr w:type="spellEnd"/>
            <w:r w:rsidRPr="002C5D56">
              <w:rPr>
                <w:rFonts w:eastAsia="Times New Roman" w:cs="Times New Roman"/>
                <w:b/>
                <w:color w:val="000000"/>
                <w:lang w:val="en-US" w:eastAsia="ru-RU"/>
              </w:rPr>
              <w:t xml:space="preserve"> </w:t>
            </w:r>
            <w:proofErr w:type="spellStart"/>
            <w:r w:rsidRPr="002C5D56">
              <w:rPr>
                <w:rFonts w:eastAsia="Times New Roman" w:cs="Times New Roman"/>
                <w:b/>
                <w:color w:val="000000"/>
                <w:lang w:val="en-US" w:eastAsia="ru-RU"/>
              </w:rPr>
              <w:t>тепловой</w:t>
            </w:r>
            <w:proofErr w:type="spellEnd"/>
            <w:r w:rsidRPr="002C5D56">
              <w:rPr>
                <w:rFonts w:eastAsia="Times New Roman" w:cs="Times New Roman"/>
                <w:b/>
                <w:color w:val="000000"/>
                <w:lang w:val="en-US" w:eastAsia="ru-RU"/>
              </w:rPr>
              <w:t xml:space="preserve"> </w:t>
            </w:r>
            <w:proofErr w:type="spellStart"/>
            <w:r w:rsidRPr="002C5D56">
              <w:rPr>
                <w:rFonts w:eastAsia="Times New Roman" w:cs="Times New Roman"/>
                <w:b/>
                <w:color w:val="000000"/>
                <w:lang w:val="en-US" w:eastAsia="ru-RU"/>
              </w:rPr>
              <w:t>энергии</w:t>
            </w:r>
            <w:proofErr w:type="spellEnd"/>
          </w:p>
        </w:tc>
        <w:tc>
          <w:tcPr>
            <w:tcW w:w="1637" w:type="pct"/>
            <w:tcBorders>
              <w:top w:val="single" w:sz="8" w:space="0" w:color="auto"/>
              <w:left w:val="nil"/>
              <w:bottom w:val="single" w:sz="8" w:space="0" w:color="auto"/>
              <w:right w:val="single" w:sz="8" w:space="0" w:color="auto"/>
            </w:tcBorders>
            <w:shd w:val="clear" w:color="auto" w:fill="auto"/>
            <w:noWrap/>
            <w:vAlign w:val="center"/>
            <w:hideMark/>
          </w:tcPr>
          <w:p w14:paraId="5EEC04D2" w14:textId="77777777" w:rsidR="006E0CC2" w:rsidRPr="002C5D56" w:rsidRDefault="006E0CC2" w:rsidP="006E0CC2">
            <w:pPr>
              <w:spacing w:line="264" w:lineRule="auto"/>
              <w:jc w:val="center"/>
              <w:rPr>
                <w:rFonts w:eastAsia="Times New Roman" w:cs="Times New Roman"/>
                <w:b/>
                <w:color w:val="000000"/>
                <w:lang w:eastAsia="ru-RU"/>
              </w:rPr>
            </w:pPr>
            <w:proofErr w:type="spellStart"/>
            <w:r w:rsidRPr="002C5D56">
              <w:rPr>
                <w:rFonts w:eastAsia="Times New Roman" w:cs="Times New Roman"/>
                <w:b/>
                <w:color w:val="000000"/>
                <w:lang w:val="en-US" w:eastAsia="ru-RU"/>
              </w:rPr>
              <w:t>Показатель</w:t>
            </w:r>
            <w:proofErr w:type="spellEnd"/>
          </w:p>
        </w:tc>
        <w:tc>
          <w:tcPr>
            <w:tcW w:w="337" w:type="pct"/>
            <w:tcBorders>
              <w:top w:val="single" w:sz="8" w:space="0" w:color="auto"/>
              <w:left w:val="nil"/>
              <w:bottom w:val="single" w:sz="8" w:space="0" w:color="auto"/>
              <w:right w:val="single" w:sz="8" w:space="0" w:color="auto"/>
            </w:tcBorders>
            <w:shd w:val="clear" w:color="auto" w:fill="auto"/>
            <w:noWrap/>
            <w:vAlign w:val="center"/>
            <w:hideMark/>
          </w:tcPr>
          <w:p w14:paraId="1F81D857" w14:textId="77777777" w:rsidR="006E0CC2" w:rsidRPr="002C5D56" w:rsidRDefault="006E0CC2" w:rsidP="006E0CC2">
            <w:pPr>
              <w:spacing w:line="264" w:lineRule="auto"/>
              <w:jc w:val="center"/>
              <w:rPr>
                <w:rFonts w:eastAsia="Times New Roman" w:cs="Times New Roman"/>
                <w:b/>
                <w:color w:val="000000"/>
                <w:lang w:eastAsia="ru-RU"/>
              </w:rPr>
            </w:pPr>
            <w:proofErr w:type="spellStart"/>
            <w:r w:rsidRPr="002C5D56">
              <w:rPr>
                <w:rFonts w:eastAsia="Times New Roman" w:cs="Times New Roman"/>
                <w:b/>
                <w:color w:val="000000"/>
                <w:lang w:val="en-US" w:eastAsia="ru-RU"/>
              </w:rPr>
              <w:t>Ед</w:t>
            </w:r>
            <w:proofErr w:type="spellEnd"/>
            <w:r w:rsidRPr="002C5D56">
              <w:rPr>
                <w:rFonts w:eastAsia="Times New Roman" w:cs="Times New Roman"/>
                <w:b/>
                <w:color w:val="000000"/>
                <w:lang w:val="en-US" w:eastAsia="ru-RU"/>
              </w:rPr>
              <w:t xml:space="preserve">. </w:t>
            </w:r>
            <w:proofErr w:type="spellStart"/>
            <w:r w:rsidRPr="002C5D56">
              <w:rPr>
                <w:rFonts w:eastAsia="Times New Roman" w:cs="Times New Roman"/>
                <w:b/>
                <w:color w:val="000000"/>
                <w:lang w:val="en-US" w:eastAsia="ru-RU"/>
              </w:rPr>
              <w:t>изм</w:t>
            </w:r>
            <w:proofErr w:type="spellEnd"/>
            <w:r w:rsidRPr="002C5D56">
              <w:rPr>
                <w:rFonts w:eastAsia="Times New Roman" w:cs="Times New Roman"/>
                <w:b/>
                <w:color w:val="000000"/>
                <w:lang w:val="en-US" w:eastAsia="ru-RU"/>
              </w:rPr>
              <w:t>.</w:t>
            </w:r>
          </w:p>
        </w:tc>
        <w:tc>
          <w:tcPr>
            <w:tcW w:w="294" w:type="pct"/>
            <w:tcBorders>
              <w:top w:val="single" w:sz="8" w:space="0" w:color="auto"/>
              <w:left w:val="nil"/>
              <w:bottom w:val="single" w:sz="8" w:space="0" w:color="auto"/>
              <w:right w:val="single" w:sz="8" w:space="0" w:color="auto"/>
            </w:tcBorders>
            <w:shd w:val="clear" w:color="auto" w:fill="auto"/>
            <w:noWrap/>
            <w:vAlign w:val="center"/>
            <w:hideMark/>
          </w:tcPr>
          <w:p w14:paraId="5355323C" w14:textId="3740968D" w:rsidR="006E0CC2" w:rsidRPr="002C5D56" w:rsidRDefault="002827C1" w:rsidP="006E0CC2">
            <w:pPr>
              <w:spacing w:line="264" w:lineRule="auto"/>
              <w:jc w:val="center"/>
              <w:rPr>
                <w:rFonts w:eastAsia="Times New Roman" w:cs="Times New Roman"/>
                <w:b/>
                <w:color w:val="000000"/>
                <w:lang w:eastAsia="ru-RU"/>
              </w:rPr>
            </w:pPr>
            <w:r w:rsidRPr="002C5D56">
              <w:rPr>
                <w:rFonts w:eastAsia="Times New Roman" w:cs="Times New Roman"/>
                <w:b/>
                <w:color w:val="000000"/>
                <w:lang w:val="en-US" w:eastAsia="ru-RU"/>
              </w:rPr>
              <w:t>2023</w:t>
            </w:r>
          </w:p>
        </w:tc>
        <w:tc>
          <w:tcPr>
            <w:tcW w:w="294" w:type="pct"/>
            <w:tcBorders>
              <w:top w:val="single" w:sz="8" w:space="0" w:color="auto"/>
              <w:left w:val="nil"/>
              <w:bottom w:val="single" w:sz="8" w:space="0" w:color="auto"/>
              <w:right w:val="single" w:sz="8" w:space="0" w:color="auto"/>
            </w:tcBorders>
            <w:shd w:val="clear" w:color="auto" w:fill="auto"/>
            <w:noWrap/>
            <w:vAlign w:val="center"/>
            <w:hideMark/>
          </w:tcPr>
          <w:p w14:paraId="0674FD38" w14:textId="2BE2E479" w:rsidR="006E0CC2" w:rsidRPr="002C5D56" w:rsidRDefault="00D3145A" w:rsidP="006E0CC2">
            <w:pPr>
              <w:spacing w:line="264" w:lineRule="auto"/>
              <w:jc w:val="center"/>
              <w:rPr>
                <w:rFonts w:eastAsia="Times New Roman" w:cs="Times New Roman"/>
                <w:b/>
                <w:color w:val="000000"/>
                <w:lang w:eastAsia="ru-RU"/>
              </w:rPr>
            </w:pPr>
            <w:r w:rsidRPr="002C5D56">
              <w:rPr>
                <w:rFonts w:eastAsia="Times New Roman" w:cs="Times New Roman"/>
                <w:b/>
                <w:color w:val="000000"/>
                <w:lang w:val="en-US" w:eastAsia="ru-RU"/>
              </w:rPr>
              <w:t>2024</w:t>
            </w:r>
          </w:p>
        </w:tc>
        <w:tc>
          <w:tcPr>
            <w:tcW w:w="294" w:type="pct"/>
            <w:tcBorders>
              <w:top w:val="single" w:sz="8" w:space="0" w:color="auto"/>
              <w:left w:val="nil"/>
              <w:bottom w:val="single" w:sz="8" w:space="0" w:color="auto"/>
              <w:right w:val="single" w:sz="8" w:space="0" w:color="auto"/>
            </w:tcBorders>
            <w:shd w:val="clear" w:color="auto" w:fill="auto"/>
            <w:noWrap/>
            <w:vAlign w:val="center"/>
            <w:hideMark/>
          </w:tcPr>
          <w:p w14:paraId="51230384" w14:textId="350571A5" w:rsidR="006E0CC2" w:rsidRPr="002C5D56" w:rsidRDefault="00D3145A" w:rsidP="006E0CC2">
            <w:pPr>
              <w:spacing w:line="264" w:lineRule="auto"/>
              <w:jc w:val="center"/>
              <w:rPr>
                <w:rFonts w:eastAsia="Times New Roman" w:cs="Times New Roman"/>
                <w:b/>
                <w:color w:val="000000"/>
                <w:lang w:eastAsia="ru-RU"/>
              </w:rPr>
            </w:pPr>
            <w:r w:rsidRPr="002C5D56">
              <w:rPr>
                <w:rFonts w:eastAsia="Times New Roman" w:cs="Times New Roman"/>
                <w:b/>
                <w:color w:val="000000"/>
                <w:lang w:val="en-US" w:eastAsia="ru-RU"/>
              </w:rPr>
              <w:t>2025</w:t>
            </w:r>
          </w:p>
        </w:tc>
        <w:tc>
          <w:tcPr>
            <w:tcW w:w="294" w:type="pct"/>
            <w:tcBorders>
              <w:top w:val="single" w:sz="8" w:space="0" w:color="auto"/>
              <w:left w:val="nil"/>
              <w:bottom w:val="single" w:sz="8" w:space="0" w:color="auto"/>
              <w:right w:val="single" w:sz="8" w:space="0" w:color="auto"/>
            </w:tcBorders>
            <w:shd w:val="clear" w:color="auto" w:fill="auto"/>
            <w:noWrap/>
            <w:vAlign w:val="center"/>
            <w:hideMark/>
          </w:tcPr>
          <w:p w14:paraId="474AC54E" w14:textId="36863265" w:rsidR="006E0CC2" w:rsidRPr="002C5D56" w:rsidRDefault="00D3145A" w:rsidP="006E0CC2">
            <w:pPr>
              <w:spacing w:line="264" w:lineRule="auto"/>
              <w:jc w:val="center"/>
              <w:rPr>
                <w:rFonts w:eastAsia="Times New Roman" w:cs="Times New Roman"/>
                <w:b/>
                <w:color w:val="000000"/>
                <w:lang w:eastAsia="ru-RU"/>
              </w:rPr>
            </w:pPr>
            <w:r w:rsidRPr="002C5D56">
              <w:rPr>
                <w:rFonts w:eastAsia="Times New Roman" w:cs="Times New Roman"/>
                <w:b/>
                <w:color w:val="000000"/>
                <w:lang w:val="en-US" w:eastAsia="ru-RU"/>
              </w:rPr>
              <w:t>2026</w:t>
            </w:r>
          </w:p>
        </w:tc>
        <w:tc>
          <w:tcPr>
            <w:tcW w:w="294" w:type="pct"/>
            <w:tcBorders>
              <w:top w:val="single" w:sz="8" w:space="0" w:color="auto"/>
              <w:left w:val="nil"/>
              <w:bottom w:val="single" w:sz="8" w:space="0" w:color="auto"/>
              <w:right w:val="single" w:sz="8" w:space="0" w:color="auto"/>
            </w:tcBorders>
            <w:shd w:val="clear" w:color="auto" w:fill="auto"/>
            <w:noWrap/>
            <w:vAlign w:val="center"/>
            <w:hideMark/>
          </w:tcPr>
          <w:p w14:paraId="1A801FD3" w14:textId="1E3D7941" w:rsidR="006E0CC2" w:rsidRPr="002C5D56" w:rsidRDefault="00D3145A" w:rsidP="006E0CC2">
            <w:pPr>
              <w:spacing w:line="264" w:lineRule="auto"/>
              <w:jc w:val="center"/>
              <w:rPr>
                <w:rFonts w:eastAsia="Times New Roman" w:cs="Times New Roman"/>
                <w:b/>
                <w:color w:val="000000"/>
                <w:lang w:eastAsia="ru-RU"/>
              </w:rPr>
            </w:pPr>
            <w:r w:rsidRPr="002C5D56">
              <w:rPr>
                <w:rFonts w:eastAsia="Times New Roman" w:cs="Times New Roman"/>
                <w:b/>
                <w:color w:val="000000"/>
                <w:lang w:eastAsia="ru-RU"/>
              </w:rPr>
              <w:t>2027</w:t>
            </w:r>
          </w:p>
        </w:tc>
        <w:tc>
          <w:tcPr>
            <w:tcW w:w="294" w:type="pct"/>
            <w:tcBorders>
              <w:top w:val="single" w:sz="8" w:space="0" w:color="auto"/>
              <w:left w:val="nil"/>
              <w:bottom w:val="single" w:sz="8" w:space="0" w:color="auto"/>
              <w:right w:val="single" w:sz="8" w:space="0" w:color="auto"/>
            </w:tcBorders>
            <w:shd w:val="clear" w:color="auto" w:fill="auto"/>
            <w:noWrap/>
            <w:vAlign w:val="center"/>
            <w:hideMark/>
          </w:tcPr>
          <w:p w14:paraId="40519700" w14:textId="15367FF1" w:rsidR="006E0CC2" w:rsidRPr="002C5D56" w:rsidRDefault="00D3145A" w:rsidP="006E0CC2">
            <w:pPr>
              <w:spacing w:line="264" w:lineRule="auto"/>
              <w:jc w:val="center"/>
              <w:rPr>
                <w:rFonts w:eastAsia="Times New Roman" w:cs="Times New Roman"/>
                <w:b/>
                <w:color w:val="000000"/>
                <w:lang w:eastAsia="ru-RU"/>
              </w:rPr>
            </w:pPr>
            <w:r w:rsidRPr="002C5D56">
              <w:rPr>
                <w:rFonts w:eastAsia="Times New Roman" w:cs="Times New Roman"/>
                <w:b/>
                <w:color w:val="000000"/>
                <w:lang w:eastAsia="ru-RU"/>
              </w:rPr>
              <w:t>2028</w:t>
            </w:r>
          </w:p>
        </w:tc>
        <w:tc>
          <w:tcPr>
            <w:tcW w:w="294" w:type="pct"/>
            <w:tcBorders>
              <w:top w:val="single" w:sz="8" w:space="0" w:color="auto"/>
              <w:left w:val="nil"/>
              <w:bottom w:val="single" w:sz="8" w:space="0" w:color="auto"/>
              <w:right w:val="single" w:sz="8" w:space="0" w:color="auto"/>
            </w:tcBorders>
            <w:shd w:val="clear" w:color="auto" w:fill="auto"/>
            <w:noWrap/>
            <w:vAlign w:val="center"/>
            <w:hideMark/>
          </w:tcPr>
          <w:p w14:paraId="151AC16E" w14:textId="34A9D86A" w:rsidR="006E0CC2" w:rsidRPr="002C5D56" w:rsidRDefault="00D3145A" w:rsidP="006E0CC2">
            <w:pPr>
              <w:spacing w:line="264" w:lineRule="auto"/>
              <w:jc w:val="center"/>
              <w:rPr>
                <w:rFonts w:eastAsia="Times New Roman" w:cs="Times New Roman"/>
                <w:b/>
                <w:color w:val="000000"/>
                <w:lang w:eastAsia="ru-RU"/>
              </w:rPr>
            </w:pPr>
            <w:r w:rsidRPr="002C5D56">
              <w:rPr>
                <w:rFonts w:eastAsia="Times New Roman" w:cs="Times New Roman"/>
                <w:b/>
                <w:color w:val="000000"/>
                <w:lang w:val="en-US" w:eastAsia="ru-RU"/>
              </w:rPr>
              <w:t>2029</w:t>
            </w:r>
          </w:p>
        </w:tc>
        <w:tc>
          <w:tcPr>
            <w:tcW w:w="297" w:type="pct"/>
            <w:tcBorders>
              <w:top w:val="single" w:sz="8" w:space="0" w:color="auto"/>
              <w:left w:val="nil"/>
              <w:bottom w:val="single" w:sz="8" w:space="0" w:color="auto"/>
              <w:right w:val="single" w:sz="8" w:space="0" w:color="auto"/>
            </w:tcBorders>
            <w:shd w:val="clear" w:color="auto" w:fill="auto"/>
            <w:noWrap/>
            <w:vAlign w:val="center"/>
            <w:hideMark/>
          </w:tcPr>
          <w:p w14:paraId="3E7B580D" w14:textId="426AB3A5" w:rsidR="006E0CC2" w:rsidRPr="002C5D56" w:rsidRDefault="00D3145A" w:rsidP="006E0CC2">
            <w:pPr>
              <w:spacing w:line="264" w:lineRule="auto"/>
              <w:jc w:val="center"/>
              <w:rPr>
                <w:rFonts w:eastAsia="Times New Roman" w:cs="Times New Roman"/>
                <w:b/>
                <w:color w:val="000000"/>
                <w:lang w:eastAsia="ru-RU"/>
              </w:rPr>
            </w:pPr>
            <w:r w:rsidRPr="002C5D56">
              <w:rPr>
                <w:rFonts w:eastAsia="Times New Roman" w:cs="Times New Roman"/>
                <w:b/>
                <w:color w:val="000000"/>
                <w:lang w:val="en-US" w:eastAsia="ru-RU"/>
              </w:rPr>
              <w:t>2030</w:t>
            </w:r>
            <w:r w:rsidR="006E0CC2" w:rsidRPr="002C5D56">
              <w:rPr>
                <w:rFonts w:eastAsia="Times New Roman" w:cs="Times New Roman"/>
                <w:b/>
                <w:color w:val="000000"/>
                <w:lang w:val="en-US" w:eastAsia="ru-RU"/>
              </w:rPr>
              <w:t>-</w:t>
            </w:r>
            <w:r w:rsidR="00DA5418">
              <w:rPr>
                <w:rFonts w:eastAsia="Times New Roman" w:cs="Times New Roman"/>
                <w:b/>
                <w:color w:val="000000"/>
                <w:lang w:val="en-US" w:eastAsia="ru-RU"/>
              </w:rPr>
              <w:t>2042</w:t>
            </w:r>
          </w:p>
        </w:tc>
      </w:tr>
      <w:tr w:rsidR="006E0CC2" w:rsidRPr="002C5D56" w14:paraId="21D1C938" w14:textId="77777777" w:rsidTr="006E0CC2">
        <w:trPr>
          <w:trHeight w:val="23"/>
        </w:trPr>
        <w:tc>
          <w:tcPr>
            <w:tcW w:w="5000" w:type="pct"/>
            <w:gridSpan w:val="11"/>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68445DDD" w14:textId="77777777" w:rsidR="006E0CC2" w:rsidRPr="002C5D56" w:rsidRDefault="006E0CC2" w:rsidP="006E0CC2">
            <w:pPr>
              <w:spacing w:line="264" w:lineRule="auto"/>
              <w:jc w:val="center"/>
              <w:rPr>
                <w:rFonts w:eastAsia="Times New Roman" w:cs="Times New Roman"/>
                <w:color w:val="000000"/>
                <w:lang w:eastAsia="ru-RU"/>
              </w:rPr>
            </w:pPr>
            <w:r w:rsidRPr="002C5D56">
              <w:rPr>
                <w:rFonts w:eastAsia="Times New Roman" w:cs="Times New Roman"/>
                <w:color w:val="000000"/>
                <w:lang w:val="en-US" w:eastAsia="ru-RU"/>
              </w:rPr>
              <w:t xml:space="preserve">МУП </w:t>
            </w:r>
            <w:proofErr w:type="spellStart"/>
            <w:r w:rsidRPr="002C5D56">
              <w:rPr>
                <w:rFonts w:eastAsia="Times New Roman" w:cs="Times New Roman"/>
                <w:color w:val="000000"/>
                <w:lang w:val="en-US" w:eastAsia="ru-RU"/>
              </w:rPr>
              <w:t>Кольского</w:t>
            </w:r>
            <w:proofErr w:type="spellEnd"/>
            <w:r w:rsidRPr="002C5D56">
              <w:rPr>
                <w:rFonts w:eastAsia="Times New Roman" w:cs="Times New Roman"/>
                <w:color w:val="000000"/>
                <w:lang w:val="en-US" w:eastAsia="ru-RU"/>
              </w:rPr>
              <w:t xml:space="preserve"> </w:t>
            </w:r>
            <w:proofErr w:type="spellStart"/>
            <w:r w:rsidRPr="002C5D56">
              <w:rPr>
                <w:rFonts w:eastAsia="Times New Roman" w:cs="Times New Roman"/>
                <w:color w:val="000000"/>
                <w:lang w:val="en-US" w:eastAsia="ru-RU"/>
              </w:rPr>
              <w:t>района</w:t>
            </w:r>
            <w:proofErr w:type="spellEnd"/>
            <w:r w:rsidRPr="002C5D56">
              <w:rPr>
                <w:rFonts w:eastAsia="Times New Roman" w:cs="Times New Roman"/>
                <w:color w:val="000000"/>
                <w:lang w:val="en-US" w:eastAsia="ru-RU"/>
              </w:rPr>
              <w:t xml:space="preserve"> "УЖКХ"</w:t>
            </w:r>
          </w:p>
        </w:tc>
      </w:tr>
      <w:tr w:rsidR="006E0CC2" w:rsidRPr="002C5D56" w14:paraId="161D0B32" w14:textId="77777777" w:rsidTr="007F2BBC">
        <w:trPr>
          <w:trHeight w:val="23"/>
        </w:trPr>
        <w:tc>
          <w:tcPr>
            <w:tcW w:w="671"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08212C55" w14:textId="77777777" w:rsidR="006E0CC2" w:rsidRPr="002C5D56" w:rsidRDefault="006E0CC2" w:rsidP="006E0CC2">
            <w:pPr>
              <w:spacing w:line="264" w:lineRule="auto"/>
              <w:rPr>
                <w:rFonts w:eastAsia="Times New Roman" w:cs="Times New Roman"/>
                <w:color w:val="000000"/>
                <w:lang w:eastAsia="ru-RU"/>
              </w:rPr>
            </w:pPr>
            <w:r w:rsidRPr="002C5D56">
              <w:rPr>
                <w:rFonts w:eastAsia="Times New Roman" w:cs="Times New Roman"/>
                <w:color w:val="000000"/>
                <w:lang w:eastAsia="ru-RU"/>
              </w:rPr>
              <w:t>Э/котельная н.п. Пушной</w:t>
            </w:r>
          </w:p>
        </w:tc>
        <w:tc>
          <w:tcPr>
            <w:tcW w:w="1637" w:type="pct"/>
            <w:tcBorders>
              <w:top w:val="nil"/>
              <w:left w:val="nil"/>
              <w:bottom w:val="single" w:sz="8" w:space="0" w:color="auto"/>
              <w:right w:val="single" w:sz="8" w:space="0" w:color="auto"/>
            </w:tcBorders>
            <w:shd w:val="clear" w:color="auto" w:fill="auto"/>
            <w:noWrap/>
            <w:vAlign w:val="center"/>
            <w:hideMark/>
          </w:tcPr>
          <w:p w14:paraId="7BAE7B30" w14:textId="77777777" w:rsidR="006E0CC2" w:rsidRPr="002C5D56" w:rsidRDefault="006E0CC2" w:rsidP="006E0CC2">
            <w:pPr>
              <w:spacing w:line="264" w:lineRule="auto"/>
              <w:rPr>
                <w:rFonts w:eastAsia="Times New Roman" w:cs="Times New Roman"/>
                <w:color w:val="000000"/>
                <w:lang w:eastAsia="ru-RU"/>
              </w:rPr>
            </w:pPr>
            <w:proofErr w:type="spellStart"/>
            <w:r w:rsidRPr="002C5D56">
              <w:rPr>
                <w:rFonts w:eastAsia="Times New Roman" w:cs="Times New Roman"/>
                <w:color w:val="000000"/>
                <w:lang w:val="en-US" w:eastAsia="ru-RU"/>
              </w:rPr>
              <w:t>Установленная</w:t>
            </w:r>
            <w:proofErr w:type="spellEnd"/>
            <w:r w:rsidRPr="002C5D56">
              <w:rPr>
                <w:rFonts w:eastAsia="Times New Roman" w:cs="Times New Roman"/>
                <w:color w:val="000000"/>
                <w:lang w:val="en-US" w:eastAsia="ru-RU"/>
              </w:rPr>
              <w:t xml:space="preserve"> </w:t>
            </w:r>
            <w:proofErr w:type="spellStart"/>
            <w:r w:rsidRPr="002C5D56">
              <w:rPr>
                <w:rFonts w:eastAsia="Times New Roman" w:cs="Times New Roman"/>
                <w:color w:val="000000"/>
                <w:lang w:val="en-US" w:eastAsia="ru-RU"/>
              </w:rPr>
              <w:t>тепловая</w:t>
            </w:r>
            <w:proofErr w:type="spellEnd"/>
            <w:r w:rsidRPr="002C5D56">
              <w:rPr>
                <w:rFonts w:eastAsia="Times New Roman" w:cs="Times New Roman"/>
                <w:color w:val="000000"/>
                <w:lang w:val="en-US" w:eastAsia="ru-RU"/>
              </w:rPr>
              <w:t xml:space="preserve"> </w:t>
            </w:r>
            <w:proofErr w:type="spellStart"/>
            <w:r w:rsidRPr="002C5D56">
              <w:rPr>
                <w:rFonts w:eastAsia="Times New Roman" w:cs="Times New Roman"/>
                <w:color w:val="000000"/>
                <w:lang w:val="en-US" w:eastAsia="ru-RU"/>
              </w:rPr>
              <w:t>мощность</w:t>
            </w:r>
            <w:proofErr w:type="spellEnd"/>
          </w:p>
        </w:tc>
        <w:tc>
          <w:tcPr>
            <w:tcW w:w="337" w:type="pct"/>
            <w:tcBorders>
              <w:top w:val="nil"/>
              <w:left w:val="nil"/>
              <w:bottom w:val="single" w:sz="8" w:space="0" w:color="auto"/>
              <w:right w:val="single" w:sz="8" w:space="0" w:color="auto"/>
            </w:tcBorders>
            <w:shd w:val="clear" w:color="auto" w:fill="auto"/>
            <w:noWrap/>
            <w:vAlign w:val="center"/>
            <w:hideMark/>
          </w:tcPr>
          <w:p w14:paraId="6FB8D71F" w14:textId="77777777" w:rsidR="006E0CC2" w:rsidRPr="002C5D56" w:rsidRDefault="006E0CC2" w:rsidP="006E0CC2">
            <w:pPr>
              <w:spacing w:line="264" w:lineRule="auto"/>
              <w:jc w:val="center"/>
              <w:rPr>
                <w:rFonts w:eastAsia="Times New Roman" w:cs="Times New Roman"/>
                <w:color w:val="000000"/>
                <w:lang w:eastAsia="ru-RU"/>
              </w:rPr>
            </w:pPr>
            <w:proofErr w:type="spellStart"/>
            <w:r w:rsidRPr="002C5D56">
              <w:rPr>
                <w:rFonts w:eastAsia="Times New Roman" w:cs="Times New Roman"/>
                <w:color w:val="000000"/>
                <w:lang w:val="en-US" w:eastAsia="ru-RU"/>
              </w:rPr>
              <w:t>Гкал</w:t>
            </w:r>
            <w:proofErr w:type="spellEnd"/>
            <w:r w:rsidRPr="002C5D56">
              <w:rPr>
                <w:rFonts w:eastAsia="Times New Roman" w:cs="Times New Roman"/>
                <w:color w:val="000000"/>
                <w:lang w:val="en-US" w:eastAsia="ru-RU"/>
              </w:rPr>
              <w:t>/ч</w:t>
            </w:r>
          </w:p>
        </w:tc>
        <w:tc>
          <w:tcPr>
            <w:tcW w:w="294" w:type="pct"/>
            <w:tcBorders>
              <w:top w:val="nil"/>
              <w:left w:val="nil"/>
              <w:bottom w:val="single" w:sz="8" w:space="0" w:color="auto"/>
              <w:right w:val="single" w:sz="8" w:space="0" w:color="auto"/>
            </w:tcBorders>
            <w:shd w:val="clear" w:color="auto" w:fill="auto"/>
            <w:noWrap/>
            <w:vAlign w:val="center"/>
            <w:hideMark/>
          </w:tcPr>
          <w:p w14:paraId="2121B5AD" w14:textId="77777777" w:rsidR="006E0CC2" w:rsidRPr="002C5D56" w:rsidRDefault="006E0CC2" w:rsidP="006E0CC2">
            <w:pPr>
              <w:spacing w:line="264" w:lineRule="auto"/>
              <w:jc w:val="center"/>
              <w:rPr>
                <w:rFonts w:eastAsia="Times New Roman" w:cs="Times New Roman"/>
                <w:color w:val="000000"/>
                <w:lang w:eastAsia="ru-RU"/>
              </w:rPr>
            </w:pPr>
            <w:r w:rsidRPr="002C5D56">
              <w:rPr>
                <w:rFonts w:eastAsia="Times New Roman" w:cs="Times New Roman"/>
                <w:color w:val="000000"/>
                <w:lang w:val="en-US" w:eastAsia="ru-RU"/>
              </w:rPr>
              <w:t>6,46</w:t>
            </w:r>
          </w:p>
        </w:tc>
        <w:tc>
          <w:tcPr>
            <w:tcW w:w="294" w:type="pct"/>
            <w:tcBorders>
              <w:top w:val="nil"/>
              <w:left w:val="nil"/>
              <w:bottom w:val="single" w:sz="8" w:space="0" w:color="auto"/>
              <w:right w:val="single" w:sz="8" w:space="0" w:color="auto"/>
            </w:tcBorders>
            <w:shd w:val="clear" w:color="auto" w:fill="auto"/>
            <w:noWrap/>
            <w:vAlign w:val="center"/>
            <w:hideMark/>
          </w:tcPr>
          <w:p w14:paraId="2543799A" w14:textId="77777777" w:rsidR="006E0CC2" w:rsidRPr="002C5D56" w:rsidRDefault="006E0CC2" w:rsidP="006E0CC2">
            <w:pPr>
              <w:spacing w:line="264" w:lineRule="auto"/>
              <w:jc w:val="center"/>
              <w:rPr>
                <w:rFonts w:eastAsia="Times New Roman" w:cs="Times New Roman"/>
                <w:color w:val="000000"/>
                <w:lang w:eastAsia="ru-RU"/>
              </w:rPr>
            </w:pPr>
            <w:r w:rsidRPr="002C5D56">
              <w:rPr>
                <w:rFonts w:eastAsia="Times New Roman" w:cs="Times New Roman"/>
                <w:color w:val="000000"/>
                <w:lang w:val="en-US" w:eastAsia="ru-RU"/>
              </w:rPr>
              <w:t>6,46</w:t>
            </w:r>
          </w:p>
        </w:tc>
        <w:tc>
          <w:tcPr>
            <w:tcW w:w="294" w:type="pct"/>
            <w:tcBorders>
              <w:top w:val="nil"/>
              <w:left w:val="nil"/>
              <w:bottom w:val="single" w:sz="8" w:space="0" w:color="auto"/>
              <w:right w:val="single" w:sz="8" w:space="0" w:color="auto"/>
            </w:tcBorders>
            <w:shd w:val="clear" w:color="auto" w:fill="auto"/>
            <w:noWrap/>
            <w:vAlign w:val="center"/>
            <w:hideMark/>
          </w:tcPr>
          <w:p w14:paraId="289CD4ED" w14:textId="77777777" w:rsidR="006E0CC2" w:rsidRPr="002C5D56" w:rsidRDefault="006E0CC2" w:rsidP="006E0CC2">
            <w:pPr>
              <w:spacing w:line="264" w:lineRule="auto"/>
              <w:jc w:val="center"/>
              <w:rPr>
                <w:rFonts w:eastAsia="Times New Roman" w:cs="Times New Roman"/>
                <w:color w:val="000000"/>
                <w:lang w:eastAsia="ru-RU"/>
              </w:rPr>
            </w:pPr>
            <w:r w:rsidRPr="002C5D56">
              <w:rPr>
                <w:rFonts w:eastAsia="Times New Roman" w:cs="Times New Roman"/>
                <w:color w:val="000000"/>
                <w:lang w:val="en-US" w:eastAsia="ru-RU"/>
              </w:rPr>
              <w:t>6,46</w:t>
            </w:r>
          </w:p>
        </w:tc>
        <w:tc>
          <w:tcPr>
            <w:tcW w:w="294" w:type="pct"/>
            <w:tcBorders>
              <w:top w:val="nil"/>
              <w:left w:val="nil"/>
              <w:bottom w:val="single" w:sz="8" w:space="0" w:color="auto"/>
              <w:right w:val="single" w:sz="8" w:space="0" w:color="auto"/>
            </w:tcBorders>
            <w:shd w:val="clear" w:color="auto" w:fill="auto"/>
            <w:noWrap/>
            <w:vAlign w:val="center"/>
            <w:hideMark/>
          </w:tcPr>
          <w:p w14:paraId="23A1429E" w14:textId="77777777" w:rsidR="006E0CC2" w:rsidRPr="002C5D56" w:rsidRDefault="006E0CC2" w:rsidP="006E0CC2">
            <w:pPr>
              <w:spacing w:line="264" w:lineRule="auto"/>
              <w:jc w:val="center"/>
              <w:rPr>
                <w:rFonts w:eastAsia="Times New Roman" w:cs="Times New Roman"/>
                <w:color w:val="000000"/>
                <w:lang w:eastAsia="ru-RU"/>
              </w:rPr>
            </w:pPr>
            <w:r w:rsidRPr="002C5D56">
              <w:rPr>
                <w:rFonts w:eastAsia="Times New Roman" w:cs="Times New Roman"/>
                <w:color w:val="000000"/>
                <w:lang w:val="en-US" w:eastAsia="ru-RU"/>
              </w:rPr>
              <w:t>6,46</w:t>
            </w:r>
          </w:p>
        </w:tc>
        <w:tc>
          <w:tcPr>
            <w:tcW w:w="294" w:type="pct"/>
            <w:tcBorders>
              <w:top w:val="nil"/>
              <w:left w:val="nil"/>
              <w:bottom w:val="single" w:sz="8" w:space="0" w:color="auto"/>
              <w:right w:val="single" w:sz="8" w:space="0" w:color="auto"/>
            </w:tcBorders>
            <w:shd w:val="clear" w:color="auto" w:fill="auto"/>
            <w:noWrap/>
            <w:vAlign w:val="center"/>
            <w:hideMark/>
          </w:tcPr>
          <w:p w14:paraId="7C857BEA" w14:textId="77777777" w:rsidR="006E0CC2" w:rsidRPr="002C5D56" w:rsidRDefault="006E0CC2" w:rsidP="006E0CC2">
            <w:pPr>
              <w:spacing w:line="264" w:lineRule="auto"/>
              <w:jc w:val="center"/>
              <w:rPr>
                <w:rFonts w:eastAsia="Times New Roman" w:cs="Times New Roman"/>
                <w:color w:val="000000"/>
                <w:lang w:eastAsia="ru-RU"/>
              </w:rPr>
            </w:pPr>
            <w:r w:rsidRPr="002C5D56">
              <w:rPr>
                <w:rFonts w:eastAsia="Times New Roman" w:cs="Times New Roman"/>
                <w:color w:val="000000"/>
                <w:lang w:val="en-US" w:eastAsia="ru-RU"/>
              </w:rPr>
              <w:t>6,46</w:t>
            </w:r>
          </w:p>
        </w:tc>
        <w:tc>
          <w:tcPr>
            <w:tcW w:w="294" w:type="pct"/>
            <w:tcBorders>
              <w:top w:val="nil"/>
              <w:left w:val="nil"/>
              <w:bottom w:val="single" w:sz="8" w:space="0" w:color="auto"/>
              <w:right w:val="single" w:sz="8" w:space="0" w:color="auto"/>
            </w:tcBorders>
            <w:shd w:val="clear" w:color="auto" w:fill="auto"/>
            <w:noWrap/>
            <w:vAlign w:val="center"/>
            <w:hideMark/>
          </w:tcPr>
          <w:p w14:paraId="27EFBC04" w14:textId="77777777" w:rsidR="006E0CC2" w:rsidRPr="002C5D56" w:rsidRDefault="006E0CC2" w:rsidP="006E0CC2">
            <w:pPr>
              <w:spacing w:line="264" w:lineRule="auto"/>
              <w:jc w:val="center"/>
              <w:rPr>
                <w:rFonts w:eastAsia="Times New Roman" w:cs="Times New Roman"/>
                <w:color w:val="000000"/>
                <w:lang w:eastAsia="ru-RU"/>
              </w:rPr>
            </w:pPr>
            <w:r w:rsidRPr="002C5D56">
              <w:rPr>
                <w:rFonts w:eastAsia="Times New Roman" w:cs="Times New Roman"/>
                <w:color w:val="000000"/>
                <w:lang w:val="en-US" w:eastAsia="ru-RU"/>
              </w:rPr>
              <w:t>6,46</w:t>
            </w:r>
          </w:p>
        </w:tc>
        <w:tc>
          <w:tcPr>
            <w:tcW w:w="294" w:type="pct"/>
            <w:tcBorders>
              <w:top w:val="nil"/>
              <w:left w:val="nil"/>
              <w:bottom w:val="single" w:sz="8" w:space="0" w:color="auto"/>
              <w:right w:val="single" w:sz="8" w:space="0" w:color="auto"/>
            </w:tcBorders>
            <w:shd w:val="clear" w:color="auto" w:fill="auto"/>
            <w:noWrap/>
            <w:vAlign w:val="center"/>
            <w:hideMark/>
          </w:tcPr>
          <w:p w14:paraId="330CB09B" w14:textId="77777777" w:rsidR="006E0CC2" w:rsidRPr="002C5D56" w:rsidRDefault="006E0CC2" w:rsidP="006E0CC2">
            <w:pPr>
              <w:spacing w:line="264" w:lineRule="auto"/>
              <w:jc w:val="center"/>
              <w:rPr>
                <w:rFonts w:eastAsia="Times New Roman" w:cs="Times New Roman"/>
                <w:color w:val="000000"/>
                <w:lang w:eastAsia="ru-RU"/>
              </w:rPr>
            </w:pPr>
            <w:r w:rsidRPr="002C5D56">
              <w:rPr>
                <w:rFonts w:eastAsia="Times New Roman" w:cs="Times New Roman"/>
                <w:color w:val="000000"/>
                <w:lang w:val="en-US" w:eastAsia="ru-RU"/>
              </w:rPr>
              <w:t>6,46</w:t>
            </w:r>
          </w:p>
        </w:tc>
        <w:tc>
          <w:tcPr>
            <w:tcW w:w="297" w:type="pct"/>
            <w:tcBorders>
              <w:top w:val="nil"/>
              <w:left w:val="nil"/>
              <w:bottom w:val="single" w:sz="8" w:space="0" w:color="auto"/>
              <w:right w:val="single" w:sz="8" w:space="0" w:color="auto"/>
            </w:tcBorders>
            <w:shd w:val="clear" w:color="auto" w:fill="auto"/>
            <w:noWrap/>
            <w:vAlign w:val="center"/>
            <w:hideMark/>
          </w:tcPr>
          <w:p w14:paraId="08E00B45" w14:textId="77777777" w:rsidR="006E0CC2" w:rsidRPr="002C5D56" w:rsidRDefault="006E0CC2" w:rsidP="006E0CC2">
            <w:pPr>
              <w:spacing w:line="264" w:lineRule="auto"/>
              <w:jc w:val="center"/>
              <w:rPr>
                <w:rFonts w:eastAsia="Times New Roman" w:cs="Times New Roman"/>
                <w:color w:val="000000"/>
                <w:lang w:eastAsia="ru-RU"/>
              </w:rPr>
            </w:pPr>
            <w:r w:rsidRPr="002C5D56">
              <w:rPr>
                <w:rFonts w:eastAsia="Times New Roman" w:cs="Times New Roman"/>
                <w:color w:val="000000"/>
                <w:lang w:val="en-US" w:eastAsia="ru-RU"/>
              </w:rPr>
              <w:t>6,46</w:t>
            </w:r>
          </w:p>
        </w:tc>
      </w:tr>
      <w:tr w:rsidR="006E0CC2" w:rsidRPr="002C5D56" w14:paraId="0A1AF76C" w14:textId="77777777" w:rsidTr="007F2BBC">
        <w:trPr>
          <w:trHeight w:val="23"/>
        </w:trPr>
        <w:tc>
          <w:tcPr>
            <w:tcW w:w="671" w:type="pct"/>
            <w:vMerge/>
            <w:tcBorders>
              <w:top w:val="nil"/>
              <w:left w:val="single" w:sz="8" w:space="0" w:color="auto"/>
              <w:bottom w:val="single" w:sz="8" w:space="0" w:color="000000"/>
              <w:right w:val="single" w:sz="8" w:space="0" w:color="auto"/>
            </w:tcBorders>
            <w:shd w:val="clear" w:color="auto" w:fill="auto"/>
            <w:vAlign w:val="center"/>
            <w:hideMark/>
          </w:tcPr>
          <w:p w14:paraId="73432852" w14:textId="77777777" w:rsidR="006E0CC2" w:rsidRPr="002C5D56" w:rsidRDefault="006E0CC2" w:rsidP="006E0CC2">
            <w:pPr>
              <w:spacing w:line="264" w:lineRule="auto"/>
              <w:rPr>
                <w:rFonts w:eastAsia="Times New Roman" w:cs="Times New Roman"/>
                <w:color w:val="000000"/>
                <w:lang w:eastAsia="ru-RU"/>
              </w:rPr>
            </w:pPr>
          </w:p>
        </w:tc>
        <w:tc>
          <w:tcPr>
            <w:tcW w:w="1637" w:type="pct"/>
            <w:tcBorders>
              <w:top w:val="nil"/>
              <w:left w:val="nil"/>
              <w:bottom w:val="single" w:sz="8" w:space="0" w:color="auto"/>
              <w:right w:val="single" w:sz="8" w:space="0" w:color="auto"/>
            </w:tcBorders>
            <w:shd w:val="clear" w:color="auto" w:fill="auto"/>
            <w:noWrap/>
            <w:vAlign w:val="center"/>
            <w:hideMark/>
          </w:tcPr>
          <w:p w14:paraId="726EC39A" w14:textId="77777777" w:rsidR="006E0CC2" w:rsidRPr="002C5D56" w:rsidRDefault="006E0CC2" w:rsidP="006E0CC2">
            <w:pPr>
              <w:spacing w:line="264" w:lineRule="auto"/>
              <w:rPr>
                <w:rFonts w:eastAsia="Times New Roman" w:cs="Times New Roman"/>
                <w:color w:val="000000"/>
                <w:lang w:eastAsia="ru-RU"/>
              </w:rPr>
            </w:pPr>
            <w:proofErr w:type="spellStart"/>
            <w:r w:rsidRPr="002C5D56">
              <w:rPr>
                <w:rFonts w:eastAsia="Times New Roman" w:cs="Times New Roman"/>
                <w:color w:val="000000"/>
                <w:lang w:val="en-US" w:eastAsia="ru-RU"/>
              </w:rPr>
              <w:t>Располагаемая</w:t>
            </w:r>
            <w:proofErr w:type="spellEnd"/>
            <w:r w:rsidRPr="002C5D56">
              <w:rPr>
                <w:rFonts w:eastAsia="Times New Roman" w:cs="Times New Roman"/>
                <w:color w:val="000000"/>
                <w:lang w:val="en-US" w:eastAsia="ru-RU"/>
              </w:rPr>
              <w:t xml:space="preserve"> </w:t>
            </w:r>
            <w:proofErr w:type="spellStart"/>
            <w:r w:rsidRPr="002C5D56">
              <w:rPr>
                <w:rFonts w:eastAsia="Times New Roman" w:cs="Times New Roman"/>
                <w:color w:val="000000"/>
                <w:lang w:val="en-US" w:eastAsia="ru-RU"/>
              </w:rPr>
              <w:t>тепловая</w:t>
            </w:r>
            <w:proofErr w:type="spellEnd"/>
            <w:r w:rsidRPr="002C5D56">
              <w:rPr>
                <w:rFonts w:eastAsia="Times New Roman" w:cs="Times New Roman"/>
                <w:color w:val="000000"/>
                <w:lang w:val="en-US" w:eastAsia="ru-RU"/>
              </w:rPr>
              <w:t xml:space="preserve"> </w:t>
            </w:r>
            <w:proofErr w:type="spellStart"/>
            <w:r w:rsidRPr="002C5D56">
              <w:rPr>
                <w:rFonts w:eastAsia="Times New Roman" w:cs="Times New Roman"/>
                <w:color w:val="000000"/>
                <w:lang w:val="en-US" w:eastAsia="ru-RU"/>
              </w:rPr>
              <w:t>мощность</w:t>
            </w:r>
            <w:proofErr w:type="spellEnd"/>
          </w:p>
        </w:tc>
        <w:tc>
          <w:tcPr>
            <w:tcW w:w="337" w:type="pct"/>
            <w:tcBorders>
              <w:top w:val="nil"/>
              <w:left w:val="nil"/>
              <w:bottom w:val="single" w:sz="8" w:space="0" w:color="auto"/>
              <w:right w:val="single" w:sz="8" w:space="0" w:color="auto"/>
            </w:tcBorders>
            <w:shd w:val="clear" w:color="auto" w:fill="auto"/>
            <w:noWrap/>
            <w:vAlign w:val="center"/>
            <w:hideMark/>
          </w:tcPr>
          <w:p w14:paraId="1E52E7DA" w14:textId="77777777" w:rsidR="006E0CC2" w:rsidRPr="002C5D56" w:rsidRDefault="006E0CC2" w:rsidP="006E0CC2">
            <w:pPr>
              <w:spacing w:line="264" w:lineRule="auto"/>
              <w:jc w:val="center"/>
              <w:rPr>
                <w:rFonts w:eastAsia="Times New Roman" w:cs="Times New Roman"/>
                <w:color w:val="000000"/>
                <w:lang w:eastAsia="ru-RU"/>
              </w:rPr>
            </w:pPr>
            <w:proofErr w:type="spellStart"/>
            <w:r w:rsidRPr="002C5D56">
              <w:rPr>
                <w:rFonts w:eastAsia="Times New Roman" w:cs="Times New Roman"/>
                <w:color w:val="000000"/>
                <w:lang w:val="en-US" w:eastAsia="ru-RU"/>
              </w:rPr>
              <w:t>Гкал</w:t>
            </w:r>
            <w:proofErr w:type="spellEnd"/>
            <w:r w:rsidRPr="002C5D56">
              <w:rPr>
                <w:rFonts w:eastAsia="Times New Roman" w:cs="Times New Roman"/>
                <w:color w:val="000000"/>
                <w:lang w:val="en-US" w:eastAsia="ru-RU"/>
              </w:rPr>
              <w:t>/ч</w:t>
            </w:r>
          </w:p>
        </w:tc>
        <w:tc>
          <w:tcPr>
            <w:tcW w:w="294" w:type="pct"/>
            <w:tcBorders>
              <w:top w:val="nil"/>
              <w:left w:val="nil"/>
              <w:bottom w:val="single" w:sz="8" w:space="0" w:color="auto"/>
              <w:right w:val="single" w:sz="8" w:space="0" w:color="auto"/>
            </w:tcBorders>
            <w:shd w:val="clear" w:color="auto" w:fill="auto"/>
            <w:noWrap/>
            <w:vAlign w:val="center"/>
            <w:hideMark/>
          </w:tcPr>
          <w:p w14:paraId="6D95683D" w14:textId="77777777" w:rsidR="006E0CC2" w:rsidRPr="002C5D56" w:rsidRDefault="006E0CC2" w:rsidP="006E0CC2">
            <w:pPr>
              <w:spacing w:line="264" w:lineRule="auto"/>
              <w:jc w:val="center"/>
              <w:rPr>
                <w:rFonts w:eastAsia="Times New Roman" w:cs="Times New Roman"/>
                <w:color w:val="000000"/>
                <w:lang w:eastAsia="ru-RU"/>
              </w:rPr>
            </w:pPr>
            <w:r w:rsidRPr="002C5D56">
              <w:rPr>
                <w:rFonts w:eastAsia="Times New Roman" w:cs="Times New Roman"/>
                <w:color w:val="000000"/>
                <w:lang w:val="en-US" w:eastAsia="ru-RU"/>
              </w:rPr>
              <w:t>6,23</w:t>
            </w:r>
          </w:p>
        </w:tc>
        <w:tc>
          <w:tcPr>
            <w:tcW w:w="294" w:type="pct"/>
            <w:tcBorders>
              <w:top w:val="nil"/>
              <w:left w:val="nil"/>
              <w:bottom w:val="single" w:sz="8" w:space="0" w:color="auto"/>
              <w:right w:val="single" w:sz="8" w:space="0" w:color="auto"/>
            </w:tcBorders>
            <w:shd w:val="clear" w:color="auto" w:fill="auto"/>
            <w:noWrap/>
            <w:vAlign w:val="center"/>
            <w:hideMark/>
          </w:tcPr>
          <w:p w14:paraId="17CCE865" w14:textId="77777777" w:rsidR="006E0CC2" w:rsidRPr="002C5D56" w:rsidRDefault="006E0CC2" w:rsidP="006E0CC2">
            <w:pPr>
              <w:spacing w:line="264" w:lineRule="auto"/>
              <w:jc w:val="center"/>
              <w:rPr>
                <w:rFonts w:eastAsia="Times New Roman" w:cs="Times New Roman"/>
                <w:color w:val="000000"/>
                <w:lang w:eastAsia="ru-RU"/>
              </w:rPr>
            </w:pPr>
            <w:r w:rsidRPr="002C5D56">
              <w:rPr>
                <w:rFonts w:eastAsia="Times New Roman" w:cs="Times New Roman"/>
                <w:color w:val="000000"/>
                <w:lang w:val="en-US" w:eastAsia="ru-RU"/>
              </w:rPr>
              <w:t>6,23</w:t>
            </w:r>
          </w:p>
        </w:tc>
        <w:tc>
          <w:tcPr>
            <w:tcW w:w="294" w:type="pct"/>
            <w:tcBorders>
              <w:top w:val="nil"/>
              <w:left w:val="nil"/>
              <w:bottom w:val="single" w:sz="8" w:space="0" w:color="auto"/>
              <w:right w:val="single" w:sz="8" w:space="0" w:color="auto"/>
            </w:tcBorders>
            <w:shd w:val="clear" w:color="auto" w:fill="auto"/>
            <w:noWrap/>
            <w:vAlign w:val="center"/>
            <w:hideMark/>
          </w:tcPr>
          <w:p w14:paraId="2AFC2476" w14:textId="77777777" w:rsidR="006E0CC2" w:rsidRPr="002C5D56" w:rsidRDefault="006E0CC2" w:rsidP="006E0CC2">
            <w:pPr>
              <w:spacing w:line="264" w:lineRule="auto"/>
              <w:jc w:val="center"/>
              <w:rPr>
                <w:rFonts w:eastAsia="Times New Roman" w:cs="Times New Roman"/>
                <w:color w:val="000000"/>
                <w:lang w:eastAsia="ru-RU"/>
              </w:rPr>
            </w:pPr>
            <w:r w:rsidRPr="002C5D56">
              <w:rPr>
                <w:rFonts w:eastAsia="Times New Roman" w:cs="Times New Roman"/>
                <w:color w:val="000000"/>
                <w:lang w:val="en-US" w:eastAsia="ru-RU"/>
              </w:rPr>
              <w:t>6,23</w:t>
            </w:r>
          </w:p>
        </w:tc>
        <w:tc>
          <w:tcPr>
            <w:tcW w:w="294" w:type="pct"/>
            <w:tcBorders>
              <w:top w:val="nil"/>
              <w:left w:val="nil"/>
              <w:bottom w:val="single" w:sz="8" w:space="0" w:color="auto"/>
              <w:right w:val="single" w:sz="8" w:space="0" w:color="auto"/>
            </w:tcBorders>
            <w:shd w:val="clear" w:color="auto" w:fill="auto"/>
            <w:noWrap/>
            <w:vAlign w:val="center"/>
            <w:hideMark/>
          </w:tcPr>
          <w:p w14:paraId="260F9E6E" w14:textId="77777777" w:rsidR="006E0CC2" w:rsidRPr="002C5D56" w:rsidRDefault="006E0CC2" w:rsidP="006E0CC2">
            <w:pPr>
              <w:spacing w:line="264" w:lineRule="auto"/>
              <w:jc w:val="center"/>
              <w:rPr>
                <w:rFonts w:eastAsia="Times New Roman" w:cs="Times New Roman"/>
                <w:color w:val="000000"/>
                <w:lang w:eastAsia="ru-RU"/>
              </w:rPr>
            </w:pPr>
            <w:r w:rsidRPr="002C5D56">
              <w:rPr>
                <w:rFonts w:eastAsia="Times New Roman" w:cs="Times New Roman"/>
                <w:color w:val="000000"/>
                <w:lang w:val="en-US" w:eastAsia="ru-RU"/>
              </w:rPr>
              <w:t>6,23</w:t>
            </w:r>
          </w:p>
        </w:tc>
        <w:tc>
          <w:tcPr>
            <w:tcW w:w="294" w:type="pct"/>
            <w:tcBorders>
              <w:top w:val="nil"/>
              <w:left w:val="nil"/>
              <w:bottom w:val="single" w:sz="8" w:space="0" w:color="auto"/>
              <w:right w:val="single" w:sz="8" w:space="0" w:color="auto"/>
            </w:tcBorders>
            <w:shd w:val="clear" w:color="auto" w:fill="auto"/>
            <w:noWrap/>
            <w:vAlign w:val="center"/>
            <w:hideMark/>
          </w:tcPr>
          <w:p w14:paraId="403DBA74" w14:textId="77777777" w:rsidR="006E0CC2" w:rsidRPr="002C5D56" w:rsidRDefault="006E0CC2" w:rsidP="006E0CC2">
            <w:pPr>
              <w:spacing w:line="264" w:lineRule="auto"/>
              <w:jc w:val="center"/>
              <w:rPr>
                <w:rFonts w:eastAsia="Times New Roman" w:cs="Times New Roman"/>
                <w:color w:val="000000"/>
                <w:lang w:eastAsia="ru-RU"/>
              </w:rPr>
            </w:pPr>
            <w:r w:rsidRPr="002C5D56">
              <w:rPr>
                <w:rFonts w:eastAsia="Times New Roman" w:cs="Times New Roman"/>
                <w:color w:val="000000"/>
                <w:lang w:val="en-US" w:eastAsia="ru-RU"/>
              </w:rPr>
              <w:t>6,23</w:t>
            </w:r>
          </w:p>
        </w:tc>
        <w:tc>
          <w:tcPr>
            <w:tcW w:w="294" w:type="pct"/>
            <w:tcBorders>
              <w:top w:val="nil"/>
              <w:left w:val="nil"/>
              <w:bottom w:val="single" w:sz="8" w:space="0" w:color="auto"/>
              <w:right w:val="single" w:sz="8" w:space="0" w:color="auto"/>
            </w:tcBorders>
            <w:shd w:val="clear" w:color="auto" w:fill="auto"/>
            <w:noWrap/>
            <w:vAlign w:val="center"/>
            <w:hideMark/>
          </w:tcPr>
          <w:p w14:paraId="1B26BB7A" w14:textId="77777777" w:rsidR="006E0CC2" w:rsidRPr="002C5D56" w:rsidRDefault="006E0CC2" w:rsidP="006E0CC2">
            <w:pPr>
              <w:spacing w:line="264" w:lineRule="auto"/>
              <w:jc w:val="center"/>
              <w:rPr>
                <w:rFonts w:eastAsia="Times New Roman" w:cs="Times New Roman"/>
                <w:color w:val="000000"/>
                <w:lang w:eastAsia="ru-RU"/>
              </w:rPr>
            </w:pPr>
            <w:r w:rsidRPr="002C5D56">
              <w:rPr>
                <w:rFonts w:eastAsia="Times New Roman" w:cs="Times New Roman"/>
                <w:color w:val="000000"/>
                <w:lang w:val="en-US" w:eastAsia="ru-RU"/>
              </w:rPr>
              <w:t>6,23</w:t>
            </w:r>
          </w:p>
        </w:tc>
        <w:tc>
          <w:tcPr>
            <w:tcW w:w="294" w:type="pct"/>
            <w:tcBorders>
              <w:top w:val="nil"/>
              <w:left w:val="nil"/>
              <w:bottom w:val="single" w:sz="8" w:space="0" w:color="auto"/>
              <w:right w:val="single" w:sz="8" w:space="0" w:color="auto"/>
            </w:tcBorders>
            <w:shd w:val="clear" w:color="auto" w:fill="auto"/>
            <w:noWrap/>
            <w:vAlign w:val="center"/>
            <w:hideMark/>
          </w:tcPr>
          <w:p w14:paraId="37F2E7CD" w14:textId="77777777" w:rsidR="006E0CC2" w:rsidRPr="002C5D56" w:rsidRDefault="006E0CC2" w:rsidP="006E0CC2">
            <w:pPr>
              <w:spacing w:line="264" w:lineRule="auto"/>
              <w:jc w:val="center"/>
              <w:rPr>
                <w:rFonts w:eastAsia="Times New Roman" w:cs="Times New Roman"/>
                <w:color w:val="000000"/>
                <w:lang w:eastAsia="ru-RU"/>
              </w:rPr>
            </w:pPr>
            <w:r w:rsidRPr="002C5D56">
              <w:rPr>
                <w:rFonts w:eastAsia="Times New Roman" w:cs="Times New Roman"/>
                <w:color w:val="000000"/>
                <w:lang w:val="en-US" w:eastAsia="ru-RU"/>
              </w:rPr>
              <w:t>6,23</w:t>
            </w:r>
          </w:p>
        </w:tc>
        <w:tc>
          <w:tcPr>
            <w:tcW w:w="297" w:type="pct"/>
            <w:tcBorders>
              <w:top w:val="nil"/>
              <w:left w:val="nil"/>
              <w:bottom w:val="single" w:sz="8" w:space="0" w:color="auto"/>
              <w:right w:val="single" w:sz="8" w:space="0" w:color="auto"/>
            </w:tcBorders>
            <w:shd w:val="clear" w:color="auto" w:fill="auto"/>
            <w:noWrap/>
            <w:vAlign w:val="center"/>
            <w:hideMark/>
          </w:tcPr>
          <w:p w14:paraId="7CB36AF3" w14:textId="77777777" w:rsidR="006E0CC2" w:rsidRPr="002C5D56" w:rsidRDefault="006E0CC2" w:rsidP="006E0CC2">
            <w:pPr>
              <w:spacing w:line="264" w:lineRule="auto"/>
              <w:jc w:val="center"/>
              <w:rPr>
                <w:rFonts w:eastAsia="Times New Roman" w:cs="Times New Roman"/>
                <w:color w:val="000000"/>
                <w:lang w:eastAsia="ru-RU"/>
              </w:rPr>
            </w:pPr>
            <w:r w:rsidRPr="002C5D56">
              <w:rPr>
                <w:rFonts w:eastAsia="Times New Roman" w:cs="Times New Roman"/>
                <w:color w:val="000000"/>
                <w:lang w:val="en-US" w:eastAsia="ru-RU"/>
              </w:rPr>
              <w:t>6,23</w:t>
            </w:r>
          </w:p>
        </w:tc>
      </w:tr>
      <w:tr w:rsidR="006E0CC2" w:rsidRPr="002C5D56" w14:paraId="0CD070CA" w14:textId="77777777" w:rsidTr="007F2BBC">
        <w:trPr>
          <w:trHeight w:val="23"/>
        </w:trPr>
        <w:tc>
          <w:tcPr>
            <w:tcW w:w="671" w:type="pct"/>
            <w:vMerge/>
            <w:tcBorders>
              <w:top w:val="nil"/>
              <w:left w:val="single" w:sz="8" w:space="0" w:color="auto"/>
              <w:bottom w:val="single" w:sz="8" w:space="0" w:color="000000"/>
              <w:right w:val="single" w:sz="8" w:space="0" w:color="auto"/>
            </w:tcBorders>
            <w:shd w:val="clear" w:color="auto" w:fill="auto"/>
            <w:vAlign w:val="center"/>
            <w:hideMark/>
          </w:tcPr>
          <w:p w14:paraId="4792A98C" w14:textId="77777777" w:rsidR="006E0CC2" w:rsidRPr="002C5D56" w:rsidRDefault="006E0CC2" w:rsidP="006E0CC2">
            <w:pPr>
              <w:spacing w:line="264" w:lineRule="auto"/>
              <w:rPr>
                <w:rFonts w:eastAsia="Times New Roman" w:cs="Times New Roman"/>
                <w:color w:val="000000"/>
                <w:lang w:eastAsia="ru-RU"/>
              </w:rPr>
            </w:pPr>
          </w:p>
        </w:tc>
        <w:tc>
          <w:tcPr>
            <w:tcW w:w="1637" w:type="pct"/>
            <w:tcBorders>
              <w:top w:val="nil"/>
              <w:left w:val="nil"/>
              <w:bottom w:val="single" w:sz="8" w:space="0" w:color="auto"/>
              <w:right w:val="single" w:sz="8" w:space="0" w:color="auto"/>
            </w:tcBorders>
            <w:shd w:val="clear" w:color="auto" w:fill="auto"/>
            <w:noWrap/>
            <w:vAlign w:val="center"/>
            <w:hideMark/>
          </w:tcPr>
          <w:p w14:paraId="607F4C5B" w14:textId="77777777" w:rsidR="006E0CC2" w:rsidRPr="002C5D56" w:rsidRDefault="006E0CC2" w:rsidP="006E0CC2">
            <w:pPr>
              <w:spacing w:line="264" w:lineRule="auto"/>
              <w:rPr>
                <w:rFonts w:eastAsia="Times New Roman" w:cs="Times New Roman"/>
                <w:color w:val="000000"/>
                <w:lang w:eastAsia="ru-RU"/>
              </w:rPr>
            </w:pPr>
            <w:proofErr w:type="spellStart"/>
            <w:r w:rsidRPr="002C5D56">
              <w:rPr>
                <w:rFonts w:eastAsia="Times New Roman" w:cs="Times New Roman"/>
                <w:color w:val="000000"/>
                <w:lang w:val="en-US" w:eastAsia="ru-RU"/>
              </w:rPr>
              <w:t>Ограничение</w:t>
            </w:r>
            <w:proofErr w:type="spellEnd"/>
            <w:r w:rsidRPr="002C5D56">
              <w:rPr>
                <w:rFonts w:eastAsia="Times New Roman" w:cs="Times New Roman"/>
                <w:color w:val="000000"/>
                <w:lang w:val="en-US" w:eastAsia="ru-RU"/>
              </w:rPr>
              <w:t xml:space="preserve"> </w:t>
            </w:r>
            <w:proofErr w:type="spellStart"/>
            <w:r w:rsidRPr="002C5D56">
              <w:rPr>
                <w:rFonts w:eastAsia="Times New Roman" w:cs="Times New Roman"/>
                <w:color w:val="000000"/>
                <w:lang w:val="en-US" w:eastAsia="ru-RU"/>
              </w:rPr>
              <w:t>тепловой</w:t>
            </w:r>
            <w:proofErr w:type="spellEnd"/>
            <w:r w:rsidRPr="002C5D56">
              <w:rPr>
                <w:rFonts w:eastAsia="Times New Roman" w:cs="Times New Roman"/>
                <w:color w:val="000000"/>
                <w:lang w:val="en-US" w:eastAsia="ru-RU"/>
              </w:rPr>
              <w:t xml:space="preserve"> </w:t>
            </w:r>
            <w:proofErr w:type="spellStart"/>
            <w:r w:rsidRPr="002C5D56">
              <w:rPr>
                <w:rFonts w:eastAsia="Times New Roman" w:cs="Times New Roman"/>
                <w:color w:val="000000"/>
                <w:lang w:val="en-US" w:eastAsia="ru-RU"/>
              </w:rPr>
              <w:t>мощности</w:t>
            </w:r>
            <w:proofErr w:type="spellEnd"/>
            <w:r w:rsidRPr="002C5D56">
              <w:rPr>
                <w:rFonts w:eastAsia="Times New Roman" w:cs="Times New Roman"/>
                <w:color w:val="000000"/>
                <w:lang w:val="en-US" w:eastAsia="ru-RU"/>
              </w:rPr>
              <w:t xml:space="preserve"> </w:t>
            </w:r>
            <w:proofErr w:type="spellStart"/>
            <w:r w:rsidRPr="002C5D56">
              <w:rPr>
                <w:rFonts w:eastAsia="Times New Roman" w:cs="Times New Roman"/>
                <w:color w:val="000000"/>
                <w:lang w:val="en-US" w:eastAsia="ru-RU"/>
              </w:rPr>
              <w:t>котельной</w:t>
            </w:r>
            <w:proofErr w:type="spellEnd"/>
          </w:p>
        </w:tc>
        <w:tc>
          <w:tcPr>
            <w:tcW w:w="337" w:type="pct"/>
            <w:tcBorders>
              <w:top w:val="nil"/>
              <w:left w:val="nil"/>
              <w:bottom w:val="single" w:sz="8" w:space="0" w:color="auto"/>
              <w:right w:val="single" w:sz="8" w:space="0" w:color="auto"/>
            </w:tcBorders>
            <w:shd w:val="clear" w:color="auto" w:fill="auto"/>
            <w:noWrap/>
            <w:vAlign w:val="center"/>
            <w:hideMark/>
          </w:tcPr>
          <w:p w14:paraId="0EA11980" w14:textId="77777777" w:rsidR="006E0CC2" w:rsidRPr="002C5D56" w:rsidRDefault="006E0CC2" w:rsidP="006E0CC2">
            <w:pPr>
              <w:spacing w:line="264" w:lineRule="auto"/>
              <w:jc w:val="center"/>
              <w:rPr>
                <w:rFonts w:eastAsia="Times New Roman" w:cs="Times New Roman"/>
                <w:color w:val="000000"/>
                <w:lang w:eastAsia="ru-RU"/>
              </w:rPr>
            </w:pPr>
            <w:proofErr w:type="spellStart"/>
            <w:r w:rsidRPr="002C5D56">
              <w:rPr>
                <w:rFonts w:eastAsia="Times New Roman" w:cs="Times New Roman"/>
                <w:color w:val="000000"/>
                <w:lang w:val="en-US" w:eastAsia="ru-RU"/>
              </w:rPr>
              <w:t>Гкал</w:t>
            </w:r>
            <w:proofErr w:type="spellEnd"/>
            <w:r w:rsidRPr="002C5D56">
              <w:rPr>
                <w:rFonts w:eastAsia="Times New Roman" w:cs="Times New Roman"/>
                <w:color w:val="000000"/>
                <w:lang w:val="en-US" w:eastAsia="ru-RU"/>
              </w:rPr>
              <w:t>/ч</w:t>
            </w:r>
          </w:p>
        </w:tc>
        <w:tc>
          <w:tcPr>
            <w:tcW w:w="294" w:type="pct"/>
            <w:tcBorders>
              <w:top w:val="nil"/>
              <w:left w:val="nil"/>
              <w:bottom w:val="single" w:sz="8" w:space="0" w:color="auto"/>
              <w:right w:val="single" w:sz="8" w:space="0" w:color="auto"/>
            </w:tcBorders>
            <w:shd w:val="clear" w:color="auto" w:fill="auto"/>
            <w:noWrap/>
            <w:vAlign w:val="center"/>
            <w:hideMark/>
          </w:tcPr>
          <w:p w14:paraId="555C0031" w14:textId="77777777" w:rsidR="006E0CC2" w:rsidRPr="002C5D56" w:rsidRDefault="006E0CC2" w:rsidP="006E0CC2">
            <w:pPr>
              <w:spacing w:line="264" w:lineRule="auto"/>
              <w:jc w:val="center"/>
              <w:rPr>
                <w:rFonts w:eastAsia="Times New Roman" w:cs="Times New Roman"/>
                <w:color w:val="000000"/>
                <w:lang w:eastAsia="ru-RU"/>
              </w:rPr>
            </w:pPr>
            <w:r w:rsidRPr="002C5D56">
              <w:rPr>
                <w:rFonts w:eastAsia="Times New Roman" w:cs="Times New Roman"/>
                <w:color w:val="000000"/>
                <w:lang w:val="en-US" w:eastAsia="ru-RU"/>
              </w:rPr>
              <w:t>0,23</w:t>
            </w:r>
          </w:p>
        </w:tc>
        <w:tc>
          <w:tcPr>
            <w:tcW w:w="294" w:type="pct"/>
            <w:tcBorders>
              <w:top w:val="nil"/>
              <w:left w:val="nil"/>
              <w:bottom w:val="single" w:sz="8" w:space="0" w:color="auto"/>
              <w:right w:val="single" w:sz="8" w:space="0" w:color="auto"/>
            </w:tcBorders>
            <w:shd w:val="clear" w:color="auto" w:fill="auto"/>
            <w:noWrap/>
            <w:vAlign w:val="center"/>
            <w:hideMark/>
          </w:tcPr>
          <w:p w14:paraId="45803696" w14:textId="77777777" w:rsidR="006E0CC2" w:rsidRPr="002C5D56" w:rsidRDefault="006E0CC2" w:rsidP="006E0CC2">
            <w:pPr>
              <w:spacing w:line="264" w:lineRule="auto"/>
              <w:jc w:val="center"/>
              <w:rPr>
                <w:rFonts w:eastAsia="Times New Roman" w:cs="Times New Roman"/>
                <w:color w:val="000000"/>
                <w:lang w:eastAsia="ru-RU"/>
              </w:rPr>
            </w:pPr>
            <w:r w:rsidRPr="002C5D56">
              <w:rPr>
                <w:rFonts w:eastAsia="Times New Roman" w:cs="Times New Roman"/>
                <w:color w:val="000000"/>
                <w:lang w:val="en-US" w:eastAsia="ru-RU"/>
              </w:rPr>
              <w:t>0,23</w:t>
            </w:r>
          </w:p>
        </w:tc>
        <w:tc>
          <w:tcPr>
            <w:tcW w:w="294" w:type="pct"/>
            <w:tcBorders>
              <w:top w:val="nil"/>
              <w:left w:val="nil"/>
              <w:bottom w:val="single" w:sz="8" w:space="0" w:color="auto"/>
              <w:right w:val="single" w:sz="8" w:space="0" w:color="auto"/>
            </w:tcBorders>
            <w:shd w:val="clear" w:color="auto" w:fill="auto"/>
            <w:noWrap/>
            <w:vAlign w:val="center"/>
            <w:hideMark/>
          </w:tcPr>
          <w:p w14:paraId="62BAE9B6" w14:textId="77777777" w:rsidR="006E0CC2" w:rsidRPr="002C5D56" w:rsidRDefault="006E0CC2" w:rsidP="006E0CC2">
            <w:pPr>
              <w:spacing w:line="264" w:lineRule="auto"/>
              <w:jc w:val="center"/>
              <w:rPr>
                <w:rFonts w:eastAsia="Times New Roman" w:cs="Times New Roman"/>
                <w:color w:val="000000"/>
                <w:lang w:eastAsia="ru-RU"/>
              </w:rPr>
            </w:pPr>
            <w:r w:rsidRPr="002C5D56">
              <w:rPr>
                <w:rFonts w:eastAsia="Times New Roman" w:cs="Times New Roman"/>
                <w:color w:val="000000"/>
                <w:lang w:val="en-US" w:eastAsia="ru-RU"/>
              </w:rPr>
              <w:t>0,23</w:t>
            </w:r>
          </w:p>
        </w:tc>
        <w:tc>
          <w:tcPr>
            <w:tcW w:w="294" w:type="pct"/>
            <w:tcBorders>
              <w:top w:val="nil"/>
              <w:left w:val="nil"/>
              <w:bottom w:val="single" w:sz="8" w:space="0" w:color="auto"/>
              <w:right w:val="single" w:sz="8" w:space="0" w:color="auto"/>
            </w:tcBorders>
            <w:shd w:val="clear" w:color="auto" w:fill="auto"/>
            <w:noWrap/>
            <w:vAlign w:val="center"/>
            <w:hideMark/>
          </w:tcPr>
          <w:p w14:paraId="37A4E76D" w14:textId="77777777" w:rsidR="006E0CC2" w:rsidRPr="002C5D56" w:rsidRDefault="006E0CC2" w:rsidP="006E0CC2">
            <w:pPr>
              <w:spacing w:line="264" w:lineRule="auto"/>
              <w:jc w:val="center"/>
              <w:rPr>
                <w:rFonts w:eastAsia="Times New Roman" w:cs="Times New Roman"/>
                <w:color w:val="000000"/>
                <w:lang w:eastAsia="ru-RU"/>
              </w:rPr>
            </w:pPr>
            <w:r w:rsidRPr="002C5D56">
              <w:rPr>
                <w:rFonts w:eastAsia="Times New Roman" w:cs="Times New Roman"/>
                <w:color w:val="000000"/>
                <w:lang w:val="en-US" w:eastAsia="ru-RU"/>
              </w:rPr>
              <w:t>0,23</w:t>
            </w:r>
          </w:p>
        </w:tc>
        <w:tc>
          <w:tcPr>
            <w:tcW w:w="294" w:type="pct"/>
            <w:tcBorders>
              <w:top w:val="nil"/>
              <w:left w:val="nil"/>
              <w:bottom w:val="single" w:sz="8" w:space="0" w:color="auto"/>
              <w:right w:val="single" w:sz="8" w:space="0" w:color="auto"/>
            </w:tcBorders>
            <w:shd w:val="clear" w:color="auto" w:fill="auto"/>
            <w:noWrap/>
            <w:vAlign w:val="center"/>
            <w:hideMark/>
          </w:tcPr>
          <w:p w14:paraId="4C4F012F" w14:textId="77777777" w:rsidR="006E0CC2" w:rsidRPr="002C5D56" w:rsidRDefault="006E0CC2" w:rsidP="006E0CC2">
            <w:pPr>
              <w:spacing w:line="264" w:lineRule="auto"/>
              <w:jc w:val="center"/>
              <w:rPr>
                <w:rFonts w:eastAsia="Times New Roman" w:cs="Times New Roman"/>
                <w:color w:val="000000"/>
                <w:lang w:eastAsia="ru-RU"/>
              </w:rPr>
            </w:pPr>
            <w:r w:rsidRPr="002C5D56">
              <w:rPr>
                <w:rFonts w:eastAsia="Times New Roman" w:cs="Times New Roman"/>
                <w:color w:val="000000"/>
                <w:lang w:val="en-US" w:eastAsia="ru-RU"/>
              </w:rPr>
              <w:t>0,23</w:t>
            </w:r>
          </w:p>
        </w:tc>
        <w:tc>
          <w:tcPr>
            <w:tcW w:w="294" w:type="pct"/>
            <w:tcBorders>
              <w:top w:val="nil"/>
              <w:left w:val="nil"/>
              <w:bottom w:val="single" w:sz="8" w:space="0" w:color="auto"/>
              <w:right w:val="single" w:sz="8" w:space="0" w:color="auto"/>
            </w:tcBorders>
            <w:shd w:val="clear" w:color="auto" w:fill="auto"/>
            <w:noWrap/>
            <w:vAlign w:val="center"/>
            <w:hideMark/>
          </w:tcPr>
          <w:p w14:paraId="0DED57F2" w14:textId="77777777" w:rsidR="006E0CC2" w:rsidRPr="002C5D56" w:rsidRDefault="006E0CC2" w:rsidP="006E0CC2">
            <w:pPr>
              <w:spacing w:line="264" w:lineRule="auto"/>
              <w:jc w:val="center"/>
              <w:rPr>
                <w:rFonts w:eastAsia="Times New Roman" w:cs="Times New Roman"/>
                <w:color w:val="000000"/>
                <w:lang w:eastAsia="ru-RU"/>
              </w:rPr>
            </w:pPr>
            <w:r w:rsidRPr="002C5D56">
              <w:rPr>
                <w:rFonts w:eastAsia="Times New Roman" w:cs="Times New Roman"/>
                <w:color w:val="000000"/>
                <w:lang w:val="en-US" w:eastAsia="ru-RU"/>
              </w:rPr>
              <w:t>0,23</w:t>
            </w:r>
          </w:p>
        </w:tc>
        <w:tc>
          <w:tcPr>
            <w:tcW w:w="294" w:type="pct"/>
            <w:tcBorders>
              <w:top w:val="nil"/>
              <w:left w:val="nil"/>
              <w:bottom w:val="single" w:sz="8" w:space="0" w:color="auto"/>
              <w:right w:val="single" w:sz="8" w:space="0" w:color="auto"/>
            </w:tcBorders>
            <w:shd w:val="clear" w:color="auto" w:fill="auto"/>
            <w:noWrap/>
            <w:vAlign w:val="center"/>
            <w:hideMark/>
          </w:tcPr>
          <w:p w14:paraId="655399A8" w14:textId="77777777" w:rsidR="006E0CC2" w:rsidRPr="002C5D56" w:rsidRDefault="006E0CC2" w:rsidP="006E0CC2">
            <w:pPr>
              <w:spacing w:line="264" w:lineRule="auto"/>
              <w:jc w:val="center"/>
              <w:rPr>
                <w:rFonts w:eastAsia="Times New Roman" w:cs="Times New Roman"/>
                <w:color w:val="000000"/>
                <w:lang w:eastAsia="ru-RU"/>
              </w:rPr>
            </w:pPr>
            <w:r w:rsidRPr="002C5D56">
              <w:rPr>
                <w:rFonts w:eastAsia="Times New Roman" w:cs="Times New Roman"/>
                <w:color w:val="000000"/>
                <w:lang w:val="en-US" w:eastAsia="ru-RU"/>
              </w:rPr>
              <w:t>0,23</w:t>
            </w:r>
          </w:p>
        </w:tc>
        <w:tc>
          <w:tcPr>
            <w:tcW w:w="297" w:type="pct"/>
            <w:tcBorders>
              <w:top w:val="nil"/>
              <w:left w:val="nil"/>
              <w:bottom w:val="single" w:sz="8" w:space="0" w:color="auto"/>
              <w:right w:val="single" w:sz="8" w:space="0" w:color="auto"/>
            </w:tcBorders>
            <w:shd w:val="clear" w:color="auto" w:fill="auto"/>
            <w:noWrap/>
            <w:vAlign w:val="center"/>
            <w:hideMark/>
          </w:tcPr>
          <w:p w14:paraId="533AAB74" w14:textId="77777777" w:rsidR="006E0CC2" w:rsidRPr="002C5D56" w:rsidRDefault="006E0CC2" w:rsidP="006E0CC2">
            <w:pPr>
              <w:spacing w:line="264" w:lineRule="auto"/>
              <w:jc w:val="center"/>
              <w:rPr>
                <w:rFonts w:eastAsia="Times New Roman" w:cs="Times New Roman"/>
                <w:color w:val="000000"/>
                <w:lang w:eastAsia="ru-RU"/>
              </w:rPr>
            </w:pPr>
            <w:r w:rsidRPr="002C5D56">
              <w:rPr>
                <w:rFonts w:eastAsia="Times New Roman" w:cs="Times New Roman"/>
                <w:color w:val="000000"/>
                <w:lang w:val="en-US" w:eastAsia="ru-RU"/>
              </w:rPr>
              <w:t>0,23</w:t>
            </w:r>
          </w:p>
        </w:tc>
      </w:tr>
      <w:tr w:rsidR="006E0CC2" w:rsidRPr="002C5D56" w14:paraId="0B64D793" w14:textId="77777777" w:rsidTr="007F2BBC">
        <w:trPr>
          <w:trHeight w:val="23"/>
        </w:trPr>
        <w:tc>
          <w:tcPr>
            <w:tcW w:w="671" w:type="pct"/>
            <w:vMerge/>
            <w:tcBorders>
              <w:top w:val="nil"/>
              <w:left w:val="single" w:sz="8" w:space="0" w:color="auto"/>
              <w:bottom w:val="single" w:sz="8" w:space="0" w:color="000000"/>
              <w:right w:val="single" w:sz="8" w:space="0" w:color="auto"/>
            </w:tcBorders>
            <w:shd w:val="clear" w:color="auto" w:fill="auto"/>
            <w:vAlign w:val="center"/>
            <w:hideMark/>
          </w:tcPr>
          <w:p w14:paraId="33839B39" w14:textId="77777777" w:rsidR="006E0CC2" w:rsidRPr="002C5D56" w:rsidRDefault="006E0CC2" w:rsidP="006E0CC2">
            <w:pPr>
              <w:spacing w:line="264" w:lineRule="auto"/>
              <w:rPr>
                <w:rFonts w:eastAsia="Times New Roman" w:cs="Times New Roman"/>
                <w:color w:val="000000"/>
                <w:lang w:eastAsia="ru-RU"/>
              </w:rPr>
            </w:pPr>
          </w:p>
        </w:tc>
        <w:tc>
          <w:tcPr>
            <w:tcW w:w="1637" w:type="pct"/>
            <w:tcBorders>
              <w:top w:val="nil"/>
              <w:left w:val="nil"/>
              <w:bottom w:val="single" w:sz="8" w:space="0" w:color="auto"/>
              <w:right w:val="single" w:sz="8" w:space="0" w:color="auto"/>
            </w:tcBorders>
            <w:shd w:val="clear" w:color="auto" w:fill="auto"/>
            <w:noWrap/>
            <w:vAlign w:val="center"/>
            <w:hideMark/>
          </w:tcPr>
          <w:p w14:paraId="5AE6A921" w14:textId="77777777" w:rsidR="006E0CC2" w:rsidRPr="002C5D56" w:rsidRDefault="006E0CC2" w:rsidP="006E0CC2">
            <w:pPr>
              <w:spacing w:line="264" w:lineRule="auto"/>
              <w:rPr>
                <w:rFonts w:eastAsia="Times New Roman" w:cs="Times New Roman"/>
                <w:color w:val="000000"/>
                <w:lang w:eastAsia="ru-RU"/>
              </w:rPr>
            </w:pPr>
            <w:r w:rsidRPr="002C5D56">
              <w:rPr>
                <w:rFonts w:eastAsia="Times New Roman" w:cs="Times New Roman"/>
                <w:color w:val="000000"/>
                <w:lang w:eastAsia="ru-RU"/>
              </w:rPr>
              <w:t>Расход тепла на собственные нужды</w:t>
            </w:r>
          </w:p>
        </w:tc>
        <w:tc>
          <w:tcPr>
            <w:tcW w:w="337" w:type="pct"/>
            <w:tcBorders>
              <w:top w:val="nil"/>
              <w:left w:val="nil"/>
              <w:bottom w:val="single" w:sz="8" w:space="0" w:color="auto"/>
              <w:right w:val="single" w:sz="8" w:space="0" w:color="auto"/>
            </w:tcBorders>
            <w:shd w:val="clear" w:color="auto" w:fill="auto"/>
            <w:noWrap/>
            <w:vAlign w:val="center"/>
            <w:hideMark/>
          </w:tcPr>
          <w:p w14:paraId="5DF34582" w14:textId="77777777" w:rsidR="006E0CC2" w:rsidRPr="002C5D56" w:rsidRDefault="006E0CC2" w:rsidP="006E0CC2">
            <w:pPr>
              <w:spacing w:line="264" w:lineRule="auto"/>
              <w:jc w:val="center"/>
              <w:rPr>
                <w:rFonts w:eastAsia="Times New Roman" w:cs="Times New Roman"/>
                <w:color w:val="000000"/>
                <w:lang w:eastAsia="ru-RU"/>
              </w:rPr>
            </w:pPr>
            <w:proofErr w:type="spellStart"/>
            <w:r w:rsidRPr="002C5D56">
              <w:rPr>
                <w:rFonts w:eastAsia="Times New Roman" w:cs="Times New Roman"/>
                <w:color w:val="000000"/>
                <w:lang w:val="en-US" w:eastAsia="ru-RU"/>
              </w:rPr>
              <w:t>Гкал</w:t>
            </w:r>
            <w:proofErr w:type="spellEnd"/>
            <w:r w:rsidRPr="002C5D56">
              <w:rPr>
                <w:rFonts w:eastAsia="Times New Roman" w:cs="Times New Roman"/>
                <w:color w:val="000000"/>
                <w:lang w:val="en-US" w:eastAsia="ru-RU"/>
              </w:rPr>
              <w:t>/ч</w:t>
            </w:r>
          </w:p>
        </w:tc>
        <w:tc>
          <w:tcPr>
            <w:tcW w:w="294" w:type="pct"/>
            <w:tcBorders>
              <w:top w:val="nil"/>
              <w:left w:val="nil"/>
              <w:bottom w:val="single" w:sz="8" w:space="0" w:color="auto"/>
              <w:right w:val="single" w:sz="8" w:space="0" w:color="auto"/>
            </w:tcBorders>
            <w:shd w:val="clear" w:color="auto" w:fill="auto"/>
            <w:noWrap/>
            <w:vAlign w:val="center"/>
            <w:hideMark/>
          </w:tcPr>
          <w:p w14:paraId="58BE62FE" w14:textId="77777777" w:rsidR="006E0CC2" w:rsidRPr="002C5D56" w:rsidRDefault="006E0CC2" w:rsidP="006E0CC2">
            <w:pPr>
              <w:spacing w:line="264" w:lineRule="auto"/>
              <w:jc w:val="center"/>
              <w:rPr>
                <w:rFonts w:eastAsia="Times New Roman" w:cs="Times New Roman"/>
                <w:color w:val="000000"/>
                <w:lang w:eastAsia="ru-RU"/>
              </w:rPr>
            </w:pPr>
            <w:r w:rsidRPr="002C5D56">
              <w:rPr>
                <w:rFonts w:eastAsia="Times New Roman" w:cs="Times New Roman"/>
                <w:color w:val="000000"/>
                <w:lang w:val="en-US" w:eastAsia="ru-RU"/>
              </w:rPr>
              <w:t>0,11</w:t>
            </w:r>
          </w:p>
        </w:tc>
        <w:tc>
          <w:tcPr>
            <w:tcW w:w="294" w:type="pct"/>
            <w:tcBorders>
              <w:top w:val="nil"/>
              <w:left w:val="nil"/>
              <w:bottom w:val="single" w:sz="8" w:space="0" w:color="auto"/>
              <w:right w:val="single" w:sz="8" w:space="0" w:color="auto"/>
            </w:tcBorders>
            <w:shd w:val="clear" w:color="auto" w:fill="auto"/>
            <w:noWrap/>
            <w:vAlign w:val="center"/>
            <w:hideMark/>
          </w:tcPr>
          <w:p w14:paraId="1AE89127" w14:textId="77777777" w:rsidR="006E0CC2" w:rsidRPr="002C5D56" w:rsidRDefault="006E0CC2" w:rsidP="006E0CC2">
            <w:pPr>
              <w:spacing w:line="264" w:lineRule="auto"/>
              <w:jc w:val="center"/>
              <w:rPr>
                <w:rFonts w:eastAsia="Times New Roman" w:cs="Times New Roman"/>
                <w:color w:val="000000"/>
                <w:lang w:eastAsia="ru-RU"/>
              </w:rPr>
            </w:pPr>
            <w:r w:rsidRPr="002C5D56">
              <w:rPr>
                <w:rFonts w:eastAsia="Times New Roman" w:cs="Times New Roman"/>
                <w:color w:val="000000"/>
                <w:lang w:val="en-US" w:eastAsia="ru-RU"/>
              </w:rPr>
              <w:t>0,11</w:t>
            </w:r>
          </w:p>
        </w:tc>
        <w:tc>
          <w:tcPr>
            <w:tcW w:w="294" w:type="pct"/>
            <w:tcBorders>
              <w:top w:val="nil"/>
              <w:left w:val="nil"/>
              <w:bottom w:val="single" w:sz="8" w:space="0" w:color="auto"/>
              <w:right w:val="single" w:sz="8" w:space="0" w:color="auto"/>
            </w:tcBorders>
            <w:shd w:val="clear" w:color="auto" w:fill="auto"/>
            <w:noWrap/>
            <w:vAlign w:val="center"/>
            <w:hideMark/>
          </w:tcPr>
          <w:p w14:paraId="671547B4" w14:textId="77777777" w:rsidR="006E0CC2" w:rsidRPr="002C5D56" w:rsidRDefault="006E0CC2" w:rsidP="006E0CC2">
            <w:pPr>
              <w:spacing w:line="264" w:lineRule="auto"/>
              <w:jc w:val="center"/>
              <w:rPr>
                <w:rFonts w:eastAsia="Times New Roman" w:cs="Times New Roman"/>
                <w:color w:val="000000"/>
                <w:lang w:eastAsia="ru-RU"/>
              </w:rPr>
            </w:pPr>
            <w:r w:rsidRPr="002C5D56">
              <w:rPr>
                <w:rFonts w:eastAsia="Times New Roman" w:cs="Times New Roman"/>
                <w:color w:val="000000"/>
                <w:lang w:val="en-US" w:eastAsia="ru-RU"/>
              </w:rPr>
              <w:t>0,11</w:t>
            </w:r>
          </w:p>
        </w:tc>
        <w:tc>
          <w:tcPr>
            <w:tcW w:w="294" w:type="pct"/>
            <w:tcBorders>
              <w:top w:val="nil"/>
              <w:left w:val="nil"/>
              <w:bottom w:val="single" w:sz="8" w:space="0" w:color="auto"/>
              <w:right w:val="single" w:sz="8" w:space="0" w:color="auto"/>
            </w:tcBorders>
            <w:shd w:val="clear" w:color="auto" w:fill="auto"/>
            <w:noWrap/>
            <w:vAlign w:val="center"/>
            <w:hideMark/>
          </w:tcPr>
          <w:p w14:paraId="366CA99F" w14:textId="77777777" w:rsidR="006E0CC2" w:rsidRPr="002C5D56" w:rsidRDefault="006E0CC2" w:rsidP="006E0CC2">
            <w:pPr>
              <w:spacing w:line="264" w:lineRule="auto"/>
              <w:jc w:val="center"/>
              <w:rPr>
                <w:rFonts w:eastAsia="Times New Roman" w:cs="Times New Roman"/>
                <w:color w:val="000000"/>
                <w:lang w:eastAsia="ru-RU"/>
              </w:rPr>
            </w:pPr>
            <w:r w:rsidRPr="002C5D56">
              <w:rPr>
                <w:rFonts w:eastAsia="Times New Roman" w:cs="Times New Roman"/>
                <w:color w:val="000000"/>
                <w:lang w:val="en-US" w:eastAsia="ru-RU"/>
              </w:rPr>
              <w:t>0,11</w:t>
            </w:r>
          </w:p>
        </w:tc>
        <w:tc>
          <w:tcPr>
            <w:tcW w:w="294" w:type="pct"/>
            <w:tcBorders>
              <w:top w:val="nil"/>
              <w:left w:val="nil"/>
              <w:bottom w:val="single" w:sz="8" w:space="0" w:color="auto"/>
              <w:right w:val="single" w:sz="8" w:space="0" w:color="auto"/>
            </w:tcBorders>
            <w:shd w:val="clear" w:color="auto" w:fill="auto"/>
            <w:noWrap/>
            <w:vAlign w:val="center"/>
            <w:hideMark/>
          </w:tcPr>
          <w:p w14:paraId="01B3FB74" w14:textId="77777777" w:rsidR="006E0CC2" w:rsidRPr="002C5D56" w:rsidRDefault="006E0CC2" w:rsidP="006E0CC2">
            <w:pPr>
              <w:spacing w:line="264" w:lineRule="auto"/>
              <w:jc w:val="center"/>
              <w:rPr>
                <w:rFonts w:eastAsia="Times New Roman" w:cs="Times New Roman"/>
                <w:color w:val="000000"/>
                <w:lang w:eastAsia="ru-RU"/>
              </w:rPr>
            </w:pPr>
            <w:r w:rsidRPr="002C5D56">
              <w:rPr>
                <w:rFonts w:eastAsia="Times New Roman" w:cs="Times New Roman"/>
                <w:color w:val="000000"/>
                <w:lang w:val="en-US" w:eastAsia="ru-RU"/>
              </w:rPr>
              <w:t>0,11</w:t>
            </w:r>
          </w:p>
        </w:tc>
        <w:tc>
          <w:tcPr>
            <w:tcW w:w="294" w:type="pct"/>
            <w:tcBorders>
              <w:top w:val="nil"/>
              <w:left w:val="nil"/>
              <w:bottom w:val="single" w:sz="8" w:space="0" w:color="auto"/>
              <w:right w:val="single" w:sz="8" w:space="0" w:color="auto"/>
            </w:tcBorders>
            <w:shd w:val="clear" w:color="auto" w:fill="auto"/>
            <w:noWrap/>
            <w:vAlign w:val="center"/>
            <w:hideMark/>
          </w:tcPr>
          <w:p w14:paraId="70C23794" w14:textId="77777777" w:rsidR="006E0CC2" w:rsidRPr="002C5D56" w:rsidRDefault="006E0CC2" w:rsidP="006E0CC2">
            <w:pPr>
              <w:spacing w:line="264" w:lineRule="auto"/>
              <w:jc w:val="center"/>
              <w:rPr>
                <w:rFonts w:eastAsia="Times New Roman" w:cs="Times New Roman"/>
                <w:color w:val="000000"/>
                <w:lang w:eastAsia="ru-RU"/>
              </w:rPr>
            </w:pPr>
            <w:r w:rsidRPr="002C5D56">
              <w:rPr>
                <w:rFonts w:eastAsia="Times New Roman" w:cs="Times New Roman"/>
                <w:color w:val="000000"/>
                <w:lang w:val="en-US" w:eastAsia="ru-RU"/>
              </w:rPr>
              <w:t>0,11</w:t>
            </w:r>
          </w:p>
        </w:tc>
        <w:tc>
          <w:tcPr>
            <w:tcW w:w="294" w:type="pct"/>
            <w:tcBorders>
              <w:top w:val="nil"/>
              <w:left w:val="nil"/>
              <w:bottom w:val="single" w:sz="8" w:space="0" w:color="auto"/>
              <w:right w:val="single" w:sz="8" w:space="0" w:color="auto"/>
            </w:tcBorders>
            <w:shd w:val="clear" w:color="auto" w:fill="auto"/>
            <w:noWrap/>
            <w:vAlign w:val="center"/>
            <w:hideMark/>
          </w:tcPr>
          <w:p w14:paraId="65DB0993" w14:textId="77777777" w:rsidR="006E0CC2" w:rsidRPr="002C5D56" w:rsidRDefault="006E0CC2" w:rsidP="006E0CC2">
            <w:pPr>
              <w:spacing w:line="264" w:lineRule="auto"/>
              <w:jc w:val="center"/>
              <w:rPr>
                <w:rFonts w:eastAsia="Times New Roman" w:cs="Times New Roman"/>
                <w:color w:val="000000"/>
                <w:lang w:eastAsia="ru-RU"/>
              </w:rPr>
            </w:pPr>
            <w:r w:rsidRPr="002C5D56">
              <w:rPr>
                <w:rFonts w:eastAsia="Times New Roman" w:cs="Times New Roman"/>
                <w:color w:val="000000"/>
                <w:lang w:val="en-US" w:eastAsia="ru-RU"/>
              </w:rPr>
              <w:t>0,11</w:t>
            </w:r>
          </w:p>
        </w:tc>
        <w:tc>
          <w:tcPr>
            <w:tcW w:w="297" w:type="pct"/>
            <w:tcBorders>
              <w:top w:val="nil"/>
              <w:left w:val="nil"/>
              <w:bottom w:val="single" w:sz="8" w:space="0" w:color="auto"/>
              <w:right w:val="single" w:sz="8" w:space="0" w:color="auto"/>
            </w:tcBorders>
            <w:shd w:val="clear" w:color="auto" w:fill="auto"/>
            <w:noWrap/>
            <w:vAlign w:val="center"/>
            <w:hideMark/>
          </w:tcPr>
          <w:p w14:paraId="1F0B3109" w14:textId="77777777" w:rsidR="006E0CC2" w:rsidRPr="002C5D56" w:rsidRDefault="006E0CC2" w:rsidP="006E0CC2">
            <w:pPr>
              <w:spacing w:line="264" w:lineRule="auto"/>
              <w:jc w:val="center"/>
              <w:rPr>
                <w:rFonts w:eastAsia="Times New Roman" w:cs="Times New Roman"/>
                <w:color w:val="000000"/>
                <w:lang w:eastAsia="ru-RU"/>
              </w:rPr>
            </w:pPr>
            <w:r w:rsidRPr="002C5D56">
              <w:rPr>
                <w:rFonts w:eastAsia="Times New Roman" w:cs="Times New Roman"/>
                <w:color w:val="000000"/>
                <w:lang w:val="en-US" w:eastAsia="ru-RU"/>
              </w:rPr>
              <w:t>0,11</w:t>
            </w:r>
          </w:p>
        </w:tc>
      </w:tr>
      <w:tr w:rsidR="006E0CC2" w:rsidRPr="002C5D56" w14:paraId="6649440F" w14:textId="77777777" w:rsidTr="007F2BBC">
        <w:trPr>
          <w:trHeight w:val="23"/>
        </w:trPr>
        <w:tc>
          <w:tcPr>
            <w:tcW w:w="671" w:type="pct"/>
            <w:vMerge/>
            <w:tcBorders>
              <w:top w:val="nil"/>
              <w:left w:val="single" w:sz="8" w:space="0" w:color="auto"/>
              <w:bottom w:val="single" w:sz="8" w:space="0" w:color="000000"/>
              <w:right w:val="single" w:sz="8" w:space="0" w:color="auto"/>
            </w:tcBorders>
            <w:shd w:val="clear" w:color="auto" w:fill="auto"/>
            <w:vAlign w:val="center"/>
            <w:hideMark/>
          </w:tcPr>
          <w:p w14:paraId="36AEE9CF" w14:textId="77777777" w:rsidR="006E0CC2" w:rsidRPr="002C5D56" w:rsidRDefault="006E0CC2" w:rsidP="006E0CC2">
            <w:pPr>
              <w:spacing w:line="264" w:lineRule="auto"/>
              <w:rPr>
                <w:rFonts w:eastAsia="Times New Roman" w:cs="Times New Roman"/>
                <w:color w:val="000000"/>
                <w:lang w:eastAsia="ru-RU"/>
              </w:rPr>
            </w:pPr>
          </w:p>
        </w:tc>
        <w:tc>
          <w:tcPr>
            <w:tcW w:w="1637" w:type="pct"/>
            <w:tcBorders>
              <w:top w:val="nil"/>
              <w:left w:val="nil"/>
              <w:bottom w:val="single" w:sz="8" w:space="0" w:color="auto"/>
              <w:right w:val="single" w:sz="8" w:space="0" w:color="auto"/>
            </w:tcBorders>
            <w:shd w:val="clear" w:color="auto" w:fill="auto"/>
            <w:noWrap/>
            <w:vAlign w:val="center"/>
            <w:hideMark/>
          </w:tcPr>
          <w:p w14:paraId="6F4C8802" w14:textId="77777777" w:rsidR="006E0CC2" w:rsidRPr="002C5D56" w:rsidRDefault="006E0CC2" w:rsidP="006E0CC2">
            <w:pPr>
              <w:spacing w:line="264" w:lineRule="auto"/>
              <w:rPr>
                <w:rFonts w:eastAsia="Times New Roman" w:cs="Times New Roman"/>
                <w:color w:val="000000"/>
                <w:lang w:eastAsia="ru-RU"/>
              </w:rPr>
            </w:pPr>
            <w:proofErr w:type="spellStart"/>
            <w:r w:rsidRPr="002C5D56">
              <w:rPr>
                <w:rFonts w:eastAsia="Times New Roman" w:cs="Times New Roman"/>
                <w:color w:val="000000"/>
                <w:lang w:val="en-US" w:eastAsia="ru-RU"/>
              </w:rPr>
              <w:t>Тепловая</w:t>
            </w:r>
            <w:proofErr w:type="spellEnd"/>
            <w:r w:rsidRPr="002C5D56">
              <w:rPr>
                <w:rFonts w:eastAsia="Times New Roman" w:cs="Times New Roman"/>
                <w:color w:val="000000"/>
                <w:lang w:val="en-US" w:eastAsia="ru-RU"/>
              </w:rPr>
              <w:t xml:space="preserve"> </w:t>
            </w:r>
            <w:proofErr w:type="spellStart"/>
            <w:r w:rsidRPr="002C5D56">
              <w:rPr>
                <w:rFonts w:eastAsia="Times New Roman" w:cs="Times New Roman"/>
                <w:color w:val="000000"/>
                <w:lang w:val="en-US" w:eastAsia="ru-RU"/>
              </w:rPr>
              <w:t>мощность</w:t>
            </w:r>
            <w:proofErr w:type="spellEnd"/>
            <w:r w:rsidRPr="002C5D56">
              <w:rPr>
                <w:rFonts w:eastAsia="Times New Roman" w:cs="Times New Roman"/>
                <w:color w:val="000000"/>
                <w:lang w:val="en-US" w:eastAsia="ru-RU"/>
              </w:rPr>
              <w:t xml:space="preserve"> </w:t>
            </w:r>
            <w:proofErr w:type="spellStart"/>
            <w:r w:rsidRPr="002C5D56">
              <w:rPr>
                <w:rFonts w:eastAsia="Times New Roman" w:cs="Times New Roman"/>
                <w:color w:val="000000"/>
                <w:lang w:val="en-US" w:eastAsia="ru-RU"/>
              </w:rPr>
              <w:t>нетто</w:t>
            </w:r>
            <w:proofErr w:type="spellEnd"/>
          </w:p>
        </w:tc>
        <w:tc>
          <w:tcPr>
            <w:tcW w:w="337" w:type="pct"/>
            <w:tcBorders>
              <w:top w:val="nil"/>
              <w:left w:val="nil"/>
              <w:bottom w:val="single" w:sz="8" w:space="0" w:color="auto"/>
              <w:right w:val="single" w:sz="8" w:space="0" w:color="auto"/>
            </w:tcBorders>
            <w:shd w:val="clear" w:color="auto" w:fill="auto"/>
            <w:noWrap/>
            <w:vAlign w:val="center"/>
            <w:hideMark/>
          </w:tcPr>
          <w:p w14:paraId="660A9E73" w14:textId="77777777" w:rsidR="006E0CC2" w:rsidRPr="002C5D56" w:rsidRDefault="006E0CC2" w:rsidP="006E0CC2">
            <w:pPr>
              <w:spacing w:line="264" w:lineRule="auto"/>
              <w:jc w:val="center"/>
              <w:rPr>
                <w:rFonts w:eastAsia="Times New Roman" w:cs="Times New Roman"/>
                <w:color w:val="000000"/>
                <w:lang w:eastAsia="ru-RU"/>
              </w:rPr>
            </w:pPr>
            <w:proofErr w:type="spellStart"/>
            <w:r w:rsidRPr="002C5D56">
              <w:rPr>
                <w:rFonts w:eastAsia="Times New Roman" w:cs="Times New Roman"/>
                <w:color w:val="000000"/>
                <w:lang w:val="en-US" w:eastAsia="ru-RU"/>
              </w:rPr>
              <w:t>Гкал</w:t>
            </w:r>
            <w:proofErr w:type="spellEnd"/>
            <w:r w:rsidRPr="002C5D56">
              <w:rPr>
                <w:rFonts w:eastAsia="Times New Roman" w:cs="Times New Roman"/>
                <w:color w:val="000000"/>
                <w:lang w:val="en-US" w:eastAsia="ru-RU"/>
              </w:rPr>
              <w:t>/ч</w:t>
            </w:r>
          </w:p>
        </w:tc>
        <w:tc>
          <w:tcPr>
            <w:tcW w:w="294" w:type="pct"/>
            <w:tcBorders>
              <w:top w:val="nil"/>
              <w:left w:val="nil"/>
              <w:bottom w:val="single" w:sz="8" w:space="0" w:color="auto"/>
              <w:right w:val="single" w:sz="8" w:space="0" w:color="auto"/>
            </w:tcBorders>
            <w:shd w:val="clear" w:color="auto" w:fill="auto"/>
            <w:noWrap/>
            <w:vAlign w:val="center"/>
            <w:hideMark/>
          </w:tcPr>
          <w:p w14:paraId="406D8701" w14:textId="77777777" w:rsidR="006E0CC2" w:rsidRPr="002C5D56" w:rsidRDefault="006E0CC2" w:rsidP="006E0CC2">
            <w:pPr>
              <w:spacing w:line="264" w:lineRule="auto"/>
              <w:jc w:val="center"/>
              <w:rPr>
                <w:rFonts w:eastAsia="Times New Roman" w:cs="Times New Roman"/>
                <w:color w:val="000000"/>
                <w:lang w:eastAsia="ru-RU"/>
              </w:rPr>
            </w:pPr>
            <w:r w:rsidRPr="002C5D56">
              <w:rPr>
                <w:rFonts w:eastAsia="Times New Roman" w:cs="Times New Roman"/>
                <w:color w:val="000000"/>
                <w:lang w:val="en-US" w:eastAsia="ru-RU"/>
              </w:rPr>
              <w:t>6,12</w:t>
            </w:r>
          </w:p>
        </w:tc>
        <w:tc>
          <w:tcPr>
            <w:tcW w:w="294" w:type="pct"/>
            <w:tcBorders>
              <w:top w:val="nil"/>
              <w:left w:val="nil"/>
              <w:bottom w:val="single" w:sz="8" w:space="0" w:color="auto"/>
              <w:right w:val="single" w:sz="8" w:space="0" w:color="auto"/>
            </w:tcBorders>
            <w:shd w:val="clear" w:color="auto" w:fill="auto"/>
            <w:noWrap/>
            <w:vAlign w:val="center"/>
            <w:hideMark/>
          </w:tcPr>
          <w:p w14:paraId="44E11A6A" w14:textId="77777777" w:rsidR="006E0CC2" w:rsidRPr="002C5D56" w:rsidRDefault="006E0CC2" w:rsidP="006E0CC2">
            <w:pPr>
              <w:spacing w:line="264" w:lineRule="auto"/>
              <w:jc w:val="center"/>
              <w:rPr>
                <w:rFonts w:eastAsia="Times New Roman" w:cs="Times New Roman"/>
                <w:color w:val="000000"/>
                <w:lang w:eastAsia="ru-RU"/>
              </w:rPr>
            </w:pPr>
            <w:r w:rsidRPr="002C5D56">
              <w:rPr>
                <w:rFonts w:eastAsia="Times New Roman" w:cs="Times New Roman"/>
                <w:color w:val="000000"/>
                <w:lang w:val="en-US" w:eastAsia="ru-RU"/>
              </w:rPr>
              <w:t>6,12</w:t>
            </w:r>
          </w:p>
        </w:tc>
        <w:tc>
          <w:tcPr>
            <w:tcW w:w="294" w:type="pct"/>
            <w:tcBorders>
              <w:top w:val="nil"/>
              <w:left w:val="nil"/>
              <w:bottom w:val="single" w:sz="8" w:space="0" w:color="auto"/>
              <w:right w:val="single" w:sz="8" w:space="0" w:color="auto"/>
            </w:tcBorders>
            <w:shd w:val="clear" w:color="auto" w:fill="auto"/>
            <w:noWrap/>
            <w:vAlign w:val="center"/>
            <w:hideMark/>
          </w:tcPr>
          <w:p w14:paraId="0ABF2150" w14:textId="77777777" w:rsidR="006E0CC2" w:rsidRPr="002C5D56" w:rsidRDefault="006E0CC2" w:rsidP="006E0CC2">
            <w:pPr>
              <w:spacing w:line="264" w:lineRule="auto"/>
              <w:jc w:val="center"/>
              <w:rPr>
                <w:rFonts w:eastAsia="Times New Roman" w:cs="Times New Roman"/>
                <w:color w:val="000000"/>
                <w:lang w:eastAsia="ru-RU"/>
              </w:rPr>
            </w:pPr>
            <w:r w:rsidRPr="002C5D56">
              <w:rPr>
                <w:rFonts w:eastAsia="Times New Roman" w:cs="Times New Roman"/>
                <w:color w:val="000000"/>
                <w:lang w:val="en-US" w:eastAsia="ru-RU"/>
              </w:rPr>
              <w:t>6,12</w:t>
            </w:r>
          </w:p>
        </w:tc>
        <w:tc>
          <w:tcPr>
            <w:tcW w:w="294" w:type="pct"/>
            <w:tcBorders>
              <w:top w:val="nil"/>
              <w:left w:val="nil"/>
              <w:bottom w:val="single" w:sz="8" w:space="0" w:color="auto"/>
              <w:right w:val="single" w:sz="8" w:space="0" w:color="auto"/>
            </w:tcBorders>
            <w:shd w:val="clear" w:color="auto" w:fill="auto"/>
            <w:noWrap/>
            <w:vAlign w:val="center"/>
            <w:hideMark/>
          </w:tcPr>
          <w:p w14:paraId="616DB481" w14:textId="77777777" w:rsidR="006E0CC2" w:rsidRPr="002C5D56" w:rsidRDefault="006E0CC2" w:rsidP="006E0CC2">
            <w:pPr>
              <w:spacing w:line="264" w:lineRule="auto"/>
              <w:jc w:val="center"/>
              <w:rPr>
                <w:rFonts w:eastAsia="Times New Roman" w:cs="Times New Roman"/>
                <w:color w:val="000000"/>
                <w:lang w:eastAsia="ru-RU"/>
              </w:rPr>
            </w:pPr>
            <w:r w:rsidRPr="002C5D56">
              <w:rPr>
                <w:rFonts w:eastAsia="Times New Roman" w:cs="Times New Roman"/>
                <w:color w:val="000000"/>
                <w:lang w:val="en-US" w:eastAsia="ru-RU"/>
              </w:rPr>
              <w:t>6,12</w:t>
            </w:r>
          </w:p>
        </w:tc>
        <w:tc>
          <w:tcPr>
            <w:tcW w:w="294" w:type="pct"/>
            <w:tcBorders>
              <w:top w:val="nil"/>
              <w:left w:val="nil"/>
              <w:bottom w:val="single" w:sz="8" w:space="0" w:color="auto"/>
              <w:right w:val="single" w:sz="8" w:space="0" w:color="auto"/>
            </w:tcBorders>
            <w:shd w:val="clear" w:color="auto" w:fill="auto"/>
            <w:noWrap/>
            <w:vAlign w:val="center"/>
            <w:hideMark/>
          </w:tcPr>
          <w:p w14:paraId="48B2ACC7" w14:textId="77777777" w:rsidR="006E0CC2" w:rsidRPr="002C5D56" w:rsidRDefault="006E0CC2" w:rsidP="006E0CC2">
            <w:pPr>
              <w:spacing w:line="264" w:lineRule="auto"/>
              <w:jc w:val="center"/>
              <w:rPr>
                <w:rFonts w:eastAsia="Times New Roman" w:cs="Times New Roman"/>
                <w:color w:val="000000"/>
                <w:lang w:eastAsia="ru-RU"/>
              </w:rPr>
            </w:pPr>
            <w:r w:rsidRPr="002C5D56">
              <w:rPr>
                <w:rFonts w:eastAsia="Times New Roman" w:cs="Times New Roman"/>
                <w:color w:val="000000"/>
                <w:lang w:val="en-US" w:eastAsia="ru-RU"/>
              </w:rPr>
              <w:t>6,12</w:t>
            </w:r>
          </w:p>
        </w:tc>
        <w:tc>
          <w:tcPr>
            <w:tcW w:w="294" w:type="pct"/>
            <w:tcBorders>
              <w:top w:val="nil"/>
              <w:left w:val="nil"/>
              <w:bottom w:val="single" w:sz="8" w:space="0" w:color="auto"/>
              <w:right w:val="single" w:sz="8" w:space="0" w:color="auto"/>
            </w:tcBorders>
            <w:shd w:val="clear" w:color="auto" w:fill="auto"/>
            <w:noWrap/>
            <w:vAlign w:val="center"/>
            <w:hideMark/>
          </w:tcPr>
          <w:p w14:paraId="099B2810" w14:textId="77777777" w:rsidR="006E0CC2" w:rsidRPr="002C5D56" w:rsidRDefault="006E0CC2" w:rsidP="006E0CC2">
            <w:pPr>
              <w:spacing w:line="264" w:lineRule="auto"/>
              <w:jc w:val="center"/>
              <w:rPr>
                <w:rFonts w:eastAsia="Times New Roman" w:cs="Times New Roman"/>
                <w:color w:val="000000"/>
                <w:lang w:eastAsia="ru-RU"/>
              </w:rPr>
            </w:pPr>
            <w:r w:rsidRPr="002C5D56">
              <w:rPr>
                <w:rFonts w:eastAsia="Times New Roman" w:cs="Times New Roman"/>
                <w:color w:val="000000"/>
                <w:lang w:val="en-US" w:eastAsia="ru-RU"/>
              </w:rPr>
              <w:t>6,12</w:t>
            </w:r>
          </w:p>
        </w:tc>
        <w:tc>
          <w:tcPr>
            <w:tcW w:w="294" w:type="pct"/>
            <w:tcBorders>
              <w:top w:val="nil"/>
              <w:left w:val="nil"/>
              <w:bottom w:val="single" w:sz="8" w:space="0" w:color="auto"/>
              <w:right w:val="single" w:sz="8" w:space="0" w:color="auto"/>
            </w:tcBorders>
            <w:shd w:val="clear" w:color="auto" w:fill="auto"/>
            <w:noWrap/>
            <w:vAlign w:val="center"/>
            <w:hideMark/>
          </w:tcPr>
          <w:p w14:paraId="205C9228" w14:textId="77777777" w:rsidR="006E0CC2" w:rsidRPr="002C5D56" w:rsidRDefault="006E0CC2" w:rsidP="006E0CC2">
            <w:pPr>
              <w:spacing w:line="264" w:lineRule="auto"/>
              <w:jc w:val="center"/>
              <w:rPr>
                <w:rFonts w:eastAsia="Times New Roman" w:cs="Times New Roman"/>
                <w:color w:val="000000"/>
                <w:lang w:eastAsia="ru-RU"/>
              </w:rPr>
            </w:pPr>
            <w:r w:rsidRPr="002C5D56">
              <w:rPr>
                <w:rFonts w:eastAsia="Times New Roman" w:cs="Times New Roman"/>
                <w:color w:val="000000"/>
                <w:lang w:val="en-US" w:eastAsia="ru-RU"/>
              </w:rPr>
              <w:t>6,12</w:t>
            </w:r>
          </w:p>
        </w:tc>
        <w:tc>
          <w:tcPr>
            <w:tcW w:w="297" w:type="pct"/>
            <w:tcBorders>
              <w:top w:val="nil"/>
              <w:left w:val="nil"/>
              <w:bottom w:val="single" w:sz="8" w:space="0" w:color="auto"/>
              <w:right w:val="single" w:sz="8" w:space="0" w:color="auto"/>
            </w:tcBorders>
            <w:shd w:val="clear" w:color="auto" w:fill="auto"/>
            <w:noWrap/>
            <w:vAlign w:val="center"/>
            <w:hideMark/>
          </w:tcPr>
          <w:p w14:paraId="1A5FBFAE" w14:textId="77777777" w:rsidR="006E0CC2" w:rsidRPr="002C5D56" w:rsidRDefault="006E0CC2" w:rsidP="006E0CC2">
            <w:pPr>
              <w:spacing w:line="264" w:lineRule="auto"/>
              <w:jc w:val="center"/>
              <w:rPr>
                <w:rFonts w:eastAsia="Times New Roman" w:cs="Times New Roman"/>
                <w:color w:val="000000"/>
                <w:lang w:eastAsia="ru-RU"/>
              </w:rPr>
            </w:pPr>
            <w:r w:rsidRPr="002C5D56">
              <w:rPr>
                <w:rFonts w:eastAsia="Times New Roman" w:cs="Times New Roman"/>
                <w:color w:val="000000"/>
                <w:lang w:val="en-US" w:eastAsia="ru-RU"/>
              </w:rPr>
              <w:t>6,12</w:t>
            </w:r>
          </w:p>
        </w:tc>
      </w:tr>
      <w:tr w:rsidR="006E0CC2" w:rsidRPr="002C5D56" w14:paraId="47E1F5C1" w14:textId="77777777" w:rsidTr="007F2BBC">
        <w:trPr>
          <w:trHeight w:val="23"/>
        </w:trPr>
        <w:tc>
          <w:tcPr>
            <w:tcW w:w="671" w:type="pct"/>
            <w:vMerge/>
            <w:tcBorders>
              <w:top w:val="nil"/>
              <w:left w:val="single" w:sz="8" w:space="0" w:color="auto"/>
              <w:bottom w:val="single" w:sz="8" w:space="0" w:color="000000"/>
              <w:right w:val="single" w:sz="8" w:space="0" w:color="auto"/>
            </w:tcBorders>
            <w:shd w:val="clear" w:color="auto" w:fill="auto"/>
            <w:vAlign w:val="center"/>
            <w:hideMark/>
          </w:tcPr>
          <w:p w14:paraId="23C4E917" w14:textId="77777777" w:rsidR="006E0CC2" w:rsidRPr="002C5D56" w:rsidRDefault="006E0CC2" w:rsidP="006E0CC2">
            <w:pPr>
              <w:spacing w:line="264" w:lineRule="auto"/>
              <w:rPr>
                <w:rFonts w:eastAsia="Times New Roman" w:cs="Times New Roman"/>
                <w:color w:val="000000"/>
                <w:lang w:eastAsia="ru-RU"/>
              </w:rPr>
            </w:pPr>
          </w:p>
        </w:tc>
        <w:tc>
          <w:tcPr>
            <w:tcW w:w="1637" w:type="pct"/>
            <w:tcBorders>
              <w:top w:val="nil"/>
              <w:left w:val="nil"/>
              <w:bottom w:val="single" w:sz="8" w:space="0" w:color="auto"/>
              <w:right w:val="single" w:sz="8" w:space="0" w:color="auto"/>
            </w:tcBorders>
            <w:shd w:val="clear" w:color="auto" w:fill="auto"/>
            <w:noWrap/>
            <w:vAlign w:val="center"/>
            <w:hideMark/>
          </w:tcPr>
          <w:p w14:paraId="542ED193" w14:textId="77777777" w:rsidR="006E0CC2" w:rsidRPr="002C5D56" w:rsidRDefault="006E0CC2" w:rsidP="006E0CC2">
            <w:pPr>
              <w:spacing w:line="264" w:lineRule="auto"/>
              <w:rPr>
                <w:rFonts w:eastAsia="Times New Roman" w:cs="Times New Roman"/>
                <w:color w:val="000000"/>
                <w:lang w:eastAsia="ru-RU"/>
              </w:rPr>
            </w:pPr>
            <w:proofErr w:type="spellStart"/>
            <w:r w:rsidRPr="002C5D56">
              <w:rPr>
                <w:rFonts w:eastAsia="Times New Roman" w:cs="Times New Roman"/>
                <w:color w:val="000000"/>
                <w:lang w:val="en-US" w:eastAsia="ru-RU"/>
              </w:rPr>
              <w:t>Тепловая</w:t>
            </w:r>
            <w:proofErr w:type="spellEnd"/>
            <w:r w:rsidRPr="002C5D56">
              <w:rPr>
                <w:rFonts w:eastAsia="Times New Roman" w:cs="Times New Roman"/>
                <w:color w:val="000000"/>
                <w:lang w:val="en-US" w:eastAsia="ru-RU"/>
              </w:rPr>
              <w:t xml:space="preserve"> </w:t>
            </w:r>
            <w:proofErr w:type="spellStart"/>
            <w:r w:rsidRPr="002C5D56">
              <w:rPr>
                <w:rFonts w:eastAsia="Times New Roman" w:cs="Times New Roman"/>
                <w:color w:val="000000"/>
                <w:lang w:val="en-US" w:eastAsia="ru-RU"/>
              </w:rPr>
              <w:t>нагрузка</w:t>
            </w:r>
            <w:proofErr w:type="spellEnd"/>
            <w:r w:rsidRPr="002C5D56">
              <w:rPr>
                <w:rFonts w:eastAsia="Times New Roman" w:cs="Times New Roman"/>
                <w:color w:val="000000"/>
                <w:lang w:val="en-US" w:eastAsia="ru-RU"/>
              </w:rPr>
              <w:t xml:space="preserve"> </w:t>
            </w:r>
            <w:proofErr w:type="spellStart"/>
            <w:r w:rsidRPr="002C5D56">
              <w:rPr>
                <w:rFonts w:eastAsia="Times New Roman" w:cs="Times New Roman"/>
                <w:color w:val="000000"/>
                <w:lang w:val="en-US" w:eastAsia="ru-RU"/>
              </w:rPr>
              <w:t>потребителей</w:t>
            </w:r>
            <w:proofErr w:type="spellEnd"/>
          </w:p>
        </w:tc>
        <w:tc>
          <w:tcPr>
            <w:tcW w:w="337" w:type="pct"/>
            <w:tcBorders>
              <w:top w:val="nil"/>
              <w:left w:val="nil"/>
              <w:bottom w:val="single" w:sz="8" w:space="0" w:color="auto"/>
              <w:right w:val="single" w:sz="8" w:space="0" w:color="auto"/>
            </w:tcBorders>
            <w:shd w:val="clear" w:color="auto" w:fill="auto"/>
            <w:noWrap/>
            <w:vAlign w:val="center"/>
            <w:hideMark/>
          </w:tcPr>
          <w:p w14:paraId="232AD36A" w14:textId="77777777" w:rsidR="006E0CC2" w:rsidRPr="002C5D56" w:rsidRDefault="006E0CC2" w:rsidP="006E0CC2">
            <w:pPr>
              <w:spacing w:line="264" w:lineRule="auto"/>
              <w:jc w:val="center"/>
              <w:rPr>
                <w:rFonts w:eastAsia="Times New Roman" w:cs="Times New Roman"/>
                <w:color w:val="000000"/>
                <w:lang w:eastAsia="ru-RU"/>
              </w:rPr>
            </w:pPr>
            <w:proofErr w:type="spellStart"/>
            <w:r w:rsidRPr="002C5D56">
              <w:rPr>
                <w:rFonts w:eastAsia="Times New Roman" w:cs="Times New Roman"/>
                <w:color w:val="000000"/>
                <w:lang w:val="en-US" w:eastAsia="ru-RU"/>
              </w:rPr>
              <w:t>Гкал</w:t>
            </w:r>
            <w:proofErr w:type="spellEnd"/>
            <w:r w:rsidRPr="002C5D56">
              <w:rPr>
                <w:rFonts w:eastAsia="Times New Roman" w:cs="Times New Roman"/>
                <w:color w:val="000000"/>
                <w:lang w:val="en-US" w:eastAsia="ru-RU"/>
              </w:rPr>
              <w:t>/ч</w:t>
            </w:r>
          </w:p>
        </w:tc>
        <w:tc>
          <w:tcPr>
            <w:tcW w:w="294" w:type="pct"/>
            <w:tcBorders>
              <w:top w:val="nil"/>
              <w:left w:val="nil"/>
              <w:bottom w:val="single" w:sz="8" w:space="0" w:color="auto"/>
              <w:right w:val="single" w:sz="8" w:space="0" w:color="auto"/>
            </w:tcBorders>
            <w:shd w:val="clear" w:color="auto" w:fill="auto"/>
            <w:noWrap/>
            <w:vAlign w:val="center"/>
            <w:hideMark/>
          </w:tcPr>
          <w:p w14:paraId="3CFD4946" w14:textId="77777777" w:rsidR="006E0CC2" w:rsidRPr="002C5D56" w:rsidRDefault="006E0CC2" w:rsidP="006E0CC2">
            <w:pPr>
              <w:spacing w:line="264" w:lineRule="auto"/>
              <w:jc w:val="center"/>
              <w:rPr>
                <w:rFonts w:eastAsia="Times New Roman" w:cs="Times New Roman"/>
                <w:color w:val="000000"/>
                <w:lang w:eastAsia="ru-RU"/>
              </w:rPr>
            </w:pPr>
            <w:r w:rsidRPr="002C5D56">
              <w:rPr>
                <w:rFonts w:eastAsia="Times New Roman" w:cs="Times New Roman"/>
                <w:color w:val="000000"/>
                <w:lang w:val="en-US" w:eastAsia="ru-RU"/>
              </w:rPr>
              <w:t>3,317</w:t>
            </w:r>
          </w:p>
        </w:tc>
        <w:tc>
          <w:tcPr>
            <w:tcW w:w="294" w:type="pct"/>
            <w:tcBorders>
              <w:top w:val="nil"/>
              <w:left w:val="nil"/>
              <w:bottom w:val="single" w:sz="8" w:space="0" w:color="auto"/>
              <w:right w:val="single" w:sz="8" w:space="0" w:color="auto"/>
            </w:tcBorders>
            <w:shd w:val="clear" w:color="auto" w:fill="auto"/>
            <w:noWrap/>
            <w:vAlign w:val="center"/>
            <w:hideMark/>
          </w:tcPr>
          <w:p w14:paraId="5BF0CC02" w14:textId="77777777" w:rsidR="006E0CC2" w:rsidRPr="002C5D56" w:rsidRDefault="006E0CC2" w:rsidP="006E0CC2">
            <w:pPr>
              <w:spacing w:line="264" w:lineRule="auto"/>
              <w:jc w:val="center"/>
              <w:rPr>
                <w:rFonts w:eastAsia="Times New Roman" w:cs="Times New Roman"/>
                <w:color w:val="000000"/>
                <w:lang w:eastAsia="ru-RU"/>
              </w:rPr>
            </w:pPr>
            <w:r w:rsidRPr="002C5D56">
              <w:rPr>
                <w:rFonts w:eastAsia="Times New Roman" w:cs="Times New Roman"/>
                <w:color w:val="000000"/>
                <w:lang w:val="en-US" w:eastAsia="ru-RU"/>
              </w:rPr>
              <w:t>3,317</w:t>
            </w:r>
          </w:p>
        </w:tc>
        <w:tc>
          <w:tcPr>
            <w:tcW w:w="294" w:type="pct"/>
            <w:tcBorders>
              <w:top w:val="nil"/>
              <w:left w:val="nil"/>
              <w:bottom w:val="single" w:sz="8" w:space="0" w:color="auto"/>
              <w:right w:val="single" w:sz="8" w:space="0" w:color="auto"/>
            </w:tcBorders>
            <w:shd w:val="clear" w:color="auto" w:fill="auto"/>
            <w:noWrap/>
            <w:vAlign w:val="center"/>
            <w:hideMark/>
          </w:tcPr>
          <w:p w14:paraId="3FCF50CD" w14:textId="77777777" w:rsidR="006E0CC2" w:rsidRPr="002C5D56" w:rsidRDefault="006E0CC2" w:rsidP="006E0CC2">
            <w:pPr>
              <w:spacing w:line="264" w:lineRule="auto"/>
              <w:jc w:val="center"/>
              <w:rPr>
                <w:rFonts w:eastAsia="Times New Roman" w:cs="Times New Roman"/>
                <w:color w:val="000000"/>
                <w:lang w:eastAsia="ru-RU"/>
              </w:rPr>
            </w:pPr>
            <w:r w:rsidRPr="002C5D56">
              <w:rPr>
                <w:rFonts w:eastAsia="Times New Roman" w:cs="Times New Roman"/>
                <w:color w:val="000000"/>
                <w:lang w:val="en-US" w:eastAsia="ru-RU"/>
              </w:rPr>
              <w:t>3,317</w:t>
            </w:r>
          </w:p>
        </w:tc>
        <w:tc>
          <w:tcPr>
            <w:tcW w:w="294" w:type="pct"/>
            <w:tcBorders>
              <w:top w:val="nil"/>
              <w:left w:val="nil"/>
              <w:bottom w:val="single" w:sz="8" w:space="0" w:color="auto"/>
              <w:right w:val="single" w:sz="8" w:space="0" w:color="auto"/>
            </w:tcBorders>
            <w:shd w:val="clear" w:color="auto" w:fill="auto"/>
            <w:noWrap/>
            <w:vAlign w:val="center"/>
            <w:hideMark/>
          </w:tcPr>
          <w:p w14:paraId="0F5BADC7" w14:textId="77777777" w:rsidR="006E0CC2" w:rsidRPr="002C5D56" w:rsidRDefault="006E0CC2" w:rsidP="006E0CC2">
            <w:pPr>
              <w:spacing w:line="264" w:lineRule="auto"/>
              <w:jc w:val="center"/>
              <w:rPr>
                <w:rFonts w:eastAsia="Times New Roman" w:cs="Times New Roman"/>
                <w:color w:val="000000"/>
                <w:lang w:eastAsia="ru-RU"/>
              </w:rPr>
            </w:pPr>
            <w:r w:rsidRPr="002C5D56">
              <w:rPr>
                <w:rFonts w:eastAsia="Times New Roman" w:cs="Times New Roman"/>
                <w:color w:val="000000"/>
                <w:lang w:val="en-US" w:eastAsia="ru-RU"/>
              </w:rPr>
              <w:t>3,317</w:t>
            </w:r>
          </w:p>
        </w:tc>
        <w:tc>
          <w:tcPr>
            <w:tcW w:w="294" w:type="pct"/>
            <w:tcBorders>
              <w:top w:val="nil"/>
              <w:left w:val="nil"/>
              <w:bottom w:val="single" w:sz="8" w:space="0" w:color="auto"/>
              <w:right w:val="single" w:sz="8" w:space="0" w:color="auto"/>
            </w:tcBorders>
            <w:shd w:val="clear" w:color="auto" w:fill="auto"/>
            <w:noWrap/>
            <w:vAlign w:val="center"/>
            <w:hideMark/>
          </w:tcPr>
          <w:p w14:paraId="4B2674F2" w14:textId="77777777" w:rsidR="006E0CC2" w:rsidRPr="002C5D56" w:rsidRDefault="006E0CC2" w:rsidP="006E0CC2">
            <w:pPr>
              <w:spacing w:line="264" w:lineRule="auto"/>
              <w:jc w:val="center"/>
              <w:rPr>
                <w:rFonts w:eastAsia="Times New Roman" w:cs="Times New Roman"/>
                <w:color w:val="000000"/>
                <w:lang w:eastAsia="ru-RU"/>
              </w:rPr>
            </w:pPr>
            <w:r w:rsidRPr="002C5D56">
              <w:rPr>
                <w:rFonts w:eastAsia="Times New Roman" w:cs="Times New Roman"/>
                <w:color w:val="000000"/>
                <w:lang w:val="en-US" w:eastAsia="ru-RU"/>
              </w:rPr>
              <w:t>3,317</w:t>
            </w:r>
          </w:p>
        </w:tc>
        <w:tc>
          <w:tcPr>
            <w:tcW w:w="294" w:type="pct"/>
            <w:tcBorders>
              <w:top w:val="nil"/>
              <w:left w:val="nil"/>
              <w:bottom w:val="single" w:sz="8" w:space="0" w:color="auto"/>
              <w:right w:val="single" w:sz="8" w:space="0" w:color="auto"/>
            </w:tcBorders>
            <w:shd w:val="clear" w:color="auto" w:fill="auto"/>
            <w:noWrap/>
            <w:vAlign w:val="center"/>
            <w:hideMark/>
          </w:tcPr>
          <w:p w14:paraId="1D6156F6" w14:textId="77777777" w:rsidR="006E0CC2" w:rsidRPr="002C5D56" w:rsidRDefault="006E0CC2" w:rsidP="006E0CC2">
            <w:pPr>
              <w:spacing w:line="264" w:lineRule="auto"/>
              <w:jc w:val="center"/>
              <w:rPr>
                <w:rFonts w:eastAsia="Times New Roman" w:cs="Times New Roman"/>
                <w:color w:val="000000"/>
                <w:lang w:eastAsia="ru-RU"/>
              </w:rPr>
            </w:pPr>
            <w:r w:rsidRPr="002C5D56">
              <w:rPr>
                <w:rFonts w:eastAsia="Times New Roman" w:cs="Times New Roman"/>
                <w:color w:val="000000"/>
                <w:lang w:val="en-US" w:eastAsia="ru-RU"/>
              </w:rPr>
              <w:t>3,317</w:t>
            </w:r>
          </w:p>
        </w:tc>
        <w:tc>
          <w:tcPr>
            <w:tcW w:w="294" w:type="pct"/>
            <w:tcBorders>
              <w:top w:val="nil"/>
              <w:left w:val="nil"/>
              <w:bottom w:val="single" w:sz="8" w:space="0" w:color="auto"/>
              <w:right w:val="single" w:sz="8" w:space="0" w:color="auto"/>
            </w:tcBorders>
            <w:shd w:val="clear" w:color="auto" w:fill="auto"/>
            <w:noWrap/>
            <w:vAlign w:val="center"/>
            <w:hideMark/>
          </w:tcPr>
          <w:p w14:paraId="3A51D630" w14:textId="77777777" w:rsidR="006E0CC2" w:rsidRPr="002C5D56" w:rsidRDefault="006E0CC2" w:rsidP="006E0CC2">
            <w:pPr>
              <w:spacing w:line="264" w:lineRule="auto"/>
              <w:jc w:val="center"/>
              <w:rPr>
                <w:rFonts w:eastAsia="Times New Roman" w:cs="Times New Roman"/>
                <w:color w:val="000000"/>
                <w:lang w:eastAsia="ru-RU"/>
              </w:rPr>
            </w:pPr>
            <w:r w:rsidRPr="002C5D56">
              <w:rPr>
                <w:rFonts w:eastAsia="Times New Roman" w:cs="Times New Roman"/>
                <w:color w:val="000000"/>
                <w:lang w:val="en-US" w:eastAsia="ru-RU"/>
              </w:rPr>
              <w:t>3,317</w:t>
            </w:r>
          </w:p>
        </w:tc>
        <w:tc>
          <w:tcPr>
            <w:tcW w:w="297" w:type="pct"/>
            <w:tcBorders>
              <w:top w:val="nil"/>
              <w:left w:val="nil"/>
              <w:bottom w:val="single" w:sz="8" w:space="0" w:color="auto"/>
              <w:right w:val="single" w:sz="8" w:space="0" w:color="auto"/>
            </w:tcBorders>
            <w:shd w:val="clear" w:color="auto" w:fill="auto"/>
            <w:noWrap/>
            <w:vAlign w:val="center"/>
            <w:hideMark/>
          </w:tcPr>
          <w:p w14:paraId="7092B977" w14:textId="77777777" w:rsidR="006E0CC2" w:rsidRPr="002C5D56" w:rsidRDefault="006E0CC2" w:rsidP="006E0CC2">
            <w:pPr>
              <w:spacing w:line="264" w:lineRule="auto"/>
              <w:jc w:val="center"/>
              <w:rPr>
                <w:rFonts w:eastAsia="Times New Roman" w:cs="Times New Roman"/>
                <w:color w:val="000000"/>
                <w:lang w:eastAsia="ru-RU"/>
              </w:rPr>
            </w:pPr>
            <w:r w:rsidRPr="002C5D56">
              <w:rPr>
                <w:rFonts w:eastAsia="Times New Roman" w:cs="Times New Roman"/>
                <w:color w:val="000000"/>
                <w:lang w:val="en-US" w:eastAsia="ru-RU"/>
              </w:rPr>
              <w:t>3,317</w:t>
            </w:r>
          </w:p>
        </w:tc>
      </w:tr>
      <w:tr w:rsidR="006E0CC2" w:rsidRPr="002C5D56" w14:paraId="25CE944D" w14:textId="77777777" w:rsidTr="007F2BBC">
        <w:trPr>
          <w:trHeight w:val="23"/>
        </w:trPr>
        <w:tc>
          <w:tcPr>
            <w:tcW w:w="671" w:type="pct"/>
            <w:vMerge/>
            <w:tcBorders>
              <w:top w:val="nil"/>
              <w:left w:val="single" w:sz="8" w:space="0" w:color="auto"/>
              <w:bottom w:val="single" w:sz="8" w:space="0" w:color="000000"/>
              <w:right w:val="single" w:sz="8" w:space="0" w:color="auto"/>
            </w:tcBorders>
            <w:shd w:val="clear" w:color="auto" w:fill="auto"/>
            <w:vAlign w:val="center"/>
            <w:hideMark/>
          </w:tcPr>
          <w:p w14:paraId="429DB9C4" w14:textId="77777777" w:rsidR="006E0CC2" w:rsidRPr="002C5D56" w:rsidRDefault="006E0CC2" w:rsidP="006E0CC2">
            <w:pPr>
              <w:spacing w:line="264" w:lineRule="auto"/>
              <w:rPr>
                <w:rFonts w:eastAsia="Times New Roman" w:cs="Times New Roman"/>
                <w:color w:val="000000"/>
                <w:lang w:eastAsia="ru-RU"/>
              </w:rPr>
            </w:pPr>
          </w:p>
        </w:tc>
        <w:tc>
          <w:tcPr>
            <w:tcW w:w="1637" w:type="pct"/>
            <w:tcBorders>
              <w:top w:val="nil"/>
              <w:left w:val="nil"/>
              <w:bottom w:val="single" w:sz="8" w:space="0" w:color="auto"/>
              <w:right w:val="single" w:sz="8" w:space="0" w:color="auto"/>
            </w:tcBorders>
            <w:shd w:val="clear" w:color="auto" w:fill="auto"/>
            <w:noWrap/>
            <w:vAlign w:val="center"/>
            <w:hideMark/>
          </w:tcPr>
          <w:p w14:paraId="37EC6713" w14:textId="77777777" w:rsidR="006E0CC2" w:rsidRPr="002C5D56" w:rsidRDefault="006E0CC2" w:rsidP="006E0CC2">
            <w:pPr>
              <w:spacing w:line="264" w:lineRule="auto"/>
              <w:rPr>
                <w:rFonts w:eastAsia="Times New Roman" w:cs="Times New Roman"/>
                <w:color w:val="000000"/>
                <w:lang w:eastAsia="ru-RU"/>
              </w:rPr>
            </w:pPr>
            <w:proofErr w:type="spellStart"/>
            <w:r w:rsidRPr="002C5D56">
              <w:rPr>
                <w:rFonts w:eastAsia="Times New Roman" w:cs="Times New Roman"/>
                <w:color w:val="000000"/>
                <w:lang w:val="en-US" w:eastAsia="ru-RU"/>
              </w:rPr>
              <w:t>Потери</w:t>
            </w:r>
            <w:proofErr w:type="spellEnd"/>
            <w:r w:rsidRPr="002C5D56">
              <w:rPr>
                <w:rFonts w:eastAsia="Times New Roman" w:cs="Times New Roman"/>
                <w:color w:val="000000"/>
                <w:lang w:val="en-US" w:eastAsia="ru-RU"/>
              </w:rPr>
              <w:t xml:space="preserve"> в </w:t>
            </w:r>
            <w:proofErr w:type="spellStart"/>
            <w:r w:rsidRPr="002C5D56">
              <w:rPr>
                <w:rFonts w:eastAsia="Times New Roman" w:cs="Times New Roman"/>
                <w:color w:val="000000"/>
                <w:lang w:val="en-US" w:eastAsia="ru-RU"/>
              </w:rPr>
              <w:t>тепловых</w:t>
            </w:r>
            <w:proofErr w:type="spellEnd"/>
            <w:r w:rsidRPr="002C5D56">
              <w:rPr>
                <w:rFonts w:eastAsia="Times New Roman" w:cs="Times New Roman"/>
                <w:color w:val="000000"/>
                <w:lang w:val="en-US" w:eastAsia="ru-RU"/>
              </w:rPr>
              <w:t xml:space="preserve"> </w:t>
            </w:r>
            <w:proofErr w:type="spellStart"/>
            <w:r w:rsidRPr="002C5D56">
              <w:rPr>
                <w:rFonts w:eastAsia="Times New Roman" w:cs="Times New Roman"/>
                <w:color w:val="000000"/>
                <w:lang w:val="en-US" w:eastAsia="ru-RU"/>
              </w:rPr>
              <w:t>сетях</w:t>
            </w:r>
            <w:proofErr w:type="spellEnd"/>
          </w:p>
        </w:tc>
        <w:tc>
          <w:tcPr>
            <w:tcW w:w="337" w:type="pct"/>
            <w:tcBorders>
              <w:top w:val="nil"/>
              <w:left w:val="nil"/>
              <w:bottom w:val="single" w:sz="8" w:space="0" w:color="auto"/>
              <w:right w:val="single" w:sz="8" w:space="0" w:color="auto"/>
            </w:tcBorders>
            <w:shd w:val="clear" w:color="auto" w:fill="auto"/>
            <w:noWrap/>
            <w:vAlign w:val="center"/>
            <w:hideMark/>
          </w:tcPr>
          <w:p w14:paraId="033B19B3" w14:textId="77777777" w:rsidR="006E0CC2" w:rsidRPr="002C5D56" w:rsidRDefault="006E0CC2" w:rsidP="006E0CC2">
            <w:pPr>
              <w:spacing w:line="264" w:lineRule="auto"/>
              <w:jc w:val="center"/>
              <w:rPr>
                <w:rFonts w:eastAsia="Times New Roman" w:cs="Times New Roman"/>
                <w:color w:val="000000"/>
                <w:lang w:eastAsia="ru-RU"/>
              </w:rPr>
            </w:pPr>
            <w:proofErr w:type="spellStart"/>
            <w:r w:rsidRPr="002C5D56">
              <w:rPr>
                <w:rFonts w:eastAsia="Times New Roman" w:cs="Times New Roman"/>
                <w:color w:val="000000"/>
                <w:lang w:val="en-US" w:eastAsia="ru-RU"/>
              </w:rPr>
              <w:t>Гкал</w:t>
            </w:r>
            <w:proofErr w:type="spellEnd"/>
            <w:r w:rsidRPr="002C5D56">
              <w:rPr>
                <w:rFonts w:eastAsia="Times New Roman" w:cs="Times New Roman"/>
                <w:color w:val="000000"/>
                <w:lang w:val="en-US" w:eastAsia="ru-RU"/>
              </w:rPr>
              <w:t>/ч</w:t>
            </w:r>
          </w:p>
        </w:tc>
        <w:tc>
          <w:tcPr>
            <w:tcW w:w="294" w:type="pct"/>
            <w:tcBorders>
              <w:top w:val="nil"/>
              <w:left w:val="nil"/>
              <w:bottom w:val="single" w:sz="8" w:space="0" w:color="auto"/>
              <w:right w:val="single" w:sz="8" w:space="0" w:color="auto"/>
            </w:tcBorders>
            <w:shd w:val="clear" w:color="auto" w:fill="auto"/>
            <w:noWrap/>
            <w:vAlign w:val="center"/>
            <w:hideMark/>
          </w:tcPr>
          <w:p w14:paraId="0D559AAF" w14:textId="77777777" w:rsidR="006E0CC2" w:rsidRPr="002C5D56" w:rsidRDefault="006E0CC2" w:rsidP="006E0CC2">
            <w:pPr>
              <w:spacing w:line="264" w:lineRule="auto"/>
              <w:jc w:val="center"/>
              <w:rPr>
                <w:rFonts w:eastAsia="Times New Roman" w:cs="Times New Roman"/>
                <w:color w:val="000000"/>
                <w:lang w:eastAsia="ru-RU"/>
              </w:rPr>
            </w:pPr>
            <w:r w:rsidRPr="002C5D56">
              <w:rPr>
                <w:rFonts w:eastAsia="Times New Roman" w:cs="Times New Roman"/>
                <w:color w:val="000000"/>
                <w:lang w:val="en-US" w:eastAsia="ru-RU"/>
              </w:rPr>
              <w:t>0,39</w:t>
            </w:r>
          </w:p>
        </w:tc>
        <w:tc>
          <w:tcPr>
            <w:tcW w:w="294" w:type="pct"/>
            <w:tcBorders>
              <w:top w:val="nil"/>
              <w:left w:val="nil"/>
              <w:bottom w:val="single" w:sz="8" w:space="0" w:color="auto"/>
              <w:right w:val="single" w:sz="8" w:space="0" w:color="auto"/>
            </w:tcBorders>
            <w:shd w:val="clear" w:color="auto" w:fill="auto"/>
            <w:noWrap/>
            <w:vAlign w:val="center"/>
            <w:hideMark/>
          </w:tcPr>
          <w:p w14:paraId="281BD6F6" w14:textId="77777777" w:rsidR="006E0CC2" w:rsidRPr="002C5D56" w:rsidRDefault="006E0CC2" w:rsidP="006E0CC2">
            <w:pPr>
              <w:spacing w:line="264" w:lineRule="auto"/>
              <w:jc w:val="center"/>
              <w:rPr>
                <w:rFonts w:eastAsia="Times New Roman" w:cs="Times New Roman"/>
                <w:color w:val="000000"/>
                <w:lang w:eastAsia="ru-RU"/>
              </w:rPr>
            </w:pPr>
            <w:r w:rsidRPr="002C5D56">
              <w:rPr>
                <w:rFonts w:eastAsia="Times New Roman" w:cs="Times New Roman"/>
                <w:color w:val="000000"/>
                <w:lang w:val="en-US" w:eastAsia="ru-RU"/>
              </w:rPr>
              <w:t>0,39</w:t>
            </w:r>
          </w:p>
        </w:tc>
        <w:tc>
          <w:tcPr>
            <w:tcW w:w="294" w:type="pct"/>
            <w:tcBorders>
              <w:top w:val="nil"/>
              <w:left w:val="nil"/>
              <w:bottom w:val="single" w:sz="8" w:space="0" w:color="auto"/>
              <w:right w:val="single" w:sz="8" w:space="0" w:color="auto"/>
            </w:tcBorders>
            <w:shd w:val="clear" w:color="auto" w:fill="auto"/>
            <w:noWrap/>
            <w:vAlign w:val="center"/>
            <w:hideMark/>
          </w:tcPr>
          <w:p w14:paraId="4F126C5B" w14:textId="77777777" w:rsidR="006E0CC2" w:rsidRPr="002C5D56" w:rsidRDefault="006E0CC2" w:rsidP="006E0CC2">
            <w:pPr>
              <w:spacing w:line="264" w:lineRule="auto"/>
              <w:jc w:val="center"/>
              <w:rPr>
                <w:rFonts w:eastAsia="Times New Roman" w:cs="Times New Roman"/>
                <w:color w:val="000000"/>
                <w:lang w:eastAsia="ru-RU"/>
              </w:rPr>
            </w:pPr>
            <w:r w:rsidRPr="002C5D56">
              <w:rPr>
                <w:rFonts w:eastAsia="Times New Roman" w:cs="Times New Roman"/>
                <w:color w:val="000000"/>
                <w:lang w:val="en-US" w:eastAsia="ru-RU"/>
              </w:rPr>
              <w:t>0,39</w:t>
            </w:r>
          </w:p>
        </w:tc>
        <w:tc>
          <w:tcPr>
            <w:tcW w:w="294" w:type="pct"/>
            <w:tcBorders>
              <w:top w:val="nil"/>
              <w:left w:val="nil"/>
              <w:bottom w:val="single" w:sz="8" w:space="0" w:color="auto"/>
              <w:right w:val="single" w:sz="8" w:space="0" w:color="auto"/>
            </w:tcBorders>
            <w:shd w:val="clear" w:color="auto" w:fill="auto"/>
            <w:noWrap/>
            <w:vAlign w:val="center"/>
            <w:hideMark/>
          </w:tcPr>
          <w:p w14:paraId="10D3B737" w14:textId="77777777" w:rsidR="006E0CC2" w:rsidRPr="002C5D56" w:rsidRDefault="006E0CC2" w:rsidP="006E0CC2">
            <w:pPr>
              <w:spacing w:line="264" w:lineRule="auto"/>
              <w:jc w:val="center"/>
              <w:rPr>
                <w:rFonts w:eastAsia="Times New Roman" w:cs="Times New Roman"/>
                <w:color w:val="000000"/>
                <w:lang w:eastAsia="ru-RU"/>
              </w:rPr>
            </w:pPr>
            <w:r w:rsidRPr="002C5D56">
              <w:rPr>
                <w:rFonts w:eastAsia="Times New Roman" w:cs="Times New Roman"/>
                <w:color w:val="000000"/>
                <w:lang w:val="en-US" w:eastAsia="ru-RU"/>
              </w:rPr>
              <w:t>0,39</w:t>
            </w:r>
          </w:p>
        </w:tc>
        <w:tc>
          <w:tcPr>
            <w:tcW w:w="294" w:type="pct"/>
            <w:tcBorders>
              <w:top w:val="nil"/>
              <w:left w:val="nil"/>
              <w:bottom w:val="single" w:sz="8" w:space="0" w:color="auto"/>
              <w:right w:val="single" w:sz="8" w:space="0" w:color="auto"/>
            </w:tcBorders>
            <w:shd w:val="clear" w:color="auto" w:fill="auto"/>
            <w:noWrap/>
            <w:vAlign w:val="center"/>
            <w:hideMark/>
          </w:tcPr>
          <w:p w14:paraId="2528742D" w14:textId="77777777" w:rsidR="006E0CC2" w:rsidRPr="002C5D56" w:rsidRDefault="006E0CC2" w:rsidP="006E0CC2">
            <w:pPr>
              <w:spacing w:line="264" w:lineRule="auto"/>
              <w:jc w:val="center"/>
              <w:rPr>
                <w:rFonts w:eastAsia="Times New Roman" w:cs="Times New Roman"/>
                <w:color w:val="000000"/>
                <w:lang w:eastAsia="ru-RU"/>
              </w:rPr>
            </w:pPr>
            <w:r w:rsidRPr="002C5D56">
              <w:rPr>
                <w:rFonts w:eastAsia="Times New Roman" w:cs="Times New Roman"/>
                <w:color w:val="000000"/>
                <w:lang w:val="en-US" w:eastAsia="ru-RU"/>
              </w:rPr>
              <w:t>0,39</w:t>
            </w:r>
          </w:p>
        </w:tc>
        <w:tc>
          <w:tcPr>
            <w:tcW w:w="294" w:type="pct"/>
            <w:tcBorders>
              <w:top w:val="nil"/>
              <w:left w:val="nil"/>
              <w:bottom w:val="single" w:sz="8" w:space="0" w:color="auto"/>
              <w:right w:val="single" w:sz="8" w:space="0" w:color="auto"/>
            </w:tcBorders>
            <w:shd w:val="clear" w:color="auto" w:fill="auto"/>
            <w:noWrap/>
            <w:vAlign w:val="center"/>
            <w:hideMark/>
          </w:tcPr>
          <w:p w14:paraId="1BFDA8DC" w14:textId="77777777" w:rsidR="006E0CC2" w:rsidRPr="002C5D56" w:rsidRDefault="006E0CC2" w:rsidP="006E0CC2">
            <w:pPr>
              <w:spacing w:line="264" w:lineRule="auto"/>
              <w:jc w:val="center"/>
              <w:rPr>
                <w:rFonts w:eastAsia="Times New Roman" w:cs="Times New Roman"/>
                <w:color w:val="000000"/>
                <w:lang w:eastAsia="ru-RU"/>
              </w:rPr>
            </w:pPr>
            <w:r w:rsidRPr="002C5D56">
              <w:rPr>
                <w:rFonts w:eastAsia="Times New Roman" w:cs="Times New Roman"/>
                <w:color w:val="000000"/>
                <w:lang w:val="en-US" w:eastAsia="ru-RU"/>
              </w:rPr>
              <w:t>0,39</w:t>
            </w:r>
          </w:p>
        </w:tc>
        <w:tc>
          <w:tcPr>
            <w:tcW w:w="294" w:type="pct"/>
            <w:tcBorders>
              <w:top w:val="nil"/>
              <w:left w:val="nil"/>
              <w:bottom w:val="single" w:sz="8" w:space="0" w:color="auto"/>
              <w:right w:val="single" w:sz="8" w:space="0" w:color="auto"/>
            </w:tcBorders>
            <w:shd w:val="clear" w:color="auto" w:fill="auto"/>
            <w:noWrap/>
            <w:vAlign w:val="center"/>
            <w:hideMark/>
          </w:tcPr>
          <w:p w14:paraId="6D43B079" w14:textId="77777777" w:rsidR="006E0CC2" w:rsidRPr="002C5D56" w:rsidRDefault="006E0CC2" w:rsidP="006E0CC2">
            <w:pPr>
              <w:spacing w:line="264" w:lineRule="auto"/>
              <w:jc w:val="center"/>
              <w:rPr>
                <w:rFonts w:eastAsia="Times New Roman" w:cs="Times New Roman"/>
                <w:color w:val="000000"/>
                <w:lang w:eastAsia="ru-RU"/>
              </w:rPr>
            </w:pPr>
            <w:r w:rsidRPr="002C5D56">
              <w:rPr>
                <w:rFonts w:eastAsia="Times New Roman" w:cs="Times New Roman"/>
                <w:color w:val="000000"/>
                <w:lang w:val="en-US" w:eastAsia="ru-RU"/>
              </w:rPr>
              <w:t>0,39</w:t>
            </w:r>
          </w:p>
        </w:tc>
        <w:tc>
          <w:tcPr>
            <w:tcW w:w="297" w:type="pct"/>
            <w:tcBorders>
              <w:top w:val="nil"/>
              <w:left w:val="nil"/>
              <w:bottom w:val="single" w:sz="8" w:space="0" w:color="auto"/>
              <w:right w:val="single" w:sz="8" w:space="0" w:color="auto"/>
            </w:tcBorders>
            <w:shd w:val="clear" w:color="auto" w:fill="auto"/>
            <w:noWrap/>
            <w:vAlign w:val="center"/>
            <w:hideMark/>
          </w:tcPr>
          <w:p w14:paraId="58D606C5" w14:textId="77777777" w:rsidR="006E0CC2" w:rsidRPr="002C5D56" w:rsidRDefault="006E0CC2" w:rsidP="006E0CC2">
            <w:pPr>
              <w:spacing w:line="264" w:lineRule="auto"/>
              <w:jc w:val="center"/>
              <w:rPr>
                <w:rFonts w:eastAsia="Times New Roman" w:cs="Times New Roman"/>
                <w:color w:val="000000"/>
                <w:lang w:eastAsia="ru-RU"/>
              </w:rPr>
            </w:pPr>
            <w:r w:rsidRPr="002C5D56">
              <w:rPr>
                <w:rFonts w:eastAsia="Times New Roman" w:cs="Times New Roman"/>
                <w:color w:val="000000"/>
                <w:lang w:val="en-US" w:eastAsia="ru-RU"/>
              </w:rPr>
              <w:t>0,39</w:t>
            </w:r>
          </w:p>
        </w:tc>
      </w:tr>
      <w:tr w:rsidR="006E0CC2" w:rsidRPr="002C5D56" w14:paraId="57DEEA0C" w14:textId="77777777" w:rsidTr="007F2BBC">
        <w:trPr>
          <w:trHeight w:val="23"/>
        </w:trPr>
        <w:tc>
          <w:tcPr>
            <w:tcW w:w="671" w:type="pct"/>
            <w:vMerge/>
            <w:tcBorders>
              <w:top w:val="nil"/>
              <w:left w:val="single" w:sz="8" w:space="0" w:color="auto"/>
              <w:bottom w:val="single" w:sz="8" w:space="0" w:color="000000"/>
              <w:right w:val="single" w:sz="8" w:space="0" w:color="auto"/>
            </w:tcBorders>
            <w:shd w:val="clear" w:color="auto" w:fill="auto"/>
            <w:vAlign w:val="center"/>
            <w:hideMark/>
          </w:tcPr>
          <w:p w14:paraId="011C148F" w14:textId="77777777" w:rsidR="006E0CC2" w:rsidRPr="002C5D56" w:rsidRDefault="006E0CC2" w:rsidP="006E0CC2">
            <w:pPr>
              <w:spacing w:line="264" w:lineRule="auto"/>
              <w:rPr>
                <w:rFonts w:eastAsia="Times New Roman" w:cs="Times New Roman"/>
                <w:color w:val="000000"/>
                <w:lang w:eastAsia="ru-RU"/>
              </w:rPr>
            </w:pPr>
          </w:p>
        </w:tc>
        <w:tc>
          <w:tcPr>
            <w:tcW w:w="1637"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2D4D6979" w14:textId="77777777" w:rsidR="006E0CC2" w:rsidRPr="002C5D56" w:rsidRDefault="006E0CC2" w:rsidP="006E0CC2">
            <w:pPr>
              <w:spacing w:line="264" w:lineRule="auto"/>
              <w:rPr>
                <w:rFonts w:eastAsia="Times New Roman" w:cs="Times New Roman"/>
                <w:color w:val="000000"/>
                <w:lang w:eastAsia="ru-RU"/>
              </w:rPr>
            </w:pPr>
            <w:proofErr w:type="spellStart"/>
            <w:r w:rsidRPr="002C5D56">
              <w:rPr>
                <w:rFonts w:eastAsia="Times New Roman" w:cs="Times New Roman"/>
                <w:color w:val="000000"/>
                <w:lang w:val="en-US" w:eastAsia="ru-RU"/>
              </w:rPr>
              <w:t>Резерв</w:t>
            </w:r>
            <w:proofErr w:type="spellEnd"/>
            <w:r w:rsidRPr="002C5D56">
              <w:rPr>
                <w:rFonts w:eastAsia="Times New Roman" w:cs="Times New Roman"/>
                <w:color w:val="000000"/>
                <w:lang w:val="en-US" w:eastAsia="ru-RU"/>
              </w:rPr>
              <w:t>(+)/</w:t>
            </w:r>
            <w:proofErr w:type="spellStart"/>
            <w:r w:rsidRPr="002C5D56">
              <w:rPr>
                <w:rFonts w:eastAsia="Times New Roman" w:cs="Times New Roman"/>
                <w:color w:val="000000"/>
                <w:lang w:val="en-US" w:eastAsia="ru-RU"/>
              </w:rPr>
              <w:t>Дефицит</w:t>
            </w:r>
            <w:proofErr w:type="spellEnd"/>
            <w:r w:rsidRPr="002C5D56">
              <w:rPr>
                <w:rFonts w:eastAsia="Times New Roman" w:cs="Times New Roman"/>
                <w:color w:val="000000"/>
                <w:lang w:val="en-US" w:eastAsia="ru-RU"/>
              </w:rPr>
              <w:t xml:space="preserve">(-) </w:t>
            </w:r>
            <w:proofErr w:type="spellStart"/>
            <w:r w:rsidRPr="002C5D56">
              <w:rPr>
                <w:rFonts w:eastAsia="Times New Roman" w:cs="Times New Roman"/>
                <w:color w:val="000000"/>
                <w:lang w:val="en-US" w:eastAsia="ru-RU"/>
              </w:rPr>
              <w:t>источника</w:t>
            </w:r>
            <w:proofErr w:type="spellEnd"/>
          </w:p>
        </w:tc>
        <w:tc>
          <w:tcPr>
            <w:tcW w:w="337" w:type="pct"/>
            <w:tcBorders>
              <w:top w:val="nil"/>
              <w:left w:val="nil"/>
              <w:bottom w:val="single" w:sz="8" w:space="0" w:color="auto"/>
              <w:right w:val="single" w:sz="8" w:space="0" w:color="auto"/>
            </w:tcBorders>
            <w:shd w:val="clear" w:color="auto" w:fill="auto"/>
            <w:noWrap/>
            <w:vAlign w:val="center"/>
            <w:hideMark/>
          </w:tcPr>
          <w:p w14:paraId="0DD4114A" w14:textId="77777777" w:rsidR="006E0CC2" w:rsidRPr="002C5D56" w:rsidRDefault="006E0CC2" w:rsidP="006E0CC2">
            <w:pPr>
              <w:spacing w:line="264" w:lineRule="auto"/>
              <w:jc w:val="center"/>
              <w:rPr>
                <w:rFonts w:eastAsia="Times New Roman" w:cs="Times New Roman"/>
                <w:color w:val="000000"/>
                <w:lang w:eastAsia="ru-RU"/>
              </w:rPr>
            </w:pPr>
            <w:proofErr w:type="spellStart"/>
            <w:r w:rsidRPr="002C5D56">
              <w:rPr>
                <w:rFonts w:eastAsia="Times New Roman" w:cs="Times New Roman"/>
                <w:color w:val="000000"/>
                <w:lang w:val="en-US" w:eastAsia="ru-RU"/>
              </w:rPr>
              <w:t>Гкал</w:t>
            </w:r>
            <w:proofErr w:type="spellEnd"/>
            <w:r w:rsidRPr="002C5D56">
              <w:rPr>
                <w:rFonts w:eastAsia="Times New Roman" w:cs="Times New Roman"/>
                <w:color w:val="000000"/>
                <w:lang w:val="en-US" w:eastAsia="ru-RU"/>
              </w:rPr>
              <w:t>/ч</w:t>
            </w:r>
          </w:p>
        </w:tc>
        <w:tc>
          <w:tcPr>
            <w:tcW w:w="294" w:type="pct"/>
            <w:tcBorders>
              <w:top w:val="nil"/>
              <w:left w:val="nil"/>
              <w:bottom w:val="single" w:sz="8" w:space="0" w:color="auto"/>
              <w:right w:val="single" w:sz="8" w:space="0" w:color="auto"/>
            </w:tcBorders>
            <w:shd w:val="clear" w:color="auto" w:fill="auto"/>
            <w:noWrap/>
            <w:vAlign w:val="center"/>
            <w:hideMark/>
          </w:tcPr>
          <w:p w14:paraId="1BA80A0E" w14:textId="77777777" w:rsidR="006E0CC2" w:rsidRPr="002C5D56" w:rsidRDefault="006E0CC2" w:rsidP="006E0CC2">
            <w:pPr>
              <w:spacing w:line="264" w:lineRule="auto"/>
              <w:jc w:val="center"/>
              <w:rPr>
                <w:rFonts w:eastAsia="Times New Roman" w:cs="Times New Roman"/>
                <w:color w:val="000000"/>
                <w:lang w:eastAsia="ru-RU"/>
              </w:rPr>
            </w:pPr>
            <w:r w:rsidRPr="002C5D56">
              <w:rPr>
                <w:rFonts w:eastAsia="Times New Roman" w:cs="Times New Roman"/>
                <w:color w:val="000000"/>
                <w:lang w:val="en-US" w:eastAsia="ru-RU"/>
              </w:rPr>
              <w:t>2,413</w:t>
            </w:r>
          </w:p>
        </w:tc>
        <w:tc>
          <w:tcPr>
            <w:tcW w:w="294" w:type="pct"/>
            <w:tcBorders>
              <w:top w:val="nil"/>
              <w:left w:val="nil"/>
              <w:bottom w:val="single" w:sz="8" w:space="0" w:color="auto"/>
              <w:right w:val="single" w:sz="8" w:space="0" w:color="auto"/>
            </w:tcBorders>
            <w:shd w:val="clear" w:color="auto" w:fill="auto"/>
            <w:noWrap/>
            <w:vAlign w:val="center"/>
            <w:hideMark/>
          </w:tcPr>
          <w:p w14:paraId="189685D4" w14:textId="77777777" w:rsidR="006E0CC2" w:rsidRPr="002C5D56" w:rsidRDefault="006E0CC2" w:rsidP="006E0CC2">
            <w:pPr>
              <w:spacing w:line="264" w:lineRule="auto"/>
              <w:jc w:val="center"/>
              <w:rPr>
                <w:rFonts w:eastAsia="Times New Roman" w:cs="Times New Roman"/>
                <w:color w:val="000000"/>
                <w:lang w:eastAsia="ru-RU"/>
              </w:rPr>
            </w:pPr>
            <w:r w:rsidRPr="002C5D56">
              <w:rPr>
                <w:rFonts w:eastAsia="Times New Roman" w:cs="Times New Roman"/>
                <w:color w:val="000000"/>
                <w:lang w:val="en-US" w:eastAsia="ru-RU"/>
              </w:rPr>
              <w:t>2,413</w:t>
            </w:r>
          </w:p>
        </w:tc>
        <w:tc>
          <w:tcPr>
            <w:tcW w:w="294" w:type="pct"/>
            <w:tcBorders>
              <w:top w:val="nil"/>
              <w:left w:val="nil"/>
              <w:bottom w:val="single" w:sz="8" w:space="0" w:color="auto"/>
              <w:right w:val="single" w:sz="8" w:space="0" w:color="auto"/>
            </w:tcBorders>
            <w:shd w:val="clear" w:color="auto" w:fill="auto"/>
            <w:noWrap/>
            <w:vAlign w:val="center"/>
            <w:hideMark/>
          </w:tcPr>
          <w:p w14:paraId="6198E3D4" w14:textId="77777777" w:rsidR="006E0CC2" w:rsidRPr="002C5D56" w:rsidRDefault="006E0CC2" w:rsidP="006E0CC2">
            <w:pPr>
              <w:spacing w:line="264" w:lineRule="auto"/>
              <w:jc w:val="center"/>
              <w:rPr>
                <w:rFonts w:eastAsia="Times New Roman" w:cs="Times New Roman"/>
                <w:color w:val="000000"/>
                <w:lang w:eastAsia="ru-RU"/>
              </w:rPr>
            </w:pPr>
            <w:r w:rsidRPr="002C5D56">
              <w:rPr>
                <w:rFonts w:eastAsia="Times New Roman" w:cs="Times New Roman"/>
                <w:color w:val="000000"/>
                <w:lang w:val="en-US" w:eastAsia="ru-RU"/>
              </w:rPr>
              <w:t>2,413</w:t>
            </w:r>
          </w:p>
        </w:tc>
        <w:tc>
          <w:tcPr>
            <w:tcW w:w="294" w:type="pct"/>
            <w:tcBorders>
              <w:top w:val="nil"/>
              <w:left w:val="nil"/>
              <w:bottom w:val="single" w:sz="8" w:space="0" w:color="auto"/>
              <w:right w:val="single" w:sz="8" w:space="0" w:color="auto"/>
            </w:tcBorders>
            <w:shd w:val="clear" w:color="auto" w:fill="auto"/>
            <w:noWrap/>
            <w:vAlign w:val="center"/>
            <w:hideMark/>
          </w:tcPr>
          <w:p w14:paraId="41691AFD" w14:textId="77777777" w:rsidR="006E0CC2" w:rsidRPr="002C5D56" w:rsidRDefault="006E0CC2" w:rsidP="006E0CC2">
            <w:pPr>
              <w:spacing w:line="264" w:lineRule="auto"/>
              <w:jc w:val="center"/>
              <w:rPr>
                <w:rFonts w:eastAsia="Times New Roman" w:cs="Times New Roman"/>
                <w:color w:val="000000"/>
                <w:lang w:eastAsia="ru-RU"/>
              </w:rPr>
            </w:pPr>
            <w:r w:rsidRPr="002C5D56">
              <w:rPr>
                <w:rFonts w:eastAsia="Times New Roman" w:cs="Times New Roman"/>
                <w:color w:val="000000"/>
                <w:lang w:val="en-US" w:eastAsia="ru-RU"/>
              </w:rPr>
              <w:t>2,413</w:t>
            </w:r>
          </w:p>
        </w:tc>
        <w:tc>
          <w:tcPr>
            <w:tcW w:w="294" w:type="pct"/>
            <w:tcBorders>
              <w:top w:val="nil"/>
              <w:left w:val="nil"/>
              <w:bottom w:val="single" w:sz="8" w:space="0" w:color="auto"/>
              <w:right w:val="single" w:sz="8" w:space="0" w:color="auto"/>
            </w:tcBorders>
            <w:shd w:val="clear" w:color="auto" w:fill="auto"/>
            <w:noWrap/>
            <w:vAlign w:val="center"/>
            <w:hideMark/>
          </w:tcPr>
          <w:p w14:paraId="783D2B55" w14:textId="77777777" w:rsidR="006E0CC2" w:rsidRPr="002C5D56" w:rsidRDefault="006E0CC2" w:rsidP="006E0CC2">
            <w:pPr>
              <w:spacing w:line="264" w:lineRule="auto"/>
              <w:jc w:val="center"/>
              <w:rPr>
                <w:rFonts w:eastAsia="Times New Roman" w:cs="Times New Roman"/>
                <w:color w:val="000000"/>
                <w:lang w:eastAsia="ru-RU"/>
              </w:rPr>
            </w:pPr>
            <w:r w:rsidRPr="002C5D56">
              <w:rPr>
                <w:rFonts w:eastAsia="Times New Roman" w:cs="Times New Roman"/>
                <w:color w:val="000000"/>
                <w:lang w:val="en-US" w:eastAsia="ru-RU"/>
              </w:rPr>
              <w:t>2,413</w:t>
            </w:r>
          </w:p>
        </w:tc>
        <w:tc>
          <w:tcPr>
            <w:tcW w:w="294" w:type="pct"/>
            <w:tcBorders>
              <w:top w:val="nil"/>
              <w:left w:val="nil"/>
              <w:bottom w:val="single" w:sz="8" w:space="0" w:color="auto"/>
              <w:right w:val="single" w:sz="8" w:space="0" w:color="auto"/>
            </w:tcBorders>
            <w:shd w:val="clear" w:color="auto" w:fill="auto"/>
            <w:noWrap/>
            <w:vAlign w:val="center"/>
            <w:hideMark/>
          </w:tcPr>
          <w:p w14:paraId="5DB44A66" w14:textId="77777777" w:rsidR="006E0CC2" w:rsidRPr="002C5D56" w:rsidRDefault="006E0CC2" w:rsidP="006E0CC2">
            <w:pPr>
              <w:spacing w:line="264" w:lineRule="auto"/>
              <w:jc w:val="center"/>
              <w:rPr>
                <w:rFonts w:eastAsia="Times New Roman" w:cs="Times New Roman"/>
                <w:color w:val="000000"/>
                <w:lang w:eastAsia="ru-RU"/>
              </w:rPr>
            </w:pPr>
            <w:r w:rsidRPr="002C5D56">
              <w:rPr>
                <w:rFonts w:eastAsia="Times New Roman" w:cs="Times New Roman"/>
                <w:color w:val="000000"/>
                <w:lang w:val="en-US" w:eastAsia="ru-RU"/>
              </w:rPr>
              <w:t>2,413</w:t>
            </w:r>
          </w:p>
        </w:tc>
        <w:tc>
          <w:tcPr>
            <w:tcW w:w="294" w:type="pct"/>
            <w:tcBorders>
              <w:top w:val="nil"/>
              <w:left w:val="nil"/>
              <w:bottom w:val="single" w:sz="8" w:space="0" w:color="auto"/>
              <w:right w:val="single" w:sz="8" w:space="0" w:color="auto"/>
            </w:tcBorders>
            <w:shd w:val="clear" w:color="auto" w:fill="auto"/>
            <w:noWrap/>
            <w:vAlign w:val="center"/>
            <w:hideMark/>
          </w:tcPr>
          <w:p w14:paraId="689701E5" w14:textId="77777777" w:rsidR="006E0CC2" w:rsidRPr="002C5D56" w:rsidRDefault="006E0CC2" w:rsidP="006E0CC2">
            <w:pPr>
              <w:spacing w:line="264" w:lineRule="auto"/>
              <w:jc w:val="center"/>
              <w:rPr>
                <w:rFonts w:eastAsia="Times New Roman" w:cs="Times New Roman"/>
                <w:color w:val="000000"/>
                <w:lang w:eastAsia="ru-RU"/>
              </w:rPr>
            </w:pPr>
            <w:r w:rsidRPr="002C5D56">
              <w:rPr>
                <w:rFonts w:eastAsia="Times New Roman" w:cs="Times New Roman"/>
                <w:color w:val="000000"/>
                <w:lang w:val="en-US" w:eastAsia="ru-RU"/>
              </w:rPr>
              <w:t>2,413</w:t>
            </w:r>
          </w:p>
        </w:tc>
        <w:tc>
          <w:tcPr>
            <w:tcW w:w="297" w:type="pct"/>
            <w:tcBorders>
              <w:top w:val="nil"/>
              <w:left w:val="nil"/>
              <w:bottom w:val="single" w:sz="8" w:space="0" w:color="auto"/>
              <w:right w:val="single" w:sz="8" w:space="0" w:color="auto"/>
            </w:tcBorders>
            <w:shd w:val="clear" w:color="auto" w:fill="auto"/>
            <w:noWrap/>
            <w:vAlign w:val="center"/>
            <w:hideMark/>
          </w:tcPr>
          <w:p w14:paraId="04309C0A" w14:textId="77777777" w:rsidR="006E0CC2" w:rsidRPr="002C5D56" w:rsidRDefault="006E0CC2" w:rsidP="006E0CC2">
            <w:pPr>
              <w:spacing w:line="264" w:lineRule="auto"/>
              <w:jc w:val="center"/>
              <w:rPr>
                <w:rFonts w:eastAsia="Times New Roman" w:cs="Times New Roman"/>
                <w:color w:val="000000"/>
                <w:lang w:eastAsia="ru-RU"/>
              </w:rPr>
            </w:pPr>
            <w:r w:rsidRPr="002C5D56">
              <w:rPr>
                <w:rFonts w:eastAsia="Times New Roman" w:cs="Times New Roman"/>
                <w:color w:val="000000"/>
                <w:lang w:val="en-US" w:eastAsia="ru-RU"/>
              </w:rPr>
              <w:t>2,413</w:t>
            </w:r>
          </w:p>
        </w:tc>
      </w:tr>
      <w:tr w:rsidR="006E0CC2" w:rsidRPr="002C5D56" w14:paraId="1FC31D71" w14:textId="77777777" w:rsidTr="007F2BBC">
        <w:trPr>
          <w:trHeight w:val="23"/>
        </w:trPr>
        <w:tc>
          <w:tcPr>
            <w:tcW w:w="671" w:type="pct"/>
            <w:vMerge/>
            <w:tcBorders>
              <w:top w:val="nil"/>
              <w:left w:val="single" w:sz="8" w:space="0" w:color="auto"/>
              <w:bottom w:val="single" w:sz="8" w:space="0" w:color="000000"/>
              <w:right w:val="single" w:sz="8" w:space="0" w:color="auto"/>
            </w:tcBorders>
            <w:shd w:val="clear" w:color="auto" w:fill="auto"/>
            <w:vAlign w:val="center"/>
            <w:hideMark/>
          </w:tcPr>
          <w:p w14:paraId="1DC5B3F7" w14:textId="77777777" w:rsidR="006E0CC2" w:rsidRPr="002C5D56" w:rsidRDefault="006E0CC2" w:rsidP="006E0CC2">
            <w:pPr>
              <w:spacing w:line="264" w:lineRule="auto"/>
              <w:rPr>
                <w:rFonts w:eastAsia="Times New Roman" w:cs="Times New Roman"/>
                <w:color w:val="000000"/>
                <w:lang w:eastAsia="ru-RU"/>
              </w:rPr>
            </w:pPr>
          </w:p>
        </w:tc>
        <w:tc>
          <w:tcPr>
            <w:tcW w:w="1637" w:type="pct"/>
            <w:vMerge/>
            <w:tcBorders>
              <w:top w:val="nil"/>
              <w:left w:val="single" w:sz="8" w:space="0" w:color="auto"/>
              <w:bottom w:val="single" w:sz="8" w:space="0" w:color="000000"/>
              <w:right w:val="single" w:sz="8" w:space="0" w:color="auto"/>
            </w:tcBorders>
            <w:shd w:val="clear" w:color="auto" w:fill="auto"/>
            <w:vAlign w:val="center"/>
            <w:hideMark/>
          </w:tcPr>
          <w:p w14:paraId="4495C9E5" w14:textId="77777777" w:rsidR="006E0CC2" w:rsidRPr="002C5D56" w:rsidRDefault="006E0CC2" w:rsidP="006E0CC2">
            <w:pPr>
              <w:spacing w:line="264" w:lineRule="auto"/>
              <w:rPr>
                <w:rFonts w:eastAsia="Times New Roman" w:cs="Times New Roman"/>
                <w:color w:val="000000"/>
                <w:lang w:eastAsia="ru-RU"/>
              </w:rPr>
            </w:pPr>
          </w:p>
        </w:tc>
        <w:tc>
          <w:tcPr>
            <w:tcW w:w="337" w:type="pct"/>
            <w:tcBorders>
              <w:top w:val="nil"/>
              <w:left w:val="nil"/>
              <w:bottom w:val="single" w:sz="8" w:space="0" w:color="auto"/>
              <w:right w:val="single" w:sz="8" w:space="0" w:color="auto"/>
            </w:tcBorders>
            <w:shd w:val="clear" w:color="auto" w:fill="auto"/>
            <w:noWrap/>
            <w:vAlign w:val="center"/>
            <w:hideMark/>
          </w:tcPr>
          <w:p w14:paraId="416F34C0" w14:textId="77777777" w:rsidR="006E0CC2" w:rsidRPr="002C5D56" w:rsidRDefault="006E0CC2" w:rsidP="006E0CC2">
            <w:pPr>
              <w:spacing w:line="264" w:lineRule="auto"/>
              <w:jc w:val="center"/>
              <w:rPr>
                <w:rFonts w:eastAsia="Times New Roman" w:cs="Times New Roman"/>
                <w:color w:val="000000"/>
                <w:lang w:eastAsia="ru-RU"/>
              </w:rPr>
            </w:pPr>
            <w:r w:rsidRPr="002C5D56">
              <w:rPr>
                <w:rFonts w:eastAsia="Times New Roman" w:cs="Times New Roman"/>
                <w:color w:val="000000"/>
                <w:lang w:val="en-US" w:eastAsia="ru-RU"/>
              </w:rPr>
              <w:t>%</w:t>
            </w:r>
          </w:p>
        </w:tc>
        <w:tc>
          <w:tcPr>
            <w:tcW w:w="294" w:type="pct"/>
            <w:tcBorders>
              <w:top w:val="nil"/>
              <w:left w:val="nil"/>
              <w:bottom w:val="single" w:sz="8" w:space="0" w:color="auto"/>
              <w:right w:val="single" w:sz="8" w:space="0" w:color="auto"/>
            </w:tcBorders>
            <w:shd w:val="clear" w:color="auto" w:fill="auto"/>
            <w:noWrap/>
            <w:vAlign w:val="center"/>
            <w:hideMark/>
          </w:tcPr>
          <w:p w14:paraId="62478C6E" w14:textId="77777777" w:rsidR="006E0CC2" w:rsidRPr="002C5D56" w:rsidRDefault="006E0CC2" w:rsidP="006E0CC2">
            <w:pPr>
              <w:spacing w:line="264" w:lineRule="auto"/>
              <w:jc w:val="center"/>
              <w:rPr>
                <w:rFonts w:eastAsia="Times New Roman" w:cs="Times New Roman"/>
                <w:color w:val="000000"/>
                <w:lang w:eastAsia="ru-RU"/>
              </w:rPr>
            </w:pPr>
            <w:r w:rsidRPr="002C5D56">
              <w:rPr>
                <w:rFonts w:eastAsia="Times New Roman" w:cs="Times New Roman"/>
                <w:color w:val="000000"/>
                <w:lang w:val="en-US" w:eastAsia="ru-RU"/>
              </w:rPr>
              <w:t>37,35</w:t>
            </w:r>
          </w:p>
        </w:tc>
        <w:tc>
          <w:tcPr>
            <w:tcW w:w="294" w:type="pct"/>
            <w:tcBorders>
              <w:top w:val="nil"/>
              <w:left w:val="nil"/>
              <w:bottom w:val="single" w:sz="8" w:space="0" w:color="auto"/>
              <w:right w:val="single" w:sz="8" w:space="0" w:color="auto"/>
            </w:tcBorders>
            <w:shd w:val="clear" w:color="auto" w:fill="auto"/>
            <w:noWrap/>
            <w:vAlign w:val="center"/>
            <w:hideMark/>
          </w:tcPr>
          <w:p w14:paraId="6DE33A44" w14:textId="77777777" w:rsidR="006E0CC2" w:rsidRPr="002C5D56" w:rsidRDefault="006E0CC2" w:rsidP="006E0CC2">
            <w:pPr>
              <w:spacing w:line="264" w:lineRule="auto"/>
              <w:jc w:val="center"/>
              <w:rPr>
                <w:rFonts w:eastAsia="Times New Roman" w:cs="Times New Roman"/>
                <w:color w:val="000000"/>
                <w:lang w:eastAsia="ru-RU"/>
              </w:rPr>
            </w:pPr>
            <w:r w:rsidRPr="002C5D56">
              <w:rPr>
                <w:rFonts w:eastAsia="Times New Roman" w:cs="Times New Roman"/>
                <w:color w:val="000000"/>
                <w:lang w:val="en-US" w:eastAsia="ru-RU"/>
              </w:rPr>
              <w:t>37,35</w:t>
            </w:r>
          </w:p>
        </w:tc>
        <w:tc>
          <w:tcPr>
            <w:tcW w:w="294" w:type="pct"/>
            <w:tcBorders>
              <w:top w:val="nil"/>
              <w:left w:val="nil"/>
              <w:bottom w:val="single" w:sz="8" w:space="0" w:color="auto"/>
              <w:right w:val="single" w:sz="8" w:space="0" w:color="auto"/>
            </w:tcBorders>
            <w:shd w:val="clear" w:color="auto" w:fill="auto"/>
            <w:noWrap/>
            <w:vAlign w:val="center"/>
            <w:hideMark/>
          </w:tcPr>
          <w:p w14:paraId="413F2888" w14:textId="77777777" w:rsidR="006E0CC2" w:rsidRPr="002C5D56" w:rsidRDefault="006E0CC2" w:rsidP="006E0CC2">
            <w:pPr>
              <w:spacing w:line="264" w:lineRule="auto"/>
              <w:jc w:val="center"/>
              <w:rPr>
                <w:rFonts w:eastAsia="Times New Roman" w:cs="Times New Roman"/>
                <w:color w:val="000000"/>
                <w:lang w:eastAsia="ru-RU"/>
              </w:rPr>
            </w:pPr>
            <w:r w:rsidRPr="002C5D56">
              <w:rPr>
                <w:rFonts w:eastAsia="Times New Roman" w:cs="Times New Roman"/>
                <w:color w:val="000000"/>
                <w:lang w:val="en-US" w:eastAsia="ru-RU"/>
              </w:rPr>
              <w:t>37,35</w:t>
            </w:r>
          </w:p>
        </w:tc>
        <w:tc>
          <w:tcPr>
            <w:tcW w:w="294" w:type="pct"/>
            <w:tcBorders>
              <w:top w:val="nil"/>
              <w:left w:val="nil"/>
              <w:bottom w:val="single" w:sz="8" w:space="0" w:color="auto"/>
              <w:right w:val="single" w:sz="8" w:space="0" w:color="auto"/>
            </w:tcBorders>
            <w:shd w:val="clear" w:color="auto" w:fill="auto"/>
            <w:noWrap/>
            <w:vAlign w:val="center"/>
            <w:hideMark/>
          </w:tcPr>
          <w:p w14:paraId="2F02BD8D" w14:textId="77777777" w:rsidR="006E0CC2" w:rsidRPr="002C5D56" w:rsidRDefault="006E0CC2" w:rsidP="006E0CC2">
            <w:pPr>
              <w:spacing w:line="264" w:lineRule="auto"/>
              <w:jc w:val="center"/>
              <w:rPr>
                <w:rFonts w:eastAsia="Times New Roman" w:cs="Times New Roman"/>
                <w:color w:val="000000"/>
                <w:lang w:eastAsia="ru-RU"/>
              </w:rPr>
            </w:pPr>
            <w:r w:rsidRPr="002C5D56">
              <w:rPr>
                <w:rFonts w:eastAsia="Times New Roman" w:cs="Times New Roman"/>
                <w:color w:val="000000"/>
                <w:lang w:val="en-US" w:eastAsia="ru-RU"/>
              </w:rPr>
              <w:t>37,35</w:t>
            </w:r>
          </w:p>
        </w:tc>
        <w:tc>
          <w:tcPr>
            <w:tcW w:w="294" w:type="pct"/>
            <w:tcBorders>
              <w:top w:val="nil"/>
              <w:left w:val="nil"/>
              <w:bottom w:val="single" w:sz="8" w:space="0" w:color="auto"/>
              <w:right w:val="single" w:sz="8" w:space="0" w:color="auto"/>
            </w:tcBorders>
            <w:shd w:val="clear" w:color="auto" w:fill="auto"/>
            <w:noWrap/>
            <w:vAlign w:val="center"/>
            <w:hideMark/>
          </w:tcPr>
          <w:p w14:paraId="172EA364" w14:textId="77777777" w:rsidR="006E0CC2" w:rsidRPr="002C5D56" w:rsidRDefault="006E0CC2" w:rsidP="006E0CC2">
            <w:pPr>
              <w:spacing w:line="264" w:lineRule="auto"/>
              <w:jc w:val="center"/>
              <w:rPr>
                <w:rFonts w:eastAsia="Times New Roman" w:cs="Times New Roman"/>
                <w:color w:val="000000"/>
                <w:lang w:eastAsia="ru-RU"/>
              </w:rPr>
            </w:pPr>
            <w:r w:rsidRPr="002C5D56">
              <w:rPr>
                <w:rFonts w:eastAsia="Times New Roman" w:cs="Times New Roman"/>
                <w:color w:val="000000"/>
                <w:lang w:val="en-US" w:eastAsia="ru-RU"/>
              </w:rPr>
              <w:t>37,35</w:t>
            </w:r>
          </w:p>
        </w:tc>
        <w:tc>
          <w:tcPr>
            <w:tcW w:w="294" w:type="pct"/>
            <w:tcBorders>
              <w:top w:val="nil"/>
              <w:left w:val="nil"/>
              <w:bottom w:val="single" w:sz="8" w:space="0" w:color="auto"/>
              <w:right w:val="single" w:sz="8" w:space="0" w:color="auto"/>
            </w:tcBorders>
            <w:shd w:val="clear" w:color="auto" w:fill="auto"/>
            <w:noWrap/>
            <w:vAlign w:val="center"/>
            <w:hideMark/>
          </w:tcPr>
          <w:p w14:paraId="733EECA5" w14:textId="77777777" w:rsidR="006E0CC2" w:rsidRPr="002C5D56" w:rsidRDefault="006E0CC2" w:rsidP="006E0CC2">
            <w:pPr>
              <w:spacing w:line="264" w:lineRule="auto"/>
              <w:jc w:val="center"/>
              <w:rPr>
                <w:rFonts w:eastAsia="Times New Roman" w:cs="Times New Roman"/>
                <w:color w:val="000000"/>
                <w:lang w:eastAsia="ru-RU"/>
              </w:rPr>
            </w:pPr>
            <w:r w:rsidRPr="002C5D56">
              <w:rPr>
                <w:rFonts w:eastAsia="Times New Roman" w:cs="Times New Roman"/>
                <w:color w:val="000000"/>
                <w:lang w:val="en-US" w:eastAsia="ru-RU"/>
              </w:rPr>
              <w:t>37,35</w:t>
            </w:r>
          </w:p>
        </w:tc>
        <w:tc>
          <w:tcPr>
            <w:tcW w:w="294" w:type="pct"/>
            <w:tcBorders>
              <w:top w:val="nil"/>
              <w:left w:val="nil"/>
              <w:bottom w:val="single" w:sz="8" w:space="0" w:color="auto"/>
              <w:right w:val="single" w:sz="8" w:space="0" w:color="auto"/>
            </w:tcBorders>
            <w:shd w:val="clear" w:color="auto" w:fill="auto"/>
            <w:noWrap/>
            <w:vAlign w:val="center"/>
            <w:hideMark/>
          </w:tcPr>
          <w:p w14:paraId="5009746B" w14:textId="77777777" w:rsidR="006E0CC2" w:rsidRPr="002C5D56" w:rsidRDefault="006E0CC2" w:rsidP="006E0CC2">
            <w:pPr>
              <w:spacing w:line="264" w:lineRule="auto"/>
              <w:jc w:val="center"/>
              <w:rPr>
                <w:rFonts w:eastAsia="Times New Roman" w:cs="Times New Roman"/>
                <w:color w:val="000000"/>
                <w:lang w:eastAsia="ru-RU"/>
              </w:rPr>
            </w:pPr>
            <w:r w:rsidRPr="002C5D56">
              <w:rPr>
                <w:rFonts w:eastAsia="Times New Roman" w:cs="Times New Roman"/>
                <w:color w:val="000000"/>
                <w:lang w:val="en-US" w:eastAsia="ru-RU"/>
              </w:rPr>
              <w:t>37,35</w:t>
            </w:r>
          </w:p>
        </w:tc>
        <w:tc>
          <w:tcPr>
            <w:tcW w:w="297" w:type="pct"/>
            <w:tcBorders>
              <w:top w:val="nil"/>
              <w:left w:val="nil"/>
              <w:bottom w:val="single" w:sz="8" w:space="0" w:color="auto"/>
              <w:right w:val="single" w:sz="8" w:space="0" w:color="auto"/>
            </w:tcBorders>
            <w:shd w:val="clear" w:color="auto" w:fill="auto"/>
            <w:noWrap/>
            <w:vAlign w:val="center"/>
            <w:hideMark/>
          </w:tcPr>
          <w:p w14:paraId="15C41E17" w14:textId="77777777" w:rsidR="006E0CC2" w:rsidRPr="002C5D56" w:rsidRDefault="006E0CC2" w:rsidP="006E0CC2">
            <w:pPr>
              <w:spacing w:line="264" w:lineRule="auto"/>
              <w:jc w:val="center"/>
              <w:rPr>
                <w:rFonts w:eastAsia="Times New Roman" w:cs="Times New Roman"/>
                <w:color w:val="000000"/>
                <w:lang w:eastAsia="ru-RU"/>
              </w:rPr>
            </w:pPr>
            <w:r w:rsidRPr="002C5D56">
              <w:rPr>
                <w:rFonts w:eastAsia="Times New Roman" w:cs="Times New Roman"/>
                <w:color w:val="000000"/>
                <w:lang w:val="en-US" w:eastAsia="ru-RU"/>
              </w:rPr>
              <w:t>37,35</w:t>
            </w:r>
          </w:p>
        </w:tc>
      </w:tr>
      <w:tr w:rsidR="006E0CC2" w:rsidRPr="002C5D56" w14:paraId="1C960475" w14:textId="77777777" w:rsidTr="007F2BBC">
        <w:trPr>
          <w:trHeight w:val="23"/>
        </w:trPr>
        <w:tc>
          <w:tcPr>
            <w:tcW w:w="671"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182EB828" w14:textId="77777777" w:rsidR="006E0CC2" w:rsidRPr="002C5D56" w:rsidRDefault="006E0CC2" w:rsidP="006E0CC2">
            <w:pPr>
              <w:spacing w:line="264" w:lineRule="auto"/>
              <w:rPr>
                <w:rFonts w:eastAsia="Times New Roman" w:cs="Times New Roman"/>
                <w:color w:val="000000"/>
                <w:lang w:eastAsia="ru-RU"/>
              </w:rPr>
            </w:pPr>
            <w:r w:rsidRPr="002C5D56">
              <w:rPr>
                <w:rFonts w:eastAsia="Times New Roman" w:cs="Times New Roman"/>
                <w:color w:val="000000"/>
                <w:lang w:eastAsia="ru-RU"/>
              </w:rPr>
              <w:t>Э/котельная н.п. Мокрая Кица</w:t>
            </w:r>
          </w:p>
        </w:tc>
        <w:tc>
          <w:tcPr>
            <w:tcW w:w="1637" w:type="pct"/>
            <w:tcBorders>
              <w:top w:val="nil"/>
              <w:left w:val="nil"/>
              <w:bottom w:val="single" w:sz="8" w:space="0" w:color="auto"/>
              <w:right w:val="single" w:sz="8" w:space="0" w:color="auto"/>
            </w:tcBorders>
            <w:shd w:val="clear" w:color="auto" w:fill="auto"/>
            <w:noWrap/>
            <w:vAlign w:val="center"/>
            <w:hideMark/>
          </w:tcPr>
          <w:p w14:paraId="535BA31B" w14:textId="77777777" w:rsidR="006E0CC2" w:rsidRPr="002C5D56" w:rsidRDefault="006E0CC2" w:rsidP="006E0CC2">
            <w:pPr>
              <w:spacing w:line="264" w:lineRule="auto"/>
              <w:rPr>
                <w:rFonts w:eastAsia="Times New Roman" w:cs="Times New Roman"/>
                <w:color w:val="000000"/>
                <w:lang w:eastAsia="ru-RU"/>
              </w:rPr>
            </w:pPr>
            <w:proofErr w:type="spellStart"/>
            <w:r w:rsidRPr="002C5D56">
              <w:rPr>
                <w:rFonts w:eastAsia="Times New Roman" w:cs="Times New Roman"/>
                <w:color w:val="000000"/>
                <w:lang w:val="en-US" w:eastAsia="ru-RU"/>
              </w:rPr>
              <w:t>Установленная</w:t>
            </w:r>
            <w:proofErr w:type="spellEnd"/>
            <w:r w:rsidRPr="002C5D56">
              <w:rPr>
                <w:rFonts w:eastAsia="Times New Roman" w:cs="Times New Roman"/>
                <w:color w:val="000000"/>
                <w:lang w:val="en-US" w:eastAsia="ru-RU"/>
              </w:rPr>
              <w:t xml:space="preserve"> </w:t>
            </w:r>
            <w:proofErr w:type="spellStart"/>
            <w:r w:rsidRPr="002C5D56">
              <w:rPr>
                <w:rFonts w:eastAsia="Times New Roman" w:cs="Times New Roman"/>
                <w:color w:val="000000"/>
                <w:lang w:val="en-US" w:eastAsia="ru-RU"/>
              </w:rPr>
              <w:t>тепловая</w:t>
            </w:r>
            <w:proofErr w:type="spellEnd"/>
            <w:r w:rsidRPr="002C5D56">
              <w:rPr>
                <w:rFonts w:eastAsia="Times New Roman" w:cs="Times New Roman"/>
                <w:color w:val="000000"/>
                <w:lang w:val="en-US" w:eastAsia="ru-RU"/>
              </w:rPr>
              <w:t xml:space="preserve"> </w:t>
            </w:r>
            <w:proofErr w:type="spellStart"/>
            <w:r w:rsidRPr="002C5D56">
              <w:rPr>
                <w:rFonts w:eastAsia="Times New Roman" w:cs="Times New Roman"/>
                <w:color w:val="000000"/>
                <w:lang w:val="en-US" w:eastAsia="ru-RU"/>
              </w:rPr>
              <w:t>мощность</w:t>
            </w:r>
            <w:proofErr w:type="spellEnd"/>
          </w:p>
        </w:tc>
        <w:tc>
          <w:tcPr>
            <w:tcW w:w="337" w:type="pct"/>
            <w:tcBorders>
              <w:top w:val="nil"/>
              <w:left w:val="nil"/>
              <w:bottom w:val="single" w:sz="8" w:space="0" w:color="auto"/>
              <w:right w:val="single" w:sz="8" w:space="0" w:color="auto"/>
            </w:tcBorders>
            <w:shd w:val="clear" w:color="auto" w:fill="auto"/>
            <w:noWrap/>
            <w:vAlign w:val="center"/>
            <w:hideMark/>
          </w:tcPr>
          <w:p w14:paraId="7D8D3512" w14:textId="77777777" w:rsidR="006E0CC2" w:rsidRPr="002C5D56" w:rsidRDefault="006E0CC2" w:rsidP="006E0CC2">
            <w:pPr>
              <w:spacing w:line="264" w:lineRule="auto"/>
              <w:jc w:val="center"/>
              <w:rPr>
                <w:rFonts w:eastAsia="Times New Roman" w:cs="Times New Roman"/>
                <w:color w:val="000000"/>
                <w:lang w:eastAsia="ru-RU"/>
              </w:rPr>
            </w:pPr>
            <w:proofErr w:type="spellStart"/>
            <w:r w:rsidRPr="002C5D56">
              <w:rPr>
                <w:rFonts w:eastAsia="Times New Roman" w:cs="Times New Roman"/>
                <w:color w:val="000000"/>
                <w:lang w:val="en-US" w:eastAsia="ru-RU"/>
              </w:rPr>
              <w:t>Гкал</w:t>
            </w:r>
            <w:proofErr w:type="spellEnd"/>
            <w:r w:rsidRPr="002C5D56">
              <w:rPr>
                <w:rFonts w:eastAsia="Times New Roman" w:cs="Times New Roman"/>
                <w:color w:val="000000"/>
                <w:lang w:val="en-US" w:eastAsia="ru-RU"/>
              </w:rPr>
              <w:t>/ч</w:t>
            </w:r>
          </w:p>
        </w:tc>
        <w:tc>
          <w:tcPr>
            <w:tcW w:w="294" w:type="pct"/>
            <w:tcBorders>
              <w:top w:val="nil"/>
              <w:left w:val="nil"/>
              <w:bottom w:val="single" w:sz="8" w:space="0" w:color="auto"/>
              <w:right w:val="single" w:sz="8" w:space="0" w:color="auto"/>
            </w:tcBorders>
            <w:shd w:val="clear" w:color="auto" w:fill="auto"/>
            <w:noWrap/>
            <w:vAlign w:val="center"/>
            <w:hideMark/>
          </w:tcPr>
          <w:p w14:paraId="2D39F3D1" w14:textId="77777777" w:rsidR="006E0CC2" w:rsidRPr="002C5D56" w:rsidRDefault="006E0CC2" w:rsidP="006E0CC2">
            <w:pPr>
              <w:spacing w:line="264" w:lineRule="auto"/>
              <w:jc w:val="center"/>
              <w:rPr>
                <w:rFonts w:eastAsia="Times New Roman" w:cs="Times New Roman"/>
                <w:color w:val="000000"/>
                <w:lang w:eastAsia="ru-RU"/>
              </w:rPr>
            </w:pPr>
            <w:r w:rsidRPr="002C5D56">
              <w:rPr>
                <w:rFonts w:eastAsia="Times New Roman" w:cs="Times New Roman"/>
                <w:color w:val="000000"/>
                <w:lang w:val="en-US" w:eastAsia="ru-RU"/>
              </w:rPr>
              <w:t>1,02</w:t>
            </w:r>
          </w:p>
        </w:tc>
        <w:tc>
          <w:tcPr>
            <w:tcW w:w="294" w:type="pct"/>
            <w:tcBorders>
              <w:top w:val="nil"/>
              <w:left w:val="nil"/>
              <w:bottom w:val="single" w:sz="8" w:space="0" w:color="auto"/>
              <w:right w:val="single" w:sz="8" w:space="0" w:color="auto"/>
            </w:tcBorders>
            <w:shd w:val="clear" w:color="auto" w:fill="auto"/>
            <w:noWrap/>
            <w:vAlign w:val="center"/>
            <w:hideMark/>
          </w:tcPr>
          <w:p w14:paraId="234B7191" w14:textId="77777777" w:rsidR="006E0CC2" w:rsidRPr="002C5D56" w:rsidRDefault="006E0CC2" w:rsidP="006E0CC2">
            <w:pPr>
              <w:spacing w:line="264" w:lineRule="auto"/>
              <w:jc w:val="center"/>
              <w:rPr>
                <w:rFonts w:eastAsia="Times New Roman" w:cs="Times New Roman"/>
                <w:color w:val="000000"/>
                <w:lang w:eastAsia="ru-RU"/>
              </w:rPr>
            </w:pPr>
            <w:r w:rsidRPr="002C5D56">
              <w:rPr>
                <w:rFonts w:eastAsia="Times New Roman" w:cs="Times New Roman"/>
                <w:color w:val="000000"/>
                <w:lang w:val="en-US" w:eastAsia="ru-RU"/>
              </w:rPr>
              <w:t>1,02</w:t>
            </w:r>
          </w:p>
        </w:tc>
        <w:tc>
          <w:tcPr>
            <w:tcW w:w="294" w:type="pct"/>
            <w:tcBorders>
              <w:top w:val="nil"/>
              <w:left w:val="nil"/>
              <w:bottom w:val="single" w:sz="8" w:space="0" w:color="auto"/>
              <w:right w:val="single" w:sz="8" w:space="0" w:color="auto"/>
            </w:tcBorders>
            <w:shd w:val="clear" w:color="auto" w:fill="auto"/>
            <w:noWrap/>
            <w:vAlign w:val="center"/>
            <w:hideMark/>
          </w:tcPr>
          <w:p w14:paraId="20509CF2" w14:textId="77777777" w:rsidR="006E0CC2" w:rsidRPr="002C5D56" w:rsidRDefault="006E0CC2" w:rsidP="006E0CC2">
            <w:pPr>
              <w:spacing w:line="264" w:lineRule="auto"/>
              <w:jc w:val="center"/>
              <w:rPr>
                <w:rFonts w:eastAsia="Times New Roman" w:cs="Times New Roman"/>
                <w:color w:val="000000"/>
                <w:lang w:eastAsia="ru-RU"/>
              </w:rPr>
            </w:pPr>
            <w:r w:rsidRPr="002C5D56">
              <w:rPr>
                <w:rFonts w:eastAsia="Times New Roman" w:cs="Times New Roman"/>
                <w:color w:val="000000"/>
                <w:lang w:val="en-US" w:eastAsia="ru-RU"/>
              </w:rPr>
              <w:t>1,02</w:t>
            </w:r>
          </w:p>
        </w:tc>
        <w:tc>
          <w:tcPr>
            <w:tcW w:w="294" w:type="pct"/>
            <w:tcBorders>
              <w:top w:val="nil"/>
              <w:left w:val="nil"/>
              <w:bottom w:val="single" w:sz="8" w:space="0" w:color="auto"/>
              <w:right w:val="single" w:sz="8" w:space="0" w:color="auto"/>
            </w:tcBorders>
            <w:shd w:val="clear" w:color="auto" w:fill="auto"/>
            <w:noWrap/>
            <w:vAlign w:val="center"/>
            <w:hideMark/>
          </w:tcPr>
          <w:p w14:paraId="4FA1BE83" w14:textId="77777777" w:rsidR="006E0CC2" w:rsidRPr="002C5D56" w:rsidRDefault="006E0CC2" w:rsidP="006E0CC2">
            <w:pPr>
              <w:spacing w:line="264" w:lineRule="auto"/>
              <w:jc w:val="center"/>
              <w:rPr>
                <w:rFonts w:eastAsia="Times New Roman" w:cs="Times New Roman"/>
                <w:color w:val="000000"/>
                <w:lang w:eastAsia="ru-RU"/>
              </w:rPr>
            </w:pPr>
            <w:r w:rsidRPr="002C5D56">
              <w:rPr>
                <w:rFonts w:eastAsia="Times New Roman" w:cs="Times New Roman"/>
                <w:color w:val="000000"/>
                <w:lang w:val="en-US" w:eastAsia="ru-RU"/>
              </w:rPr>
              <w:t>1,02</w:t>
            </w:r>
          </w:p>
        </w:tc>
        <w:tc>
          <w:tcPr>
            <w:tcW w:w="294" w:type="pct"/>
            <w:tcBorders>
              <w:top w:val="nil"/>
              <w:left w:val="nil"/>
              <w:bottom w:val="single" w:sz="8" w:space="0" w:color="auto"/>
              <w:right w:val="single" w:sz="8" w:space="0" w:color="auto"/>
            </w:tcBorders>
            <w:shd w:val="clear" w:color="auto" w:fill="auto"/>
            <w:noWrap/>
            <w:vAlign w:val="center"/>
            <w:hideMark/>
          </w:tcPr>
          <w:p w14:paraId="0B169630" w14:textId="77777777" w:rsidR="006E0CC2" w:rsidRPr="002C5D56" w:rsidRDefault="006E0CC2" w:rsidP="006E0CC2">
            <w:pPr>
              <w:spacing w:line="264" w:lineRule="auto"/>
              <w:jc w:val="center"/>
              <w:rPr>
                <w:rFonts w:eastAsia="Times New Roman" w:cs="Times New Roman"/>
                <w:color w:val="000000"/>
                <w:lang w:eastAsia="ru-RU"/>
              </w:rPr>
            </w:pPr>
            <w:r w:rsidRPr="002C5D56">
              <w:rPr>
                <w:rFonts w:eastAsia="Times New Roman" w:cs="Times New Roman"/>
                <w:color w:val="000000"/>
                <w:lang w:val="en-US" w:eastAsia="ru-RU"/>
              </w:rPr>
              <w:t>1,02</w:t>
            </w:r>
          </w:p>
        </w:tc>
        <w:tc>
          <w:tcPr>
            <w:tcW w:w="294" w:type="pct"/>
            <w:tcBorders>
              <w:top w:val="nil"/>
              <w:left w:val="nil"/>
              <w:bottom w:val="single" w:sz="8" w:space="0" w:color="auto"/>
              <w:right w:val="single" w:sz="8" w:space="0" w:color="auto"/>
            </w:tcBorders>
            <w:shd w:val="clear" w:color="auto" w:fill="auto"/>
            <w:noWrap/>
            <w:vAlign w:val="center"/>
            <w:hideMark/>
          </w:tcPr>
          <w:p w14:paraId="7C8C66CE" w14:textId="77777777" w:rsidR="006E0CC2" w:rsidRPr="002C5D56" w:rsidRDefault="006E0CC2" w:rsidP="006E0CC2">
            <w:pPr>
              <w:spacing w:line="264" w:lineRule="auto"/>
              <w:jc w:val="center"/>
              <w:rPr>
                <w:rFonts w:eastAsia="Times New Roman" w:cs="Times New Roman"/>
                <w:color w:val="000000"/>
                <w:lang w:eastAsia="ru-RU"/>
              </w:rPr>
            </w:pPr>
            <w:r w:rsidRPr="002C5D56">
              <w:rPr>
                <w:rFonts w:eastAsia="Times New Roman" w:cs="Times New Roman"/>
                <w:color w:val="000000"/>
                <w:lang w:val="en-US" w:eastAsia="ru-RU"/>
              </w:rPr>
              <w:t>1,02</w:t>
            </w:r>
          </w:p>
        </w:tc>
        <w:tc>
          <w:tcPr>
            <w:tcW w:w="294" w:type="pct"/>
            <w:tcBorders>
              <w:top w:val="nil"/>
              <w:left w:val="nil"/>
              <w:bottom w:val="single" w:sz="8" w:space="0" w:color="auto"/>
              <w:right w:val="single" w:sz="8" w:space="0" w:color="auto"/>
            </w:tcBorders>
            <w:shd w:val="clear" w:color="auto" w:fill="auto"/>
            <w:noWrap/>
            <w:vAlign w:val="center"/>
            <w:hideMark/>
          </w:tcPr>
          <w:p w14:paraId="3150F5F5" w14:textId="77777777" w:rsidR="006E0CC2" w:rsidRPr="002C5D56" w:rsidRDefault="006E0CC2" w:rsidP="006E0CC2">
            <w:pPr>
              <w:spacing w:line="264" w:lineRule="auto"/>
              <w:jc w:val="center"/>
              <w:rPr>
                <w:rFonts w:eastAsia="Times New Roman" w:cs="Times New Roman"/>
                <w:color w:val="000000"/>
                <w:lang w:eastAsia="ru-RU"/>
              </w:rPr>
            </w:pPr>
            <w:r w:rsidRPr="002C5D56">
              <w:rPr>
                <w:rFonts w:eastAsia="Times New Roman" w:cs="Times New Roman"/>
                <w:color w:val="000000"/>
                <w:lang w:val="en-US" w:eastAsia="ru-RU"/>
              </w:rPr>
              <w:t>1,02</w:t>
            </w:r>
          </w:p>
        </w:tc>
        <w:tc>
          <w:tcPr>
            <w:tcW w:w="297" w:type="pct"/>
            <w:tcBorders>
              <w:top w:val="nil"/>
              <w:left w:val="nil"/>
              <w:bottom w:val="single" w:sz="8" w:space="0" w:color="auto"/>
              <w:right w:val="single" w:sz="8" w:space="0" w:color="auto"/>
            </w:tcBorders>
            <w:shd w:val="clear" w:color="auto" w:fill="auto"/>
            <w:noWrap/>
            <w:vAlign w:val="center"/>
            <w:hideMark/>
          </w:tcPr>
          <w:p w14:paraId="09F87B11" w14:textId="77777777" w:rsidR="006E0CC2" w:rsidRPr="002C5D56" w:rsidRDefault="006E0CC2" w:rsidP="006E0CC2">
            <w:pPr>
              <w:spacing w:line="264" w:lineRule="auto"/>
              <w:jc w:val="center"/>
              <w:rPr>
                <w:rFonts w:eastAsia="Times New Roman" w:cs="Times New Roman"/>
                <w:color w:val="000000"/>
                <w:lang w:eastAsia="ru-RU"/>
              </w:rPr>
            </w:pPr>
            <w:r w:rsidRPr="002C5D56">
              <w:rPr>
                <w:rFonts w:eastAsia="Times New Roman" w:cs="Times New Roman"/>
                <w:color w:val="000000"/>
                <w:lang w:val="en-US" w:eastAsia="ru-RU"/>
              </w:rPr>
              <w:t>1,02</w:t>
            </w:r>
          </w:p>
        </w:tc>
      </w:tr>
      <w:tr w:rsidR="006E0CC2" w:rsidRPr="002C5D56" w14:paraId="46708654" w14:textId="77777777" w:rsidTr="007F2BBC">
        <w:trPr>
          <w:trHeight w:val="23"/>
        </w:trPr>
        <w:tc>
          <w:tcPr>
            <w:tcW w:w="671" w:type="pct"/>
            <w:vMerge/>
            <w:tcBorders>
              <w:top w:val="nil"/>
              <w:left w:val="single" w:sz="8" w:space="0" w:color="auto"/>
              <w:bottom w:val="single" w:sz="8" w:space="0" w:color="000000"/>
              <w:right w:val="single" w:sz="8" w:space="0" w:color="auto"/>
            </w:tcBorders>
            <w:shd w:val="clear" w:color="auto" w:fill="auto"/>
            <w:vAlign w:val="center"/>
            <w:hideMark/>
          </w:tcPr>
          <w:p w14:paraId="4235C8B5" w14:textId="77777777" w:rsidR="006E0CC2" w:rsidRPr="002C5D56" w:rsidRDefault="006E0CC2" w:rsidP="006E0CC2">
            <w:pPr>
              <w:spacing w:line="264" w:lineRule="auto"/>
              <w:rPr>
                <w:rFonts w:eastAsia="Times New Roman" w:cs="Times New Roman"/>
                <w:color w:val="000000"/>
                <w:lang w:eastAsia="ru-RU"/>
              </w:rPr>
            </w:pPr>
          </w:p>
        </w:tc>
        <w:tc>
          <w:tcPr>
            <w:tcW w:w="1637" w:type="pct"/>
            <w:tcBorders>
              <w:top w:val="nil"/>
              <w:left w:val="nil"/>
              <w:bottom w:val="single" w:sz="8" w:space="0" w:color="auto"/>
              <w:right w:val="single" w:sz="8" w:space="0" w:color="auto"/>
            </w:tcBorders>
            <w:shd w:val="clear" w:color="auto" w:fill="auto"/>
            <w:noWrap/>
            <w:vAlign w:val="center"/>
            <w:hideMark/>
          </w:tcPr>
          <w:p w14:paraId="2461972E" w14:textId="77777777" w:rsidR="006E0CC2" w:rsidRPr="002C5D56" w:rsidRDefault="006E0CC2" w:rsidP="006E0CC2">
            <w:pPr>
              <w:spacing w:line="264" w:lineRule="auto"/>
              <w:rPr>
                <w:rFonts w:eastAsia="Times New Roman" w:cs="Times New Roman"/>
                <w:color w:val="000000"/>
                <w:lang w:eastAsia="ru-RU"/>
              </w:rPr>
            </w:pPr>
            <w:proofErr w:type="spellStart"/>
            <w:r w:rsidRPr="002C5D56">
              <w:rPr>
                <w:rFonts w:eastAsia="Times New Roman" w:cs="Times New Roman"/>
                <w:color w:val="000000"/>
                <w:lang w:val="en-US" w:eastAsia="ru-RU"/>
              </w:rPr>
              <w:t>Располагаемая</w:t>
            </w:r>
            <w:proofErr w:type="spellEnd"/>
            <w:r w:rsidRPr="002C5D56">
              <w:rPr>
                <w:rFonts w:eastAsia="Times New Roman" w:cs="Times New Roman"/>
                <w:color w:val="000000"/>
                <w:lang w:val="en-US" w:eastAsia="ru-RU"/>
              </w:rPr>
              <w:t xml:space="preserve"> </w:t>
            </w:r>
            <w:proofErr w:type="spellStart"/>
            <w:r w:rsidRPr="002C5D56">
              <w:rPr>
                <w:rFonts w:eastAsia="Times New Roman" w:cs="Times New Roman"/>
                <w:color w:val="000000"/>
                <w:lang w:val="en-US" w:eastAsia="ru-RU"/>
              </w:rPr>
              <w:t>тепловая</w:t>
            </w:r>
            <w:proofErr w:type="spellEnd"/>
            <w:r w:rsidRPr="002C5D56">
              <w:rPr>
                <w:rFonts w:eastAsia="Times New Roman" w:cs="Times New Roman"/>
                <w:color w:val="000000"/>
                <w:lang w:val="en-US" w:eastAsia="ru-RU"/>
              </w:rPr>
              <w:t xml:space="preserve"> </w:t>
            </w:r>
            <w:proofErr w:type="spellStart"/>
            <w:r w:rsidRPr="002C5D56">
              <w:rPr>
                <w:rFonts w:eastAsia="Times New Roman" w:cs="Times New Roman"/>
                <w:color w:val="000000"/>
                <w:lang w:val="en-US" w:eastAsia="ru-RU"/>
              </w:rPr>
              <w:t>мощность</w:t>
            </w:r>
            <w:proofErr w:type="spellEnd"/>
          </w:p>
        </w:tc>
        <w:tc>
          <w:tcPr>
            <w:tcW w:w="337" w:type="pct"/>
            <w:tcBorders>
              <w:top w:val="nil"/>
              <w:left w:val="nil"/>
              <w:bottom w:val="single" w:sz="8" w:space="0" w:color="auto"/>
              <w:right w:val="single" w:sz="8" w:space="0" w:color="auto"/>
            </w:tcBorders>
            <w:shd w:val="clear" w:color="auto" w:fill="auto"/>
            <w:noWrap/>
            <w:vAlign w:val="center"/>
            <w:hideMark/>
          </w:tcPr>
          <w:p w14:paraId="4EF187DE" w14:textId="77777777" w:rsidR="006E0CC2" w:rsidRPr="002C5D56" w:rsidRDefault="006E0CC2" w:rsidP="006E0CC2">
            <w:pPr>
              <w:spacing w:line="264" w:lineRule="auto"/>
              <w:jc w:val="center"/>
              <w:rPr>
                <w:rFonts w:eastAsia="Times New Roman" w:cs="Times New Roman"/>
                <w:color w:val="000000"/>
                <w:lang w:eastAsia="ru-RU"/>
              </w:rPr>
            </w:pPr>
            <w:proofErr w:type="spellStart"/>
            <w:r w:rsidRPr="002C5D56">
              <w:rPr>
                <w:rFonts w:eastAsia="Times New Roman" w:cs="Times New Roman"/>
                <w:color w:val="000000"/>
                <w:lang w:val="en-US" w:eastAsia="ru-RU"/>
              </w:rPr>
              <w:t>Гкал</w:t>
            </w:r>
            <w:proofErr w:type="spellEnd"/>
            <w:r w:rsidRPr="002C5D56">
              <w:rPr>
                <w:rFonts w:eastAsia="Times New Roman" w:cs="Times New Roman"/>
                <w:color w:val="000000"/>
                <w:lang w:val="en-US" w:eastAsia="ru-RU"/>
              </w:rPr>
              <w:t>/ч</w:t>
            </w:r>
          </w:p>
        </w:tc>
        <w:tc>
          <w:tcPr>
            <w:tcW w:w="294" w:type="pct"/>
            <w:tcBorders>
              <w:top w:val="nil"/>
              <w:left w:val="nil"/>
              <w:bottom w:val="single" w:sz="8" w:space="0" w:color="auto"/>
              <w:right w:val="single" w:sz="8" w:space="0" w:color="auto"/>
            </w:tcBorders>
            <w:shd w:val="clear" w:color="auto" w:fill="auto"/>
            <w:noWrap/>
            <w:vAlign w:val="center"/>
            <w:hideMark/>
          </w:tcPr>
          <w:p w14:paraId="22F6266B" w14:textId="77777777" w:rsidR="006E0CC2" w:rsidRPr="002C5D56" w:rsidRDefault="006E0CC2" w:rsidP="006E0CC2">
            <w:pPr>
              <w:spacing w:line="264" w:lineRule="auto"/>
              <w:jc w:val="center"/>
              <w:rPr>
                <w:rFonts w:eastAsia="Times New Roman" w:cs="Times New Roman"/>
                <w:color w:val="000000"/>
                <w:lang w:eastAsia="ru-RU"/>
              </w:rPr>
            </w:pPr>
            <w:r w:rsidRPr="002C5D56">
              <w:rPr>
                <w:rFonts w:eastAsia="Times New Roman" w:cs="Times New Roman"/>
                <w:color w:val="000000"/>
                <w:lang w:val="en-US" w:eastAsia="ru-RU"/>
              </w:rPr>
              <w:t>0,81</w:t>
            </w:r>
          </w:p>
        </w:tc>
        <w:tc>
          <w:tcPr>
            <w:tcW w:w="294" w:type="pct"/>
            <w:tcBorders>
              <w:top w:val="nil"/>
              <w:left w:val="nil"/>
              <w:bottom w:val="single" w:sz="8" w:space="0" w:color="auto"/>
              <w:right w:val="single" w:sz="8" w:space="0" w:color="auto"/>
            </w:tcBorders>
            <w:shd w:val="clear" w:color="auto" w:fill="auto"/>
            <w:noWrap/>
            <w:vAlign w:val="center"/>
            <w:hideMark/>
          </w:tcPr>
          <w:p w14:paraId="582C9762" w14:textId="77777777" w:rsidR="006E0CC2" w:rsidRPr="002C5D56" w:rsidRDefault="006E0CC2" w:rsidP="006E0CC2">
            <w:pPr>
              <w:spacing w:line="264" w:lineRule="auto"/>
              <w:jc w:val="center"/>
              <w:rPr>
                <w:rFonts w:eastAsia="Times New Roman" w:cs="Times New Roman"/>
                <w:color w:val="000000"/>
                <w:lang w:eastAsia="ru-RU"/>
              </w:rPr>
            </w:pPr>
            <w:r w:rsidRPr="002C5D56">
              <w:rPr>
                <w:rFonts w:eastAsia="Times New Roman" w:cs="Times New Roman"/>
                <w:color w:val="000000"/>
                <w:lang w:val="en-US" w:eastAsia="ru-RU"/>
              </w:rPr>
              <w:t>0,81</w:t>
            </w:r>
          </w:p>
        </w:tc>
        <w:tc>
          <w:tcPr>
            <w:tcW w:w="294" w:type="pct"/>
            <w:tcBorders>
              <w:top w:val="nil"/>
              <w:left w:val="nil"/>
              <w:bottom w:val="single" w:sz="8" w:space="0" w:color="auto"/>
              <w:right w:val="single" w:sz="8" w:space="0" w:color="auto"/>
            </w:tcBorders>
            <w:shd w:val="clear" w:color="auto" w:fill="auto"/>
            <w:noWrap/>
            <w:vAlign w:val="center"/>
            <w:hideMark/>
          </w:tcPr>
          <w:p w14:paraId="41B87380" w14:textId="77777777" w:rsidR="006E0CC2" w:rsidRPr="002C5D56" w:rsidRDefault="006E0CC2" w:rsidP="006E0CC2">
            <w:pPr>
              <w:spacing w:line="264" w:lineRule="auto"/>
              <w:jc w:val="center"/>
              <w:rPr>
                <w:rFonts w:eastAsia="Times New Roman" w:cs="Times New Roman"/>
                <w:color w:val="000000"/>
                <w:lang w:eastAsia="ru-RU"/>
              </w:rPr>
            </w:pPr>
            <w:r w:rsidRPr="002C5D56">
              <w:rPr>
                <w:rFonts w:eastAsia="Times New Roman" w:cs="Times New Roman"/>
                <w:color w:val="000000"/>
                <w:lang w:val="en-US" w:eastAsia="ru-RU"/>
              </w:rPr>
              <w:t>0,81</w:t>
            </w:r>
          </w:p>
        </w:tc>
        <w:tc>
          <w:tcPr>
            <w:tcW w:w="294" w:type="pct"/>
            <w:tcBorders>
              <w:top w:val="nil"/>
              <w:left w:val="nil"/>
              <w:bottom w:val="single" w:sz="8" w:space="0" w:color="auto"/>
              <w:right w:val="single" w:sz="8" w:space="0" w:color="auto"/>
            </w:tcBorders>
            <w:shd w:val="clear" w:color="auto" w:fill="auto"/>
            <w:noWrap/>
            <w:vAlign w:val="center"/>
            <w:hideMark/>
          </w:tcPr>
          <w:p w14:paraId="5C33DABA" w14:textId="77777777" w:rsidR="006E0CC2" w:rsidRPr="002C5D56" w:rsidRDefault="006E0CC2" w:rsidP="006E0CC2">
            <w:pPr>
              <w:spacing w:line="264" w:lineRule="auto"/>
              <w:jc w:val="center"/>
              <w:rPr>
                <w:rFonts w:eastAsia="Times New Roman" w:cs="Times New Roman"/>
                <w:color w:val="000000"/>
                <w:lang w:eastAsia="ru-RU"/>
              </w:rPr>
            </w:pPr>
            <w:r w:rsidRPr="002C5D56">
              <w:rPr>
                <w:rFonts w:eastAsia="Times New Roman" w:cs="Times New Roman"/>
                <w:color w:val="000000"/>
                <w:lang w:val="en-US" w:eastAsia="ru-RU"/>
              </w:rPr>
              <w:t>0,81</w:t>
            </w:r>
          </w:p>
        </w:tc>
        <w:tc>
          <w:tcPr>
            <w:tcW w:w="294" w:type="pct"/>
            <w:tcBorders>
              <w:top w:val="nil"/>
              <w:left w:val="nil"/>
              <w:bottom w:val="single" w:sz="8" w:space="0" w:color="auto"/>
              <w:right w:val="single" w:sz="8" w:space="0" w:color="auto"/>
            </w:tcBorders>
            <w:shd w:val="clear" w:color="auto" w:fill="auto"/>
            <w:noWrap/>
            <w:vAlign w:val="center"/>
            <w:hideMark/>
          </w:tcPr>
          <w:p w14:paraId="4C5AFA9F" w14:textId="77777777" w:rsidR="006E0CC2" w:rsidRPr="002C5D56" w:rsidRDefault="006E0CC2" w:rsidP="006E0CC2">
            <w:pPr>
              <w:spacing w:line="264" w:lineRule="auto"/>
              <w:jc w:val="center"/>
              <w:rPr>
                <w:rFonts w:eastAsia="Times New Roman" w:cs="Times New Roman"/>
                <w:color w:val="000000"/>
                <w:lang w:eastAsia="ru-RU"/>
              </w:rPr>
            </w:pPr>
            <w:r w:rsidRPr="002C5D56">
              <w:rPr>
                <w:rFonts w:eastAsia="Times New Roman" w:cs="Times New Roman"/>
                <w:color w:val="000000"/>
                <w:lang w:val="en-US" w:eastAsia="ru-RU"/>
              </w:rPr>
              <w:t>0,81</w:t>
            </w:r>
          </w:p>
        </w:tc>
        <w:tc>
          <w:tcPr>
            <w:tcW w:w="294" w:type="pct"/>
            <w:tcBorders>
              <w:top w:val="nil"/>
              <w:left w:val="nil"/>
              <w:bottom w:val="single" w:sz="8" w:space="0" w:color="auto"/>
              <w:right w:val="single" w:sz="8" w:space="0" w:color="auto"/>
            </w:tcBorders>
            <w:shd w:val="clear" w:color="auto" w:fill="auto"/>
            <w:noWrap/>
            <w:vAlign w:val="center"/>
            <w:hideMark/>
          </w:tcPr>
          <w:p w14:paraId="594D7290" w14:textId="77777777" w:rsidR="006E0CC2" w:rsidRPr="002C5D56" w:rsidRDefault="006E0CC2" w:rsidP="006E0CC2">
            <w:pPr>
              <w:spacing w:line="264" w:lineRule="auto"/>
              <w:jc w:val="center"/>
              <w:rPr>
                <w:rFonts w:eastAsia="Times New Roman" w:cs="Times New Roman"/>
                <w:color w:val="000000"/>
                <w:lang w:eastAsia="ru-RU"/>
              </w:rPr>
            </w:pPr>
            <w:r w:rsidRPr="002C5D56">
              <w:rPr>
                <w:rFonts w:eastAsia="Times New Roman" w:cs="Times New Roman"/>
                <w:color w:val="000000"/>
                <w:lang w:val="en-US" w:eastAsia="ru-RU"/>
              </w:rPr>
              <w:t>0,81</w:t>
            </w:r>
          </w:p>
        </w:tc>
        <w:tc>
          <w:tcPr>
            <w:tcW w:w="294" w:type="pct"/>
            <w:tcBorders>
              <w:top w:val="nil"/>
              <w:left w:val="nil"/>
              <w:bottom w:val="single" w:sz="8" w:space="0" w:color="auto"/>
              <w:right w:val="single" w:sz="8" w:space="0" w:color="auto"/>
            </w:tcBorders>
            <w:shd w:val="clear" w:color="auto" w:fill="auto"/>
            <w:noWrap/>
            <w:vAlign w:val="center"/>
            <w:hideMark/>
          </w:tcPr>
          <w:p w14:paraId="0B30DF20" w14:textId="77777777" w:rsidR="006E0CC2" w:rsidRPr="002C5D56" w:rsidRDefault="006E0CC2" w:rsidP="006E0CC2">
            <w:pPr>
              <w:spacing w:line="264" w:lineRule="auto"/>
              <w:jc w:val="center"/>
              <w:rPr>
                <w:rFonts w:eastAsia="Times New Roman" w:cs="Times New Roman"/>
                <w:color w:val="000000"/>
                <w:lang w:eastAsia="ru-RU"/>
              </w:rPr>
            </w:pPr>
            <w:r w:rsidRPr="002C5D56">
              <w:rPr>
                <w:rFonts w:eastAsia="Times New Roman" w:cs="Times New Roman"/>
                <w:color w:val="000000"/>
                <w:lang w:val="en-US" w:eastAsia="ru-RU"/>
              </w:rPr>
              <w:t>0,81</w:t>
            </w:r>
          </w:p>
        </w:tc>
        <w:tc>
          <w:tcPr>
            <w:tcW w:w="297" w:type="pct"/>
            <w:tcBorders>
              <w:top w:val="nil"/>
              <w:left w:val="nil"/>
              <w:bottom w:val="single" w:sz="8" w:space="0" w:color="auto"/>
              <w:right w:val="single" w:sz="8" w:space="0" w:color="auto"/>
            </w:tcBorders>
            <w:shd w:val="clear" w:color="auto" w:fill="auto"/>
            <w:noWrap/>
            <w:vAlign w:val="center"/>
            <w:hideMark/>
          </w:tcPr>
          <w:p w14:paraId="6CEC75CF" w14:textId="77777777" w:rsidR="006E0CC2" w:rsidRPr="002C5D56" w:rsidRDefault="006E0CC2" w:rsidP="006E0CC2">
            <w:pPr>
              <w:spacing w:line="264" w:lineRule="auto"/>
              <w:jc w:val="center"/>
              <w:rPr>
                <w:rFonts w:eastAsia="Times New Roman" w:cs="Times New Roman"/>
                <w:color w:val="000000"/>
                <w:lang w:eastAsia="ru-RU"/>
              </w:rPr>
            </w:pPr>
            <w:r w:rsidRPr="002C5D56">
              <w:rPr>
                <w:rFonts w:eastAsia="Times New Roman" w:cs="Times New Roman"/>
                <w:color w:val="000000"/>
                <w:lang w:val="en-US" w:eastAsia="ru-RU"/>
              </w:rPr>
              <w:t>0,81</w:t>
            </w:r>
          </w:p>
        </w:tc>
      </w:tr>
      <w:tr w:rsidR="006E0CC2" w:rsidRPr="002C5D56" w14:paraId="3A8A1D3B" w14:textId="77777777" w:rsidTr="007F2BBC">
        <w:trPr>
          <w:trHeight w:val="23"/>
        </w:trPr>
        <w:tc>
          <w:tcPr>
            <w:tcW w:w="671" w:type="pct"/>
            <w:vMerge/>
            <w:tcBorders>
              <w:top w:val="nil"/>
              <w:left w:val="single" w:sz="8" w:space="0" w:color="auto"/>
              <w:bottom w:val="single" w:sz="8" w:space="0" w:color="000000"/>
              <w:right w:val="single" w:sz="8" w:space="0" w:color="auto"/>
            </w:tcBorders>
            <w:shd w:val="clear" w:color="auto" w:fill="auto"/>
            <w:vAlign w:val="center"/>
            <w:hideMark/>
          </w:tcPr>
          <w:p w14:paraId="65DE0F5E" w14:textId="77777777" w:rsidR="006E0CC2" w:rsidRPr="002C5D56" w:rsidRDefault="006E0CC2" w:rsidP="006E0CC2">
            <w:pPr>
              <w:spacing w:line="264" w:lineRule="auto"/>
              <w:rPr>
                <w:rFonts w:eastAsia="Times New Roman" w:cs="Times New Roman"/>
                <w:color w:val="000000"/>
                <w:lang w:eastAsia="ru-RU"/>
              </w:rPr>
            </w:pPr>
          </w:p>
        </w:tc>
        <w:tc>
          <w:tcPr>
            <w:tcW w:w="1637" w:type="pct"/>
            <w:tcBorders>
              <w:top w:val="nil"/>
              <w:left w:val="nil"/>
              <w:bottom w:val="single" w:sz="8" w:space="0" w:color="auto"/>
              <w:right w:val="single" w:sz="8" w:space="0" w:color="auto"/>
            </w:tcBorders>
            <w:shd w:val="clear" w:color="auto" w:fill="auto"/>
            <w:noWrap/>
            <w:vAlign w:val="center"/>
            <w:hideMark/>
          </w:tcPr>
          <w:p w14:paraId="13007499" w14:textId="77777777" w:rsidR="006E0CC2" w:rsidRPr="002C5D56" w:rsidRDefault="006E0CC2" w:rsidP="006E0CC2">
            <w:pPr>
              <w:spacing w:line="264" w:lineRule="auto"/>
              <w:rPr>
                <w:rFonts w:eastAsia="Times New Roman" w:cs="Times New Roman"/>
                <w:color w:val="000000"/>
                <w:lang w:eastAsia="ru-RU"/>
              </w:rPr>
            </w:pPr>
            <w:proofErr w:type="spellStart"/>
            <w:r w:rsidRPr="002C5D56">
              <w:rPr>
                <w:rFonts w:eastAsia="Times New Roman" w:cs="Times New Roman"/>
                <w:color w:val="000000"/>
                <w:lang w:val="en-US" w:eastAsia="ru-RU"/>
              </w:rPr>
              <w:t>Ограничение</w:t>
            </w:r>
            <w:proofErr w:type="spellEnd"/>
            <w:r w:rsidRPr="002C5D56">
              <w:rPr>
                <w:rFonts w:eastAsia="Times New Roman" w:cs="Times New Roman"/>
                <w:color w:val="000000"/>
                <w:lang w:val="en-US" w:eastAsia="ru-RU"/>
              </w:rPr>
              <w:t xml:space="preserve"> </w:t>
            </w:r>
            <w:proofErr w:type="spellStart"/>
            <w:r w:rsidRPr="002C5D56">
              <w:rPr>
                <w:rFonts w:eastAsia="Times New Roman" w:cs="Times New Roman"/>
                <w:color w:val="000000"/>
                <w:lang w:val="en-US" w:eastAsia="ru-RU"/>
              </w:rPr>
              <w:t>тепловой</w:t>
            </w:r>
            <w:proofErr w:type="spellEnd"/>
            <w:r w:rsidRPr="002C5D56">
              <w:rPr>
                <w:rFonts w:eastAsia="Times New Roman" w:cs="Times New Roman"/>
                <w:color w:val="000000"/>
                <w:lang w:val="en-US" w:eastAsia="ru-RU"/>
              </w:rPr>
              <w:t xml:space="preserve"> </w:t>
            </w:r>
            <w:proofErr w:type="spellStart"/>
            <w:r w:rsidRPr="002C5D56">
              <w:rPr>
                <w:rFonts w:eastAsia="Times New Roman" w:cs="Times New Roman"/>
                <w:color w:val="000000"/>
                <w:lang w:val="en-US" w:eastAsia="ru-RU"/>
              </w:rPr>
              <w:t>мощности</w:t>
            </w:r>
            <w:proofErr w:type="spellEnd"/>
            <w:r w:rsidRPr="002C5D56">
              <w:rPr>
                <w:rFonts w:eastAsia="Times New Roman" w:cs="Times New Roman"/>
                <w:color w:val="000000"/>
                <w:lang w:val="en-US" w:eastAsia="ru-RU"/>
              </w:rPr>
              <w:t xml:space="preserve"> </w:t>
            </w:r>
            <w:proofErr w:type="spellStart"/>
            <w:r w:rsidRPr="002C5D56">
              <w:rPr>
                <w:rFonts w:eastAsia="Times New Roman" w:cs="Times New Roman"/>
                <w:color w:val="000000"/>
                <w:lang w:val="en-US" w:eastAsia="ru-RU"/>
              </w:rPr>
              <w:t>котельной</w:t>
            </w:r>
            <w:proofErr w:type="spellEnd"/>
          </w:p>
        </w:tc>
        <w:tc>
          <w:tcPr>
            <w:tcW w:w="337" w:type="pct"/>
            <w:tcBorders>
              <w:top w:val="nil"/>
              <w:left w:val="nil"/>
              <w:bottom w:val="single" w:sz="8" w:space="0" w:color="auto"/>
              <w:right w:val="single" w:sz="8" w:space="0" w:color="auto"/>
            </w:tcBorders>
            <w:shd w:val="clear" w:color="auto" w:fill="auto"/>
            <w:noWrap/>
            <w:vAlign w:val="center"/>
            <w:hideMark/>
          </w:tcPr>
          <w:p w14:paraId="1385D732" w14:textId="77777777" w:rsidR="006E0CC2" w:rsidRPr="002C5D56" w:rsidRDefault="006E0CC2" w:rsidP="006E0CC2">
            <w:pPr>
              <w:spacing w:line="264" w:lineRule="auto"/>
              <w:jc w:val="center"/>
              <w:rPr>
                <w:rFonts w:eastAsia="Times New Roman" w:cs="Times New Roman"/>
                <w:color w:val="000000"/>
                <w:lang w:eastAsia="ru-RU"/>
              </w:rPr>
            </w:pPr>
            <w:proofErr w:type="spellStart"/>
            <w:r w:rsidRPr="002C5D56">
              <w:rPr>
                <w:rFonts w:eastAsia="Times New Roman" w:cs="Times New Roman"/>
                <w:color w:val="000000"/>
                <w:lang w:val="en-US" w:eastAsia="ru-RU"/>
              </w:rPr>
              <w:t>Гкал</w:t>
            </w:r>
            <w:proofErr w:type="spellEnd"/>
            <w:r w:rsidRPr="002C5D56">
              <w:rPr>
                <w:rFonts w:eastAsia="Times New Roman" w:cs="Times New Roman"/>
                <w:color w:val="000000"/>
                <w:lang w:val="en-US" w:eastAsia="ru-RU"/>
              </w:rPr>
              <w:t>/ч</w:t>
            </w:r>
          </w:p>
        </w:tc>
        <w:tc>
          <w:tcPr>
            <w:tcW w:w="294" w:type="pct"/>
            <w:tcBorders>
              <w:top w:val="nil"/>
              <w:left w:val="nil"/>
              <w:bottom w:val="single" w:sz="8" w:space="0" w:color="auto"/>
              <w:right w:val="single" w:sz="8" w:space="0" w:color="auto"/>
            </w:tcBorders>
            <w:shd w:val="clear" w:color="auto" w:fill="auto"/>
            <w:noWrap/>
            <w:vAlign w:val="center"/>
            <w:hideMark/>
          </w:tcPr>
          <w:p w14:paraId="109D42D4" w14:textId="77777777" w:rsidR="006E0CC2" w:rsidRPr="002C5D56" w:rsidRDefault="006E0CC2" w:rsidP="006E0CC2">
            <w:pPr>
              <w:spacing w:line="264" w:lineRule="auto"/>
              <w:jc w:val="center"/>
              <w:rPr>
                <w:rFonts w:eastAsia="Times New Roman" w:cs="Times New Roman"/>
                <w:color w:val="000000"/>
                <w:lang w:eastAsia="ru-RU"/>
              </w:rPr>
            </w:pPr>
            <w:r w:rsidRPr="002C5D56">
              <w:rPr>
                <w:rFonts w:eastAsia="Times New Roman" w:cs="Times New Roman"/>
                <w:color w:val="000000"/>
                <w:lang w:val="en-US" w:eastAsia="ru-RU"/>
              </w:rPr>
              <w:t>0,21</w:t>
            </w:r>
          </w:p>
        </w:tc>
        <w:tc>
          <w:tcPr>
            <w:tcW w:w="294" w:type="pct"/>
            <w:tcBorders>
              <w:top w:val="nil"/>
              <w:left w:val="nil"/>
              <w:bottom w:val="single" w:sz="8" w:space="0" w:color="auto"/>
              <w:right w:val="single" w:sz="8" w:space="0" w:color="auto"/>
            </w:tcBorders>
            <w:shd w:val="clear" w:color="auto" w:fill="auto"/>
            <w:noWrap/>
            <w:vAlign w:val="center"/>
            <w:hideMark/>
          </w:tcPr>
          <w:p w14:paraId="7C197230" w14:textId="77777777" w:rsidR="006E0CC2" w:rsidRPr="002C5D56" w:rsidRDefault="006E0CC2" w:rsidP="006E0CC2">
            <w:pPr>
              <w:spacing w:line="264" w:lineRule="auto"/>
              <w:jc w:val="center"/>
              <w:rPr>
                <w:rFonts w:eastAsia="Times New Roman" w:cs="Times New Roman"/>
                <w:color w:val="000000"/>
                <w:lang w:eastAsia="ru-RU"/>
              </w:rPr>
            </w:pPr>
            <w:r w:rsidRPr="002C5D56">
              <w:rPr>
                <w:rFonts w:eastAsia="Times New Roman" w:cs="Times New Roman"/>
                <w:color w:val="000000"/>
                <w:lang w:val="en-US" w:eastAsia="ru-RU"/>
              </w:rPr>
              <w:t>0,21</w:t>
            </w:r>
          </w:p>
        </w:tc>
        <w:tc>
          <w:tcPr>
            <w:tcW w:w="294" w:type="pct"/>
            <w:tcBorders>
              <w:top w:val="nil"/>
              <w:left w:val="nil"/>
              <w:bottom w:val="single" w:sz="8" w:space="0" w:color="auto"/>
              <w:right w:val="single" w:sz="8" w:space="0" w:color="auto"/>
            </w:tcBorders>
            <w:shd w:val="clear" w:color="auto" w:fill="auto"/>
            <w:noWrap/>
            <w:vAlign w:val="center"/>
            <w:hideMark/>
          </w:tcPr>
          <w:p w14:paraId="773E9DF6" w14:textId="77777777" w:rsidR="006E0CC2" w:rsidRPr="002C5D56" w:rsidRDefault="006E0CC2" w:rsidP="006E0CC2">
            <w:pPr>
              <w:spacing w:line="264" w:lineRule="auto"/>
              <w:jc w:val="center"/>
              <w:rPr>
                <w:rFonts w:eastAsia="Times New Roman" w:cs="Times New Roman"/>
                <w:color w:val="000000"/>
                <w:lang w:eastAsia="ru-RU"/>
              </w:rPr>
            </w:pPr>
            <w:r w:rsidRPr="002C5D56">
              <w:rPr>
                <w:rFonts w:eastAsia="Times New Roman" w:cs="Times New Roman"/>
                <w:color w:val="000000"/>
                <w:lang w:val="en-US" w:eastAsia="ru-RU"/>
              </w:rPr>
              <w:t>0,21</w:t>
            </w:r>
          </w:p>
        </w:tc>
        <w:tc>
          <w:tcPr>
            <w:tcW w:w="294" w:type="pct"/>
            <w:tcBorders>
              <w:top w:val="nil"/>
              <w:left w:val="nil"/>
              <w:bottom w:val="single" w:sz="8" w:space="0" w:color="auto"/>
              <w:right w:val="single" w:sz="8" w:space="0" w:color="auto"/>
            </w:tcBorders>
            <w:shd w:val="clear" w:color="auto" w:fill="auto"/>
            <w:noWrap/>
            <w:vAlign w:val="center"/>
            <w:hideMark/>
          </w:tcPr>
          <w:p w14:paraId="383ED064" w14:textId="77777777" w:rsidR="006E0CC2" w:rsidRPr="002C5D56" w:rsidRDefault="006E0CC2" w:rsidP="006E0CC2">
            <w:pPr>
              <w:spacing w:line="264" w:lineRule="auto"/>
              <w:jc w:val="center"/>
              <w:rPr>
                <w:rFonts w:eastAsia="Times New Roman" w:cs="Times New Roman"/>
                <w:color w:val="000000"/>
                <w:lang w:eastAsia="ru-RU"/>
              </w:rPr>
            </w:pPr>
            <w:r w:rsidRPr="002C5D56">
              <w:rPr>
                <w:rFonts w:eastAsia="Times New Roman" w:cs="Times New Roman"/>
                <w:color w:val="000000"/>
                <w:lang w:val="en-US" w:eastAsia="ru-RU"/>
              </w:rPr>
              <w:t>0,21</w:t>
            </w:r>
          </w:p>
        </w:tc>
        <w:tc>
          <w:tcPr>
            <w:tcW w:w="294" w:type="pct"/>
            <w:tcBorders>
              <w:top w:val="nil"/>
              <w:left w:val="nil"/>
              <w:bottom w:val="single" w:sz="8" w:space="0" w:color="auto"/>
              <w:right w:val="single" w:sz="8" w:space="0" w:color="auto"/>
            </w:tcBorders>
            <w:shd w:val="clear" w:color="auto" w:fill="auto"/>
            <w:noWrap/>
            <w:vAlign w:val="center"/>
            <w:hideMark/>
          </w:tcPr>
          <w:p w14:paraId="5CCD6711" w14:textId="77777777" w:rsidR="006E0CC2" w:rsidRPr="002C5D56" w:rsidRDefault="006E0CC2" w:rsidP="006E0CC2">
            <w:pPr>
              <w:spacing w:line="264" w:lineRule="auto"/>
              <w:jc w:val="center"/>
              <w:rPr>
                <w:rFonts w:eastAsia="Times New Roman" w:cs="Times New Roman"/>
                <w:color w:val="000000"/>
                <w:lang w:eastAsia="ru-RU"/>
              </w:rPr>
            </w:pPr>
            <w:r w:rsidRPr="002C5D56">
              <w:rPr>
                <w:rFonts w:eastAsia="Times New Roman" w:cs="Times New Roman"/>
                <w:color w:val="000000"/>
                <w:lang w:val="en-US" w:eastAsia="ru-RU"/>
              </w:rPr>
              <w:t>0,21</w:t>
            </w:r>
          </w:p>
        </w:tc>
        <w:tc>
          <w:tcPr>
            <w:tcW w:w="294" w:type="pct"/>
            <w:tcBorders>
              <w:top w:val="nil"/>
              <w:left w:val="nil"/>
              <w:bottom w:val="single" w:sz="8" w:space="0" w:color="auto"/>
              <w:right w:val="single" w:sz="8" w:space="0" w:color="auto"/>
            </w:tcBorders>
            <w:shd w:val="clear" w:color="auto" w:fill="auto"/>
            <w:noWrap/>
            <w:vAlign w:val="center"/>
            <w:hideMark/>
          </w:tcPr>
          <w:p w14:paraId="4EF7CFBE" w14:textId="77777777" w:rsidR="006E0CC2" w:rsidRPr="002C5D56" w:rsidRDefault="006E0CC2" w:rsidP="006E0CC2">
            <w:pPr>
              <w:spacing w:line="264" w:lineRule="auto"/>
              <w:jc w:val="center"/>
              <w:rPr>
                <w:rFonts w:eastAsia="Times New Roman" w:cs="Times New Roman"/>
                <w:color w:val="000000"/>
                <w:lang w:eastAsia="ru-RU"/>
              </w:rPr>
            </w:pPr>
            <w:r w:rsidRPr="002C5D56">
              <w:rPr>
                <w:rFonts w:eastAsia="Times New Roman" w:cs="Times New Roman"/>
                <w:color w:val="000000"/>
                <w:lang w:val="en-US" w:eastAsia="ru-RU"/>
              </w:rPr>
              <w:t>0,21</w:t>
            </w:r>
          </w:p>
        </w:tc>
        <w:tc>
          <w:tcPr>
            <w:tcW w:w="294" w:type="pct"/>
            <w:tcBorders>
              <w:top w:val="nil"/>
              <w:left w:val="nil"/>
              <w:bottom w:val="single" w:sz="8" w:space="0" w:color="auto"/>
              <w:right w:val="single" w:sz="8" w:space="0" w:color="auto"/>
            </w:tcBorders>
            <w:shd w:val="clear" w:color="auto" w:fill="auto"/>
            <w:noWrap/>
            <w:vAlign w:val="center"/>
            <w:hideMark/>
          </w:tcPr>
          <w:p w14:paraId="13E97A54" w14:textId="77777777" w:rsidR="006E0CC2" w:rsidRPr="002C5D56" w:rsidRDefault="006E0CC2" w:rsidP="006E0CC2">
            <w:pPr>
              <w:spacing w:line="264" w:lineRule="auto"/>
              <w:jc w:val="center"/>
              <w:rPr>
                <w:rFonts w:eastAsia="Times New Roman" w:cs="Times New Roman"/>
                <w:color w:val="000000"/>
                <w:lang w:eastAsia="ru-RU"/>
              </w:rPr>
            </w:pPr>
            <w:r w:rsidRPr="002C5D56">
              <w:rPr>
                <w:rFonts w:eastAsia="Times New Roman" w:cs="Times New Roman"/>
                <w:color w:val="000000"/>
                <w:lang w:val="en-US" w:eastAsia="ru-RU"/>
              </w:rPr>
              <w:t>0,21</w:t>
            </w:r>
          </w:p>
        </w:tc>
        <w:tc>
          <w:tcPr>
            <w:tcW w:w="297" w:type="pct"/>
            <w:tcBorders>
              <w:top w:val="nil"/>
              <w:left w:val="nil"/>
              <w:bottom w:val="single" w:sz="8" w:space="0" w:color="auto"/>
              <w:right w:val="single" w:sz="8" w:space="0" w:color="auto"/>
            </w:tcBorders>
            <w:shd w:val="clear" w:color="auto" w:fill="auto"/>
            <w:noWrap/>
            <w:vAlign w:val="center"/>
            <w:hideMark/>
          </w:tcPr>
          <w:p w14:paraId="7F0694DF" w14:textId="77777777" w:rsidR="006E0CC2" w:rsidRPr="002C5D56" w:rsidRDefault="006E0CC2" w:rsidP="006E0CC2">
            <w:pPr>
              <w:spacing w:line="264" w:lineRule="auto"/>
              <w:jc w:val="center"/>
              <w:rPr>
                <w:rFonts w:eastAsia="Times New Roman" w:cs="Times New Roman"/>
                <w:color w:val="000000"/>
                <w:lang w:eastAsia="ru-RU"/>
              </w:rPr>
            </w:pPr>
            <w:r w:rsidRPr="002C5D56">
              <w:rPr>
                <w:rFonts w:eastAsia="Times New Roman" w:cs="Times New Roman"/>
                <w:color w:val="000000"/>
                <w:lang w:val="en-US" w:eastAsia="ru-RU"/>
              </w:rPr>
              <w:t>0,21</w:t>
            </w:r>
          </w:p>
        </w:tc>
      </w:tr>
      <w:tr w:rsidR="006E0CC2" w:rsidRPr="002C5D56" w14:paraId="2A527539" w14:textId="77777777" w:rsidTr="007F2BBC">
        <w:trPr>
          <w:trHeight w:val="23"/>
        </w:trPr>
        <w:tc>
          <w:tcPr>
            <w:tcW w:w="671" w:type="pct"/>
            <w:vMerge/>
            <w:tcBorders>
              <w:top w:val="nil"/>
              <w:left w:val="single" w:sz="8" w:space="0" w:color="auto"/>
              <w:bottom w:val="single" w:sz="8" w:space="0" w:color="000000"/>
              <w:right w:val="single" w:sz="8" w:space="0" w:color="auto"/>
            </w:tcBorders>
            <w:shd w:val="clear" w:color="auto" w:fill="auto"/>
            <w:vAlign w:val="center"/>
            <w:hideMark/>
          </w:tcPr>
          <w:p w14:paraId="5F9041C4" w14:textId="77777777" w:rsidR="006E0CC2" w:rsidRPr="002C5D56" w:rsidRDefault="006E0CC2" w:rsidP="006E0CC2">
            <w:pPr>
              <w:spacing w:line="264" w:lineRule="auto"/>
              <w:rPr>
                <w:rFonts w:eastAsia="Times New Roman" w:cs="Times New Roman"/>
                <w:color w:val="000000"/>
                <w:lang w:eastAsia="ru-RU"/>
              </w:rPr>
            </w:pPr>
          </w:p>
        </w:tc>
        <w:tc>
          <w:tcPr>
            <w:tcW w:w="1637" w:type="pct"/>
            <w:tcBorders>
              <w:top w:val="nil"/>
              <w:left w:val="nil"/>
              <w:bottom w:val="single" w:sz="8" w:space="0" w:color="auto"/>
              <w:right w:val="single" w:sz="8" w:space="0" w:color="auto"/>
            </w:tcBorders>
            <w:shd w:val="clear" w:color="auto" w:fill="auto"/>
            <w:noWrap/>
            <w:vAlign w:val="center"/>
            <w:hideMark/>
          </w:tcPr>
          <w:p w14:paraId="3C37D42B" w14:textId="77777777" w:rsidR="006E0CC2" w:rsidRPr="002C5D56" w:rsidRDefault="006E0CC2" w:rsidP="006E0CC2">
            <w:pPr>
              <w:spacing w:line="264" w:lineRule="auto"/>
              <w:rPr>
                <w:rFonts w:eastAsia="Times New Roman" w:cs="Times New Roman"/>
                <w:color w:val="000000"/>
                <w:lang w:eastAsia="ru-RU"/>
              </w:rPr>
            </w:pPr>
            <w:r w:rsidRPr="002C5D56">
              <w:rPr>
                <w:rFonts w:eastAsia="Times New Roman" w:cs="Times New Roman"/>
                <w:color w:val="000000"/>
                <w:lang w:eastAsia="ru-RU"/>
              </w:rPr>
              <w:t>Расход тепла на собственные нужды</w:t>
            </w:r>
          </w:p>
        </w:tc>
        <w:tc>
          <w:tcPr>
            <w:tcW w:w="337" w:type="pct"/>
            <w:tcBorders>
              <w:top w:val="nil"/>
              <w:left w:val="nil"/>
              <w:bottom w:val="single" w:sz="8" w:space="0" w:color="auto"/>
              <w:right w:val="single" w:sz="8" w:space="0" w:color="auto"/>
            </w:tcBorders>
            <w:shd w:val="clear" w:color="auto" w:fill="auto"/>
            <w:noWrap/>
            <w:vAlign w:val="center"/>
            <w:hideMark/>
          </w:tcPr>
          <w:p w14:paraId="44D358E7" w14:textId="77777777" w:rsidR="006E0CC2" w:rsidRPr="002C5D56" w:rsidRDefault="006E0CC2" w:rsidP="006E0CC2">
            <w:pPr>
              <w:spacing w:line="264" w:lineRule="auto"/>
              <w:jc w:val="center"/>
              <w:rPr>
                <w:rFonts w:eastAsia="Times New Roman" w:cs="Times New Roman"/>
                <w:color w:val="000000"/>
                <w:lang w:eastAsia="ru-RU"/>
              </w:rPr>
            </w:pPr>
            <w:proofErr w:type="spellStart"/>
            <w:r w:rsidRPr="002C5D56">
              <w:rPr>
                <w:rFonts w:eastAsia="Times New Roman" w:cs="Times New Roman"/>
                <w:color w:val="000000"/>
                <w:lang w:val="en-US" w:eastAsia="ru-RU"/>
              </w:rPr>
              <w:t>Гкал</w:t>
            </w:r>
            <w:proofErr w:type="spellEnd"/>
            <w:r w:rsidRPr="002C5D56">
              <w:rPr>
                <w:rFonts w:eastAsia="Times New Roman" w:cs="Times New Roman"/>
                <w:color w:val="000000"/>
                <w:lang w:val="en-US" w:eastAsia="ru-RU"/>
              </w:rPr>
              <w:t>/ч</w:t>
            </w:r>
          </w:p>
        </w:tc>
        <w:tc>
          <w:tcPr>
            <w:tcW w:w="294" w:type="pct"/>
            <w:tcBorders>
              <w:top w:val="nil"/>
              <w:left w:val="nil"/>
              <w:bottom w:val="single" w:sz="8" w:space="0" w:color="auto"/>
              <w:right w:val="single" w:sz="8" w:space="0" w:color="auto"/>
            </w:tcBorders>
            <w:shd w:val="clear" w:color="auto" w:fill="auto"/>
            <w:noWrap/>
            <w:vAlign w:val="center"/>
            <w:hideMark/>
          </w:tcPr>
          <w:p w14:paraId="7B06633E" w14:textId="77777777" w:rsidR="006E0CC2" w:rsidRPr="002C5D56" w:rsidRDefault="006E0CC2" w:rsidP="006E0CC2">
            <w:pPr>
              <w:spacing w:line="264" w:lineRule="auto"/>
              <w:jc w:val="center"/>
              <w:rPr>
                <w:rFonts w:eastAsia="Times New Roman" w:cs="Times New Roman"/>
                <w:color w:val="000000"/>
                <w:lang w:eastAsia="ru-RU"/>
              </w:rPr>
            </w:pPr>
            <w:r w:rsidRPr="002C5D56">
              <w:rPr>
                <w:rFonts w:eastAsia="Times New Roman" w:cs="Times New Roman"/>
                <w:color w:val="000000"/>
                <w:lang w:val="en-US" w:eastAsia="ru-RU"/>
              </w:rPr>
              <w:t>0,01</w:t>
            </w:r>
          </w:p>
        </w:tc>
        <w:tc>
          <w:tcPr>
            <w:tcW w:w="294" w:type="pct"/>
            <w:tcBorders>
              <w:top w:val="nil"/>
              <w:left w:val="nil"/>
              <w:bottom w:val="single" w:sz="8" w:space="0" w:color="auto"/>
              <w:right w:val="single" w:sz="8" w:space="0" w:color="auto"/>
            </w:tcBorders>
            <w:shd w:val="clear" w:color="auto" w:fill="auto"/>
            <w:noWrap/>
            <w:vAlign w:val="center"/>
            <w:hideMark/>
          </w:tcPr>
          <w:p w14:paraId="3F1A2CBF" w14:textId="77777777" w:rsidR="006E0CC2" w:rsidRPr="002C5D56" w:rsidRDefault="006E0CC2" w:rsidP="006E0CC2">
            <w:pPr>
              <w:spacing w:line="264" w:lineRule="auto"/>
              <w:jc w:val="center"/>
              <w:rPr>
                <w:rFonts w:eastAsia="Times New Roman" w:cs="Times New Roman"/>
                <w:color w:val="000000"/>
                <w:lang w:eastAsia="ru-RU"/>
              </w:rPr>
            </w:pPr>
            <w:r w:rsidRPr="002C5D56">
              <w:rPr>
                <w:rFonts w:eastAsia="Times New Roman" w:cs="Times New Roman"/>
                <w:color w:val="000000"/>
                <w:lang w:val="en-US" w:eastAsia="ru-RU"/>
              </w:rPr>
              <w:t>0,01</w:t>
            </w:r>
          </w:p>
        </w:tc>
        <w:tc>
          <w:tcPr>
            <w:tcW w:w="294" w:type="pct"/>
            <w:tcBorders>
              <w:top w:val="nil"/>
              <w:left w:val="nil"/>
              <w:bottom w:val="single" w:sz="8" w:space="0" w:color="auto"/>
              <w:right w:val="single" w:sz="8" w:space="0" w:color="auto"/>
            </w:tcBorders>
            <w:shd w:val="clear" w:color="auto" w:fill="auto"/>
            <w:noWrap/>
            <w:vAlign w:val="center"/>
            <w:hideMark/>
          </w:tcPr>
          <w:p w14:paraId="6A337287" w14:textId="77777777" w:rsidR="006E0CC2" w:rsidRPr="002C5D56" w:rsidRDefault="006E0CC2" w:rsidP="006E0CC2">
            <w:pPr>
              <w:spacing w:line="264" w:lineRule="auto"/>
              <w:jc w:val="center"/>
              <w:rPr>
                <w:rFonts w:eastAsia="Times New Roman" w:cs="Times New Roman"/>
                <w:color w:val="000000"/>
                <w:lang w:eastAsia="ru-RU"/>
              </w:rPr>
            </w:pPr>
            <w:r w:rsidRPr="002C5D56">
              <w:rPr>
                <w:rFonts w:eastAsia="Times New Roman" w:cs="Times New Roman"/>
                <w:color w:val="000000"/>
                <w:lang w:val="en-US" w:eastAsia="ru-RU"/>
              </w:rPr>
              <w:t>0,01</w:t>
            </w:r>
          </w:p>
        </w:tc>
        <w:tc>
          <w:tcPr>
            <w:tcW w:w="294" w:type="pct"/>
            <w:tcBorders>
              <w:top w:val="nil"/>
              <w:left w:val="nil"/>
              <w:bottom w:val="single" w:sz="8" w:space="0" w:color="auto"/>
              <w:right w:val="single" w:sz="8" w:space="0" w:color="auto"/>
            </w:tcBorders>
            <w:shd w:val="clear" w:color="auto" w:fill="auto"/>
            <w:noWrap/>
            <w:vAlign w:val="center"/>
            <w:hideMark/>
          </w:tcPr>
          <w:p w14:paraId="52BD8866" w14:textId="77777777" w:rsidR="006E0CC2" w:rsidRPr="002C5D56" w:rsidRDefault="006E0CC2" w:rsidP="006E0CC2">
            <w:pPr>
              <w:spacing w:line="264" w:lineRule="auto"/>
              <w:jc w:val="center"/>
              <w:rPr>
                <w:rFonts w:eastAsia="Times New Roman" w:cs="Times New Roman"/>
                <w:color w:val="000000"/>
                <w:lang w:eastAsia="ru-RU"/>
              </w:rPr>
            </w:pPr>
            <w:r w:rsidRPr="002C5D56">
              <w:rPr>
                <w:rFonts w:eastAsia="Times New Roman" w:cs="Times New Roman"/>
                <w:color w:val="000000"/>
                <w:lang w:val="en-US" w:eastAsia="ru-RU"/>
              </w:rPr>
              <w:t>0,01</w:t>
            </w:r>
          </w:p>
        </w:tc>
        <w:tc>
          <w:tcPr>
            <w:tcW w:w="294" w:type="pct"/>
            <w:tcBorders>
              <w:top w:val="nil"/>
              <w:left w:val="nil"/>
              <w:bottom w:val="single" w:sz="8" w:space="0" w:color="auto"/>
              <w:right w:val="single" w:sz="8" w:space="0" w:color="auto"/>
            </w:tcBorders>
            <w:shd w:val="clear" w:color="auto" w:fill="auto"/>
            <w:noWrap/>
            <w:vAlign w:val="center"/>
            <w:hideMark/>
          </w:tcPr>
          <w:p w14:paraId="4C268559" w14:textId="77777777" w:rsidR="006E0CC2" w:rsidRPr="002C5D56" w:rsidRDefault="006E0CC2" w:rsidP="006E0CC2">
            <w:pPr>
              <w:spacing w:line="264" w:lineRule="auto"/>
              <w:jc w:val="center"/>
              <w:rPr>
                <w:rFonts w:eastAsia="Times New Roman" w:cs="Times New Roman"/>
                <w:color w:val="000000"/>
                <w:lang w:eastAsia="ru-RU"/>
              </w:rPr>
            </w:pPr>
            <w:r w:rsidRPr="002C5D56">
              <w:rPr>
                <w:rFonts w:eastAsia="Times New Roman" w:cs="Times New Roman"/>
                <w:color w:val="000000"/>
                <w:lang w:val="en-US" w:eastAsia="ru-RU"/>
              </w:rPr>
              <w:t>0,01</w:t>
            </w:r>
          </w:p>
        </w:tc>
        <w:tc>
          <w:tcPr>
            <w:tcW w:w="294" w:type="pct"/>
            <w:tcBorders>
              <w:top w:val="nil"/>
              <w:left w:val="nil"/>
              <w:bottom w:val="single" w:sz="8" w:space="0" w:color="auto"/>
              <w:right w:val="single" w:sz="8" w:space="0" w:color="auto"/>
            </w:tcBorders>
            <w:shd w:val="clear" w:color="auto" w:fill="auto"/>
            <w:noWrap/>
            <w:vAlign w:val="center"/>
            <w:hideMark/>
          </w:tcPr>
          <w:p w14:paraId="7CD68E6E" w14:textId="77777777" w:rsidR="006E0CC2" w:rsidRPr="002C5D56" w:rsidRDefault="006E0CC2" w:rsidP="006E0CC2">
            <w:pPr>
              <w:spacing w:line="264" w:lineRule="auto"/>
              <w:jc w:val="center"/>
              <w:rPr>
                <w:rFonts w:eastAsia="Times New Roman" w:cs="Times New Roman"/>
                <w:color w:val="000000"/>
                <w:lang w:eastAsia="ru-RU"/>
              </w:rPr>
            </w:pPr>
            <w:r w:rsidRPr="002C5D56">
              <w:rPr>
                <w:rFonts w:eastAsia="Times New Roman" w:cs="Times New Roman"/>
                <w:color w:val="000000"/>
                <w:lang w:val="en-US" w:eastAsia="ru-RU"/>
              </w:rPr>
              <w:t>0,01</w:t>
            </w:r>
          </w:p>
        </w:tc>
        <w:tc>
          <w:tcPr>
            <w:tcW w:w="294" w:type="pct"/>
            <w:tcBorders>
              <w:top w:val="nil"/>
              <w:left w:val="nil"/>
              <w:bottom w:val="single" w:sz="8" w:space="0" w:color="auto"/>
              <w:right w:val="single" w:sz="8" w:space="0" w:color="auto"/>
            </w:tcBorders>
            <w:shd w:val="clear" w:color="auto" w:fill="auto"/>
            <w:noWrap/>
            <w:vAlign w:val="center"/>
            <w:hideMark/>
          </w:tcPr>
          <w:p w14:paraId="4E230FC4" w14:textId="77777777" w:rsidR="006E0CC2" w:rsidRPr="002C5D56" w:rsidRDefault="006E0CC2" w:rsidP="006E0CC2">
            <w:pPr>
              <w:spacing w:line="264" w:lineRule="auto"/>
              <w:jc w:val="center"/>
              <w:rPr>
                <w:rFonts w:eastAsia="Times New Roman" w:cs="Times New Roman"/>
                <w:color w:val="000000"/>
                <w:lang w:eastAsia="ru-RU"/>
              </w:rPr>
            </w:pPr>
            <w:r w:rsidRPr="002C5D56">
              <w:rPr>
                <w:rFonts w:eastAsia="Times New Roman" w:cs="Times New Roman"/>
                <w:color w:val="000000"/>
                <w:lang w:val="en-US" w:eastAsia="ru-RU"/>
              </w:rPr>
              <w:t>0,01</w:t>
            </w:r>
          </w:p>
        </w:tc>
        <w:tc>
          <w:tcPr>
            <w:tcW w:w="297" w:type="pct"/>
            <w:tcBorders>
              <w:top w:val="nil"/>
              <w:left w:val="nil"/>
              <w:bottom w:val="single" w:sz="8" w:space="0" w:color="auto"/>
              <w:right w:val="single" w:sz="8" w:space="0" w:color="auto"/>
            </w:tcBorders>
            <w:shd w:val="clear" w:color="auto" w:fill="auto"/>
            <w:noWrap/>
            <w:vAlign w:val="center"/>
            <w:hideMark/>
          </w:tcPr>
          <w:p w14:paraId="3220AB25" w14:textId="77777777" w:rsidR="006E0CC2" w:rsidRPr="002C5D56" w:rsidRDefault="006E0CC2" w:rsidP="006E0CC2">
            <w:pPr>
              <w:spacing w:line="264" w:lineRule="auto"/>
              <w:jc w:val="center"/>
              <w:rPr>
                <w:rFonts w:eastAsia="Times New Roman" w:cs="Times New Roman"/>
                <w:color w:val="000000"/>
                <w:lang w:eastAsia="ru-RU"/>
              </w:rPr>
            </w:pPr>
            <w:r w:rsidRPr="002C5D56">
              <w:rPr>
                <w:rFonts w:eastAsia="Times New Roman" w:cs="Times New Roman"/>
                <w:color w:val="000000"/>
                <w:lang w:val="en-US" w:eastAsia="ru-RU"/>
              </w:rPr>
              <w:t>0,01</w:t>
            </w:r>
          </w:p>
        </w:tc>
      </w:tr>
      <w:tr w:rsidR="006E0CC2" w:rsidRPr="002C5D56" w14:paraId="4186292B" w14:textId="77777777" w:rsidTr="007F2BBC">
        <w:trPr>
          <w:trHeight w:val="23"/>
        </w:trPr>
        <w:tc>
          <w:tcPr>
            <w:tcW w:w="671" w:type="pct"/>
            <w:vMerge/>
            <w:tcBorders>
              <w:top w:val="nil"/>
              <w:left w:val="single" w:sz="8" w:space="0" w:color="auto"/>
              <w:bottom w:val="single" w:sz="8" w:space="0" w:color="000000"/>
              <w:right w:val="single" w:sz="8" w:space="0" w:color="auto"/>
            </w:tcBorders>
            <w:shd w:val="clear" w:color="auto" w:fill="auto"/>
            <w:vAlign w:val="center"/>
            <w:hideMark/>
          </w:tcPr>
          <w:p w14:paraId="3867C9D3" w14:textId="77777777" w:rsidR="006E0CC2" w:rsidRPr="002C5D56" w:rsidRDefault="006E0CC2" w:rsidP="006E0CC2">
            <w:pPr>
              <w:spacing w:line="264" w:lineRule="auto"/>
              <w:rPr>
                <w:rFonts w:eastAsia="Times New Roman" w:cs="Times New Roman"/>
                <w:color w:val="000000"/>
                <w:lang w:eastAsia="ru-RU"/>
              </w:rPr>
            </w:pPr>
          </w:p>
        </w:tc>
        <w:tc>
          <w:tcPr>
            <w:tcW w:w="1637" w:type="pct"/>
            <w:tcBorders>
              <w:top w:val="nil"/>
              <w:left w:val="nil"/>
              <w:bottom w:val="single" w:sz="8" w:space="0" w:color="auto"/>
              <w:right w:val="single" w:sz="8" w:space="0" w:color="auto"/>
            </w:tcBorders>
            <w:shd w:val="clear" w:color="auto" w:fill="auto"/>
            <w:noWrap/>
            <w:vAlign w:val="center"/>
            <w:hideMark/>
          </w:tcPr>
          <w:p w14:paraId="00B66D63" w14:textId="77777777" w:rsidR="006E0CC2" w:rsidRPr="002C5D56" w:rsidRDefault="006E0CC2" w:rsidP="006E0CC2">
            <w:pPr>
              <w:spacing w:line="264" w:lineRule="auto"/>
              <w:rPr>
                <w:rFonts w:eastAsia="Times New Roman" w:cs="Times New Roman"/>
                <w:color w:val="000000"/>
                <w:lang w:eastAsia="ru-RU"/>
              </w:rPr>
            </w:pPr>
            <w:proofErr w:type="spellStart"/>
            <w:r w:rsidRPr="002C5D56">
              <w:rPr>
                <w:rFonts w:eastAsia="Times New Roman" w:cs="Times New Roman"/>
                <w:color w:val="000000"/>
                <w:lang w:val="en-US" w:eastAsia="ru-RU"/>
              </w:rPr>
              <w:t>Тепловая</w:t>
            </w:r>
            <w:proofErr w:type="spellEnd"/>
            <w:r w:rsidRPr="002C5D56">
              <w:rPr>
                <w:rFonts w:eastAsia="Times New Roman" w:cs="Times New Roman"/>
                <w:color w:val="000000"/>
                <w:lang w:val="en-US" w:eastAsia="ru-RU"/>
              </w:rPr>
              <w:t xml:space="preserve"> </w:t>
            </w:r>
            <w:proofErr w:type="spellStart"/>
            <w:r w:rsidRPr="002C5D56">
              <w:rPr>
                <w:rFonts w:eastAsia="Times New Roman" w:cs="Times New Roman"/>
                <w:color w:val="000000"/>
                <w:lang w:val="en-US" w:eastAsia="ru-RU"/>
              </w:rPr>
              <w:t>мощность</w:t>
            </w:r>
            <w:proofErr w:type="spellEnd"/>
            <w:r w:rsidRPr="002C5D56">
              <w:rPr>
                <w:rFonts w:eastAsia="Times New Roman" w:cs="Times New Roman"/>
                <w:color w:val="000000"/>
                <w:lang w:val="en-US" w:eastAsia="ru-RU"/>
              </w:rPr>
              <w:t xml:space="preserve"> </w:t>
            </w:r>
            <w:proofErr w:type="spellStart"/>
            <w:r w:rsidRPr="002C5D56">
              <w:rPr>
                <w:rFonts w:eastAsia="Times New Roman" w:cs="Times New Roman"/>
                <w:color w:val="000000"/>
                <w:lang w:val="en-US" w:eastAsia="ru-RU"/>
              </w:rPr>
              <w:t>нетто</w:t>
            </w:r>
            <w:proofErr w:type="spellEnd"/>
          </w:p>
        </w:tc>
        <w:tc>
          <w:tcPr>
            <w:tcW w:w="337" w:type="pct"/>
            <w:tcBorders>
              <w:top w:val="nil"/>
              <w:left w:val="nil"/>
              <w:bottom w:val="single" w:sz="8" w:space="0" w:color="auto"/>
              <w:right w:val="single" w:sz="8" w:space="0" w:color="auto"/>
            </w:tcBorders>
            <w:shd w:val="clear" w:color="auto" w:fill="auto"/>
            <w:noWrap/>
            <w:vAlign w:val="center"/>
            <w:hideMark/>
          </w:tcPr>
          <w:p w14:paraId="718F183F" w14:textId="77777777" w:rsidR="006E0CC2" w:rsidRPr="002C5D56" w:rsidRDefault="006E0CC2" w:rsidP="006E0CC2">
            <w:pPr>
              <w:spacing w:line="264" w:lineRule="auto"/>
              <w:jc w:val="center"/>
              <w:rPr>
                <w:rFonts w:eastAsia="Times New Roman" w:cs="Times New Roman"/>
                <w:color w:val="000000"/>
                <w:lang w:eastAsia="ru-RU"/>
              </w:rPr>
            </w:pPr>
            <w:proofErr w:type="spellStart"/>
            <w:r w:rsidRPr="002C5D56">
              <w:rPr>
                <w:rFonts w:eastAsia="Times New Roman" w:cs="Times New Roman"/>
                <w:color w:val="000000"/>
                <w:lang w:val="en-US" w:eastAsia="ru-RU"/>
              </w:rPr>
              <w:t>Гкал</w:t>
            </w:r>
            <w:proofErr w:type="spellEnd"/>
            <w:r w:rsidRPr="002C5D56">
              <w:rPr>
                <w:rFonts w:eastAsia="Times New Roman" w:cs="Times New Roman"/>
                <w:color w:val="000000"/>
                <w:lang w:val="en-US" w:eastAsia="ru-RU"/>
              </w:rPr>
              <w:t>/ч</w:t>
            </w:r>
          </w:p>
        </w:tc>
        <w:tc>
          <w:tcPr>
            <w:tcW w:w="294" w:type="pct"/>
            <w:tcBorders>
              <w:top w:val="nil"/>
              <w:left w:val="nil"/>
              <w:bottom w:val="single" w:sz="8" w:space="0" w:color="auto"/>
              <w:right w:val="single" w:sz="8" w:space="0" w:color="auto"/>
            </w:tcBorders>
            <w:shd w:val="clear" w:color="auto" w:fill="auto"/>
            <w:noWrap/>
            <w:vAlign w:val="center"/>
            <w:hideMark/>
          </w:tcPr>
          <w:p w14:paraId="19A22C51" w14:textId="77777777" w:rsidR="006E0CC2" w:rsidRPr="002C5D56" w:rsidRDefault="006E0CC2" w:rsidP="006E0CC2">
            <w:pPr>
              <w:spacing w:line="264" w:lineRule="auto"/>
              <w:jc w:val="center"/>
              <w:rPr>
                <w:rFonts w:eastAsia="Times New Roman" w:cs="Times New Roman"/>
                <w:color w:val="000000"/>
                <w:lang w:eastAsia="ru-RU"/>
              </w:rPr>
            </w:pPr>
            <w:r w:rsidRPr="002C5D56">
              <w:rPr>
                <w:rFonts w:eastAsia="Times New Roman" w:cs="Times New Roman"/>
                <w:color w:val="000000"/>
                <w:lang w:val="en-US" w:eastAsia="ru-RU"/>
              </w:rPr>
              <w:t>0,8</w:t>
            </w:r>
          </w:p>
        </w:tc>
        <w:tc>
          <w:tcPr>
            <w:tcW w:w="294" w:type="pct"/>
            <w:tcBorders>
              <w:top w:val="nil"/>
              <w:left w:val="nil"/>
              <w:bottom w:val="single" w:sz="8" w:space="0" w:color="auto"/>
              <w:right w:val="single" w:sz="8" w:space="0" w:color="auto"/>
            </w:tcBorders>
            <w:shd w:val="clear" w:color="auto" w:fill="auto"/>
            <w:noWrap/>
            <w:vAlign w:val="center"/>
            <w:hideMark/>
          </w:tcPr>
          <w:p w14:paraId="7D8ACF00" w14:textId="77777777" w:rsidR="006E0CC2" w:rsidRPr="002C5D56" w:rsidRDefault="006E0CC2" w:rsidP="006E0CC2">
            <w:pPr>
              <w:spacing w:line="264" w:lineRule="auto"/>
              <w:jc w:val="center"/>
              <w:rPr>
                <w:rFonts w:eastAsia="Times New Roman" w:cs="Times New Roman"/>
                <w:color w:val="000000"/>
                <w:lang w:eastAsia="ru-RU"/>
              </w:rPr>
            </w:pPr>
            <w:r w:rsidRPr="002C5D56">
              <w:rPr>
                <w:rFonts w:eastAsia="Times New Roman" w:cs="Times New Roman"/>
                <w:color w:val="000000"/>
                <w:lang w:val="en-US" w:eastAsia="ru-RU"/>
              </w:rPr>
              <w:t>0,8</w:t>
            </w:r>
          </w:p>
        </w:tc>
        <w:tc>
          <w:tcPr>
            <w:tcW w:w="294" w:type="pct"/>
            <w:tcBorders>
              <w:top w:val="nil"/>
              <w:left w:val="nil"/>
              <w:bottom w:val="single" w:sz="8" w:space="0" w:color="auto"/>
              <w:right w:val="single" w:sz="8" w:space="0" w:color="auto"/>
            </w:tcBorders>
            <w:shd w:val="clear" w:color="auto" w:fill="auto"/>
            <w:noWrap/>
            <w:vAlign w:val="center"/>
            <w:hideMark/>
          </w:tcPr>
          <w:p w14:paraId="51344050" w14:textId="77777777" w:rsidR="006E0CC2" w:rsidRPr="002C5D56" w:rsidRDefault="006E0CC2" w:rsidP="006E0CC2">
            <w:pPr>
              <w:spacing w:line="264" w:lineRule="auto"/>
              <w:jc w:val="center"/>
              <w:rPr>
                <w:rFonts w:eastAsia="Times New Roman" w:cs="Times New Roman"/>
                <w:color w:val="000000"/>
                <w:lang w:eastAsia="ru-RU"/>
              </w:rPr>
            </w:pPr>
            <w:r w:rsidRPr="002C5D56">
              <w:rPr>
                <w:rFonts w:eastAsia="Times New Roman" w:cs="Times New Roman"/>
                <w:color w:val="000000"/>
                <w:lang w:val="en-US" w:eastAsia="ru-RU"/>
              </w:rPr>
              <w:t>0,8</w:t>
            </w:r>
          </w:p>
        </w:tc>
        <w:tc>
          <w:tcPr>
            <w:tcW w:w="294" w:type="pct"/>
            <w:tcBorders>
              <w:top w:val="nil"/>
              <w:left w:val="nil"/>
              <w:bottom w:val="single" w:sz="8" w:space="0" w:color="auto"/>
              <w:right w:val="single" w:sz="8" w:space="0" w:color="auto"/>
            </w:tcBorders>
            <w:shd w:val="clear" w:color="auto" w:fill="auto"/>
            <w:noWrap/>
            <w:vAlign w:val="center"/>
            <w:hideMark/>
          </w:tcPr>
          <w:p w14:paraId="5C942D14" w14:textId="77777777" w:rsidR="006E0CC2" w:rsidRPr="002C5D56" w:rsidRDefault="006E0CC2" w:rsidP="006E0CC2">
            <w:pPr>
              <w:spacing w:line="264" w:lineRule="auto"/>
              <w:jc w:val="center"/>
              <w:rPr>
                <w:rFonts w:eastAsia="Times New Roman" w:cs="Times New Roman"/>
                <w:color w:val="000000"/>
                <w:lang w:eastAsia="ru-RU"/>
              </w:rPr>
            </w:pPr>
            <w:r w:rsidRPr="002C5D56">
              <w:rPr>
                <w:rFonts w:eastAsia="Times New Roman" w:cs="Times New Roman"/>
                <w:color w:val="000000"/>
                <w:lang w:val="en-US" w:eastAsia="ru-RU"/>
              </w:rPr>
              <w:t>0,8</w:t>
            </w:r>
          </w:p>
        </w:tc>
        <w:tc>
          <w:tcPr>
            <w:tcW w:w="294" w:type="pct"/>
            <w:tcBorders>
              <w:top w:val="nil"/>
              <w:left w:val="nil"/>
              <w:bottom w:val="single" w:sz="8" w:space="0" w:color="auto"/>
              <w:right w:val="single" w:sz="8" w:space="0" w:color="auto"/>
            </w:tcBorders>
            <w:shd w:val="clear" w:color="auto" w:fill="auto"/>
            <w:noWrap/>
            <w:vAlign w:val="center"/>
            <w:hideMark/>
          </w:tcPr>
          <w:p w14:paraId="3B92474F" w14:textId="77777777" w:rsidR="006E0CC2" w:rsidRPr="002C5D56" w:rsidRDefault="006E0CC2" w:rsidP="006E0CC2">
            <w:pPr>
              <w:spacing w:line="264" w:lineRule="auto"/>
              <w:jc w:val="center"/>
              <w:rPr>
                <w:rFonts w:eastAsia="Times New Roman" w:cs="Times New Roman"/>
                <w:color w:val="000000"/>
                <w:lang w:eastAsia="ru-RU"/>
              </w:rPr>
            </w:pPr>
            <w:r w:rsidRPr="002C5D56">
              <w:rPr>
                <w:rFonts w:eastAsia="Times New Roman" w:cs="Times New Roman"/>
                <w:color w:val="000000"/>
                <w:lang w:val="en-US" w:eastAsia="ru-RU"/>
              </w:rPr>
              <w:t>0,8</w:t>
            </w:r>
          </w:p>
        </w:tc>
        <w:tc>
          <w:tcPr>
            <w:tcW w:w="294" w:type="pct"/>
            <w:tcBorders>
              <w:top w:val="nil"/>
              <w:left w:val="nil"/>
              <w:bottom w:val="single" w:sz="8" w:space="0" w:color="auto"/>
              <w:right w:val="single" w:sz="8" w:space="0" w:color="auto"/>
            </w:tcBorders>
            <w:shd w:val="clear" w:color="auto" w:fill="auto"/>
            <w:noWrap/>
            <w:vAlign w:val="center"/>
            <w:hideMark/>
          </w:tcPr>
          <w:p w14:paraId="75C682E1" w14:textId="77777777" w:rsidR="006E0CC2" w:rsidRPr="002C5D56" w:rsidRDefault="006E0CC2" w:rsidP="006E0CC2">
            <w:pPr>
              <w:spacing w:line="264" w:lineRule="auto"/>
              <w:jc w:val="center"/>
              <w:rPr>
                <w:rFonts w:eastAsia="Times New Roman" w:cs="Times New Roman"/>
                <w:color w:val="000000"/>
                <w:lang w:eastAsia="ru-RU"/>
              </w:rPr>
            </w:pPr>
            <w:r w:rsidRPr="002C5D56">
              <w:rPr>
                <w:rFonts w:eastAsia="Times New Roman" w:cs="Times New Roman"/>
                <w:color w:val="000000"/>
                <w:lang w:val="en-US" w:eastAsia="ru-RU"/>
              </w:rPr>
              <w:t>0,8</w:t>
            </w:r>
          </w:p>
        </w:tc>
        <w:tc>
          <w:tcPr>
            <w:tcW w:w="294" w:type="pct"/>
            <w:tcBorders>
              <w:top w:val="nil"/>
              <w:left w:val="nil"/>
              <w:bottom w:val="single" w:sz="8" w:space="0" w:color="auto"/>
              <w:right w:val="single" w:sz="8" w:space="0" w:color="auto"/>
            </w:tcBorders>
            <w:shd w:val="clear" w:color="auto" w:fill="auto"/>
            <w:noWrap/>
            <w:vAlign w:val="center"/>
            <w:hideMark/>
          </w:tcPr>
          <w:p w14:paraId="5B97E221" w14:textId="77777777" w:rsidR="006E0CC2" w:rsidRPr="002C5D56" w:rsidRDefault="006E0CC2" w:rsidP="006E0CC2">
            <w:pPr>
              <w:spacing w:line="264" w:lineRule="auto"/>
              <w:jc w:val="center"/>
              <w:rPr>
                <w:rFonts w:eastAsia="Times New Roman" w:cs="Times New Roman"/>
                <w:color w:val="000000"/>
                <w:lang w:eastAsia="ru-RU"/>
              </w:rPr>
            </w:pPr>
            <w:r w:rsidRPr="002C5D56">
              <w:rPr>
                <w:rFonts w:eastAsia="Times New Roman" w:cs="Times New Roman"/>
                <w:color w:val="000000"/>
                <w:lang w:val="en-US" w:eastAsia="ru-RU"/>
              </w:rPr>
              <w:t>0,8</w:t>
            </w:r>
          </w:p>
        </w:tc>
        <w:tc>
          <w:tcPr>
            <w:tcW w:w="297" w:type="pct"/>
            <w:tcBorders>
              <w:top w:val="nil"/>
              <w:left w:val="nil"/>
              <w:bottom w:val="single" w:sz="8" w:space="0" w:color="auto"/>
              <w:right w:val="single" w:sz="8" w:space="0" w:color="auto"/>
            </w:tcBorders>
            <w:shd w:val="clear" w:color="auto" w:fill="auto"/>
            <w:noWrap/>
            <w:vAlign w:val="center"/>
            <w:hideMark/>
          </w:tcPr>
          <w:p w14:paraId="6CCAF782" w14:textId="77777777" w:rsidR="006E0CC2" w:rsidRPr="002C5D56" w:rsidRDefault="006E0CC2" w:rsidP="006E0CC2">
            <w:pPr>
              <w:spacing w:line="264" w:lineRule="auto"/>
              <w:jc w:val="center"/>
              <w:rPr>
                <w:rFonts w:eastAsia="Times New Roman" w:cs="Times New Roman"/>
                <w:color w:val="000000"/>
                <w:lang w:eastAsia="ru-RU"/>
              </w:rPr>
            </w:pPr>
            <w:r w:rsidRPr="002C5D56">
              <w:rPr>
                <w:rFonts w:eastAsia="Times New Roman" w:cs="Times New Roman"/>
                <w:color w:val="000000"/>
                <w:lang w:val="en-US" w:eastAsia="ru-RU"/>
              </w:rPr>
              <w:t>0,8</w:t>
            </w:r>
          </w:p>
        </w:tc>
      </w:tr>
      <w:tr w:rsidR="006E0CC2" w:rsidRPr="002C5D56" w14:paraId="43F3BCB3" w14:textId="77777777" w:rsidTr="007F2BBC">
        <w:trPr>
          <w:trHeight w:val="23"/>
        </w:trPr>
        <w:tc>
          <w:tcPr>
            <w:tcW w:w="671" w:type="pct"/>
            <w:vMerge/>
            <w:tcBorders>
              <w:top w:val="nil"/>
              <w:left w:val="single" w:sz="8" w:space="0" w:color="auto"/>
              <w:bottom w:val="single" w:sz="8" w:space="0" w:color="000000"/>
              <w:right w:val="single" w:sz="8" w:space="0" w:color="auto"/>
            </w:tcBorders>
            <w:shd w:val="clear" w:color="auto" w:fill="auto"/>
            <w:vAlign w:val="center"/>
            <w:hideMark/>
          </w:tcPr>
          <w:p w14:paraId="52E622AC" w14:textId="77777777" w:rsidR="006E0CC2" w:rsidRPr="002C5D56" w:rsidRDefault="006E0CC2" w:rsidP="006E0CC2">
            <w:pPr>
              <w:spacing w:line="264" w:lineRule="auto"/>
              <w:rPr>
                <w:rFonts w:eastAsia="Times New Roman" w:cs="Times New Roman"/>
                <w:color w:val="000000"/>
                <w:lang w:eastAsia="ru-RU"/>
              </w:rPr>
            </w:pPr>
          </w:p>
        </w:tc>
        <w:tc>
          <w:tcPr>
            <w:tcW w:w="1637" w:type="pct"/>
            <w:tcBorders>
              <w:top w:val="nil"/>
              <w:left w:val="nil"/>
              <w:bottom w:val="single" w:sz="8" w:space="0" w:color="auto"/>
              <w:right w:val="single" w:sz="8" w:space="0" w:color="auto"/>
            </w:tcBorders>
            <w:shd w:val="clear" w:color="auto" w:fill="auto"/>
            <w:noWrap/>
            <w:vAlign w:val="center"/>
            <w:hideMark/>
          </w:tcPr>
          <w:p w14:paraId="61CD0855" w14:textId="77777777" w:rsidR="006E0CC2" w:rsidRPr="002C5D56" w:rsidRDefault="006E0CC2" w:rsidP="006E0CC2">
            <w:pPr>
              <w:spacing w:line="264" w:lineRule="auto"/>
              <w:rPr>
                <w:rFonts w:eastAsia="Times New Roman" w:cs="Times New Roman"/>
                <w:color w:val="000000"/>
                <w:lang w:eastAsia="ru-RU"/>
              </w:rPr>
            </w:pPr>
            <w:proofErr w:type="spellStart"/>
            <w:r w:rsidRPr="002C5D56">
              <w:rPr>
                <w:rFonts w:eastAsia="Times New Roman" w:cs="Times New Roman"/>
                <w:color w:val="000000"/>
                <w:lang w:val="en-US" w:eastAsia="ru-RU"/>
              </w:rPr>
              <w:t>Тепловая</w:t>
            </w:r>
            <w:proofErr w:type="spellEnd"/>
            <w:r w:rsidRPr="002C5D56">
              <w:rPr>
                <w:rFonts w:eastAsia="Times New Roman" w:cs="Times New Roman"/>
                <w:color w:val="000000"/>
                <w:lang w:val="en-US" w:eastAsia="ru-RU"/>
              </w:rPr>
              <w:t xml:space="preserve"> </w:t>
            </w:r>
            <w:proofErr w:type="spellStart"/>
            <w:r w:rsidRPr="002C5D56">
              <w:rPr>
                <w:rFonts w:eastAsia="Times New Roman" w:cs="Times New Roman"/>
                <w:color w:val="000000"/>
                <w:lang w:val="en-US" w:eastAsia="ru-RU"/>
              </w:rPr>
              <w:t>нагрузка</w:t>
            </w:r>
            <w:proofErr w:type="spellEnd"/>
            <w:r w:rsidRPr="002C5D56">
              <w:rPr>
                <w:rFonts w:eastAsia="Times New Roman" w:cs="Times New Roman"/>
                <w:color w:val="000000"/>
                <w:lang w:val="en-US" w:eastAsia="ru-RU"/>
              </w:rPr>
              <w:t xml:space="preserve"> </w:t>
            </w:r>
            <w:proofErr w:type="spellStart"/>
            <w:r w:rsidRPr="002C5D56">
              <w:rPr>
                <w:rFonts w:eastAsia="Times New Roman" w:cs="Times New Roman"/>
                <w:color w:val="000000"/>
                <w:lang w:val="en-US" w:eastAsia="ru-RU"/>
              </w:rPr>
              <w:t>потребителей</w:t>
            </w:r>
            <w:proofErr w:type="spellEnd"/>
          </w:p>
        </w:tc>
        <w:tc>
          <w:tcPr>
            <w:tcW w:w="337" w:type="pct"/>
            <w:tcBorders>
              <w:top w:val="nil"/>
              <w:left w:val="nil"/>
              <w:bottom w:val="single" w:sz="8" w:space="0" w:color="auto"/>
              <w:right w:val="single" w:sz="8" w:space="0" w:color="auto"/>
            </w:tcBorders>
            <w:shd w:val="clear" w:color="auto" w:fill="auto"/>
            <w:noWrap/>
            <w:vAlign w:val="center"/>
            <w:hideMark/>
          </w:tcPr>
          <w:p w14:paraId="11C59BA5" w14:textId="77777777" w:rsidR="006E0CC2" w:rsidRPr="002C5D56" w:rsidRDefault="006E0CC2" w:rsidP="006E0CC2">
            <w:pPr>
              <w:spacing w:line="264" w:lineRule="auto"/>
              <w:jc w:val="center"/>
              <w:rPr>
                <w:rFonts w:eastAsia="Times New Roman" w:cs="Times New Roman"/>
                <w:color w:val="000000"/>
                <w:lang w:eastAsia="ru-RU"/>
              </w:rPr>
            </w:pPr>
            <w:proofErr w:type="spellStart"/>
            <w:r w:rsidRPr="002C5D56">
              <w:rPr>
                <w:rFonts w:eastAsia="Times New Roman" w:cs="Times New Roman"/>
                <w:color w:val="000000"/>
                <w:lang w:val="en-US" w:eastAsia="ru-RU"/>
              </w:rPr>
              <w:t>Гкал</w:t>
            </w:r>
            <w:proofErr w:type="spellEnd"/>
            <w:r w:rsidRPr="002C5D56">
              <w:rPr>
                <w:rFonts w:eastAsia="Times New Roman" w:cs="Times New Roman"/>
                <w:color w:val="000000"/>
                <w:lang w:val="en-US" w:eastAsia="ru-RU"/>
              </w:rPr>
              <w:t>/ч</w:t>
            </w:r>
          </w:p>
        </w:tc>
        <w:tc>
          <w:tcPr>
            <w:tcW w:w="294" w:type="pct"/>
            <w:tcBorders>
              <w:top w:val="nil"/>
              <w:left w:val="nil"/>
              <w:bottom w:val="single" w:sz="8" w:space="0" w:color="auto"/>
              <w:right w:val="single" w:sz="8" w:space="0" w:color="auto"/>
            </w:tcBorders>
            <w:shd w:val="clear" w:color="auto" w:fill="auto"/>
            <w:noWrap/>
            <w:vAlign w:val="center"/>
            <w:hideMark/>
          </w:tcPr>
          <w:p w14:paraId="64F0B898" w14:textId="77777777" w:rsidR="006E0CC2" w:rsidRPr="002C5D56" w:rsidRDefault="006E0CC2" w:rsidP="006E0CC2">
            <w:pPr>
              <w:spacing w:line="264" w:lineRule="auto"/>
              <w:jc w:val="center"/>
              <w:rPr>
                <w:rFonts w:eastAsia="Times New Roman" w:cs="Times New Roman"/>
                <w:color w:val="000000"/>
                <w:lang w:eastAsia="ru-RU"/>
              </w:rPr>
            </w:pPr>
            <w:r w:rsidRPr="002C5D56">
              <w:rPr>
                <w:rFonts w:eastAsia="Times New Roman" w:cs="Times New Roman"/>
                <w:color w:val="000000"/>
                <w:lang w:val="en-US" w:eastAsia="ru-RU"/>
              </w:rPr>
              <w:t>0,256</w:t>
            </w:r>
          </w:p>
        </w:tc>
        <w:tc>
          <w:tcPr>
            <w:tcW w:w="294" w:type="pct"/>
            <w:tcBorders>
              <w:top w:val="nil"/>
              <w:left w:val="nil"/>
              <w:bottom w:val="single" w:sz="8" w:space="0" w:color="auto"/>
              <w:right w:val="single" w:sz="8" w:space="0" w:color="auto"/>
            </w:tcBorders>
            <w:shd w:val="clear" w:color="auto" w:fill="auto"/>
            <w:noWrap/>
            <w:vAlign w:val="center"/>
            <w:hideMark/>
          </w:tcPr>
          <w:p w14:paraId="01E68D25" w14:textId="77777777" w:rsidR="006E0CC2" w:rsidRPr="002C5D56" w:rsidRDefault="006E0CC2" w:rsidP="006E0CC2">
            <w:pPr>
              <w:spacing w:line="264" w:lineRule="auto"/>
              <w:jc w:val="center"/>
              <w:rPr>
                <w:rFonts w:eastAsia="Times New Roman" w:cs="Times New Roman"/>
                <w:color w:val="000000"/>
                <w:lang w:eastAsia="ru-RU"/>
              </w:rPr>
            </w:pPr>
            <w:r w:rsidRPr="002C5D56">
              <w:rPr>
                <w:rFonts w:eastAsia="Times New Roman" w:cs="Times New Roman"/>
                <w:color w:val="000000"/>
                <w:lang w:val="en-US" w:eastAsia="ru-RU"/>
              </w:rPr>
              <w:t>0,256</w:t>
            </w:r>
          </w:p>
        </w:tc>
        <w:tc>
          <w:tcPr>
            <w:tcW w:w="294" w:type="pct"/>
            <w:tcBorders>
              <w:top w:val="nil"/>
              <w:left w:val="nil"/>
              <w:bottom w:val="single" w:sz="8" w:space="0" w:color="auto"/>
              <w:right w:val="single" w:sz="8" w:space="0" w:color="auto"/>
            </w:tcBorders>
            <w:shd w:val="clear" w:color="auto" w:fill="auto"/>
            <w:noWrap/>
            <w:vAlign w:val="center"/>
            <w:hideMark/>
          </w:tcPr>
          <w:p w14:paraId="04C16377" w14:textId="77777777" w:rsidR="006E0CC2" w:rsidRPr="002C5D56" w:rsidRDefault="006E0CC2" w:rsidP="006E0CC2">
            <w:pPr>
              <w:spacing w:line="264" w:lineRule="auto"/>
              <w:jc w:val="center"/>
              <w:rPr>
                <w:rFonts w:eastAsia="Times New Roman" w:cs="Times New Roman"/>
                <w:color w:val="000000"/>
                <w:lang w:eastAsia="ru-RU"/>
              </w:rPr>
            </w:pPr>
            <w:r w:rsidRPr="002C5D56">
              <w:rPr>
                <w:rFonts w:eastAsia="Times New Roman" w:cs="Times New Roman"/>
                <w:color w:val="000000"/>
                <w:lang w:val="en-US" w:eastAsia="ru-RU"/>
              </w:rPr>
              <w:t>0,256</w:t>
            </w:r>
          </w:p>
        </w:tc>
        <w:tc>
          <w:tcPr>
            <w:tcW w:w="294" w:type="pct"/>
            <w:tcBorders>
              <w:top w:val="nil"/>
              <w:left w:val="nil"/>
              <w:bottom w:val="single" w:sz="8" w:space="0" w:color="auto"/>
              <w:right w:val="single" w:sz="8" w:space="0" w:color="auto"/>
            </w:tcBorders>
            <w:shd w:val="clear" w:color="auto" w:fill="auto"/>
            <w:noWrap/>
            <w:vAlign w:val="center"/>
            <w:hideMark/>
          </w:tcPr>
          <w:p w14:paraId="0A11875B" w14:textId="77777777" w:rsidR="006E0CC2" w:rsidRPr="002C5D56" w:rsidRDefault="006E0CC2" w:rsidP="006E0CC2">
            <w:pPr>
              <w:spacing w:line="264" w:lineRule="auto"/>
              <w:jc w:val="center"/>
              <w:rPr>
                <w:rFonts w:eastAsia="Times New Roman" w:cs="Times New Roman"/>
                <w:color w:val="000000"/>
                <w:lang w:eastAsia="ru-RU"/>
              </w:rPr>
            </w:pPr>
            <w:r w:rsidRPr="002C5D56">
              <w:rPr>
                <w:rFonts w:eastAsia="Times New Roman" w:cs="Times New Roman"/>
                <w:color w:val="000000"/>
                <w:lang w:val="en-US" w:eastAsia="ru-RU"/>
              </w:rPr>
              <w:t>0,256</w:t>
            </w:r>
          </w:p>
        </w:tc>
        <w:tc>
          <w:tcPr>
            <w:tcW w:w="294" w:type="pct"/>
            <w:tcBorders>
              <w:top w:val="nil"/>
              <w:left w:val="nil"/>
              <w:bottom w:val="single" w:sz="8" w:space="0" w:color="auto"/>
              <w:right w:val="single" w:sz="8" w:space="0" w:color="auto"/>
            </w:tcBorders>
            <w:shd w:val="clear" w:color="auto" w:fill="auto"/>
            <w:noWrap/>
            <w:vAlign w:val="center"/>
            <w:hideMark/>
          </w:tcPr>
          <w:p w14:paraId="5D825E3A" w14:textId="77777777" w:rsidR="006E0CC2" w:rsidRPr="002C5D56" w:rsidRDefault="006E0CC2" w:rsidP="006E0CC2">
            <w:pPr>
              <w:spacing w:line="264" w:lineRule="auto"/>
              <w:jc w:val="center"/>
              <w:rPr>
                <w:rFonts w:eastAsia="Times New Roman" w:cs="Times New Roman"/>
                <w:color w:val="000000"/>
                <w:lang w:eastAsia="ru-RU"/>
              </w:rPr>
            </w:pPr>
            <w:r w:rsidRPr="002C5D56">
              <w:rPr>
                <w:rFonts w:eastAsia="Times New Roman" w:cs="Times New Roman"/>
                <w:color w:val="000000"/>
                <w:lang w:val="en-US" w:eastAsia="ru-RU"/>
              </w:rPr>
              <w:t>0,256</w:t>
            </w:r>
          </w:p>
        </w:tc>
        <w:tc>
          <w:tcPr>
            <w:tcW w:w="294" w:type="pct"/>
            <w:tcBorders>
              <w:top w:val="nil"/>
              <w:left w:val="nil"/>
              <w:bottom w:val="single" w:sz="8" w:space="0" w:color="auto"/>
              <w:right w:val="single" w:sz="8" w:space="0" w:color="auto"/>
            </w:tcBorders>
            <w:shd w:val="clear" w:color="auto" w:fill="auto"/>
            <w:noWrap/>
            <w:vAlign w:val="center"/>
            <w:hideMark/>
          </w:tcPr>
          <w:p w14:paraId="6D65C025" w14:textId="77777777" w:rsidR="006E0CC2" w:rsidRPr="002C5D56" w:rsidRDefault="006E0CC2" w:rsidP="006E0CC2">
            <w:pPr>
              <w:spacing w:line="264" w:lineRule="auto"/>
              <w:jc w:val="center"/>
              <w:rPr>
                <w:rFonts w:eastAsia="Times New Roman" w:cs="Times New Roman"/>
                <w:color w:val="000000"/>
                <w:lang w:eastAsia="ru-RU"/>
              </w:rPr>
            </w:pPr>
            <w:r w:rsidRPr="002C5D56">
              <w:rPr>
                <w:rFonts w:eastAsia="Times New Roman" w:cs="Times New Roman"/>
                <w:color w:val="000000"/>
                <w:lang w:val="en-US" w:eastAsia="ru-RU"/>
              </w:rPr>
              <w:t>0,256</w:t>
            </w:r>
          </w:p>
        </w:tc>
        <w:tc>
          <w:tcPr>
            <w:tcW w:w="294" w:type="pct"/>
            <w:tcBorders>
              <w:top w:val="nil"/>
              <w:left w:val="nil"/>
              <w:bottom w:val="single" w:sz="8" w:space="0" w:color="auto"/>
              <w:right w:val="single" w:sz="8" w:space="0" w:color="auto"/>
            </w:tcBorders>
            <w:shd w:val="clear" w:color="auto" w:fill="auto"/>
            <w:noWrap/>
            <w:vAlign w:val="center"/>
            <w:hideMark/>
          </w:tcPr>
          <w:p w14:paraId="73894605" w14:textId="77777777" w:rsidR="006E0CC2" w:rsidRPr="002C5D56" w:rsidRDefault="006E0CC2" w:rsidP="006E0CC2">
            <w:pPr>
              <w:spacing w:line="264" w:lineRule="auto"/>
              <w:jc w:val="center"/>
              <w:rPr>
                <w:rFonts w:eastAsia="Times New Roman" w:cs="Times New Roman"/>
                <w:color w:val="000000"/>
                <w:lang w:eastAsia="ru-RU"/>
              </w:rPr>
            </w:pPr>
            <w:r w:rsidRPr="002C5D56">
              <w:rPr>
                <w:rFonts w:eastAsia="Times New Roman" w:cs="Times New Roman"/>
                <w:color w:val="000000"/>
                <w:lang w:val="en-US" w:eastAsia="ru-RU"/>
              </w:rPr>
              <w:t>0,256</w:t>
            </w:r>
          </w:p>
        </w:tc>
        <w:tc>
          <w:tcPr>
            <w:tcW w:w="297" w:type="pct"/>
            <w:tcBorders>
              <w:top w:val="nil"/>
              <w:left w:val="nil"/>
              <w:bottom w:val="single" w:sz="8" w:space="0" w:color="auto"/>
              <w:right w:val="single" w:sz="8" w:space="0" w:color="auto"/>
            </w:tcBorders>
            <w:shd w:val="clear" w:color="auto" w:fill="auto"/>
            <w:noWrap/>
            <w:vAlign w:val="center"/>
            <w:hideMark/>
          </w:tcPr>
          <w:p w14:paraId="7450344F" w14:textId="77777777" w:rsidR="006E0CC2" w:rsidRPr="002C5D56" w:rsidRDefault="006E0CC2" w:rsidP="006E0CC2">
            <w:pPr>
              <w:spacing w:line="264" w:lineRule="auto"/>
              <w:jc w:val="center"/>
              <w:rPr>
                <w:rFonts w:eastAsia="Times New Roman" w:cs="Times New Roman"/>
                <w:color w:val="000000"/>
                <w:lang w:eastAsia="ru-RU"/>
              </w:rPr>
            </w:pPr>
            <w:r w:rsidRPr="002C5D56">
              <w:rPr>
                <w:rFonts w:eastAsia="Times New Roman" w:cs="Times New Roman"/>
                <w:color w:val="000000"/>
                <w:lang w:val="en-US" w:eastAsia="ru-RU"/>
              </w:rPr>
              <w:t>0,256</w:t>
            </w:r>
          </w:p>
        </w:tc>
      </w:tr>
      <w:tr w:rsidR="006E0CC2" w:rsidRPr="002C5D56" w14:paraId="0B92BBF4" w14:textId="77777777" w:rsidTr="007F2BBC">
        <w:trPr>
          <w:trHeight w:val="23"/>
        </w:trPr>
        <w:tc>
          <w:tcPr>
            <w:tcW w:w="671" w:type="pct"/>
            <w:vMerge/>
            <w:tcBorders>
              <w:top w:val="nil"/>
              <w:left w:val="single" w:sz="8" w:space="0" w:color="auto"/>
              <w:bottom w:val="single" w:sz="8" w:space="0" w:color="000000"/>
              <w:right w:val="single" w:sz="8" w:space="0" w:color="auto"/>
            </w:tcBorders>
            <w:shd w:val="clear" w:color="auto" w:fill="auto"/>
            <w:vAlign w:val="center"/>
            <w:hideMark/>
          </w:tcPr>
          <w:p w14:paraId="789AFE8F" w14:textId="77777777" w:rsidR="006E0CC2" w:rsidRPr="002C5D56" w:rsidRDefault="006E0CC2" w:rsidP="006E0CC2">
            <w:pPr>
              <w:spacing w:line="264" w:lineRule="auto"/>
              <w:rPr>
                <w:rFonts w:eastAsia="Times New Roman" w:cs="Times New Roman"/>
                <w:color w:val="000000"/>
                <w:lang w:eastAsia="ru-RU"/>
              </w:rPr>
            </w:pPr>
          </w:p>
        </w:tc>
        <w:tc>
          <w:tcPr>
            <w:tcW w:w="1637" w:type="pct"/>
            <w:tcBorders>
              <w:top w:val="nil"/>
              <w:left w:val="nil"/>
              <w:bottom w:val="single" w:sz="8" w:space="0" w:color="auto"/>
              <w:right w:val="single" w:sz="8" w:space="0" w:color="auto"/>
            </w:tcBorders>
            <w:shd w:val="clear" w:color="auto" w:fill="auto"/>
            <w:noWrap/>
            <w:vAlign w:val="center"/>
            <w:hideMark/>
          </w:tcPr>
          <w:p w14:paraId="6D24A47D" w14:textId="77777777" w:rsidR="006E0CC2" w:rsidRPr="002C5D56" w:rsidRDefault="006E0CC2" w:rsidP="006E0CC2">
            <w:pPr>
              <w:spacing w:line="264" w:lineRule="auto"/>
              <w:rPr>
                <w:rFonts w:eastAsia="Times New Roman" w:cs="Times New Roman"/>
                <w:color w:val="000000"/>
                <w:lang w:eastAsia="ru-RU"/>
              </w:rPr>
            </w:pPr>
            <w:proofErr w:type="spellStart"/>
            <w:r w:rsidRPr="002C5D56">
              <w:rPr>
                <w:rFonts w:eastAsia="Times New Roman" w:cs="Times New Roman"/>
                <w:color w:val="000000"/>
                <w:lang w:val="en-US" w:eastAsia="ru-RU"/>
              </w:rPr>
              <w:t>Потери</w:t>
            </w:r>
            <w:proofErr w:type="spellEnd"/>
            <w:r w:rsidRPr="002C5D56">
              <w:rPr>
                <w:rFonts w:eastAsia="Times New Roman" w:cs="Times New Roman"/>
                <w:color w:val="000000"/>
                <w:lang w:val="en-US" w:eastAsia="ru-RU"/>
              </w:rPr>
              <w:t xml:space="preserve"> в </w:t>
            </w:r>
            <w:proofErr w:type="spellStart"/>
            <w:r w:rsidRPr="002C5D56">
              <w:rPr>
                <w:rFonts w:eastAsia="Times New Roman" w:cs="Times New Roman"/>
                <w:color w:val="000000"/>
                <w:lang w:val="en-US" w:eastAsia="ru-RU"/>
              </w:rPr>
              <w:t>тепловых</w:t>
            </w:r>
            <w:proofErr w:type="spellEnd"/>
            <w:r w:rsidRPr="002C5D56">
              <w:rPr>
                <w:rFonts w:eastAsia="Times New Roman" w:cs="Times New Roman"/>
                <w:color w:val="000000"/>
                <w:lang w:val="en-US" w:eastAsia="ru-RU"/>
              </w:rPr>
              <w:t xml:space="preserve"> </w:t>
            </w:r>
            <w:proofErr w:type="spellStart"/>
            <w:r w:rsidRPr="002C5D56">
              <w:rPr>
                <w:rFonts w:eastAsia="Times New Roman" w:cs="Times New Roman"/>
                <w:color w:val="000000"/>
                <w:lang w:val="en-US" w:eastAsia="ru-RU"/>
              </w:rPr>
              <w:t>сетях</w:t>
            </w:r>
            <w:proofErr w:type="spellEnd"/>
          </w:p>
        </w:tc>
        <w:tc>
          <w:tcPr>
            <w:tcW w:w="337" w:type="pct"/>
            <w:tcBorders>
              <w:top w:val="nil"/>
              <w:left w:val="nil"/>
              <w:bottom w:val="single" w:sz="8" w:space="0" w:color="auto"/>
              <w:right w:val="single" w:sz="8" w:space="0" w:color="auto"/>
            </w:tcBorders>
            <w:shd w:val="clear" w:color="auto" w:fill="auto"/>
            <w:noWrap/>
            <w:vAlign w:val="center"/>
            <w:hideMark/>
          </w:tcPr>
          <w:p w14:paraId="31C74905" w14:textId="77777777" w:rsidR="006E0CC2" w:rsidRPr="002C5D56" w:rsidRDefault="006E0CC2" w:rsidP="006E0CC2">
            <w:pPr>
              <w:spacing w:line="264" w:lineRule="auto"/>
              <w:jc w:val="center"/>
              <w:rPr>
                <w:rFonts w:eastAsia="Times New Roman" w:cs="Times New Roman"/>
                <w:color w:val="000000"/>
                <w:lang w:eastAsia="ru-RU"/>
              </w:rPr>
            </w:pPr>
            <w:proofErr w:type="spellStart"/>
            <w:r w:rsidRPr="002C5D56">
              <w:rPr>
                <w:rFonts w:eastAsia="Times New Roman" w:cs="Times New Roman"/>
                <w:color w:val="000000"/>
                <w:lang w:val="en-US" w:eastAsia="ru-RU"/>
              </w:rPr>
              <w:t>Гкал</w:t>
            </w:r>
            <w:proofErr w:type="spellEnd"/>
            <w:r w:rsidRPr="002C5D56">
              <w:rPr>
                <w:rFonts w:eastAsia="Times New Roman" w:cs="Times New Roman"/>
                <w:color w:val="000000"/>
                <w:lang w:val="en-US" w:eastAsia="ru-RU"/>
              </w:rPr>
              <w:t>/ч</w:t>
            </w:r>
          </w:p>
        </w:tc>
        <w:tc>
          <w:tcPr>
            <w:tcW w:w="294" w:type="pct"/>
            <w:tcBorders>
              <w:top w:val="nil"/>
              <w:left w:val="nil"/>
              <w:bottom w:val="single" w:sz="8" w:space="0" w:color="auto"/>
              <w:right w:val="single" w:sz="8" w:space="0" w:color="auto"/>
            </w:tcBorders>
            <w:shd w:val="clear" w:color="auto" w:fill="auto"/>
            <w:noWrap/>
            <w:vAlign w:val="center"/>
            <w:hideMark/>
          </w:tcPr>
          <w:p w14:paraId="4549172A" w14:textId="77777777" w:rsidR="006E0CC2" w:rsidRPr="002C5D56" w:rsidRDefault="006E0CC2" w:rsidP="006E0CC2">
            <w:pPr>
              <w:spacing w:line="264" w:lineRule="auto"/>
              <w:jc w:val="center"/>
              <w:rPr>
                <w:rFonts w:eastAsia="Times New Roman" w:cs="Times New Roman"/>
                <w:color w:val="000000"/>
                <w:lang w:eastAsia="ru-RU"/>
              </w:rPr>
            </w:pPr>
            <w:r w:rsidRPr="002C5D56">
              <w:rPr>
                <w:rFonts w:eastAsia="Times New Roman" w:cs="Times New Roman"/>
                <w:color w:val="000000"/>
                <w:lang w:val="en-US" w:eastAsia="ru-RU"/>
              </w:rPr>
              <w:t>0,07</w:t>
            </w:r>
          </w:p>
        </w:tc>
        <w:tc>
          <w:tcPr>
            <w:tcW w:w="294" w:type="pct"/>
            <w:tcBorders>
              <w:top w:val="nil"/>
              <w:left w:val="nil"/>
              <w:bottom w:val="single" w:sz="8" w:space="0" w:color="auto"/>
              <w:right w:val="single" w:sz="8" w:space="0" w:color="auto"/>
            </w:tcBorders>
            <w:shd w:val="clear" w:color="auto" w:fill="auto"/>
            <w:noWrap/>
            <w:vAlign w:val="center"/>
            <w:hideMark/>
          </w:tcPr>
          <w:p w14:paraId="200A71A3" w14:textId="77777777" w:rsidR="006E0CC2" w:rsidRPr="002C5D56" w:rsidRDefault="006E0CC2" w:rsidP="006E0CC2">
            <w:pPr>
              <w:spacing w:line="264" w:lineRule="auto"/>
              <w:jc w:val="center"/>
              <w:rPr>
                <w:rFonts w:eastAsia="Times New Roman" w:cs="Times New Roman"/>
                <w:color w:val="000000"/>
                <w:lang w:eastAsia="ru-RU"/>
              </w:rPr>
            </w:pPr>
            <w:r w:rsidRPr="002C5D56">
              <w:rPr>
                <w:rFonts w:eastAsia="Times New Roman" w:cs="Times New Roman"/>
                <w:color w:val="000000"/>
                <w:lang w:val="en-US" w:eastAsia="ru-RU"/>
              </w:rPr>
              <w:t>0,07</w:t>
            </w:r>
          </w:p>
        </w:tc>
        <w:tc>
          <w:tcPr>
            <w:tcW w:w="294" w:type="pct"/>
            <w:tcBorders>
              <w:top w:val="nil"/>
              <w:left w:val="nil"/>
              <w:bottom w:val="single" w:sz="8" w:space="0" w:color="auto"/>
              <w:right w:val="single" w:sz="8" w:space="0" w:color="auto"/>
            </w:tcBorders>
            <w:shd w:val="clear" w:color="auto" w:fill="auto"/>
            <w:noWrap/>
            <w:vAlign w:val="center"/>
            <w:hideMark/>
          </w:tcPr>
          <w:p w14:paraId="4BB649B7" w14:textId="77777777" w:rsidR="006E0CC2" w:rsidRPr="002C5D56" w:rsidRDefault="006E0CC2" w:rsidP="006E0CC2">
            <w:pPr>
              <w:spacing w:line="264" w:lineRule="auto"/>
              <w:jc w:val="center"/>
              <w:rPr>
                <w:rFonts w:eastAsia="Times New Roman" w:cs="Times New Roman"/>
                <w:color w:val="000000"/>
                <w:lang w:eastAsia="ru-RU"/>
              </w:rPr>
            </w:pPr>
            <w:r w:rsidRPr="002C5D56">
              <w:rPr>
                <w:rFonts w:eastAsia="Times New Roman" w:cs="Times New Roman"/>
                <w:color w:val="000000"/>
                <w:lang w:val="en-US" w:eastAsia="ru-RU"/>
              </w:rPr>
              <w:t>0,07</w:t>
            </w:r>
          </w:p>
        </w:tc>
        <w:tc>
          <w:tcPr>
            <w:tcW w:w="294" w:type="pct"/>
            <w:tcBorders>
              <w:top w:val="nil"/>
              <w:left w:val="nil"/>
              <w:bottom w:val="single" w:sz="8" w:space="0" w:color="auto"/>
              <w:right w:val="single" w:sz="8" w:space="0" w:color="auto"/>
            </w:tcBorders>
            <w:shd w:val="clear" w:color="auto" w:fill="auto"/>
            <w:noWrap/>
            <w:vAlign w:val="center"/>
            <w:hideMark/>
          </w:tcPr>
          <w:p w14:paraId="2B36C09B" w14:textId="77777777" w:rsidR="006E0CC2" w:rsidRPr="002C5D56" w:rsidRDefault="006E0CC2" w:rsidP="006E0CC2">
            <w:pPr>
              <w:spacing w:line="264" w:lineRule="auto"/>
              <w:jc w:val="center"/>
              <w:rPr>
                <w:rFonts w:eastAsia="Times New Roman" w:cs="Times New Roman"/>
                <w:color w:val="000000"/>
                <w:lang w:eastAsia="ru-RU"/>
              </w:rPr>
            </w:pPr>
            <w:r w:rsidRPr="002C5D56">
              <w:rPr>
                <w:rFonts w:eastAsia="Times New Roman" w:cs="Times New Roman"/>
                <w:color w:val="000000"/>
                <w:lang w:val="en-US" w:eastAsia="ru-RU"/>
              </w:rPr>
              <w:t>0,07</w:t>
            </w:r>
          </w:p>
        </w:tc>
        <w:tc>
          <w:tcPr>
            <w:tcW w:w="294" w:type="pct"/>
            <w:tcBorders>
              <w:top w:val="nil"/>
              <w:left w:val="nil"/>
              <w:bottom w:val="single" w:sz="8" w:space="0" w:color="auto"/>
              <w:right w:val="single" w:sz="8" w:space="0" w:color="auto"/>
            </w:tcBorders>
            <w:shd w:val="clear" w:color="auto" w:fill="auto"/>
            <w:noWrap/>
            <w:vAlign w:val="center"/>
            <w:hideMark/>
          </w:tcPr>
          <w:p w14:paraId="6E87CCF4" w14:textId="77777777" w:rsidR="006E0CC2" w:rsidRPr="002C5D56" w:rsidRDefault="006E0CC2" w:rsidP="006E0CC2">
            <w:pPr>
              <w:spacing w:line="264" w:lineRule="auto"/>
              <w:jc w:val="center"/>
              <w:rPr>
                <w:rFonts w:eastAsia="Times New Roman" w:cs="Times New Roman"/>
                <w:color w:val="000000"/>
                <w:lang w:eastAsia="ru-RU"/>
              </w:rPr>
            </w:pPr>
            <w:r w:rsidRPr="002C5D56">
              <w:rPr>
                <w:rFonts w:eastAsia="Times New Roman" w:cs="Times New Roman"/>
                <w:color w:val="000000"/>
                <w:lang w:val="en-US" w:eastAsia="ru-RU"/>
              </w:rPr>
              <w:t>0,07</w:t>
            </w:r>
          </w:p>
        </w:tc>
        <w:tc>
          <w:tcPr>
            <w:tcW w:w="294" w:type="pct"/>
            <w:tcBorders>
              <w:top w:val="nil"/>
              <w:left w:val="nil"/>
              <w:bottom w:val="single" w:sz="8" w:space="0" w:color="auto"/>
              <w:right w:val="single" w:sz="8" w:space="0" w:color="auto"/>
            </w:tcBorders>
            <w:shd w:val="clear" w:color="auto" w:fill="auto"/>
            <w:noWrap/>
            <w:vAlign w:val="center"/>
            <w:hideMark/>
          </w:tcPr>
          <w:p w14:paraId="6ACE93E4" w14:textId="77777777" w:rsidR="006E0CC2" w:rsidRPr="002C5D56" w:rsidRDefault="006E0CC2" w:rsidP="006E0CC2">
            <w:pPr>
              <w:spacing w:line="264" w:lineRule="auto"/>
              <w:jc w:val="center"/>
              <w:rPr>
                <w:rFonts w:eastAsia="Times New Roman" w:cs="Times New Roman"/>
                <w:color w:val="000000"/>
                <w:lang w:eastAsia="ru-RU"/>
              </w:rPr>
            </w:pPr>
            <w:r w:rsidRPr="002C5D56">
              <w:rPr>
                <w:rFonts w:eastAsia="Times New Roman" w:cs="Times New Roman"/>
                <w:color w:val="000000"/>
                <w:lang w:val="en-US" w:eastAsia="ru-RU"/>
              </w:rPr>
              <w:t>0,07</w:t>
            </w:r>
          </w:p>
        </w:tc>
        <w:tc>
          <w:tcPr>
            <w:tcW w:w="294" w:type="pct"/>
            <w:tcBorders>
              <w:top w:val="nil"/>
              <w:left w:val="nil"/>
              <w:bottom w:val="single" w:sz="8" w:space="0" w:color="auto"/>
              <w:right w:val="single" w:sz="8" w:space="0" w:color="auto"/>
            </w:tcBorders>
            <w:shd w:val="clear" w:color="auto" w:fill="auto"/>
            <w:noWrap/>
            <w:vAlign w:val="center"/>
            <w:hideMark/>
          </w:tcPr>
          <w:p w14:paraId="120C775C" w14:textId="77777777" w:rsidR="006E0CC2" w:rsidRPr="002C5D56" w:rsidRDefault="006E0CC2" w:rsidP="006E0CC2">
            <w:pPr>
              <w:spacing w:line="264" w:lineRule="auto"/>
              <w:jc w:val="center"/>
              <w:rPr>
                <w:rFonts w:eastAsia="Times New Roman" w:cs="Times New Roman"/>
                <w:color w:val="000000"/>
                <w:lang w:eastAsia="ru-RU"/>
              </w:rPr>
            </w:pPr>
            <w:r w:rsidRPr="002C5D56">
              <w:rPr>
                <w:rFonts w:eastAsia="Times New Roman" w:cs="Times New Roman"/>
                <w:color w:val="000000"/>
                <w:lang w:val="en-US" w:eastAsia="ru-RU"/>
              </w:rPr>
              <w:t>0,07</w:t>
            </w:r>
          </w:p>
        </w:tc>
        <w:tc>
          <w:tcPr>
            <w:tcW w:w="297" w:type="pct"/>
            <w:tcBorders>
              <w:top w:val="nil"/>
              <w:left w:val="nil"/>
              <w:bottom w:val="single" w:sz="8" w:space="0" w:color="auto"/>
              <w:right w:val="single" w:sz="8" w:space="0" w:color="auto"/>
            </w:tcBorders>
            <w:shd w:val="clear" w:color="auto" w:fill="auto"/>
            <w:noWrap/>
            <w:vAlign w:val="center"/>
            <w:hideMark/>
          </w:tcPr>
          <w:p w14:paraId="034BBCB2" w14:textId="77777777" w:rsidR="006E0CC2" w:rsidRPr="002C5D56" w:rsidRDefault="006E0CC2" w:rsidP="006E0CC2">
            <w:pPr>
              <w:spacing w:line="264" w:lineRule="auto"/>
              <w:jc w:val="center"/>
              <w:rPr>
                <w:rFonts w:eastAsia="Times New Roman" w:cs="Times New Roman"/>
                <w:color w:val="000000"/>
                <w:lang w:eastAsia="ru-RU"/>
              </w:rPr>
            </w:pPr>
            <w:r w:rsidRPr="002C5D56">
              <w:rPr>
                <w:rFonts w:eastAsia="Times New Roman" w:cs="Times New Roman"/>
                <w:color w:val="000000"/>
                <w:lang w:val="en-US" w:eastAsia="ru-RU"/>
              </w:rPr>
              <w:t>0,07</w:t>
            </w:r>
          </w:p>
        </w:tc>
      </w:tr>
      <w:tr w:rsidR="006E0CC2" w:rsidRPr="002C5D56" w14:paraId="06EC7B0D" w14:textId="77777777" w:rsidTr="007F2BBC">
        <w:trPr>
          <w:trHeight w:val="23"/>
        </w:trPr>
        <w:tc>
          <w:tcPr>
            <w:tcW w:w="671" w:type="pct"/>
            <w:vMerge/>
            <w:tcBorders>
              <w:top w:val="nil"/>
              <w:left w:val="single" w:sz="8" w:space="0" w:color="auto"/>
              <w:bottom w:val="single" w:sz="8" w:space="0" w:color="000000"/>
              <w:right w:val="single" w:sz="8" w:space="0" w:color="auto"/>
            </w:tcBorders>
            <w:shd w:val="clear" w:color="auto" w:fill="auto"/>
            <w:vAlign w:val="center"/>
            <w:hideMark/>
          </w:tcPr>
          <w:p w14:paraId="17413778" w14:textId="77777777" w:rsidR="006E0CC2" w:rsidRPr="002C5D56" w:rsidRDefault="006E0CC2" w:rsidP="006E0CC2">
            <w:pPr>
              <w:spacing w:line="264" w:lineRule="auto"/>
              <w:rPr>
                <w:rFonts w:eastAsia="Times New Roman" w:cs="Times New Roman"/>
                <w:color w:val="000000"/>
                <w:lang w:eastAsia="ru-RU"/>
              </w:rPr>
            </w:pPr>
          </w:p>
        </w:tc>
        <w:tc>
          <w:tcPr>
            <w:tcW w:w="1637"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3BF9A710" w14:textId="77777777" w:rsidR="006E0CC2" w:rsidRPr="002C5D56" w:rsidRDefault="006E0CC2" w:rsidP="006E0CC2">
            <w:pPr>
              <w:spacing w:line="264" w:lineRule="auto"/>
              <w:rPr>
                <w:rFonts w:eastAsia="Times New Roman" w:cs="Times New Roman"/>
                <w:color w:val="000000"/>
                <w:lang w:eastAsia="ru-RU"/>
              </w:rPr>
            </w:pPr>
            <w:proofErr w:type="spellStart"/>
            <w:r w:rsidRPr="002C5D56">
              <w:rPr>
                <w:rFonts w:eastAsia="Times New Roman" w:cs="Times New Roman"/>
                <w:color w:val="000000"/>
                <w:lang w:val="en-US" w:eastAsia="ru-RU"/>
              </w:rPr>
              <w:t>Резерв</w:t>
            </w:r>
            <w:proofErr w:type="spellEnd"/>
            <w:r w:rsidRPr="002C5D56">
              <w:rPr>
                <w:rFonts w:eastAsia="Times New Roman" w:cs="Times New Roman"/>
                <w:color w:val="000000"/>
                <w:lang w:val="en-US" w:eastAsia="ru-RU"/>
              </w:rPr>
              <w:t>(+)/</w:t>
            </w:r>
            <w:proofErr w:type="spellStart"/>
            <w:r w:rsidRPr="002C5D56">
              <w:rPr>
                <w:rFonts w:eastAsia="Times New Roman" w:cs="Times New Roman"/>
                <w:color w:val="000000"/>
                <w:lang w:val="en-US" w:eastAsia="ru-RU"/>
              </w:rPr>
              <w:t>Дефицит</w:t>
            </w:r>
            <w:proofErr w:type="spellEnd"/>
            <w:r w:rsidRPr="002C5D56">
              <w:rPr>
                <w:rFonts w:eastAsia="Times New Roman" w:cs="Times New Roman"/>
                <w:color w:val="000000"/>
                <w:lang w:val="en-US" w:eastAsia="ru-RU"/>
              </w:rPr>
              <w:t xml:space="preserve">(-) </w:t>
            </w:r>
            <w:proofErr w:type="spellStart"/>
            <w:r w:rsidRPr="002C5D56">
              <w:rPr>
                <w:rFonts w:eastAsia="Times New Roman" w:cs="Times New Roman"/>
                <w:color w:val="000000"/>
                <w:lang w:val="en-US" w:eastAsia="ru-RU"/>
              </w:rPr>
              <w:t>источника</w:t>
            </w:r>
            <w:proofErr w:type="spellEnd"/>
          </w:p>
        </w:tc>
        <w:tc>
          <w:tcPr>
            <w:tcW w:w="337" w:type="pct"/>
            <w:tcBorders>
              <w:top w:val="nil"/>
              <w:left w:val="nil"/>
              <w:bottom w:val="single" w:sz="8" w:space="0" w:color="auto"/>
              <w:right w:val="single" w:sz="8" w:space="0" w:color="auto"/>
            </w:tcBorders>
            <w:shd w:val="clear" w:color="auto" w:fill="auto"/>
            <w:noWrap/>
            <w:vAlign w:val="center"/>
            <w:hideMark/>
          </w:tcPr>
          <w:p w14:paraId="738AEF68" w14:textId="77777777" w:rsidR="006E0CC2" w:rsidRPr="002C5D56" w:rsidRDefault="006E0CC2" w:rsidP="006E0CC2">
            <w:pPr>
              <w:spacing w:line="264" w:lineRule="auto"/>
              <w:jc w:val="center"/>
              <w:rPr>
                <w:rFonts w:eastAsia="Times New Roman" w:cs="Times New Roman"/>
                <w:color w:val="000000"/>
                <w:lang w:eastAsia="ru-RU"/>
              </w:rPr>
            </w:pPr>
            <w:proofErr w:type="spellStart"/>
            <w:r w:rsidRPr="002C5D56">
              <w:rPr>
                <w:rFonts w:eastAsia="Times New Roman" w:cs="Times New Roman"/>
                <w:color w:val="000000"/>
                <w:lang w:val="en-US" w:eastAsia="ru-RU"/>
              </w:rPr>
              <w:t>Гкал</w:t>
            </w:r>
            <w:proofErr w:type="spellEnd"/>
            <w:r w:rsidRPr="002C5D56">
              <w:rPr>
                <w:rFonts w:eastAsia="Times New Roman" w:cs="Times New Roman"/>
                <w:color w:val="000000"/>
                <w:lang w:val="en-US" w:eastAsia="ru-RU"/>
              </w:rPr>
              <w:t>/ч</w:t>
            </w:r>
          </w:p>
        </w:tc>
        <w:tc>
          <w:tcPr>
            <w:tcW w:w="294" w:type="pct"/>
            <w:tcBorders>
              <w:top w:val="nil"/>
              <w:left w:val="nil"/>
              <w:bottom w:val="single" w:sz="8" w:space="0" w:color="auto"/>
              <w:right w:val="single" w:sz="8" w:space="0" w:color="auto"/>
            </w:tcBorders>
            <w:shd w:val="clear" w:color="auto" w:fill="auto"/>
            <w:noWrap/>
            <w:vAlign w:val="center"/>
            <w:hideMark/>
          </w:tcPr>
          <w:p w14:paraId="340F622B" w14:textId="77777777" w:rsidR="006E0CC2" w:rsidRPr="002C5D56" w:rsidRDefault="006E0CC2" w:rsidP="006E0CC2">
            <w:pPr>
              <w:spacing w:line="264" w:lineRule="auto"/>
              <w:jc w:val="center"/>
              <w:rPr>
                <w:rFonts w:eastAsia="Times New Roman" w:cs="Times New Roman"/>
                <w:color w:val="000000"/>
                <w:lang w:eastAsia="ru-RU"/>
              </w:rPr>
            </w:pPr>
            <w:r w:rsidRPr="002C5D56">
              <w:rPr>
                <w:rFonts w:eastAsia="Times New Roman" w:cs="Times New Roman"/>
                <w:color w:val="000000"/>
                <w:lang w:val="en-US" w:eastAsia="ru-RU"/>
              </w:rPr>
              <w:t>0,474</w:t>
            </w:r>
          </w:p>
        </w:tc>
        <w:tc>
          <w:tcPr>
            <w:tcW w:w="294" w:type="pct"/>
            <w:tcBorders>
              <w:top w:val="nil"/>
              <w:left w:val="nil"/>
              <w:bottom w:val="single" w:sz="8" w:space="0" w:color="auto"/>
              <w:right w:val="single" w:sz="8" w:space="0" w:color="auto"/>
            </w:tcBorders>
            <w:shd w:val="clear" w:color="auto" w:fill="auto"/>
            <w:noWrap/>
            <w:vAlign w:val="center"/>
            <w:hideMark/>
          </w:tcPr>
          <w:p w14:paraId="4D35C8FD" w14:textId="77777777" w:rsidR="006E0CC2" w:rsidRPr="002C5D56" w:rsidRDefault="006E0CC2" w:rsidP="006E0CC2">
            <w:pPr>
              <w:spacing w:line="264" w:lineRule="auto"/>
              <w:jc w:val="center"/>
              <w:rPr>
                <w:rFonts w:eastAsia="Times New Roman" w:cs="Times New Roman"/>
                <w:color w:val="000000"/>
                <w:lang w:eastAsia="ru-RU"/>
              </w:rPr>
            </w:pPr>
            <w:r w:rsidRPr="002C5D56">
              <w:rPr>
                <w:rFonts w:eastAsia="Times New Roman" w:cs="Times New Roman"/>
                <w:color w:val="000000"/>
                <w:lang w:val="en-US" w:eastAsia="ru-RU"/>
              </w:rPr>
              <w:t>0,474</w:t>
            </w:r>
          </w:p>
        </w:tc>
        <w:tc>
          <w:tcPr>
            <w:tcW w:w="294" w:type="pct"/>
            <w:tcBorders>
              <w:top w:val="nil"/>
              <w:left w:val="nil"/>
              <w:bottom w:val="single" w:sz="8" w:space="0" w:color="auto"/>
              <w:right w:val="single" w:sz="8" w:space="0" w:color="auto"/>
            </w:tcBorders>
            <w:shd w:val="clear" w:color="auto" w:fill="auto"/>
            <w:noWrap/>
            <w:vAlign w:val="center"/>
            <w:hideMark/>
          </w:tcPr>
          <w:p w14:paraId="236C62AF" w14:textId="77777777" w:rsidR="006E0CC2" w:rsidRPr="002C5D56" w:rsidRDefault="006E0CC2" w:rsidP="006E0CC2">
            <w:pPr>
              <w:spacing w:line="264" w:lineRule="auto"/>
              <w:jc w:val="center"/>
              <w:rPr>
                <w:rFonts w:eastAsia="Times New Roman" w:cs="Times New Roman"/>
                <w:color w:val="000000"/>
                <w:lang w:eastAsia="ru-RU"/>
              </w:rPr>
            </w:pPr>
            <w:r w:rsidRPr="002C5D56">
              <w:rPr>
                <w:rFonts w:eastAsia="Times New Roman" w:cs="Times New Roman"/>
                <w:color w:val="000000"/>
                <w:lang w:val="en-US" w:eastAsia="ru-RU"/>
              </w:rPr>
              <w:t>0,474</w:t>
            </w:r>
          </w:p>
        </w:tc>
        <w:tc>
          <w:tcPr>
            <w:tcW w:w="294" w:type="pct"/>
            <w:tcBorders>
              <w:top w:val="nil"/>
              <w:left w:val="nil"/>
              <w:bottom w:val="single" w:sz="8" w:space="0" w:color="auto"/>
              <w:right w:val="single" w:sz="8" w:space="0" w:color="auto"/>
            </w:tcBorders>
            <w:shd w:val="clear" w:color="auto" w:fill="auto"/>
            <w:noWrap/>
            <w:vAlign w:val="center"/>
            <w:hideMark/>
          </w:tcPr>
          <w:p w14:paraId="1012A613" w14:textId="77777777" w:rsidR="006E0CC2" w:rsidRPr="002C5D56" w:rsidRDefault="006E0CC2" w:rsidP="006E0CC2">
            <w:pPr>
              <w:spacing w:line="264" w:lineRule="auto"/>
              <w:jc w:val="center"/>
              <w:rPr>
                <w:rFonts w:eastAsia="Times New Roman" w:cs="Times New Roman"/>
                <w:color w:val="000000"/>
                <w:lang w:eastAsia="ru-RU"/>
              </w:rPr>
            </w:pPr>
            <w:r w:rsidRPr="002C5D56">
              <w:rPr>
                <w:rFonts w:eastAsia="Times New Roman" w:cs="Times New Roman"/>
                <w:color w:val="000000"/>
                <w:lang w:val="en-US" w:eastAsia="ru-RU"/>
              </w:rPr>
              <w:t>0,474</w:t>
            </w:r>
          </w:p>
        </w:tc>
        <w:tc>
          <w:tcPr>
            <w:tcW w:w="294" w:type="pct"/>
            <w:tcBorders>
              <w:top w:val="nil"/>
              <w:left w:val="nil"/>
              <w:bottom w:val="single" w:sz="8" w:space="0" w:color="auto"/>
              <w:right w:val="single" w:sz="8" w:space="0" w:color="auto"/>
            </w:tcBorders>
            <w:shd w:val="clear" w:color="auto" w:fill="auto"/>
            <w:noWrap/>
            <w:vAlign w:val="center"/>
            <w:hideMark/>
          </w:tcPr>
          <w:p w14:paraId="3679D9DB" w14:textId="77777777" w:rsidR="006E0CC2" w:rsidRPr="002C5D56" w:rsidRDefault="006E0CC2" w:rsidP="006E0CC2">
            <w:pPr>
              <w:spacing w:line="264" w:lineRule="auto"/>
              <w:jc w:val="center"/>
              <w:rPr>
                <w:rFonts w:eastAsia="Times New Roman" w:cs="Times New Roman"/>
                <w:color w:val="000000"/>
                <w:lang w:eastAsia="ru-RU"/>
              </w:rPr>
            </w:pPr>
            <w:r w:rsidRPr="002C5D56">
              <w:rPr>
                <w:rFonts w:eastAsia="Times New Roman" w:cs="Times New Roman"/>
                <w:color w:val="000000"/>
                <w:lang w:val="en-US" w:eastAsia="ru-RU"/>
              </w:rPr>
              <w:t>0,474</w:t>
            </w:r>
          </w:p>
        </w:tc>
        <w:tc>
          <w:tcPr>
            <w:tcW w:w="294" w:type="pct"/>
            <w:tcBorders>
              <w:top w:val="nil"/>
              <w:left w:val="nil"/>
              <w:bottom w:val="single" w:sz="8" w:space="0" w:color="auto"/>
              <w:right w:val="single" w:sz="8" w:space="0" w:color="auto"/>
            </w:tcBorders>
            <w:shd w:val="clear" w:color="auto" w:fill="auto"/>
            <w:noWrap/>
            <w:vAlign w:val="center"/>
            <w:hideMark/>
          </w:tcPr>
          <w:p w14:paraId="7BA76DD0" w14:textId="77777777" w:rsidR="006E0CC2" w:rsidRPr="002C5D56" w:rsidRDefault="006E0CC2" w:rsidP="006E0CC2">
            <w:pPr>
              <w:spacing w:line="264" w:lineRule="auto"/>
              <w:jc w:val="center"/>
              <w:rPr>
                <w:rFonts w:eastAsia="Times New Roman" w:cs="Times New Roman"/>
                <w:color w:val="000000"/>
                <w:lang w:eastAsia="ru-RU"/>
              </w:rPr>
            </w:pPr>
            <w:r w:rsidRPr="002C5D56">
              <w:rPr>
                <w:rFonts w:eastAsia="Times New Roman" w:cs="Times New Roman"/>
                <w:color w:val="000000"/>
                <w:lang w:val="en-US" w:eastAsia="ru-RU"/>
              </w:rPr>
              <w:t>0,474</w:t>
            </w:r>
          </w:p>
        </w:tc>
        <w:tc>
          <w:tcPr>
            <w:tcW w:w="294" w:type="pct"/>
            <w:tcBorders>
              <w:top w:val="nil"/>
              <w:left w:val="nil"/>
              <w:bottom w:val="single" w:sz="8" w:space="0" w:color="auto"/>
              <w:right w:val="single" w:sz="8" w:space="0" w:color="auto"/>
            </w:tcBorders>
            <w:shd w:val="clear" w:color="auto" w:fill="auto"/>
            <w:noWrap/>
            <w:vAlign w:val="center"/>
            <w:hideMark/>
          </w:tcPr>
          <w:p w14:paraId="612CBACC" w14:textId="77777777" w:rsidR="006E0CC2" w:rsidRPr="002C5D56" w:rsidRDefault="006E0CC2" w:rsidP="006E0CC2">
            <w:pPr>
              <w:spacing w:line="264" w:lineRule="auto"/>
              <w:jc w:val="center"/>
              <w:rPr>
                <w:rFonts w:eastAsia="Times New Roman" w:cs="Times New Roman"/>
                <w:color w:val="000000"/>
                <w:lang w:eastAsia="ru-RU"/>
              </w:rPr>
            </w:pPr>
            <w:r w:rsidRPr="002C5D56">
              <w:rPr>
                <w:rFonts w:eastAsia="Times New Roman" w:cs="Times New Roman"/>
                <w:color w:val="000000"/>
                <w:lang w:val="en-US" w:eastAsia="ru-RU"/>
              </w:rPr>
              <w:t>0,474</w:t>
            </w:r>
          </w:p>
        </w:tc>
        <w:tc>
          <w:tcPr>
            <w:tcW w:w="297" w:type="pct"/>
            <w:tcBorders>
              <w:top w:val="nil"/>
              <w:left w:val="nil"/>
              <w:bottom w:val="single" w:sz="8" w:space="0" w:color="auto"/>
              <w:right w:val="single" w:sz="8" w:space="0" w:color="auto"/>
            </w:tcBorders>
            <w:shd w:val="clear" w:color="auto" w:fill="auto"/>
            <w:noWrap/>
            <w:vAlign w:val="center"/>
            <w:hideMark/>
          </w:tcPr>
          <w:p w14:paraId="0C07163B" w14:textId="77777777" w:rsidR="006E0CC2" w:rsidRPr="002C5D56" w:rsidRDefault="006E0CC2" w:rsidP="006E0CC2">
            <w:pPr>
              <w:spacing w:line="264" w:lineRule="auto"/>
              <w:jc w:val="center"/>
              <w:rPr>
                <w:rFonts w:eastAsia="Times New Roman" w:cs="Times New Roman"/>
                <w:color w:val="000000"/>
                <w:lang w:eastAsia="ru-RU"/>
              </w:rPr>
            </w:pPr>
            <w:r w:rsidRPr="002C5D56">
              <w:rPr>
                <w:rFonts w:eastAsia="Times New Roman" w:cs="Times New Roman"/>
                <w:color w:val="000000"/>
                <w:lang w:val="en-US" w:eastAsia="ru-RU"/>
              </w:rPr>
              <w:t>0,474</w:t>
            </w:r>
          </w:p>
        </w:tc>
      </w:tr>
      <w:tr w:rsidR="006E0CC2" w:rsidRPr="002C5D56" w14:paraId="202DB8F4" w14:textId="77777777" w:rsidTr="007F2BBC">
        <w:trPr>
          <w:trHeight w:val="23"/>
        </w:trPr>
        <w:tc>
          <w:tcPr>
            <w:tcW w:w="671" w:type="pct"/>
            <w:vMerge/>
            <w:tcBorders>
              <w:top w:val="nil"/>
              <w:left w:val="single" w:sz="8" w:space="0" w:color="auto"/>
              <w:bottom w:val="single" w:sz="8" w:space="0" w:color="000000"/>
              <w:right w:val="single" w:sz="8" w:space="0" w:color="auto"/>
            </w:tcBorders>
            <w:shd w:val="clear" w:color="auto" w:fill="auto"/>
            <w:vAlign w:val="center"/>
            <w:hideMark/>
          </w:tcPr>
          <w:p w14:paraId="39395C3E" w14:textId="77777777" w:rsidR="006E0CC2" w:rsidRPr="002C5D56" w:rsidRDefault="006E0CC2" w:rsidP="006E0CC2">
            <w:pPr>
              <w:spacing w:line="264" w:lineRule="auto"/>
              <w:rPr>
                <w:rFonts w:eastAsia="Times New Roman" w:cs="Times New Roman"/>
                <w:color w:val="000000"/>
                <w:lang w:eastAsia="ru-RU"/>
              </w:rPr>
            </w:pPr>
          </w:p>
        </w:tc>
        <w:tc>
          <w:tcPr>
            <w:tcW w:w="1637" w:type="pct"/>
            <w:vMerge/>
            <w:tcBorders>
              <w:top w:val="nil"/>
              <w:left w:val="single" w:sz="8" w:space="0" w:color="auto"/>
              <w:bottom w:val="single" w:sz="8" w:space="0" w:color="000000"/>
              <w:right w:val="single" w:sz="8" w:space="0" w:color="auto"/>
            </w:tcBorders>
            <w:shd w:val="clear" w:color="auto" w:fill="auto"/>
            <w:vAlign w:val="center"/>
            <w:hideMark/>
          </w:tcPr>
          <w:p w14:paraId="68948B0A" w14:textId="77777777" w:rsidR="006E0CC2" w:rsidRPr="002C5D56" w:rsidRDefault="006E0CC2" w:rsidP="006E0CC2">
            <w:pPr>
              <w:spacing w:line="264" w:lineRule="auto"/>
              <w:rPr>
                <w:rFonts w:eastAsia="Times New Roman" w:cs="Times New Roman"/>
                <w:color w:val="000000"/>
                <w:lang w:eastAsia="ru-RU"/>
              </w:rPr>
            </w:pPr>
          </w:p>
        </w:tc>
        <w:tc>
          <w:tcPr>
            <w:tcW w:w="337" w:type="pct"/>
            <w:tcBorders>
              <w:top w:val="nil"/>
              <w:left w:val="nil"/>
              <w:bottom w:val="single" w:sz="8" w:space="0" w:color="auto"/>
              <w:right w:val="single" w:sz="8" w:space="0" w:color="auto"/>
            </w:tcBorders>
            <w:shd w:val="clear" w:color="auto" w:fill="auto"/>
            <w:noWrap/>
            <w:vAlign w:val="center"/>
            <w:hideMark/>
          </w:tcPr>
          <w:p w14:paraId="25A6FAA4" w14:textId="77777777" w:rsidR="006E0CC2" w:rsidRPr="002C5D56" w:rsidRDefault="006E0CC2" w:rsidP="006E0CC2">
            <w:pPr>
              <w:spacing w:line="264" w:lineRule="auto"/>
              <w:jc w:val="center"/>
              <w:rPr>
                <w:rFonts w:eastAsia="Times New Roman" w:cs="Times New Roman"/>
                <w:color w:val="000000"/>
                <w:lang w:eastAsia="ru-RU"/>
              </w:rPr>
            </w:pPr>
            <w:r w:rsidRPr="002C5D56">
              <w:rPr>
                <w:rFonts w:eastAsia="Times New Roman" w:cs="Times New Roman"/>
                <w:color w:val="000000"/>
                <w:lang w:val="en-US" w:eastAsia="ru-RU"/>
              </w:rPr>
              <w:t>%</w:t>
            </w:r>
          </w:p>
        </w:tc>
        <w:tc>
          <w:tcPr>
            <w:tcW w:w="294" w:type="pct"/>
            <w:tcBorders>
              <w:top w:val="nil"/>
              <w:left w:val="nil"/>
              <w:bottom w:val="single" w:sz="8" w:space="0" w:color="auto"/>
              <w:right w:val="single" w:sz="8" w:space="0" w:color="auto"/>
            </w:tcBorders>
            <w:shd w:val="clear" w:color="auto" w:fill="auto"/>
            <w:noWrap/>
            <w:vAlign w:val="center"/>
            <w:hideMark/>
          </w:tcPr>
          <w:p w14:paraId="11EA30A9" w14:textId="77777777" w:rsidR="006E0CC2" w:rsidRPr="002C5D56" w:rsidRDefault="006E0CC2" w:rsidP="006E0CC2">
            <w:pPr>
              <w:spacing w:line="264" w:lineRule="auto"/>
              <w:jc w:val="center"/>
              <w:rPr>
                <w:rFonts w:eastAsia="Times New Roman" w:cs="Times New Roman"/>
                <w:color w:val="000000"/>
                <w:lang w:eastAsia="ru-RU"/>
              </w:rPr>
            </w:pPr>
            <w:r w:rsidRPr="002C5D56">
              <w:rPr>
                <w:rFonts w:eastAsia="Times New Roman" w:cs="Times New Roman"/>
                <w:color w:val="000000"/>
                <w:lang w:val="en-US" w:eastAsia="ru-RU"/>
              </w:rPr>
              <w:t>46,47</w:t>
            </w:r>
          </w:p>
        </w:tc>
        <w:tc>
          <w:tcPr>
            <w:tcW w:w="294" w:type="pct"/>
            <w:tcBorders>
              <w:top w:val="nil"/>
              <w:left w:val="nil"/>
              <w:bottom w:val="single" w:sz="8" w:space="0" w:color="auto"/>
              <w:right w:val="single" w:sz="8" w:space="0" w:color="auto"/>
            </w:tcBorders>
            <w:shd w:val="clear" w:color="auto" w:fill="auto"/>
            <w:noWrap/>
            <w:vAlign w:val="center"/>
            <w:hideMark/>
          </w:tcPr>
          <w:p w14:paraId="60597705" w14:textId="77777777" w:rsidR="006E0CC2" w:rsidRPr="002C5D56" w:rsidRDefault="006E0CC2" w:rsidP="006E0CC2">
            <w:pPr>
              <w:spacing w:line="264" w:lineRule="auto"/>
              <w:jc w:val="center"/>
              <w:rPr>
                <w:rFonts w:eastAsia="Times New Roman" w:cs="Times New Roman"/>
                <w:color w:val="000000"/>
                <w:lang w:eastAsia="ru-RU"/>
              </w:rPr>
            </w:pPr>
            <w:r w:rsidRPr="002C5D56">
              <w:rPr>
                <w:rFonts w:eastAsia="Times New Roman" w:cs="Times New Roman"/>
                <w:color w:val="000000"/>
                <w:lang w:val="en-US" w:eastAsia="ru-RU"/>
              </w:rPr>
              <w:t>46,47</w:t>
            </w:r>
          </w:p>
        </w:tc>
        <w:tc>
          <w:tcPr>
            <w:tcW w:w="294" w:type="pct"/>
            <w:tcBorders>
              <w:top w:val="nil"/>
              <w:left w:val="nil"/>
              <w:bottom w:val="single" w:sz="8" w:space="0" w:color="auto"/>
              <w:right w:val="single" w:sz="8" w:space="0" w:color="auto"/>
            </w:tcBorders>
            <w:shd w:val="clear" w:color="auto" w:fill="auto"/>
            <w:noWrap/>
            <w:vAlign w:val="center"/>
            <w:hideMark/>
          </w:tcPr>
          <w:p w14:paraId="6337DA6C" w14:textId="77777777" w:rsidR="006E0CC2" w:rsidRPr="002C5D56" w:rsidRDefault="006E0CC2" w:rsidP="006E0CC2">
            <w:pPr>
              <w:spacing w:line="264" w:lineRule="auto"/>
              <w:jc w:val="center"/>
              <w:rPr>
                <w:rFonts w:eastAsia="Times New Roman" w:cs="Times New Roman"/>
                <w:color w:val="000000"/>
                <w:lang w:eastAsia="ru-RU"/>
              </w:rPr>
            </w:pPr>
            <w:r w:rsidRPr="002C5D56">
              <w:rPr>
                <w:rFonts w:eastAsia="Times New Roman" w:cs="Times New Roman"/>
                <w:color w:val="000000"/>
                <w:lang w:val="en-US" w:eastAsia="ru-RU"/>
              </w:rPr>
              <w:t>46,47</w:t>
            </w:r>
          </w:p>
        </w:tc>
        <w:tc>
          <w:tcPr>
            <w:tcW w:w="294" w:type="pct"/>
            <w:tcBorders>
              <w:top w:val="nil"/>
              <w:left w:val="nil"/>
              <w:bottom w:val="single" w:sz="8" w:space="0" w:color="auto"/>
              <w:right w:val="single" w:sz="8" w:space="0" w:color="auto"/>
            </w:tcBorders>
            <w:shd w:val="clear" w:color="auto" w:fill="auto"/>
            <w:noWrap/>
            <w:vAlign w:val="center"/>
            <w:hideMark/>
          </w:tcPr>
          <w:p w14:paraId="70C358BE" w14:textId="77777777" w:rsidR="006E0CC2" w:rsidRPr="002C5D56" w:rsidRDefault="006E0CC2" w:rsidP="006E0CC2">
            <w:pPr>
              <w:spacing w:line="264" w:lineRule="auto"/>
              <w:jc w:val="center"/>
              <w:rPr>
                <w:rFonts w:eastAsia="Times New Roman" w:cs="Times New Roman"/>
                <w:color w:val="000000"/>
                <w:lang w:eastAsia="ru-RU"/>
              </w:rPr>
            </w:pPr>
            <w:r w:rsidRPr="002C5D56">
              <w:rPr>
                <w:rFonts w:eastAsia="Times New Roman" w:cs="Times New Roman"/>
                <w:color w:val="000000"/>
                <w:lang w:val="en-US" w:eastAsia="ru-RU"/>
              </w:rPr>
              <w:t>46,47</w:t>
            </w:r>
          </w:p>
        </w:tc>
        <w:tc>
          <w:tcPr>
            <w:tcW w:w="294" w:type="pct"/>
            <w:tcBorders>
              <w:top w:val="nil"/>
              <w:left w:val="nil"/>
              <w:bottom w:val="single" w:sz="8" w:space="0" w:color="auto"/>
              <w:right w:val="single" w:sz="8" w:space="0" w:color="auto"/>
            </w:tcBorders>
            <w:shd w:val="clear" w:color="auto" w:fill="auto"/>
            <w:noWrap/>
            <w:vAlign w:val="center"/>
            <w:hideMark/>
          </w:tcPr>
          <w:p w14:paraId="1130665D" w14:textId="77777777" w:rsidR="006E0CC2" w:rsidRPr="002C5D56" w:rsidRDefault="006E0CC2" w:rsidP="006E0CC2">
            <w:pPr>
              <w:spacing w:line="264" w:lineRule="auto"/>
              <w:jc w:val="center"/>
              <w:rPr>
                <w:rFonts w:eastAsia="Times New Roman" w:cs="Times New Roman"/>
                <w:color w:val="000000"/>
                <w:lang w:eastAsia="ru-RU"/>
              </w:rPr>
            </w:pPr>
            <w:r w:rsidRPr="002C5D56">
              <w:rPr>
                <w:rFonts w:eastAsia="Times New Roman" w:cs="Times New Roman"/>
                <w:color w:val="000000"/>
                <w:lang w:val="en-US" w:eastAsia="ru-RU"/>
              </w:rPr>
              <w:t>46,47</w:t>
            </w:r>
          </w:p>
        </w:tc>
        <w:tc>
          <w:tcPr>
            <w:tcW w:w="294" w:type="pct"/>
            <w:tcBorders>
              <w:top w:val="nil"/>
              <w:left w:val="nil"/>
              <w:bottom w:val="single" w:sz="8" w:space="0" w:color="auto"/>
              <w:right w:val="single" w:sz="8" w:space="0" w:color="auto"/>
            </w:tcBorders>
            <w:shd w:val="clear" w:color="auto" w:fill="auto"/>
            <w:noWrap/>
            <w:vAlign w:val="center"/>
            <w:hideMark/>
          </w:tcPr>
          <w:p w14:paraId="08D3C2A6" w14:textId="77777777" w:rsidR="006E0CC2" w:rsidRPr="002C5D56" w:rsidRDefault="006E0CC2" w:rsidP="006E0CC2">
            <w:pPr>
              <w:spacing w:line="264" w:lineRule="auto"/>
              <w:jc w:val="center"/>
              <w:rPr>
                <w:rFonts w:eastAsia="Times New Roman" w:cs="Times New Roman"/>
                <w:color w:val="000000"/>
                <w:lang w:eastAsia="ru-RU"/>
              </w:rPr>
            </w:pPr>
            <w:r w:rsidRPr="002C5D56">
              <w:rPr>
                <w:rFonts w:eastAsia="Times New Roman" w:cs="Times New Roman"/>
                <w:color w:val="000000"/>
                <w:lang w:val="en-US" w:eastAsia="ru-RU"/>
              </w:rPr>
              <w:t>46,47</w:t>
            </w:r>
          </w:p>
        </w:tc>
        <w:tc>
          <w:tcPr>
            <w:tcW w:w="294" w:type="pct"/>
            <w:tcBorders>
              <w:top w:val="nil"/>
              <w:left w:val="nil"/>
              <w:bottom w:val="single" w:sz="8" w:space="0" w:color="auto"/>
              <w:right w:val="single" w:sz="8" w:space="0" w:color="auto"/>
            </w:tcBorders>
            <w:shd w:val="clear" w:color="auto" w:fill="auto"/>
            <w:noWrap/>
            <w:vAlign w:val="center"/>
            <w:hideMark/>
          </w:tcPr>
          <w:p w14:paraId="3EDF0B02" w14:textId="77777777" w:rsidR="006E0CC2" w:rsidRPr="002C5D56" w:rsidRDefault="006E0CC2" w:rsidP="006E0CC2">
            <w:pPr>
              <w:spacing w:line="264" w:lineRule="auto"/>
              <w:jc w:val="center"/>
              <w:rPr>
                <w:rFonts w:eastAsia="Times New Roman" w:cs="Times New Roman"/>
                <w:color w:val="000000"/>
                <w:lang w:eastAsia="ru-RU"/>
              </w:rPr>
            </w:pPr>
            <w:r w:rsidRPr="002C5D56">
              <w:rPr>
                <w:rFonts w:eastAsia="Times New Roman" w:cs="Times New Roman"/>
                <w:color w:val="000000"/>
                <w:lang w:val="en-US" w:eastAsia="ru-RU"/>
              </w:rPr>
              <w:t>46,47</w:t>
            </w:r>
          </w:p>
        </w:tc>
        <w:tc>
          <w:tcPr>
            <w:tcW w:w="297" w:type="pct"/>
            <w:tcBorders>
              <w:top w:val="nil"/>
              <w:left w:val="nil"/>
              <w:bottom w:val="single" w:sz="8" w:space="0" w:color="auto"/>
              <w:right w:val="single" w:sz="8" w:space="0" w:color="auto"/>
            </w:tcBorders>
            <w:shd w:val="clear" w:color="auto" w:fill="auto"/>
            <w:noWrap/>
            <w:vAlign w:val="center"/>
            <w:hideMark/>
          </w:tcPr>
          <w:p w14:paraId="0DB6281E" w14:textId="77777777" w:rsidR="006E0CC2" w:rsidRPr="002C5D56" w:rsidRDefault="006E0CC2" w:rsidP="006E0CC2">
            <w:pPr>
              <w:spacing w:line="264" w:lineRule="auto"/>
              <w:jc w:val="center"/>
              <w:rPr>
                <w:rFonts w:eastAsia="Times New Roman" w:cs="Times New Roman"/>
                <w:color w:val="000000"/>
                <w:lang w:eastAsia="ru-RU"/>
              </w:rPr>
            </w:pPr>
            <w:r w:rsidRPr="002C5D56">
              <w:rPr>
                <w:rFonts w:eastAsia="Times New Roman" w:cs="Times New Roman"/>
                <w:color w:val="000000"/>
                <w:lang w:val="en-US" w:eastAsia="ru-RU"/>
              </w:rPr>
              <w:t>46,47</w:t>
            </w:r>
          </w:p>
        </w:tc>
      </w:tr>
      <w:tr w:rsidR="006E0CC2" w:rsidRPr="002C5D56" w14:paraId="1ABAE654" w14:textId="77777777" w:rsidTr="006E0CC2">
        <w:trPr>
          <w:trHeight w:val="23"/>
        </w:trPr>
        <w:tc>
          <w:tcPr>
            <w:tcW w:w="5000" w:type="pct"/>
            <w:gridSpan w:val="11"/>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51D2902" w14:textId="77777777" w:rsidR="006E0CC2" w:rsidRPr="002C5D56" w:rsidRDefault="006E0CC2" w:rsidP="006E0CC2">
            <w:pPr>
              <w:spacing w:line="264" w:lineRule="auto"/>
              <w:jc w:val="center"/>
              <w:rPr>
                <w:rFonts w:eastAsia="Times New Roman" w:cs="Times New Roman"/>
                <w:color w:val="000000"/>
                <w:lang w:eastAsia="ru-RU"/>
              </w:rPr>
            </w:pPr>
            <w:r w:rsidRPr="002C5D56">
              <w:rPr>
                <w:rFonts w:eastAsia="Times New Roman" w:cs="Times New Roman"/>
                <w:color w:val="000000"/>
                <w:lang w:val="en-US" w:eastAsia="ru-RU"/>
              </w:rPr>
              <w:t>АО "МЭС"</w:t>
            </w:r>
          </w:p>
        </w:tc>
      </w:tr>
      <w:tr w:rsidR="00865E27" w:rsidRPr="002C5D56" w14:paraId="056ABE31" w14:textId="77777777" w:rsidTr="00DA5418">
        <w:trPr>
          <w:trHeight w:val="23"/>
        </w:trPr>
        <w:tc>
          <w:tcPr>
            <w:tcW w:w="671"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0F22EBA0" w14:textId="77777777" w:rsidR="00865E27" w:rsidRPr="002C5D56" w:rsidRDefault="00865E27" w:rsidP="00865E27">
            <w:pPr>
              <w:spacing w:line="264" w:lineRule="auto"/>
              <w:rPr>
                <w:rFonts w:eastAsia="Times New Roman" w:cs="Times New Roman"/>
                <w:color w:val="000000"/>
                <w:lang w:eastAsia="ru-RU"/>
              </w:rPr>
            </w:pPr>
            <w:r w:rsidRPr="002C5D56">
              <w:rPr>
                <w:rFonts w:eastAsia="Times New Roman" w:cs="Times New Roman"/>
                <w:color w:val="000000"/>
                <w:lang w:eastAsia="ru-RU"/>
              </w:rPr>
              <w:t xml:space="preserve">Котельная н.п. </w:t>
            </w:r>
            <w:proofErr w:type="spellStart"/>
            <w:r w:rsidRPr="002C5D56">
              <w:rPr>
                <w:rFonts w:eastAsia="Times New Roman" w:cs="Times New Roman"/>
                <w:color w:val="000000"/>
                <w:lang w:eastAsia="ru-RU"/>
              </w:rPr>
              <w:t>жд</w:t>
            </w:r>
            <w:proofErr w:type="gramStart"/>
            <w:r w:rsidRPr="002C5D56">
              <w:rPr>
                <w:rFonts w:eastAsia="Times New Roman" w:cs="Times New Roman"/>
                <w:color w:val="000000"/>
                <w:lang w:eastAsia="ru-RU"/>
              </w:rPr>
              <w:t>.с</w:t>
            </w:r>
            <w:proofErr w:type="gramEnd"/>
            <w:r w:rsidRPr="002C5D56">
              <w:rPr>
                <w:rFonts w:eastAsia="Times New Roman" w:cs="Times New Roman"/>
                <w:color w:val="000000"/>
                <w:lang w:eastAsia="ru-RU"/>
              </w:rPr>
              <w:t>танция</w:t>
            </w:r>
            <w:proofErr w:type="spellEnd"/>
            <w:r w:rsidRPr="002C5D56">
              <w:rPr>
                <w:rFonts w:eastAsia="Times New Roman" w:cs="Times New Roman"/>
                <w:color w:val="000000"/>
                <w:lang w:eastAsia="ru-RU"/>
              </w:rPr>
              <w:t xml:space="preserve"> Лопарская</w:t>
            </w:r>
          </w:p>
        </w:tc>
        <w:tc>
          <w:tcPr>
            <w:tcW w:w="1637" w:type="pct"/>
            <w:tcBorders>
              <w:top w:val="nil"/>
              <w:left w:val="nil"/>
              <w:bottom w:val="single" w:sz="8" w:space="0" w:color="auto"/>
              <w:right w:val="single" w:sz="8" w:space="0" w:color="auto"/>
            </w:tcBorders>
            <w:shd w:val="clear" w:color="auto" w:fill="auto"/>
            <w:noWrap/>
            <w:vAlign w:val="center"/>
            <w:hideMark/>
          </w:tcPr>
          <w:p w14:paraId="49B61B10" w14:textId="77777777" w:rsidR="00865E27" w:rsidRPr="002C5D56" w:rsidRDefault="00865E27" w:rsidP="00865E27">
            <w:pPr>
              <w:spacing w:line="264" w:lineRule="auto"/>
              <w:rPr>
                <w:rFonts w:eastAsia="Times New Roman" w:cs="Times New Roman"/>
                <w:color w:val="000000"/>
                <w:lang w:eastAsia="ru-RU"/>
              </w:rPr>
            </w:pPr>
            <w:proofErr w:type="spellStart"/>
            <w:r w:rsidRPr="002C5D56">
              <w:rPr>
                <w:rFonts w:eastAsia="Times New Roman" w:cs="Times New Roman"/>
                <w:color w:val="000000"/>
                <w:lang w:val="en-US" w:eastAsia="ru-RU"/>
              </w:rPr>
              <w:t>Установленная</w:t>
            </w:r>
            <w:proofErr w:type="spellEnd"/>
            <w:r w:rsidRPr="002C5D56">
              <w:rPr>
                <w:rFonts w:eastAsia="Times New Roman" w:cs="Times New Roman"/>
                <w:color w:val="000000"/>
                <w:lang w:val="en-US" w:eastAsia="ru-RU"/>
              </w:rPr>
              <w:t xml:space="preserve"> </w:t>
            </w:r>
            <w:proofErr w:type="spellStart"/>
            <w:r w:rsidRPr="002C5D56">
              <w:rPr>
                <w:rFonts w:eastAsia="Times New Roman" w:cs="Times New Roman"/>
                <w:color w:val="000000"/>
                <w:lang w:val="en-US" w:eastAsia="ru-RU"/>
              </w:rPr>
              <w:t>тепловая</w:t>
            </w:r>
            <w:proofErr w:type="spellEnd"/>
            <w:r w:rsidRPr="002C5D56">
              <w:rPr>
                <w:rFonts w:eastAsia="Times New Roman" w:cs="Times New Roman"/>
                <w:color w:val="000000"/>
                <w:lang w:val="en-US" w:eastAsia="ru-RU"/>
              </w:rPr>
              <w:t xml:space="preserve"> </w:t>
            </w:r>
            <w:proofErr w:type="spellStart"/>
            <w:r w:rsidRPr="002C5D56">
              <w:rPr>
                <w:rFonts w:eastAsia="Times New Roman" w:cs="Times New Roman"/>
                <w:color w:val="000000"/>
                <w:lang w:val="en-US" w:eastAsia="ru-RU"/>
              </w:rPr>
              <w:t>мощность</w:t>
            </w:r>
            <w:proofErr w:type="spellEnd"/>
          </w:p>
        </w:tc>
        <w:tc>
          <w:tcPr>
            <w:tcW w:w="337" w:type="pct"/>
            <w:tcBorders>
              <w:top w:val="nil"/>
              <w:left w:val="nil"/>
              <w:bottom w:val="single" w:sz="8" w:space="0" w:color="auto"/>
              <w:right w:val="single" w:sz="8" w:space="0" w:color="auto"/>
            </w:tcBorders>
            <w:shd w:val="clear" w:color="auto" w:fill="auto"/>
            <w:noWrap/>
            <w:vAlign w:val="center"/>
            <w:hideMark/>
          </w:tcPr>
          <w:p w14:paraId="6A3908A8" w14:textId="77777777" w:rsidR="00865E27" w:rsidRPr="002C5D56" w:rsidRDefault="00865E27" w:rsidP="00865E27">
            <w:pPr>
              <w:spacing w:line="264" w:lineRule="auto"/>
              <w:jc w:val="center"/>
              <w:rPr>
                <w:rFonts w:eastAsia="Times New Roman" w:cs="Times New Roman"/>
                <w:color w:val="000000"/>
                <w:lang w:eastAsia="ru-RU"/>
              </w:rPr>
            </w:pPr>
            <w:proofErr w:type="spellStart"/>
            <w:r w:rsidRPr="002C5D56">
              <w:rPr>
                <w:rFonts w:eastAsia="Times New Roman" w:cs="Times New Roman"/>
                <w:color w:val="000000"/>
                <w:lang w:val="en-US" w:eastAsia="ru-RU"/>
              </w:rPr>
              <w:t>Гкал</w:t>
            </w:r>
            <w:proofErr w:type="spellEnd"/>
            <w:r w:rsidRPr="002C5D56">
              <w:rPr>
                <w:rFonts w:eastAsia="Times New Roman" w:cs="Times New Roman"/>
                <w:color w:val="000000"/>
                <w:lang w:val="en-US" w:eastAsia="ru-RU"/>
              </w:rPr>
              <w:t>/ч</w:t>
            </w:r>
          </w:p>
        </w:tc>
        <w:tc>
          <w:tcPr>
            <w:tcW w:w="294" w:type="pct"/>
            <w:tcBorders>
              <w:top w:val="nil"/>
              <w:left w:val="nil"/>
              <w:bottom w:val="single" w:sz="8" w:space="0" w:color="auto"/>
              <w:right w:val="single" w:sz="8" w:space="0" w:color="auto"/>
            </w:tcBorders>
            <w:shd w:val="clear" w:color="auto" w:fill="auto"/>
            <w:noWrap/>
            <w:vAlign w:val="bottom"/>
            <w:hideMark/>
          </w:tcPr>
          <w:p w14:paraId="290DF8B0" w14:textId="082099C3" w:rsidR="00865E27" w:rsidRPr="002C5D56" w:rsidRDefault="00865E27" w:rsidP="00865E27">
            <w:pPr>
              <w:spacing w:line="264" w:lineRule="auto"/>
              <w:jc w:val="center"/>
              <w:rPr>
                <w:rFonts w:eastAsia="Times New Roman" w:cs="Times New Roman"/>
                <w:color w:val="000000"/>
                <w:lang w:eastAsia="ru-RU"/>
              </w:rPr>
            </w:pPr>
            <w:r w:rsidRPr="002C5D56">
              <w:rPr>
                <w:rFonts w:eastAsia="Times New Roman" w:cs="Times New Roman"/>
                <w:color w:val="000000" w:themeColor="text1"/>
                <w:lang w:val="en-US" w:eastAsia="ru-RU"/>
              </w:rPr>
              <w:t>1,72</w:t>
            </w:r>
          </w:p>
        </w:tc>
        <w:tc>
          <w:tcPr>
            <w:tcW w:w="294" w:type="pct"/>
            <w:tcBorders>
              <w:top w:val="nil"/>
              <w:left w:val="nil"/>
              <w:bottom w:val="single" w:sz="8" w:space="0" w:color="auto"/>
              <w:right w:val="single" w:sz="8" w:space="0" w:color="auto"/>
            </w:tcBorders>
            <w:shd w:val="clear" w:color="auto" w:fill="auto"/>
            <w:noWrap/>
            <w:vAlign w:val="bottom"/>
            <w:hideMark/>
          </w:tcPr>
          <w:p w14:paraId="180A41BF" w14:textId="25E8FAD3" w:rsidR="00865E27" w:rsidRPr="002C5D56" w:rsidRDefault="00865E27" w:rsidP="00865E27">
            <w:pPr>
              <w:spacing w:line="264" w:lineRule="auto"/>
              <w:jc w:val="center"/>
              <w:rPr>
                <w:rFonts w:eastAsia="Times New Roman" w:cs="Times New Roman"/>
                <w:color w:val="000000"/>
                <w:lang w:eastAsia="ru-RU"/>
              </w:rPr>
            </w:pPr>
            <w:r w:rsidRPr="002C5D56">
              <w:rPr>
                <w:rFonts w:eastAsia="Times New Roman" w:cs="Times New Roman"/>
                <w:color w:val="000000" w:themeColor="text1"/>
                <w:lang w:val="en-US" w:eastAsia="ru-RU"/>
              </w:rPr>
              <w:t>1,72</w:t>
            </w:r>
          </w:p>
        </w:tc>
        <w:tc>
          <w:tcPr>
            <w:tcW w:w="294" w:type="pct"/>
            <w:tcBorders>
              <w:top w:val="nil"/>
              <w:left w:val="nil"/>
              <w:bottom w:val="single" w:sz="8" w:space="0" w:color="auto"/>
              <w:right w:val="single" w:sz="8" w:space="0" w:color="auto"/>
            </w:tcBorders>
            <w:shd w:val="clear" w:color="auto" w:fill="auto"/>
            <w:noWrap/>
            <w:vAlign w:val="bottom"/>
            <w:hideMark/>
          </w:tcPr>
          <w:p w14:paraId="5C88ECA4" w14:textId="13A41F53" w:rsidR="00865E27" w:rsidRPr="002C5D56" w:rsidRDefault="00865E27" w:rsidP="00865E27">
            <w:pPr>
              <w:spacing w:line="264" w:lineRule="auto"/>
              <w:jc w:val="center"/>
              <w:rPr>
                <w:rFonts w:eastAsia="Times New Roman" w:cs="Times New Roman"/>
                <w:color w:val="000000"/>
                <w:lang w:eastAsia="ru-RU"/>
              </w:rPr>
            </w:pPr>
            <w:r w:rsidRPr="002C5D56">
              <w:rPr>
                <w:rFonts w:eastAsia="Times New Roman" w:cs="Times New Roman"/>
                <w:color w:val="000000" w:themeColor="text1"/>
                <w:lang w:val="en-US" w:eastAsia="ru-RU"/>
              </w:rPr>
              <w:t>1,72</w:t>
            </w:r>
          </w:p>
        </w:tc>
        <w:tc>
          <w:tcPr>
            <w:tcW w:w="294" w:type="pct"/>
            <w:tcBorders>
              <w:top w:val="nil"/>
              <w:left w:val="nil"/>
              <w:bottom w:val="single" w:sz="8" w:space="0" w:color="auto"/>
              <w:right w:val="single" w:sz="8" w:space="0" w:color="auto"/>
            </w:tcBorders>
            <w:shd w:val="clear" w:color="auto" w:fill="auto"/>
            <w:noWrap/>
            <w:vAlign w:val="bottom"/>
            <w:hideMark/>
          </w:tcPr>
          <w:p w14:paraId="0BEB2886" w14:textId="72F6D417" w:rsidR="00865E27" w:rsidRPr="002C5D56" w:rsidRDefault="00865E27" w:rsidP="00865E27">
            <w:pPr>
              <w:spacing w:line="264" w:lineRule="auto"/>
              <w:jc w:val="center"/>
              <w:rPr>
                <w:rFonts w:eastAsia="Times New Roman" w:cs="Times New Roman"/>
                <w:color w:val="000000"/>
                <w:lang w:eastAsia="ru-RU"/>
              </w:rPr>
            </w:pPr>
            <w:r w:rsidRPr="002C5D56">
              <w:rPr>
                <w:rFonts w:eastAsia="Times New Roman" w:cs="Times New Roman"/>
                <w:color w:val="000000" w:themeColor="text1"/>
                <w:lang w:val="en-US" w:eastAsia="ru-RU"/>
              </w:rPr>
              <w:t>1,72</w:t>
            </w:r>
          </w:p>
        </w:tc>
        <w:tc>
          <w:tcPr>
            <w:tcW w:w="294" w:type="pct"/>
            <w:tcBorders>
              <w:top w:val="nil"/>
              <w:left w:val="nil"/>
              <w:bottom w:val="single" w:sz="8" w:space="0" w:color="auto"/>
              <w:right w:val="single" w:sz="8" w:space="0" w:color="auto"/>
            </w:tcBorders>
            <w:shd w:val="clear" w:color="auto" w:fill="auto"/>
            <w:noWrap/>
            <w:vAlign w:val="bottom"/>
            <w:hideMark/>
          </w:tcPr>
          <w:p w14:paraId="577E4118" w14:textId="548E132C" w:rsidR="00865E27" w:rsidRPr="002C5D56" w:rsidRDefault="00865E27" w:rsidP="00865E27">
            <w:pPr>
              <w:spacing w:line="264" w:lineRule="auto"/>
              <w:jc w:val="center"/>
              <w:rPr>
                <w:rFonts w:eastAsia="Times New Roman" w:cs="Times New Roman"/>
                <w:color w:val="000000"/>
                <w:lang w:eastAsia="ru-RU"/>
              </w:rPr>
            </w:pPr>
            <w:r w:rsidRPr="002C5D56">
              <w:rPr>
                <w:rFonts w:eastAsia="Times New Roman" w:cs="Times New Roman"/>
                <w:color w:val="000000" w:themeColor="text1"/>
                <w:lang w:val="en-US" w:eastAsia="ru-RU"/>
              </w:rPr>
              <w:t>1,72</w:t>
            </w:r>
          </w:p>
        </w:tc>
        <w:tc>
          <w:tcPr>
            <w:tcW w:w="294" w:type="pct"/>
            <w:tcBorders>
              <w:top w:val="nil"/>
              <w:left w:val="nil"/>
              <w:bottom w:val="single" w:sz="8" w:space="0" w:color="auto"/>
              <w:right w:val="single" w:sz="8" w:space="0" w:color="auto"/>
            </w:tcBorders>
            <w:shd w:val="clear" w:color="auto" w:fill="auto"/>
            <w:noWrap/>
            <w:vAlign w:val="bottom"/>
            <w:hideMark/>
          </w:tcPr>
          <w:p w14:paraId="21941A33" w14:textId="6452335A" w:rsidR="00865E27" w:rsidRPr="002C5D56" w:rsidRDefault="00865E27" w:rsidP="00865E27">
            <w:pPr>
              <w:spacing w:line="264" w:lineRule="auto"/>
              <w:jc w:val="center"/>
              <w:rPr>
                <w:rFonts w:eastAsia="Times New Roman" w:cs="Times New Roman"/>
                <w:color w:val="000000"/>
                <w:lang w:eastAsia="ru-RU"/>
              </w:rPr>
            </w:pPr>
            <w:r w:rsidRPr="002C5D56">
              <w:rPr>
                <w:rFonts w:eastAsia="Times New Roman" w:cs="Times New Roman"/>
                <w:color w:val="000000" w:themeColor="text1"/>
                <w:lang w:val="en-US" w:eastAsia="ru-RU"/>
              </w:rPr>
              <w:t>1,72</w:t>
            </w:r>
          </w:p>
        </w:tc>
        <w:tc>
          <w:tcPr>
            <w:tcW w:w="294" w:type="pct"/>
            <w:tcBorders>
              <w:top w:val="nil"/>
              <w:left w:val="nil"/>
              <w:bottom w:val="single" w:sz="8" w:space="0" w:color="auto"/>
              <w:right w:val="single" w:sz="8" w:space="0" w:color="auto"/>
            </w:tcBorders>
            <w:shd w:val="clear" w:color="auto" w:fill="auto"/>
            <w:noWrap/>
            <w:vAlign w:val="bottom"/>
            <w:hideMark/>
          </w:tcPr>
          <w:p w14:paraId="49BDE042" w14:textId="4867F570" w:rsidR="00865E27" w:rsidRPr="002C5D56" w:rsidRDefault="00865E27" w:rsidP="00865E27">
            <w:pPr>
              <w:spacing w:line="264" w:lineRule="auto"/>
              <w:jc w:val="center"/>
              <w:rPr>
                <w:rFonts w:eastAsia="Times New Roman" w:cs="Times New Roman"/>
                <w:color w:val="000000"/>
                <w:lang w:eastAsia="ru-RU"/>
              </w:rPr>
            </w:pPr>
            <w:r w:rsidRPr="002C5D56">
              <w:rPr>
                <w:rFonts w:eastAsia="Times New Roman" w:cs="Times New Roman"/>
                <w:color w:val="000000" w:themeColor="text1"/>
                <w:lang w:val="en-US" w:eastAsia="ru-RU"/>
              </w:rPr>
              <w:t>1,72</w:t>
            </w:r>
          </w:p>
        </w:tc>
        <w:tc>
          <w:tcPr>
            <w:tcW w:w="297" w:type="pct"/>
            <w:tcBorders>
              <w:top w:val="nil"/>
              <w:left w:val="nil"/>
              <w:bottom w:val="single" w:sz="8" w:space="0" w:color="auto"/>
              <w:right w:val="single" w:sz="8" w:space="0" w:color="auto"/>
            </w:tcBorders>
            <w:shd w:val="clear" w:color="auto" w:fill="auto"/>
            <w:noWrap/>
            <w:vAlign w:val="bottom"/>
            <w:hideMark/>
          </w:tcPr>
          <w:p w14:paraId="145113A1" w14:textId="205077D0" w:rsidR="00865E27" w:rsidRPr="002C5D56" w:rsidRDefault="00865E27" w:rsidP="00865E27">
            <w:pPr>
              <w:spacing w:line="264" w:lineRule="auto"/>
              <w:jc w:val="center"/>
              <w:rPr>
                <w:rFonts w:eastAsia="Times New Roman" w:cs="Times New Roman"/>
                <w:color w:val="000000"/>
                <w:lang w:eastAsia="ru-RU"/>
              </w:rPr>
            </w:pPr>
            <w:r w:rsidRPr="002C5D56">
              <w:rPr>
                <w:rFonts w:eastAsia="Times New Roman" w:cs="Times New Roman"/>
                <w:color w:val="000000" w:themeColor="text1"/>
                <w:lang w:val="en-US" w:eastAsia="ru-RU"/>
              </w:rPr>
              <w:t>1,72</w:t>
            </w:r>
          </w:p>
        </w:tc>
      </w:tr>
      <w:tr w:rsidR="00865E27" w:rsidRPr="002C5D56" w14:paraId="38EF3842" w14:textId="77777777" w:rsidTr="00DA5418">
        <w:trPr>
          <w:trHeight w:val="23"/>
        </w:trPr>
        <w:tc>
          <w:tcPr>
            <w:tcW w:w="671" w:type="pct"/>
            <w:vMerge/>
            <w:tcBorders>
              <w:top w:val="nil"/>
              <w:left w:val="single" w:sz="8" w:space="0" w:color="auto"/>
              <w:bottom w:val="single" w:sz="8" w:space="0" w:color="000000"/>
              <w:right w:val="single" w:sz="8" w:space="0" w:color="auto"/>
            </w:tcBorders>
            <w:shd w:val="clear" w:color="auto" w:fill="auto"/>
            <w:vAlign w:val="center"/>
            <w:hideMark/>
          </w:tcPr>
          <w:p w14:paraId="6B0F01D7" w14:textId="77777777" w:rsidR="00865E27" w:rsidRPr="002C5D56" w:rsidRDefault="00865E27" w:rsidP="00865E27">
            <w:pPr>
              <w:spacing w:line="264" w:lineRule="auto"/>
              <w:rPr>
                <w:rFonts w:eastAsia="Times New Roman" w:cs="Times New Roman"/>
                <w:color w:val="000000"/>
                <w:lang w:eastAsia="ru-RU"/>
              </w:rPr>
            </w:pPr>
          </w:p>
        </w:tc>
        <w:tc>
          <w:tcPr>
            <w:tcW w:w="1637" w:type="pct"/>
            <w:tcBorders>
              <w:top w:val="nil"/>
              <w:left w:val="nil"/>
              <w:bottom w:val="single" w:sz="8" w:space="0" w:color="auto"/>
              <w:right w:val="single" w:sz="8" w:space="0" w:color="auto"/>
            </w:tcBorders>
            <w:shd w:val="clear" w:color="auto" w:fill="auto"/>
            <w:noWrap/>
            <w:vAlign w:val="center"/>
            <w:hideMark/>
          </w:tcPr>
          <w:p w14:paraId="39C67D1B" w14:textId="77777777" w:rsidR="00865E27" w:rsidRPr="002C5D56" w:rsidRDefault="00865E27" w:rsidP="00865E27">
            <w:pPr>
              <w:spacing w:line="264" w:lineRule="auto"/>
              <w:rPr>
                <w:rFonts w:eastAsia="Times New Roman" w:cs="Times New Roman"/>
                <w:color w:val="000000"/>
                <w:lang w:eastAsia="ru-RU"/>
              </w:rPr>
            </w:pPr>
            <w:proofErr w:type="spellStart"/>
            <w:r w:rsidRPr="002C5D56">
              <w:rPr>
                <w:rFonts w:eastAsia="Times New Roman" w:cs="Times New Roman"/>
                <w:color w:val="000000"/>
                <w:lang w:val="en-US" w:eastAsia="ru-RU"/>
              </w:rPr>
              <w:t>Располагаемая</w:t>
            </w:r>
            <w:proofErr w:type="spellEnd"/>
            <w:r w:rsidRPr="002C5D56">
              <w:rPr>
                <w:rFonts w:eastAsia="Times New Roman" w:cs="Times New Roman"/>
                <w:color w:val="000000"/>
                <w:lang w:val="en-US" w:eastAsia="ru-RU"/>
              </w:rPr>
              <w:t xml:space="preserve"> </w:t>
            </w:r>
            <w:proofErr w:type="spellStart"/>
            <w:r w:rsidRPr="002C5D56">
              <w:rPr>
                <w:rFonts w:eastAsia="Times New Roman" w:cs="Times New Roman"/>
                <w:color w:val="000000"/>
                <w:lang w:val="en-US" w:eastAsia="ru-RU"/>
              </w:rPr>
              <w:t>тепловая</w:t>
            </w:r>
            <w:proofErr w:type="spellEnd"/>
            <w:r w:rsidRPr="002C5D56">
              <w:rPr>
                <w:rFonts w:eastAsia="Times New Roman" w:cs="Times New Roman"/>
                <w:color w:val="000000"/>
                <w:lang w:val="en-US" w:eastAsia="ru-RU"/>
              </w:rPr>
              <w:t xml:space="preserve"> </w:t>
            </w:r>
            <w:proofErr w:type="spellStart"/>
            <w:r w:rsidRPr="002C5D56">
              <w:rPr>
                <w:rFonts w:eastAsia="Times New Roman" w:cs="Times New Roman"/>
                <w:color w:val="000000"/>
                <w:lang w:val="en-US" w:eastAsia="ru-RU"/>
              </w:rPr>
              <w:t>мощность</w:t>
            </w:r>
            <w:proofErr w:type="spellEnd"/>
          </w:p>
        </w:tc>
        <w:tc>
          <w:tcPr>
            <w:tcW w:w="337" w:type="pct"/>
            <w:tcBorders>
              <w:top w:val="nil"/>
              <w:left w:val="nil"/>
              <w:bottom w:val="single" w:sz="8" w:space="0" w:color="auto"/>
              <w:right w:val="single" w:sz="8" w:space="0" w:color="auto"/>
            </w:tcBorders>
            <w:shd w:val="clear" w:color="auto" w:fill="auto"/>
            <w:noWrap/>
            <w:vAlign w:val="center"/>
            <w:hideMark/>
          </w:tcPr>
          <w:p w14:paraId="0EBA5326" w14:textId="77777777" w:rsidR="00865E27" w:rsidRPr="002C5D56" w:rsidRDefault="00865E27" w:rsidP="00865E27">
            <w:pPr>
              <w:spacing w:line="264" w:lineRule="auto"/>
              <w:jc w:val="center"/>
              <w:rPr>
                <w:rFonts w:eastAsia="Times New Roman" w:cs="Times New Roman"/>
                <w:color w:val="000000"/>
                <w:lang w:eastAsia="ru-RU"/>
              </w:rPr>
            </w:pPr>
            <w:proofErr w:type="spellStart"/>
            <w:r w:rsidRPr="002C5D56">
              <w:rPr>
                <w:rFonts w:eastAsia="Times New Roman" w:cs="Times New Roman"/>
                <w:color w:val="000000"/>
                <w:lang w:val="en-US" w:eastAsia="ru-RU"/>
              </w:rPr>
              <w:t>Гкал</w:t>
            </w:r>
            <w:proofErr w:type="spellEnd"/>
            <w:r w:rsidRPr="002C5D56">
              <w:rPr>
                <w:rFonts w:eastAsia="Times New Roman" w:cs="Times New Roman"/>
                <w:color w:val="000000"/>
                <w:lang w:val="en-US" w:eastAsia="ru-RU"/>
              </w:rPr>
              <w:t>/ч</w:t>
            </w:r>
          </w:p>
        </w:tc>
        <w:tc>
          <w:tcPr>
            <w:tcW w:w="294" w:type="pct"/>
            <w:tcBorders>
              <w:top w:val="nil"/>
              <w:left w:val="nil"/>
              <w:bottom w:val="single" w:sz="8" w:space="0" w:color="auto"/>
              <w:right w:val="single" w:sz="8" w:space="0" w:color="auto"/>
            </w:tcBorders>
            <w:shd w:val="clear" w:color="auto" w:fill="auto"/>
            <w:noWrap/>
            <w:vAlign w:val="bottom"/>
            <w:hideMark/>
          </w:tcPr>
          <w:p w14:paraId="1D148038" w14:textId="4D3922F7" w:rsidR="00865E27" w:rsidRPr="002C5D56" w:rsidRDefault="00865E27" w:rsidP="00865E27">
            <w:pPr>
              <w:spacing w:line="264" w:lineRule="auto"/>
              <w:jc w:val="center"/>
              <w:rPr>
                <w:rFonts w:eastAsia="Times New Roman" w:cs="Times New Roman"/>
                <w:color w:val="000000"/>
                <w:lang w:eastAsia="ru-RU"/>
              </w:rPr>
            </w:pPr>
            <w:r w:rsidRPr="002C5D56">
              <w:rPr>
                <w:rFonts w:eastAsia="Times New Roman" w:cs="Times New Roman"/>
                <w:color w:val="000000" w:themeColor="text1"/>
                <w:lang w:val="en-US" w:eastAsia="ru-RU"/>
              </w:rPr>
              <w:t>1,63</w:t>
            </w:r>
          </w:p>
        </w:tc>
        <w:tc>
          <w:tcPr>
            <w:tcW w:w="294" w:type="pct"/>
            <w:tcBorders>
              <w:top w:val="nil"/>
              <w:left w:val="nil"/>
              <w:bottom w:val="single" w:sz="8" w:space="0" w:color="auto"/>
              <w:right w:val="single" w:sz="8" w:space="0" w:color="auto"/>
            </w:tcBorders>
            <w:shd w:val="clear" w:color="auto" w:fill="auto"/>
            <w:noWrap/>
            <w:vAlign w:val="bottom"/>
            <w:hideMark/>
          </w:tcPr>
          <w:p w14:paraId="3687ACA7" w14:textId="59C74CCC" w:rsidR="00865E27" w:rsidRPr="002C5D56" w:rsidRDefault="00865E27" w:rsidP="00865E27">
            <w:pPr>
              <w:spacing w:line="264" w:lineRule="auto"/>
              <w:jc w:val="center"/>
              <w:rPr>
                <w:rFonts w:eastAsia="Times New Roman" w:cs="Times New Roman"/>
                <w:color w:val="000000"/>
                <w:lang w:eastAsia="ru-RU"/>
              </w:rPr>
            </w:pPr>
            <w:r w:rsidRPr="002C5D56">
              <w:rPr>
                <w:rFonts w:eastAsia="Times New Roman" w:cs="Times New Roman"/>
                <w:color w:val="000000" w:themeColor="text1"/>
                <w:lang w:val="en-US" w:eastAsia="ru-RU"/>
              </w:rPr>
              <w:t>1,63</w:t>
            </w:r>
          </w:p>
        </w:tc>
        <w:tc>
          <w:tcPr>
            <w:tcW w:w="294" w:type="pct"/>
            <w:tcBorders>
              <w:top w:val="nil"/>
              <w:left w:val="nil"/>
              <w:bottom w:val="single" w:sz="8" w:space="0" w:color="auto"/>
              <w:right w:val="single" w:sz="8" w:space="0" w:color="auto"/>
            </w:tcBorders>
            <w:shd w:val="clear" w:color="auto" w:fill="auto"/>
            <w:noWrap/>
            <w:vAlign w:val="bottom"/>
            <w:hideMark/>
          </w:tcPr>
          <w:p w14:paraId="0DF74103" w14:textId="670F9675" w:rsidR="00865E27" w:rsidRPr="002C5D56" w:rsidRDefault="00865E27" w:rsidP="00865E27">
            <w:pPr>
              <w:spacing w:line="264" w:lineRule="auto"/>
              <w:jc w:val="center"/>
              <w:rPr>
                <w:rFonts w:eastAsia="Times New Roman" w:cs="Times New Roman"/>
                <w:color w:val="000000"/>
                <w:lang w:eastAsia="ru-RU"/>
              </w:rPr>
            </w:pPr>
            <w:r w:rsidRPr="002C5D56">
              <w:rPr>
                <w:rFonts w:eastAsia="Times New Roman" w:cs="Times New Roman"/>
                <w:color w:val="000000" w:themeColor="text1"/>
                <w:lang w:val="en-US" w:eastAsia="ru-RU"/>
              </w:rPr>
              <w:t>1,63</w:t>
            </w:r>
          </w:p>
        </w:tc>
        <w:tc>
          <w:tcPr>
            <w:tcW w:w="294" w:type="pct"/>
            <w:tcBorders>
              <w:top w:val="nil"/>
              <w:left w:val="nil"/>
              <w:bottom w:val="single" w:sz="8" w:space="0" w:color="auto"/>
              <w:right w:val="single" w:sz="8" w:space="0" w:color="auto"/>
            </w:tcBorders>
            <w:shd w:val="clear" w:color="auto" w:fill="auto"/>
            <w:noWrap/>
            <w:vAlign w:val="bottom"/>
            <w:hideMark/>
          </w:tcPr>
          <w:p w14:paraId="6185C85C" w14:textId="08CE7AED" w:rsidR="00865E27" w:rsidRPr="002C5D56" w:rsidRDefault="00865E27" w:rsidP="00865E27">
            <w:pPr>
              <w:spacing w:line="264" w:lineRule="auto"/>
              <w:jc w:val="center"/>
              <w:rPr>
                <w:rFonts w:eastAsia="Times New Roman" w:cs="Times New Roman"/>
                <w:color w:val="000000"/>
                <w:lang w:eastAsia="ru-RU"/>
              </w:rPr>
            </w:pPr>
            <w:r w:rsidRPr="002C5D56">
              <w:rPr>
                <w:rFonts w:eastAsia="Times New Roman" w:cs="Times New Roman"/>
                <w:color w:val="000000" w:themeColor="text1"/>
                <w:lang w:val="en-US" w:eastAsia="ru-RU"/>
              </w:rPr>
              <w:t>1,63</w:t>
            </w:r>
          </w:p>
        </w:tc>
        <w:tc>
          <w:tcPr>
            <w:tcW w:w="294" w:type="pct"/>
            <w:tcBorders>
              <w:top w:val="nil"/>
              <w:left w:val="nil"/>
              <w:bottom w:val="single" w:sz="8" w:space="0" w:color="auto"/>
              <w:right w:val="single" w:sz="8" w:space="0" w:color="auto"/>
            </w:tcBorders>
            <w:shd w:val="clear" w:color="auto" w:fill="auto"/>
            <w:noWrap/>
            <w:vAlign w:val="bottom"/>
            <w:hideMark/>
          </w:tcPr>
          <w:p w14:paraId="64645B12" w14:textId="47CD3160" w:rsidR="00865E27" w:rsidRPr="002C5D56" w:rsidRDefault="00865E27" w:rsidP="00865E27">
            <w:pPr>
              <w:spacing w:line="264" w:lineRule="auto"/>
              <w:jc w:val="center"/>
              <w:rPr>
                <w:rFonts w:eastAsia="Times New Roman" w:cs="Times New Roman"/>
                <w:color w:val="000000"/>
                <w:lang w:eastAsia="ru-RU"/>
              </w:rPr>
            </w:pPr>
            <w:r w:rsidRPr="002C5D56">
              <w:rPr>
                <w:rFonts w:eastAsia="Times New Roman" w:cs="Times New Roman"/>
                <w:color w:val="000000" w:themeColor="text1"/>
                <w:lang w:val="en-US" w:eastAsia="ru-RU"/>
              </w:rPr>
              <w:t>1,63</w:t>
            </w:r>
          </w:p>
        </w:tc>
        <w:tc>
          <w:tcPr>
            <w:tcW w:w="294" w:type="pct"/>
            <w:tcBorders>
              <w:top w:val="nil"/>
              <w:left w:val="nil"/>
              <w:bottom w:val="single" w:sz="8" w:space="0" w:color="auto"/>
              <w:right w:val="single" w:sz="8" w:space="0" w:color="auto"/>
            </w:tcBorders>
            <w:shd w:val="clear" w:color="auto" w:fill="auto"/>
            <w:noWrap/>
            <w:vAlign w:val="bottom"/>
            <w:hideMark/>
          </w:tcPr>
          <w:p w14:paraId="79069FB9" w14:textId="63226354" w:rsidR="00865E27" w:rsidRPr="002C5D56" w:rsidRDefault="00865E27" w:rsidP="00865E27">
            <w:pPr>
              <w:spacing w:line="264" w:lineRule="auto"/>
              <w:jc w:val="center"/>
              <w:rPr>
                <w:rFonts w:eastAsia="Times New Roman" w:cs="Times New Roman"/>
                <w:color w:val="000000"/>
                <w:lang w:eastAsia="ru-RU"/>
              </w:rPr>
            </w:pPr>
            <w:r w:rsidRPr="002C5D56">
              <w:rPr>
                <w:rFonts w:eastAsia="Times New Roman" w:cs="Times New Roman"/>
                <w:color w:val="000000" w:themeColor="text1"/>
                <w:lang w:val="en-US" w:eastAsia="ru-RU"/>
              </w:rPr>
              <w:t>1,63</w:t>
            </w:r>
          </w:p>
        </w:tc>
        <w:tc>
          <w:tcPr>
            <w:tcW w:w="294" w:type="pct"/>
            <w:tcBorders>
              <w:top w:val="nil"/>
              <w:left w:val="nil"/>
              <w:bottom w:val="single" w:sz="8" w:space="0" w:color="auto"/>
              <w:right w:val="single" w:sz="8" w:space="0" w:color="auto"/>
            </w:tcBorders>
            <w:shd w:val="clear" w:color="auto" w:fill="auto"/>
            <w:noWrap/>
            <w:vAlign w:val="bottom"/>
            <w:hideMark/>
          </w:tcPr>
          <w:p w14:paraId="0E2A626A" w14:textId="3DE1B5B1" w:rsidR="00865E27" w:rsidRPr="002C5D56" w:rsidRDefault="00865E27" w:rsidP="00865E27">
            <w:pPr>
              <w:spacing w:line="264" w:lineRule="auto"/>
              <w:jc w:val="center"/>
              <w:rPr>
                <w:rFonts w:eastAsia="Times New Roman" w:cs="Times New Roman"/>
                <w:color w:val="000000"/>
                <w:lang w:eastAsia="ru-RU"/>
              </w:rPr>
            </w:pPr>
            <w:r w:rsidRPr="002C5D56">
              <w:rPr>
                <w:rFonts w:eastAsia="Times New Roman" w:cs="Times New Roman"/>
                <w:color w:val="000000" w:themeColor="text1"/>
                <w:lang w:val="en-US" w:eastAsia="ru-RU"/>
              </w:rPr>
              <w:t>1,63</w:t>
            </w:r>
          </w:p>
        </w:tc>
        <w:tc>
          <w:tcPr>
            <w:tcW w:w="297" w:type="pct"/>
            <w:tcBorders>
              <w:top w:val="nil"/>
              <w:left w:val="nil"/>
              <w:bottom w:val="single" w:sz="8" w:space="0" w:color="auto"/>
              <w:right w:val="single" w:sz="8" w:space="0" w:color="auto"/>
            </w:tcBorders>
            <w:shd w:val="clear" w:color="auto" w:fill="auto"/>
            <w:noWrap/>
            <w:vAlign w:val="bottom"/>
            <w:hideMark/>
          </w:tcPr>
          <w:p w14:paraId="0B0E26B2" w14:textId="0FFDC254" w:rsidR="00865E27" w:rsidRPr="002C5D56" w:rsidRDefault="00865E27" w:rsidP="00865E27">
            <w:pPr>
              <w:spacing w:line="264" w:lineRule="auto"/>
              <w:jc w:val="center"/>
              <w:rPr>
                <w:rFonts w:eastAsia="Times New Roman" w:cs="Times New Roman"/>
                <w:color w:val="000000"/>
                <w:lang w:eastAsia="ru-RU"/>
              </w:rPr>
            </w:pPr>
            <w:r w:rsidRPr="002C5D56">
              <w:rPr>
                <w:rFonts w:eastAsia="Times New Roman" w:cs="Times New Roman"/>
                <w:color w:val="000000" w:themeColor="text1"/>
                <w:lang w:val="en-US" w:eastAsia="ru-RU"/>
              </w:rPr>
              <w:t>1,63</w:t>
            </w:r>
          </w:p>
        </w:tc>
      </w:tr>
      <w:tr w:rsidR="00865E27" w:rsidRPr="002C5D56" w14:paraId="77F4923C" w14:textId="77777777" w:rsidTr="00DA5418">
        <w:trPr>
          <w:trHeight w:val="23"/>
        </w:trPr>
        <w:tc>
          <w:tcPr>
            <w:tcW w:w="671" w:type="pct"/>
            <w:vMerge/>
            <w:tcBorders>
              <w:top w:val="nil"/>
              <w:left w:val="single" w:sz="8" w:space="0" w:color="auto"/>
              <w:bottom w:val="single" w:sz="8" w:space="0" w:color="000000"/>
              <w:right w:val="single" w:sz="8" w:space="0" w:color="auto"/>
            </w:tcBorders>
            <w:shd w:val="clear" w:color="auto" w:fill="auto"/>
            <w:vAlign w:val="center"/>
            <w:hideMark/>
          </w:tcPr>
          <w:p w14:paraId="4C4DFB4A" w14:textId="77777777" w:rsidR="00865E27" w:rsidRPr="002C5D56" w:rsidRDefault="00865E27" w:rsidP="00865E27">
            <w:pPr>
              <w:spacing w:line="264" w:lineRule="auto"/>
              <w:rPr>
                <w:rFonts w:eastAsia="Times New Roman" w:cs="Times New Roman"/>
                <w:color w:val="000000"/>
                <w:lang w:eastAsia="ru-RU"/>
              </w:rPr>
            </w:pPr>
          </w:p>
        </w:tc>
        <w:tc>
          <w:tcPr>
            <w:tcW w:w="1637" w:type="pct"/>
            <w:tcBorders>
              <w:top w:val="nil"/>
              <w:left w:val="nil"/>
              <w:bottom w:val="single" w:sz="8" w:space="0" w:color="auto"/>
              <w:right w:val="single" w:sz="8" w:space="0" w:color="auto"/>
            </w:tcBorders>
            <w:shd w:val="clear" w:color="auto" w:fill="auto"/>
            <w:noWrap/>
            <w:vAlign w:val="center"/>
            <w:hideMark/>
          </w:tcPr>
          <w:p w14:paraId="66AE3260" w14:textId="77777777" w:rsidR="00865E27" w:rsidRPr="002C5D56" w:rsidRDefault="00865E27" w:rsidP="00865E27">
            <w:pPr>
              <w:spacing w:line="264" w:lineRule="auto"/>
              <w:rPr>
                <w:rFonts w:eastAsia="Times New Roman" w:cs="Times New Roman"/>
                <w:color w:val="000000"/>
                <w:lang w:eastAsia="ru-RU"/>
              </w:rPr>
            </w:pPr>
            <w:proofErr w:type="spellStart"/>
            <w:r w:rsidRPr="002C5D56">
              <w:rPr>
                <w:rFonts w:eastAsia="Times New Roman" w:cs="Times New Roman"/>
                <w:color w:val="000000"/>
                <w:lang w:val="en-US" w:eastAsia="ru-RU"/>
              </w:rPr>
              <w:t>Ограничение</w:t>
            </w:r>
            <w:proofErr w:type="spellEnd"/>
            <w:r w:rsidRPr="002C5D56">
              <w:rPr>
                <w:rFonts w:eastAsia="Times New Roman" w:cs="Times New Roman"/>
                <w:color w:val="000000"/>
                <w:lang w:val="en-US" w:eastAsia="ru-RU"/>
              </w:rPr>
              <w:t xml:space="preserve"> </w:t>
            </w:r>
            <w:proofErr w:type="spellStart"/>
            <w:r w:rsidRPr="002C5D56">
              <w:rPr>
                <w:rFonts w:eastAsia="Times New Roman" w:cs="Times New Roman"/>
                <w:color w:val="000000"/>
                <w:lang w:val="en-US" w:eastAsia="ru-RU"/>
              </w:rPr>
              <w:t>тепловой</w:t>
            </w:r>
            <w:proofErr w:type="spellEnd"/>
            <w:r w:rsidRPr="002C5D56">
              <w:rPr>
                <w:rFonts w:eastAsia="Times New Roman" w:cs="Times New Roman"/>
                <w:color w:val="000000"/>
                <w:lang w:val="en-US" w:eastAsia="ru-RU"/>
              </w:rPr>
              <w:t xml:space="preserve"> </w:t>
            </w:r>
            <w:proofErr w:type="spellStart"/>
            <w:r w:rsidRPr="002C5D56">
              <w:rPr>
                <w:rFonts w:eastAsia="Times New Roman" w:cs="Times New Roman"/>
                <w:color w:val="000000"/>
                <w:lang w:val="en-US" w:eastAsia="ru-RU"/>
              </w:rPr>
              <w:t>мощности</w:t>
            </w:r>
            <w:proofErr w:type="spellEnd"/>
            <w:r w:rsidRPr="002C5D56">
              <w:rPr>
                <w:rFonts w:eastAsia="Times New Roman" w:cs="Times New Roman"/>
                <w:color w:val="000000"/>
                <w:lang w:val="en-US" w:eastAsia="ru-RU"/>
              </w:rPr>
              <w:t xml:space="preserve"> </w:t>
            </w:r>
            <w:proofErr w:type="spellStart"/>
            <w:r w:rsidRPr="002C5D56">
              <w:rPr>
                <w:rFonts w:eastAsia="Times New Roman" w:cs="Times New Roman"/>
                <w:color w:val="000000"/>
                <w:lang w:val="en-US" w:eastAsia="ru-RU"/>
              </w:rPr>
              <w:t>котельной</w:t>
            </w:r>
            <w:proofErr w:type="spellEnd"/>
          </w:p>
        </w:tc>
        <w:tc>
          <w:tcPr>
            <w:tcW w:w="337" w:type="pct"/>
            <w:tcBorders>
              <w:top w:val="nil"/>
              <w:left w:val="nil"/>
              <w:bottom w:val="single" w:sz="8" w:space="0" w:color="auto"/>
              <w:right w:val="single" w:sz="8" w:space="0" w:color="auto"/>
            </w:tcBorders>
            <w:shd w:val="clear" w:color="auto" w:fill="auto"/>
            <w:noWrap/>
            <w:vAlign w:val="center"/>
            <w:hideMark/>
          </w:tcPr>
          <w:p w14:paraId="43CF8DAD" w14:textId="77777777" w:rsidR="00865E27" w:rsidRPr="002C5D56" w:rsidRDefault="00865E27" w:rsidP="00865E27">
            <w:pPr>
              <w:spacing w:line="264" w:lineRule="auto"/>
              <w:jc w:val="center"/>
              <w:rPr>
                <w:rFonts w:eastAsia="Times New Roman" w:cs="Times New Roman"/>
                <w:color w:val="000000"/>
                <w:lang w:eastAsia="ru-RU"/>
              </w:rPr>
            </w:pPr>
            <w:proofErr w:type="spellStart"/>
            <w:r w:rsidRPr="002C5D56">
              <w:rPr>
                <w:rFonts w:eastAsia="Times New Roman" w:cs="Times New Roman"/>
                <w:color w:val="000000"/>
                <w:lang w:val="en-US" w:eastAsia="ru-RU"/>
              </w:rPr>
              <w:t>Гкал</w:t>
            </w:r>
            <w:proofErr w:type="spellEnd"/>
            <w:r w:rsidRPr="002C5D56">
              <w:rPr>
                <w:rFonts w:eastAsia="Times New Roman" w:cs="Times New Roman"/>
                <w:color w:val="000000"/>
                <w:lang w:val="en-US" w:eastAsia="ru-RU"/>
              </w:rPr>
              <w:t>/ч</w:t>
            </w:r>
          </w:p>
        </w:tc>
        <w:tc>
          <w:tcPr>
            <w:tcW w:w="294" w:type="pct"/>
            <w:tcBorders>
              <w:top w:val="nil"/>
              <w:left w:val="nil"/>
              <w:bottom w:val="single" w:sz="8" w:space="0" w:color="auto"/>
              <w:right w:val="single" w:sz="8" w:space="0" w:color="auto"/>
            </w:tcBorders>
            <w:shd w:val="clear" w:color="auto" w:fill="auto"/>
            <w:noWrap/>
            <w:vAlign w:val="bottom"/>
            <w:hideMark/>
          </w:tcPr>
          <w:p w14:paraId="0C7B08E8" w14:textId="136DB1E9" w:rsidR="00865E27" w:rsidRPr="002C5D56" w:rsidRDefault="00865E27" w:rsidP="00865E27">
            <w:pPr>
              <w:spacing w:line="264" w:lineRule="auto"/>
              <w:jc w:val="center"/>
              <w:rPr>
                <w:rFonts w:eastAsia="Times New Roman" w:cs="Times New Roman"/>
                <w:color w:val="000000"/>
                <w:lang w:eastAsia="ru-RU"/>
              </w:rPr>
            </w:pPr>
            <w:r w:rsidRPr="002C5D56">
              <w:rPr>
                <w:rFonts w:eastAsia="Times New Roman" w:cs="Times New Roman"/>
                <w:color w:val="000000" w:themeColor="text1"/>
                <w:lang w:val="en-US" w:eastAsia="ru-RU"/>
              </w:rPr>
              <w:t>0,04</w:t>
            </w:r>
          </w:p>
        </w:tc>
        <w:tc>
          <w:tcPr>
            <w:tcW w:w="294" w:type="pct"/>
            <w:tcBorders>
              <w:top w:val="nil"/>
              <w:left w:val="nil"/>
              <w:bottom w:val="single" w:sz="8" w:space="0" w:color="auto"/>
              <w:right w:val="single" w:sz="8" w:space="0" w:color="auto"/>
            </w:tcBorders>
            <w:shd w:val="clear" w:color="auto" w:fill="auto"/>
            <w:noWrap/>
            <w:vAlign w:val="bottom"/>
            <w:hideMark/>
          </w:tcPr>
          <w:p w14:paraId="671164B3" w14:textId="4041C905" w:rsidR="00865E27" w:rsidRPr="002C5D56" w:rsidRDefault="00865E27" w:rsidP="00865E27">
            <w:pPr>
              <w:spacing w:line="264" w:lineRule="auto"/>
              <w:jc w:val="center"/>
              <w:rPr>
                <w:rFonts w:eastAsia="Times New Roman" w:cs="Times New Roman"/>
                <w:color w:val="000000"/>
                <w:lang w:eastAsia="ru-RU"/>
              </w:rPr>
            </w:pPr>
            <w:r w:rsidRPr="002C5D56">
              <w:rPr>
                <w:rFonts w:eastAsia="Times New Roman" w:cs="Times New Roman"/>
                <w:color w:val="000000" w:themeColor="text1"/>
                <w:lang w:val="en-US" w:eastAsia="ru-RU"/>
              </w:rPr>
              <w:t>0,04</w:t>
            </w:r>
          </w:p>
        </w:tc>
        <w:tc>
          <w:tcPr>
            <w:tcW w:w="294" w:type="pct"/>
            <w:tcBorders>
              <w:top w:val="nil"/>
              <w:left w:val="nil"/>
              <w:bottom w:val="single" w:sz="8" w:space="0" w:color="auto"/>
              <w:right w:val="single" w:sz="8" w:space="0" w:color="auto"/>
            </w:tcBorders>
            <w:shd w:val="clear" w:color="auto" w:fill="auto"/>
            <w:noWrap/>
            <w:vAlign w:val="bottom"/>
            <w:hideMark/>
          </w:tcPr>
          <w:p w14:paraId="21511E9D" w14:textId="540583F4" w:rsidR="00865E27" w:rsidRPr="002C5D56" w:rsidRDefault="00865E27" w:rsidP="00865E27">
            <w:pPr>
              <w:spacing w:line="264" w:lineRule="auto"/>
              <w:jc w:val="center"/>
              <w:rPr>
                <w:rFonts w:eastAsia="Times New Roman" w:cs="Times New Roman"/>
                <w:color w:val="000000"/>
                <w:lang w:eastAsia="ru-RU"/>
              </w:rPr>
            </w:pPr>
            <w:r w:rsidRPr="002C5D56">
              <w:rPr>
                <w:rFonts w:eastAsia="Times New Roman" w:cs="Times New Roman"/>
                <w:color w:val="000000" w:themeColor="text1"/>
                <w:lang w:val="en-US" w:eastAsia="ru-RU"/>
              </w:rPr>
              <w:t>0,04</w:t>
            </w:r>
          </w:p>
        </w:tc>
        <w:tc>
          <w:tcPr>
            <w:tcW w:w="294" w:type="pct"/>
            <w:tcBorders>
              <w:top w:val="nil"/>
              <w:left w:val="nil"/>
              <w:bottom w:val="single" w:sz="8" w:space="0" w:color="auto"/>
              <w:right w:val="single" w:sz="8" w:space="0" w:color="auto"/>
            </w:tcBorders>
            <w:shd w:val="clear" w:color="auto" w:fill="auto"/>
            <w:noWrap/>
            <w:vAlign w:val="bottom"/>
            <w:hideMark/>
          </w:tcPr>
          <w:p w14:paraId="401042FA" w14:textId="0692F775" w:rsidR="00865E27" w:rsidRPr="002C5D56" w:rsidRDefault="00865E27" w:rsidP="00865E27">
            <w:pPr>
              <w:spacing w:line="264" w:lineRule="auto"/>
              <w:jc w:val="center"/>
              <w:rPr>
                <w:rFonts w:eastAsia="Times New Roman" w:cs="Times New Roman"/>
                <w:color w:val="000000"/>
                <w:lang w:eastAsia="ru-RU"/>
              </w:rPr>
            </w:pPr>
            <w:r w:rsidRPr="002C5D56">
              <w:rPr>
                <w:rFonts w:eastAsia="Times New Roman" w:cs="Times New Roman"/>
                <w:color w:val="000000" w:themeColor="text1"/>
                <w:lang w:val="en-US" w:eastAsia="ru-RU"/>
              </w:rPr>
              <w:t>0,04</w:t>
            </w:r>
          </w:p>
        </w:tc>
        <w:tc>
          <w:tcPr>
            <w:tcW w:w="294" w:type="pct"/>
            <w:tcBorders>
              <w:top w:val="nil"/>
              <w:left w:val="nil"/>
              <w:bottom w:val="single" w:sz="8" w:space="0" w:color="auto"/>
              <w:right w:val="single" w:sz="8" w:space="0" w:color="auto"/>
            </w:tcBorders>
            <w:shd w:val="clear" w:color="auto" w:fill="auto"/>
            <w:noWrap/>
            <w:vAlign w:val="bottom"/>
            <w:hideMark/>
          </w:tcPr>
          <w:p w14:paraId="4AE657C5" w14:textId="6E28E186" w:rsidR="00865E27" w:rsidRPr="002C5D56" w:rsidRDefault="00865E27" w:rsidP="00865E27">
            <w:pPr>
              <w:spacing w:line="264" w:lineRule="auto"/>
              <w:jc w:val="center"/>
              <w:rPr>
                <w:rFonts w:eastAsia="Times New Roman" w:cs="Times New Roman"/>
                <w:color w:val="000000"/>
                <w:lang w:eastAsia="ru-RU"/>
              </w:rPr>
            </w:pPr>
            <w:r w:rsidRPr="002C5D56">
              <w:rPr>
                <w:rFonts w:eastAsia="Times New Roman" w:cs="Times New Roman"/>
                <w:color w:val="000000" w:themeColor="text1"/>
                <w:lang w:val="en-US" w:eastAsia="ru-RU"/>
              </w:rPr>
              <w:t>0,04</w:t>
            </w:r>
          </w:p>
        </w:tc>
        <w:tc>
          <w:tcPr>
            <w:tcW w:w="294" w:type="pct"/>
            <w:tcBorders>
              <w:top w:val="nil"/>
              <w:left w:val="nil"/>
              <w:bottom w:val="single" w:sz="8" w:space="0" w:color="auto"/>
              <w:right w:val="single" w:sz="8" w:space="0" w:color="auto"/>
            </w:tcBorders>
            <w:shd w:val="clear" w:color="auto" w:fill="auto"/>
            <w:noWrap/>
            <w:vAlign w:val="bottom"/>
            <w:hideMark/>
          </w:tcPr>
          <w:p w14:paraId="01C21070" w14:textId="53507A3A" w:rsidR="00865E27" w:rsidRPr="002C5D56" w:rsidRDefault="00865E27" w:rsidP="00865E27">
            <w:pPr>
              <w:spacing w:line="264" w:lineRule="auto"/>
              <w:jc w:val="center"/>
              <w:rPr>
                <w:rFonts w:eastAsia="Times New Roman" w:cs="Times New Roman"/>
                <w:color w:val="000000"/>
                <w:lang w:eastAsia="ru-RU"/>
              </w:rPr>
            </w:pPr>
            <w:r w:rsidRPr="002C5D56">
              <w:rPr>
                <w:rFonts w:eastAsia="Times New Roman" w:cs="Times New Roman"/>
                <w:color w:val="000000" w:themeColor="text1"/>
                <w:lang w:val="en-US" w:eastAsia="ru-RU"/>
              </w:rPr>
              <w:t>0,04</w:t>
            </w:r>
          </w:p>
        </w:tc>
        <w:tc>
          <w:tcPr>
            <w:tcW w:w="294" w:type="pct"/>
            <w:tcBorders>
              <w:top w:val="nil"/>
              <w:left w:val="nil"/>
              <w:bottom w:val="single" w:sz="8" w:space="0" w:color="auto"/>
              <w:right w:val="single" w:sz="8" w:space="0" w:color="auto"/>
            </w:tcBorders>
            <w:shd w:val="clear" w:color="auto" w:fill="auto"/>
            <w:noWrap/>
            <w:vAlign w:val="bottom"/>
            <w:hideMark/>
          </w:tcPr>
          <w:p w14:paraId="0CFD536F" w14:textId="1402590E" w:rsidR="00865E27" w:rsidRPr="002C5D56" w:rsidRDefault="00865E27" w:rsidP="00865E27">
            <w:pPr>
              <w:spacing w:line="264" w:lineRule="auto"/>
              <w:jc w:val="center"/>
              <w:rPr>
                <w:rFonts w:eastAsia="Times New Roman" w:cs="Times New Roman"/>
                <w:color w:val="000000"/>
                <w:lang w:eastAsia="ru-RU"/>
              </w:rPr>
            </w:pPr>
            <w:r w:rsidRPr="002C5D56">
              <w:rPr>
                <w:rFonts w:eastAsia="Times New Roman" w:cs="Times New Roman"/>
                <w:color w:val="000000" w:themeColor="text1"/>
                <w:lang w:val="en-US" w:eastAsia="ru-RU"/>
              </w:rPr>
              <w:t>0,04</w:t>
            </w:r>
          </w:p>
        </w:tc>
        <w:tc>
          <w:tcPr>
            <w:tcW w:w="297" w:type="pct"/>
            <w:tcBorders>
              <w:top w:val="nil"/>
              <w:left w:val="nil"/>
              <w:bottom w:val="single" w:sz="8" w:space="0" w:color="auto"/>
              <w:right w:val="single" w:sz="8" w:space="0" w:color="auto"/>
            </w:tcBorders>
            <w:shd w:val="clear" w:color="auto" w:fill="auto"/>
            <w:noWrap/>
            <w:vAlign w:val="bottom"/>
            <w:hideMark/>
          </w:tcPr>
          <w:p w14:paraId="6D768C63" w14:textId="5C1C7180" w:rsidR="00865E27" w:rsidRPr="002C5D56" w:rsidRDefault="00865E27" w:rsidP="00865E27">
            <w:pPr>
              <w:spacing w:line="264" w:lineRule="auto"/>
              <w:jc w:val="center"/>
              <w:rPr>
                <w:rFonts w:eastAsia="Times New Roman" w:cs="Times New Roman"/>
                <w:color w:val="000000"/>
                <w:lang w:eastAsia="ru-RU"/>
              </w:rPr>
            </w:pPr>
            <w:r w:rsidRPr="002C5D56">
              <w:rPr>
                <w:rFonts w:eastAsia="Times New Roman" w:cs="Times New Roman"/>
                <w:color w:val="000000" w:themeColor="text1"/>
                <w:lang w:val="en-US" w:eastAsia="ru-RU"/>
              </w:rPr>
              <w:t>0,04</w:t>
            </w:r>
          </w:p>
        </w:tc>
      </w:tr>
      <w:tr w:rsidR="00865E27" w:rsidRPr="002C5D56" w14:paraId="565048E4" w14:textId="77777777" w:rsidTr="00DA5418">
        <w:trPr>
          <w:trHeight w:val="23"/>
        </w:trPr>
        <w:tc>
          <w:tcPr>
            <w:tcW w:w="671" w:type="pct"/>
            <w:vMerge/>
            <w:tcBorders>
              <w:top w:val="nil"/>
              <w:left w:val="single" w:sz="8" w:space="0" w:color="auto"/>
              <w:bottom w:val="single" w:sz="8" w:space="0" w:color="000000"/>
              <w:right w:val="single" w:sz="8" w:space="0" w:color="auto"/>
            </w:tcBorders>
            <w:shd w:val="clear" w:color="auto" w:fill="auto"/>
            <w:vAlign w:val="center"/>
            <w:hideMark/>
          </w:tcPr>
          <w:p w14:paraId="7C9B0872" w14:textId="77777777" w:rsidR="00865E27" w:rsidRPr="002C5D56" w:rsidRDefault="00865E27" w:rsidP="00865E27">
            <w:pPr>
              <w:spacing w:line="264" w:lineRule="auto"/>
              <w:rPr>
                <w:rFonts w:eastAsia="Times New Roman" w:cs="Times New Roman"/>
                <w:color w:val="000000"/>
                <w:lang w:eastAsia="ru-RU"/>
              </w:rPr>
            </w:pPr>
          </w:p>
        </w:tc>
        <w:tc>
          <w:tcPr>
            <w:tcW w:w="1637" w:type="pct"/>
            <w:tcBorders>
              <w:top w:val="nil"/>
              <w:left w:val="nil"/>
              <w:bottom w:val="single" w:sz="8" w:space="0" w:color="auto"/>
              <w:right w:val="single" w:sz="8" w:space="0" w:color="auto"/>
            </w:tcBorders>
            <w:shd w:val="clear" w:color="auto" w:fill="auto"/>
            <w:noWrap/>
            <w:vAlign w:val="center"/>
            <w:hideMark/>
          </w:tcPr>
          <w:p w14:paraId="629FF8F8" w14:textId="77777777" w:rsidR="00865E27" w:rsidRPr="002C5D56" w:rsidRDefault="00865E27" w:rsidP="00865E27">
            <w:pPr>
              <w:spacing w:line="264" w:lineRule="auto"/>
              <w:rPr>
                <w:rFonts w:eastAsia="Times New Roman" w:cs="Times New Roman"/>
                <w:color w:val="000000"/>
                <w:lang w:eastAsia="ru-RU"/>
              </w:rPr>
            </w:pPr>
            <w:r w:rsidRPr="002C5D56">
              <w:rPr>
                <w:rFonts w:eastAsia="Times New Roman" w:cs="Times New Roman"/>
                <w:color w:val="000000"/>
                <w:lang w:eastAsia="ru-RU"/>
              </w:rPr>
              <w:t>Расход тепла на собственные нужды</w:t>
            </w:r>
          </w:p>
        </w:tc>
        <w:tc>
          <w:tcPr>
            <w:tcW w:w="337" w:type="pct"/>
            <w:tcBorders>
              <w:top w:val="nil"/>
              <w:left w:val="nil"/>
              <w:bottom w:val="single" w:sz="8" w:space="0" w:color="auto"/>
              <w:right w:val="single" w:sz="8" w:space="0" w:color="auto"/>
            </w:tcBorders>
            <w:shd w:val="clear" w:color="auto" w:fill="auto"/>
            <w:noWrap/>
            <w:vAlign w:val="center"/>
            <w:hideMark/>
          </w:tcPr>
          <w:p w14:paraId="2E1F302A" w14:textId="77777777" w:rsidR="00865E27" w:rsidRPr="002C5D56" w:rsidRDefault="00865E27" w:rsidP="00865E27">
            <w:pPr>
              <w:spacing w:line="264" w:lineRule="auto"/>
              <w:jc w:val="center"/>
              <w:rPr>
                <w:rFonts w:eastAsia="Times New Roman" w:cs="Times New Roman"/>
                <w:color w:val="000000"/>
                <w:lang w:eastAsia="ru-RU"/>
              </w:rPr>
            </w:pPr>
            <w:proofErr w:type="spellStart"/>
            <w:r w:rsidRPr="002C5D56">
              <w:rPr>
                <w:rFonts w:eastAsia="Times New Roman" w:cs="Times New Roman"/>
                <w:color w:val="000000"/>
                <w:lang w:val="en-US" w:eastAsia="ru-RU"/>
              </w:rPr>
              <w:t>Гкал</w:t>
            </w:r>
            <w:proofErr w:type="spellEnd"/>
            <w:r w:rsidRPr="002C5D56">
              <w:rPr>
                <w:rFonts w:eastAsia="Times New Roman" w:cs="Times New Roman"/>
                <w:color w:val="000000"/>
                <w:lang w:val="en-US" w:eastAsia="ru-RU"/>
              </w:rPr>
              <w:t>/ч</w:t>
            </w:r>
          </w:p>
        </w:tc>
        <w:tc>
          <w:tcPr>
            <w:tcW w:w="294" w:type="pct"/>
            <w:tcBorders>
              <w:top w:val="nil"/>
              <w:left w:val="nil"/>
              <w:bottom w:val="single" w:sz="8" w:space="0" w:color="auto"/>
              <w:right w:val="single" w:sz="8" w:space="0" w:color="auto"/>
            </w:tcBorders>
            <w:shd w:val="clear" w:color="auto" w:fill="auto"/>
            <w:noWrap/>
            <w:vAlign w:val="bottom"/>
            <w:hideMark/>
          </w:tcPr>
          <w:p w14:paraId="7D878E93" w14:textId="5800BD0C" w:rsidR="00865E27" w:rsidRPr="002C5D56" w:rsidRDefault="00865E27" w:rsidP="00865E27">
            <w:pPr>
              <w:spacing w:line="264" w:lineRule="auto"/>
              <w:jc w:val="center"/>
              <w:rPr>
                <w:rFonts w:eastAsia="Times New Roman" w:cs="Times New Roman"/>
                <w:color w:val="000000"/>
                <w:lang w:eastAsia="ru-RU"/>
              </w:rPr>
            </w:pPr>
            <w:r w:rsidRPr="002C5D56">
              <w:rPr>
                <w:rFonts w:eastAsia="Times New Roman" w:cs="Times New Roman"/>
                <w:color w:val="000000" w:themeColor="text1"/>
                <w:lang w:val="en-US" w:eastAsia="ru-RU"/>
              </w:rPr>
              <w:t>0,05</w:t>
            </w:r>
          </w:p>
        </w:tc>
        <w:tc>
          <w:tcPr>
            <w:tcW w:w="294" w:type="pct"/>
            <w:tcBorders>
              <w:top w:val="nil"/>
              <w:left w:val="nil"/>
              <w:bottom w:val="single" w:sz="8" w:space="0" w:color="auto"/>
              <w:right w:val="single" w:sz="8" w:space="0" w:color="auto"/>
            </w:tcBorders>
            <w:shd w:val="clear" w:color="auto" w:fill="auto"/>
            <w:noWrap/>
            <w:vAlign w:val="bottom"/>
            <w:hideMark/>
          </w:tcPr>
          <w:p w14:paraId="54759D01" w14:textId="6E293819" w:rsidR="00865E27" w:rsidRPr="002C5D56" w:rsidRDefault="00865E27" w:rsidP="00865E27">
            <w:pPr>
              <w:spacing w:line="264" w:lineRule="auto"/>
              <w:jc w:val="center"/>
              <w:rPr>
                <w:rFonts w:eastAsia="Times New Roman" w:cs="Times New Roman"/>
                <w:color w:val="000000"/>
                <w:lang w:eastAsia="ru-RU"/>
              </w:rPr>
            </w:pPr>
            <w:r w:rsidRPr="002C5D56">
              <w:rPr>
                <w:rFonts w:eastAsia="Times New Roman" w:cs="Times New Roman"/>
                <w:color w:val="000000" w:themeColor="text1"/>
                <w:lang w:val="en-US" w:eastAsia="ru-RU"/>
              </w:rPr>
              <w:t>0,05</w:t>
            </w:r>
          </w:p>
        </w:tc>
        <w:tc>
          <w:tcPr>
            <w:tcW w:w="294" w:type="pct"/>
            <w:tcBorders>
              <w:top w:val="nil"/>
              <w:left w:val="nil"/>
              <w:bottom w:val="single" w:sz="8" w:space="0" w:color="auto"/>
              <w:right w:val="single" w:sz="8" w:space="0" w:color="auto"/>
            </w:tcBorders>
            <w:shd w:val="clear" w:color="auto" w:fill="auto"/>
            <w:noWrap/>
            <w:vAlign w:val="bottom"/>
            <w:hideMark/>
          </w:tcPr>
          <w:p w14:paraId="3F151617" w14:textId="1766CE0B" w:rsidR="00865E27" w:rsidRPr="002C5D56" w:rsidRDefault="00865E27" w:rsidP="00865E27">
            <w:pPr>
              <w:spacing w:line="264" w:lineRule="auto"/>
              <w:jc w:val="center"/>
              <w:rPr>
                <w:rFonts w:eastAsia="Times New Roman" w:cs="Times New Roman"/>
                <w:color w:val="000000"/>
                <w:lang w:eastAsia="ru-RU"/>
              </w:rPr>
            </w:pPr>
            <w:r w:rsidRPr="002C5D56">
              <w:rPr>
                <w:rFonts w:eastAsia="Times New Roman" w:cs="Times New Roman"/>
                <w:color w:val="000000" w:themeColor="text1"/>
                <w:lang w:val="en-US" w:eastAsia="ru-RU"/>
              </w:rPr>
              <w:t>0,05</w:t>
            </w:r>
          </w:p>
        </w:tc>
        <w:tc>
          <w:tcPr>
            <w:tcW w:w="294" w:type="pct"/>
            <w:tcBorders>
              <w:top w:val="nil"/>
              <w:left w:val="nil"/>
              <w:bottom w:val="single" w:sz="8" w:space="0" w:color="auto"/>
              <w:right w:val="single" w:sz="8" w:space="0" w:color="auto"/>
            </w:tcBorders>
            <w:shd w:val="clear" w:color="auto" w:fill="auto"/>
            <w:noWrap/>
            <w:vAlign w:val="bottom"/>
            <w:hideMark/>
          </w:tcPr>
          <w:p w14:paraId="26FD4B52" w14:textId="634A5CE4" w:rsidR="00865E27" w:rsidRPr="002C5D56" w:rsidRDefault="00865E27" w:rsidP="00865E27">
            <w:pPr>
              <w:spacing w:line="264" w:lineRule="auto"/>
              <w:jc w:val="center"/>
              <w:rPr>
                <w:rFonts w:eastAsia="Times New Roman" w:cs="Times New Roman"/>
                <w:color w:val="000000"/>
                <w:lang w:eastAsia="ru-RU"/>
              </w:rPr>
            </w:pPr>
            <w:r w:rsidRPr="002C5D56">
              <w:rPr>
                <w:rFonts w:eastAsia="Times New Roman" w:cs="Times New Roman"/>
                <w:color w:val="000000" w:themeColor="text1"/>
                <w:lang w:val="en-US" w:eastAsia="ru-RU"/>
              </w:rPr>
              <w:t>0,05</w:t>
            </w:r>
          </w:p>
        </w:tc>
        <w:tc>
          <w:tcPr>
            <w:tcW w:w="294" w:type="pct"/>
            <w:tcBorders>
              <w:top w:val="nil"/>
              <w:left w:val="nil"/>
              <w:bottom w:val="single" w:sz="8" w:space="0" w:color="auto"/>
              <w:right w:val="single" w:sz="8" w:space="0" w:color="auto"/>
            </w:tcBorders>
            <w:shd w:val="clear" w:color="auto" w:fill="auto"/>
            <w:noWrap/>
            <w:vAlign w:val="bottom"/>
            <w:hideMark/>
          </w:tcPr>
          <w:p w14:paraId="5E3F4FE5" w14:textId="6AB6D8F7" w:rsidR="00865E27" w:rsidRPr="002C5D56" w:rsidRDefault="00865E27" w:rsidP="00865E27">
            <w:pPr>
              <w:spacing w:line="264" w:lineRule="auto"/>
              <w:jc w:val="center"/>
              <w:rPr>
                <w:rFonts w:eastAsia="Times New Roman" w:cs="Times New Roman"/>
                <w:color w:val="000000"/>
                <w:lang w:eastAsia="ru-RU"/>
              </w:rPr>
            </w:pPr>
            <w:r w:rsidRPr="002C5D56">
              <w:rPr>
                <w:rFonts w:eastAsia="Times New Roman" w:cs="Times New Roman"/>
                <w:color w:val="000000" w:themeColor="text1"/>
                <w:lang w:val="en-US" w:eastAsia="ru-RU"/>
              </w:rPr>
              <w:t>0,05</w:t>
            </w:r>
          </w:p>
        </w:tc>
        <w:tc>
          <w:tcPr>
            <w:tcW w:w="294" w:type="pct"/>
            <w:tcBorders>
              <w:top w:val="nil"/>
              <w:left w:val="nil"/>
              <w:bottom w:val="single" w:sz="8" w:space="0" w:color="auto"/>
              <w:right w:val="single" w:sz="8" w:space="0" w:color="auto"/>
            </w:tcBorders>
            <w:shd w:val="clear" w:color="auto" w:fill="auto"/>
            <w:noWrap/>
            <w:vAlign w:val="bottom"/>
            <w:hideMark/>
          </w:tcPr>
          <w:p w14:paraId="3DE8EC7E" w14:textId="7DCF332D" w:rsidR="00865E27" w:rsidRPr="002C5D56" w:rsidRDefault="00865E27" w:rsidP="00865E27">
            <w:pPr>
              <w:spacing w:line="264" w:lineRule="auto"/>
              <w:jc w:val="center"/>
              <w:rPr>
                <w:rFonts w:eastAsia="Times New Roman" w:cs="Times New Roman"/>
                <w:color w:val="000000"/>
                <w:lang w:eastAsia="ru-RU"/>
              </w:rPr>
            </w:pPr>
            <w:r w:rsidRPr="002C5D56">
              <w:rPr>
                <w:rFonts w:eastAsia="Times New Roman" w:cs="Times New Roman"/>
                <w:color w:val="000000" w:themeColor="text1"/>
                <w:lang w:val="en-US" w:eastAsia="ru-RU"/>
              </w:rPr>
              <w:t>0,05</w:t>
            </w:r>
          </w:p>
        </w:tc>
        <w:tc>
          <w:tcPr>
            <w:tcW w:w="294" w:type="pct"/>
            <w:tcBorders>
              <w:top w:val="nil"/>
              <w:left w:val="nil"/>
              <w:bottom w:val="single" w:sz="8" w:space="0" w:color="auto"/>
              <w:right w:val="single" w:sz="8" w:space="0" w:color="auto"/>
            </w:tcBorders>
            <w:shd w:val="clear" w:color="auto" w:fill="auto"/>
            <w:noWrap/>
            <w:vAlign w:val="bottom"/>
            <w:hideMark/>
          </w:tcPr>
          <w:p w14:paraId="2BC5719F" w14:textId="7C9928FD" w:rsidR="00865E27" w:rsidRPr="002C5D56" w:rsidRDefault="00865E27" w:rsidP="00865E27">
            <w:pPr>
              <w:spacing w:line="264" w:lineRule="auto"/>
              <w:jc w:val="center"/>
              <w:rPr>
                <w:rFonts w:eastAsia="Times New Roman" w:cs="Times New Roman"/>
                <w:color w:val="000000"/>
                <w:lang w:eastAsia="ru-RU"/>
              </w:rPr>
            </w:pPr>
            <w:r w:rsidRPr="002C5D56">
              <w:rPr>
                <w:rFonts w:eastAsia="Times New Roman" w:cs="Times New Roman"/>
                <w:color w:val="000000" w:themeColor="text1"/>
                <w:lang w:val="en-US" w:eastAsia="ru-RU"/>
              </w:rPr>
              <w:t>0,05</w:t>
            </w:r>
          </w:p>
        </w:tc>
        <w:tc>
          <w:tcPr>
            <w:tcW w:w="297" w:type="pct"/>
            <w:tcBorders>
              <w:top w:val="nil"/>
              <w:left w:val="nil"/>
              <w:bottom w:val="single" w:sz="8" w:space="0" w:color="auto"/>
              <w:right w:val="single" w:sz="8" w:space="0" w:color="auto"/>
            </w:tcBorders>
            <w:shd w:val="clear" w:color="auto" w:fill="auto"/>
            <w:noWrap/>
            <w:vAlign w:val="bottom"/>
            <w:hideMark/>
          </w:tcPr>
          <w:p w14:paraId="50A49E0D" w14:textId="58F90D67" w:rsidR="00865E27" w:rsidRPr="002C5D56" w:rsidRDefault="00865E27" w:rsidP="00865E27">
            <w:pPr>
              <w:spacing w:line="264" w:lineRule="auto"/>
              <w:jc w:val="center"/>
              <w:rPr>
                <w:rFonts w:eastAsia="Times New Roman" w:cs="Times New Roman"/>
                <w:color w:val="000000"/>
                <w:lang w:eastAsia="ru-RU"/>
              </w:rPr>
            </w:pPr>
            <w:r w:rsidRPr="002C5D56">
              <w:rPr>
                <w:rFonts w:eastAsia="Times New Roman" w:cs="Times New Roman"/>
                <w:color w:val="000000" w:themeColor="text1"/>
                <w:lang w:val="en-US" w:eastAsia="ru-RU"/>
              </w:rPr>
              <w:t>0,05</w:t>
            </w:r>
          </w:p>
        </w:tc>
      </w:tr>
      <w:tr w:rsidR="00865E27" w:rsidRPr="002C5D56" w14:paraId="04128D5A" w14:textId="77777777" w:rsidTr="00DA5418">
        <w:trPr>
          <w:trHeight w:val="23"/>
        </w:trPr>
        <w:tc>
          <w:tcPr>
            <w:tcW w:w="671" w:type="pct"/>
            <w:vMerge/>
            <w:tcBorders>
              <w:top w:val="nil"/>
              <w:left w:val="single" w:sz="8" w:space="0" w:color="auto"/>
              <w:bottom w:val="single" w:sz="8" w:space="0" w:color="000000"/>
              <w:right w:val="single" w:sz="8" w:space="0" w:color="auto"/>
            </w:tcBorders>
            <w:shd w:val="clear" w:color="auto" w:fill="auto"/>
            <w:vAlign w:val="center"/>
            <w:hideMark/>
          </w:tcPr>
          <w:p w14:paraId="61092972" w14:textId="77777777" w:rsidR="00865E27" w:rsidRPr="002C5D56" w:rsidRDefault="00865E27" w:rsidP="00865E27">
            <w:pPr>
              <w:spacing w:line="264" w:lineRule="auto"/>
              <w:rPr>
                <w:rFonts w:eastAsia="Times New Roman" w:cs="Times New Roman"/>
                <w:color w:val="000000"/>
                <w:lang w:eastAsia="ru-RU"/>
              </w:rPr>
            </w:pPr>
          </w:p>
        </w:tc>
        <w:tc>
          <w:tcPr>
            <w:tcW w:w="1637" w:type="pct"/>
            <w:tcBorders>
              <w:top w:val="nil"/>
              <w:left w:val="nil"/>
              <w:bottom w:val="single" w:sz="8" w:space="0" w:color="auto"/>
              <w:right w:val="single" w:sz="8" w:space="0" w:color="auto"/>
            </w:tcBorders>
            <w:shd w:val="clear" w:color="auto" w:fill="auto"/>
            <w:noWrap/>
            <w:vAlign w:val="center"/>
            <w:hideMark/>
          </w:tcPr>
          <w:p w14:paraId="3787D35B" w14:textId="77777777" w:rsidR="00865E27" w:rsidRPr="002C5D56" w:rsidRDefault="00865E27" w:rsidP="00865E27">
            <w:pPr>
              <w:spacing w:line="264" w:lineRule="auto"/>
              <w:rPr>
                <w:rFonts w:eastAsia="Times New Roman" w:cs="Times New Roman"/>
                <w:color w:val="000000"/>
                <w:lang w:eastAsia="ru-RU"/>
              </w:rPr>
            </w:pPr>
            <w:proofErr w:type="spellStart"/>
            <w:r w:rsidRPr="002C5D56">
              <w:rPr>
                <w:rFonts w:eastAsia="Times New Roman" w:cs="Times New Roman"/>
                <w:color w:val="000000"/>
                <w:lang w:val="en-US" w:eastAsia="ru-RU"/>
              </w:rPr>
              <w:t>Тепловая</w:t>
            </w:r>
            <w:proofErr w:type="spellEnd"/>
            <w:r w:rsidRPr="002C5D56">
              <w:rPr>
                <w:rFonts w:eastAsia="Times New Roman" w:cs="Times New Roman"/>
                <w:color w:val="000000"/>
                <w:lang w:val="en-US" w:eastAsia="ru-RU"/>
              </w:rPr>
              <w:t xml:space="preserve"> </w:t>
            </w:r>
            <w:proofErr w:type="spellStart"/>
            <w:r w:rsidRPr="002C5D56">
              <w:rPr>
                <w:rFonts w:eastAsia="Times New Roman" w:cs="Times New Roman"/>
                <w:color w:val="000000"/>
                <w:lang w:val="en-US" w:eastAsia="ru-RU"/>
              </w:rPr>
              <w:t>мощность</w:t>
            </w:r>
            <w:proofErr w:type="spellEnd"/>
            <w:r w:rsidRPr="002C5D56">
              <w:rPr>
                <w:rFonts w:eastAsia="Times New Roman" w:cs="Times New Roman"/>
                <w:color w:val="000000"/>
                <w:lang w:val="en-US" w:eastAsia="ru-RU"/>
              </w:rPr>
              <w:t xml:space="preserve"> </w:t>
            </w:r>
            <w:proofErr w:type="spellStart"/>
            <w:r w:rsidRPr="002C5D56">
              <w:rPr>
                <w:rFonts w:eastAsia="Times New Roman" w:cs="Times New Roman"/>
                <w:color w:val="000000"/>
                <w:lang w:val="en-US" w:eastAsia="ru-RU"/>
              </w:rPr>
              <w:t>нетто</w:t>
            </w:r>
            <w:proofErr w:type="spellEnd"/>
          </w:p>
        </w:tc>
        <w:tc>
          <w:tcPr>
            <w:tcW w:w="337" w:type="pct"/>
            <w:tcBorders>
              <w:top w:val="nil"/>
              <w:left w:val="nil"/>
              <w:bottom w:val="single" w:sz="8" w:space="0" w:color="auto"/>
              <w:right w:val="single" w:sz="8" w:space="0" w:color="auto"/>
            </w:tcBorders>
            <w:shd w:val="clear" w:color="auto" w:fill="auto"/>
            <w:noWrap/>
            <w:vAlign w:val="center"/>
            <w:hideMark/>
          </w:tcPr>
          <w:p w14:paraId="70C414D6" w14:textId="77777777" w:rsidR="00865E27" w:rsidRPr="002C5D56" w:rsidRDefault="00865E27" w:rsidP="00865E27">
            <w:pPr>
              <w:spacing w:line="264" w:lineRule="auto"/>
              <w:jc w:val="center"/>
              <w:rPr>
                <w:rFonts w:eastAsia="Times New Roman" w:cs="Times New Roman"/>
                <w:color w:val="000000"/>
                <w:lang w:eastAsia="ru-RU"/>
              </w:rPr>
            </w:pPr>
            <w:proofErr w:type="spellStart"/>
            <w:r w:rsidRPr="002C5D56">
              <w:rPr>
                <w:rFonts w:eastAsia="Times New Roman" w:cs="Times New Roman"/>
                <w:color w:val="000000"/>
                <w:lang w:val="en-US" w:eastAsia="ru-RU"/>
              </w:rPr>
              <w:t>Гкал</w:t>
            </w:r>
            <w:proofErr w:type="spellEnd"/>
            <w:r w:rsidRPr="002C5D56">
              <w:rPr>
                <w:rFonts w:eastAsia="Times New Roman" w:cs="Times New Roman"/>
                <w:color w:val="000000"/>
                <w:lang w:val="en-US" w:eastAsia="ru-RU"/>
              </w:rPr>
              <w:t>/ч</w:t>
            </w:r>
          </w:p>
        </w:tc>
        <w:tc>
          <w:tcPr>
            <w:tcW w:w="294" w:type="pct"/>
            <w:tcBorders>
              <w:top w:val="nil"/>
              <w:left w:val="nil"/>
              <w:bottom w:val="single" w:sz="8" w:space="0" w:color="auto"/>
              <w:right w:val="single" w:sz="8" w:space="0" w:color="auto"/>
            </w:tcBorders>
            <w:shd w:val="clear" w:color="auto" w:fill="auto"/>
            <w:noWrap/>
            <w:vAlign w:val="bottom"/>
            <w:hideMark/>
          </w:tcPr>
          <w:p w14:paraId="2D603A39" w14:textId="4292AFED" w:rsidR="00865E27" w:rsidRPr="002C5D56" w:rsidRDefault="00865E27" w:rsidP="00865E27">
            <w:pPr>
              <w:spacing w:line="264" w:lineRule="auto"/>
              <w:jc w:val="center"/>
              <w:rPr>
                <w:rFonts w:eastAsia="Times New Roman" w:cs="Times New Roman"/>
                <w:color w:val="000000"/>
                <w:lang w:eastAsia="ru-RU"/>
              </w:rPr>
            </w:pPr>
            <w:r w:rsidRPr="002C5D56">
              <w:rPr>
                <w:rFonts w:eastAsia="Times New Roman" w:cs="Times New Roman"/>
                <w:color w:val="000000" w:themeColor="text1"/>
                <w:lang w:val="en-US" w:eastAsia="ru-RU"/>
              </w:rPr>
              <w:t>1,63</w:t>
            </w:r>
          </w:p>
        </w:tc>
        <w:tc>
          <w:tcPr>
            <w:tcW w:w="294" w:type="pct"/>
            <w:tcBorders>
              <w:top w:val="nil"/>
              <w:left w:val="nil"/>
              <w:bottom w:val="single" w:sz="8" w:space="0" w:color="auto"/>
              <w:right w:val="single" w:sz="8" w:space="0" w:color="auto"/>
            </w:tcBorders>
            <w:shd w:val="clear" w:color="auto" w:fill="auto"/>
            <w:noWrap/>
            <w:vAlign w:val="bottom"/>
            <w:hideMark/>
          </w:tcPr>
          <w:p w14:paraId="5FA66683" w14:textId="21D1968B" w:rsidR="00865E27" w:rsidRPr="002C5D56" w:rsidRDefault="00865E27" w:rsidP="00865E27">
            <w:pPr>
              <w:spacing w:line="264" w:lineRule="auto"/>
              <w:jc w:val="center"/>
              <w:rPr>
                <w:rFonts w:eastAsia="Times New Roman" w:cs="Times New Roman"/>
                <w:color w:val="000000"/>
                <w:lang w:eastAsia="ru-RU"/>
              </w:rPr>
            </w:pPr>
            <w:r w:rsidRPr="002C5D56">
              <w:rPr>
                <w:rFonts w:eastAsia="Times New Roman" w:cs="Times New Roman"/>
                <w:color w:val="000000" w:themeColor="text1"/>
                <w:lang w:val="en-US" w:eastAsia="ru-RU"/>
              </w:rPr>
              <w:t>1,63</w:t>
            </w:r>
          </w:p>
        </w:tc>
        <w:tc>
          <w:tcPr>
            <w:tcW w:w="294" w:type="pct"/>
            <w:tcBorders>
              <w:top w:val="nil"/>
              <w:left w:val="nil"/>
              <w:bottom w:val="single" w:sz="8" w:space="0" w:color="auto"/>
              <w:right w:val="single" w:sz="8" w:space="0" w:color="auto"/>
            </w:tcBorders>
            <w:shd w:val="clear" w:color="auto" w:fill="auto"/>
            <w:noWrap/>
            <w:vAlign w:val="bottom"/>
            <w:hideMark/>
          </w:tcPr>
          <w:p w14:paraId="0DB78636" w14:textId="0778D0B8" w:rsidR="00865E27" w:rsidRPr="002C5D56" w:rsidRDefault="00865E27" w:rsidP="00865E27">
            <w:pPr>
              <w:spacing w:line="264" w:lineRule="auto"/>
              <w:jc w:val="center"/>
              <w:rPr>
                <w:rFonts w:eastAsia="Times New Roman" w:cs="Times New Roman"/>
                <w:color w:val="000000"/>
                <w:lang w:eastAsia="ru-RU"/>
              </w:rPr>
            </w:pPr>
            <w:r w:rsidRPr="002C5D56">
              <w:rPr>
                <w:rFonts w:eastAsia="Times New Roman" w:cs="Times New Roman"/>
                <w:color w:val="000000" w:themeColor="text1"/>
                <w:lang w:val="en-US" w:eastAsia="ru-RU"/>
              </w:rPr>
              <w:t>1,63</w:t>
            </w:r>
          </w:p>
        </w:tc>
        <w:tc>
          <w:tcPr>
            <w:tcW w:w="294" w:type="pct"/>
            <w:tcBorders>
              <w:top w:val="nil"/>
              <w:left w:val="nil"/>
              <w:bottom w:val="single" w:sz="8" w:space="0" w:color="auto"/>
              <w:right w:val="single" w:sz="8" w:space="0" w:color="auto"/>
            </w:tcBorders>
            <w:shd w:val="clear" w:color="auto" w:fill="auto"/>
            <w:noWrap/>
            <w:vAlign w:val="bottom"/>
            <w:hideMark/>
          </w:tcPr>
          <w:p w14:paraId="54A47831" w14:textId="76E74D5B" w:rsidR="00865E27" w:rsidRPr="002C5D56" w:rsidRDefault="00865E27" w:rsidP="00865E27">
            <w:pPr>
              <w:spacing w:line="264" w:lineRule="auto"/>
              <w:jc w:val="center"/>
              <w:rPr>
                <w:rFonts w:eastAsia="Times New Roman" w:cs="Times New Roman"/>
                <w:color w:val="000000"/>
                <w:lang w:eastAsia="ru-RU"/>
              </w:rPr>
            </w:pPr>
            <w:r w:rsidRPr="002C5D56">
              <w:rPr>
                <w:rFonts w:eastAsia="Times New Roman" w:cs="Times New Roman"/>
                <w:color w:val="000000" w:themeColor="text1"/>
                <w:lang w:val="en-US" w:eastAsia="ru-RU"/>
              </w:rPr>
              <w:t>1,63</w:t>
            </w:r>
          </w:p>
        </w:tc>
        <w:tc>
          <w:tcPr>
            <w:tcW w:w="294" w:type="pct"/>
            <w:tcBorders>
              <w:top w:val="nil"/>
              <w:left w:val="nil"/>
              <w:bottom w:val="single" w:sz="8" w:space="0" w:color="auto"/>
              <w:right w:val="single" w:sz="8" w:space="0" w:color="auto"/>
            </w:tcBorders>
            <w:shd w:val="clear" w:color="auto" w:fill="auto"/>
            <w:noWrap/>
            <w:vAlign w:val="bottom"/>
            <w:hideMark/>
          </w:tcPr>
          <w:p w14:paraId="44A3E0F1" w14:textId="5787B4FD" w:rsidR="00865E27" w:rsidRPr="002C5D56" w:rsidRDefault="00865E27" w:rsidP="00865E27">
            <w:pPr>
              <w:spacing w:line="264" w:lineRule="auto"/>
              <w:jc w:val="center"/>
              <w:rPr>
                <w:rFonts w:eastAsia="Times New Roman" w:cs="Times New Roman"/>
                <w:color w:val="000000"/>
                <w:lang w:eastAsia="ru-RU"/>
              </w:rPr>
            </w:pPr>
            <w:r w:rsidRPr="002C5D56">
              <w:rPr>
                <w:rFonts w:eastAsia="Times New Roman" w:cs="Times New Roman"/>
                <w:color w:val="000000" w:themeColor="text1"/>
                <w:lang w:val="en-US" w:eastAsia="ru-RU"/>
              </w:rPr>
              <w:t>1,63</w:t>
            </w:r>
          </w:p>
        </w:tc>
        <w:tc>
          <w:tcPr>
            <w:tcW w:w="294" w:type="pct"/>
            <w:tcBorders>
              <w:top w:val="nil"/>
              <w:left w:val="nil"/>
              <w:bottom w:val="single" w:sz="8" w:space="0" w:color="auto"/>
              <w:right w:val="single" w:sz="8" w:space="0" w:color="auto"/>
            </w:tcBorders>
            <w:shd w:val="clear" w:color="auto" w:fill="auto"/>
            <w:noWrap/>
            <w:vAlign w:val="bottom"/>
            <w:hideMark/>
          </w:tcPr>
          <w:p w14:paraId="5DF96207" w14:textId="2CE94332" w:rsidR="00865E27" w:rsidRPr="002C5D56" w:rsidRDefault="00865E27" w:rsidP="00865E27">
            <w:pPr>
              <w:spacing w:line="264" w:lineRule="auto"/>
              <w:jc w:val="center"/>
              <w:rPr>
                <w:rFonts w:eastAsia="Times New Roman" w:cs="Times New Roman"/>
                <w:color w:val="000000"/>
                <w:lang w:eastAsia="ru-RU"/>
              </w:rPr>
            </w:pPr>
            <w:r w:rsidRPr="002C5D56">
              <w:rPr>
                <w:rFonts w:eastAsia="Times New Roman" w:cs="Times New Roman"/>
                <w:color w:val="000000" w:themeColor="text1"/>
                <w:lang w:val="en-US" w:eastAsia="ru-RU"/>
              </w:rPr>
              <w:t>1,63</w:t>
            </w:r>
          </w:p>
        </w:tc>
        <w:tc>
          <w:tcPr>
            <w:tcW w:w="294" w:type="pct"/>
            <w:tcBorders>
              <w:top w:val="nil"/>
              <w:left w:val="nil"/>
              <w:bottom w:val="single" w:sz="8" w:space="0" w:color="auto"/>
              <w:right w:val="single" w:sz="8" w:space="0" w:color="auto"/>
            </w:tcBorders>
            <w:shd w:val="clear" w:color="auto" w:fill="auto"/>
            <w:noWrap/>
            <w:vAlign w:val="bottom"/>
            <w:hideMark/>
          </w:tcPr>
          <w:p w14:paraId="433296A3" w14:textId="469C5C52" w:rsidR="00865E27" w:rsidRPr="002C5D56" w:rsidRDefault="00865E27" w:rsidP="00865E27">
            <w:pPr>
              <w:spacing w:line="264" w:lineRule="auto"/>
              <w:jc w:val="center"/>
              <w:rPr>
                <w:rFonts w:eastAsia="Times New Roman" w:cs="Times New Roman"/>
                <w:color w:val="000000"/>
                <w:lang w:eastAsia="ru-RU"/>
              </w:rPr>
            </w:pPr>
            <w:r w:rsidRPr="002C5D56">
              <w:rPr>
                <w:rFonts w:eastAsia="Times New Roman" w:cs="Times New Roman"/>
                <w:color w:val="000000" w:themeColor="text1"/>
                <w:lang w:val="en-US" w:eastAsia="ru-RU"/>
              </w:rPr>
              <w:t>1,63</w:t>
            </w:r>
          </w:p>
        </w:tc>
        <w:tc>
          <w:tcPr>
            <w:tcW w:w="297" w:type="pct"/>
            <w:tcBorders>
              <w:top w:val="nil"/>
              <w:left w:val="nil"/>
              <w:bottom w:val="single" w:sz="8" w:space="0" w:color="auto"/>
              <w:right w:val="single" w:sz="8" w:space="0" w:color="auto"/>
            </w:tcBorders>
            <w:shd w:val="clear" w:color="auto" w:fill="auto"/>
            <w:noWrap/>
            <w:vAlign w:val="bottom"/>
            <w:hideMark/>
          </w:tcPr>
          <w:p w14:paraId="06C9BADE" w14:textId="17FDA59F" w:rsidR="00865E27" w:rsidRPr="002C5D56" w:rsidRDefault="00865E27" w:rsidP="00865E27">
            <w:pPr>
              <w:spacing w:line="264" w:lineRule="auto"/>
              <w:jc w:val="center"/>
              <w:rPr>
                <w:rFonts w:eastAsia="Times New Roman" w:cs="Times New Roman"/>
                <w:color w:val="000000"/>
                <w:lang w:eastAsia="ru-RU"/>
              </w:rPr>
            </w:pPr>
            <w:r w:rsidRPr="002C5D56">
              <w:rPr>
                <w:rFonts w:eastAsia="Times New Roman" w:cs="Times New Roman"/>
                <w:color w:val="000000" w:themeColor="text1"/>
                <w:lang w:val="en-US" w:eastAsia="ru-RU"/>
              </w:rPr>
              <w:t>1,63</w:t>
            </w:r>
          </w:p>
        </w:tc>
      </w:tr>
      <w:tr w:rsidR="00865E27" w:rsidRPr="002C5D56" w14:paraId="2FEF9B6D" w14:textId="77777777" w:rsidTr="00DA5418">
        <w:trPr>
          <w:trHeight w:val="23"/>
        </w:trPr>
        <w:tc>
          <w:tcPr>
            <w:tcW w:w="671" w:type="pct"/>
            <w:vMerge/>
            <w:tcBorders>
              <w:top w:val="nil"/>
              <w:left w:val="single" w:sz="8" w:space="0" w:color="auto"/>
              <w:bottom w:val="single" w:sz="8" w:space="0" w:color="000000"/>
              <w:right w:val="single" w:sz="8" w:space="0" w:color="auto"/>
            </w:tcBorders>
            <w:shd w:val="clear" w:color="auto" w:fill="auto"/>
            <w:vAlign w:val="center"/>
            <w:hideMark/>
          </w:tcPr>
          <w:p w14:paraId="56C559BC" w14:textId="77777777" w:rsidR="00865E27" w:rsidRPr="002C5D56" w:rsidRDefault="00865E27" w:rsidP="00865E27">
            <w:pPr>
              <w:spacing w:line="264" w:lineRule="auto"/>
              <w:rPr>
                <w:rFonts w:eastAsia="Times New Roman" w:cs="Times New Roman"/>
                <w:color w:val="000000"/>
                <w:lang w:eastAsia="ru-RU"/>
              </w:rPr>
            </w:pPr>
          </w:p>
        </w:tc>
        <w:tc>
          <w:tcPr>
            <w:tcW w:w="1637" w:type="pct"/>
            <w:tcBorders>
              <w:top w:val="nil"/>
              <w:left w:val="nil"/>
              <w:bottom w:val="single" w:sz="8" w:space="0" w:color="auto"/>
              <w:right w:val="single" w:sz="8" w:space="0" w:color="auto"/>
            </w:tcBorders>
            <w:shd w:val="clear" w:color="auto" w:fill="auto"/>
            <w:noWrap/>
            <w:vAlign w:val="center"/>
            <w:hideMark/>
          </w:tcPr>
          <w:p w14:paraId="6C10694C" w14:textId="77777777" w:rsidR="00865E27" w:rsidRPr="002C5D56" w:rsidRDefault="00865E27" w:rsidP="00865E27">
            <w:pPr>
              <w:spacing w:line="264" w:lineRule="auto"/>
              <w:rPr>
                <w:rFonts w:eastAsia="Times New Roman" w:cs="Times New Roman"/>
                <w:color w:val="000000"/>
                <w:lang w:eastAsia="ru-RU"/>
              </w:rPr>
            </w:pPr>
            <w:proofErr w:type="spellStart"/>
            <w:r w:rsidRPr="002C5D56">
              <w:rPr>
                <w:rFonts w:eastAsia="Times New Roman" w:cs="Times New Roman"/>
                <w:color w:val="000000"/>
                <w:lang w:val="en-US" w:eastAsia="ru-RU"/>
              </w:rPr>
              <w:t>Тепловая</w:t>
            </w:r>
            <w:proofErr w:type="spellEnd"/>
            <w:r w:rsidRPr="002C5D56">
              <w:rPr>
                <w:rFonts w:eastAsia="Times New Roman" w:cs="Times New Roman"/>
                <w:color w:val="000000"/>
                <w:lang w:val="en-US" w:eastAsia="ru-RU"/>
              </w:rPr>
              <w:t xml:space="preserve"> </w:t>
            </w:r>
            <w:proofErr w:type="spellStart"/>
            <w:r w:rsidRPr="002C5D56">
              <w:rPr>
                <w:rFonts w:eastAsia="Times New Roman" w:cs="Times New Roman"/>
                <w:color w:val="000000"/>
                <w:lang w:val="en-US" w:eastAsia="ru-RU"/>
              </w:rPr>
              <w:t>нагрузка</w:t>
            </w:r>
            <w:proofErr w:type="spellEnd"/>
            <w:r w:rsidRPr="002C5D56">
              <w:rPr>
                <w:rFonts w:eastAsia="Times New Roman" w:cs="Times New Roman"/>
                <w:color w:val="000000"/>
                <w:lang w:val="en-US" w:eastAsia="ru-RU"/>
              </w:rPr>
              <w:t xml:space="preserve"> </w:t>
            </w:r>
            <w:proofErr w:type="spellStart"/>
            <w:r w:rsidRPr="002C5D56">
              <w:rPr>
                <w:rFonts w:eastAsia="Times New Roman" w:cs="Times New Roman"/>
                <w:color w:val="000000"/>
                <w:lang w:val="en-US" w:eastAsia="ru-RU"/>
              </w:rPr>
              <w:t>потребителей</w:t>
            </w:r>
            <w:proofErr w:type="spellEnd"/>
          </w:p>
        </w:tc>
        <w:tc>
          <w:tcPr>
            <w:tcW w:w="337" w:type="pct"/>
            <w:tcBorders>
              <w:top w:val="nil"/>
              <w:left w:val="nil"/>
              <w:bottom w:val="single" w:sz="8" w:space="0" w:color="auto"/>
              <w:right w:val="single" w:sz="8" w:space="0" w:color="auto"/>
            </w:tcBorders>
            <w:shd w:val="clear" w:color="auto" w:fill="auto"/>
            <w:noWrap/>
            <w:vAlign w:val="center"/>
            <w:hideMark/>
          </w:tcPr>
          <w:p w14:paraId="4CA466F2" w14:textId="77777777" w:rsidR="00865E27" w:rsidRPr="002C5D56" w:rsidRDefault="00865E27" w:rsidP="00865E27">
            <w:pPr>
              <w:spacing w:line="264" w:lineRule="auto"/>
              <w:jc w:val="center"/>
              <w:rPr>
                <w:rFonts w:eastAsia="Times New Roman" w:cs="Times New Roman"/>
                <w:color w:val="000000"/>
                <w:lang w:eastAsia="ru-RU"/>
              </w:rPr>
            </w:pPr>
            <w:proofErr w:type="spellStart"/>
            <w:r w:rsidRPr="002C5D56">
              <w:rPr>
                <w:rFonts w:eastAsia="Times New Roman" w:cs="Times New Roman"/>
                <w:color w:val="000000"/>
                <w:lang w:val="en-US" w:eastAsia="ru-RU"/>
              </w:rPr>
              <w:t>Гкал</w:t>
            </w:r>
            <w:proofErr w:type="spellEnd"/>
            <w:r w:rsidRPr="002C5D56">
              <w:rPr>
                <w:rFonts w:eastAsia="Times New Roman" w:cs="Times New Roman"/>
                <w:color w:val="000000"/>
                <w:lang w:val="en-US" w:eastAsia="ru-RU"/>
              </w:rPr>
              <w:t>/ч</w:t>
            </w:r>
          </w:p>
        </w:tc>
        <w:tc>
          <w:tcPr>
            <w:tcW w:w="294" w:type="pct"/>
            <w:tcBorders>
              <w:top w:val="nil"/>
              <w:left w:val="nil"/>
              <w:bottom w:val="single" w:sz="8" w:space="0" w:color="auto"/>
              <w:right w:val="single" w:sz="8" w:space="0" w:color="auto"/>
            </w:tcBorders>
            <w:shd w:val="clear" w:color="auto" w:fill="auto"/>
            <w:noWrap/>
            <w:vAlign w:val="bottom"/>
            <w:hideMark/>
          </w:tcPr>
          <w:p w14:paraId="5A0E1FC3" w14:textId="487C550D" w:rsidR="00865E27" w:rsidRPr="002C5D56" w:rsidRDefault="00865E27" w:rsidP="00865E27">
            <w:pPr>
              <w:spacing w:line="264" w:lineRule="auto"/>
              <w:jc w:val="center"/>
              <w:rPr>
                <w:rFonts w:eastAsia="Times New Roman" w:cs="Times New Roman"/>
                <w:color w:val="000000"/>
                <w:lang w:eastAsia="ru-RU"/>
              </w:rPr>
            </w:pPr>
            <w:r w:rsidRPr="002C5D56">
              <w:rPr>
                <w:rFonts w:eastAsia="Times New Roman" w:cs="Times New Roman"/>
                <w:color w:val="000000" w:themeColor="text1"/>
                <w:lang w:val="en-US" w:eastAsia="ru-RU"/>
              </w:rPr>
              <w:t>0,749</w:t>
            </w:r>
          </w:p>
        </w:tc>
        <w:tc>
          <w:tcPr>
            <w:tcW w:w="294" w:type="pct"/>
            <w:tcBorders>
              <w:top w:val="nil"/>
              <w:left w:val="nil"/>
              <w:bottom w:val="single" w:sz="8" w:space="0" w:color="auto"/>
              <w:right w:val="single" w:sz="8" w:space="0" w:color="auto"/>
            </w:tcBorders>
            <w:shd w:val="clear" w:color="auto" w:fill="auto"/>
            <w:noWrap/>
            <w:vAlign w:val="bottom"/>
            <w:hideMark/>
          </w:tcPr>
          <w:p w14:paraId="6AE5717A" w14:textId="27126C76" w:rsidR="00865E27" w:rsidRPr="002C5D56" w:rsidRDefault="00865E27" w:rsidP="00865E27">
            <w:pPr>
              <w:spacing w:line="264" w:lineRule="auto"/>
              <w:jc w:val="center"/>
              <w:rPr>
                <w:rFonts w:eastAsia="Times New Roman" w:cs="Times New Roman"/>
                <w:color w:val="000000"/>
                <w:lang w:eastAsia="ru-RU"/>
              </w:rPr>
            </w:pPr>
            <w:r w:rsidRPr="002C5D56">
              <w:rPr>
                <w:rFonts w:eastAsia="Times New Roman" w:cs="Times New Roman"/>
                <w:color w:val="000000" w:themeColor="text1"/>
                <w:lang w:val="en-US" w:eastAsia="ru-RU"/>
              </w:rPr>
              <w:t>0,749</w:t>
            </w:r>
          </w:p>
        </w:tc>
        <w:tc>
          <w:tcPr>
            <w:tcW w:w="294" w:type="pct"/>
            <w:tcBorders>
              <w:top w:val="nil"/>
              <w:left w:val="nil"/>
              <w:bottom w:val="single" w:sz="8" w:space="0" w:color="auto"/>
              <w:right w:val="single" w:sz="8" w:space="0" w:color="auto"/>
            </w:tcBorders>
            <w:shd w:val="clear" w:color="auto" w:fill="auto"/>
            <w:noWrap/>
            <w:vAlign w:val="bottom"/>
            <w:hideMark/>
          </w:tcPr>
          <w:p w14:paraId="7F3F35E6" w14:textId="34A64126" w:rsidR="00865E27" w:rsidRPr="002C5D56" w:rsidRDefault="00865E27" w:rsidP="00865E27">
            <w:pPr>
              <w:spacing w:line="264" w:lineRule="auto"/>
              <w:jc w:val="center"/>
              <w:rPr>
                <w:rFonts w:eastAsia="Times New Roman" w:cs="Times New Roman"/>
                <w:color w:val="000000"/>
                <w:lang w:eastAsia="ru-RU"/>
              </w:rPr>
            </w:pPr>
            <w:r w:rsidRPr="002C5D56">
              <w:rPr>
                <w:rFonts w:eastAsia="Times New Roman" w:cs="Times New Roman"/>
                <w:color w:val="000000" w:themeColor="text1"/>
                <w:lang w:val="en-US" w:eastAsia="ru-RU"/>
              </w:rPr>
              <w:t>0,749</w:t>
            </w:r>
          </w:p>
        </w:tc>
        <w:tc>
          <w:tcPr>
            <w:tcW w:w="294" w:type="pct"/>
            <w:tcBorders>
              <w:top w:val="nil"/>
              <w:left w:val="nil"/>
              <w:bottom w:val="single" w:sz="8" w:space="0" w:color="auto"/>
              <w:right w:val="single" w:sz="8" w:space="0" w:color="auto"/>
            </w:tcBorders>
            <w:shd w:val="clear" w:color="auto" w:fill="auto"/>
            <w:noWrap/>
            <w:vAlign w:val="bottom"/>
            <w:hideMark/>
          </w:tcPr>
          <w:p w14:paraId="3703BE01" w14:textId="7A81870C" w:rsidR="00865E27" w:rsidRPr="002C5D56" w:rsidRDefault="00865E27" w:rsidP="00865E27">
            <w:pPr>
              <w:spacing w:line="264" w:lineRule="auto"/>
              <w:jc w:val="center"/>
              <w:rPr>
                <w:rFonts w:eastAsia="Times New Roman" w:cs="Times New Roman"/>
                <w:color w:val="000000"/>
                <w:lang w:eastAsia="ru-RU"/>
              </w:rPr>
            </w:pPr>
            <w:r w:rsidRPr="002C5D56">
              <w:rPr>
                <w:rFonts w:eastAsia="Times New Roman" w:cs="Times New Roman"/>
                <w:color w:val="000000" w:themeColor="text1"/>
                <w:lang w:val="en-US" w:eastAsia="ru-RU"/>
              </w:rPr>
              <w:t>0,749</w:t>
            </w:r>
          </w:p>
        </w:tc>
        <w:tc>
          <w:tcPr>
            <w:tcW w:w="294" w:type="pct"/>
            <w:tcBorders>
              <w:top w:val="nil"/>
              <w:left w:val="nil"/>
              <w:bottom w:val="single" w:sz="8" w:space="0" w:color="auto"/>
              <w:right w:val="single" w:sz="8" w:space="0" w:color="auto"/>
            </w:tcBorders>
            <w:shd w:val="clear" w:color="auto" w:fill="auto"/>
            <w:noWrap/>
            <w:vAlign w:val="bottom"/>
            <w:hideMark/>
          </w:tcPr>
          <w:p w14:paraId="259CF32C" w14:textId="3A58E9CB" w:rsidR="00865E27" w:rsidRPr="002C5D56" w:rsidRDefault="00865E27" w:rsidP="00865E27">
            <w:pPr>
              <w:spacing w:line="264" w:lineRule="auto"/>
              <w:jc w:val="center"/>
              <w:rPr>
                <w:rFonts w:eastAsia="Times New Roman" w:cs="Times New Roman"/>
                <w:color w:val="000000"/>
                <w:lang w:eastAsia="ru-RU"/>
              </w:rPr>
            </w:pPr>
            <w:r w:rsidRPr="002C5D56">
              <w:rPr>
                <w:rFonts w:eastAsia="Times New Roman" w:cs="Times New Roman"/>
                <w:color w:val="000000" w:themeColor="text1"/>
                <w:lang w:val="en-US" w:eastAsia="ru-RU"/>
              </w:rPr>
              <w:t>0,749</w:t>
            </w:r>
          </w:p>
        </w:tc>
        <w:tc>
          <w:tcPr>
            <w:tcW w:w="294" w:type="pct"/>
            <w:tcBorders>
              <w:top w:val="nil"/>
              <w:left w:val="nil"/>
              <w:bottom w:val="single" w:sz="8" w:space="0" w:color="auto"/>
              <w:right w:val="single" w:sz="8" w:space="0" w:color="auto"/>
            </w:tcBorders>
            <w:shd w:val="clear" w:color="auto" w:fill="auto"/>
            <w:noWrap/>
            <w:vAlign w:val="bottom"/>
            <w:hideMark/>
          </w:tcPr>
          <w:p w14:paraId="1129AB6A" w14:textId="6A630A76" w:rsidR="00865E27" w:rsidRPr="002C5D56" w:rsidRDefault="00865E27" w:rsidP="00865E27">
            <w:pPr>
              <w:spacing w:line="264" w:lineRule="auto"/>
              <w:jc w:val="center"/>
              <w:rPr>
                <w:rFonts w:eastAsia="Times New Roman" w:cs="Times New Roman"/>
                <w:color w:val="000000"/>
                <w:lang w:eastAsia="ru-RU"/>
              </w:rPr>
            </w:pPr>
            <w:r w:rsidRPr="002C5D56">
              <w:rPr>
                <w:rFonts w:eastAsia="Times New Roman" w:cs="Times New Roman"/>
                <w:color w:val="000000" w:themeColor="text1"/>
                <w:lang w:val="en-US" w:eastAsia="ru-RU"/>
              </w:rPr>
              <w:t>0,749</w:t>
            </w:r>
          </w:p>
        </w:tc>
        <w:tc>
          <w:tcPr>
            <w:tcW w:w="294" w:type="pct"/>
            <w:tcBorders>
              <w:top w:val="nil"/>
              <w:left w:val="nil"/>
              <w:bottom w:val="single" w:sz="8" w:space="0" w:color="auto"/>
              <w:right w:val="single" w:sz="8" w:space="0" w:color="auto"/>
            </w:tcBorders>
            <w:shd w:val="clear" w:color="auto" w:fill="auto"/>
            <w:noWrap/>
            <w:vAlign w:val="bottom"/>
            <w:hideMark/>
          </w:tcPr>
          <w:p w14:paraId="06A1BF7A" w14:textId="308B234B" w:rsidR="00865E27" w:rsidRPr="002C5D56" w:rsidRDefault="00865E27" w:rsidP="00865E27">
            <w:pPr>
              <w:spacing w:line="264" w:lineRule="auto"/>
              <w:jc w:val="center"/>
              <w:rPr>
                <w:rFonts w:eastAsia="Times New Roman" w:cs="Times New Roman"/>
                <w:color w:val="000000"/>
                <w:lang w:eastAsia="ru-RU"/>
              </w:rPr>
            </w:pPr>
            <w:r w:rsidRPr="002C5D56">
              <w:rPr>
                <w:rFonts w:eastAsia="Times New Roman" w:cs="Times New Roman"/>
                <w:color w:val="000000" w:themeColor="text1"/>
                <w:lang w:val="en-US" w:eastAsia="ru-RU"/>
              </w:rPr>
              <w:t>0,749</w:t>
            </w:r>
          </w:p>
        </w:tc>
        <w:tc>
          <w:tcPr>
            <w:tcW w:w="297" w:type="pct"/>
            <w:tcBorders>
              <w:top w:val="nil"/>
              <w:left w:val="nil"/>
              <w:bottom w:val="single" w:sz="8" w:space="0" w:color="auto"/>
              <w:right w:val="single" w:sz="8" w:space="0" w:color="auto"/>
            </w:tcBorders>
            <w:shd w:val="clear" w:color="auto" w:fill="auto"/>
            <w:noWrap/>
            <w:vAlign w:val="bottom"/>
            <w:hideMark/>
          </w:tcPr>
          <w:p w14:paraId="063B671E" w14:textId="17CCA8CB" w:rsidR="00865E27" w:rsidRPr="002C5D56" w:rsidRDefault="00865E27" w:rsidP="00865E27">
            <w:pPr>
              <w:spacing w:line="264" w:lineRule="auto"/>
              <w:jc w:val="center"/>
              <w:rPr>
                <w:rFonts w:eastAsia="Times New Roman" w:cs="Times New Roman"/>
                <w:color w:val="000000"/>
                <w:lang w:eastAsia="ru-RU"/>
              </w:rPr>
            </w:pPr>
            <w:r w:rsidRPr="002C5D56">
              <w:rPr>
                <w:rFonts w:eastAsia="Times New Roman" w:cs="Times New Roman"/>
                <w:color w:val="000000" w:themeColor="text1"/>
                <w:lang w:val="en-US" w:eastAsia="ru-RU"/>
              </w:rPr>
              <w:t>0,749</w:t>
            </w:r>
          </w:p>
        </w:tc>
      </w:tr>
      <w:tr w:rsidR="00865E27" w:rsidRPr="002C5D56" w14:paraId="6646D079" w14:textId="77777777" w:rsidTr="00DA5418">
        <w:trPr>
          <w:trHeight w:val="23"/>
        </w:trPr>
        <w:tc>
          <w:tcPr>
            <w:tcW w:w="671" w:type="pct"/>
            <w:vMerge/>
            <w:tcBorders>
              <w:top w:val="nil"/>
              <w:left w:val="single" w:sz="8" w:space="0" w:color="auto"/>
              <w:bottom w:val="single" w:sz="8" w:space="0" w:color="000000"/>
              <w:right w:val="single" w:sz="8" w:space="0" w:color="auto"/>
            </w:tcBorders>
            <w:shd w:val="clear" w:color="auto" w:fill="auto"/>
            <w:vAlign w:val="center"/>
            <w:hideMark/>
          </w:tcPr>
          <w:p w14:paraId="162A80EA" w14:textId="77777777" w:rsidR="00865E27" w:rsidRPr="002C5D56" w:rsidRDefault="00865E27" w:rsidP="00865E27">
            <w:pPr>
              <w:spacing w:line="264" w:lineRule="auto"/>
              <w:rPr>
                <w:rFonts w:eastAsia="Times New Roman" w:cs="Times New Roman"/>
                <w:color w:val="000000"/>
                <w:lang w:eastAsia="ru-RU"/>
              </w:rPr>
            </w:pPr>
          </w:p>
        </w:tc>
        <w:tc>
          <w:tcPr>
            <w:tcW w:w="1637" w:type="pct"/>
            <w:tcBorders>
              <w:top w:val="nil"/>
              <w:left w:val="nil"/>
              <w:bottom w:val="single" w:sz="8" w:space="0" w:color="auto"/>
              <w:right w:val="single" w:sz="8" w:space="0" w:color="auto"/>
            </w:tcBorders>
            <w:shd w:val="clear" w:color="auto" w:fill="auto"/>
            <w:noWrap/>
            <w:vAlign w:val="center"/>
            <w:hideMark/>
          </w:tcPr>
          <w:p w14:paraId="77A03C17" w14:textId="77777777" w:rsidR="00865E27" w:rsidRPr="002C5D56" w:rsidRDefault="00865E27" w:rsidP="00865E27">
            <w:pPr>
              <w:spacing w:line="264" w:lineRule="auto"/>
              <w:rPr>
                <w:rFonts w:eastAsia="Times New Roman" w:cs="Times New Roman"/>
                <w:color w:val="000000"/>
                <w:lang w:eastAsia="ru-RU"/>
              </w:rPr>
            </w:pPr>
            <w:proofErr w:type="spellStart"/>
            <w:r w:rsidRPr="002C5D56">
              <w:rPr>
                <w:rFonts w:eastAsia="Times New Roman" w:cs="Times New Roman"/>
                <w:color w:val="000000"/>
                <w:lang w:val="en-US" w:eastAsia="ru-RU"/>
              </w:rPr>
              <w:t>Потери</w:t>
            </w:r>
            <w:proofErr w:type="spellEnd"/>
            <w:r w:rsidRPr="002C5D56">
              <w:rPr>
                <w:rFonts w:eastAsia="Times New Roman" w:cs="Times New Roman"/>
                <w:color w:val="000000"/>
                <w:lang w:val="en-US" w:eastAsia="ru-RU"/>
              </w:rPr>
              <w:t xml:space="preserve"> в </w:t>
            </w:r>
            <w:proofErr w:type="spellStart"/>
            <w:r w:rsidRPr="002C5D56">
              <w:rPr>
                <w:rFonts w:eastAsia="Times New Roman" w:cs="Times New Roman"/>
                <w:color w:val="000000"/>
                <w:lang w:val="en-US" w:eastAsia="ru-RU"/>
              </w:rPr>
              <w:t>тепловых</w:t>
            </w:r>
            <w:proofErr w:type="spellEnd"/>
            <w:r w:rsidRPr="002C5D56">
              <w:rPr>
                <w:rFonts w:eastAsia="Times New Roman" w:cs="Times New Roman"/>
                <w:color w:val="000000"/>
                <w:lang w:val="en-US" w:eastAsia="ru-RU"/>
              </w:rPr>
              <w:t xml:space="preserve"> </w:t>
            </w:r>
            <w:proofErr w:type="spellStart"/>
            <w:r w:rsidRPr="002C5D56">
              <w:rPr>
                <w:rFonts w:eastAsia="Times New Roman" w:cs="Times New Roman"/>
                <w:color w:val="000000"/>
                <w:lang w:val="en-US" w:eastAsia="ru-RU"/>
              </w:rPr>
              <w:t>сетях</w:t>
            </w:r>
            <w:proofErr w:type="spellEnd"/>
          </w:p>
        </w:tc>
        <w:tc>
          <w:tcPr>
            <w:tcW w:w="337" w:type="pct"/>
            <w:tcBorders>
              <w:top w:val="nil"/>
              <w:left w:val="nil"/>
              <w:bottom w:val="single" w:sz="8" w:space="0" w:color="auto"/>
              <w:right w:val="single" w:sz="8" w:space="0" w:color="auto"/>
            </w:tcBorders>
            <w:shd w:val="clear" w:color="auto" w:fill="auto"/>
            <w:noWrap/>
            <w:vAlign w:val="center"/>
            <w:hideMark/>
          </w:tcPr>
          <w:p w14:paraId="592E2934" w14:textId="77777777" w:rsidR="00865E27" w:rsidRPr="002C5D56" w:rsidRDefault="00865E27" w:rsidP="00865E27">
            <w:pPr>
              <w:spacing w:line="264" w:lineRule="auto"/>
              <w:jc w:val="center"/>
              <w:rPr>
                <w:rFonts w:eastAsia="Times New Roman" w:cs="Times New Roman"/>
                <w:color w:val="000000"/>
                <w:lang w:eastAsia="ru-RU"/>
              </w:rPr>
            </w:pPr>
            <w:proofErr w:type="spellStart"/>
            <w:r w:rsidRPr="002C5D56">
              <w:rPr>
                <w:rFonts w:eastAsia="Times New Roman" w:cs="Times New Roman"/>
                <w:color w:val="000000"/>
                <w:lang w:val="en-US" w:eastAsia="ru-RU"/>
              </w:rPr>
              <w:t>Гкал</w:t>
            </w:r>
            <w:proofErr w:type="spellEnd"/>
            <w:r w:rsidRPr="002C5D56">
              <w:rPr>
                <w:rFonts w:eastAsia="Times New Roman" w:cs="Times New Roman"/>
                <w:color w:val="000000"/>
                <w:lang w:val="en-US" w:eastAsia="ru-RU"/>
              </w:rPr>
              <w:t>/ч</w:t>
            </w:r>
          </w:p>
        </w:tc>
        <w:tc>
          <w:tcPr>
            <w:tcW w:w="294" w:type="pct"/>
            <w:tcBorders>
              <w:top w:val="nil"/>
              <w:left w:val="nil"/>
              <w:bottom w:val="single" w:sz="8" w:space="0" w:color="auto"/>
              <w:right w:val="single" w:sz="8" w:space="0" w:color="auto"/>
            </w:tcBorders>
            <w:shd w:val="clear" w:color="auto" w:fill="auto"/>
            <w:noWrap/>
            <w:vAlign w:val="bottom"/>
            <w:hideMark/>
          </w:tcPr>
          <w:p w14:paraId="5AEF8AA1" w14:textId="43802416" w:rsidR="00865E27" w:rsidRPr="002C5D56" w:rsidRDefault="00865E27" w:rsidP="00865E27">
            <w:pPr>
              <w:spacing w:line="264" w:lineRule="auto"/>
              <w:jc w:val="center"/>
              <w:rPr>
                <w:rFonts w:eastAsia="Times New Roman" w:cs="Times New Roman"/>
                <w:color w:val="000000"/>
                <w:lang w:eastAsia="ru-RU"/>
              </w:rPr>
            </w:pPr>
            <w:r w:rsidRPr="002C5D56">
              <w:rPr>
                <w:rFonts w:eastAsia="Times New Roman" w:cs="Times New Roman"/>
                <w:color w:val="000000" w:themeColor="text1"/>
                <w:lang w:val="en-US" w:eastAsia="ru-RU"/>
              </w:rPr>
              <w:t>0,207</w:t>
            </w:r>
          </w:p>
        </w:tc>
        <w:tc>
          <w:tcPr>
            <w:tcW w:w="294" w:type="pct"/>
            <w:tcBorders>
              <w:top w:val="nil"/>
              <w:left w:val="nil"/>
              <w:bottom w:val="single" w:sz="8" w:space="0" w:color="auto"/>
              <w:right w:val="single" w:sz="8" w:space="0" w:color="auto"/>
            </w:tcBorders>
            <w:shd w:val="clear" w:color="auto" w:fill="auto"/>
            <w:noWrap/>
            <w:vAlign w:val="bottom"/>
            <w:hideMark/>
          </w:tcPr>
          <w:p w14:paraId="32A61B0E" w14:textId="57E19997" w:rsidR="00865E27" w:rsidRPr="002C5D56" w:rsidRDefault="00865E27" w:rsidP="00865E27">
            <w:pPr>
              <w:spacing w:line="264" w:lineRule="auto"/>
              <w:jc w:val="center"/>
              <w:rPr>
                <w:rFonts w:eastAsia="Times New Roman" w:cs="Times New Roman"/>
                <w:color w:val="000000"/>
                <w:lang w:eastAsia="ru-RU"/>
              </w:rPr>
            </w:pPr>
            <w:r w:rsidRPr="002C5D56">
              <w:rPr>
                <w:rFonts w:eastAsia="Times New Roman" w:cs="Times New Roman"/>
                <w:color w:val="000000" w:themeColor="text1"/>
                <w:lang w:val="en-US" w:eastAsia="ru-RU"/>
              </w:rPr>
              <w:t>0,207</w:t>
            </w:r>
          </w:p>
        </w:tc>
        <w:tc>
          <w:tcPr>
            <w:tcW w:w="294" w:type="pct"/>
            <w:tcBorders>
              <w:top w:val="nil"/>
              <w:left w:val="nil"/>
              <w:bottom w:val="single" w:sz="8" w:space="0" w:color="auto"/>
              <w:right w:val="single" w:sz="8" w:space="0" w:color="auto"/>
            </w:tcBorders>
            <w:shd w:val="clear" w:color="auto" w:fill="auto"/>
            <w:noWrap/>
            <w:vAlign w:val="bottom"/>
            <w:hideMark/>
          </w:tcPr>
          <w:p w14:paraId="2968B663" w14:textId="43D96152" w:rsidR="00865E27" w:rsidRPr="002C5D56" w:rsidRDefault="00865E27" w:rsidP="00865E27">
            <w:pPr>
              <w:spacing w:line="264" w:lineRule="auto"/>
              <w:jc w:val="center"/>
              <w:rPr>
                <w:rFonts w:eastAsia="Times New Roman" w:cs="Times New Roman"/>
                <w:color w:val="000000"/>
                <w:lang w:eastAsia="ru-RU"/>
              </w:rPr>
            </w:pPr>
            <w:r w:rsidRPr="002C5D56">
              <w:rPr>
                <w:rFonts w:eastAsia="Times New Roman" w:cs="Times New Roman"/>
                <w:color w:val="000000" w:themeColor="text1"/>
                <w:lang w:val="en-US" w:eastAsia="ru-RU"/>
              </w:rPr>
              <w:t>0,207</w:t>
            </w:r>
          </w:p>
        </w:tc>
        <w:tc>
          <w:tcPr>
            <w:tcW w:w="294" w:type="pct"/>
            <w:tcBorders>
              <w:top w:val="nil"/>
              <w:left w:val="nil"/>
              <w:bottom w:val="single" w:sz="8" w:space="0" w:color="auto"/>
              <w:right w:val="single" w:sz="8" w:space="0" w:color="auto"/>
            </w:tcBorders>
            <w:shd w:val="clear" w:color="auto" w:fill="auto"/>
            <w:noWrap/>
            <w:vAlign w:val="bottom"/>
            <w:hideMark/>
          </w:tcPr>
          <w:p w14:paraId="3129C6B0" w14:textId="2CF18C93" w:rsidR="00865E27" w:rsidRPr="002C5D56" w:rsidRDefault="00865E27" w:rsidP="00865E27">
            <w:pPr>
              <w:spacing w:line="264" w:lineRule="auto"/>
              <w:jc w:val="center"/>
              <w:rPr>
                <w:rFonts w:eastAsia="Times New Roman" w:cs="Times New Roman"/>
                <w:color w:val="000000"/>
                <w:lang w:eastAsia="ru-RU"/>
              </w:rPr>
            </w:pPr>
            <w:r w:rsidRPr="002C5D56">
              <w:rPr>
                <w:rFonts w:eastAsia="Times New Roman" w:cs="Times New Roman"/>
                <w:color w:val="000000" w:themeColor="text1"/>
                <w:lang w:val="en-US" w:eastAsia="ru-RU"/>
              </w:rPr>
              <w:t>0,207</w:t>
            </w:r>
          </w:p>
        </w:tc>
        <w:tc>
          <w:tcPr>
            <w:tcW w:w="294" w:type="pct"/>
            <w:tcBorders>
              <w:top w:val="nil"/>
              <w:left w:val="nil"/>
              <w:bottom w:val="single" w:sz="8" w:space="0" w:color="auto"/>
              <w:right w:val="single" w:sz="8" w:space="0" w:color="auto"/>
            </w:tcBorders>
            <w:shd w:val="clear" w:color="auto" w:fill="auto"/>
            <w:noWrap/>
            <w:vAlign w:val="bottom"/>
            <w:hideMark/>
          </w:tcPr>
          <w:p w14:paraId="2AB815CC" w14:textId="319126CB" w:rsidR="00865E27" w:rsidRPr="002C5D56" w:rsidRDefault="00865E27" w:rsidP="00865E27">
            <w:pPr>
              <w:spacing w:line="264" w:lineRule="auto"/>
              <w:jc w:val="center"/>
              <w:rPr>
                <w:rFonts w:eastAsia="Times New Roman" w:cs="Times New Roman"/>
                <w:color w:val="000000"/>
                <w:lang w:eastAsia="ru-RU"/>
              </w:rPr>
            </w:pPr>
            <w:r w:rsidRPr="002C5D56">
              <w:rPr>
                <w:rFonts w:eastAsia="Times New Roman" w:cs="Times New Roman"/>
                <w:color w:val="000000" w:themeColor="text1"/>
                <w:lang w:val="en-US" w:eastAsia="ru-RU"/>
              </w:rPr>
              <w:t>0,207</w:t>
            </w:r>
          </w:p>
        </w:tc>
        <w:tc>
          <w:tcPr>
            <w:tcW w:w="294" w:type="pct"/>
            <w:tcBorders>
              <w:top w:val="nil"/>
              <w:left w:val="nil"/>
              <w:bottom w:val="single" w:sz="8" w:space="0" w:color="auto"/>
              <w:right w:val="single" w:sz="8" w:space="0" w:color="auto"/>
            </w:tcBorders>
            <w:shd w:val="clear" w:color="auto" w:fill="auto"/>
            <w:noWrap/>
            <w:vAlign w:val="bottom"/>
            <w:hideMark/>
          </w:tcPr>
          <w:p w14:paraId="7328EE00" w14:textId="1A1B4D5A" w:rsidR="00865E27" w:rsidRPr="002C5D56" w:rsidRDefault="00865E27" w:rsidP="00865E27">
            <w:pPr>
              <w:spacing w:line="264" w:lineRule="auto"/>
              <w:jc w:val="center"/>
              <w:rPr>
                <w:rFonts w:eastAsia="Times New Roman" w:cs="Times New Roman"/>
                <w:color w:val="000000"/>
                <w:lang w:eastAsia="ru-RU"/>
              </w:rPr>
            </w:pPr>
            <w:r w:rsidRPr="002C5D56">
              <w:rPr>
                <w:rFonts w:eastAsia="Times New Roman" w:cs="Times New Roman"/>
                <w:color w:val="000000" w:themeColor="text1"/>
                <w:lang w:val="en-US" w:eastAsia="ru-RU"/>
              </w:rPr>
              <w:t>0,207</w:t>
            </w:r>
          </w:p>
        </w:tc>
        <w:tc>
          <w:tcPr>
            <w:tcW w:w="294" w:type="pct"/>
            <w:tcBorders>
              <w:top w:val="nil"/>
              <w:left w:val="nil"/>
              <w:bottom w:val="single" w:sz="8" w:space="0" w:color="auto"/>
              <w:right w:val="single" w:sz="8" w:space="0" w:color="auto"/>
            </w:tcBorders>
            <w:shd w:val="clear" w:color="auto" w:fill="auto"/>
            <w:noWrap/>
            <w:vAlign w:val="bottom"/>
            <w:hideMark/>
          </w:tcPr>
          <w:p w14:paraId="043F6D5D" w14:textId="796CB25E" w:rsidR="00865E27" w:rsidRPr="002C5D56" w:rsidRDefault="00865E27" w:rsidP="00865E27">
            <w:pPr>
              <w:spacing w:line="264" w:lineRule="auto"/>
              <w:jc w:val="center"/>
              <w:rPr>
                <w:rFonts w:eastAsia="Times New Roman" w:cs="Times New Roman"/>
                <w:color w:val="000000"/>
                <w:lang w:eastAsia="ru-RU"/>
              </w:rPr>
            </w:pPr>
            <w:r w:rsidRPr="002C5D56">
              <w:rPr>
                <w:rFonts w:eastAsia="Times New Roman" w:cs="Times New Roman"/>
                <w:color w:val="000000" w:themeColor="text1"/>
                <w:lang w:val="en-US" w:eastAsia="ru-RU"/>
              </w:rPr>
              <w:t>0,207</w:t>
            </w:r>
          </w:p>
        </w:tc>
        <w:tc>
          <w:tcPr>
            <w:tcW w:w="297" w:type="pct"/>
            <w:tcBorders>
              <w:top w:val="nil"/>
              <w:left w:val="nil"/>
              <w:bottom w:val="single" w:sz="8" w:space="0" w:color="auto"/>
              <w:right w:val="single" w:sz="8" w:space="0" w:color="auto"/>
            </w:tcBorders>
            <w:shd w:val="clear" w:color="auto" w:fill="auto"/>
            <w:noWrap/>
            <w:vAlign w:val="bottom"/>
            <w:hideMark/>
          </w:tcPr>
          <w:p w14:paraId="105349E7" w14:textId="7EEC5491" w:rsidR="00865E27" w:rsidRPr="002C5D56" w:rsidRDefault="00865E27" w:rsidP="00865E27">
            <w:pPr>
              <w:spacing w:line="264" w:lineRule="auto"/>
              <w:jc w:val="center"/>
              <w:rPr>
                <w:rFonts w:eastAsia="Times New Roman" w:cs="Times New Roman"/>
                <w:color w:val="000000"/>
                <w:lang w:eastAsia="ru-RU"/>
              </w:rPr>
            </w:pPr>
            <w:r w:rsidRPr="002C5D56">
              <w:rPr>
                <w:rFonts w:eastAsia="Times New Roman" w:cs="Times New Roman"/>
                <w:color w:val="000000" w:themeColor="text1"/>
                <w:lang w:val="en-US" w:eastAsia="ru-RU"/>
              </w:rPr>
              <w:t>0,207</w:t>
            </w:r>
          </w:p>
        </w:tc>
      </w:tr>
      <w:tr w:rsidR="00865E27" w:rsidRPr="002C5D56" w14:paraId="7A8192FA" w14:textId="77777777" w:rsidTr="00DA5418">
        <w:trPr>
          <w:trHeight w:val="23"/>
        </w:trPr>
        <w:tc>
          <w:tcPr>
            <w:tcW w:w="671" w:type="pct"/>
            <w:vMerge/>
            <w:tcBorders>
              <w:top w:val="nil"/>
              <w:left w:val="single" w:sz="8" w:space="0" w:color="auto"/>
              <w:bottom w:val="single" w:sz="8" w:space="0" w:color="000000"/>
              <w:right w:val="single" w:sz="8" w:space="0" w:color="auto"/>
            </w:tcBorders>
            <w:shd w:val="clear" w:color="auto" w:fill="auto"/>
            <w:vAlign w:val="center"/>
            <w:hideMark/>
          </w:tcPr>
          <w:p w14:paraId="45B89C94" w14:textId="77777777" w:rsidR="00865E27" w:rsidRPr="002C5D56" w:rsidRDefault="00865E27" w:rsidP="00865E27">
            <w:pPr>
              <w:spacing w:line="264" w:lineRule="auto"/>
              <w:rPr>
                <w:rFonts w:eastAsia="Times New Roman" w:cs="Times New Roman"/>
                <w:color w:val="000000"/>
                <w:lang w:eastAsia="ru-RU"/>
              </w:rPr>
            </w:pPr>
          </w:p>
        </w:tc>
        <w:tc>
          <w:tcPr>
            <w:tcW w:w="1637"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565BC5D0" w14:textId="77777777" w:rsidR="00865E27" w:rsidRPr="002C5D56" w:rsidRDefault="00865E27" w:rsidP="00865E27">
            <w:pPr>
              <w:spacing w:line="264" w:lineRule="auto"/>
              <w:rPr>
                <w:rFonts w:eastAsia="Times New Roman" w:cs="Times New Roman"/>
                <w:color w:val="000000"/>
                <w:lang w:eastAsia="ru-RU"/>
              </w:rPr>
            </w:pPr>
            <w:proofErr w:type="spellStart"/>
            <w:r w:rsidRPr="002C5D56">
              <w:rPr>
                <w:rFonts w:eastAsia="Times New Roman" w:cs="Times New Roman"/>
                <w:color w:val="000000"/>
                <w:lang w:val="en-US" w:eastAsia="ru-RU"/>
              </w:rPr>
              <w:t>Резерв</w:t>
            </w:r>
            <w:proofErr w:type="spellEnd"/>
            <w:r w:rsidRPr="002C5D56">
              <w:rPr>
                <w:rFonts w:eastAsia="Times New Roman" w:cs="Times New Roman"/>
                <w:color w:val="000000"/>
                <w:lang w:val="en-US" w:eastAsia="ru-RU"/>
              </w:rPr>
              <w:t>(+)/</w:t>
            </w:r>
            <w:proofErr w:type="spellStart"/>
            <w:r w:rsidRPr="002C5D56">
              <w:rPr>
                <w:rFonts w:eastAsia="Times New Roman" w:cs="Times New Roman"/>
                <w:color w:val="000000"/>
                <w:lang w:val="en-US" w:eastAsia="ru-RU"/>
              </w:rPr>
              <w:t>Дефицит</w:t>
            </w:r>
            <w:proofErr w:type="spellEnd"/>
            <w:r w:rsidRPr="002C5D56">
              <w:rPr>
                <w:rFonts w:eastAsia="Times New Roman" w:cs="Times New Roman"/>
                <w:color w:val="000000"/>
                <w:lang w:val="en-US" w:eastAsia="ru-RU"/>
              </w:rPr>
              <w:t xml:space="preserve">(-) </w:t>
            </w:r>
            <w:proofErr w:type="spellStart"/>
            <w:r w:rsidRPr="002C5D56">
              <w:rPr>
                <w:rFonts w:eastAsia="Times New Roman" w:cs="Times New Roman"/>
                <w:color w:val="000000"/>
                <w:lang w:val="en-US" w:eastAsia="ru-RU"/>
              </w:rPr>
              <w:t>источника</w:t>
            </w:r>
            <w:proofErr w:type="spellEnd"/>
          </w:p>
        </w:tc>
        <w:tc>
          <w:tcPr>
            <w:tcW w:w="337" w:type="pct"/>
            <w:tcBorders>
              <w:top w:val="nil"/>
              <w:left w:val="nil"/>
              <w:bottom w:val="single" w:sz="8" w:space="0" w:color="auto"/>
              <w:right w:val="single" w:sz="8" w:space="0" w:color="auto"/>
            </w:tcBorders>
            <w:shd w:val="clear" w:color="auto" w:fill="auto"/>
            <w:noWrap/>
            <w:vAlign w:val="center"/>
            <w:hideMark/>
          </w:tcPr>
          <w:p w14:paraId="19C0938F" w14:textId="77777777" w:rsidR="00865E27" w:rsidRPr="002C5D56" w:rsidRDefault="00865E27" w:rsidP="00865E27">
            <w:pPr>
              <w:spacing w:line="264" w:lineRule="auto"/>
              <w:jc w:val="center"/>
              <w:rPr>
                <w:rFonts w:eastAsia="Times New Roman" w:cs="Times New Roman"/>
                <w:color w:val="000000"/>
                <w:lang w:eastAsia="ru-RU"/>
              </w:rPr>
            </w:pPr>
            <w:proofErr w:type="spellStart"/>
            <w:r w:rsidRPr="002C5D56">
              <w:rPr>
                <w:rFonts w:eastAsia="Times New Roman" w:cs="Times New Roman"/>
                <w:color w:val="000000"/>
                <w:lang w:val="en-US" w:eastAsia="ru-RU"/>
              </w:rPr>
              <w:t>Гкал</w:t>
            </w:r>
            <w:proofErr w:type="spellEnd"/>
            <w:r w:rsidRPr="002C5D56">
              <w:rPr>
                <w:rFonts w:eastAsia="Times New Roman" w:cs="Times New Roman"/>
                <w:color w:val="000000"/>
                <w:lang w:val="en-US" w:eastAsia="ru-RU"/>
              </w:rPr>
              <w:t>/ч</w:t>
            </w:r>
          </w:p>
        </w:tc>
        <w:tc>
          <w:tcPr>
            <w:tcW w:w="294" w:type="pct"/>
            <w:tcBorders>
              <w:top w:val="nil"/>
              <w:left w:val="nil"/>
              <w:bottom w:val="single" w:sz="8" w:space="0" w:color="auto"/>
              <w:right w:val="single" w:sz="8" w:space="0" w:color="auto"/>
            </w:tcBorders>
            <w:shd w:val="clear" w:color="auto" w:fill="auto"/>
            <w:noWrap/>
            <w:vAlign w:val="bottom"/>
            <w:hideMark/>
          </w:tcPr>
          <w:p w14:paraId="0BE98402" w14:textId="49AD4996" w:rsidR="00865E27" w:rsidRPr="002C5D56" w:rsidRDefault="00865E27" w:rsidP="00865E27">
            <w:pPr>
              <w:spacing w:line="264" w:lineRule="auto"/>
              <w:jc w:val="center"/>
              <w:rPr>
                <w:rFonts w:eastAsia="Times New Roman" w:cs="Times New Roman"/>
                <w:color w:val="000000"/>
                <w:lang w:eastAsia="ru-RU"/>
              </w:rPr>
            </w:pPr>
            <w:r w:rsidRPr="002C5D56">
              <w:rPr>
                <w:rFonts w:eastAsia="Times New Roman" w:cs="Times New Roman"/>
                <w:color w:val="000000" w:themeColor="text1"/>
                <w:lang w:val="en-US" w:eastAsia="ru-RU"/>
              </w:rPr>
              <w:t>0,674</w:t>
            </w:r>
          </w:p>
        </w:tc>
        <w:tc>
          <w:tcPr>
            <w:tcW w:w="294" w:type="pct"/>
            <w:tcBorders>
              <w:top w:val="nil"/>
              <w:left w:val="nil"/>
              <w:bottom w:val="single" w:sz="8" w:space="0" w:color="auto"/>
              <w:right w:val="single" w:sz="8" w:space="0" w:color="auto"/>
            </w:tcBorders>
            <w:shd w:val="clear" w:color="auto" w:fill="auto"/>
            <w:noWrap/>
            <w:vAlign w:val="bottom"/>
            <w:hideMark/>
          </w:tcPr>
          <w:p w14:paraId="1879F6E7" w14:textId="737FFBBA" w:rsidR="00865E27" w:rsidRPr="002C5D56" w:rsidRDefault="00865E27" w:rsidP="00865E27">
            <w:pPr>
              <w:spacing w:line="264" w:lineRule="auto"/>
              <w:jc w:val="center"/>
              <w:rPr>
                <w:rFonts w:eastAsia="Times New Roman" w:cs="Times New Roman"/>
                <w:color w:val="000000"/>
                <w:lang w:eastAsia="ru-RU"/>
              </w:rPr>
            </w:pPr>
            <w:r w:rsidRPr="002C5D56">
              <w:rPr>
                <w:rFonts w:eastAsia="Times New Roman" w:cs="Times New Roman"/>
                <w:color w:val="000000" w:themeColor="text1"/>
                <w:lang w:val="en-US" w:eastAsia="ru-RU"/>
              </w:rPr>
              <w:t>0,674</w:t>
            </w:r>
          </w:p>
        </w:tc>
        <w:tc>
          <w:tcPr>
            <w:tcW w:w="294" w:type="pct"/>
            <w:tcBorders>
              <w:top w:val="nil"/>
              <w:left w:val="nil"/>
              <w:bottom w:val="single" w:sz="8" w:space="0" w:color="auto"/>
              <w:right w:val="single" w:sz="8" w:space="0" w:color="auto"/>
            </w:tcBorders>
            <w:shd w:val="clear" w:color="auto" w:fill="auto"/>
            <w:noWrap/>
            <w:vAlign w:val="bottom"/>
            <w:hideMark/>
          </w:tcPr>
          <w:p w14:paraId="1A01BBE9" w14:textId="51EAB954" w:rsidR="00865E27" w:rsidRPr="002C5D56" w:rsidRDefault="00865E27" w:rsidP="00865E27">
            <w:pPr>
              <w:spacing w:line="264" w:lineRule="auto"/>
              <w:jc w:val="center"/>
              <w:rPr>
                <w:rFonts w:eastAsia="Times New Roman" w:cs="Times New Roman"/>
                <w:color w:val="000000"/>
                <w:lang w:eastAsia="ru-RU"/>
              </w:rPr>
            </w:pPr>
            <w:r w:rsidRPr="002C5D56">
              <w:rPr>
                <w:rFonts w:eastAsia="Times New Roman" w:cs="Times New Roman"/>
                <w:color w:val="000000" w:themeColor="text1"/>
                <w:lang w:val="en-US" w:eastAsia="ru-RU"/>
              </w:rPr>
              <w:t>0,674</w:t>
            </w:r>
          </w:p>
        </w:tc>
        <w:tc>
          <w:tcPr>
            <w:tcW w:w="294" w:type="pct"/>
            <w:tcBorders>
              <w:top w:val="nil"/>
              <w:left w:val="nil"/>
              <w:bottom w:val="single" w:sz="8" w:space="0" w:color="auto"/>
              <w:right w:val="single" w:sz="8" w:space="0" w:color="auto"/>
            </w:tcBorders>
            <w:shd w:val="clear" w:color="auto" w:fill="auto"/>
            <w:noWrap/>
            <w:vAlign w:val="bottom"/>
            <w:hideMark/>
          </w:tcPr>
          <w:p w14:paraId="4F9291C4" w14:textId="31FA956F" w:rsidR="00865E27" w:rsidRPr="002C5D56" w:rsidRDefault="00865E27" w:rsidP="00865E27">
            <w:pPr>
              <w:spacing w:line="264" w:lineRule="auto"/>
              <w:jc w:val="center"/>
              <w:rPr>
                <w:rFonts w:eastAsia="Times New Roman" w:cs="Times New Roman"/>
                <w:color w:val="000000"/>
                <w:lang w:eastAsia="ru-RU"/>
              </w:rPr>
            </w:pPr>
            <w:r w:rsidRPr="002C5D56">
              <w:rPr>
                <w:rFonts w:eastAsia="Times New Roman" w:cs="Times New Roman"/>
                <w:color w:val="000000" w:themeColor="text1"/>
                <w:lang w:val="en-US" w:eastAsia="ru-RU"/>
              </w:rPr>
              <w:t>0,674</w:t>
            </w:r>
          </w:p>
        </w:tc>
        <w:tc>
          <w:tcPr>
            <w:tcW w:w="294" w:type="pct"/>
            <w:tcBorders>
              <w:top w:val="nil"/>
              <w:left w:val="nil"/>
              <w:bottom w:val="single" w:sz="8" w:space="0" w:color="auto"/>
              <w:right w:val="single" w:sz="8" w:space="0" w:color="auto"/>
            </w:tcBorders>
            <w:shd w:val="clear" w:color="auto" w:fill="auto"/>
            <w:noWrap/>
            <w:vAlign w:val="bottom"/>
            <w:hideMark/>
          </w:tcPr>
          <w:p w14:paraId="44EEE7EA" w14:textId="5357E9B9" w:rsidR="00865E27" w:rsidRPr="002C5D56" w:rsidRDefault="00865E27" w:rsidP="00865E27">
            <w:pPr>
              <w:spacing w:line="264" w:lineRule="auto"/>
              <w:jc w:val="center"/>
              <w:rPr>
                <w:rFonts w:eastAsia="Times New Roman" w:cs="Times New Roman"/>
                <w:color w:val="000000"/>
                <w:lang w:eastAsia="ru-RU"/>
              </w:rPr>
            </w:pPr>
            <w:r w:rsidRPr="002C5D56">
              <w:rPr>
                <w:rFonts w:eastAsia="Times New Roman" w:cs="Times New Roman"/>
                <w:color w:val="000000" w:themeColor="text1"/>
                <w:lang w:val="en-US" w:eastAsia="ru-RU"/>
              </w:rPr>
              <w:t>0,674</w:t>
            </w:r>
          </w:p>
        </w:tc>
        <w:tc>
          <w:tcPr>
            <w:tcW w:w="294" w:type="pct"/>
            <w:tcBorders>
              <w:top w:val="nil"/>
              <w:left w:val="nil"/>
              <w:bottom w:val="single" w:sz="8" w:space="0" w:color="auto"/>
              <w:right w:val="single" w:sz="8" w:space="0" w:color="auto"/>
            </w:tcBorders>
            <w:shd w:val="clear" w:color="auto" w:fill="auto"/>
            <w:noWrap/>
            <w:vAlign w:val="bottom"/>
            <w:hideMark/>
          </w:tcPr>
          <w:p w14:paraId="1C43E270" w14:textId="70A91289" w:rsidR="00865E27" w:rsidRPr="002C5D56" w:rsidRDefault="00865E27" w:rsidP="00865E27">
            <w:pPr>
              <w:spacing w:line="264" w:lineRule="auto"/>
              <w:jc w:val="center"/>
              <w:rPr>
                <w:rFonts w:eastAsia="Times New Roman" w:cs="Times New Roman"/>
                <w:color w:val="000000"/>
                <w:lang w:eastAsia="ru-RU"/>
              </w:rPr>
            </w:pPr>
            <w:r w:rsidRPr="002C5D56">
              <w:rPr>
                <w:rFonts w:eastAsia="Times New Roman" w:cs="Times New Roman"/>
                <w:color w:val="000000" w:themeColor="text1"/>
                <w:lang w:val="en-US" w:eastAsia="ru-RU"/>
              </w:rPr>
              <w:t>0,674</w:t>
            </w:r>
          </w:p>
        </w:tc>
        <w:tc>
          <w:tcPr>
            <w:tcW w:w="294" w:type="pct"/>
            <w:tcBorders>
              <w:top w:val="nil"/>
              <w:left w:val="nil"/>
              <w:bottom w:val="single" w:sz="8" w:space="0" w:color="auto"/>
              <w:right w:val="single" w:sz="8" w:space="0" w:color="auto"/>
            </w:tcBorders>
            <w:shd w:val="clear" w:color="auto" w:fill="auto"/>
            <w:noWrap/>
            <w:vAlign w:val="bottom"/>
            <w:hideMark/>
          </w:tcPr>
          <w:p w14:paraId="7352A1C6" w14:textId="5C789422" w:rsidR="00865E27" w:rsidRPr="002C5D56" w:rsidRDefault="00865E27" w:rsidP="00865E27">
            <w:pPr>
              <w:spacing w:line="264" w:lineRule="auto"/>
              <w:jc w:val="center"/>
              <w:rPr>
                <w:rFonts w:eastAsia="Times New Roman" w:cs="Times New Roman"/>
                <w:color w:val="000000"/>
                <w:lang w:eastAsia="ru-RU"/>
              </w:rPr>
            </w:pPr>
            <w:r w:rsidRPr="002C5D56">
              <w:rPr>
                <w:rFonts w:eastAsia="Times New Roman" w:cs="Times New Roman"/>
                <w:color w:val="000000" w:themeColor="text1"/>
                <w:lang w:val="en-US" w:eastAsia="ru-RU"/>
              </w:rPr>
              <w:t>0,674</w:t>
            </w:r>
          </w:p>
        </w:tc>
        <w:tc>
          <w:tcPr>
            <w:tcW w:w="297" w:type="pct"/>
            <w:tcBorders>
              <w:top w:val="nil"/>
              <w:left w:val="nil"/>
              <w:bottom w:val="single" w:sz="8" w:space="0" w:color="auto"/>
              <w:right w:val="single" w:sz="8" w:space="0" w:color="auto"/>
            </w:tcBorders>
            <w:shd w:val="clear" w:color="auto" w:fill="auto"/>
            <w:noWrap/>
            <w:vAlign w:val="bottom"/>
            <w:hideMark/>
          </w:tcPr>
          <w:p w14:paraId="441526E2" w14:textId="6BA9931B" w:rsidR="00865E27" w:rsidRPr="002C5D56" w:rsidRDefault="00865E27" w:rsidP="00865E27">
            <w:pPr>
              <w:spacing w:line="264" w:lineRule="auto"/>
              <w:jc w:val="center"/>
              <w:rPr>
                <w:rFonts w:eastAsia="Times New Roman" w:cs="Times New Roman"/>
                <w:color w:val="000000"/>
                <w:lang w:eastAsia="ru-RU"/>
              </w:rPr>
            </w:pPr>
            <w:r w:rsidRPr="002C5D56">
              <w:rPr>
                <w:rFonts w:eastAsia="Times New Roman" w:cs="Times New Roman"/>
                <w:color w:val="000000" w:themeColor="text1"/>
                <w:lang w:val="en-US" w:eastAsia="ru-RU"/>
              </w:rPr>
              <w:t>0,674</w:t>
            </w:r>
          </w:p>
        </w:tc>
      </w:tr>
      <w:tr w:rsidR="00865E27" w:rsidRPr="002C5D56" w14:paraId="530D51C0" w14:textId="77777777" w:rsidTr="00DA5418">
        <w:trPr>
          <w:trHeight w:val="23"/>
        </w:trPr>
        <w:tc>
          <w:tcPr>
            <w:tcW w:w="671" w:type="pct"/>
            <w:vMerge/>
            <w:tcBorders>
              <w:top w:val="nil"/>
              <w:left w:val="single" w:sz="8" w:space="0" w:color="auto"/>
              <w:bottom w:val="single" w:sz="8" w:space="0" w:color="000000"/>
              <w:right w:val="single" w:sz="8" w:space="0" w:color="auto"/>
            </w:tcBorders>
            <w:shd w:val="clear" w:color="auto" w:fill="auto"/>
            <w:vAlign w:val="center"/>
            <w:hideMark/>
          </w:tcPr>
          <w:p w14:paraId="57F069B8" w14:textId="77777777" w:rsidR="00865E27" w:rsidRPr="002C5D56" w:rsidRDefault="00865E27" w:rsidP="00865E27">
            <w:pPr>
              <w:spacing w:line="264" w:lineRule="auto"/>
              <w:rPr>
                <w:rFonts w:eastAsia="Times New Roman" w:cs="Times New Roman"/>
                <w:color w:val="000000"/>
                <w:lang w:eastAsia="ru-RU"/>
              </w:rPr>
            </w:pPr>
          </w:p>
        </w:tc>
        <w:tc>
          <w:tcPr>
            <w:tcW w:w="1637" w:type="pct"/>
            <w:vMerge/>
            <w:tcBorders>
              <w:top w:val="nil"/>
              <w:left w:val="single" w:sz="8" w:space="0" w:color="auto"/>
              <w:bottom w:val="single" w:sz="8" w:space="0" w:color="000000"/>
              <w:right w:val="single" w:sz="8" w:space="0" w:color="auto"/>
            </w:tcBorders>
            <w:shd w:val="clear" w:color="auto" w:fill="auto"/>
            <w:vAlign w:val="center"/>
            <w:hideMark/>
          </w:tcPr>
          <w:p w14:paraId="3D149D13" w14:textId="77777777" w:rsidR="00865E27" w:rsidRPr="002C5D56" w:rsidRDefault="00865E27" w:rsidP="00865E27">
            <w:pPr>
              <w:spacing w:line="264" w:lineRule="auto"/>
              <w:rPr>
                <w:rFonts w:eastAsia="Times New Roman" w:cs="Times New Roman"/>
                <w:color w:val="000000"/>
                <w:lang w:eastAsia="ru-RU"/>
              </w:rPr>
            </w:pPr>
          </w:p>
        </w:tc>
        <w:tc>
          <w:tcPr>
            <w:tcW w:w="337" w:type="pct"/>
            <w:tcBorders>
              <w:top w:val="nil"/>
              <w:left w:val="nil"/>
              <w:bottom w:val="single" w:sz="8" w:space="0" w:color="auto"/>
              <w:right w:val="single" w:sz="8" w:space="0" w:color="auto"/>
            </w:tcBorders>
            <w:shd w:val="clear" w:color="auto" w:fill="auto"/>
            <w:noWrap/>
            <w:vAlign w:val="center"/>
            <w:hideMark/>
          </w:tcPr>
          <w:p w14:paraId="5ADAA496" w14:textId="77777777" w:rsidR="00865E27" w:rsidRPr="002C5D56" w:rsidRDefault="00865E27" w:rsidP="00865E27">
            <w:pPr>
              <w:spacing w:line="264" w:lineRule="auto"/>
              <w:jc w:val="center"/>
              <w:rPr>
                <w:rFonts w:eastAsia="Times New Roman" w:cs="Times New Roman"/>
                <w:color w:val="000000"/>
                <w:lang w:eastAsia="ru-RU"/>
              </w:rPr>
            </w:pPr>
            <w:r w:rsidRPr="002C5D56">
              <w:rPr>
                <w:rFonts w:eastAsia="Times New Roman" w:cs="Times New Roman"/>
                <w:color w:val="000000"/>
                <w:lang w:val="en-US" w:eastAsia="ru-RU"/>
              </w:rPr>
              <w:t>%</w:t>
            </w:r>
          </w:p>
        </w:tc>
        <w:tc>
          <w:tcPr>
            <w:tcW w:w="294" w:type="pct"/>
            <w:tcBorders>
              <w:top w:val="nil"/>
              <w:left w:val="nil"/>
              <w:bottom w:val="single" w:sz="8" w:space="0" w:color="auto"/>
              <w:right w:val="single" w:sz="8" w:space="0" w:color="auto"/>
            </w:tcBorders>
            <w:shd w:val="clear" w:color="auto" w:fill="auto"/>
            <w:noWrap/>
            <w:vAlign w:val="bottom"/>
            <w:hideMark/>
          </w:tcPr>
          <w:p w14:paraId="10E901A9" w14:textId="7773BFDB" w:rsidR="00865E27" w:rsidRPr="002C5D56" w:rsidRDefault="00865E27" w:rsidP="00865E27">
            <w:pPr>
              <w:spacing w:line="264" w:lineRule="auto"/>
              <w:jc w:val="center"/>
              <w:rPr>
                <w:rFonts w:eastAsia="Times New Roman" w:cs="Times New Roman"/>
                <w:color w:val="000000"/>
                <w:lang w:eastAsia="ru-RU"/>
              </w:rPr>
            </w:pPr>
            <w:r w:rsidRPr="002C5D56">
              <w:rPr>
                <w:rFonts w:eastAsia="Times New Roman" w:cs="Times New Roman"/>
                <w:color w:val="000000" w:themeColor="text1"/>
                <w:lang w:val="en-US" w:eastAsia="ru-RU"/>
              </w:rPr>
              <w:t>41,34</w:t>
            </w:r>
          </w:p>
        </w:tc>
        <w:tc>
          <w:tcPr>
            <w:tcW w:w="294" w:type="pct"/>
            <w:tcBorders>
              <w:top w:val="nil"/>
              <w:left w:val="nil"/>
              <w:bottom w:val="single" w:sz="8" w:space="0" w:color="auto"/>
              <w:right w:val="single" w:sz="8" w:space="0" w:color="auto"/>
            </w:tcBorders>
            <w:shd w:val="clear" w:color="auto" w:fill="auto"/>
            <w:noWrap/>
            <w:vAlign w:val="bottom"/>
            <w:hideMark/>
          </w:tcPr>
          <w:p w14:paraId="55F16AD6" w14:textId="7922681B" w:rsidR="00865E27" w:rsidRPr="002C5D56" w:rsidRDefault="00865E27" w:rsidP="00865E27">
            <w:pPr>
              <w:spacing w:line="264" w:lineRule="auto"/>
              <w:jc w:val="center"/>
              <w:rPr>
                <w:rFonts w:eastAsia="Times New Roman" w:cs="Times New Roman"/>
                <w:color w:val="000000"/>
                <w:lang w:eastAsia="ru-RU"/>
              </w:rPr>
            </w:pPr>
            <w:r w:rsidRPr="002C5D56">
              <w:rPr>
                <w:rFonts w:eastAsia="Times New Roman" w:cs="Times New Roman"/>
                <w:color w:val="000000" w:themeColor="text1"/>
                <w:lang w:val="en-US" w:eastAsia="ru-RU"/>
              </w:rPr>
              <w:t>41,34</w:t>
            </w:r>
          </w:p>
        </w:tc>
        <w:tc>
          <w:tcPr>
            <w:tcW w:w="294" w:type="pct"/>
            <w:tcBorders>
              <w:top w:val="nil"/>
              <w:left w:val="nil"/>
              <w:bottom w:val="single" w:sz="8" w:space="0" w:color="auto"/>
              <w:right w:val="single" w:sz="8" w:space="0" w:color="auto"/>
            </w:tcBorders>
            <w:shd w:val="clear" w:color="auto" w:fill="auto"/>
            <w:noWrap/>
            <w:vAlign w:val="bottom"/>
            <w:hideMark/>
          </w:tcPr>
          <w:p w14:paraId="299C87A8" w14:textId="5EEF0DAD" w:rsidR="00865E27" w:rsidRPr="002C5D56" w:rsidRDefault="00865E27" w:rsidP="00865E27">
            <w:pPr>
              <w:spacing w:line="264" w:lineRule="auto"/>
              <w:jc w:val="center"/>
              <w:rPr>
                <w:rFonts w:eastAsia="Times New Roman" w:cs="Times New Roman"/>
                <w:color w:val="000000"/>
                <w:lang w:eastAsia="ru-RU"/>
              </w:rPr>
            </w:pPr>
            <w:r w:rsidRPr="002C5D56">
              <w:rPr>
                <w:rFonts w:eastAsia="Times New Roman" w:cs="Times New Roman"/>
                <w:color w:val="000000" w:themeColor="text1"/>
                <w:lang w:val="en-US" w:eastAsia="ru-RU"/>
              </w:rPr>
              <w:t>41,34</w:t>
            </w:r>
          </w:p>
        </w:tc>
        <w:tc>
          <w:tcPr>
            <w:tcW w:w="294" w:type="pct"/>
            <w:tcBorders>
              <w:top w:val="nil"/>
              <w:left w:val="nil"/>
              <w:bottom w:val="single" w:sz="8" w:space="0" w:color="auto"/>
              <w:right w:val="single" w:sz="8" w:space="0" w:color="auto"/>
            </w:tcBorders>
            <w:shd w:val="clear" w:color="auto" w:fill="auto"/>
            <w:noWrap/>
            <w:vAlign w:val="bottom"/>
            <w:hideMark/>
          </w:tcPr>
          <w:p w14:paraId="750D11CB" w14:textId="3E44822E" w:rsidR="00865E27" w:rsidRPr="002C5D56" w:rsidRDefault="00865E27" w:rsidP="00865E27">
            <w:pPr>
              <w:spacing w:line="264" w:lineRule="auto"/>
              <w:jc w:val="center"/>
              <w:rPr>
                <w:rFonts w:eastAsia="Times New Roman" w:cs="Times New Roman"/>
                <w:color w:val="000000"/>
                <w:lang w:eastAsia="ru-RU"/>
              </w:rPr>
            </w:pPr>
            <w:r w:rsidRPr="002C5D56">
              <w:rPr>
                <w:rFonts w:eastAsia="Times New Roman" w:cs="Times New Roman"/>
                <w:color w:val="000000" w:themeColor="text1"/>
                <w:lang w:val="en-US" w:eastAsia="ru-RU"/>
              </w:rPr>
              <w:t>41,34</w:t>
            </w:r>
          </w:p>
        </w:tc>
        <w:tc>
          <w:tcPr>
            <w:tcW w:w="294" w:type="pct"/>
            <w:tcBorders>
              <w:top w:val="nil"/>
              <w:left w:val="nil"/>
              <w:bottom w:val="single" w:sz="8" w:space="0" w:color="auto"/>
              <w:right w:val="single" w:sz="8" w:space="0" w:color="auto"/>
            </w:tcBorders>
            <w:shd w:val="clear" w:color="auto" w:fill="auto"/>
            <w:noWrap/>
            <w:vAlign w:val="bottom"/>
            <w:hideMark/>
          </w:tcPr>
          <w:p w14:paraId="117089D1" w14:textId="2F4C77A4" w:rsidR="00865E27" w:rsidRPr="002C5D56" w:rsidRDefault="00865E27" w:rsidP="00865E27">
            <w:pPr>
              <w:spacing w:line="264" w:lineRule="auto"/>
              <w:jc w:val="center"/>
              <w:rPr>
                <w:rFonts w:eastAsia="Times New Roman" w:cs="Times New Roman"/>
                <w:color w:val="000000"/>
                <w:lang w:eastAsia="ru-RU"/>
              </w:rPr>
            </w:pPr>
            <w:r w:rsidRPr="002C5D56">
              <w:rPr>
                <w:rFonts w:eastAsia="Times New Roman" w:cs="Times New Roman"/>
                <w:color w:val="000000" w:themeColor="text1"/>
                <w:lang w:val="en-US" w:eastAsia="ru-RU"/>
              </w:rPr>
              <w:t>41,34</w:t>
            </w:r>
          </w:p>
        </w:tc>
        <w:tc>
          <w:tcPr>
            <w:tcW w:w="294" w:type="pct"/>
            <w:tcBorders>
              <w:top w:val="nil"/>
              <w:left w:val="nil"/>
              <w:bottom w:val="single" w:sz="8" w:space="0" w:color="auto"/>
              <w:right w:val="single" w:sz="8" w:space="0" w:color="auto"/>
            </w:tcBorders>
            <w:shd w:val="clear" w:color="auto" w:fill="auto"/>
            <w:noWrap/>
            <w:vAlign w:val="bottom"/>
            <w:hideMark/>
          </w:tcPr>
          <w:p w14:paraId="2563CE26" w14:textId="20EA0374" w:rsidR="00865E27" w:rsidRPr="002C5D56" w:rsidRDefault="00865E27" w:rsidP="00865E27">
            <w:pPr>
              <w:spacing w:line="264" w:lineRule="auto"/>
              <w:jc w:val="center"/>
              <w:rPr>
                <w:rFonts w:eastAsia="Times New Roman" w:cs="Times New Roman"/>
                <w:color w:val="000000"/>
                <w:lang w:eastAsia="ru-RU"/>
              </w:rPr>
            </w:pPr>
            <w:r w:rsidRPr="002C5D56">
              <w:rPr>
                <w:rFonts w:eastAsia="Times New Roman" w:cs="Times New Roman"/>
                <w:color w:val="000000" w:themeColor="text1"/>
                <w:lang w:val="en-US" w:eastAsia="ru-RU"/>
              </w:rPr>
              <w:t>41,34</w:t>
            </w:r>
          </w:p>
        </w:tc>
        <w:tc>
          <w:tcPr>
            <w:tcW w:w="294" w:type="pct"/>
            <w:tcBorders>
              <w:top w:val="nil"/>
              <w:left w:val="nil"/>
              <w:bottom w:val="single" w:sz="8" w:space="0" w:color="auto"/>
              <w:right w:val="single" w:sz="8" w:space="0" w:color="auto"/>
            </w:tcBorders>
            <w:shd w:val="clear" w:color="auto" w:fill="auto"/>
            <w:noWrap/>
            <w:vAlign w:val="bottom"/>
            <w:hideMark/>
          </w:tcPr>
          <w:p w14:paraId="00E85CA1" w14:textId="25DCEE54" w:rsidR="00865E27" w:rsidRPr="002C5D56" w:rsidRDefault="00865E27" w:rsidP="00865E27">
            <w:pPr>
              <w:spacing w:line="264" w:lineRule="auto"/>
              <w:jc w:val="center"/>
              <w:rPr>
                <w:rFonts w:eastAsia="Times New Roman" w:cs="Times New Roman"/>
                <w:color w:val="000000"/>
                <w:lang w:eastAsia="ru-RU"/>
              </w:rPr>
            </w:pPr>
            <w:r w:rsidRPr="002C5D56">
              <w:rPr>
                <w:rFonts w:eastAsia="Times New Roman" w:cs="Times New Roman"/>
                <w:color w:val="000000" w:themeColor="text1"/>
                <w:lang w:val="en-US" w:eastAsia="ru-RU"/>
              </w:rPr>
              <w:t>41,34</w:t>
            </w:r>
          </w:p>
        </w:tc>
        <w:tc>
          <w:tcPr>
            <w:tcW w:w="297" w:type="pct"/>
            <w:tcBorders>
              <w:top w:val="nil"/>
              <w:left w:val="nil"/>
              <w:bottom w:val="single" w:sz="8" w:space="0" w:color="auto"/>
              <w:right w:val="single" w:sz="8" w:space="0" w:color="auto"/>
            </w:tcBorders>
            <w:shd w:val="clear" w:color="auto" w:fill="auto"/>
            <w:noWrap/>
            <w:vAlign w:val="bottom"/>
            <w:hideMark/>
          </w:tcPr>
          <w:p w14:paraId="6D363147" w14:textId="59F7E25B" w:rsidR="00865E27" w:rsidRPr="002C5D56" w:rsidRDefault="00865E27" w:rsidP="00865E27">
            <w:pPr>
              <w:spacing w:line="264" w:lineRule="auto"/>
              <w:jc w:val="center"/>
              <w:rPr>
                <w:rFonts w:eastAsia="Times New Roman" w:cs="Times New Roman"/>
                <w:color w:val="000000"/>
                <w:lang w:eastAsia="ru-RU"/>
              </w:rPr>
            </w:pPr>
            <w:r w:rsidRPr="002C5D56">
              <w:rPr>
                <w:rFonts w:eastAsia="Times New Roman" w:cs="Times New Roman"/>
                <w:color w:val="000000" w:themeColor="text1"/>
                <w:lang w:val="en-US" w:eastAsia="ru-RU"/>
              </w:rPr>
              <w:t>41,34</w:t>
            </w:r>
          </w:p>
        </w:tc>
      </w:tr>
    </w:tbl>
    <w:p w14:paraId="410619C7" w14:textId="77777777" w:rsidR="00F259BA" w:rsidRPr="002C5D56" w:rsidRDefault="00F259BA" w:rsidP="00F259BA">
      <w:pPr>
        <w:pStyle w:val="a4"/>
        <w:rPr>
          <w:lang w:val="en-US"/>
        </w:rPr>
      </w:pPr>
    </w:p>
    <w:p w14:paraId="2217B7C5" w14:textId="77777777" w:rsidR="000921A1" w:rsidRPr="002C5D56" w:rsidRDefault="000921A1" w:rsidP="00F259BA">
      <w:pPr>
        <w:pStyle w:val="a4"/>
        <w:rPr>
          <w:lang w:val="en-US"/>
        </w:rPr>
      </w:pPr>
    </w:p>
    <w:p w14:paraId="02F1B731" w14:textId="77777777" w:rsidR="005B7180" w:rsidRPr="002C5D56" w:rsidRDefault="005B7180">
      <w:pPr>
        <w:sectPr w:rsidR="005B7180" w:rsidRPr="002C5D56" w:rsidSect="00EE13D8">
          <w:pgSz w:w="16838" w:h="11906" w:orient="landscape"/>
          <w:pgMar w:top="1134" w:right="851" w:bottom="1021" w:left="1247" w:header="709" w:footer="709" w:gutter="0"/>
          <w:cols w:space="708"/>
          <w:docGrid w:linePitch="360"/>
        </w:sectPr>
      </w:pPr>
    </w:p>
    <w:p w14:paraId="0E0D963D" w14:textId="5E933F9D" w:rsidR="00F259BA" w:rsidRPr="002C5D56" w:rsidRDefault="00D66C28" w:rsidP="00F259BA">
      <w:pPr>
        <w:pStyle w:val="2"/>
        <w:spacing w:before="69"/>
        <w:ind w:left="0" w:firstLine="0"/>
        <w:rPr>
          <w:rFonts w:eastAsia="Times New Roman"/>
          <w:sz w:val="24"/>
          <w:szCs w:val="24"/>
        </w:rPr>
      </w:pPr>
      <w:hyperlink w:anchor="bookmark16" w:history="1">
        <w:bookmarkStart w:id="23" w:name="_Toc30146956"/>
        <w:bookmarkStart w:id="24" w:name="_Toc35951416"/>
        <w:bookmarkStart w:id="25" w:name="_Toc132408473"/>
        <w:r w:rsidR="00F259BA" w:rsidRPr="002C5D56">
          <w:rPr>
            <w:rFonts w:eastAsia="Times New Roman"/>
            <w:sz w:val="24"/>
            <w:szCs w:val="24"/>
          </w:rPr>
          <w:t>Часть 4.</w:t>
        </w:r>
        <w:r w:rsidR="000921A1" w:rsidRPr="002C5D56">
          <w:rPr>
            <w:rFonts w:eastAsia="Times New Roman"/>
            <w:sz w:val="24"/>
            <w:szCs w:val="24"/>
          </w:rPr>
          <w:t xml:space="preserve"> </w:t>
        </w:r>
        <w:r w:rsidR="00F259BA" w:rsidRPr="002C5D56">
          <w:rPr>
            <w:rFonts w:eastAsia="Times New Roman"/>
            <w:sz w:val="24"/>
            <w:szCs w:val="24"/>
          </w:rPr>
          <w:t>Перспективные</w:t>
        </w:r>
        <w:r w:rsidR="000921A1" w:rsidRPr="002C5D56">
          <w:rPr>
            <w:rFonts w:eastAsia="Times New Roman"/>
            <w:sz w:val="24"/>
            <w:szCs w:val="24"/>
          </w:rPr>
          <w:t xml:space="preserve"> </w:t>
        </w:r>
        <w:r w:rsidR="00F259BA" w:rsidRPr="002C5D56">
          <w:rPr>
            <w:rFonts w:eastAsia="Times New Roman"/>
            <w:sz w:val="24"/>
            <w:szCs w:val="24"/>
          </w:rPr>
          <w:t>балансы</w:t>
        </w:r>
        <w:r w:rsidR="000921A1" w:rsidRPr="002C5D56">
          <w:rPr>
            <w:rFonts w:eastAsia="Times New Roman"/>
            <w:sz w:val="24"/>
            <w:szCs w:val="24"/>
          </w:rPr>
          <w:t xml:space="preserve"> </w:t>
        </w:r>
        <w:r w:rsidR="00F259BA" w:rsidRPr="002C5D56">
          <w:rPr>
            <w:rFonts w:eastAsia="Times New Roman"/>
            <w:sz w:val="24"/>
            <w:szCs w:val="24"/>
          </w:rPr>
          <w:t>тепловой</w:t>
        </w:r>
        <w:r w:rsidR="000921A1" w:rsidRPr="002C5D56">
          <w:rPr>
            <w:rFonts w:eastAsia="Times New Roman"/>
            <w:sz w:val="24"/>
            <w:szCs w:val="24"/>
          </w:rPr>
          <w:t xml:space="preserve"> </w:t>
        </w:r>
        <w:r w:rsidR="00F259BA" w:rsidRPr="002C5D56">
          <w:rPr>
            <w:rFonts w:eastAsia="Times New Roman"/>
            <w:sz w:val="24"/>
            <w:szCs w:val="24"/>
          </w:rPr>
          <w:t>мощности</w:t>
        </w:r>
        <w:r w:rsidR="000921A1" w:rsidRPr="002C5D56">
          <w:rPr>
            <w:rFonts w:eastAsia="Times New Roman"/>
            <w:sz w:val="24"/>
            <w:szCs w:val="24"/>
          </w:rPr>
          <w:t xml:space="preserve"> </w:t>
        </w:r>
        <w:r w:rsidR="00F259BA" w:rsidRPr="002C5D56">
          <w:rPr>
            <w:rFonts w:eastAsia="Times New Roman"/>
            <w:sz w:val="24"/>
            <w:szCs w:val="24"/>
          </w:rPr>
          <w:t>источников</w:t>
        </w:r>
        <w:r w:rsidR="000921A1" w:rsidRPr="002C5D56">
          <w:rPr>
            <w:rFonts w:eastAsia="Times New Roman"/>
            <w:sz w:val="24"/>
            <w:szCs w:val="24"/>
          </w:rPr>
          <w:t xml:space="preserve"> </w:t>
        </w:r>
        <w:r w:rsidR="00F259BA" w:rsidRPr="002C5D56">
          <w:rPr>
            <w:rFonts w:eastAsia="Times New Roman"/>
            <w:sz w:val="24"/>
            <w:szCs w:val="24"/>
          </w:rPr>
          <w:t>тепловой</w:t>
        </w:r>
        <w:r w:rsidR="000921A1" w:rsidRPr="002C5D56">
          <w:rPr>
            <w:rFonts w:eastAsia="Times New Roman"/>
            <w:sz w:val="24"/>
            <w:szCs w:val="24"/>
          </w:rPr>
          <w:t xml:space="preserve"> </w:t>
        </w:r>
        <w:r w:rsidR="00F259BA" w:rsidRPr="002C5D56">
          <w:rPr>
            <w:rFonts w:eastAsia="Times New Roman"/>
            <w:sz w:val="24"/>
            <w:szCs w:val="24"/>
          </w:rPr>
          <w:t>энергии</w:t>
        </w:r>
        <w:r w:rsidR="000921A1" w:rsidRPr="002C5D56">
          <w:rPr>
            <w:rFonts w:eastAsia="Times New Roman"/>
            <w:sz w:val="24"/>
            <w:szCs w:val="24"/>
          </w:rPr>
          <w:t xml:space="preserve"> </w:t>
        </w:r>
        <w:r w:rsidR="00F259BA" w:rsidRPr="002C5D56">
          <w:rPr>
            <w:rFonts w:eastAsia="Times New Roman"/>
            <w:sz w:val="24"/>
            <w:szCs w:val="24"/>
          </w:rPr>
          <w:t>и</w:t>
        </w:r>
      </w:hyperlink>
      <w:r w:rsidR="00F259BA" w:rsidRPr="002C5D56">
        <w:rPr>
          <w:rFonts w:eastAsia="Times New Roman"/>
          <w:sz w:val="24"/>
          <w:szCs w:val="24"/>
        </w:rPr>
        <w:t xml:space="preserve"> </w:t>
      </w:r>
      <w:hyperlink w:anchor="bookmark16" w:history="1">
        <w:r w:rsidR="00F259BA" w:rsidRPr="002C5D56">
          <w:rPr>
            <w:rFonts w:eastAsia="Times New Roman"/>
            <w:sz w:val="24"/>
            <w:szCs w:val="24"/>
          </w:rPr>
          <w:t>тепловой нагрузки потребителей в случае, если зона действия источника тепловой энергии</w:t>
        </w:r>
      </w:hyperlink>
      <w:r w:rsidR="00F259BA" w:rsidRPr="002C5D56">
        <w:rPr>
          <w:rFonts w:eastAsia="Times New Roman"/>
          <w:sz w:val="24"/>
          <w:szCs w:val="24"/>
        </w:rPr>
        <w:t xml:space="preserve"> </w:t>
      </w:r>
      <w:hyperlink w:anchor="bookmark16" w:history="1">
        <w:r w:rsidR="00F259BA" w:rsidRPr="002C5D56">
          <w:rPr>
            <w:rFonts w:eastAsia="Times New Roman"/>
            <w:sz w:val="24"/>
            <w:szCs w:val="24"/>
          </w:rPr>
          <w:t>расположена в границах двух или более поселений, городских округов либо в границах</w:t>
        </w:r>
      </w:hyperlink>
      <w:r w:rsidR="00F259BA" w:rsidRPr="002C5D56">
        <w:rPr>
          <w:rFonts w:eastAsia="Times New Roman"/>
          <w:sz w:val="24"/>
          <w:szCs w:val="24"/>
        </w:rPr>
        <w:t xml:space="preserve"> </w:t>
      </w:r>
      <w:hyperlink w:anchor="bookmark16" w:history="1">
        <w:r w:rsidR="00F259BA" w:rsidRPr="002C5D56">
          <w:rPr>
            <w:rFonts w:eastAsia="Times New Roman"/>
            <w:sz w:val="24"/>
            <w:szCs w:val="24"/>
          </w:rPr>
          <w:t>городского округа</w:t>
        </w:r>
        <w:bookmarkEnd w:id="23"/>
        <w:bookmarkEnd w:id="24"/>
        <w:bookmarkEnd w:id="25"/>
      </w:hyperlink>
    </w:p>
    <w:p w14:paraId="3A4967EC" w14:textId="77777777" w:rsidR="00F259BA" w:rsidRPr="002C5D56" w:rsidRDefault="00F259BA" w:rsidP="00F37A88">
      <w:pPr>
        <w:pStyle w:val="a6"/>
        <w:widowControl/>
        <w:spacing w:line="288" w:lineRule="auto"/>
        <w:ind w:left="0" w:firstLine="709"/>
        <w:jc w:val="both"/>
      </w:pPr>
    </w:p>
    <w:p w14:paraId="2D249756" w14:textId="77777777" w:rsidR="00F259BA" w:rsidRPr="002C5D56" w:rsidRDefault="00F259BA" w:rsidP="00F37A88">
      <w:pPr>
        <w:pStyle w:val="a6"/>
        <w:widowControl/>
        <w:spacing w:line="288" w:lineRule="auto"/>
        <w:ind w:left="0" w:firstLine="709"/>
        <w:jc w:val="both"/>
      </w:pPr>
      <w:r w:rsidRPr="002C5D56">
        <w:t>Зона</w:t>
      </w:r>
      <w:r w:rsidRPr="002C5D56">
        <w:rPr>
          <w:spacing w:val="36"/>
        </w:rPr>
        <w:t xml:space="preserve"> </w:t>
      </w:r>
      <w:r w:rsidRPr="002C5D56">
        <w:rPr>
          <w:spacing w:val="1"/>
        </w:rPr>
        <w:t>де</w:t>
      </w:r>
      <w:r w:rsidRPr="002C5D56">
        <w:t>йс</w:t>
      </w:r>
      <w:r w:rsidRPr="002C5D56">
        <w:rPr>
          <w:spacing w:val="-1"/>
        </w:rPr>
        <w:t>т</w:t>
      </w:r>
      <w:r w:rsidRPr="002C5D56">
        <w:rPr>
          <w:spacing w:val="-2"/>
        </w:rPr>
        <w:t>в</w:t>
      </w:r>
      <w:r w:rsidRPr="002C5D56">
        <w:t>ия</w:t>
      </w:r>
      <w:r w:rsidRPr="002C5D56">
        <w:rPr>
          <w:spacing w:val="36"/>
        </w:rPr>
        <w:t xml:space="preserve"> </w:t>
      </w:r>
      <w:r w:rsidRPr="002C5D56">
        <w:rPr>
          <w:spacing w:val="-5"/>
        </w:rPr>
        <w:t>и</w:t>
      </w:r>
      <w:r w:rsidRPr="002C5D56">
        <w:rPr>
          <w:spacing w:val="1"/>
        </w:rPr>
        <w:t>с</w:t>
      </w:r>
      <w:r w:rsidRPr="002C5D56">
        <w:rPr>
          <w:spacing w:val="-1"/>
        </w:rPr>
        <w:t>т</w:t>
      </w:r>
      <w:r w:rsidRPr="002C5D56">
        <w:t>о</w:t>
      </w:r>
      <w:r w:rsidRPr="002C5D56">
        <w:rPr>
          <w:spacing w:val="-1"/>
        </w:rPr>
        <w:t>ч</w:t>
      </w:r>
      <w:r w:rsidRPr="002C5D56">
        <w:t>н</w:t>
      </w:r>
      <w:r w:rsidRPr="002C5D56">
        <w:rPr>
          <w:spacing w:val="-1"/>
        </w:rPr>
        <w:t>и</w:t>
      </w:r>
      <w:r w:rsidRPr="002C5D56">
        <w:t>ка</w:t>
      </w:r>
      <w:r w:rsidRPr="002C5D56">
        <w:rPr>
          <w:spacing w:val="36"/>
        </w:rPr>
        <w:t xml:space="preserve"> </w:t>
      </w:r>
      <w:r w:rsidRPr="002C5D56">
        <w:rPr>
          <w:spacing w:val="-1"/>
        </w:rPr>
        <w:t>т</w:t>
      </w:r>
      <w:r w:rsidRPr="002C5D56">
        <w:rPr>
          <w:spacing w:val="1"/>
        </w:rPr>
        <w:t>е</w:t>
      </w:r>
      <w:r w:rsidRPr="002C5D56">
        <w:t>пло</w:t>
      </w:r>
      <w:r w:rsidRPr="002C5D56">
        <w:rPr>
          <w:spacing w:val="-2"/>
        </w:rPr>
        <w:t>в</w:t>
      </w:r>
      <w:r w:rsidRPr="002C5D56">
        <w:t>ой</w:t>
      </w:r>
      <w:r w:rsidRPr="002C5D56">
        <w:rPr>
          <w:spacing w:val="35"/>
        </w:rPr>
        <w:t xml:space="preserve"> </w:t>
      </w:r>
      <w:r w:rsidRPr="002C5D56">
        <w:t>энер</w:t>
      </w:r>
      <w:r w:rsidRPr="002C5D56">
        <w:rPr>
          <w:spacing w:val="1"/>
        </w:rPr>
        <w:t>г</w:t>
      </w:r>
      <w:r w:rsidRPr="002C5D56">
        <w:t>и</w:t>
      </w:r>
      <w:r w:rsidRPr="002C5D56">
        <w:rPr>
          <w:spacing w:val="-1"/>
        </w:rPr>
        <w:t>и</w:t>
      </w:r>
      <w:r w:rsidRPr="002C5D56">
        <w:t>,</w:t>
      </w:r>
      <w:r w:rsidRPr="002C5D56">
        <w:rPr>
          <w:spacing w:val="35"/>
        </w:rPr>
        <w:t xml:space="preserve"> </w:t>
      </w:r>
      <w:r w:rsidRPr="002C5D56">
        <w:t>р</w:t>
      </w:r>
      <w:r w:rsidRPr="002C5D56">
        <w:rPr>
          <w:spacing w:val="1"/>
        </w:rPr>
        <w:t>ас</w:t>
      </w:r>
      <w:r w:rsidRPr="002C5D56">
        <w:t>поло</w:t>
      </w:r>
      <w:r w:rsidRPr="002C5D56">
        <w:rPr>
          <w:spacing w:val="-2"/>
        </w:rPr>
        <w:t>ж</w:t>
      </w:r>
      <w:r w:rsidRPr="002C5D56">
        <w:rPr>
          <w:spacing w:val="1"/>
        </w:rPr>
        <w:t>е</w:t>
      </w:r>
      <w:r w:rsidRPr="002C5D56">
        <w:t>н</w:t>
      </w:r>
      <w:r w:rsidRPr="002C5D56">
        <w:rPr>
          <w:spacing w:val="-1"/>
        </w:rPr>
        <w:t>н</w:t>
      </w:r>
      <w:r w:rsidRPr="002C5D56">
        <w:rPr>
          <w:spacing w:val="-3"/>
        </w:rPr>
        <w:t>а</w:t>
      </w:r>
      <w:r w:rsidRPr="002C5D56">
        <w:t>я</w:t>
      </w:r>
      <w:r w:rsidRPr="002C5D56">
        <w:rPr>
          <w:spacing w:val="37"/>
        </w:rPr>
        <w:t xml:space="preserve"> </w:t>
      </w:r>
      <w:r w:rsidRPr="002C5D56">
        <w:t>в</w:t>
      </w:r>
      <w:r w:rsidRPr="002C5D56">
        <w:rPr>
          <w:spacing w:val="34"/>
        </w:rPr>
        <w:t xml:space="preserve"> </w:t>
      </w:r>
      <w:r w:rsidRPr="002C5D56">
        <w:rPr>
          <w:spacing w:val="1"/>
        </w:rPr>
        <w:t>г</w:t>
      </w:r>
      <w:r w:rsidRPr="002C5D56">
        <w:rPr>
          <w:spacing w:val="-5"/>
        </w:rPr>
        <w:t>р</w:t>
      </w:r>
      <w:r w:rsidRPr="002C5D56">
        <w:rPr>
          <w:spacing w:val="1"/>
        </w:rPr>
        <w:t>а</w:t>
      </w:r>
      <w:r w:rsidRPr="002C5D56">
        <w:t>н</w:t>
      </w:r>
      <w:r w:rsidRPr="002C5D56">
        <w:rPr>
          <w:spacing w:val="-1"/>
        </w:rPr>
        <w:t>и</w:t>
      </w:r>
      <w:r w:rsidRPr="002C5D56">
        <w:t>цах</w:t>
      </w:r>
      <w:r w:rsidRPr="002C5D56">
        <w:rPr>
          <w:spacing w:val="35"/>
        </w:rPr>
        <w:t xml:space="preserve"> </w:t>
      </w:r>
      <w:r w:rsidRPr="002C5D56">
        <w:rPr>
          <w:spacing w:val="1"/>
        </w:rPr>
        <w:t>д</w:t>
      </w:r>
      <w:r w:rsidRPr="002C5D56">
        <w:rPr>
          <w:spacing w:val="-2"/>
        </w:rPr>
        <w:t>в</w:t>
      </w:r>
      <w:r w:rsidRPr="002C5D56">
        <w:rPr>
          <w:spacing w:val="-5"/>
        </w:rPr>
        <w:t>у</w:t>
      </w:r>
      <w:r w:rsidRPr="002C5D56">
        <w:t>х</w:t>
      </w:r>
      <w:r w:rsidRPr="002C5D56">
        <w:rPr>
          <w:spacing w:val="35"/>
        </w:rPr>
        <w:t xml:space="preserve"> </w:t>
      </w:r>
      <w:r w:rsidRPr="002C5D56">
        <w:t>или</w:t>
      </w:r>
      <w:r w:rsidRPr="002C5D56">
        <w:rPr>
          <w:spacing w:val="35"/>
        </w:rPr>
        <w:t xml:space="preserve"> </w:t>
      </w:r>
      <w:r w:rsidRPr="002C5D56">
        <w:rPr>
          <w:spacing w:val="1"/>
        </w:rPr>
        <w:t>б</w:t>
      </w:r>
      <w:r w:rsidRPr="002C5D56">
        <w:t>ол</w:t>
      </w:r>
      <w:r w:rsidRPr="002C5D56">
        <w:rPr>
          <w:spacing w:val="-3"/>
        </w:rPr>
        <w:t>е</w:t>
      </w:r>
      <w:r w:rsidRPr="002C5D56">
        <w:t>е пос</w:t>
      </w:r>
      <w:r w:rsidRPr="002C5D56">
        <w:rPr>
          <w:spacing w:val="1"/>
        </w:rPr>
        <w:t>е</w:t>
      </w:r>
      <w:r w:rsidRPr="002C5D56">
        <w:t>л</w:t>
      </w:r>
      <w:r w:rsidRPr="002C5D56">
        <w:rPr>
          <w:spacing w:val="1"/>
        </w:rPr>
        <w:t>е</w:t>
      </w:r>
      <w:r w:rsidRPr="002C5D56">
        <w:t>н</w:t>
      </w:r>
      <w:r w:rsidRPr="002C5D56">
        <w:rPr>
          <w:spacing w:val="-1"/>
        </w:rPr>
        <w:t>и</w:t>
      </w:r>
      <w:r w:rsidRPr="002C5D56">
        <w:t xml:space="preserve">й </w:t>
      </w:r>
      <w:r w:rsidRPr="002C5D56">
        <w:rPr>
          <w:spacing w:val="-1"/>
        </w:rPr>
        <w:t>н</w:t>
      </w:r>
      <w:r w:rsidRPr="002C5D56">
        <w:t>а</w:t>
      </w:r>
      <w:r w:rsidRPr="002C5D56">
        <w:rPr>
          <w:spacing w:val="2"/>
        </w:rPr>
        <w:t xml:space="preserve"> </w:t>
      </w:r>
      <w:r w:rsidRPr="002C5D56">
        <w:rPr>
          <w:spacing w:val="-1"/>
        </w:rPr>
        <w:t>т</w:t>
      </w:r>
      <w:r w:rsidRPr="002C5D56">
        <w:rPr>
          <w:spacing w:val="1"/>
        </w:rPr>
        <w:t>е</w:t>
      </w:r>
      <w:r w:rsidRPr="002C5D56">
        <w:t>рри</w:t>
      </w:r>
      <w:r w:rsidRPr="002C5D56">
        <w:rPr>
          <w:spacing w:val="-2"/>
        </w:rPr>
        <w:t>т</w:t>
      </w:r>
      <w:r w:rsidRPr="002C5D56">
        <w:t xml:space="preserve">ории с.п. Пушной </w:t>
      </w:r>
      <w:r w:rsidRPr="002C5D56">
        <w:rPr>
          <w:spacing w:val="-5"/>
        </w:rPr>
        <w:t>о</w:t>
      </w:r>
      <w:r w:rsidRPr="002C5D56">
        <w:rPr>
          <w:spacing w:val="-1"/>
        </w:rPr>
        <w:t>т</w:t>
      </w:r>
      <w:r w:rsidRPr="002C5D56">
        <w:rPr>
          <w:spacing w:val="5"/>
        </w:rPr>
        <w:t>с</w:t>
      </w:r>
      <w:r w:rsidRPr="002C5D56">
        <w:rPr>
          <w:spacing w:val="-8"/>
        </w:rPr>
        <w:t>у</w:t>
      </w:r>
      <w:r w:rsidRPr="002C5D56">
        <w:rPr>
          <w:spacing w:val="-1"/>
        </w:rPr>
        <w:t>т</w:t>
      </w:r>
      <w:r w:rsidRPr="002C5D56">
        <w:rPr>
          <w:spacing w:val="1"/>
        </w:rPr>
        <w:t>с</w:t>
      </w:r>
      <w:r w:rsidRPr="002C5D56">
        <w:rPr>
          <w:spacing w:val="-1"/>
        </w:rPr>
        <w:t>т</w:t>
      </w:r>
      <w:r w:rsidRPr="002C5D56">
        <w:rPr>
          <w:spacing w:val="2"/>
        </w:rPr>
        <w:t>в</w:t>
      </w:r>
      <w:r w:rsidRPr="002C5D56">
        <w:rPr>
          <w:spacing w:val="-5"/>
        </w:rPr>
        <w:t>у</w:t>
      </w:r>
      <w:r w:rsidRPr="002C5D56">
        <w:rPr>
          <w:spacing w:val="1"/>
        </w:rPr>
        <w:t>е</w:t>
      </w:r>
      <w:r w:rsidRPr="002C5D56">
        <w:rPr>
          <w:spacing w:val="-1"/>
        </w:rPr>
        <w:t>т</w:t>
      </w:r>
      <w:r w:rsidRPr="002C5D56">
        <w:t>.</w:t>
      </w:r>
    </w:p>
    <w:p w14:paraId="6FCE8678" w14:textId="77777777" w:rsidR="00F259BA" w:rsidRPr="002C5D56" w:rsidRDefault="00F259BA" w:rsidP="00F37A88">
      <w:pPr>
        <w:pStyle w:val="a4"/>
        <w:spacing w:line="288" w:lineRule="auto"/>
        <w:ind w:firstLine="709"/>
        <w:jc w:val="both"/>
        <w:rPr>
          <w:rFonts w:cs="Times New Roman"/>
        </w:rPr>
      </w:pPr>
    </w:p>
    <w:p w14:paraId="6109ADB1" w14:textId="727AA3DF" w:rsidR="00F259BA" w:rsidRPr="002C5D56" w:rsidRDefault="00D66C28" w:rsidP="00F259BA">
      <w:pPr>
        <w:pStyle w:val="2"/>
        <w:spacing w:before="69"/>
        <w:ind w:left="0" w:firstLine="0"/>
        <w:rPr>
          <w:rFonts w:eastAsia="Times New Roman"/>
          <w:sz w:val="24"/>
          <w:szCs w:val="24"/>
        </w:rPr>
      </w:pPr>
      <w:hyperlink w:anchor="bookmark17" w:history="1">
        <w:bookmarkStart w:id="26" w:name="_Toc132408474"/>
        <w:r w:rsidR="00F259BA" w:rsidRPr="002C5D56">
          <w:rPr>
            <w:rFonts w:eastAsia="Times New Roman"/>
            <w:sz w:val="24"/>
            <w:szCs w:val="24"/>
          </w:rPr>
          <w:t>Часть 5. Радиус эффективного теплоснабжения,</w:t>
        </w:r>
      </w:hyperlink>
      <w:hyperlink w:anchor="bookmark17" w:history="1">
        <w:r w:rsidR="00F259BA" w:rsidRPr="002C5D56">
          <w:rPr>
            <w:rFonts w:eastAsia="Times New Roman"/>
            <w:sz w:val="24"/>
            <w:szCs w:val="24"/>
          </w:rPr>
          <w:t xml:space="preserve"> определяемый в соответствии с методическими</w:t>
        </w:r>
      </w:hyperlink>
      <w:r w:rsidR="00F259BA" w:rsidRPr="002C5D56">
        <w:rPr>
          <w:rFonts w:eastAsia="Times New Roman"/>
          <w:sz w:val="24"/>
          <w:szCs w:val="24"/>
        </w:rPr>
        <w:t xml:space="preserve"> </w:t>
      </w:r>
      <w:hyperlink w:anchor="bookmark17" w:history="1">
        <w:r w:rsidR="00F259BA" w:rsidRPr="002C5D56">
          <w:rPr>
            <w:rFonts w:eastAsia="Times New Roman"/>
            <w:sz w:val="24"/>
            <w:szCs w:val="24"/>
          </w:rPr>
          <w:t>указаниями по разработке схем теплоснабжения</w:t>
        </w:r>
        <w:bookmarkEnd w:id="26"/>
      </w:hyperlink>
    </w:p>
    <w:p w14:paraId="4B594221" w14:textId="77777777" w:rsidR="00F259BA" w:rsidRPr="002C5D56" w:rsidRDefault="00F259BA" w:rsidP="00F37A88">
      <w:pPr>
        <w:pStyle w:val="a6"/>
        <w:widowControl/>
        <w:spacing w:line="288" w:lineRule="auto"/>
        <w:ind w:left="0" w:firstLine="709"/>
        <w:jc w:val="both"/>
        <w:rPr>
          <w:spacing w:val="-2"/>
        </w:rPr>
      </w:pPr>
    </w:p>
    <w:p w14:paraId="3A4ADC3B" w14:textId="77777777" w:rsidR="00F259BA" w:rsidRPr="002C5D56" w:rsidRDefault="00F259BA" w:rsidP="00F37A88">
      <w:pPr>
        <w:pStyle w:val="a6"/>
        <w:widowControl/>
        <w:spacing w:line="288" w:lineRule="auto"/>
        <w:ind w:left="0" w:firstLine="709"/>
        <w:jc w:val="both"/>
      </w:pPr>
      <w:r w:rsidRPr="002C5D56">
        <w:rPr>
          <w:spacing w:val="-2"/>
        </w:rPr>
        <w:t>Р</w:t>
      </w:r>
      <w:r w:rsidRPr="002C5D56">
        <w:rPr>
          <w:spacing w:val="1"/>
        </w:rPr>
        <w:t>ад</w:t>
      </w:r>
      <w:r w:rsidRPr="002C5D56">
        <w:rPr>
          <w:spacing w:val="3"/>
        </w:rPr>
        <w:t>и</w:t>
      </w:r>
      <w:r w:rsidRPr="002C5D56">
        <w:rPr>
          <w:spacing w:val="-8"/>
        </w:rPr>
        <w:t>у</w:t>
      </w:r>
      <w:r w:rsidRPr="002C5D56">
        <w:t>с</w:t>
      </w:r>
      <w:r w:rsidRPr="002C5D56">
        <w:rPr>
          <w:spacing w:val="41"/>
        </w:rPr>
        <w:t xml:space="preserve"> </w:t>
      </w:r>
      <w:r w:rsidRPr="002C5D56">
        <w:t>эфф</w:t>
      </w:r>
      <w:r w:rsidRPr="002C5D56">
        <w:rPr>
          <w:spacing w:val="1"/>
        </w:rPr>
        <w:t>е</w:t>
      </w:r>
      <w:r w:rsidRPr="002C5D56">
        <w:t>к</w:t>
      </w:r>
      <w:r w:rsidRPr="002C5D56">
        <w:rPr>
          <w:spacing w:val="-2"/>
        </w:rPr>
        <w:t>т</w:t>
      </w:r>
      <w:r w:rsidRPr="002C5D56">
        <w:t>и</w:t>
      </w:r>
      <w:r w:rsidRPr="002C5D56">
        <w:rPr>
          <w:spacing w:val="-2"/>
        </w:rPr>
        <w:t>в</w:t>
      </w:r>
      <w:r w:rsidRPr="002C5D56">
        <w:t>ного</w:t>
      </w:r>
      <w:r w:rsidRPr="002C5D56">
        <w:rPr>
          <w:spacing w:val="39"/>
        </w:rPr>
        <w:t xml:space="preserve"> </w:t>
      </w:r>
      <w:r w:rsidRPr="002C5D56">
        <w:rPr>
          <w:spacing w:val="-1"/>
        </w:rPr>
        <w:t>т</w:t>
      </w:r>
      <w:r w:rsidRPr="002C5D56">
        <w:rPr>
          <w:spacing w:val="1"/>
        </w:rPr>
        <w:t>е</w:t>
      </w:r>
      <w:r w:rsidRPr="002C5D56">
        <w:t>плосн</w:t>
      </w:r>
      <w:r w:rsidRPr="002C5D56">
        <w:rPr>
          <w:spacing w:val="-3"/>
        </w:rPr>
        <w:t>а</w:t>
      </w:r>
      <w:r w:rsidRPr="002C5D56">
        <w:rPr>
          <w:spacing w:val="1"/>
        </w:rPr>
        <w:t>б</w:t>
      </w:r>
      <w:r w:rsidRPr="002C5D56">
        <w:rPr>
          <w:spacing w:val="-2"/>
        </w:rPr>
        <w:t>ж</w:t>
      </w:r>
      <w:r w:rsidRPr="002C5D56">
        <w:rPr>
          <w:spacing w:val="1"/>
        </w:rPr>
        <w:t>е</w:t>
      </w:r>
      <w:r w:rsidRPr="002C5D56">
        <w:t>н</w:t>
      </w:r>
      <w:r w:rsidRPr="002C5D56">
        <w:rPr>
          <w:spacing w:val="-1"/>
        </w:rPr>
        <w:t>и</w:t>
      </w:r>
      <w:r w:rsidRPr="002C5D56">
        <w:t>я</w:t>
      </w:r>
      <w:r w:rsidRPr="002C5D56">
        <w:rPr>
          <w:spacing w:val="41"/>
        </w:rPr>
        <w:t xml:space="preserve"> </w:t>
      </w:r>
      <w:r w:rsidRPr="002C5D56">
        <w:t>поз</w:t>
      </w:r>
      <w:r w:rsidRPr="002C5D56">
        <w:rPr>
          <w:spacing w:val="-2"/>
        </w:rPr>
        <w:t>в</w:t>
      </w:r>
      <w:r w:rsidRPr="002C5D56">
        <w:t>ол</w:t>
      </w:r>
      <w:r w:rsidRPr="002C5D56">
        <w:rPr>
          <w:spacing w:val="1"/>
        </w:rPr>
        <w:t>яе</w:t>
      </w:r>
      <w:r w:rsidRPr="002C5D56">
        <w:t>т</w:t>
      </w:r>
      <w:r w:rsidRPr="002C5D56">
        <w:rPr>
          <w:spacing w:val="38"/>
        </w:rPr>
        <w:t xml:space="preserve"> </w:t>
      </w:r>
      <w:r w:rsidRPr="002C5D56">
        <w:t>опр</w:t>
      </w:r>
      <w:r w:rsidRPr="002C5D56">
        <w:rPr>
          <w:spacing w:val="-3"/>
        </w:rPr>
        <w:t>е</w:t>
      </w:r>
      <w:r w:rsidRPr="002C5D56">
        <w:rPr>
          <w:spacing w:val="1"/>
        </w:rPr>
        <w:t>де</w:t>
      </w:r>
      <w:r w:rsidRPr="002C5D56">
        <w:t>ли</w:t>
      </w:r>
      <w:r w:rsidRPr="002C5D56">
        <w:rPr>
          <w:spacing w:val="-1"/>
        </w:rPr>
        <w:t>т</w:t>
      </w:r>
      <w:r w:rsidRPr="002C5D56">
        <w:t>ь</w:t>
      </w:r>
      <w:r w:rsidRPr="002C5D56">
        <w:rPr>
          <w:spacing w:val="38"/>
        </w:rPr>
        <w:t xml:space="preserve"> </w:t>
      </w:r>
      <w:r w:rsidRPr="002C5D56">
        <w:rPr>
          <w:spacing w:val="-8"/>
        </w:rPr>
        <w:t>у</w:t>
      </w:r>
      <w:r w:rsidRPr="002C5D56">
        <w:rPr>
          <w:spacing w:val="1"/>
        </w:rPr>
        <w:t>с</w:t>
      </w:r>
      <w:r w:rsidRPr="002C5D56">
        <w:t>ло</w:t>
      </w:r>
      <w:r w:rsidRPr="002C5D56">
        <w:rPr>
          <w:spacing w:val="-1"/>
        </w:rPr>
        <w:t>в</w:t>
      </w:r>
      <w:r w:rsidRPr="002C5D56">
        <w:t>ия,</w:t>
      </w:r>
      <w:r w:rsidRPr="002C5D56">
        <w:rPr>
          <w:spacing w:val="39"/>
        </w:rPr>
        <w:t xml:space="preserve"> </w:t>
      </w:r>
      <w:r w:rsidRPr="002C5D56">
        <w:t>п</w:t>
      </w:r>
      <w:r w:rsidRPr="002C5D56">
        <w:rPr>
          <w:spacing w:val="3"/>
        </w:rPr>
        <w:t>р</w:t>
      </w:r>
      <w:r w:rsidRPr="002C5D56">
        <w:t>и</w:t>
      </w:r>
      <w:r w:rsidRPr="002C5D56">
        <w:rPr>
          <w:spacing w:val="39"/>
        </w:rPr>
        <w:t xml:space="preserve"> </w:t>
      </w:r>
      <w:r w:rsidRPr="002C5D56">
        <w:t>ко</w:t>
      </w:r>
      <w:r w:rsidRPr="002C5D56">
        <w:rPr>
          <w:spacing w:val="-2"/>
        </w:rPr>
        <w:t>т</w:t>
      </w:r>
      <w:r w:rsidRPr="002C5D56">
        <w:t>ор</w:t>
      </w:r>
      <w:r w:rsidRPr="002C5D56">
        <w:rPr>
          <w:spacing w:val="-2"/>
        </w:rPr>
        <w:t>ы</w:t>
      </w:r>
      <w:r w:rsidRPr="002C5D56">
        <w:t>х по</w:t>
      </w:r>
      <w:r w:rsidRPr="002C5D56">
        <w:rPr>
          <w:spacing w:val="1"/>
        </w:rPr>
        <w:t>д</w:t>
      </w:r>
      <w:r w:rsidRPr="002C5D56">
        <w:t>ключен</w:t>
      </w:r>
      <w:r w:rsidRPr="002C5D56">
        <w:rPr>
          <w:spacing w:val="-1"/>
        </w:rPr>
        <w:t>и</w:t>
      </w:r>
      <w:r w:rsidRPr="002C5D56">
        <w:t>е</w:t>
      </w:r>
      <w:r w:rsidRPr="002C5D56">
        <w:rPr>
          <w:spacing w:val="32"/>
        </w:rPr>
        <w:t xml:space="preserve"> </w:t>
      </w:r>
      <w:r w:rsidRPr="002C5D56">
        <w:t>но</w:t>
      </w:r>
      <w:r w:rsidRPr="002C5D56">
        <w:rPr>
          <w:spacing w:val="-2"/>
        </w:rPr>
        <w:t>вы</w:t>
      </w:r>
      <w:r w:rsidRPr="002C5D56">
        <w:t>х</w:t>
      </w:r>
      <w:r w:rsidRPr="002C5D56">
        <w:rPr>
          <w:spacing w:val="31"/>
        </w:rPr>
        <w:t xml:space="preserve"> </w:t>
      </w:r>
      <w:r w:rsidRPr="002C5D56">
        <w:t>или</w:t>
      </w:r>
      <w:r w:rsidRPr="002C5D56">
        <w:rPr>
          <w:spacing w:val="35"/>
        </w:rPr>
        <w:t xml:space="preserve"> </w:t>
      </w:r>
      <w:r w:rsidRPr="002C5D56">
        <w:rPr>
          <w:spacing w:val="-5"/>
        </w:rPr>
        <w:t>у</w:t>
      </w:r>
      <w:r w:rsidRPr="002C5D56">
        <w:rPr>
          <w:spacing w:val="-2"/>
        </w:rPr>
        <w:t>в</w:t>
      </w:r>
      <w:r w:rsidRPr="002C5D56">
        <w:rPr>
          <w:spacing w:val="1"/>
        </w:rPr>
        <w:t>е</w:t>
      </w:r>
      <w:r w:rsidRPr="002C5D56">
        <w:t>ли</w:t>
      </w:r>
      <w:r w:rsidRPr="002C5D56">
        <w:rPr>
          <w:spacing w:val="-1"/>
        </w:rPr>
        <w:t>ч</w:t>
      </w:r>
      <w:r w:rsidRPr="002C5D56">
        <w:t>и</w:t>
      </w:r>
      <w:r w:rsidRPr="002C5D56">
        <w:rPr>
          <w:spacing w:val="-2"/>
        </w:rPr>
        <w:t>в</w:t>
      </w:r>
      <w:r w:rsidRPr="002C5D56">
        <w:rPr>
          <w:spacing w:val="1"/>
        </w:rPr>
        <w:t>а</w:t>
      </w:r>
      <w:r w:rsidRPr="002C5D56">
        <w:t>ю</w:t>
      </w:r>
      <w:r w:rsidRPr="002C5D56">
        <w:rPr>
          <w:spacing w:val="-1"/>
        </w:rPr>
        <w:t>щ</w:t>
      </w:r>
      <w:r w:rsidRPr="002C5D56">
        <w:t>их</w:t>
      </w:r>
      <w:r w:rsidRPr="002C5D56">
        <w:rPr>
          <w:spacing w:val="31"/>
        </w:rPr>
        <w:t xml:space="preserve"> </w:t>
      </w:r>
      <w:r w:rsidRPr="002C5D56">
        <w:rPr>
          <w:spacing w:val="-1"/>
        </w:rPr>
        <w:t>т</w:t>
      </w:r>
      <w:r w:rsidRPr="002C5D56">
        <w:rPr>
          <w:spacing w:val="1"/>
        </w:rPr>
        <w:t>е</w:t>
      </w:r>
      <w:r w:rsidRPr="002C5D56">
        <w:t>пло</w:t>
      </w:r>
      <w:r w:rsidRPr="002C5D56">
        <w:rPr>
          <w:spacing w:val="2"/>
        </w:rPr>
        <w:t>в</w:t>
      </w:r>
      <w:r w:rsidRPr="002C5D56">
        <w:rPr>
          <w:spacing w:val="-8"/>
        </w:rPr>
        <w:t>у</w:t>
      </w:r>
      <w:r w:rsidRPr="002C5D56">
        <w:t>ю</w:t>
      </w:r>
      <w:r w:rsidRPr="002C5D56">
        <w:rPr>
          <w:spacing w:val="36"/>
        </w:rPr>
        <w:t xml:space="preserve"> </w:t>
      </w:r>
      <w:r w:rsidRPr="002C5D56">
        <w:t>на</w:t>
      </w:r>
      <w:r w:rsidRPr="002C5D56">
        <w:rPr>
          <w:spacing w:val="1"/>
        </w:rPr>
        <w:t>г</w:t>
      </w:r>
      <w:r w:rsidRPr="002C5D56">
        <w:rPr>
          <w:spacing w:val="3"/>
        </w:rPr>
        <w:t>р</w:t>
      </w:r>
      <w:r w:rsidRPr="002C5D56">
        <w:rPr>
          <w:spacing w:val="-8"/>
        </w:rPr>
        <w:t>у</w:t>
      </w:r>
      <w:r w:rsidRPr="002C5D56">
        <w:t>з</w:t>
      </w:r>
      <w:r w:rsidRPr="002C5D56">
        <w:rPr>
          <w:spacing w:val="3"/>
        </w:rPr>
        <w:t>к</w:t>
      </w:r>
      <w:r w:rsidRPr="002C5D56">
        <w:t>у</w:t>
      </w:r>
      <w:r w:rsidRPr="002C5D56">
        <w:rPr>
          <w:spacing w:val="27"/>
        </w:rPr>
        <w:t xml:space="preserve"> </w:t>
      </w:r>
      <w:proofErr w:type="spellStart"/>
      <w:r w:rsidRPr="002C5D56">
        <w:rPr>
          <w:spacing w:val="-1"/>
        </w:rPr>
        <w:t>т</w:t>
      </w:r>
      <w:r w:rsidRPr="002C5D56">
        <w:rPr>
          <w:spacing w:val="1"/>
        </w:rPr>
        <w:t>е</w:t>
      </w:r>
      <w:r w:rsidRPr="002C5D56">
        <w:t>плопо</w:t>
      </w:r>
      <w:r w:rsidRPr="002C5D56">
        <w:rPr>
          <w:spacing w:val="-2"/>
        </w:rPr>
        <w:t>т</w:t>
      </w:r>
      <w:r w:rsidRPr="002C5D56">
        <w:t>р</w:t>
      </w:r>
      <w:r w:rsidRPr="002C5D56">
        <w:rPr>
          <w:spacing w:val="1"/>
        </w:rPr>
        <w:t>еб</w:t>
      </w:r>
      <w:r w:rsidRPr="002C5D56">
        <w:t>л</w:t>
      </w:r>
      <w:r w:rsidRPr="002C5D56">
        <w:rPr>
          <w:spacing w:val="1"/>
        </w:rPr>
        <w:t>я</w:t>
      </w:r>
      <w:r w:rsidRPr="002C5D56">
        <w:t>ю</w:t>
      </w:r>
      <w:r w:rsidRPr="002C5D56">
        <w:rPr>
          <w:spacing w:val="-1"/>
        </w:rPr>
        <w:t>щ</w:t>
      </w:r>
      <w:r w:rsidRPr="002C5D56">
        <w:t>их</w:t>
      </w:r>
      <w:proofErr w:type="spellEnd"/>
      <w:r w:rsidRPr="002C5D56">
        <w:rPr>
          <w:spacing w:val="35"/>
        </w:rPr>
        <w:t xml:space="preserve"> </w:t>
      </w:r>
      <w:r w:rsidRPr="002C5D56">
        <w:rPr>
          <w:spacing w:val="-8"/>
        </w:rPr>
        <w:t>у</w:t>
      </w:r>
      <w:r w:rsidRPr="002C5D56">
        <w:rPr>
          <w:spacing w:val="1"/>
        </w:rPr>
        <w:t>с</w:t>
      </w:r>
      <w:r w:rsidRPr="002C5D56">
        <w:rPr>
          <w:spacing w:val="-1"/>
        </w:rPr>
        <w:t>т</w:t>
      </w:r>
      <w:r w:rsidRPr="002C5D56">
        <w:rPr>
          <w:spacing w:val="1"/>
        </w:rPr>
        <w:t>а</w:t>
      </w:r>
      <w:r w:rsidRPr="002C5D56">
        <w:t>но</w:t>
      </w:r>
      <w:r w:rsidRPr="002C5D56">
        <w:rPr>
          <w:spacing w:val="-2"/>
        </w:rPr>
        <w:t>в</w:t>
      </w:r>
      <w:r w:rsidRPr="002C5D56">
        <w:t>ок</w:t>
      </w:r>
      <w:r w:rsidRPr="002C5D56">
        <w:rPr>
          <w:spacing w:val="31"/>
        </w:rPr>
        <w:t xml:space="preserve"> </w:t>
      </w:r>
      <w:r w:rsidRPr="002C5D56">
        <w:t xml:space="preserve">к </w:t>
      </w:r>
      <w:r w:rsidRPr="002C5D56">
        <w:rPr>
          <w:spacing w:val="1"/>
        </w:rPr>
        <w:t>с</w:t>
      </w:r>
      <w:r w:rsidRPr="002C5D56">
        <w:t>ис</w:t>
      </w:r>
      <w:r w:rsidRPr="002C5D56">
        <w:rPr>
          <w:spacing w:val="-1"/>
        </w:rPr>
        <w:t>т</w:t>
      </w:r>
      <w:r w:rsidRPr="002C5D56">
        <w:rPr>
          <w:spacing w:val="1"/>
        </w:rPr>
        <w:t>е</w:t>
      </w:r>
      <w:r w:rsidRPr="002C5D56">
        <w:t>ме</w:t>
      </w:r>
      <w:r w:rsidRPr="002C5D56">
        <w:rPr>
          <w:spacing w:val="45"/>
        </w:rPr>
        <w:t xml:space="preserve"> </w:t>
      </w:r>
      <w:r w:rsidRPr="002C5D56">
        <w:rPr>
          <w:spacing w:val="-1"/>
        </w:rPr>
        <w:t>т</w:t>
      </w:r>
      <w:r w:rsidRPr="002C5D56">
        <w:rPr>
          <w:spacing w:val="1"/>
        </w:rPr>
        <w:t>е</w:t>
      </w:r>
      <w:r w:rsidRPr="002C5D56">
        <w:t>плосн</w:t>
      </w:r>
      <w:r w:rsidRPr="002C5D56">
        <w:rPr>
          <w:spacing w:val="-3"/>
        </w:rPr>
        <w:t>а</w:t>
      </w:r>
      <w:r w:rsidRPr="002C5D56">
        <w:rPr>
          <w:spacing w:val="1"/>
        </w:rPr>
        <w:t>б</w:t>
      </w:r>
      <w:r w:rsidRPr="002C5D56">
        <w:rPr>
          <w:spacing w:val="-2"/>
        </w:rPr>
        <w:t>ж</w:t>
      </w:r>
      <w:r w:rsidRPr="002C5D56">
        <w:rPr>
          <w:spacing w:val="1"/>
        </w:rPr>
        <w:t>е</w:t>
      </w:r>
      <w:r w:rsidRPr="002C5D56">
        <w:rPr>
          <w:spacing w:val="2"/>
        </w:rPr>
        <w:t>н</w:t>
      </w:r>
      <w:r w:rsidRPr="002C5D56">
        <w:t>ия</w:t>
      </w:r>
      <w:r w:rsidRPr="002C5D56">
        <w:rPr>
          <w:spacing w:val="48"/>
        </w:rPr>
        <w:t xml:space="preserve"> </w:t>
      </w:r>
      <w:r w:rsidRPr="002C5D56">
        <w:rPr>
          <w:spacing w:val="-5"/>
        </w:rPr>
        <w:t>н</w:t>
      </w:r>
      <w:r w:rsidRPr="002C5D56">
        <w:rPr>
          <w:spacing w:val="1"/>
        </w:rPr>
        <w:t>е</w:t>
      </w:r>
      <w:r w:rsidRPr="002C5D56">
        <w:t>цел</w:t>
      </w:r>
      <w:r w:rsidRPr="002C5D56">
        <w:rPr>
          <w:spacing w:val="-3"/>
        </w:rPr>
        <w:t>е</w:t>
      </w:r>
      <w:r w:rsidRPr="002C5D56">
        <w:rPr>
          <w:spacing w:val="1"/>
        </w:rPr>
        <w:t>с</w:t>
      </w:r>
      <w:r w:rsidRPr="002C5D56">
        <w:t>оо</w:t>
      </w:r>
      <w:r w:rsidRPr="002C5D56">
        <w:rPr>
          <w:spacing w:val="-3"/>
        </w:rPr>
        <w:t>б</w:t>
      </w:r>
      <w:r w:rsidRPr="002C5D56">
        <w:t>р</w:t>
      </w:r>
      <w:r w:rsidRPr="002C5D56">
        <w:rPr>
          <w:spacing w:val="1"/>
        </w:rPr>
        <w:t>а</w:t>
      </w:r>
      <w:r w:rsidRPr="002C5D56">
        <w:t>зно</w:t>
      </w:r>
      <w:r w:rsidRPr="002C5D56">
        <w:rPr>
          <w:spacing w:val="47"/>
        </w:rPr>
        <w:t xml:space="preserve"> </w:t>
      </w:r>
      <w:r w:rsidRPr="002C5D56">
        <w:rPr>
          <w:spacing w:val="-2"/>
        </w:rPr>
        <w:t>в</w:t>
      </w:r>
      <w:r w:rsidRPr="002C5D56">
        <w:rPr>
          <w:spacing w:val="1"/>
        </w:rPr>
        <w:t>с</w:t>
      </w:r>
      <w:r w:rsidRPr="002C5D56">
        <w:rPr>
          <w:spacing w:val="-4"/>
        </w:rPr>
        <w:t>л</w:t>
      </w:r>
      <w:r w:rsidRPr="002C5D56">
        <w:rPr>
          <w:spacing w:val="1"/>
        </w:rPr>
        <w:t>едс</w:t>
      </w:r>
      <w:r w:rsidRPr="002C5D56">
        <w:rPr>
          <w:spacing w:val="-1"/>
        </w:rPr>
        <w:t>т</w:t>
      </w:r>
      <w:r w:rsidRPr="002C5D56">
        <w:rPr>
          <w:spacing w:val="-2"/>
        </w:rPr>
        <w:t>в</w:t>
      </w:r>
      <w:r w:rsidRPr="002C5D56">
        <w:t>ие</w:t>
      </w:r>
      <w:r w:rsidRPr="002C5D56">
        <w:rPr>
          <w:spacing w:val="44"/>
        </w:rPr>
        <w:t xml:space="preserve"> </w:t>
      </w:r>
      <w:r w:rsidRPr="002C5D56">
        <w:rPr>
          <w:spacing w:val="-5"/>
        </w:rPr>
        <w:t>у</w:t>
      </w:r>
      <w:r w:rsidRPr="002C5D56">
        <w:rPr>
          <w:spacing w:val="-2"/>
        </w:rPr>
        <w:t>в</w:t>
      </w:r>
      <w:r w:rsidRPr="002C5D56">
        <w:rPr>
          <w:spacing w:val="1"/>
        </w:rPr>
        <w:t>е</w:t>
      </w:r>
      <w:r w:rsidRPr="002C5D56">
        <w:t>ли</w:t>
      </w:r>
      <w:r w:rsidRPr="002C5D56">
        <w:rPr>
          <w:spacing w:val="-1"/>
        </w:rPr>
        <w:t>ч</w:t>
      </w:r>
      <w:r w:rsidRPr="002C5D56">
        <w:rPr>
          <w:spacing w:val="1"/>
        </w:rPr>
        <w:t>е</w:t>
      </w:r>
      <w:r w:rsidRPr="002C5D56">
        <w:t>н</w:t>
      </w:r>
      <w:r w:rsidRPr="002C5D56">
        <w:rPr>
          <w:spacing w:val="-1"/>
        </w:rPr>
        <w:t>и</w:t>
      </w:r>
      <w:r w:rsidRPr="002C5D56">
        <w:t>я</w:t>
      </w:r>
      <w:r w:rsidRPr="002C5D56">
        <w:rPr>
          <w:spacing w:val="49"/>
        </w:rPr>
        <w:t xml:space="preserve"> </w:t>
      </w:r>
      <w:r w:rsidRPr="002C5D56">
        <w:rPr>
          <w:spacing w:val="1"/>
        </w:rPr>
        <w:t>с</w:t>
      </w:r>
      <w:r w:rsidRPr="002C5D56">
        <w:t>о</w:t>
      </w:r>
      <w:r w:rsidRPr="002C5D56">
        <w:rPr>
          <w:spacing w:val="-2"/>
        </w:rPr>
        <w:t>в</w:t>
      </w:r>
      <w:r w:rsidRPr="002C5D56">
        <w:t>о</w:t>
      </w:r>
      <w:r w:rsidRPr="002C5D56">
        <w:rPr>
          <w:spacing w:val="3"/>
        </w:rPr>
        <w:t>к</w:t>
      </w:r>
      <w:r w:rsidRPr="002C5D56">
        <w:rPr>
          <w:spacing w:val="-5"/>
        </w:rPr>
        <w:t>у</w:t>
      </w:r>
      <w:r w:rsidRPr="002C5D56">
        <w:t>п</w:t>
      </w:r>
      <w:r w:rsidRPr="002C5D56">
        <w:rPr>
          <w:spacing w:val="-1"/>
        </w:rPr>
        <w:t>н</w:t>
      </w:r>
      <w:r w:rsidRPr="002C5D56">
        <w:rPr>
          <w:spacing w:val="-2"/>
        </w:rPr>
        <w:t>ы</w:t>
      </w:r>
      <w:r w:rsidRPr="002C5D56">
        <w:t>х</w:t>
      </w:r>
      <w:r w:rsidRPr="002C5D56">
        <w:rPr>
          <w:spacing w:val="47"/>
        </w:rPr>
        <w:t xml:space="preserve"> </w:t>
      </w:r>
      <w:r w:rsidRPr="002C5D56">
        <w:t>р</w:t>
      </w:r>
      <w:r w:rsidRPr="002C5D56">
        <w:rPr>
          <w:spacing w:val="1"/>
        </w:rPr>
        <w:t>ас</w:t>
      </w:r>
      <w:r w:rsidRPr="002C5D56">
        <w:t>хо</w:t>
      </w:r>
      <w:r w:rsidRPr="002C5D56">
        <w:rPr>
          <w:spacing w:val="1"/>
        </w:rPr>
        <w:t>д</w:t>
      </w:r>
      <w:r w:rsidRPr="002C5D56">
        <w:t>ов</w:t>
      </w:r>
      <w:r w:rsidRPr="002C5D56">
        <w:rPr>
          <w:spacing w:val="42"/>
        </w:rPr>
        <w:t xml:space="preserve"> </w:t>
      </w:r>
      <w:r w:rsidRPr="002C5D56">
        <w:t xml:space="preserve">в </w:t>
      </w:r>
      <w:r w:rsidRPr="002C5D56">
        <w:rPr>
          <w:spacing w:val="-5"/>
        </w:rPr>
        <w:t>у</w:t>
      </w:r>
      <w:r w:rsidRPr="002C5D56">
        <w:t>каз</w:t>
      </w:r>
      <w:r w:rsidRPr="002C5D56">
        <w:rPr>
          <w:spacing w:val="1"/>
        </w:rPr>
        <w:t>а</w:t>
      </w:r>
      <w:r w:rsidRPr="002C5D56">
        <w:t>н</w:t>
      </w:r>
      <w:r w:rsidRPr="002C5D56">
        <w:rPr>
          <w:spacing w:val="-1"/>
        </w:rPr>
        <w:t>н</w:t>
      </w:r>
      <w:r w:rsidRPr="002C5D56">
        <w:t>ой</w:t>
      </w:r>
      <w:r w:rsidRPr="002C5D56">
        <w:rPr>
          <w:spacing w:val="31"/>
        </w:rPr>
        <w:t xml:space="preserve"> </w:t>
      </w:r>
      <w:r w:rsidRPr="002C5D56">
        <w:rPr>
          <w:spacing w:val="1"/>
        </w:rPr>
        <w:t>с</w:t>
      </w:r>
      <w:r w:rsidRPr="002C5D56">
        <w:t>ис</w:t>
      </w:r>
      <w:r w:rsidRPr="002C5D56">
        <w:rPr>
          <w:spacing w:val="-1"/>
        </w:rPr>
        <w:t>т</w:t>
      </w:r>
      <w:r w:rsidRPr="002C5D56">
        <w:rPr>
          <w:spacing w:val="1"/>
        </w:rPr>
        <w:t>е</w:t>
      </w:r>
      <w:r w:rsidRPr="002C5D56">
        <w:t>ме</w:t>
      </w:r>
      <w:r w:rsidRPr="002C5D56">
        <w:rPr>
          <w:spacing w:val="32"/>
        </w:rPr>
        <w:t xml:space="preserve"> </w:t>
      </w:r>
      <w:r w:rsidRPr="002C5D56">
        <w:rPr>
          <w:spacing w:val="-5"/>
        </w:rPr>
        <w:t>н</w:t>
      </w:r>
      <w:r w:rsidRPr="002C5D56">
        <w:t>а</w:t>
      </w:r>
      <w:r w:rsidRPr="002C5D56">
        <w:rPr>
          <w:spacing w:val="32"/>
        </w:rPr>
        <w:t xml:space="preserve"> </w:t>
      </w:r>
      <w:r w:rsidRPr="002C5D56">
        <w:rPr>
          <w:spacing w:val="-3"/>
        </w:rPr>
        <w:t>е</w:t>
      </w:r>
      <w:r w:rsidRPr="002C5D56">
        <w:rPr>
          <w:spacing w:val="1"/>
        </w:rPr>
        <w:t>д</w:t>
      </w:r>
      <w:r w:rsidRPr="002C5D56">
        <w:t>и</w:t>
      </w:r>
      <w:r w:rsidRPr="002C5D56">
        <w:rPr>
          <w:spacing w:val="-1"/>
        </w:rPr>
        <w:t>н</w:t>
      </w:r>
      <w:r w:rsidRPr="002C5D56">
        <w:t>и</w:t>
      </w:r>
      <w:r w:rsidRPr="002C5D56">
        <w:rPr>
          <w:spacing w:val="2"/>
        </w:rPr>
        <w:t>ц</w:t>
      </w:r>
      <w:r w:rsidRPr="002C5D56">
        <w:t>у</w:t>
      </w:r>
      <w:r w:rsidRPr="002C5D56">
        <w:rPr>
          <w:spacing w:val="23"/>
        </w:rPr>
        <w:t xml:space="preserve"> </w:t>
      </w:r>
      <w:r w:rsidRPr="002C5D56">
        <w:rPr>
          <w:spacing w:val="-1"/>
        </w:rPr>
        <w:t>т</w:t>
      </w:r>
      <w:r w:rsidRPr="002C5D56">
        <w:rPr>
          <w:spacing w:val="1"/>
        </w:rPr>
        <w:t>е</w:t>
      </w:r>
      <w:r w:rsidRPr="002C5D56">
        <w:t>пло</w:t>
      </w:r>
      <w:r w:rsidRPr="002C5D56">
        <w:rPr>
          <w:spacing w:val="-2"/>
        </w:rPr>
        <w:t>в</w:t>
      </w:r>
      <w:r w:rsidRPr="002C5D56">
        <w:t>ой</w:t>
      </w:r>
      <w:r w:rsidRPr="002C5D56">
        <w:rPr>
          <w:spacing w:val="31"/>
        </w:rPr>
        <w:t xml:space="preserve"> </w:t>
      </w:r>
      <w:r w:rsidRPr="002C5D56">
        <w:t>мощ</w:t>
      </w:r>
      <w:r w:rsidRPr="002C5D56">
        <w:rPr>
          <w:spacing w:val="-2"/>
        </w:rPr>
        <w:t>н</w:t>
      </w:r>
      <w:r w:rsidRPr="002C5D56">
        <w:t>о</w:t>
      </w:r>
      <w:r w:rsidRPr="002C5D56">
        <w:rPr>
          <w:spacing w:val="1"/>
        </w:rPr>
        <w:t>с</w:t>
      </w:r>
      <w:r w:rsidRPr="002C5D56">
        <w:rPr>
          <w:spacing w:val="-1"/>
        </w:rPr>
        <w:t>т</w:t>
      </w:r>
      <w:r w:rsidRPr="002C5D56">
        <w:t>и,</w:t>
      </w:r>
      <w:r w:rsidRPr="002C5D56">
        <w:rPr>
          <w:spacing w:val="31"/>
        </w:rPr>
        <w:t xml:space="preserve"> </w:t>
      </w:r>
      <w:r w:rsidRPr="002C5D56">
        <w:t>опре</w:t>
      </w:r>
      <w:r w:rsidRPr="002C5D56">
        <w:rPr>
          <w:spacing w:val="1"/>
        </w:rPr>
        <w:t>д</w:t>
      </w:r>
      <w:r w:rsidRPr="002C5D56">
        <w:rPr>
          <w:spacing w:val="-3"/>
        </w:rPr>
        <w:t>е</w:t>
      </w:r>
      <w:r w:rsidRPr="002C5D56">
        <w:t>л</w:t>
      </w:r>
      <w:r w:rsidRPr="002C5D56">
        <w:rPr>
          <w:spacing w:val="1"/>
        </w:rPr>
        <w:t>яе</w:t>
      </w:r>
      <w:r w:rsidRPr="002C5D56">
        <w:t>мой</w:t>
      </w:r>
      <w:r w:rsidRPr="002C5D56">
        <w:rPr>
          <w:spacing w:val="27"/>
        </w:rPr>
        <w:t xml:space="preserve"> </w:t>
      </w:r>
      <w:r w:rsidRPr="002C5D56">
        <w:rPr>
          <w:spacing w:val="1"/>
        </w:rPr>
        <w:t>д</w:t>
      </w:r>
      <w:r w:rsidRPr="002C5D56">
        <w:rPr>
          <w:spacing w:val="-4"/>
        </w:rPr>
        <w:t>л</w:t>
      </w:r>
      <w:r w:rsidRPr="002C5D56">
        <w:t>я</w:t>
      </w:r>
      <w:r w:rsidRPr="002C5D56">
        <w:rPr>
          <w:spacing w:val="33"/>
        </w:rPr>
        <w:t xml:space="preserve"> </w:t>
      </w:r>
      <w:r w:rsidRPr="002C5D56">
        <w:t>зоны</w:t>
      </w:r>
      <w:r w:rsidRPr="002C5D56">
        <w:rPr>
          <w:spacing w:val="25"/>
        </w:rPr>
        <w:t xml:space="preserve"> </w:t>
      </w:r>
      <w:r w:rsidRPr="002C5D56">
        <w:rPr>
          <w:spacing w:val="1"/>
        </w:rPr>
        <w:t>де</w:t>
      </w:r>
      <w:r w:rsidRPr="002C5D56">
        <w:t>йс</w:t>
      </w:r>
      <w:r w:rsidRPr="002C5D56">
        <w:rPr>
          <w:spacing w:val="-1"/>
        </w:rPr>
        <w:t>т</w:t>
      </w:r>
      <w:r w:rsidRPr="002C5D56">
        <w:rPr>
          <w:spacing w:val="-2"/>
        </w:rPr>
        <w:t>в</w:t>
      </w:r>
      <w:r w:rsidRPr="002C5D56">
        <w:t>ия</w:t>
      </w:r>
      <w:r w:rsidRPr="002C5D56">
        <w:rPr>
          <w:spacing w:val="28"/>
        </w:rPr>
        <w:t xml:space="preserve"> </w:t>
      </w:r>
      <w:r w:rsidRPr="002C5D56">
        <w:t>ка</w:t>
      </w:r>
      <w:r w:rsidRPr="002C5D56">
        <w:rPr>
          <w:spacing w:val="-2"/>
        </w:rPr>
        <w:t>ж</w:t>
      </w:r>
      <w:r w:rsidRPr="002C5D56">
        <w:rPr>
          <w:spacing w:val="1"/>
        </w:rPr>
        <w:t>д</w:t>
      </w:r>
      <w:r w:rsidRPr="002C5D56">
        <w:t>о</w:t>
      </w:r>
      <w:r w:rsidRPr="002C5D56">
        <w:rPr>
          <w:spacing w:val="1"/>
        </w:rPr>
        <w:t>г</w:t>
      </w:r>
      <w:r w:rsidRPr="002C5D56">
        <w:t>о ис</w:t>
      </w:r>
      <w:r w:rsidRPr="002C5D56">
        <w:rPr>
          <w:spacing w:val="-1"/>
        </w:rPr>
        <w:t>т</w:t>
      </w:r>
      <w:r w:rsidRPr="002C5D56">
        <w:t>о</w:t>
      </w:r>
      <w:r w:rsidRPr="002C5D56">
        <w:rPr>
          <w:spacing w:val="-1"/>
        </w:rPr>
        <w:t>ч</w:t>
      </w:r>
      <w:r w:rsidRPr="002C5D56">
        <w:t>н</w:t>
      </w:r>
      <w:r w:rsidRPr="002C5D56">
        <w:rPr>
          <w:spacing w:val="-1"/>
        </w:rPr>
        <w:t>и</w:t>
      </w:r>
      <w:r w:rsidRPr="002C5D56">
        <w:t xml:space="preserve">ка </w:t>
      </w:r>
      <w:r w:rsidRPr="002C5D56">
        <w:rPr>
          <w:spacing w:val="-1"/>
        </w:rPr>
        <w:t>т</w:t>
      </w:r>
      <w:r w:rsidRPr="002C5D56">
        <w:rPr>
          <w:spacing w:val="1"/>
        </w:rPr>
        <w:t>е</w:t>
      </w:r>
      <w:r w:rsidRPr="002C5D56">
        <w:t>пло</w:t>
      </w:r>
      <w:r w:rsidRPr="002C5D56">
        <w:rPr>
          <w:spacing w:val="-2"/>
        </w:rPr>
        <w:t>в</w:t>
      </w:r>
      <w:r w:rsidRPr="002C5D56">
        <w:t>ой эн</w:t>
      </w:r>
      <w:r w:rsidRPr="002C5D56">
        <w:rPr>
          <w:spacing w:val="1"/>
        </w:rPr>
        <w:t>е</w:t>
      </w:r>
      <w:r w:rsidRPr="002C5D56">
        <w:t>р</w:t>
      </w:r>
      <w:r w:rsidRPr="002C5D56">
        <w:rPr>
          <w:spacing w:val="1"/>
        </w:rPr>
        <w:t>г</w:t>
      </w:r>
      <w:r w:rsidRPr="002C5D56">
        <w:t>и</w:t>
      </w:r>
      <w:r w:rsidRPr="002C5D56">
        <w:rPr>
          <w:spacing w:val="-1"/>
        </w:rPr>
        <w:t>и</w:t>
      </w:r>
      <w:r w:rsidRPr="002C5D56">
        <w:t>.</w:t>
      </w:r>
    </w:p>
    <w:p w14:paraId="64EFA104" w14:textId="77777777" w:rsidR="00BA79F0" w:rsidRPr="002C5D56" w:rsidRDefault="00BA79F0" w:rsidP="00F37A88">
      <w:pPr>
        <w:pStyle w:val="a6"/>
        <w:widowControl/>
        <w:spacing w:line="288" w:lineRule="auto"/>
        <w:ind w:left="0" w:firstLine="709"/>
        <w:jc w:val="both"/>
      </w:pPr>
      <w:r w:rsidRPr="002C5D56">
        <w:t>Предложения по расширению зон действия существующих котельных за счет подключения новых потребителей не разрабатывались и в рассматриваемом периоде не предусмотрены.</w:t>
      </w:r>
    </w:p>
    <w:p w14:paraId="580111A2" w14:textId="77777777" w:rsidR="00BA79F0" w:rsidRPr="002C5D56" w:rsidRDefault="00BA79F0" w:rsidP="00F37A88">
      <w:pPr>
        <w:pStyle w:val="a6"/>
        <w:widowControl/>
        <w:spacing w:line="288" w:lineRule="auto"/>
        <w:ind w:left="0" w:firstLine="709"/>
        <w:jc w:val="both"/>
      </w:pPr>
      <w:r w:rsidRPr="002C5D56">
        <w:t xml:space="preserve"> </w:t>
      </w:r>
    </w:p>
    <w:p w14:paraId="3C0E655E" w14:textId="77777777" w:rsidR="00BA79F0" w:rsidRPr="002C5D56" w:rsidRDefault="00BA79F0" w:rsidP="00F37A88">
      <w:pPr>
        <w:pStyle w:val="a6"/>
        <w:widowControl/>
        <w:spacing w:line="288" w:lineRule="auto"/>
        <w:ind w:left="0" w:firstLine="709"/>
        <w:jc w:val="both"/>
      </w:pPr>
    </w:p>
    <w:p w14:paraId="0F53A81C" w14:textId="77777777" w:rsidR="006E0CC2" w:rsidRPr="002C5D56" w:rsidRDefault="006E0CC2">
      <w:pPr>
        <w:spacing w:after="200" w:line="276" w:lineRule="auto"/>
        <w:rPr>
          <w:rFonts w:eastAsiaTheme="minorEastAsia" w:cs="Times New Roman"/>
          <w:b/>
          <w:bCs/>
          <w:sz w:val="32"/>
          <w:szCs w:val="32"/>
          <w:lang w:eastAsia="ru-RU"/>
        </w:rPr>
      </w:pPr>
      <w:r w:rsidRPr="002C5D56">
        <w:br w:type="page"/>
      </w:r>
    </w:p>
    <w:p w14:paraId="1764EF4D" w14:textId="65ED8CA2" w:rsidR="00F259BA" w:rsidRPr="002C5D56" w:rsidRDefault="00D66C28" w:rsidP="00F259BA">
      <w:pPr>
        <w:pStyle w:val="1"/>
        <w:spacing w:before="64"/>
        <w:ind w:left="0" w:firstLine="0"/>
        <w:jc w:val="both"/>
        <w:rPr>
          <w:rFonts w:eastAsia="Times New Roman"/>
          <w:sz w:val="28"/>
          <w:szCs w:val="28"/>
        </w:rPr>
      </w:pPr>
      <w:hyperlink w:anchor="bookmark30" w:history="1">
        <w:bookmarkStart w:id="27" w:name="_Toc30146970"/>
        <w:bookmarkStart w:id="28" w:name="_Toc35951430"/>
        <w:bookmarkStart w:id="29" w:name="_Toc132408475"/>
        <w:r w:rsidR="00F259BA" w:rsidRPr="002C5D56">
          <w:rPr>
            <w:rFonts w:eastAsia="Times New Roman"/>
            <w:sz w:val="28"/>
            <w:szCs w:val="28"/>
          </w:rPr>
          <w:t>РАЗДЕЛ 3. СУЩЕСТВУЮЩИЕ И ПЕРСПЕКТИВНЫЕ БАЛАНСЫ ТЕПЛОНОСИТЕЛЯ</w:t>
        </w:r>
        <w:bookmarkEnd w:id="27"/>
        <w:bookmarkEnd w:id="28"/>
        <w:bookmarkEnd w:id="29"/>
      </w:hyperlink>
    </w:p>
    <w:p w14:paraId="163D0822" w14:textId="77777777" w:rsidR="00B30A7F" w:rsidRPr="002C5D56" w:rsidRDefault="00B30A7F" w:rsidP="00621AE0"/>
    <w:p w14:paraId="3E6DCBCE" w14:textId="7A4D8E2A" w:rsidR="00F259BA" w:rsidRPr="002C5D56" w:rsidRDefault="00D66C28" w:rsidP="00F259BA">
      <w:pPr>
        <w:pStyle w:val="2"/>
        <w:spacing w:before="69"/>
        <w:ind w:left="0" w:firstLine="0"/>
        <w:rPr>
          <w:rFonts w:eastAsia="Times New Roman"/>
          <w:sz w:val="24"/>
          <w:szCs w:val="24"/>
        </w:rPr>
      </w:pPr>
      <w:hyperlink w:anchor="bookmark31" w:history="1">
        <w:bookmarkStart w:id="30" w:name="_Toc30146971"/>
        <w:bookmarkStart w:id="31" w:name="_Toc35951431"/>
        <w:bookmarkStart w:id="32" w:name="_Toc132408476"/>
        <w:r w:rsidR="00F259BA" w:rsidRPr="002C5D56">
          <w:rPr>
            <w:rFonts w:eastAsia="Times New Roman"/>
            <w:sz w:val="24"/>
            <w:szCs w:val="24"/>
          </w:rPr>
          <w:t>Часть</w:t>
        </w:r>
        <w:r w:rsidR="00F259BA" w:rsidRPr="002C5D56">
          <w:rPr>
            <w:rFonts w:eastAsia="Times New Roman"/>
            <w:sz w:val="24"/>
            <w:szCs w:val="24"/>
          </w:rPr>
          <w:tab/>
          <w:t>1.</w:t>
        </w:r>
        <w:r w:rsidR="00F259BA" w:rsidRPr="002C5D56">
          <w:rPr>
            <w:rFonts w:eastAsia="Times New Roman"/>
            <w:sz w:val="24"/>
            <w:szCs w:val="24"/>
          </w:rPr>
          <w:tab/>
          <w:t>Существующие</w:t>
        </w:r>
        <w:r w:rsidR="00F259BA" w:rsidRPr="002C5D56">
          <w:rPr>
            <w:rFonts w:eastAsia="Times New Roman"/>
            <w:sz w:val="24"/>
            <w:szCs w:val="24"/>
          </w:rPr>
          <w:tab/>
          <w:t>и</w:t>
        </w:r>
        <w:r w:rsidR="00F259BA" w:rsidRPr="002C5D56">
          <w:rPr>
            <w:rFonts w:eastAsia="Times New Roman"/>
            <w:sz w:val="24"/>
            <w:szCs w:val="24"/>
          </w:rPr>
          <w:tab/>
          <w:t>перспективные</w:t>
        </w:r>
        <w:r w:rsidR="00F259BA" w:rsidRPr="002C5D56">
          <w:rPr>
            <w:rFonts w:eastAsia="Times New Roman"/>
            <w:sz w:val="24"/>
            <w:szCs w:val="24"/>
          </w:rPr>
          <w:tab/>
          <w:t>балансы производительности</w:t>
        </w:r>
      </w:hyperlink>
      <w:r w:rsidR="00F259BA" w:rsidRPr="002C5D56">
        <w:rPr>
          <w:rFonts w:eastAsia="Times New Roman"/>
          <w:sz w:val="24"/>
          <w:szCs w:val="24"/>
        </w:rPr>
        <w:t xml:space="preserve"> </w:t>
      </w:r>
      <w:hyperlink w:anchor="bookmark31" w:history="1">
        <w:r w:rsidR="00F259BA" w:rsidRPr="002C5D56">
          <w:rPr>
            <w:rFonts w:eastAsia="Times New Roman"/>
            <w:sz w:val="24"/>
            <w:szCs w:val="24"/>
          </w:rPr>
          <w:t>водоподготовительных установок и максимального потребления теплоносителя</w:t>
        </w:r>
      </w:hyperlink>
      <w:r w:rsidR="00F259BA" w:rsidRPr="002C5D56">
        <w:rPr>
          <w:rFonts w:eastAsia="Times New Roman"/>
          <w:sz w:val="24"/>
          <w:szCs w:val="24"/>
        </w:rPr>
        <w:t xml:space="preserve"> </w:t>
      </w:r>
      <w:hyperlink w:anchor="bookmark31" w:history="1">
        <w:proofErr w:type="spellStart"/>
        <w:r w:rsidR="00F259BA" w:rsidRPr="002C5D56">
          <w:rPr>
            <w:rFonts w:eastAsia="Times New Roman"/>
            <w:sz w:val="24"/>
            <w:szCs w:val="24"/>
          </w:rPr>
          <w:t>теплопотребляющими</w:t>
        </w:r>
        <w:proofErr w:type="spellEnd"/>
        <w:r w:rsidR="000921A1" w:rsidRPr="002C5D56">
          <w:rPr>
            <w:rFonts w:eastAsia="Times New Roman"/>
            <w:sz w:val="24"/>
            <w:szCs w:val="24"/>
          </w:rPr>
          <w:t xml:space="preserve"> </w:t>
        </w:r>
        <w:r w:rsidR="00F259BA" w:rsidRPr="002C5D56">
          <w:rPr>
            <w:rFonts w:eastAsia="Times New Roman"/>
            <w:sz w:val="24"/>
            <w:szCs w:val="24"/>
          </w:rPr>
          <w:t>установками потребителей</w:t>
        </w:r>
        <w:bookmarkEnd w:id="30"/>
        <w:bookmarkEnd w:id="31"/>
        <w:bookmarkEnd w:id="32"/>
      </w:hyperlink>
    </w:p>
    <w:p w14:paraId="1530744E" w14:textId="77777777" w:rsidR="00F259BA" w:rsidRPr="002C5D56" w:rsidRDefault="00F259BA" w:rsidP="00F37A88">
      <w:pPr>
        <w:pStyle w:val="a4"/>
        <w:spacing w:line="288" w:lineRule="auto"/>
        <w:ind w:firstLine="709"/>
        <w:jc w:val="both"/>
        <w:rPr>
          <w:rFonts w:cs="Times New Roman"/>
        </w:rPr>
      </w:pPr>
    </w:p>
    <w:p w14:paraId="7EEA9F56" w14:textId="77777777" w:rsidR="00B55B89" w:rsidRPr="002C5D56" w:rsidRDefault="00B55B89" w:rsidP="00F37A88">
      <w:pPr>
        <w:tabs>
          <w:tab w:val="left" w:pos="1651"/>
        </w:tabs>
        <w:spacing w:line="288" w:lineRule="auto"/>
        <w:ind w:firstLine="709"/>
        <w:jc w:val="both"/>
        <w:rPr>
          <w:rFonts w:cs="Times New Roman"/>
          <w:lang w:bidi="ru-RU"/>
        </w:rPr>
      </w:pPr>
      <w:r w:rsidRPr="002C5D56">
        <w:rPr>
          <w:rFonts w:cs="Times New Roman"/>
          <w:lang w:bidi="ru-RU"/>
        </w:rPr>
        <w:t xml:space="preserve">Таблица 3.1.1 - </w:t>
      </w:r>
      <w:r w:rsidRPr="002C5D56">
        <w:rPr>
          <w:rFonts w:cs="Times New Roman"/>
        </w:rPr>
        <w:t>Расчетные балансы производительности водоподготовительных установок</w:t>
      </w:r>
    </w:p>
    <w:tbl>
      <w:tblPr>
        <w:tblW w:w="5000" w:type="pct"/>
        <w:jc w:val="center"/>
        <w:tblCellMar>
          <w:left w:w="28" w:type="dxa"/>
          <w:right w:w="28" w:type="dxa"/>
        </w:tblCellMar>
        <w:tblLook w:val="04A0" w:firstRow="1" w:lastRow="0" w:firstColumn="1" w:lastColumn="0" w:noHBand="0" w:noVBand="1"/>
      </w:tblPr>
      <w:tblGrid>
        <w:gridCol w:w="3070"/>
        <w:gridCol w:w="2000"/>
        <w:gridCol w:w="1328"/>
        <w:gridCol w:w="1886"/>
        <w:gridCol w:w="1580"/>
      </w:tblGrid>
      <w:tr w:rsidR="00B033A9" w:rsidRPr="002C5D56" w14:paraId="605E6C2B" w14:textId="77777777" w:rsidTr="007F2BBC">
        <w:trPr>
          <w:trHeight w:val="517"/>
          <w:tblHeader/>
          <w:jc w:val="center"/>
        </w:trPr>
        <w:tc>
          <w:tcPr>
            <w:tcW w:w="155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506DD30" w14:textId="77777777" w:rsidR="00B033A9" w:rsidRPr="002C5D56" w:rsidRDefault="00B033A9" w:rsidP="007F2BBC">
            <w:pPr>
              <w:widowControl w:val="0"/>
              <w:suppressAutoHyphens/>
              <w:spacing w:line="264" w:lineRule="auto"/>
              <w:jc w:val="center"/>
              <w:rPr>
                <w:rFonts w:cs="Times New Roman"/>
                <w:b/>
                <w:color w:val="000000" w:themeColor="text1"/>
              </w:rPr>
            </w:pPr>
            <w:r w:rsidRPr="002C5D56">
              <w:rPr>
                <w:rFonts w:cs="Times New Roman"/>
                <w:b/>
                <w:color w:val="000000" w:themeColor="text1"/>
              </w:rPr>
              <w:t>Наименование источника теплоснабжения, период</w:t>
            </w:r>
          </w:p>
        </w:tc>
        <w:tc>
          <w:tcPr>
            <w:tcW w:w="1014" w:type="pct"/>
            <w:vMerge w:val="restart"/>
            <w:tcBorders>
              <w:top w:val="single" w:sz="4" w:space="0" w:color="auto"/>
              <w:left w:val="single" w:sz="4" w:space="0" w:color="auto"/>
              <w:bottom w:val="single" w:sz="4" w:space="0" w:color="000000"/>
              <w:right w:val="nil"/>
            </w:tcBorders>
            <w:shd w:val="clear" w:color="auto" w:fill="auto"/>
            <w:vAlign w:val="center"/>
            <w:hideMark/>
          </w:tcPr>
          <w:p w14:paraId="13603CAD" w14:textId="77777777" w:rsidR="00B033A9" w:rsidRPr="002C5D56" w:rsidRDefault="00B033A9" w:rsidP="007F2BBC">
            <w:pPr>
              <w:widowControl w:val="0"/>
              <w:suppressAutoHyphens/>
              <w:spacing w:line="264" w:lineRule="auto"/>
              <w:jc w:val="center"/>
              <w:rPr>
                <w:rFonts w:cs="Times New Roman"/>
                <w:b/>
                <w:color w:val="000000" w:themeColor="text1"/>
              </w:rPr>
            </w:pPr>
            <w:r w:rsidRPr="002C5D56">
              <w:rPr>
                <w:rFonts w:cs="Times New Roman"/>
                <w:b/>
                <w:color w:val="000000" w:themeColor="text1"/>
              </w:rPr>
              <w:t>Подключенная тепловая нагрузка Гкал/ч</w:t>
            </w:r>
          </w:p>
        </w:tc>
        <w:tc>
          <w:tcPr>
            <w:tcW w:w="673" w:type="pct"/>
            <w:vMerge w:val="restart"/>
            <w:tcBorders>
              <w:top w:val="single" w:sz="4" w:space="0" w:color="auto"/>
              <w:left w:val="single" w:sz="4" w:space="0" w:color="auto"/>
              <w:bottom w:val="single" w:sz="4" w:space="0" w:color="000000"/>
              <w:right w:val="nil"/>
            </w:tcBorders>
            <w:shd w:val="clear" w:color="auto" w:fill="auto"/>
            <w:vAlign w:val="center"/>
            <w:hideMark/>
          </w:tcPr>
          <w:p w14:paraId="6E048233" w14:textId="77777777" w:rsidR="00B033A9" w:rsidRPr="002C5D56" w:rsidRDefault="00B033A9" w:rsidP="007F2BBC">
            <w:pPr>
              <w:widowControl w:val="0"/>
              <w:suppressAutoHyphens/>
              <w:spacing w:line="264" w:lineRule="auto"/>
              <w:jc w:val="center"/>
              <w:rPr>
                <w:rFonts w:cs="Times New Roman"/>
                <w:b/>
                <w:color w:val="000000" w:themeColor="text1"/>
              </w:rPr>
            </w:pPr>
            <w:r w:rsidRPr="002C5D56">
              <w:rPr>
                <w:rFonts w:cs="Times New Roman"/>
                <w:b/>
                <w:color w:val="000000" w:themeColor="text1"/>
              </w:rPr>
              <w:t>Объем системы, м³</w:t>
            </w:r>
          </w:p>
        </w:tc>
        <w:tc>
          <w:tcPr>
            <w:tcW w:w="956" w:type="pct"/>
            <w:vMerge w:val="restart"/>
            <w:tcBorders>
              <w:top w:val="single" w:sz="4" w:space="0" w:color="auto"/>
              <w:left w:val="single" w:sz="4" w:space="0" w:color="auto"/>
              <w:bottom w:val="single" w:sz="4" w:space="0" w:color="000000"/>
              <w:right w:val="nil"/>
            </w:tcBorders>
            <w:shd w:val="clear" w:color="auto" w:fill="auto"/>
            <w:vAlign w:val="center"/>
            <w:hideMark/>
          </w:tcPr>
          <w:p w14:paraId="3E03D810" w14:textId="77777777" w:rsidR="00B033A9" w:rsidRPr="002C5D56" w:rsidRDefault="00B033A9" w:rsidP="007F2BBC">
            <w:pPr>
              <w:widowControl w:val="0"/>
              <w:suppressAutoHyphens/>
              <w:spacing w:line="264" w:lineRule="auto"/>
              <w:jc w:val="center"/>
              <w:rPr>
                <w:rFonts w:cs="Times New Roman"/>
                <w:b/>
                <w:color w:val="000000" w:themeColor="text1"/>
              </w:rPr>
            </w:pPr>
            <w:r w:rsidRPr="002C5D56">
              <w:rPr>
                <w:rFonts w:cs="Times New Roman"/>
                <w:b/>
                <w:color w:val="000000" w:themeColor="text1"/>
              </w:rPr>
              <w:t>Нормативный объем подпитки тепловых сетей, м³/ч</w:t>
            </w:r>
          </w:p>
        </w:tc>
        <w:tc>
          <w:tcPr>
            <w:tcW w:w="80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484A944" w14:textId="77777777" w:rsidR="00B033A9" w:rsidRPr="002C5D56" w:rsidRDefault="00B033A9" w:rsidP="007F2BBC">
            <w:pPr>
              <w:widowControl w:val="0"/>
              <w:suppressAutoHyphens/>
              <w:spacing w:line="264" w:lineRule="auto"/>
              <w:jc w:val="center"/>
              <w:rPr>
                <w:rFonts w:cs="Times New Roman"/>
                <w:b/>
                <w:color w:val="000000" w:themeColor="text1"/>
              </w:rPr>
            </w:pPr>
            <w:r w:rsidRPr="002C5D56">
              <w:rPr>
                <w:rFonts w:cs="Times New Roman"/>
                <w:b/>
                <w:color w:val="000000" w:themeColor="text1"/>
              </w:rPr>
              <w:t>Аварийный объем подпитки тепловых сетей, м³/ч</w:t>
            </w:r>
          </w:p>
        </w:tc>
      </w:tr>
      <w:tr w:rsidR="00B033A9" w:rsidRPr="002C5D56" w14:paraId="643E15DE" w14:textId="77777777" w:rsidTr="007F2BBC">
        <w:trPr>
          <w:trHeight w:val="517"/>
          <w:tblHeader/>
          <w:jc w:val="center"/>
        </w:trPr>
        <w:tc>
          <w:tcPr>
            <w:tcW w:w="1556" w:type="pct"/>
            <w:vMerge/>
            <w:tcBorders>
              <w:top w:val="single" w:sz="4" w:space="0" w:color="auto"/>
              <w:left w:val="single" w:sz="4" w:space="0" w:color="auto"/>
              <w:bottom w:val="single" w:sz="4" w:space="0" w:color="000000"/>
              <w:right w:val="single" w:sz="4" w:space="0" w:color="auto"/>
            </w:tcBorders>
            <w:shd w:val="clear" w:color="auto" w:fill="auto"/>
            <w:hideMark/>
          </w:tcPr>
          <w:p w14:paraId="21689EFD" w14:textId="77777777" w:rsidR="00B033A9" w:rsidRPr="002C5D56" w:rsidRDefault="00B033A9" w:rsidP="007F2BBC">
            <w:pPr>
              <w:widowControl w:val="0"/>
              <w:suppressAutoHyphens/>
              <w:spacing w:line="264" w:lineRule="auto"/>
              <w:rPr>
                <w:rFonts w:cs="Times New Roman"/>
                <w:color w:val="000000" w:themeColor="text1"/>
              </w:rPr>
            </w:pPr>
          </w:p>
        </w:tc>
        <w:tc>
          <w:tcPr>
            <w:tcW w:w="1014" w:type="pct"/>
            <w:vMerge/>
            <w:tcBorders>
              <w:top w:val="single" w:sz="4" w:space="0" w:color="auto"/>
              <w:left w:val="single" w:sz="4" w:space="0" w:color="auto"/>
              <w:bottom w:val="single" w:sz="4" w:space="0" w:color="000000"/>
              <w:right w:val="nil"/>
            </w:tcBorders>
            <w:shd w:val="clear" w:color="auto" w:fill="auto"/>
            <w:hideMark/>
          </w:tcPr>
          <w:p w14:paraId="45A822EE" w14:textId="77777777" w:rsidR="00B033A9" w:rsidRPr="002C5D56" w:rsidRDefault="00B033A9" w:rsidP="007F2BBC">
            <w:pPr>
              <w:widowControl w:val="0"/>
              <w:suppressAutoHyphens/>
              <w:spacing w:line="264" w:lineRule="auto"/>
              <w:rPr>
                <w:rFonts w:cs="Times New Roman"/>
                <w:color w:val="000000" w:themeColor="text1"/>
              </w:rPr>
            </w:pPr>
          </w:p>
        </w:tc>
        <w:tc>
          <w:tcPr>
            <w:tcW w:w="673" w:type="pct"/>
            <w:vMerge/>
            <w:tcBorders>
              <w:top w:val="single" w:sz="4" w:space="0" w:color="auto"/>
              <w:left w:val="single" w:sz="4" w:space="0" w:color="auto"/>
              <w:bottom w:val="single" w:sz="4" w:space="0" w:color="000000"/>
              <w:right w:val="nil"/>
            </w:tcBorders>
            <w:shd w:val="clear" w:color="auto" w:fill="auto"/>
            <w:hideMark/>
          </w:tcPr>
          <w:p w14:paraId="5E50E830" w14:textId="77777777" w:rsidR="00B033A9" w:rsidRPr="002C5D56" w:rsidRDefault="00B033A9" w:rsidP="007F2BBC">
            <w:pPr>
              <w:widowControl w:val="0"/>
              <w:suppressAutoHyphens/>
              <w:spacing w:line="264" w:lineRule="auto"/>
              <w:rPr>
                <w:rFonts w:cs="Times New Roman"/>
                <w:color w:val="000000" w:themeColor="text1"/>
              </w:rPr>
            </w:pPr>
          </w:p>
        </w:tc>
        <w:tc>
          <w:tcPr>
            <w:tcW w:w="956" w:type="pct"/>
            <w:vMerge/>
            <w:tcBorders>
              <w:top w:val="single" w:sz="4" w:space="0" w:color="auto"/>
              <w:left w:val="single" w:sz="4" w:space="0" w:color="auto"/>
              <w:bottom w:val="single" w:sz="4" w:space="0" w:color="000000"/>
              <w:right w:val="nil"/>
            </w:tcBorders>
            <w:shd w:val="clear" w:color="auto" w:fill="auto"/>
            <w:hideMark/>
          </w:tcPr>
          <w:p w14:paraId="60E87092" w14:textId="77777777" w:rsidR="00B033A9" w:rsidRPr="002C5D56" w:rsidRDefault="00B033A9" w:rsidP="007F2BBC">
            <w:pPr>
              <w:widowControl w:val="0"/>
              <w:suppressAutoHyphens/>
              <w:spacing w:line="264" w:lineRule="auto"/>
              <w:rPr>
                <w:rFonts w:cs="Times New Roman"/>
                <w:color w:val="000000" w:themeColor="text1"/>
              </w:rPr>
            </w:pPr>
          </w:p>
        </w:tc>
        <w:tc>
          <w:tcPr>
            <w:tcW w:w="801" w:type="pct"/>
            <w:vMerge/>
            <w:tcBorders>
              <w:top w:val="single" w:sz="4" w:space="0" w:color="auto"/>
              <w:left w:val="single" w:sz="4" w:space="0" w:color="auto"/>
              <w:bottom w:val="single" w:sz="4" w:space="0" w:color="000000"/>
              <w:right w:val="single" w:sz="4" w:space="0" w:color="auto"/>
            </w:tcBorders>
            <w:shd w:val="clear" w:color="auto" w:fill="auto"/>
            <w:hideMark/>
          </w:tcPr>
          <w:p w14:paraId="503389E6" w14:textId="77777777" w:rsidR="00B033A9" w:rsidRPr="002C5D56" w:rsidRDefault="00B033A9" w:rsidP="007F2BBC">
            <w:pPr>
              <w:widowControl w:val="0"/>
              <w:suppressAutoHyphens/>
              <w:spacing w:line="264" w:lineRule="auto"/>
              <w:rPr>
                <w:rFonts w:cs="Times New Roman"/>
                <w:color w:val="000000" w:themeColor="text1"/>
              </w:rPr>
            </w:pPr>
          </w:p>
        </w:tc>
      </w:tr>
      <w:tr w:rsidR="00B033A9" w:rsidRPr="002C5D56" w14:paraId="2623082A" w14:textId="77777777" w:rsidTr="007F2BBC">
        <w:trPr>
          <w:trHeight w:val="23"/>
          <w:jc w:val="center"/>
        </w:trPr>
        <w:tc>
          <w:tcPr>
            <w:tcW w:w="2570" w:type="pct"/>
            <w:gridSpan w:val="2"/>
            <w:tcBorders>
              <w:top w:val="single" w:sz="4" w:space="0" w:color="auto"/>
              <w:left w:val="single" w:sz="4" w:space="0" w:color="auto"/>
              <w:bottom w:val="single" w:sz="4" w:space="0" w:color="auto"/>
              <w:right w:val="nil"/>
            </w:tcBorders>
            <w:shd w:val="clear" w:color="auto" w:fill="auto"/>
            <w:noWrap/>
            <w:hideMark/>
          </w:tcPr>
          <w:p w14:paraId="3CD9D345" w14:textId="77777777" w:rsidR="00B033A9" w:rsidRPr="002C5D56" w:rsidRDefault="00B033A9" w:rsidP="007F2BBC">
            <w:pPr>
              <w:widowControl w:val="0"/>
              <w:suppressAutoHyphens/>
              <w:spacing w:line="264" w:lineRule="auto"/>
              <w:rPr>
                <w:rFonts w:cs="Times New Roman"/>
                <w:color w:val="000000" w:themeColor="text1"/>
              </w:rPr>
            </w:pPr>
            <w:r w:rsidRPr="002C5D56">
              <w:rPr>
                <w:rFonts w:cs="Times New Roman"/>
                <w:color w:val="000000" w:themeColor="text1"/>
              </w:rPr>
              <w:t xml:space="preserve">Э/котельная </w:t>
            </w:r>
            <w:proofErr w:type="spellStart"/>
            <w:r w:rsidRPr="002C5D56">
              <w:rPr>
                <w:rFonts w:cs="Times New Roman"/>
                <w:color w:val="000000" w:themeColor="text1"/>
              </w:rPr>
              <w:t>н.п.Пушной</w:t>
            </w:r>
            <w:proofErr w:type="spellEnd"/>
          </w:p>
        </w:tc>
        <w:tc>
          <w:tcPr>
            <w:tcW w:w="673" w:type="pct"/>
            <w:tcBorders>
              <w:top w:val="nil"/>
              <w:left w:val="nil"/>
              <w:bottom w:val="single" w:sz="4" w:space="0" w:color="auto"/>
              <w:right w:val="nil"/>
            </w:tcBorders>
            <w:shd w:val="clear" w:color="auto" w:fill="auto"/>
            <w:noWrap/>
          </w:tcPr>
          <w:p w14:paraId="0B8ACDF2" w14:textId="77777777" w:rsidR="00B033A9" w:rsidRPr="002C5D56" w:rsidRDefault="00B033A9" w:rsidP="007F2BBC">
            <w:pPr>
              <w:widowControl w:val="0"/>
              <w:suppressAutoHyphens/>
              <w:spacing w:line="264" w:lineRule="auto"/>
              <w:rPr>
                <w:rFonts w:cs="Times New Roman"/>
                <w:color w:val="000000" w:themeColor="text1"/>
              </w:rPr>
            </w:pPr>
          </w:p>
        </w:tc>
        <w:tc>
          <w:tcPr>
            <w:tcW w:w="956" w:type="pct"/>
            <w:tcBorders>
              <w:top w:val="nil"/>
              <w:left w:val="nil"/>
              <w:bottom w:val="single" w:sz="4" w:space="0" w:color="auto"/>
              <w:right w:val="nil"/>
            </w:tcBorders>
            <w:shd w:val="clear" w:color="auto" w:fill="auto"/>
            <w:noWrap/>
          </w:tcPr>
          <w:p w14:paraId="670B6227" w14:textId="77777777" w:rsidR="00B033A9" w:rsidRPr="002C5D56" w:rsidRDefault="00B033A9" w:rsidP="007F2BBC">
            <w:pPr>
              <w:widowControl w:val="0"/>
              <w:suppressAutoHyphens/>
              <w:spacing w:line="264" w:lineRule="auto"/>
              <w:rPr>
                <w:rFonts w:cs="Times New Roman"/>
                <w:color w:val="000000" w:themeColor="text1"/>
              </w:rPr>
            </w:pPr>
          </w:p>
        </w:tc>
        <w:tc>
          <w:tcPr>
            <w:tcW w:w="801" w:type="pct"/>
            <w:tcBorders>
              <w:top w:val="nil"/>
              <w:left w:val="nil"/>
              <w:bottom w:val="single" w:sz="4" w:space="0" w:color="auto"/>
              <w:right w:val="single" w:sz="4" w:space="0" w:color="auto"/>
            </w:tcBorders>
            <w:shd w:val="clear" w:color="auto" w:fill="auto"/>
            <w:noWrap/>
          </w:tcPr>
          <w:p w14:paraId="3AC15693" w14:textId="77777777" w:rsidR="00B033A9" w:rsidRPr="002C5D56" w:rsidRDefault="00B033A9" w:rsidP="007F2BBC">
            <w:pPr>
              <w:widowControl w:val="0"/>
              <w:suppressAutoHyphens/>
              <w:spacing w:line="264" w:lineRule="auto"/>
              <w:rPr>
                <w:rFonts w:cs="Times New Roman"/>
                <w:color w:val="000000" w:themeColor="text1"/>
              </w:rPr>
            </w:pPr>
          </w:p>
        </w:tc>
      </w:tr>
      <w:tr w:rsidR="00B033A9" w:rsidRPr="002C5D56" w14:paraId="7CE245B9" w14:textId="77777777" w:rsidTr="007F2BBC">
        <w:trPr>
          <w:trHeight w:val="23"/>
          <w:jc w:val="center"/>
        </w:trPr>
        <w:tc>
          <w:tcPr>
            <w:tcW w:w="1556" w:type="pct"/>
            <w:tcBorders>
              <w:top w:val="nil"/>
              <w:left w:val="single" w:sz="4" w:space="0" w:color="auto"/>
              <w:bottom w:val="single" w:sz="4" w:space="0" w:color="auto"/>
              <w:right w:val="single" w:sz="4" w:space="0" w:color="auto"/>
            </w:tcBorders>
            <w:shd w:val="clear" w:color="auto" w:fill="auto"/>
            <w:hideMark/>
          </w:tcPr>
          <w:p w14:paraId="28FD0708" w14:textId="77777777" w:rsidR="00B033A9" w:rsidRPr="002C5D56" w:rsidRDefault="00B033A9" w:rsidP="007F2BBC">
            <w:pPr>
              <w:widowControl w:val="0"/>
              <w:suppressAutoHyphens/>
              <w:spacing w:line="264" w:lineRule="auto"/>
              <w:rPr>
                <w:rFonts w:cs="Times New Roman"/>
                <w:color w:val="000000" w:themeColor="text1"/>
              </w:rPr>
            </w:pPr>
            <w:r w:rsidRPr="002C5D56">
              <w:rPr>
                <w:rFonts w:cs="Times New Roman"/>
                <w:color w:val="000000" w:themeColor="text1"/>
              </w:rPr>
              <w:t>2021</w:t>
            </w:r>
          </w:p>
        </w:tc>
        <w:tc>
          <w:tcPr>
            <w:tcW w:w="1014" w:type="pct"/>
            <w:tcBorders>
              <w:top w:val="nil"/>
              <w:left w:val="nil"/>
              <w:bottom w:val="single" w:sz="4" w:space="0" w:color="auto"/>
              <w:right w:val="single" w:sz="4" w:space="0" w:color="auto"/>
            </w:tcBorders>
            <w:shd w:val="clear" w:color="auto" w:fill="auto"/>
            <w:noWrap/>
            <w:hideMark/>
          </w:tcPr>
          <w:p w14:paraId="0E03743C" w14:textId="77777777" w:rsidR="00B033A9" w:rsidRPr="002C5D56" w:rsidRDefault="00B033A9" w:rsidP="007F2BBC">
            <w:pPr>
              <w:widowControl w:val="0"/>
              <w:suppressAutoHyphens/>
              <w:spacing w:line="264" w:lineRule="auto"/>
              <w:rPr>
                <w:rFonts w:cs="Times New Roman"/>
                <w:color w:val="000000" w:themeColor="text1"/>
              </w:rPr>
            </w:pPr>
            <w:r w:rsidRPr="002C5D56">
              <w:rPr>
                <w:rFonts w:cs="Times New Roman"/>
                <w:color w:val="000000" w:themeColor="text1"/>
              </w:rPr>
              <w:t>4,8</w:t>
            </w:r>
          </w:p>
        </w:tc>
        <w:tc>
          <w:tcPr>
            <w:tcW w:w="673" w:type="pct"/>
            <w:tcBorders>
              <w:top w:val="nil"/>
              <w:left w:val="nil"/>
              <w:bottom w:val="single" w:sz="4" w:space="0" w:color="auto"/>
              <w:right w:val="single" w:sz="4" w:space="0" w:color="auto"/>
            </w:tcBorders>
            <w:shd w:val="clear" w:color="auto" w:fill="auto"/>
            <w:noWrap/>
            <w:hideMark/>
          </w:tcPr>
          <w:p w14:paraId="358EC95C" w14:textId="77777777" w:rsidR="00B033A9" w:rsidRPr="002C5D56" w:rsidRDefault="00B033A9" w:rsidP="007F2BBC">
            <w:pPr>
              <w:widowControl w:val="0"/>
              <w:suppressAutoHyphens/>
              <w:spacing w:line="264" w:lineRule="auto"/>
              <w:rPr>
                <w:rFonts w:cs="Times New Roman"/>
                <w:color w:val="000000" w:themeColor="text1"/>
              </w:rPr>
            </w:pPr>
            <w:r w:rsidRPr="002C5D56">
              <w:rPr>
                <w:rFonts w:cs="Times New Roman"/>
                <w:color w:val="000000" w:themeColor="text1"/>
              </w:rPr>
              <w:t>340</w:t>
            </w:r>
          </w:p>
        </w:tc>
        <w:tc>
          <w:tcPr>
            <w:tcW w:w="956" w:type="pct"/>
            <w:tcBorders>
              <w:top w:val="nil"/>
              <w:left w:val="nil"/>
              <w:bottom w:val="single" w:sz="4" w:space="0" w:color="auto"/>
              <w:right w:val="single" w:sz="4" w:space="0" w:color="auto"/>
            </w:tcBorders>
            <w:shd w:val="clear" w:color="auto" w:fill="auto"/>
            <w:noWrap/>
            <w:hideMark/>
          </w:tcPr>
          <w:p w14:paraId="41CFA4AA" w14:textId="77777777" w:rsidR="00B033A9" w:rsidRPr="002C5D56" w:rsidRDefault="00B033A9" w:rsidP="007F2BBC">
            <w:pPr>
              <w:widowControl w:val="0"/>
              <w:suppressAutoHyphens/>
              <w:spacing w:line="264" w:lineRule="auto"/>
              <w:rPr>
                <w:rFonts w:cs="Times New Roman"/>
                <w:color w:val="000000" w:themeColor="text1"/>
              </w:rPr>
            </w:pPr>
            <w:r w:rsidRPr="002C5D56">
              <w:rPr>
                <w:rFonts w:cs="Times New Roman"/>
                <w:color w:val="000000" w:themeColor="text1"/>
              </w:rPr>
              <w:t>0,92</w:t>
            </w:r>
          </w:p>
        </w:tc>
        <w:tc>
          <w:tcPr>
            <w:tcW w:w="801" w:type="pct"/>
            <w:tcBorders>
              <w:top w:val="nil"/>
              <w:left w:val="nil"/>
              <w:bottom w:val="single" w:sz="4" w:space="0" w:color="auto"/>
              <w:right w:val="single" w:sz="4" w:space="0" w:color="auto"/>
            </w:tcBorders>
            <w:shd w:val="clear" w:color="auto" w:fill="auto"/>
            <w:noWrap/>
            <w:hideMark/>
          </w:tcPr>
          <w:p w14:paraId="55ECEA38" w14:textId="77777777" w:rsidR="00B033A9" w:rsidRPr="002C5D56" w:rsidRDefault="00B033A9" w:rsidP="007F2BBC">
            <w:pPr>
              <w:widowControl w:val="0"/>
              <w:suppressAutoHyphens/>
              <w:spacing w:line="264" w:lineRule="auto"/>
              <w:rPr>
                <w:rFonts w:cs="Times New Roman"/>
                <w:color w:val="000000" w:themeColor="text1"/>
              </w:rPr>
            </w:pPr>
            <w:r w:rsidRPr="002C5D56">
              <w:rPr>
                <w:rFonts w:cs="Times New Roman"/>
                <w:color w:val="000000" w:themeColor="text1"/>
              </w:rPr>
              <w:t>7,94</w:t>
            </w:r>
          </w:p>
        </w:tc>
      </w:tr>
      <w:tr w:rsidR="00B033A9" w:rsidRPr="002C5D56" w14:paraId="127C0845" w14:textId="77777777" w:rsidTr="007F2BBC">
        <w:trPr>
          <w:trHeight w:val="23"/>
          <w:jc w:val="center"/>
        </w:trPr>
        <w:tc>
          <w:tcPr>
            <w:tcW w:w="1556" w:type="pct"/>
            <w:tcBorders>
              <w:top w:val="nil"/>
              <w:left w:val="single" w:sz="4" w:space="0" w:color="auto"/>
              <w:bottom w:val="single" w:sz="4" w:space="0" w:color="auto"/>
              <w:right w:val="single" w:sz="4" w:space="0" w:color="auto"/>
            </w:tcBorders>
            <w:shd w:val="clear" w:color="auto" w:fill="auto"/>
            <w:hideMark/>
          </w:tcPr>
          <w:p w14:paraId="0F99D32E" w14:textId="77777777" w:rsidR="00B033A9" w:rsidRPr="002C5D56" w:rsidRDefault="00B033A9" w:rsidP="007F2BBC">
            <w:pPr>
              <w:widowControl w:val="0"/>
              <w:suppressAutoHyphens/>
              <w:spacing w:line="264" w:lineRule="auto"/>
              <w:rPr>
                <w:rFonts w:cs="Times New Roman"/>
                <w:color w:val="000000" w:themeColor="text1"/>
              </w:rPr>
            </w:pPr>
            <w:r w:rsidRPr="002C5D56">
              <w:rPr>
                <w:rFonts w:cs="Times New Roman"/>
                <w:color w:val="000000" w:themeColor="text1"/>
              </w:rPr>
              <w:t>2022</w:t>
            </w:r>
          </w:p>
        </w:tc>
        <w:tc>
          <w:tcPr>
            <w:tcW w:w="1014" w:type="pct"/>
            <w:tcBorders>
              <w:top w:val="nil"/>
              <w:left w:val="nil"/>
              <w:bottom w:val="single" w:sz="4" w:space="0" w:color="auto"/>
              <w:right w:val="single" w:sz="4" w:space="0" w:color="auto"/>
            </w:tcBorders>
            <w:shd w:val="clear" w:color="auto" w:fill="auto"/>
            <w:noWrap/>
            <w:hideMark/>
          </w:tcPr>
          <w:p w14:paraId="1B4740B0" w14:textId="77777777" w:rsidR="00B033A9" w:rsidRPr="002C5D56" w:rsidRDefault="00B033A9" w:rsidP="007F2BBC">
            <w:pPr>
              <w:widowControl w:val="0"/>
              <w:suppressAutoHyphens/>
              <w:spacing w:line="264" w:lineRule="auto"/>
              <w:rPr>
                <w:rFonts w:cs="Times New Roman"/>
                <w:color w:val="000000" w:themeColor="text1"/>
              </w:rPr>
            </w:pPr>
            <w:r w:rsidRPr="002C5D56">
              <w:rPr>
                <w:rFonts w:cs="Times New Roman"/>
                <w:color w:val="000000" w:themeColor="text1"/>
              </w:rPr>
              <w:t>3,317</w:t>
            </w:r>
          </w:p>
        </w:tc>
        <w:tc>
          <w:tcPr>
            <w:tcW w:w="673" w:type="pct"/>
            <w:tcBorders>
              <w:top w:val="nil"/>
              <w:left w:val="nil"/>
              <w:bottom w:val="single" w:sz="4" w:space="0" w:color="auto"/>
              <w:right w:val="single" w:sz="4" w:space="0" w:color="auto"/>
            </w:tcBorders>
            <w:shd w:val="clear" w:color="auto" w:fill="auto"/>
            <w:noWrap/>
            <w:hideMark/>
          </w:tcPr>
          <w:p w14:paraId="17896387" w14:textId="77777777" w:rsidR="00B033A9" w:rsidRPr="002C5D56" w:rsidRDefault="00B033A9" w:rsidP="007F2BBC">
            <w:pPr>
              <w:widowControl w:val="0"/>
              <w:suppressAutoHyphens/>
              <w:spacing w:line="264" w:lineRule="auto"/>
              <w:rPr>
                <w:rFonts w:cs="Times New Roman"/>
                <w:color w:val="000000" w:themeColor="text1"/>
              </w:rPr>
            </w:pPr>
            <w:r w:rsidRPr="002C5D56">
              <w:rPr>
                <w:rFonts w:cs="Times New Roman"/>
                <w:color w:val="000000" w:themeColor="text1"/>
              </w:rPr>
              <w:t>340</w:t>
            </w:r>
          </w:p>
        </w:tc>
        <w:tc>
          <w:tcPr>
            <w:tcW w:w="956" w:type="pct"/>
            <w:tcBorders>
              <w:top w:val="nil"/>
              <w:left w:val="nil"/>
              <w:bottom w:val="single" w:sz="4" w:space="0" w:color="auto"/>
              <w:right w:val="single" w:sz="4" w:space="0" w:color="auto"/>
            </w:tcBorders>
            <w:shd w:val="clear" w:color="auto" w:fill="auto"/>
            <w:noWrap/>
            <w:hideMark/>
          </w:tcPr>
          <w:p w14:paraId="0CBBDF61" w14:textId="77777777" w:rsidR="00B033A9" w:rsidRPr="002C5D56" w:rsidRDefault="00B033A9" w:rsidP="007F2BBC">
            <w:pPr>
              <w:widowControl w:val="0"/>
              <w:suppressAutoHyphens/>
              <w:spacing w:line="264" w:lineRule="auto"/>
              <w:rPr>
                <w:rFonts w:cs="Times New Roman"/>
                <w:color w:val="000000" w:themeColor="text1"/>
              </w:rPr>
            </w:pPr>
            <w:r w:rsidRPr="002C5D56">
              <w:rPr>
                <w:rFonts w:cs="Times New Roman"/>
                <w:color w:val="000000" w:themeColor="text1"/>
              </w:rPr>
              <w:t>0,92</w:t>
            </w:r>
          </w:p>
        </w:tc>
        <w:tc>
          <w:tcPr>
            <w:tcW w:w="801" w:type="pct"/>
            <w:tcBorders>
              <w:top w:val="nil"/>
              <w:left w:val="nil"/>
              <w:bottom w:val="single" w:sz="4" w:space="0" w:color="auto"/>
              <w:right w:val="single" w:sz="4" w:space="0" w:color="auto"/>
            </w:tcBorders>
            <w:shd w:val="clear" w:color="auto" w:fill="auto"/>
            <w:noWrap/>
            <w:hideMark/>
          </w:tcPr>
          <w:p w14:paraId="1E753B98" w14:textId="77777777" w:rsidR="00B033A9" w:rsidRPr="002C5D56" w:rsidRDefault="00B033A9" w:rsidP="007F2BBC">
            <w:pPr>
              <w:widowControl w:val="0"/>
              <w:suppressAutoHyphens/>
              <w:spacing w:line="264" w:lineRule="auto"/>
              <w:rPr>
                <w:rFonts w:cs="Times New Roman"/>
                <w:color w:val="000000" w:themeColor="text1"/>
              </w:rPr>
            </w:pPr>
            <w:r w:rsidRPr="002C5D56">
              <w:rPr>
                <w:rFonts w:cs="Times New Roman"/>
                <w:color w:val="000000" w:themeColor="text1"/>
              </w:rPr>
              <w:t>7,94</w:t>
            </w:r>
          </w:p>
        </w:tc>
      </w:tr>
      <w:tr w:rsidR="00B033A9" w:rsidRPr="002C5D56" w14:paraId="1259B9A6" w14:textId="77777777" w:rsidTr="007F2BBC">
        <w:trPr>
          <w:trHeight w:val="23"/>
          <w:jc w:val="center"/>
        </w:trPr>
        <w:tc>
          <w:tcPr>
            <w:tcW w:w="1556" w:type="pct"/>
            <w:tcBorders>
              <w:top w:val="nil"/>
              <w:left w:val="single" w:sz="4" w:space="0" w:color="auto"/>
              <w:bottom w:val="single" w:sz="4" w:space="0" w:color="auto"/>
              <w:right w:val="single" w:sz="4" w:space="0" w:color="auto"/>
            </w:tcBorders>
            <w:shd w:val="clear" w:color="auto" w:fill="auto"/>
            <w:hideMark/>
          </w:tcPr>
          <w:p w14:paraId="3B55EE92" w14:textId="77777777" w:rsidR="00B033A9" w:rsidRPr="002C5D56" w:rsidRDefault="00B033A9" w:rsidP="007F2BBC">
            <w:pPr>
              <w:widowControl w:val="0"/>
              <w:suppressAutoHyphens/>
              <w:spacing w:line="264" w:lineRule="auto"/>
              <w:rPr>
                <w:rFonts w:cs="Times New Roman"/>
                <w:color w:val="000000" w:themeColor="text1"/>
              </w:rPr>
            </w:pPr>
            <w:r w:rsidRPr="002C5D56">
              <w:rPr>
                <w:rFonts w:cs="Times New Roman"/>
                <w:color w:val="000000" w:themeColor="text1"/>
              </w:rPr>
              <w:t>2023</w:t>
            </w:r>
          </w:p>
        </w:tc>
        <w:tc>
          <w:tcPr>
            <w:tcW w:w="1014" w:type="pct"/>
            <w:tcBorders>
              <w:top w:val="nil"/>
              <w:left w:val="nil"/>
              <w:bottom w:val="single" w:sz="4" w:space="0" w:color="auto"/>
              <w:right w:val="single" w:sz="4" w:space="0" w:color="auto"/>
            </w:tcBorders>
            <w:shd w:val="clear" w:color="auto" w:fill="auto"/>
            <w:noWrap/>
          </w:tcPr>
          <w:p w14:paraId="6AAE3705" w14:textId="77777777" w:rsidR="00B033A9" w:rsidRPr="002C5D56" w:rsidRDefault="00B033A9" w:rsidP="007F2BBC">
            <w:pPr>
              <w:widowControl w:val="0"/>
              <w:suppressAutoHyphens/>
              <w:spacing w:line="264" w:lineRule="auto"/>
              <w:rPr>
                <w:rFonts w:cs="Times New Roman"/>
                <w:color w:val="000000" w:themeColor="text1"/>
              </w:rPr>
            </w:pPr>
            <w:r w:rsidRPr="002C5D56">
              <w:rPr>
                <w:rFonts w:cs="Times New Roman"/>
                <w:color w:val="000000" w:themeColor="text1"/>
              </w:rPr>
              <w:t>3,317</w:t>
            </w:r>
          </w:p>
        </w:tc>
        <w:tc>
          <w:tcPr>
            <w:tcW w:w="673" w:type="pct"/>
            <w:tcBorders>
              <w:top w:val="nil"/>
              <w:left w:val="nil"/>
              <w:bottom w:val="single" w:sz="4" w:space="0" w:color="auto"/>
              <w:right w:val="single" w:sz="4" w:space="0" w:color="auto"/>
            </w:tcBorders>
            <w:shd w:val="clear" w:color="auto" w:fill="auto"/>
            <w:noWrap/>
            <w:hideMark/>
          </w:tcPr>
          <w:p w14:paraId="3881AECE" w14:textId="77777777" w:rsidR="00B033A9" w:rsidRPr="002C5D56" w:rsidRDefault="00B033A9" w:rsidP="007F2BBC">
            <w:pPr>
              <w:widowControl w:val="0"/>
              <w:suppressAutoHyphens/>
              <w:spacing w:line="264" w:lineRule="auto"/>
              <w:rPr>
                <w:rFonts w:cs="Times New Roman"/>
                <w:color w:val="000000" w:themeColor="text1"/>
              </w:rPr>
            </w:pPr>
            <w:r w:rsidRPr="002C5D56">
              <w:rPr>
                <w:rFonts w:cs="Times New Roman"/>
                <w:color w:val="000000" w:themeColor="text1"/>
              </w:rPr>
              <w:t>340</w:t>
            </w:r>
          </w:p>
        </w:tc>
        <w:tc>
          <w:tcPr>
            <w:tcW w:w="956" w:type="pct"/>
            <w:tcBorders>
              <w:top w:val="nil"/>
              <w:left w:val="nil"/>
              <w:bottom w:val="single" w:sz="4" w:space="0" w:color="auto"/>
              <w:right w:val="single" w:sz="4" w:space="0" w:color="auto"/>
            </w:tcBorders>
            <w:shd w:val="clear" w:color="auto" w:fill="auto"/>
            <w:noWrap/>
            <w:hideMark/>
          </w:tcPr>
          <w:p w14:paraId="621BF591" w14:textId="77777777" w:rsidR="00B033A9" w:rsidRPr="002C5D56" w:rsidRDefault="00B033A9" w:rsidP="007F2BBC">
            <w:pPr>
              <w:widowControl w:val="0"/>
              <w:suppressAutoHyphens/>
              <w:spacing w:line="264" w:lineRule="auto"/>
              <w:rPr>
                <w:rFonts w:cs="Times New Roman"/>
                <w:color w:val="000000" w:themeColor="text1"/>
              </w:rPr>
            </w:pPr>
            <w:r w:rsidRPr="002C5D56">
              <w:rPr>
                <w:rFonts w:cs="Times New Roman"/>
                <w:color w:val="000000" w:themeColor="text1"/>
              </w:rPr>
              <w:t>0,92</w:t>
            </w:r>
          </w:p>
        </w:tc>
        <w:tc>
          <w:tcPr>
            <w:tcW w:w="801" w:type="pct"/>
            <w:tcBorders>
              <w:top w:val="nil"/>
              <w:left w:val="nil"/>
              <w:bottom w:val="single" w:sz="4" w:space="0" w:color="auto"/>
              <w:right w:val="single" w:sz="4" w:space="0" w:color="auto"/>
            </w:tcBorders>
            <w:shd w:val="clear" w:color="auto" w:fill="auto"/>
            <w:noWrap/>
            <w:hideMark/>
          </w:tcPr>
          <w:p w14:paraId="65A8A89F" w14:textId="77777777" w:rsidR="00B033A9" w:rsidRPr="002C5D56" w:rsidRDefault="00B033A9" w:rsidP="007F2BBC">
            <w:pPr>
              <w:widowControl w:val="0"/>
              <w:suppressAutoHyphens/>
              <w:spacing w:line="264" w:lineRule="auto"/>
              <w:rPr>
                <w:rFonts w:cs="Times New Roman"/>
                <w:color w:val="000000" w:themeColor="text1"/>
              </w:rPr>
            </w:pPr>
            <w:r w:rsidRPr="002C5D56">
              <w:rPr>
                <w:rFonts w:cs="Times New Roman"/>
                <w:color w:val="000000" w:themeColor="text1"/>
              </w:rPr>
              <w:t>7,94</w:t>
            </w:r>
          </w:p>
        </w:tc>
      </w:tr>
      <w:tr w:rsidR="00B033A9" w:rsidRPr="002C5D56" w14:paraId="61856CA0" w14:textId="77777777" w:rsidTr="007F2BBC">
        <w:trPr>
          <w:trHeight w:val="23"/>
          <w:jc w:val="center"/>
        </w:trPr>
        <w:tc>
          <w:tcPr>
            <w:tcW w:w="1556" w:type="pct"/>
            <w:tcBorders>
              <w:top w:val="nil"/>
              <w:left w:val="single" w:sz="4" w:space="0" w:color="auto"/>
              <w:bottom w:val="single" w:sz="4" w:space="0" w:color="auto"/>
              <w:right w:val="single" w:sz="4" w:space="0" w:color="auto"/>
            </w:tcBorders>
            <w:shd w:val="clear" w:color="auto" w:fill="auto"/>
            <w:hideMark/>
          </w:tcPr>
          <w:p w14:paraId="1733DFA3" w14:textId="77777777" w:rsidR="00B033A9" w:rsidRPr="002C5D56" w:rsidRDefault="00B033A9" w:rsidP="007F2BBC">
            <w:pPr>
              <w:widowControl w:val="0"/>
              <w:suppressAutoHyphens/>
              <w:spacing w:line="264" w:lineRule="auto"/>
              <w:rPr>
                <w:rFonts w:cs="Times New Roman"/>
                <w:color w:val="000000" w:themeColor="text1"/>
              </w:rPr>
            </w:pPr>
            <w:r w:rsidRPr="002C5D56">
              <w:rPr>
                <w:rFonts w:cs="Times New Roman"/>
                <w:color w:val="000000" w:themeColor="text1"/>
              </w:rPr>
              <w:t>В период 2024-2028 гг.</w:t>
            </w:r>
          </w:p>
        </w:tc>
        <w:tc>
          <w:tcPr>
            <w:tcW w:w="1014" w:type="pct"/>
            <w:tcBorders>
              <w:top w:val="nil"/>
              <w:left w:val="nil"/>
              <w:bottom w:val="single" w:sz="4" w:space="0" w:color="auto"/>
              <w:right w:val="single" w:sz="4" w:space="0" w:color="auto"/>
            </w:tcBorders>
            <w:shd w:val="clear" w:color="auto" w:fill="auto"/>
            <w:noWrap/>
          </w:tcPr>
          <w:p w14:paraId="3C172AE2" w14:textId="77777777" w:rsidR="00B033A9" w:rsidRPr="002C5D56" w:rsidRDefault="00B033A9" w:rsidP="007F2BBC">
            <w:pPr>
              <w:spacing w:line="264" w:lineRule="auto"/>
              <w:rPr>
                <w:rFonts w:cs="Times New Roman"/>
                <w:color w:val="000000" w:themeColor="text1"/>
              </w:rPr>
            </w:pPr>
            <w:r w:rsidRPr="002C5D56">
              <w:rPr>
                <w:rFonts w:cs="Times New Roman"/>
                <w:color w:val="000000" w:themeColor="text1"/>
              </w:rPr>
              <w:t>3,317</w:t>
            </w:r>
          </w:p>
        </w:tc>
        <w:tc>
          <w:tcPr>
            <w:tcW w:w="673" w:type="pct"/>
            <w:tcBorders>
              <w:top w:val="nil"/>
              <w:left w:val="nil"/>
              <w:bottom w:val="single" w:sz="4" w:space="0" w:color="auto"/>
              <w:right w:val="single" w:sz="4" w:space="0" w:color="auto"/>
            </w:tcBorders>
            <w:shd w:val="clear" w:color="auto" w:fill="auto"/>
            <w:noWrap/>
            <w:hideMark/>
          </w:tcPr>
          <w:p w14:paraId="5FD5028E" w14:textId="77777777" w:rsidR="00B033A9" w:rsidRPr="002C5D56" w:rsidRDefault="00B033A9" w:rsidP="007F2BBC">
            <w:pPr>
              <w:widowControl w:val="0"/>
              <w:suppressAutoHyphens/>
              <w:spacing w:line="264" w:lineRule="auto"/>
              <w:rPr>
                <w:rFonts w:cs="Times New Roman"/>
                <w:color w:val="000000" w:themeColor="text1"/>
              </w:rPr>
            </w:pPr>
            <w:r w:rsidRPr="002C5D56">
              <w:rPr>
                <w:rFonts w:cs="Times New Roman"/>
                <w:color w:val="000000" w:themeColor="text1"/>
              </w:rPr>
              <w:t>340</w:t>
            </w:r>
          </w:p>
        </w:tc>
        <w:tc>
          <w:tcPr>
            <w:tcW w:w="956" w:type="pct"/>
            <w:tcBorders>
              <w:top w:val="nil"/>
              <w:left w:val="nil"/>
              <w:bottom w:val="single" w:sz="4" w:space="0" w:color="auto"/>
              <w:right w:val="single" w:sz="4" w:space="0" w:color="auto"/>
            </w:tcBorders>
            <w:shd w:val="clear" w:color="auto" w:fill="auto"/>
            <w:noWrap/>
            <w:hideMark/>
          </w:tcPr>
          <w:p w14:paraId="09CFF55B" w14:textId="77777777" w:rsidR="00B033A9" w:rsidRPr="002C5D56" w:rsidRDefault="00B033A9" w:rsidP="007F2BBC">
            <w:pPr>
              <w:widowControl w:val="0"/>
              <w:suppressAutoHyphens/>
              <w:spacing w:line="264" w:lineRule="auto"/>
              <w:rPr>
                <w:rFonts w:cs="Times New Roman"/>
                <w:color w:val="000000" w:themeColor="text1"/>
              </w:rPr>
            </w:pPr>
            <w:r w:rsidRPr="002C5D56">
              <w:rPr>
                <w:rFonts w:cs="Times New Roman"/>
                <w:color w:val="000000" w:themeColor="text1"/>
              </w:rPr>
              <w:t>0,92</w:t>
            </w:r>
          </w:p>
        </w:tc>
        <w:tc>
          <w:tcPr>
            <w:tcW w:w="801" w:type="pct"/>
            <w:tcBorders>
              <w:top w:val="nil"/>
              <w:left w:val="nil"/>
              <w:bottom w:val="single" w:sz="4" w:space="0" w:color="auto"/>
              <w:right w:val="single" w:sz="4" w:space="0" w:color="auto"/>
            </w:tcBorders>
            <w:shd w:val="clear" w:color="auto" w:fill="auto"/>
            <w:noWrap/>
            <w:hideMark/>
          </w:tcPr>
          <w:p w14:paraId="0A044987" w14:textId="77777777" w:rsidR="00B033A9" w:rsidRPr="002C5D56" w:rsidRDefault="00B033A9" w:rsidP="007F2BBC">
            <w:pPr>
              <w:widowControl w:val="0"/>
              <w:suppressAutoHyphens/>
              <w:spacing w:line="264" w:lineRule="auto"/>
              <w:rPr>
                <w:rFonts w:cs="Times New Roman"/>
                <w:color w:val="000000" w:themeColor="text1"/>
              </w:rPr>
            </w:pPr>
            <w:r w:rsidRPr="002C5D56">
              <w:rPr>
                <w:rFonts w:cs="Times New Roman"/>
                <w:color w:val="000000" w:themeColor="text1"/>
              </w:rPr>
              <w:t>7,94</w:t>
            </w:r>
          </w:p>
        </w:tc>
      </w:tr>
      <w:tr w:rsidR="00B033A9" w:rsidRPr="002C5D56" w14:paraId="645B5206" w14:textId="77777777" w:rsidTr="007F2BBC">
        <w:trPr>
          <w:trHeight w:val="23"/>
          <w:jc w:val="center"/>
        </w:trPr>
        <w:tc>
          <w:tcPr>
            <w:tcW w:w="1556" w:type="pct"/>
            <w:tcBorders>
              <w:top w:val="nil"/>
              <w:left w:val="single" w:sz="4" w:space="0" w:color="auto"/>
              <w:bottom w:val="single" w:sz="4" w:space="0" w:color="auto"/>
              <w:right w:val="single" w:sz="4" w:space="0" w:color="auto"/>
            </w:tcBorders>
            <w:shd w:val="clear" w:color="auto" w:fill="auto"/>
            <w:hideMark/>
          </w:tcPr>
          <w:p w14:paraId="56A512E3" w14:textId="0306EE0D" w:rsidR="00B033A9" w:rsidRPr="002C5D56" w:rsidRDefault="00B033A9" w:rsidP="007F2BBC">
            <w:pPr>
              <w:widowControl w:val="0"/>
              <w:suppressAutoHyphens/>
              <w:spacing w:line="264" w:lineRule="auto"/>
              <w:rPr>
                <w:rFonts w:cs="Times New Roman"/>
                <w:color w:val="000000" w:themeColor="text1"/>
              </w:rPr>
            </w:pPr>
            <w:r w:rsidRPr="002C5D56">
              <w:rPr>
                <w:rFonts w:cs="Times New Roman"/>
                <w:color w:val="000000" w:themeColor="text1"/>
              </w:rPr>
              <w:t xml:space="preserve">В период 2029- </w:t>
            </w:r>
            <w:r w:rsidR="00DA5418">
              <w:rPr>
                <w:rFonts w:cs="Times New Roman"/>
                <w:color w:val="000000" w:themeColor="text1"/>
              </w:rPr>
              <w:t>2042</w:t>
            </w:r>
            <w:r w:rsidRPr="002C5D56">
              <w:rPr>
                <w:rFonts w:cs="Times New Roman"/>
                <w:color w:val="000000" w:themeColor="text1"/>
              </w:rPr>
              <w:t xml:space="preserve"> гг.</w:t>
            </w:r>
          </w:p>
        </w:tc>
        <w:tc>
          <w:tcPr>
            <w:tcW w:w="1014" w:type="pct"/>
            <w:tcBorders>
              <w:top w:val="nil"/>
              <w:left w:val="nil"/>
              <w:bottom w:val="single" w:sz="4" w:space="0" w:color="auto"/>
              <w:right w:val="single" w:sz="4" w:space="0" w:color="auto"/>
            </w:tcBorders>
            <w:shd w:val="clear" w:color="auto" w:fill="auto"/>
            <w:noWrap/>
          </w:tcPr>
          <w:p w14:paraId="15D2635D" w14:textId="77777777" w:rsidR="00B033A9" w:rsidRPr="002C5D56" w:rsidRDefault="00B033A9" w:rsidP="007F2BBC">
            <w:pPr>
              <w:spacing w:line="264" w:lineRule="auto"/>
              <w:rPr>
                <w:rFonts w:cs="Times New Roman"/>
                <w:color w:val="000000" w:themeColor="text1"/>
              </w:rPr>
            </w:pPr>
            <w:r w:rsidRPr="002C5D56">
              <w:rPr>
                <w:rFonts w:cs="Times New Roman"/>
                <w:color w:val="000000" w:themeColor="text1"/>
              </w:rPr>
              <w:t>3,317</w:t>
            </w:r>
          </w:p>
        </w:tc>
        <w:tc>
          <w:tcPr>
            <w:tcW w:w="673" w:type="pct"/>
            <w:tcBorders>
              <w:top w:val="nil"/>
              <w:left w:val="nil"/>
              <w:bottom w:val="single" w:sz="4" w:space="0" w:color="auto"/>
              <w:right w:val="single" w:sz="4" w:space="0" w:color="auto"/>
            </w:tcBorders>
            <w:shd w:val="clear" w:color="auto" w:fill="auto"/>
            <w:noWrap/>
            <w:hideMark/>
          </w:tcPr>
          <w:p w14:paraId="433A928B" w14:textId="77777777" w:rsidR="00B033A9" w:rsidRPr="002C5D56" w:rsidRDefault="00B033A9" w:rsidP="007F2BBC">
            <w:pPr>
              <w:widowControl w:val="0"/>
              <w:suppressAutoHyphens/>
              <w:spacing w:line="264" w:lineRule="auto"/>
              <w:rPr>
                <w:rFonts w:cs="Times New Roman"/>
                <w:color w:val="000000" w:themeColor="text1"/>
              </w:rPr>
            </w:pPr>
            <w:r w:rsidRPr="002C5D56">
              <w:rPr>
                <w:rFonts w:cs="Times New Roman"/>
                <w:color w:val="000000" w:themeColor="text1"/>
              </w:rPr>
              <w:t>340</w:t>
            </w:r>
          </w:p>
        </w:tc>
        <w:tc>
          <w:tcPr>
            <w:tcW w:w="956" w:type="pct"/>
            <w:tcBorders>
              <w:top w:val="nil"/>
              <w:left w:val="nil"/>
              <w:bottom w:val="single" w:sz="4" w:space="0" w:color="auto"/>
              <w:right w:val="single" w:sz="4" w:space="0" w:color="auto"/>
            </w:tcBorders>
            <w:shd w:val="clear" w:color="auto" w:fill="auto"/>
            <w:noWrap/>
            <w:hideMark/>
          </w:tcPr>
          <w:p w14:paraId="3914BB55" w14:textId="77777777" w:rsidR="00B033A9" w:rsidRPr="002C5D56" w:rsidRDefault="00B033A9" w:rsidP="007F2BBC">
            <w:pPr>
              <w:widowControl w:val="0"/>
              <w:suppressAutoHyphens/>
              <w:spacing w:line="264" w:lineRule="auto"/>
              <w:rPr>
                <w:rFonts w:cs="Times New Roman"/>
                <w:color w:val="000000" w:themeColor="text1"/>
              </w:rPr>
            </w:pPr>
            <w:r w:rsidRPr="002C5D56">
              <w:rPr>
                <w:rFonts w:cs="Times New Roman"/>
                <w:color w:val="000000" w:themeColor="text1"/>
              </w:rPr>
              <w:t>0,92</w:t>
            </w:r>
          </w:p>
        </w:tc>
        <w:tc>
          <w:tcPr>
            <w:tcW w:w="801" w:type="pct"/>
            <w:tcBorders>
              <w:top w:val="nil"/>
              <w:left w:val="nil"/>
              <w:bottom w:val="single" w:sz="4" w:space="0" w:color="auto"/>
              <w:right w:val="single" w:sz="4" w:space="0" w:color="auto"/>
            </w:tcBorders>
            <w:shd w:val="clear" w:color="auto" w:fill="auto"/>
            <w:noWrap/>
            <w:hideMark/>
          </w:tcPr>
          <w:p w14:paraId="6B6387BD" w14:textId="77777777" w:rsidR="00B033A9" w:rsidRPr="002C5D56" w:rsidRDefault="00B033A9" w:rsidP="007F2BBC">
            <w:pPr>
              <w:widowControl w:val="0"/>
              <w:suppressAutoHyphens/>
              <w:spacing w:line="264" w:lineRule="auto"/>
              <w:rPr>
                <w:rFonts w:cs="Times New Roman"/>
                <w:color w:val="000000" w:themeColor="text1"/>
              </w:rPr>
            </w:pPr>
            <w:r w:rsidRPr="002C5D56">
              <w:rPr>
                <w:rFonts w:cs="Times New Roman"/>
                <w:color w:val="000000" w:themeColor="text1"/>
              </w:rPr>
              <w:t>7,94</w:t>
            </w:r>
          </w:p>
        </w:tc>
      </w:tr>
      <w:tr w:rsidR="00B033A9" w:rsidRPr="002C5D56" w14:paraId="7BAE29BE" w14:textId="77777777" w:rsidTr="007F2BBC">
        <w:trPr>
          <w:trHeight w:val="23"/>
          <w:jc w:val="center"/>
        </w:trPr>
        <w:tc>
          <w:tcPr>
            <w:tcW w:w="2570" w:type="pct"/>
            <w:gridSpan w:val="2"/>
            <w:tcBorders>
              <w:top w:val="single" w:sz="4" w:space="0" w:color="auto"/>
              <w:left w:val="single" w:sz="4" w:space="0" w:color="auto"/>
              <w:bottom w:val="single" w:sz="4" w:space="0" w:color="auto"/>
              <w:right w:val="nil"/>
            </w:tcBorders>
            <w:shd w:val="clear" w:color="auto" w:fill="auto"/>
            <w:noWrap/>
            <w:hideMark/>
          </w:tcPr>
          <w:p w14:paraId="4BD77F75" w14:textId="77777777" w:rsidR="00B033A9" w:rsidRPr="002C5D56" w:rsidRDefault="00B033A9" w:rsidP="007F2BBC">
            <w:pPr>
              <w:widowControl w:val="0"/>
              <w:suppressAutoHyphens/>
              <w:spacing w:line="264" w:lineRule="auto"/>
              <w:rPr>
                <w:rFonts w:cs="Times New Roman"/>
                <w:color w:val="000000" w:themeColor="text1"/>
              </w:rPr>
            </w:pPr>
            <w:r w:rsidRPr="002C5D56">
              <w:rPr>
                <w:rFonts w:cs="Times New Roman"/>
                <w:color w:val="000000" w:themeColor="text1"/>
              </w:rPr>
              <w:t xml:space="preserve">Э/котельная </w:t>
            </w:r>
            <w:proofErr w:type="spellStart"/>
            <w:r w:rsidRPr="002C5D56">
              <w:rPr>
                <w:rFonts w:cs="Times New Roman"/>
                <w:color w:val="000000" w:themeColor="text1"/>
              </w:rPr>
              <w:t>н.п.М.Кица</w:t>
            </w:r>
            <w:proofErr w:type="spellEnd"/>
          </w:p>
        </w:tc>
        <w:tc>
          <w:tcPr>
            <w:tcW w:w="673" w:type="pct"/>
            <w:tcBorders>
              <w:top w:val="nil"/>
              <w:left w:val="nil"/>
              <w:bottom w:val="single" w:sz="4" w:space="0" w:color="auto"/>
              <w:right w:val="nil"/>
            </w:tcBorders>
            <w:shd w:val="clear" w:color="auto" w:fill="auto"/>
            <w:noWrap/>
            <w:hideMark/>
          </w:tcPr>
          <w:p w14:paraId="254180B3" w14:textId="77777777" w:rsidR="00B033A9" w:rsidRPr="002C5D56" w:rsidRDefault="00B033A9" w:rsidP="007F2BBC">
            <w:pPr>
              <w:widowControl w:val="0"/>
              <w:suppressAutoHyphens/>
              <w:spacing w:line="264" w:lineRule="auto"/>
              <w:rPr>
                <w:rFonts w:cs="Times New Roman"/>
                <w:color w:val="000000" w:themeColor="text1"/>
              </w:rPr>
            </w:pPr>
          </w:p>
        </w:tc>
        <w:tc>
          <w:tcPr>
            <w:tcW w:w="956" w:type="pct"/>
            <w:tcBorders>
              <w:top w:val="nil"/>
              <w:left w:val="nil"/>
              <w:bottom w:val="single" w:sz="4" w:space="0" w:color="auto"/>
              <w:right w:val="nil"/>
            </w:tcBorders>
            <w:shd w:val="clear" w:color="auto" w:fill="auto"/>
            <w:noWrap/>
            <w:hideMark/>
          </w:tcPr>
          <w:p w14:paraId="5CF31AA8" w14:textId="77777777" w:rsidR="00B033A9" w:rsidRPr="002C5D56" w:rsidRDefault="00B033A9" w:rsidP="007F2BBC">
            <w:pPr>
              <w:widowControl w:val="0"/>
              <w:suppressAutoHyphens/>
              <w:spacing w:line="264" w:lineRule="auto"/>
              <w:rPr>
                <w:rFonts w:cs="Times New Roman"/>
                <w:color w:val="000000" w:themeColor="text1"/>
              </w:rPr>
            </w:pPr>
          </w:p>
        </w:tc>
        <w:tc>
          <w:tcPr>
            <w:tcW w:w="801" w:type="pct"/>
            <w:tcBorders>
              <w:top w:val="nil"/>
              <w:left w:val="nil"/>
              <w:bottom w:val="single" w:sz="4" w:space="0" w:color="auto"/>
              <w:right w:val="single" w:sz="4" w:space="0" w:color="auto"/>
            </w:tcBorders>
            <w:shd w:val="clear" w:color="auto" w:fill="auto"/>
            <w:noWrap/>
            <w:hideMark/>
          </w:tcPr>
          <w:p w14:paraId="755291BE" w14:textId="77777777" w:rsidR="00B033A9" w:rsidRPr="002C5D56" w:rsidRDefault="00B033A9" w:rsidP="007F2BBC">
            <w:pPr>
              <w:widowControl w:val="0"/>
              <w:suppressAutoHyphens/>
              <w:spacing w:line="264" w:lineRule="auto"/>
              <w:rPr>
                <w:rFonts w:cs="Times New Roman"/>
                <w:color w:val="000000" w:themeColor="text1"/>
              </w:rPr>
            </w:pPr>
          </w:p>
        </w:tc>
      </w:tr>
      <w:tr w:rsidR="00B033A9" w:rsidRPr="002C5D56" w14:paraId="0345683A" w14:textId="77777777" w:rsidTr="007F2BBC">
        <w:trPr>
          <w:trHeight w:val="23"/>
          <w:jc w:val="center"/>
        </w:trPr>
        <w:tc>
          <w:tcPr>
            <w:tcW w:w="1556" w:type="pct"/>
            <w:tcBorders>
              <w:top w:val="nil"/>
              <w:left w:val="single" w:sz="4" w:space="0" w:color="auto"/>
              <w:bottom w:val="single" w:sz="4" w:space="0" w:color="auto"/>
              <w:right w:val="single" w:sz="4" w:space="0" w:color="auto"/>
            </w:tcBorders>
            <w:shd w:val="clear" w:color="auto" w:fill="auto"/>
            <w:hideMark/>
          </w:tcPr>
          <w:p w14:paraId="63846AD0" w14:textId="77777777" w:rsidR="00B033A9" w:rsidRPr="002C5D56" w:rsidRDefault="00B033A9" w:rsidP="007F2BBC">
            <w:pPr>
              <w:widowControl w:val="0"/>
              <w:suppressAutoHyphens/>
              <w:spacing w:line="264" w:lineRule="auto"/>
              <w:rPr>
                <w:rFonts w:cs="Times New Roman"/>
                <w:color w:val="000000" w:themeColor="text1"/>
              </w:rPr>
            </w:pPr>
            <w:r w:rsidRPr="002C5D56">
              <w:rPr>
                <w:rFonts w:cs="Times New Roman"/>
                <w:color w:val="000000" w:themeColor="text1"/>
              </w:rPr>
              <w:t>2021</w:t>
            </w:r>
          </w:p>
        </w:tc>
        <w:tc>
          <w:tcPr>
            <w:tcW w:w="1014" w:type="pct"/>
            <w:tcBorders>
              <w:top w:val="nil"/>
              <w:left w:val="nil"/>
              <w:bottom w:val="single" w:sz="4" w:space="0" w:color="auto"/>
              <w:right w:val="single" w:sz="4" w:space="0" w:color="auto"/>
            </w:tcBorders>
            <w:shd w:val="clear" w:color="auto" w:fill="auto"/>
            <w:noWrap/>
            <w:hideMark/>
          </w:tcPr>
          <w:p w14:paraId="6A029317" w14:textId="77777777" w:rsidR="00B033A9" w:rsidRPr="002C5D56" w:rsidRDefault="00B033A9" w:rsidP="007F2BBC">
            <w:pPr>
              <w:spacing w:line="264" w:lineRule="auto"/>
              <w:rPr>
                <w:rFonts w:cs="Times New Roman"/>
                <w:color w:val="000000" w:themeColor="text1"/>
              </w:rPr>
            </w:pPr>
            <w:r w:rsidRPr="002C5D56">
              <w:rPr>
                <w:rFonts w:cs="Times New Roman"/>
                <w:color w:val="000000" w:themeColor="text1"/>
              </w:rPr>
              <w:t>0,26</w:t>
            </w:r>
          </w:p>
        </w:tc>
        <w:tc>
          <w:tcPr>
            <w:tcW w:w="673" w:type="pct"/>
            <w:tcBorders>
              <w:top w:val="nil"/>
              <w:left w:val="nil"/>
              <w:bottom w:val="single" w:sz="4" w:space="0" w:color="auto"/>
              <w:right w:val="single" w:sz="4" w:space="0" w:color="auto"/>
            </w:tcBorders>
            <w:shd w:val="clear" w:color="auto" w:fill="auto"/>
            <w:noWrap/>
            <w:hideMark/>
          </w:tcPr>
          <w:p w14:paraId="7FD1B7E9" w14:textId="77777777" w:rsidR="00B033A9" w:rsidRPr="002C5D56" w:rsidRDefault="00B033A9" w:rsidP="007F2BBC">
            <w:pPr>
              <w:widowControl w:val="0"/>
              <w:suppressAutoHyphens/>
              <w:spacing w:line="264" w:lineRule="auto"/>
              <w:rPr>
                <w:rFonts w:cs="Times New Roman"/>
                <w:color w:val="000000" w:themeColor="text1"/>
              </w:rPr>
            </w:pPr>
            <w:r w:rsidRPr="002C5D56">
              <w:rPr>
                <w:rFonts w:cs="Times New Roman"/>
                <w:color w:val="000000" w:themeColor="text1"/>
              </w:rPr>
              <w:t>21</w:t>
            </w:r>
          </w:p>
        </w:tc>
        <w:tc>
          <w:tcPr>
            <w:tcW w:w="956" w:type="pct"/>
            <w:tcBorders>
              <w:top w:val="nil"/>
              <w:left w:val="nil"/>
              <w:bottom w:val="single" w:sz="4" w:space="0" w:color="auto"/>
              <w:right w:val="single" w:sz="4" w:space="0" w:color="auto"/>
            </w:tcBorders>
            <w:shd w:val="clear" w:color="auto" w:fill="auto"/>
            <w:noWrap/>
            <w:hideMark/>
          </w:tcPr>
          <w:p w14:paraId="2B896EB1" w14:textId="77777777" w:rsidR="00B033A9" w:rsidRPr="002C5D56" w:rsidRDefault="00B033A9" w:rsidP="007F2BBC">
            <w:pPr>
              <w:widowControl w:val="0"/>
              <w:suppressAutoHyphens/>
              <w:spacing w:line="264" w:lineRule="auto"/>
              <w:rPr>
                <w:rFonts w:cs="Times New Roman"/>
                <w:color w:val="000000" w:themeColor="text1"/>
              </w:rPr>
            </w:pPr>
            <w:r w:rsidRPr="002C5D56">
              <w:rPr>
                <w:rFonts w:cs="Times New Roman"/>
                <w:color w:val="000000" w:themeColor="text1"/>
              </w:rPr>
              <w:t>0,06</w:t>
            </w:r>
          </w:p>
        </w:tc>
        <w:tc>
          <w:tcPr>
            <w:tcW w:w="801" w:type="pct"/>
            <w:tcBorders>
              <w:top w:val="nil"/>
              <w:left w:val="nil"/>
              <w:bottom w:val="single" w:sz="4" w:space="0" w:color="auto"/>
              <w:right w:val="single" w:sz="4" w:space="0" w:color="auto"/>
            </w:tcBorders>
            <w:shd w:val="clear" w:color="auto" w:fill="auto"/>
            <w:noWrap/>
            <w:hideMark/>
          </w:tcPr>
          <w:p w14:paraId="52683851" w14:textId="77777777" w:rsidR="00B033A9" w:rsidRPr="002C5D56" w:rsidRDefault="00B033A9" w:rsidP="007F2BBC">
            <w:pPr>
              <w:widowControl w:val="0"/>
              <w:suppressAutoHyphens/>
              <w:spacing w:line="264" w:lineRule="auto"/>
              <w:rPr>
                <w:rFonts w:cs="Times New Roman"/>
                <w:color w:val="000000" w:themeColor="text1"/>
              </w:rPr>
            </w:pPr>
            <w:r w:rsidRPr="002C5D56">
              <w:rPr>
                <w:rFonts w:cs="Times New Roman"/>
                <w:color w:val="000000" w:themeColor="text1"/>
              </w:rPr>
              <w:t>0,48</w:t>
            </w:r>
          </w:p>
        </w:tc>
      </w:tr>
      <w:tr w:rsidR="00B033A9" w:rsidRPr="002C5D56" w14:paraId="6739B15C" w14:textId="77777777" w:rsidTr="007F2BBC">
        <w:trPr>
          <w:trHeight w:val="23"/>
          <w:jc w:val="center"/>
        </w:trPr>
        <w:tc>
          <w:tcPr>
            <w:tcW w:w="1556" w:type="pct"/>
            <w:tcBorders>
              <w:top w:val="nil"/>
              <w:left w:val="single" w:sz="4" w:space="0" w:color="auto"/>
              <w:bottom w:val="single" w:sz="4" w:space="0" w:color="auto"/>
              <w:right w:val="single" w:sz="4" w:space="0" w:color="auto"/>
            </w:tcBorders>
            <w:shd w:val="clear" w:color="auto" w:fill="auto"/>
            <w:hideMark/>
          </w:tcPr>
          <w:p w14:paraId="18BC22A9" w14:textId="77777777" w:rsidR="00B033A9" w:rsidRPr="002C5D56" w:rsidRDefault="00B033A9" w:rsidP="007F2BBC">
            <w:pPr>
              <w:widowControl w:val="0"/>
              <w:suppressAutoHyphens/>
              <w:spacing w:line="264" w:lineRule="auto"/>
              <w:rPr>
                <w:rFonts w:cs="Times New Roman"/>
                <w:color w:val="000000" w:themeColor="text1"/>
              </w:rPr>
            </w:pPr>
            <w:r w:rsidRPr="002C5D56">
              <w:rPr>
                <w:rFonts w:cs="Times New Roman"/>
                <w:color w:val="000000" w:themeColor="text1"/>
              </w:rPr>
              <w:t>2022</w:t>
            </w:r>
          </w:p>
        </w:tc>
        <w:tc>
          <w:tcPr>
            <w:tcW w:w="1014" w:type="pct"/>
            <w:tcBorders>
              <w:top w:val="nil"/>
              <w:left w:val="nil"/>
              <w:bottom w:val="single" w:sz="4" w:space="0" w:color="auto"/>
              <w:right w:val="single" w:sz="4" w:space="0" w:color="auto"/>
            </w:tcBorders>
            <w:shd w:val="clear" w:color="auto" w:fill="auto"/>
            <w:noWrap/>
            <w:hideMark/>
          </w:tcPr>
          <w:p w14:paraId="048A599C" w14:textId="77777777" w:rsidR="00B033A9" w:rsidRPr="002C5D56" w:rsidRDefault="00B033A9" w:rsidP="007F2BBC">
            <w:pPr>
              <w:spacing w:line="264" w:lineRule="auto"/>
              <w:rPr>
                <w:rFonts w:cs="Times New Roman"/>
                <w:color w:val="000000" w:themeColor="text1"/>
              </w:rPr>
            </w:pPr>
            <w:r w:rsidRPr="002C5D56">
              <w:rPr>
                <w:rFonts w:cs="Times New Roman"/>
                <w:color w:val="000000" w:themeColor="text1"/>
              </w:rPr>
              <w:t>0,256</w:t>
            </w:r>
          </w:p>
        </w:tc>
        <w:tc>
          <w:tcPr>
            <w:tcW w:w="673" w:type="pct"/>
            <w:tcBorders>
              <w:top w:val="nil"/>
              <w:left w:val="nil"/>
              <w:bottom w:val="single" w:sz="4" w:space="0" w:color="auto"/>
              <w:right w:val="single" w:sz="4" w:space="0" w:color="auto"/>
            </w:tcBorders>
            <w:shd w:val="clear" w:color="auto" w:fill="auto"/>
            <w:noWrap/>
            <w:hideMark/>
          </w:tcPr>
          <w:p w14:paraId="4A9C603B" w14:textId="77777777" w:rsidR="00B033A9" w:rsidRPr="002C5D56" w:rsidRDefault="00B033A9" w:rsidP="007F2BBC">
            <w:pPr>
              <w:widowControl w:val="0"/>
              <w:suppressAutoHyphens/>
              <w:spacing w:line="264" w:lineRule="auto"/>
              <w:rPr>
                <w:rFonts w:cs="Times New Roman"/>
                <w:color w:val="000000" w:themeColor="text1"/>
              </w:rPr>
            </w:pPr>
            <w:r w:rsidRPr="002C5D56">
              <w:rPr>
                <w:rFonts w:cs="Times New Roman"/>
                <w:color w:val="000000" w:themeColor="text1"/>
              </w:rPr>
              <w:t>20</w:t>
            </w:r>
          </w:p>
        </w:tc>
        <w:tc>
          <w:tcPr>
            <w:tcW w:w="956" w:type="pct"/>
            <w:tcBorders>
              <w:top w:val="nil"/>
              <w:left w:val="nil"/>
              <w:bottom w:val="single" w:sz="4" w:space="0" w:color="auto"/>
              <w:right w:val="single" w:sz="4" w:space="0" w:color="auto"/>
            </w:tcBorders>
            <w:shd w:val="clear" w:color="auto" w:fill="auto"/>
            <w:noWrap/>
            <w:hideMark/>
          </w:tcPr>
          <w:p w14:paraId="6C2497DD" w14:textId="77777777" w:rsidR="00B033A9" w:rsidRPr="002C5D56" w:rsidRDefault="00B033A9" w:rsidP="007F2BBC">
            <w:pPr>
              <w:widowControl w:val="0"/>
              <w:suppressAutoHyphens/>
              <w:spacing w:line="264" w:lineRule="auto"/>
              <w:rPr>
                <w:rFonts w:cs="Times New Roman"/>
                <w:color w:val="000000" w:themeColor="text1"/>
              </w:rPr>
            </w:pPr>
            <w:r w:rsidRPr="002C5D56">
              <w:rPr>
                <w:rFonts w:cs="Times New Roman"/>
                <w:color w:val="000000" w:themeColor="text1"/>
              </w:rPr>
              <w:t>0,05</w:t>
            </w:r>
          </w:p>
        </w:tc>
        <w:tc>
          <w:tcPr>
            <w:tcW w:w="801" w:type="pct"/>
            <w:tcBorders>
              <w:top w:val="nil"/>
              <w:left w:val="nil"/>
              <w:bottom w:val="single" w:sz="4" w:space="0" w:color="auto"/>
              <w:right w:val="single" w:sz="4" w:space="0" w:color="auto"/>
            </w:tcBorders>
            <w:shd w:val="clear" w:color="auto" w:fill="auto"/>
            <w:noWrap/>
            <w:hideMark/>
          </w:tcPr>
          <w:p w14:paraId="52E2F0B8" w14:textId="77777777" w:rsidR="00B033A9" w:rsidRPr="002C5D56" w:rsidRDefault="00B033A9" w:rsidP="007F2BBC">
            <w:pPr>
              <w:widowControl w:val="0"/>
              <w:suppressAutoHyphens/>
              <w:spacing w:line="264" w:lineRule="auto"/>
              <w:rPr>
                <w:rFonts w:cs="Times New Roman"/>
                <w:color w:val="000000" w:themeColor="text1"/>
              </w:rPr>
            </w:pPr>
            <w:r w:rsidRPr="002C5D56">
              <w:rPr>
                <w:rFonts w:cs="Times New Roman"/>
                <w:color w:val="000000" w:themeColor="text1"/>
              </w:rPr>
              <w:t>0,47</w:t>
            </w:r>
          </w:p>
        </w:tc>
      </w:tr>
      <w:tr w:rsidR="00B033A9" w:rsidRPr="002C5D56" w14:paraId="1D0BAFF8" w14:textId="77777777" w:rsidTr="007F2BBC">
        <w:trPr>
          <w:trHeight w:val="23"/>
          <w:jc w:val="center"/>
        </w:trPr>
        <w:tc>
          <w:tcPr>
            <w:tcW w:w="1556" w:type="pct"/>
            <w:tcBorders>
              <w:top w:val="nil"/>
              <w:left w:val="single" w:sz="4" w:space="0" w:color="auto"/>
              <w:bottom w:val="single" w:sz="4" w:space="0" w:color="auto"/>
              <w:right w:val="single" w:sz="4" w:space="0" w:color="auto"/>
            </w:tcBorders>
            <w:shd w:val="clear" w:color="auto" w:fill="auto"/>
            <w:hideMark/>
          </w:tcPr>
          <w:p w14:paraId="2B56138E" w14:textId="77777777" w:rsidR="00B033A9" w:rsidRPr="002C5D56" w:rsidRDefault="00B033A9" w:rsidP="007F2BBC">
            <w:pPr>
              <w:widowControl w:val="0"/>
              <w:suppressAutoHyphens/>
              <w:spacing w:line="264" w:lineRule="auto"/>
              <w:rPr>
                <w:rFonts w:cs="Times New Roman"/>
                <w:color w:val="000000" w:themeColor="text1"/>
              </w:rPr>
            </w:pPr>
            <w:r w:rsidRPr="002C5D56">
              <w:rPr>
                <w:rFonts w:cs="Times New Roman"/>
                <w:color w:val="000000" w:themeColor="text1"/>
              </w:rPr>
              <w:t>2023</w:t>
            </w:r>
          </w:p>
        </w:tc>
        <w:tc>
          <w:tcPr>
            <w:tcW w:w="1014" w:type="pct"/>
            <w:tcBorders>
              <w:top w:val="nil"/>
              <w:left w:val="nil"/>
              <w:bottom w:val="single" w:sz="4" w:space="0" w:color="auto"/>
              <w:right w:val="single" w:sz="4" w:space="0" w:color="auto"/>
            </w:tcBorders>
            <w:shd w:val="clear" w:color="auto" w:fill="auto"/>
            <w:noWrap/>
          </w:tcPr>
          <w:p w14:paraId="2038EF1A" w14:textId="77777777" w:rsidR="00B033A9" w:rsidRPr="002C5D56" w:rsidRDefault="00B033A9" w:rsidP="007F2BBC">
            <w:pPr>
              <w:spacing w:line="264" w:lineRule="auto"/>
              <w:rPr>
                <w:rFonts w:cs="Times New Roman"/>
                <w:color w:val="000000" w:themeColor="text1"/>
              </w:rPr>
            </w:pPr>
            <w:r w:rsidRPr="002C5D56">
              <w:rPr>
                <w:rFonts w:cs="Times New Roman"/>
                <w:color w:val="000000" w:themeColor="text1"/>
              </w:rPr>
              <w:t>0,256</w:t>
            </w:r>
          </w:p>
        </w:tc>
        <w:tc>
          <w:tcPr>
            <w:tcW w:w="673" w:type="pct"/>
            <w:tcBorders>
              <w:top w:val="nil"/>
              <w:left w:val="nil"/>
              <w:bottom w:val="single" w:sz="4" w:space="0" w:color="auto"/>
              <w:right w:val="single" w:sz="4" w:space="0" w:color="auto"/>
            </w:tcBorders>
            <w:shd w:val="clear" w:color="auto" w:fill="auto"/>
            <w:noWrap/>
            <w:hideMark/>
          </w:tcPr>
          <w:p w14:paraId="43397AFB" w14:textId="77777777" w:rsidR="00B033A9" w:rsidRPr="002C5D56" w:rsidRDefault="00B033A9" w:rsidP="007F2BBC">
            <w:pPr>
              <w:widowControl w:val="0"/>
              <w:suppressAutoHyphens/>
              <w:spacing w:line="264" w:lineRule="auto"/>
              <w:rPr>
                <w:rFonts w:cs="Times New Roman"/>
                <w:color w:val="000000" w:themeColor="text1"/>
              </w:rPr>
            </w:pPr>
            <w:r w:rsidRPr="002C5D56">
              <w:rPr>
                <w:rFonts w:cs="Times New Roman"/>
                <w:color w:val="000000" w:themeColor="text1"/>
              </w:rPr>
              <w:t>20</w:t>
            </w:r>
          </w:p>
        </w:tc>
        <w:tc>
          <w:tcPr>
            <w:tcW w:w="956" w:type="pct"/>
            <w:tcBorders>
              <w:top w:val="nil"/>
              <w:left w:val="nil"/>
              <w:bottom w:val="single" w:sz="4" w:space="0" w:color="auto"/>
              <w:right w:val="single" w:sz="4" w:space="0" w:color="auto"/>
            </w:tcBorders>
            <w:shd w:val="clear" w:color="auto" w:fill="auto"/>
            <w:noWrap/>
            <w:hideMark/>
          </w:tcPr>
          <w:p w14:paraId="0F2FD46A" w14:textId="77777777" w:rsidR="00B033A9" w:rsidRPr="002C5D56" w:rsidRDefault="00B033A9" w:rsidP="007F2BBC">
            <w:pPr>
              <w:widowControl w:val="0"/>
              <w:suppressAutoHyphens/>
              <w:spacing w:line="264" w:lineRule="auto"/>
              <w:rPr>
                <w:rFonts w:cs="Times New Roman"/>
                <w:color w:val="000000" w:themeColor="text1"/>
              </w:rPr>
            </w:pPr>
            <w:r w:rsidRPr="002C5D56">
              <w:rPr>
                <w:rFonts w:cs="Times New Roman"/>
                <w:color w:val="000000" w:themeColor="text1"/>
              </w:rPr>
              <w:t>0,05</w:t>
            </w:r>
          </w:p>
        </w:tc>
        <w:tc>
          <w:tcPr>
            <w:tcW w:w="801" w:type="pct"/>
            <w:tcBorders>
              <w:top w:val="nil"/>
              <w:left w:val="nil"/>
              <w:bottom w:val="single" w:sz="4" w:space="0" w:color="auto"/>
              <w:right w:val="single" w:sz="4" w:space="0" w:color="auto"/>
            </w:tcBorders>
            <w:shd w:val="clear" w:color="auto" w:fill="auto"/>
            <w:noWrap/>
            <w:hideMark/>
          </w:tcPr>
          <w:p w14:paraId="38F4A932" w14:textId="77777777" w:rsidR="00B033A9" w:rsidRPr="002C5D56" w:rsidRDefault="00B033A9" w:rsidP="007F2BBC">
            <w:pPr>
              <w:widowControl w:val="0"/>
              <w:suppressAutoHyphens/>
              <w:spacing w:line="264" w:lineRule="auto"/>
              <w:rPr>
                <w:rFonts w:cs="Times New Roman"/>
                <w:color w:val="000000" w:themeColor="text1"/>
              </w:rPr>
            </w:pPr>
            <w:r w:rsidRPr="002C5D56">
              <w:rPr>
                <w:rFonts w:cs="Times New Roman"/>
                <w:color w:val="000000" w:themeColor="text1"/>
              </w:rPr>
              <w:t>0,47</w:t>
            </w:r>
          </w:p>
        </w:tc>
      </w:tr>
      <w:tr w:rsidR="00B033A9" w:rsidRPr="002C5D56" w14:paraId="60F3B277" w14:textId="77777777" w:rsidTr="007F2BBC">
        <w:trPr>
          <w:trHeight w:val="23"/>
          <w:jc w:val="center"/>
        </w:trPr>
        <w:tc>
          <w:tcPr>
            <w:tcW w:w="1556" w:type="pct"/>
            <w:tcBorders>
              <w:top w:val="nil"/>
              <w:left w:val="single" w:sz="4" w:space="0" w:color="auto"/>
              <w:bottom w:val="single" w:sz="4" w:space="0" w:color="auto"/>
              <w:right w:val="single" w:sz="4" w:space="0" w:color="auto"/>
            </w:tcBorders>
            <w:shd w:val="clear" w:color="auto" w:fill="auto"/>
            <w:hideMark/>
          </w:tcPr>
          <w:p w14:paraId="646A7789" w14:textId="77777777" w:rsidR="00B033A9" w:rsidRPr="002C5D56" w:rsidRDefault="00B033A9" w:rsidP="007F2BBC">
            <w:pPr>
              <w:widowControl w:val="0"/>
              <w:suppressAutoHyphens/>
              <w:spacing w:line="264" w:lineRule="auto"/>
              <w:rPr>
                <w:rFonts w:cs="Times New Roman"/>
                <w:color w:val="000000" w:themeColor="text1"/>
              </w:rPr>
            </w:pPr>
            <w:r w:rsidRPr="002C5D56">
              <w:rPr>
                <w:rFonts w:cs="Times New Roman"/>
                <w:color w:val="000000" w:themeColor="text1"/>
              </w:rPr>
              <w:t>В период 2024-2028 гг.</w:t>
            </w:r>
          </w:p>
        </w:tc>
        <w:tc>
          <w:tcPr>
            <w:tcW w:w="1014" w:type="pct"/>
            <w:tcBorders>
              <w:top w:val="nil"/>
              <w:left w:val="nil"/>
              <w:bottom w:val="single" w:sz="4" w:space="0" w:color="auto"/>
              <w:right w:val="single" w:sz="4" w:space="0" w:color="auto"/>
            </w:tcBorders>
            <w:shd w:val="clear" w:color="auto" w:fill="auto"/>
            <w:noWrap/>
          </w:tcPr>
          <w:p w14:paraId="6378B6AF" w14:textId="77777777" w:rsidR="00B033A9" w:rsidRPr="002C5D56" w:rsidRDefault="00B033A9" w:rsidP="007F2BBC">
            <w:pPr>
              <w:spacing w:line="264" w:lineRule="auto"/>
              <w:rPr>
                <w:rFonts w:cs="Times New Roman"/>
                <w:color w:val="000000" w:themeColor="text1"/>
              </w:rPr>
            </w:pPr>
            <w:r w:rsidRPr="002C5D56">
              <w:rPr>
                <w:rFonts w:cs="Times New Roman"/>
                <w:color w:val="000000" w:themeColor="text1"/>
              </w:rPr>
              <w:t>0,256</w:t>
            </w:r>
          </w:p>
        </w:tc>
        <w:tc>
          <w:tcPr>
            <w:tcW w:w="673" w:type="pct"/>
            <w:tcBorders>
              <w:top w:val="nil"/>
              <w:left w:val="nil"/>
              <w:bottom w:val="single" w:sz="4" w:space="0" w:color="auto"/>
              <w:right w:val="single" w:sz="4" w:space="0" w:color="auto"/>
            </w:tcBorders>
            <w:shd w:val="clear" w:color="auto" w:fill="auto"/>
            <w:noWrap/>
            <w:hideMark/>
          </w:tcPr>
          <w:p w14:paraId="29053157" w14:textId="77777777" w:rsidR="00B033A9" w:rsidRPr="002C5D56" w:rsidRDefault="00B033A9" w:rsidP="007F2BBC">
            <w:pPr>
              <w:widowControl w:val="0"/>
              <w:suppressAutoHyphens/>
              <w:spacing w:line="264" w:lineRule="auto"/>
              <w:rPr>
                <w:rFonts w:cs="Times New Roman"/>
                <w:color w:val="000000" w:themeColor="text1"/>
              </w:rPr>
            </w:pPr>
            <w:r w:rsidRPr="002C5D56">
              <w:rPr>
                <w:rFonts w:cs="Times New Roman"/>
                <w:color w:val="000000" w:themeColor="text1"/>
              </w:rPr>
              <w:t>19</w:t>
            </w:r>
          </w:p>
        </w:tc>
        <w:tc>
          <w:tcPr>
            <w:tcW w:w="956" w:type="pct"/>
            <w:tcBorders>
              <w:top w:val="nil"/>
              <w:left w:val="nil"/>
              <w:bottom w:val="single" w:sz="4" w:space="0" w:color="auto"/>
              <w:right w:val="single" w:sz="4" w:space="0" w:color="auto"/>
            </w:tcBorders>
            <w:shd w:val="clear" w:color="auto" w:fill="auto"/>
            <w:noWrap/>
            <w:hideMark/>
          </w:tcPr>
          <w:p w14:paraId="4742A14F" w14:textId="77777777" w:rsidR="00B033A9" w:rsidRPr="002C5D56" w:rsidRDefault="00B033A9" w:rsidP="007F2BBC">
            <w:pPr>
              <w:widowControl w:val="0"/>
              <w:suppressAutoHyphens/>
              <w:spacing w:line="264" w:lineRule="auto"/>
              <w:rPr>
                <w:rFonts w:cs="Times New Roman"/>
                <w:color w:val="000000" w:themeColor="text1"/>
              </w:rPr>
            </w:pPr>
            <w:r w:rsidRPr="002C5D56">
              <w:rPr>
                <w:rFonts w:cs="Times New Roman"/>
                <w:color w:val="000000" w:themeColor="text1"/>
              </w:rPr>
              <w:t>0,05</w:t>
            </w:r>
          </w:p>
        </w:tc>
        <w:tc>
          <w:tcPr>
            <w:tcW w:w="801" w:type="pct"/>
            <w:tcBorders>
              <w:top w:val="nil"/>
              <w:left w:val="nil"/>
              <w:bottom w:val="single" w:sz="4" w:space="0" w:color="auto"/>
              <w:right w:val="single" w:sz="4" w:space="0" w:color="auto"/>
            </w:tcBorders>
            <w:shd w:val="clear" w:color="auto" w:fill="auto"/>
            <w:noWrap/>
            <w:hideMark/>
          </w:tcPr>
          <w:p w14:paraId="62333135" w14:textId="77777777" w:rsidR="00B033A9" w:rsidRPr="002C5D56" w:rsidRDefault="00B033A9" w:rsidP="007F2BBC">
            <w:pPr>
              <w:widowControl w:val="0"/>
              <w:suppressAutoHyphens/>
              <w:spacing w:line="264" w:lineRule="auto"/>
              <w:rPr>
                <w:rFonts w:cs="Times New Roman"/>
                <w:color w:val="000000" w:themeColor="text1"/>
              </w:rPr>
            </w:pPr>
            <w:r w:rsidRPr="002C5D56">
              <w:rPr>
                <w:rFonts w:cs="Times New Roman"/>
                <w:color w:val="000000" w:themeColor="text1"/>
              </w:rPr>
              <w:t>0,44</w:t>
            </w:r>
          </w:p>
        </w:tc>
      </w:tr>
      <w:tr w:rsidR="00B033A9" w:rsidRPr="002C5D56" w14:paraId="563FE10F" w14:textId="77777777" w:rsidTr="007F2BBC">
        <w:trPr>
          <w:trHeight w:val="23"/>
          <w:jc w:val="center"/>
        </w:trPr>
        <w:tc>
          <w:tcPr>
            <w:tcW w:w="1556" w:type="pct"/>
            <w:tcBorders>
              <w:top w:val="nil"/>
              <w:left w:val="single" w:sz="4" w:space="0" w:color="auto"/>
              <w:bottom w:val="single" w:sz="4" w:space="0" w:color="auto"/>
              <w:right w:val="single" w:sz="4" w:space="0" w:color="auto"/>
            </w:tcBorders>
            <w:shd w:val="clear" w:color="auto" w:fill="auto"/>
            <w:hideMark/>
          </w:tcPr>
          <w:p w14:paraId="001274DF" w14:textId="2A7F95BB" w:rsidR="00B033A9" w:rsidRPr="002C5D56" w:rsidRDefault="00B033A9" w:rsidP="007F2BBC">
            <w:pPr>
              <w:widowControl w:val="0"/>
              <w:suppressAutoHyphens/>
              <w:spacing w:line="264" w:lineRule="auto"/>
              <w:rPr>
                <w:rFonts w:cs="Times New Roman"/>
                <w:color w:val="000000" w:themeColor="text1"/>
              </w:rPr>
            </w:pPr>
            <w:r w:rsidRPr="002C5D56">
              <w:rPr>
                <w:rFonts w:cs="Times New Roman"/>
                <w:color w:val="000000" w:themeColor="text1"/>
              </w:rPr>
              <w:t xml:space="preserve">В период 2029- </w:t>
            </w:r>
            <w:r w:rsidR="00DA5418">
              <w:rPr>
                <w:rFonts w:cs="Times New Roman"/>
                <w:color w:val="000000" w:themeColor="text1"/>
              </w:rPr>
              <w:t>2042</w:t>
            </w:r>
            <w:r w:rsidRPr="002C5D56">
              <w:rPr>
                <w:rFonts w:cs="Times New Roman"/>
                <w:color w:val="000000" w:themeColor="text1"/>
              </w:rPr>
              <w:t xml:space="preserve"> гг.</w:t>
            </w:r>
          </w:p>
        </w:tc>
        <w:tc>
          <w:tcPr>
            <w:tcW w:w="1014" w:type="pct"/>
            <w:tcBorders>
              <w:top w:val="nil"/>
              <w:left w:val="nil"/>
              <w:bottom w:val="single" w:sz="4" w:space="0" w:color="auto"/>
              <w:right w:val="single" w:sz="4" w:space="0" w:color="auto"/>
            </w:tcBorders>
            <w:shd w:val="clear" w:color="auto" w:fill="auto"/>
            <w:noWrap/>
          </w:tcPr>
          <w:p w14:paraId="5F1A493B" w14:textId="77777777" w:rsidR="00B033A9" w:rsidRPr="002C5D56" w:rsidRDefault="00B033A9" w:rsidP="007F2BBC">
            <w:pPr>
              <w:spacing w:line="264" w:lineRule="auto"/>
              <w:rPr>
                <w:rFonts w:cs="Times New Roman"/>
                <w:color w:val="000000" w:themeColor="text1"/>
              </w:rPr>
            </w:pPr>
            <w:r w:rsidRPr="002C5D56">
              <w:rPr>
                <w:rFonts w:cs="Times New Roman"/>
                <w:color w:val="000000" w:themeColor="text1"/>
              </w:rPr>
              <w:t>0,256</w:t>
            </w:r>
          </w:p>
        </w:tc>
        <w:tc>
          <w:tcPr>
            <w:tcW w:w="673" w:type="pct"/>
            <w:tcBorders>
              <w:top w:val="nil"/>
              <w:left w:val="nil"/>
              <w:bottom w:val="single" w:sz="4" w:space="0" w:color="auto"/>
              <w:right w:val="single" w:sz="4" w:space="0" w:color="auto"/>
            </w:tcBorders>
            <w:shd w:val="clear" w:color="auto" w:fill="auto"/>
            <w:noWrap/>
            <w:hideMark/>
          </w:tcPr>
          <w:p w14:paraId="0E783B73" w14:textId="77777777" w:rsidR="00B033A9" w:rsidRPr="002C5D56" w:rsidRDefault="00B033A9" w:rsidP="007F2BBC">
            <w:pPr>
              <w:widowControl w:val="0"/>
              <w:suppressAutoHyphens/>
              <w:spacing w:line="264" w:lineRule="auto"/>
              <w:rPr>
                <w:rFonts w:cs="Times New Roman"/>
                <w:color w:val="000000" w:themeColor="text1"/>
              </w:rPr>
            </w:pPr>
            <w:r w:rsidRPr="002C5D56">
              <w:rPr>
                <w:rFonts w:cs="Times New Roman"/>
                <w:color w:val="000000" w:themeColor="text1"/>
              </w:rPr>
              <w:t>18</w:t>
            </w:r>
          </w:p>
        </w:tc>
        <w:tc>
          <w:tcPr>
            <w:tcW w:w="956" w:type="pct"/>
            <w:tcBorders>
              <w:top w:val="nil"/>
              <w:left w:val="nil"/>
              <w:bottom w:val="single" w:sz="4" w:space="0" w:color="auto"/>
              <w:right w:val="single" w:sz="4" w:space="0" w:color="auto"/>
            </w:tcBorders>
            <w:shd w:val="clear" w:color="auto" w:fill="auto"/>
            <w:noWrap/>
            <w:hideMark/>
          </w:tcPr>
          <w:p w14:paraId="358D51D1" w14:textId="77777777" w:rsidR="00B033A9" w:rsidRPr="002C5D56" w:rsidRDefault="00B033A9" w:rsidP="007F2BBC">
            <w:pPr>
              <w:widowControl w:val="0"/>
              <w:suppressAutoHyphens/>
              <w:spacing w:line="264" w:lineRule="auto"/>
              <w:rPr>
                <w:rFonts w:cs="Times New Roman"/>
                <w:color w:val="000000" w:themeColor="text1"/>
              </w:rPr>
            </w:pPr>
            <w:r w:rsidRPr="002C5D56">
              <w:rPr>
                <w:rFonts w:cs="Times New Roman"/>
                <w:color w:val="000000" w:themeColor="text1"/>
              </w:rPr>
              <w:t>0,05</w:t>
            </w:r>
          </w:p>
        </w:tc>
        <w:tc>
          <w:tcPr>
            <w:tcW w:w="801" w:type="pct"/>
            <w:tcBorders>
              <w:top w:val="nil"/>
              <w:left w:val="nil"/>
              <w:bottom w:val="single" w:sz="4" w:space="0" w:color="auto"/>
              <w:right w:val="single" w:sz="4" w:space="0" w:color="auto"/>
            </w:tcBorders>
            <w:shd w:val="clear" w:color="auto" w:fill="auto"/>
            <w:noWrap/>
            <w:hideMark/>
          </w:tcPr>
          <w:p w14:paraId="09888AC2" w14:textId="77777777" w:rsidR="00B033A9" w:rsidRPr="002C5D56" w:rsidRDefault="00B033A9" w:rsidP="007F2BBC">
            <w:pPr>
              <w:widowControl w:val="0"/>
              <w:suppressAutoHyphens/>
              <w:spacing w:line="264" w:lineRule="auto"/>
              <w:rPr>
                <w:rFonts w:cs="Times New Roman"/>
                <w:color w:val="000000" w:themeColor="text1"/>
              </w:rPr>
            </w:pPr>
            <w:r w:rsidRPr="002C5D56">
              <w:rPr>
                <w:rFonts w:cs="Times New Roman"/>
                <w:color w:val="000000" w:themeColor="text1"/>
              </w:rPr>
              <w:t>0,41</w:t>
            </w:r>
          </w:p>
        </w:tc>
      </w:tr>
      <w:tr w:rsidR="00B033A9" w:rsidRPr="002C5D56" w14:paraId="2A3E2044" w14:textId="77777777" w:rsidTr="007F2BBC">
        <w:trPr>
          <w:trHeight w:val="23"/>
          <w:jc w:val="center"/>
        </w:trPr>
        <w:tc>
          <w:tcPr>
            <w:tcW w:w="2570" w:type="pct"/>
            <w:gridSpan w:val="2"/>
            <w:tcBorders>
              <w:top w:val="single" w:sz="4" w:space="0" w:color="auto"/>
              <w:left w:val="single" w:sz="4" w:space="0" w:color="auto"/>
              <w:bottom w:val="single" w:sz="4" w:space="0" w:color="auto"/>
              <w:right w:val="nil"/>
            </w:tcBorders>
            <w:shd w:val="clear" w:color="auto" w:fill="auto"/>
            <w:noWrap/>
            <w:hideMark/>
          </w:tcPr>
          <w:p w14:paraId="6BA9D935" w14:textId="77777777" w:rsidR="00B033A9" w:rsidRPr="002C5D56" w:rsidRDefault="00B033A9" w:rsidP="007F2BBC">
            <w:pPr>
              <w:widowControl w:val="0"/>
              <w:suppressAutoHyphens/>
              <w:spacing w:line="264" w:lineRule="auto"/>
              <w:rPr>
                <w:rFonts w:cs="Times New Roman"/>
                <w:color w:val="000000" w:themeColor="text1"/>
              </w:rPr>
            </w:pPr>
            <w:r w:rsidRPr="002C5D56">
              <w:rPr>
                <w:rFonts w:cs="Times New Roman"/>
                <w:color w:val="000000" w:themeColor="text1"/>
              </w:rPr>
              <w:t xml:space="preserve">Котельная </w:t>
            </w:r>
            <w:proofErr w:type="spellStart"/>
            <w:r w:rsidRPr="002C5D56">
              <w:rPr>
                <w:rFonts w:cs="Times New Roman"/>
                <w:color w:val="000000" w:themeColor="text1"/>
              </w:rPr>
              <w:t>ж.д</w:t>
            </w:r>
            <w:proofErr w:type="spellEnd"/>
            <w:r w:rsidRPr="002C5D56">
              <w:rPr>
                <w:rFonts w:cs="Times New Roman"/>
                <w:color w:val="000000" w:themeColor="text1"/>
              </w:rPr>
              <w:t xml:space="preserve">. </w:t>
            </w:r>
            <w:proofErr w:type="spellStart"/>
            <w:r w:rsidRPr="002C5D56">
              <w:rPr>
                <w:rFonts w:cs="Times New Roman"/>
                <w:color w:val="000000" w:themeColor="text1"/>
              </w:rPr>
              <w:t>ст.Лопарская</w:t>
            </w:r>
            <w:proofErr w:type="spellEnd"/>
          </w:p>
        </w:tc>
        <w:tc>
          <w:tcPr>
            <w:tcW w:w="673" w:type="pct"/>
            <w:tcBorders>
              <w:top w:val="nil"/>
              <w:left w:val="nil"/>
              <w:bottom w:val="single" w:sz="4" w:space="0" w:color="auto"/>
              <w:right w:val="nil"/>
            </w:tcBorders>
            <w:shd w:val="clear" w:color="auto" w:fill="auto"/>
            <w:noWrap/>
            <w:hideMark/>
          </w:tcPr>
          <w:p w14:paraId="6DFEC182" w14:textId="77777777" w:rsidR="00B033A9" w:rsidRPr="002C5D56" w:rsidRDefault="00B033A9" w:rsidP="007F2BBC">
            <w:pPr>
              <w:widowControl w:val="0"/>
              <w:suppressAutoHyphens/>
              <w:spacing w:line="264" w:lineRule="auto"/>
              <w:rPr>
                <w:rFonts w:cs="Times New Roman"/>
                <w:color w:val="000000" w:themeColor="text1"/>
              </w:rPr>
            </w:pPr>
          </w:p>
        </w:tc>
        <w:tc>
          <w:tcPr>
            <w:tcW w:w="956" w:type="pct"/>
            <w:tcBorders>
              <w:top w:val="nil"/>
              <w:left w:val="nil"/>
              <w:bottom w:val="single" w:sz="4" w:space="0" w:color="auto"/>
              <w:right w:val="nil"/>
            </w:tcBorders>
            <w:shd w:val="clear" w:color="auto" w:fill="auto"/>
            <w:noWrap/>
            <w:hideMark/>
          </w:tcPr>
          <w:p w14:paraId="615290C9" w14:textId="77777777" w:rsidR="00B033A9" w:rsidRPr="002C5D56" w:rsidRDefault="00B033A9" w:rsidP="007F2BBC">
            <w:pPr>
              <w:widowControl w:val="0"/>
              <w:suppressAutoHyphens/>
              <w:spacing w:line="264" w:lineRule="auto"/>
              <w:rPr>
                <w:rFonts w:cs="Times New Roman"/>
                <w:color w:val="000000" w:themeColor="text1"/>
              </w:rPr>
            </w:pPr>
          </w:p>
        </w:tc>
        <w:tc>
          <w:tcPr>
            <w:tcW w:w="801" w:type="pct"/>
            <w:tcBorders>
              <w:top w:val="nil"/>
              <w:left w:val="nil"/>
              <w:bottom w:val="single" w:sz="4" w:space="0" w:color="auto"/>
              <w:right w:val="single" w:sz="4" w:space="0" w:color="auto"/>
            </w:tcBorders>
            <w:shd w:val="clear" w:color="auto" w:fill="auto"/>
            <w:noWrap/>
            <w:hideMark/>
          </w:tcPr>
          <w:p w14:paraId="378952E6" w14:textId="77777777" w:rsidR="00B033A9" w:rsidRPr="002C5D56" w:rsidRDefault="00B033A9" w:rsidP="007F2BBC">
            <w:pPr>
              <w:widowControl w:val="0"/>
              <w:suppressAutoHyphens/>
              <w:spacing w:line="264" w:lineRule="auto"/>
              <w:rPr>
                <w:rFonts w:cs="Times New Roman"/>
                <w:color w:val="000000" w:themeColor="text1"/>
              </w:rPr>
            </w:pPr>
          </w:p>
        </w:tc>
      </w:tr>
      <w:tr w:rsidR="00B033A9" w:rsidRPr="002C5D56" w14:paraId="39E38F26" w14:textId="77777777" w:rsidTr="007F2BBC">
        <w:trPr>
          <w:trHeight w:val="23"/>
          <w:jc w:val="center"/>
        </w:trPr>
        <w:tc>
          <w:tcPr>
            <w:tcW w:w="1556" w:type="pct"/>
            <w:tcBorders>
              <w:top w:val="nil"/>
              <w:left w:val="single" w:sz="4" w:space="0" w:color="auto"/>
              <w:bottom w:val="single" w:sz="4" w:space="0" w:color="auto"/>
              <w:right w:val="single" w:sz="4" w:space="0" w:color="auto"/>
            </w:tcBorders>
            <w:shd w:val="clear" w:color="auto" w:fill="auto"/>
            <w:hideMark/>
          </w:tcPr>
          <w:p w14:paraId="2C689AF5" w14:textId="77777777" w:rsidR="00B033A9" w:rsidRPr="002C5D56" w:rsidRDefault="00B033A9" w:rsidP="007F2BBC">
            <w:pPr>
              <w:widowControl w:val="0"/>
              <w:suppressAutoHyphens/>
              <w:spacing w:line="264" w:lineRule="auto"/>
              <w:rPr>
                <w:rFonts w:cs="Times New Roman"/>
                <w:color w:val="000000" w:themeColor="text1"/>
              </w:rPr>
            </w:pPr>
            <w:r w:rsidRPr="002C5D56">
              <w:rPr>
                <w:rFonts w:cs="Times New Roman"/>
                <w:color w:val="000000" w:themeColor="text1"/>
              </w:rPr>
              <w:t>2021</w:t>
            </w:r>
          </w:p>
        </w:tc>
        <w:tc>
          <w:tcPr>
            <w:tcW w:w="1014" w:type="pct"/>
            <w:tcBorders>
              <w:top w:val="nil"/>
              <w:left w:val="nil"/>
              <w:bottom w:val="single" w:sz="4" w:space="0" w:color="auto"/>
              <w:right w:val="single" w:sz="4" w:space="0" w:color="auto"/>
            </w:tcBorders>
            <w:shd w:val="clear" w:color="auto" w:fill="auto"/>
            <w:noWrap/>
            <w:hideMark/>
          </w:tcPr>
          <w:p w14:paraId="440D8311" w14:textId="77777777" w:rsidR="00B033A9" w:rsidRPr="002C5D56" w:rsidRDefault="00B033A9" w:rsidP="007F2BBC">
            <w:pPr>
              <w:widowControl w:val="0"/>
              <w:suppressAutoHyphens/>
              <w:spacing w:line="264" w:lineRule="auto"/>
              <w:rPr>
                <w:rFonts w:cs="Times New Roman"/>
                <w:color w:val="000000" w:themeColor="text1"/>
              </w:rPr>
            </w:pPr>
            <w:r w:rsidRPr="002C5D56">
              <w:rPr>
                <w:rFonts w:cs="Times New Roman"/>
                <w:color w:val="000000" w:themeColor="text1"/>
              </w:rPr>
              <w:t>0,59</w:t>
            </w:r>
          </w:p>
        </w:tc>
        <w:tc>
          <w:tcPr>
            <w:tcW w:w="673" w:type="pct"/>
            <w:tcBorders>
              <w:top w:val="nil"/>
              <w:left w:val="nil"/>
              <w:bottom w:val="single" w:sz="4" w:space="0" w:color="auto"/>
              <w:right w:val="single" w:sz="4" w:space="0" w:color="auto"/>
            </w:tcBorders>
            <w:shd w:val="clear" w:color="auto" w:fill="auto"/>
            <w:noWrap/>
            <w:hideMark/>
          </w:tcPr>
          <w:p w14:paraId="556A09C0" w14:textId="77777777" w:rsidR="00B033A9" w:rsidRPr="002C5D56" w:rsidRDefault="00B033A9" w:rsidP="007F2BBC">
            <w:pPr>
              <w:widowControl w:val="0"/>
              <w:suppressAutoHyphens/>
              <w:spacing w:line="264" w:lineRule="auto"/>
              <w:rPr>
                <w:rFonts w:cs="Times New Roman"/>
                <w:color w:val="000000" w:themeColor="text1"/>
              </w:rPr>
            </w:pPr>
            <w:r w:rsidRPr="002C5D56">
              <w:rPr>
                <w:rFonts w:cs="Times New Roman"/>
                <w:color w:val="000000" w:themeColor="text1"/>
              </w:rPr>
              <w:t>41</w:t>
            </w:r>
          </w:p>
        </w:tc>
        <w:tc>
          <w:tcPr>
            <w:tcW w:w="956" w:type="pct"/>
            <w:tcBorders>
              <w:top w:val="nil"/>
              <w:left w:val="nil"/>
              <w:bottom w:val="single" w:sz="4" w:space="0" w:color="auto"/>
              <w:right w:val="single" w:sz="4" w:space="0" w:color="auto"/>
            </w:tcBorders>
            <w:shd w:val="clear" w:color="auto" w:fill="auto"/>
            <w:noWrap/>
            <w:vAlign w:val="center"/>
            <w:hideMark/>
          </w:tcPr>
          <w:p w14:paraId="6004FE23" w14:textId="77777777" w:rsidR="00B033A9" w:rsidRPr="002C5D56" w:rsidRDefault="00B033A9" w:rsidP="007F2BBC">
            <w:pPr>
              <w:widowControl w:val="0"/>
              <w:suppressAutoHyphens/>
              <w:spacing w:line="264" w:lineRule="auto"/>
              <w:rPr>
                <w:rFonts w:cs="Times New Roman"/>
                <w:color w:val="000000" w:themeColor="text1"/>
              </w:rPr>
            </w:pPr>
            <w:r w:rsidRPr="002C5D56">
              <w:rPr>
                <w:rFonts w:cs="Times New Roman"/>
                <w:color w:val="000000" w:themeColor="text1"/>
              </w:rPr>
              <w:t>0,07</w:t>
            </w:r>
          </w:p>
        </w:tc>
        <w:tc>
          <w:tcPr>
            <w:tcW w:w="801" w:type="pct"/>
            <w:tcBorders>
              <w:top w:val="nil"/>
              <w:left w:val="nil"/>
              <w:bottom w:val="single" w:sz="4" w:space="0" w:color="auto"/>
              <w:right w:val="single" w:sz="4" w:space="0" w:color="auto"/>
            </w:tcBorders>
            <w:shd w:val="clear" w:color="auto" w:fill="auto"/>
            <w:noWrap/>
            <w:hideMark/>
          </w:tcPr>
          <w:p w14:paraId="3A967A6E" w14:textId="77777777" w:rsidR="00B033A9" w:rsidRPr="002C5D56" w:rsidRDefault="00B033A9" w:rsidP="007F2BBC">
            <w:pPr>
              <w:widowControl w:val="0"/>
              <w:suppressAutoHyphens/>
              <w:spacing w:line="264" w:lineRule="auto"/>
              <w:rPr>
                <w:rFonts w:cs="Times New Roman"/>
                <w:color w:val="000000" w:themeColor="text1"/>
              </w:rPr>
            </w:pPr>
            <w:r w:rsidRPr="002C5D56">
              <w:rPr>
                <w:rFonts w:cs="Times New Roman"/>
                <w:color w:val="000000" w:themeColor="text1"/>
              </w:rPr>
              <w:t>0,95</w:t>
            </w:r>
          </w:p>
        </w:tc>
      </w:tr>
      <w:tr w:rsidR="00B033A9" w:rsidRPr="002C5D56" w14:paraId="2740C831" w14:textId="77777777" w:rsidTr="007F2BBC">
        <w:trPr>
          <w:trHeight w:val="23"/>
          <w:jc w:val="center"/>
        </w:trPr>
        <w:tc>
          <w:tcPr>
            <w:tcW w:w="1556" w:type="pct"/>
            <w:tcBorders>
              <w:top w:val="nil"/>
              <w:left w:val="single" w:sz="4" w:space="0" w:color="auto"/>
              <w:bottom w:val="single" w:sz="4" w:space="0" w:color="auto"/>
              <w:right w:val="single" w:sz="4" w:space="0" w:color="auto"/>
            </w:tcBorders>
            <w:shd w:val="clear" w:color="auto" w:fill="auto"/>
            <w:hideMark/>
          </w:tcPr>
          <w:p w14:paraId="69F77FB1" w14:textId="77777777" w:rsidR="00B033A9" w:rsidRPr="002C5D56" w:rsidRDefault="00B033A9" w:rsidP="007F2BBC">
            <w:pPr>
              <w:widowControl w:val="0"/>
              <w:suppressAutoHyphens/>
              <w:spacing w:line="264" w:lineRule="auto"/>
              <w:rPr>
                <w:rFonts w:cs="Times New Roman"/>
                <w:color w:val="000000" w:themeColor="text1"/>
              </w:rPr>
            </w:pPr>
            <w:r w:rsidRPr="002C5D56">
              <w:rPr>
                <w:rFonts w:cs="Times New Roman"/>
                <w:color w:val="000000" w:themeColor="text1"/>
              </w:rPr>
              <w:t>2022</w:t>
            </w:r>
          </w:p>
        </w:tc>
        <w:tc>
          <w:tcPr>
            <w:tcW w:w="1014" w:type="pct"/>
            <w:tcBorders>
              <w:top w:val="nil"/>
              <w:left w:val="nil"/>
              <w:bottom w:val="single" w:sz="4" w:space="0" w:color="auto"/>
              <w:right w:val="single" w:sz="4" w:space="0" w:color="auto"/>
            </w:tcBorders>
            <w:shd w:val="clear" w:color="auto" w:fill="auto"/>
            <w:noWrap/>
            <w:hideMark/>
          </w:tcPr>
          <w:p w14:paraId="56EA8FCD" w14:textId="77777777" w:rsidR="00B033A9" w:rsidRPr="002C5D56" w:rsidRDefault="00B033A9" w:rsidP="007F2BBC">
            <w:pPr>
              <w:widowControl w:val="0"/>
              <w:suppressAutoHyphens/>
              <w:spacing w:line="264" w:lineRule="auto"/>
              <w:rPr>
                <w:rFonts w:cs="Times New Roman"/>
                <w:color w:val="000000" w:themeColor="text1"/>
              </w:rPr>
            </w:pPr>
            <w:r w:rsidRPr="002C5D56">
              <w:rPr>
                <w:rFonts w:cs="Times New Roman"/>
                <w:color w:val="000000" w:themeColor="text1"/>
              </w:rPr>
              <w:t>0,586</w:t>
            </w:r>
          </w:p>
        </w:tc>
        <w:tc>
          <w:tcPr>
            <w:tcW w:w="673" w:type="pct"/>
            <w:tcBorders>
              <w:top w:val="nil"/>
              <w:left w:val="nil"/>
              <w:bottom w:val="single" w:sz="4" w:space="0" w:color="auto"/>
              <w:right w:val="single" w:sz="4" w:space="0" w:color="auto"/>
            </w:tcBorders>
            <w:shd w:val="clear" w:color="auto" w:fill="auto"/>
            <w:noWrap/>
            <w:hideMark/>
          </w:tcPr>
          <w:p w14:paraId="7F9B97E4" w14:textId="77777777" w:rsidR="00B033A9" w:rsidRPr="002C5D56" w:rsidRDefault="00B033A9" w:rsidP="007F2BBC">
            <w:pPr>
              <w:widowControl w:val="0"/>
              <w:suppressAutoHyphens/>
              <w:spacing w:line="264" w:lineRule="auto"/>
              <w:rPr>
                <w:rFonts w:cs="Times New Roman"/>
                <w:color w:val="000000" w:themeColor="text1"/>
              </w:rPr>
            </w:pPr>
            <w:r w:rsidRPr="002C5D56">
              <w:rPr>
                <w:rFonts w:cs="Times New Roman"/>
                <w:color w:val="000000" w:themeColor="text1"/>
              </w:rPr>
              <w:t>41</w:t>
            </w:r>
          </w:p>
        </w:tc>
        <w:tc>
          <w:tcPr>
            <w:tcW w:w="956" w:type="pct"/>
            <w:tcBorders>
              <w:top w:val="nil"/>
              <w:left w:val="nil"/>
              <w:bottom w:val="single" w:sz="4" w:space="0" w:color="auto"/>
              <w:right w:val="single" w:sz="4" w:space="0" w:color="auto"/>
            </w:tcBorders>
            <w:shd w:val="clear" w:color="auto" w:fill="auto"/>
            <w:noWrap/>
            <w:vAlign w:val="center"/>
            <w:hideMark/>
          </w:tcPr>
          <w:p w14:paraId="0F1EFFAA" w14:textId="77777777" w:rsidR="00B033A9" w:rsidRPr="002C5D56" w:rsidRDefault="00B033A9" w:rsidP="007F2BBC">
            <w:pPr>
              <w:widowControl w:val="0"/>
              <w:suppressAutoHyphens/>
              <w:spacing w:line="264" w:lineRule="auto"/>
              <w:rPr>
                <w:rFonts w:cs="Times New Roman"/>
                <w:color w:val="000000" w:themeColor="text1"/>
              </w:rPr>
            </w:pPr>
            <w:r w:rsidRPr="002C5D56">
              <w:rPr>
                <w:rFonts w:cs="Times New Roman"/>
                <w:color w:val="000000" w:themeColor="text1"/>
              </w:rPr>
              <w:t>0,07</w:t>
            </w:r>
          </w:p>
        </w:tc>
        <w:tc>
          <w:tcPr>
            <w:tcW w:w="801" w:type="pct"/>
            <w:tcBorders>
              <w:top w:val="nil"/>
              <w:left w:val="nil"/>
              <w:bottom w:val="single" w:sz="4" w:space="0" w:color="auto"/>
              <w:right w:val="single" w:sz="4" w:space="0" w:color="auto"/>
            </w:tcBorders>
            <w:shd w:val="clear" w:color="auto" w:fill="auto"/>
            <w:noWrap/>
            <w:hideMark/>
          </w:tcPr>
          <w:p w14:paraId="3342DDB9" w14:textId="77777777" w:rsidR="00B033A9" w:rsidRPr="002C5D56" w:rsidRDefault="00B033A9" w:rsidP="007F2BBC">
            <w:pPr>
              <w:widowControl w:val="0"/>
              <w:suppressAutoHyphens/>
              <w:spacing w:line="264" w:lineRule="auto"/>
              <w:rPr>
                <w:rFonts w:cs="Times New Roman"/>
                <w:color w:val="000000" w:themeColor="text1"/>
              </w:rPr>
            </w:pPr>
            <w:r w:rsidRPr="002C5D56">
              <w:rPr>
                <w:rFonts w:cs="Times New Roman"/>
                <w:color w:val="000000" w:themeColor="text1"/>
              </w:rPr>
              <w:t>0,95</w:t>
            </w:r>
          </w:p>
        </w:tc>
      </w:tr>
      <w:tr w:rsidR="00B033A9" w:rsidRPr="002C5D56" w14:paraId="2DB35C7D" w14:textId="77777777" w:rsidTr="007F2BBC">
        <w:trPr>
          <w:trHeight w:val="23"/>
          <w:jc w:val="center"/>
        </w:trPr>
        <w:tc>
          <w:tcPr>
            <w:tcW w:w="1556" w:type="pct"/>
            <w:tcBorders>
              <w:top w:val="nil"/>
              <w:left w:val="single" w:sz="4" w:space="0" w:color="auto"/>
              <w:bottom w:val="single" w:sz="4" w:space="0" w:color="auto"/>
              <w:right w:val="single" w:sz="4" w:space="0" w:color="auto"/>
            </w:tcBorders>
            <w:shd w:val="clear" w:color="auto" w:fill="auto"/>
            <w:hideMark/>
          </w:tcPr>
          <w:p w14:paraId="7B4CCC4D" w14:textId="77777777" w:rsidR="00B033A9" w:rsidRPr="002C5D56" w:rsidRDefault="00B033A9" w:rsidP="007F2BBC">
            <w:pPr>
              <w:widowControl w:val="0"/>
              <w:suppressAutoHyphens/>
              <w:spacing w:line="264" w:lineRule="auto"/>
              <w:rPr>
                <w:rFonts w:cs="Times New Roman"/>
                <w:color w:val="000000" w:themeColor="text1"/>
              </w:rPr>
            </w:pPr>
            <w:r w:rsidRPr="002C5D56">
              <w:rPr>
                <w:rFonts w:cs="Times New Roman"/>
                <w:color w:val="000000" w:themeColor="text1"/>
              </w:rPr>
              <w:t>2023</w:t>
            </w:r>
          </w:p>
        </w:tc>
        <w:tc>
          <w:tcPr>
            <w:tcW w:w="1014" w:type="pct"/>
            <w:tcBorders>
              <w:top w:val="nil"/>
              <w:left w:val="nil"/>
              <w:bottom w:val="single" w:sz="4" w:space="0" w:color="auto"/>
              <w:right w:val="single" w:sz="4" w:space="0" w:color="auto"/>
            </w:tcBorders>
            <w:shd w:val="clear" w:color="auto" w:fill="auto"/>
            <w:noWrap/>
          </w:tcPr>
          <w:p w14:paraId="4C469145" w14:textId="7C5A2521" w:rsidR="00B033A9" w:rsidRPr="002C5D56" w:rsidRDefault="00B033A9" w:rsidP="007F2BBC">
            <w:pPr>
              <w:widowControl w:val="0"/>
              <w:suppressAutoHyphens/>
              <w:spacing w:line="264" w:lineRule="auto"/>
              <w:rPr>
                <w:rFonts w:cs="Times New Roman"/>
                <w:color w:val="000000" w:themeColor="text1"/>
              </w:rPr>
            </w:pPr>
            <w:r w:rsidRPr="002C5D56">
              <w:rPr>
                <w:rFonts w:cs="Times New Roman"/>
                <w:color w:val="000000" w:themeColor="text1"/>
              </w:rPr>
              <w:t>0,</w:t>
            </w:r>
            <w:r w:rsidR="00865E27" w:rsidRPr="002C5D56">
              <w:rPr>
                <w:rFonts w:cs="Times New Roman"/>
                <w:color w:val="000000" w:themeColor="text1"/>
              </w:rPr>
              <w:t>749</w:t>
            </w:r>
          </w:p>
        </w:tc>
        <w:tc>
          <w:tcPr>
            <w:tcW w:w="673" w:type="pct"/>
            <w:tcBorders>
              <w:top w:val="nil"/>
              <w:left w:val="nil"/>
              <w:bottom w:val="single" w:sz="4" w:space="0" w:color="auto"/>
              <w:right w:val="single" w:sz="4" w:space="0" w:color="auto"/>
            </w:tcBorders>
            <w:shd w:val="clear" w:color="auto" w:fill="auto"/>
            <w:noWrap/>
            <w:hideMark/>
          </w:tcPr>
          <w:p w14:paraId="4A3FE21A" w14:textId="77777777" w:rsidR="00B033A9" w:rsidRPr="002C5D56" w:rsidRDefault="00B033A9" w:rsidP="007F2BBC">
            <w:pPr>
              <w:widowControl w:val="0"/>
              <w:suppressAutoHyphens/>
              <w:spacing w:line="264" w:lineRule="auto"/>
              <w:rPr>
                <w:rFonts w:cs="Times New Roman"/>
                <w:color w:val="000000" w:themeColor="text1"/>
              </w:rPr>
            </w:pPr>
            <w:r w:rsidRPr="002C5D56">
              <w:rPr>
                <w:rFonts w:cs="Times New Roman"/>
                <w:color w:val="000000" w:themeColor="text1"/>
              </w:rPr>
              <w:t>41</w:t>
            </w:r>
          </w:p>
        </w:tc>
        <w:tc>
          <w:tcPr>
            <w:tcW w:w="956" w:type="pct"/>
            <w:tcBorders>
              <w:top w:val="nil"/>
              <w:left w:val="nil"/>
              <w:bottom w:val="single" w:sz="4" w:space="0" w:color="auto"/>
              <w:right w:val="single" w:sz="4" w:space="0" w:color="auto"/>
            </w:tcBorders>
            <w:shd w:val="clear" w:color="auto" w:fill="auto"/>
            <w:noWrap/>
            <w:vAlign w:val="center"/>
            <w:hideMark/>
          </w:tcPr>
          <w:p w14:paraId="0FD1D7B7" w14:textId="77777777" w:rsidR="00B033A9" w:rsidRPr="002C5D56" w:rsidRDefault="00B033A9" w:rsidP="007F2BBC">
            <w:pPr>
              <w:widowControl w:val="0"/>
              <w:suppressAutoHyphens/>
              <w:spacing w:line="264" w:lineRule="auto"/>
              <w:rPr>
                <w:rFonts w:cs="Times New Roman"/>
                <w:color w:val="000000" w:themeColor="text1"/>
              </w:rPr>
            </w:pPr>
            <w:r w:rsidRPr="002C5D56">
              <w:rPr>
                <w:rFonts w:cs="Times New Roman"/>
                <w:color w:val="000000" w:themeColor="text1"/>
              </w:rPr>
              <w:t>0,07</w:t>
            </w:r>
          </w:p>
        </w:tc>
        <w:tc>
          <w:tcPr>
            <w:tcW w:w="801" w:type="pct"/>
            <w:tcBorders>
              <w:top w:val="nil"/>
              <w:left w:val="nil"/>
              <w:bottom w:val="single" w:sz="4" w:space="0" w:color="auto"/>
              <w:right w:val="single" w:sz="4" w:space="0" w:color="auto"/>
            </w:tcBorders>
            <w:shd w:val="clear" w:color="auto" w:fill="auto"/>
            <w:noWrap/>
            <w:hideMark/>
          </w:tcPr>
          <w:p w14:paraId="004D39E9" w14:textId="77777777" w:rsidR="00B033A9" w:rsidRPr="002C5D56" w:rsidRDefault="00B033A9" w:rsidP="007F2BBC">
            <w:pPr>
              <w:widowControl w:val="0"/>
              <w:suppressAutoHyphens/>
              <w:spacing w:line="264" w:lineRule="auto"/>
              <w:rPr>
                <w:rFonts w:cs="Times New Roman"/>
                <w:color w:val="000000" w:themeColor="text1"/>
              </w:rPr>
            </w:pPr>
            <w:r w:rsidRPr="002C5D56">
              <w:rPr>
                <w:rFonts w:cs="Times New Roman"/>
                <w:color w:val="000000" w:themeColor="text1"/>
              </w:rPr>
              <w:t>0,95</w:t>
            </w:r>
          </w:p>
        </w:tc>
      </w:tr>
      <w:tr w:rsidR="00B033A9" w:rsidRPr="002C5D56" w14:paraId="4ABDB06D" w14:textId="77777777" w:rsidTr="007F2BBC">
        <w:trPr>
          <w:trHeight w:val="23"/>
          <w:jc w:val="center"/>
        </w:trPr>
        <w:tc>
          <w:tcPr>
            <w:tcW w:w="1556" w:type="pct"/>
            <w:tcBorders>
              <w:top w:val="nil"/>
              <w:left w:val="single" w:sz="4" w:space="0" w:color="auto"/>
              <w:bottom w:val="single" w:sz="4" w:space="0" w:color="auto"/>
              <w:right w:val="single" w:sz="4" w:space="0" w:color="auto"/>
            </w:tcBorders>
            <w:shd w:val="clear" w:color="auto" w:fill="auto"/>
            <w:hideMark/>
          </w:tcPr>
          <w:p w14:paraId="54EFEDC5" w14:textId="77777777" w:rsidR="00B033A9" w:rsidRPr="002C5D56" w:rsidRDefault="00B033A9" w:rsidP="007F2BBC">
            <w:pPr>
              <w:widowControl w:val="0"/>
              <w:suppressAutoHyphens/>
              <w:spacing w:line="264" w:lineRule="auto"/>
              <w:rPr>
                <w:rFonts w:cs="Times New Roman"/>
                <w:color w:val="000000" w:themeColor="text1"/>
              </w:rPr>
            </w:pPr>
            <w:r w:rsidRPr="002C5D56">
              <w:rPr>
                <w:rFonts w:cs="Times New Roman"/>
                <w:color w:val="000000" w:themeColor="text1"/>
              </w:rPr>
              <w:t>В период 2024-2028 гг.</w:t>
            </w:r>
          </w:p>
        </w:tc>
        <w:tc>
          <w:tcPr>
            <w:tcW w:w="1014" w:type="pct"/>
            <w:tcBorders>
              <w:top w:val="nil"/>
              <w:left w:val="nil"/>
              <w:bottom w:val="single" w:sz="4" w:space="0" w:color="auto"/>
              <w:right w:val="single" w:sz="4" w:space="0" w:color="auto"/>
            </w:tcBorders>
            <w:shd w:val="clear" w:color="auto" w:fill="auto"/>
            <w:noWrap/>
          </w:tcPr>
          <w:p w14:paraId="138175F0" w14:textId="0BB11FFE" w:rsidR="00B033A9" w:rsidRPr="002C5D56" w:rsidRDefault="00B033A9" w:rsidP="007F2BBC">
            <w:pPr>
              <w:spacing w:line="264" w:lineRule="auto"/>
              <w:rPr>
                <w:rFonts w:cs="Times New Roman"/>
                <w:color w:val="000000" w:themeColor="text1"/>
              </w:rPr>
            </w:pPr>
            <w:r w:rsidRPr="002C5D56">
              <w:rPr>
                <w:rFonts w:cs="Times New Roman"/>
                <w:color w:val="000000" w:themeColor="text1"/>
              </w:rPr>
              <w:t>0,</w:t>
            </w:r>
            <w:r w:rsidR="00865E27" w:rsidRPr="002C5D56">
              <w:rPr>
                <w:rFonts w:cs="Times New Roman"/>
                <w:color w:val="000000" w:themeColor="text1"/>
              </w:rPr>
              <w:t>749</w:t>
            </w:r>
          </w:p>
        </w:tc>
        <w:tc>
          <w:tcPr>
            <w:tcW w:w="673" w:type="pct"/>
            <w:tcBorders>
              <w:top w:val="nil"/>
              <w:left w:val="nil"/>
              <w:bottom w:val="single" w:sz="4" w:space="0" w:color="auto"/>
              <w:right w:val="single" w:sz="4" w:space="0" w:color="auto"/>
            </w:tcBorders>
            <w:shd w:val="clear" w:color="auto" w:fill="auto"/>
            <w:noWrap/>
            <w:hideMark/>
          </w:tcPr>
          <w:p w14:paraId="689623B8" w14:textId="77777777" w:rsidR="00B033A9" w:rsidRPr="002C5D56" w:rsidRDefault="00B033A9" w:rsidP="007F2BBC">
            <w:pPr>
              <w:widowControl w:val="0"/>
              <w:suppressAutoHyphens/>
              <w:spacing w:line="264" w:lineRule="auto"/>
              <w:rPr>
                <w:rFonts w:cs="Times New Roman"/>
                <w:color w:val="000000" w:themeColor="text1"/>
              </w:rPr>
            </w:pPr>
            <w:r w:rsidRPr="002C5D56">
              <w:rPr>
                <w:rFonts w:cs="Times New Roman"/>
                <w:color w:val="000000" w:themeColor="text1"/>
              </w:rPr>
              <w:t>41</w:t>
            </w:r>
          </w:p>
        </w:tc>
        <w:tc>
          <w:tcPr>
            <w:tcW w:w="956" w:type="pct"/>
            <w:tcBorders>
              <w:top w:val="nil"/>
              <w:left w:val="nil"/>
              <w:bottom w:val="single" w:sz="4" w:space="0" w:color="auto"/>
              <w:right w:val="single" w:sz="4" w:space="0" w:color="auto"/>
            </w:tcBorders>
            <w:shd w:val="clear" w:color="auto" w:fill="auto"/>
            <w:noWrap/>
            <w:vAlign w:val="center"/>
            <w:hideMark/>
          </w:tcPr>
          <w:p w14:paraId="62E53823" w14:textId="77777777" w:rsidR="00B033A9" w:rsidRPr="002C5D56" w:rsidRDefault="00B033A9" w:rsidP="007F2BBC">
            <w:pPr>
              <w:widowControl w:val="0"/>
              <w:suppressAutoHyphens/>
              <w:spacing w:line="264" w:lineRule="auto"/>
              <w:rPr>
                <w:rFonts w:cs="Times New Roman"/>
                <w:color w:val="000000" w:themeColor="text1"/>
              </w:rPr>
            </w:pPr>
            <w:r w:rsidRPr="002C5D56">
              <w:rPr>
                <w:rFonts w:cs="Times New Roman"/>
                <w:color w:val="000000" w:themeColor="text1"/>
              </w:rPr>
              <w:t>0,07</w:t>
            </w:r>
          </w:p>
        </w:tc>
        <w:tc>
          <w:tcPr>
            <w:tcW w:w="801" w:type="pct"/>
            <w:tcBorders>
              <w:top w:val="nil"/>
              <w:left w:val="nil"/>
              <w:bottom w:val="single" w:sz="4" w:space="0" w:color="auto"/>
              <w:right w:val="single" w:sz="4" w:space="0" w:color="auto"/>
            </w:tcBorders>
            <w:shd w:val="clear" w:color="auto" w:fill="auto"/>
            <w:noWrap/>
            <w:hideMark/>
          </w:tcPr>
          <w:p w14:paraId="0EA77EF2" w14:textId="77777777" w:rsidR="00B033A9" w:rsidRPr="002C5D56" w:rsidRDefault="00B033A9" w:rsidP="007F2BBC">
            <w:pPr>
              <w:widowControl w:val="0"/>
              <w:suppressAutoHyphens/>
              <w:spacing w:line="264" w:lineRule="auto"/>
              <w:rPr>
                <w:rFonts w:cs="Times New Roman"/>
                <w:color w:val="000000" w:themeColor="text1"/>
              </w:rPr>
            </w:pPr>
            <w:r w:rsidRPr="002C5D56">
              <w:rPr>
                <w:rFonts w:cs="Times New Roman"/>
                <w:color w:val="000000" w:themeColor="text1"/>
              </w:rPr>
              <w:t>0,95</w:t>
            </w:r>
          </w:p>
        </w:tc>
      </w:tr>
      <w:tr w:rsidR="00B033A9" w:rsidRPr="002C5D56" w14:paraId="0A29EC4B" w14:textId="77777777" w:rsidTr="007F2BBC">
        <w:trPr>
          <w:trHeight w:val="23"/>
          <w:jc w:val="center"/>
        </w:trPr>
        <w:tc>
          <w:tcPr>
            <w:tcW w:w="1556" w:type="pct"/>
            <w:tcBorders>
              <w:top w:val="nil"/>
              <w:left w:val="single" w:sz="4" w:space="0" w:color="auto"/>
              <w:bottom w:val="single" w:sz="4" w:space="0" w:color="auto"/>
              <w:right w:val="single" w:sz="4" w:space="0" w:color="auto"/>
            </w:tcBorders>
            <w:shd w:val="clear" w:color="auto" w:fill="auto"/>
            <w:hideMark/>
          </w:tcPr>
          <w:p w14:paraId="6A262D5F" w14:textId="4330CA47" w:rsidR="00B033A9" w:rsidRPr="002C5D56" w:rsidRDefault="00B033A9" w:rsidP="007F2BBC">
            <w:pPr>
              <w:widowControl w:val="0"/>
              <w:suppressAutoHyphens/>
              <w:spacing w:line="264" w:lineRule="auto"/>
              <w:rPr>
                <w:rFonts w:cs="Times New Roman"/>
                <w:color w:val="000000" w:themeColor="text1"/>
              </w:rPr>
            </w:pPr>
            <w:r w:rsidRPr="002C5D56">
              <w:rPr>
                <w:rFonts w:cs="Times New Roman"/>
                <w:color w:val="000000" w:themeColor="text1"/>
              </w:rPr>
              <w:t xml:space="preserve">В период 2029- </w:t>
            </w:r>
            <w:r w:rsidR="00DA5418">
              <w:rPr>
                <w:rFonts w:cs="Times New Roman"/>
                <w:color w:val="000000" w:themeColor="text1"/>
              </w:rPr>
              <w:t>2042</w:t>
            </w:r>
            <w:r w:rsidRPr="002C5D56">
              <w:rPr>
                <w:rFonts w:cs="Times New Roman"/>
                <w:color w:val="000000" w:themeColor="text1"/>
              </w:rPr>
              <w:t xml:space="preserve"> гг.</w:t>
            </w:r>
          </w:p>
        </w:tc>
        <w:tc>
          <w:tcPr>
            <w:tcW w:w="1014" w:type="pct"/>
            <w:tcBorders>
              <w:top w:val="nil"/>
              <w:left w:val="nil"/>
              <w:bottom w:val="single" w:sz="4" w:space="0" w:color="auto"/>
              <w:right w:val="single" w:sz="4" w:space="0" w:color="auto"/>
            </w:tcBorders>
            <w:shd w:val="clear" w:color="auto" w:fill="auto"/>
            <w:noWrap/>
          </w:tcPr>
          <w:p w14:paraId="55A7854E" w14:textId="299B116A" w:rsidR="00B033A9" w:rsidRPr="002C5D56" w:rsidRDefault="00B033A9" w:rsidP="007F2BBC">
            <w:pPr>
              <w:spacing w:line="264" w:lineRule="auto"/>
              <w:rPr>
                <w:rFonts w:cs="Times New Roman"/>
                <w:color w:val="000000" w:themeColor="text1"/>
              </w:rPr>
            </w:pPr>
            <w:r w:rsidRPr="002C5D56">
              <w:rPr>
                <w:rFonts w:cs="Times New Roman"/>
                <w:color w:val="000000" w:themeColor="text1"/>
              </w:rPr>
              <w:t>0,</w:t>
            </w:r>
            <w:r w:rsidR="00865E27" w:rsidRPr="002C5D56">
              <w:rPr>
                <w:rFonts w:cs="Times New Roman"/>
                <w:color w:val="000000" w:themeColor="text1"/>
              </w:rPr>
              <w:t>749</w:t>
            </w:r>
          </w:p>
        </w:tc>
        <w:tc>
          <w:tcPr>
            <w:tcW w:w="673" w:type="pct"/>
            <w:tcBorders>
              <w:top w:val="nil"/>
              <w:left w:val="nil"/>
              <w:bottom w:val="single" w:sz="4" w:space="0" w:color="auto"/>
              <w:right w:val="single" w:sz="4" w:space="0" w:color="auto"/>
            </w:tcBorders>
            <w:shd w:val="clear" w:color="auto" w:fill="auto"/>
            <w:noWrap/>
            <w:hideMark/>
          </w:tcPr>
          <w:p w14:paraId="16B1DB7A" w14:textId="77777777" w:rsidR="00B033A9" w:rsidRPr="002C5D56" w:rsidRDefault="00B033A9" w:rsidP="007F2BBC">
            <w:pPr>
              <w:widowControl w:val="0"/>
              <w:suppressAutoHyphens/>
              <w:spacing w:line="264" w:lineRule="auto"/>
              <w:rPr>
                <w:rFonts w:cs="Times New Roman"/>
                <w:color w:val="000000" w:themeColor="text1"/>
              </w:rPr>
            </w:pPr>
            <w:r w:rsidRPr="002C5D56">
              <w:rPr>
                <w:rFonts w:cs="Times New Roman"/>
                <w:color w:val="000000" w:themeColor="text1"/>
              </w:rPr>
              <w:t>41</w:t>
            </w:r>
          </w:p>
        </w:tc>
        <w:tc>
          <w:tcPr>
            <w:tcW w:w="956" w:type="pct"/>
            <w:tcBorders>
              <w:top w:val="nil"/>
              <w:left w:val="nil"/>
              <w:bottom w:val="single" w:sz="4" w:space="0" w:color="auto"/>
              <w:right w:val="single" w:sz="4" w:space="0" w:color="auto"/>
            </w:tcBorders>
            <w:shd w:val="clear" w:color="auto" w:fill="auto"/>
            <w:noWrap/>
            <w:vAlign w:val="center"/>
            <w:hideMark/>
          </w:tcPr>
          <w:p w14:paraId="403D9E81" w14:textId="77777777" w:rsidR="00B033A9" w:rsidRPr="002C5D56" w:rsidRDefault="00B033A9" w:rsidP="007F2BBC">
            <w:pPr>
              <w:widowControl w:val="0"/>
              <w:suppressAutoHyphens/>
              <w:spacing w:line="264" w:lineRule="auto"/>
              <w:rPr>
                <w:rFonts w:cs="Times New Roman"/>
                <w:color w:val="000000" w:themeColor="text1"/>
              </w:rPr>
            </w:pPr>
            <w:r w:rsidRPr="002C5D56">
              <w:rPr>
                <w:rFonts w:cs="Times New Roman"/>
                <w:color w:val="000000" w:themeColor="text1"/>
              </w:rPr>
              <w:t>0,07</w:t>
            </w:r>
          </w:p>
        </w:tc>
        <w:tc>
          <w:tcPr>
            <w:tcW w:w="801" w:type="pct"/>
            <w:tcBorders>
              <w:top w:val="nil"/>
              <w:left w:val="nil"/>
              <w:bottom w:val="single" w:sz="4" w:space="0" w:color="auto"/>
              <w:right w:val="single" w:sz="4" w:space="0" w:color="auto"/>
            </w:tcBorders>
            <w:shd w:val="clear" w:color="auto" w:fill="auto"/>
            <w:noWrap/>
            <w:hideMark/>
          </w:tcPr>
          <w:p w14:paraId="16F683C5" w14:textId="77777777" w:rsidR="00B033A9" w:rsidRPr="002C5D56" w:rsidRDefault="00B033A9" w:rsidP="007F2BBC">
            <w:pPr>
              <w:widowControl w:val="0"/>
              <w:suppressAutoHyphens/>
              <w:spacing w:line="264" w:lineRule="auto"/>
              <w:rPr>
                <w:rFonts w:cs="Times New Roman"/>
                <w:color w:val="000000" w:themeColor="text1"/>
              </w:rPr>
            </w:pPr>
            <w:r w:rsidRPr="002C5D56">
              <w:rPr>
                <w:rFonts w:cs="Times New Roman"/>
                <w:color w:val="000000" w:themeColor="text1"/>
              </w:rPr>
              <w:t>0,95</w:t>
            </w:r>
          </w:p>
        </w:tc>
      </w:tr>
    </w:tbl>
    <w:p w14:paraId="794676AA" w14:textId="77777777" w:rsidR="00F259BA" w:rsidRPr="002C5D56" w:rsidRDefault="00F259BA" w:rsidP="00F259BA">
      <w:pPr>
        <w:pStyle w:val="a4"/>
        <w:rPr>
          <w:lang w:val="en-US"/>
        </w:rPr>
      </w:pPr>
    </w:p>
    <w:p w14:paraId="1F435890" w14:textId="77777777" w:rsidR="00F259BA" w:rsidRPr="002C5D56" w:rsidRDefault="00F259BA" w:rsidP="00F259BA">
      <w:pPr>
        <w:pStyle w:val="2"/>
        <w:spacing w:before="69"/>
        <w:ind w:left="0" w:firstLine="0"/>
        <w:rPr>
          <w:rFonts w:eastAsia="Times New Roman"/>
          <w:sz w:val="24"/>
          <w:szCs w:val="24"/>
        </w:rPr>
      </w:pPr>
      <w:bookmarkStart w:id="33" w:name="_Toc35951435"/>
      <w:bookmarkStart w:id="34" w:name="_Toc132408477"/>
      <w:r w:rsidRPr="002C5D56">
        <w:rPr>
          <w:rFonts w:eastAsia="Times New Roman"/>
          <w:sz w:val="24"/>
          <w:szCs w:val="24"/>
        </w:rPr>
        <w:t>Часть 2. Существующие и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w:t>
      </w:r>
      <w:bookmarkEnd w:id="33"/>
      <w:bookmarkEnd w:id="34"/>
    </w:p>
    <w:p w14:paraId="75A94914" w14:textId="77777777" w:rsidR="00F259BA" w:rsidRPr="002C5D56" w:rsidRDefault="00F259BA" w:rsidP="00F37A88">
      <w:pPr>
        <w:pStyle w:val="a6"/>
        <w:widowControl/>
        <w:spacing w:line="288" w:lineRule="auto"/>
        <w:ind w:left="0" w:firstLine="709"/>
        <w:jc w:val="both"/>
      </w:pPr>
    </w:p>
    <w:p w14:paraId="7A656A04" w14:textId="0C53E489" w:rsidR="00CA0873" w:rsidRPr="002C5D56" w:rsidRDefault="00CA0873" w:rsidP="00F37A88">
      <w:pPr>
        <w:pStyle w:val="a6"/>
        <w:widowControl/>
        <w:spacing w:line="288" w:lineRule="auto"/>
        <w:ind w:left="0" w:firstLine="709"/>
        <w:jc w:val="both"/>
      </w:pPr>
      <w:r w:rsidRPr="002C5D56">
        <w:t xml:space="preserve">Согласно </w:t>
      </w:r>
      <w:hyperlink r:id="rId24">
        <w:r w:rsidRPr="002C5D56">
          <w:t xml:space="preserve">СП 124.13330.2012 </w:t>
        </w:r>
      </w:hyperlink>
      <w:r w:rsidRPr="002C5D56">
        <w:t xml:space="preserve">для открытых и закрытых систем теплоснабжения должна предусматриваться дополнительно аварийная подпитка химически необработанной и </w:t>
      </w:r>
      <w:proofErr w:type="spellStart"/>
      <w:r w:rsidRPr="002C5D56">
        <w:t>недеаэрированной</w:t>
      </w:r>
      <w:proofErr w:type="spellEnd"/>
      <w:r w:rsidRPr="002C5D56">
        <w:t xml:space="preserve"> водой, расход которой принимается в количестве 2 % объема воды в трубопроводах тепловых сетей и присоединенных к ним системах отопления, вентиляции и в системах горячего водоснабжения.</w:t>
      </w:r>
    </w:p>
    <w:p w14:paraId="1FA10F12" w14:textId="77777777" w:rsidR="00CA0873" w:rsidRPr="002C5D56" w:rsidRDefault="00CA0873" w:rsidP="00F37A88">
      <w:pPr>
        <w:pStyle w:val="a6"/>
        <w:widowControl/>
        <w:spacing w:line="288" w:lineRule="auto"/>
        <w:ind w:left="0" w:firstLine="709"/>
        <w:jc w:val="both"/>
      </w:pPr>
      <w:r w:rsidRPr="002C5D56">
        <w:t xml:space="preserve">Аварийные режимы подпитки теплосети осуществляются с помощью дополнительного расхода «сырой» воды по штатным аварийным врезкам в трубопроводы сетевой воды. Такие режимы являются крайне нежелательными с точки зрения надежной эксплуатации тепловых сетей, поскольку качество «сырой» воды по своему химическому составу значительно </w:t>
      </w:r>
      <w:r w:rsidRPr="002C5D56">
        <w:lastRenderedPageBreak/>
        <w:t>уступает нормам для подпиточной воды и, как следствие, ведет к ускоренному износу трубопроводов сетевой воды.</w:t>
      </w:r>
    </w:p>
    <w:p w14:paraId="00CBE382" w14:textId="77777777" w:rsidR="00CA0873" w:rsidRPr="002C5D56" w:rsidRDefault="00CA0873" w:rsidP="00F37A88">
      <w:pPr>
        <w:pStyle w:val="a6"/>
        <w:widowControl/>
        <w:spacing w:line="288" w:lineRule="auto"/>
        <w:ind w:left="0" w:firstLine="709"/>
        <w:jc w:val="both"/>
      </w:pPr>
      <w:r w:rsidRPr="002C5D56">
        <w:t>Перспективные эксплуатационные и аварийные расходы подпиточной воды, представлены в таблице 3.2.1.</w:t>
      </w:r>
    </w:p>
    <w:p w14:paraId="28E3AE05" w14:textId="77777777" w:rsidR="00CA0873" w:rsidRPr="002C5D56" w:rsidRDefault="00CA0873" w:rsidP="00F37A88">
      <w:pPr>
        <w:pStyle w:val="a6"/>
        <w:widowControl/>
        <w:spacing w:line="288" w:lineRule="auto"/>
        <w:ind w:left="0" w:firstLine="709"/>
        <w:jc w:val="both"/>
      </w:pPr>
    </w:p>
    <w:p w14:paraId="4197CDB5" w14:textId="77777777" w:rsidR="00B55B89" w:rsidRPr="002C5D56" w:rsidRDefault="00B55B89" w:rsidP="00F37A88">
      <w:pPr>
        <w:spacing w:line="288" w:lineRule="auto"/>
        <w:ind w:firstLine="709"/>
        <w:jc w:val="both"/>
        <w:rPr>
          <w:rFonts w:cs="Times New Roman"/>
        </w:rPr>
      </w:pPr>
      <w:r w:rsidRPr="002C5D56">
        <w:rPr>
          <w:rFonts w:cs="Times New Roman"/>
          <w:lang w:bidi="ru-RU"/>
        </w:rPr>
        <w:t>Таблица 3.2.1 - Объем теплоносителя необходимый для подпитки тепловой сети в аварийном режиме</w:t>
      </w:r>
    </w:p>
    <w:tbl>
      <w:tblPr>
        <w:tblW w:w="5000" w:type="pct"/>
        <w:tblLook w:val="04A0" w:firstRow="1" w:lastRow="0" w:firstColumn="1" w:lastColumn="0" w:noHBand="0" w:noVBand="1"/>
      </w:tblPr>
      <w:tblGrid>
        <w:gridCol w:w="3801"/>
        <w:gridCol w:w="3438"/>
        <w:gridCol w:w="2785"/>
      </w:tblGrid>
      <w:tr w:rsidR="00CA0873" w:rsidRPr="002C5D56" w14:paraId="21A03142" w14:textId="77777777" w:rsidTr="00F37A88">
        <w:trPr>
          <w:trHeight w:val="517"/>
        </w:trPr>
        <w:tc>
          <w:tcPr>
            <w:tcW w:w="1896"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7BB8090" w14:textId="77777777" w:rsidR="00CA0873" w:rsidRPr="002C5D56" w:rsidRDefault="00CA0873" w:rsidP="00F37A88">
            <w:pPr>
              <w:spacing w:line="264" w:lineRule="auto"/>
              <w:jc w:val="center"/>
              <w:rPr>
                <w:rFonts w:eastAsia="Times New Roman" w:cs="Times New Roman"/>
                <w:b/>
                <w:bCs/>
                <w:color w:val="000000"/>
                <w:szCs w:val="24"/>
                <w:lang w:eastAsia="ru-RU"/>
              </w:rPr>
            </w:pPr>
            <w:r w:rsidRPr="002C5D56">
              <w:rPr>
                <w:rFonts w:eastAsia="Times New Roman" w:cs="Times New Roman"/>
                <w:b/>
                <w:bCs/>
                <w:color w:val="000000"/>
                <w:szCs w:val="24"/>
                <w:lang w:eastAsia="ru-RU"/>
              </w:rPr>
              <w:t>Наименование источника теплоснабжения, период</w:t>
            </w:r>
          </w:p>
        </w:tc>
        <w:tc>
          <w:tcPr>
            <w:tcW w:w="1715"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F401ABB" w14:textId="77777777" w:rsidR="00CA0873" w:rsidRPr="002C5D56" w:rsidRDefault="00CA0873" w:rsidP="00F37A88">
            <w:pPr>
              <w:spacing w:line="264" w:lineRule="auto"/>
              <w:jc w:val="center"/>
              <w:rPr>
                <w:rFonts w:eastAsia="Times New Roman" w:cs="Times New Roman"/>
                <w:b/>
                <w:bCs/>
                <w:color w:val="000000"/>
                <w:szCs w:val="24"/>
                <w:lang w:eastAsia="ru-RU"/>
              </w:rPr>
            </w:pPr>
            <w:r w:rsidRPr="002C5D56">
              <w:rPr>
                <w:rFonts w:eastAsia="Times New Roman" w:cs="Times New Roman"/>
                <w:b/>
                <w:bCs/>
                <w:color w:val="000000"/>
                <w:szCs w:val="24"/>
                <w:lang w:eastAsia="ru-RU"/>
              </w:rPr>
              <w:t>Подключенная тепловая нагрузка Гкал/ч</w:t>
            </w:r>
          </w:p>
        </w:tc>
        <w:tc>
          <w:tcPr>
            <w:tcW w:w="1389"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94E730B" w14:textId="77777777" w:rsidR="00CA0873" w:rsidRPr="002C5D56" w:rsidRDefault="00CA0873" w:rsidP="00F37A88">
            <w:pPr>
              <w:spacing w:line="264" w:lineRule="auto"/>
              <w:jc w:val="center"/>
              <w:rPr>
                <w:rFonts w:eastAsia="Times New Roman" w:cs="Times New Roman"/>
                <w:b/>
                <w:bCs/>
                <w:color w:val="000000"/>
                <w:szCs w:val="24"/>
                <w:lang w:eastAsia="ru-RU"/>
              </w:rPr>
            </w:pPr>
            <w:r w:rsidRPr="002C5D56">
              <w:rPr>
                <w:rFonts w:eastAsia="Times New Roman" w:cs="Times New Roman"/>
                <w:b/>
                <w:bCs/>
                <w:color w:val="000000"/>
                <w:szCs w:val="24"/>
                <w:lang w:eastAsia="ru-RU"/>
              </w:rPr>
              <w:t>Аварийный объем подпитки тепловых сетей, м³/ч</w:t>
            </w:r>
          </w:p>
        </w:tc>
      </w:tr>
      <w:tr w:rsidR="00CA0873" w:rsidRPr="002C5D56" w14:paraId="717BF323" w14:textId="77777777" w:rsidTr="00F37A88">
        <w:trPr>
          <w:trHeight w:val="517"/>
        </w:trPr>
        <w:tc>
          <w:tcPr>
            <w:tcW w:w="1896" w:type="pct"/>
            <w:vMerge/>
            <w:tcBorders>
              <w:top w:val="single" w:sz="8" w:space="0" w:color="auto"/>
              <w:left w:val="single" w:sz="8" w:space="0" w:color="auto"/>
              <w:bottom w:val="single" w:sz="8" w:space="0" w:color="000000"/>
              <w:right w:val="single" w:sz="8" w:space="0" w:color="auto"/>
            </w:tcBorders>
            <w:vAlign w:val="center"/>
            <w:hideMark/>
          </w:tcPr>
          <w:p w14:paraId="198E76AA" w14:textId="77777777" w:rsidR="00CA0873" w:rsidRPr="002C5D56" w:rsidRDefault="00CA0873" w:rsidP="00F37A88">
            <w:pPr>
              <w:spacing w:line="264" w:lineRule="auto"/>
              <w:rPr>
                <w:rFonts w:eastAsia="Times New Roman" w:cs="Times New Roman"/>
                <w:b/>
                <w:bCs/>
                <w:color w:val="000000"/>
                <w:szCs w:val="24"/>
                <w:lang w:eastAsia="ru-RU"/>
              </w:rPr>
            </w:pPr>
          </w:p>
        </w:tc>
        <w:tc>
          <w:tcPr>
            <w:tcW w:w="1715" w:type="pct"/>
            <w:vMerge/>
            <w:tcBorders>
              <w:top w:val="single" w:sz="8" w:space="0" w:color="auto"/>
              <w:left w:val="single" w:sz="8" w:space="0" w:color="auto"/>
              <w:bottom w:val="single" w:sz="8" w:space="0" w:color="000000"/>
              <w:right w:val="single" w:sz="8" w:space="0" w:color="auto"/>
            </w:tcBorders>
            <w:vAlign w:val="center"/>
            <w:hideMark/>
          </w:tcPr>
          <w:p w14:paraId="096B0864" w14:textId="77777777" w:rsidR="00CA0873" w:rsidRPr="002C5D56" w:rsidRDefault="00CA0873" w:rsidP="00F37A88">
            <w:pPr>
              <w:spacing w:line="264" w:lineRule="auto"/>
              <w:rPr>
                <w:rFonts w:eastAsia="Times New Roman" w:cs="Times New Roman"/>
                <w:b/>
                <w:bCs/>
                <w:color w:val="000000"/>
                <w:szCs w:val="24"/>
                <w:lang w:eastAsia="ru-RU"/>
              </w:rPr>
            </w:pPr>
          </w:p>
        </w:tc>
        <w:tc>
          <w:tcPr>
            <w:tcW w:w="1389" w:type="pct"/>
            <w:vMerge/>
            <w:tcBorders>
              <w:top w:val="single" w:sz="8" w:space="0" w:color="auto"/>
              <w:left w:val="single" w:sz="8" w:space="0" w:color="auto"/>
              <w:bottom w:val="single" w:sz="8" w:space="0" w:color="000000"/>
              <w:right w:val="single" w:sz="8" w:space="0" w:color="auto"/>
            </w:tcBorders>
            <w:vAlign w:val="center"/>
            <w:hideMark/>
          </w:tcPr>
          <w:p w14:paraId="6A2D9361" w14:textId="77777777" w:rsidR="00CA0873" w:rsidRPr="002C5D56" w:rsidRDefault="00CA0873" w:rsidP="00F37A88">
            <w:pPr>
              <w:spacing w:line="264" w:lineRule="auto"/>
              <w:rPr>
                <w:rFonts w:eastAsia="Times New Roman" w:cs="Times New Roman"/>
                <w:b/>
                <w:bCs/>
                <w:color w:val="000000"/>
                <w:szCs w:val="24"/>
                <w:lang w:eastAsia="ru-RU"/>
              </w:rPr>
            </w:pPr>
          </w:p>
        </w:tc>
      </w:tr>
      <w:tr w:rsidR="00CA0873" w:rsidRPr="002C5D56" w14:paraId="51553CD9" w14:textId="77777777" w:rsidTr="00F37A88">
        <w:trPr>
          <w:trHeight w:val="23"/>
        </w:trPr>
        <w:tc>
          <w:tcPr>
            <w:tcW w:w="3611" w:type="pct"/>
            <w:gridSpan w:val="2"/>
            <w:tcBorders>
              <w:top w:val="single" w:sz="8" w:space="0" w:color="000000"/>
              <w:left w:val="single" w:sz="8" w:space="0" w:color="auto"/>
              <w:bottom w:val="single" w:sz="8" w:space="0" w:color="auto"/>
              <w:right w:val="nil"/>
            </w:tcBorders>
            <w:shd w:val="clear" w:color="auto" w:fill="auto"/>
            <w:noWrap/>
            <w:vAlign w:val="center"/>
            <w:hideMark/>
          </w:tcPr>
          <w:p w14:paraId="3B2B6C11" w14:textId="77777777" w:rsidR="00CA0873" w:rsidRPr="002C5D56" w:rsidRDefault="00CA0873" w:rsidP="00F37A88">
            <w:pPr>
              <w:spacing w:line="264" w:lineRule="auto"/>
              <w:rPr>
                <w:rFonts w:eastAsia="Times New Roman" w:cs="Times New Roman"/>
                <w:color w:val="000000"/>
                <w:szCs w:val="24"/>
                <w:lang w:eastAsia="ru-RU"/>
              </w:rPr>
            </w:pPr>
            <w:r w:rsidRPr="002C5D56">
              <w:rPr>
                <w:rFonts w:eastAsia="Times New Roman" w:cs="Times New Roman"/>
                <w:color w:val="000000"/>
                <w:szCs w:val="24"/>
                <w:lang w:eastAsia="ru-RU"/>
              </w:rPr>
              <w:t xml:space="preserve">Э/котельная </w:t>
            </w:r>
            <w:proofErr w:type="spellStart"/>
            <w:r w:rsidRPr="002C5D56">
              <w:rPr>
                <w:rFonts w:eastAsia="Times New Roman" w:cs="Times New Roman"/>
                <w:color w:val="000000"/>
                <w:szCs w:val="24"/>
                <w:lang w:eastAsia="ru-RU"/>
              </w:rPr>
              <w:t>н.п.Пушной</w:t>
            </w:r>
            <w:proofErr w:type="spellEnd"/>
          </w:p>
        </w:tc>
        <w:tc>
          <w:tcPr>
            <w:tcW w:w="1389" w:type="pct"/>
            <w:tcBorders>
              <w:top w:val="nil"/>
              <w:left w:val="nil"/>
              <w:bottom w:val="single" w:sz="8" w:space="0" w:color="auto"/>
              <w:right w:val="single" w:sz="8" w:space="0" w:color="auto"/>
            </w:tcBorders>
            <w:shd w:val="clear" w:color="auto" w:fill="auto"/>
            <w:noWrap/>
            <w:vAlign w:val="center"/>
            <w:hideMark/>
          </w:tcPr>
          <w:p w14:paraId="0BDDA6D0" w14:textId="77777777" w:rsidR="00CA0873" w:rsidRPr="002C5D56" w:rsidRDefault="00CA0873" w:rsidP="00F37A88">
            <w:pPr>
              <w:spacing w:line="264" w:lineRule="auto"/>
              <w:rPr>
                <w:rFonts w:eastAsia="Times New Roman" w:cs="Times New Roman"/>
                <w:color w:val="000000"/>
                <w:szCs w:val="24"/>
                <w:lang w:eastAsia="ru-RU"/>
              </w:rPr>
            </w:pPr>
            <w:r w:rsidRPr="002C5D56">
              <w:rPr>
                <w:rFonts w:eastAsia="Times New Roman" w:cs="Times New Roman"/>
                <w:color w:val="000000"/>
                <w:szCs w:val="24"/>
                <w:lang w:eastAsia="ru-RU"/>
              </w:rPr>
              <w:t> </w:t>
            </w:r>
          </w:p>
        </w:tc>
      </w:tr>
      <w:tr w:rsidR="00CA0873" w:rsidRPr="002C5D56" w14:paraId="58CE9CB8" w14:textId="77777777" w:rsidTr="00F37A88">
        <w:trPr>
          <w:trHeight w:val="23"/>
        </w:trPr>
        <w:tc>
          <w:tcPr>
            <w:tcW w:w="1896" w:type="pct"/>
            <w:tcBorders>
              <w:top w:val="nil"/>
              <w:left w:val="single" w:sz="8" w:space="0" w:color="auto"/>
              <w:bottom w:val="single" w:sz="8" w:space="0" w:color="auto"/>
              <w:right w:val="single" w:sz="8" w:space="0" w:color="auto"/>
            </w:tcBorders>
            <w:shd w:val="clear" w:color="auto" w:fill="auto"/>
            <w:vAlign w:val="center"/>
            <w:hideMark/>
          </w:tcPr>
          <w:p w14:paraId="4E0C2F04" w14:textId="32789147" w:rsidR="00CA0873" w:rsidRPr="002C5D56" w:rsidRDefault="00B033A9" w:rsidP="00F37A88">
            <w:pPr>
              <w:spacing w:line="264" w:lineRule="auto"/>
              <w:jc w:val="right"/>
              <w:rPr>
                <w:rFonts w:eastAsia="Times New Roman" w:cs="Times New Roman"/>
                <w:color w:val="000000"/>
                <w:szCs w:val="24"/>
                <w:lang w:eastAsia="ru-RU"/>
              </w:rPr>
            </w:pPr>
            <w:r w:rsidRPr="002C5D56">
              <w:rPr>
                <w:rFonts w:eastAsia="Times New Roman" w:cs="Times New Roman"/>
                <w:color w:val="000000"/>
                <w:szCs w:val="24"/>
                <w:lang w:eastAsia="ru-RU"/>
              </w:rPr>
              <w:t>2021</w:t>
            </w:r>
          </w:p>
        </w:tc>
        <w:tc>
          <w:tcPr>
            <w:tcW w:w="1715" w:type="pct"/>
            <w:tcBorders>
              <w:top w:val="nil"/>
              <w:left w:val="nil"/>
              <w:bottom w:val="single" w:sz="8" w:space="0" w:color="auto"/>
              <w:right w:val="single" w:sz="8" w:space="0" w:color="auto"/>
            </w:tcBorders>
            <w:shd w:val="clear" w:color="auto" w:fill="auto"/>
            <w:noWrap/>
            <w:vAlign w:val="center"/>
            <w:hideMark/>
          </w:tcPr>
          <w:p w14:paraId="447492A8" w14:textId="77777777" w:rsidR="00CA0873" w:rsidRPr="002C5D56" w:rsidRDefault="00CA0873" w:rsidP="00F37A88">
            <w:pPr>
              <w:spacing w:line="264" w:lineRule="auto"/>
              <w:jc w:val="right"/>
              <w:rPr>
                <w:rFonts w:eastAsia="Times New Roman" w:cs="Times New Roman"/>
                <w:color w:val="000000"/>
                <w:szCs w:val="24"/>
                <w:lang w:eastAsia="ru-RU"/>
              </w:rPr>
            </w:pPr>
            <w:r w:rsidRPr="002C5D56">
              <w:rPr>
                <w:rFonts w:eastAsia="Times New Roman" w:cs="Times New Roman"/>
                <w:color w:val="000000"/>
                <w:szCs w:val="24"/>
                <w:lang w:eastAsia="ru-RU"/>
              </w:rPr>
              <w:t>4,8</w:t>
            </w:r>
          </w:p>
        </w:tc>
        <w:tc>
          <w:tcPr>
            <w:tcW w:w="1389" w:type="pct"/>
            <w:tcBorders>
              <w:top w:val="nil"/>
              <w:left w:val="nil"/>
              <w:bottom w:val="single" w:sz="8" w:space="0" w:color="auto"/>
              <w:right w:val="single" w:sz="8" w:space="0" w:color="auto"/>
            </w:tcBorders>
            <w:shd w:val="clear" w:color="auto" w:fill="auto"/>
            <w:noWrap/>
            <w:vAlign w:val="center"/>
            <w:hideMark/>
          </w:tcPr>
          <w:p w14:paraId="472B0794" w14:textId="77777777" w:rsidR="00CA0873" w:rsidRPr="002C5D56" w:rsidRDefault="00CA0873" w:rsidP="00F37A88">
            <w:pPr>
              <w:spacing w:line="264" w:lineRule="auto"/>
              <w:jc w:val="right"/>
              <w:rPr>
                <w:rFonts w:eastAsia="Times New Roman" w:cs="Times New Roman"/>
                <w:color w:val="000000"/>
                <w:szCs w:val="24"/>
                <w:lang w:eastAsia="ru-RU"/>
              </w:rPr>
            </w:pPr>
            <w:r w:rsidRPr="002C5D56">
              <w:rPr>
                <w:rFonts w:eastAsia="Times New Roman" w:cs="Times New Roman"/>
                <w:color w:val="000000"/>
                <w:szCs w:val="24"/>
                <w:lang w:eastAsia="ru-RU"/>
              </w:rPr>
              <w:t>7,94</w:t>
            </w:r>
          </w:p>
        </w:tc>
      </w:tr>
      <w:tr w:rsidR="00B033A9" w:rsidRPr="002C5D56" w14:paraId="65A7EF0E" w14:textId="77777777" w:rsidTr="00F37A88">
        <w:trPr>
          <w:trHeight w:val="23"/>
        </w:trPr>
        <w:tc>
          <w:tcPr>
            <w:tcW w:w="1896" w:type="pct"/>
            <w:tcBorders>
              <w:top w:val="nil"/>
              <w:left w:val="single" w:sz="8" w:space="0" w:color="auto"/>
              <w:bottom w:val="single" w:sz="8" w:space="0" w:color="auto"/>
              <w:right w:val="single" w:sz="8" w:space="0" w:color="auto"/>
            </w:tcBorders>
            <w:shd w:val="clear" w:color="auto" w:fill="auto"/>
            <w:vAlign w:val="center"/>
            <w:hideMark/>
          </w:tcPr>
          <w:p w14:paraId="095F2486" w14:textId="69274B51" w:rsidR="00B033A9" w:rsidRPr="002C5D56" w:rsidRDefault="00B033A9" w:rsidP="00B033A9">
            <w:pPr>
              <w:spacing w:line="264" w:lineRule="auto"/>
              <w:jc w:val="right"/>
              <w:rPr>
                <w:rFonts w:eastAsia="Times New Roman" w:cs="Times New Roman"/>
                <w:color w:val="000000"/>
                <w:szCs w:val="24"/>
                <w:lang w:eastAsia="ru-RU"/>
              </w:rPr>
            </w:pPr>
            <w:r w:rsidRPr="002C5D56">
              <w:rPr>
                <w:rFonts w:eastAsia="Times New Roman" w:cs="Times New Roman"/>
                <w:color w:val="000000"/>
                <w:szCs w:val="24"/>
                <w:lang w:eastAsia="ru-RU"/>
              </w:rPr>
              <w:t>2022</w:t>
            </w:r>
          </w:p>
        </w:tc>
        <w:tc>
          <w:tcPr>
            <w:tcW w:w="1715" w:type="pct"/>
            <w:tcBorders>
              <w:top w:val="nil"/>
              <w:left w:val="nil"/>
              <w:bottom w:val="single" w:sz="8" w:space="0" w:color="auto"/>
              <w:right w:val="single" w:sz="8" w:space="0" w:color="auto"/>
            </w:tcBorders>
            <w:shd w:val="clear" w:color="auto" w:fill="auto"/>
            <w:noWrap/>
            <w:vAlign w:val="center"/>
            <w:hideMark/>
          </w:tcPr>
          <w:p w14:paraId="2208EED1" w14:textId="5B783060" w:rsidR="00B033A9" w:rsidRPr="002C5D56" w:rsidRDefault="00B033A9" w:rsidP="00B033A9">
            <w:pPr>
              <w:spacing w:line="264" w:lineRule="auto"/>
              <w:jc w:val="right"/>
              <w:rPr>
                <w:rFonts w:eastAsia="Times New Roman" w:cs="Times New Roman"/>
                <w:color w:val="000000"/>
                <w:szCs w:val="24"/>
                <w:lang w:eastAsia="ru-RU"/>
              </w:rPr>
            </w:pPr>
            <w:r w:rsidRPr="002C5D56">
              <w:rPr>
                <w:rFonts w:eastAsia="Times New Roman" w:cs="Times New Roman"/>
                <w:color w:val="000000"/>
                <w:szCs w:val="24"/>
                <w:lang w:eastAsia="ru-RU"/>
              </w:rPr>
              <w:t>3,317</w:t>
            </w:r>
          </w:p>
        </w:tc>
        <w:tc>
          <w:tcPr>
            <w:tcW w:w="1389" w:type="pct"/>
            <w:tcBorders>
              <w:top w:val="nil"/>
              <w:left w:val="nil"/>
              <w:bottom w:val="single" w:sz="8" w:space="0" w:color="auto"/>
              <w:right w:val="single" w:sz="8" w:space="0" w:color="auto"/>
            </w:tcBorders>
            <w:shd w:val="clear" w:color="auto" w:fill="auto"/>
            <w:noWrap/>
            <w:vAlign w:val="center"/>
            <w:hideMark/>
          </w:tcPr>
          <w:p w14:paraId="4BBE7C00" w14:textId="5EAB38A8" w:rsidR="00B033A9" w:rsidRPr="002C5D56" w:rsidRDefault="00B033A9" w:rsidP="00B033A9">
            <w:pPr>
              <w:spacing w:line="264" w:lineRule="auto"/>
              <w:jc w:val="right"/>
              <w:rPr>
                <w:rFonts w:eastAsia="Times New Roman" w:cs="Times New Roman"/>
                <w:color w:val="000000"/>
                <w:szCs w:val="24"/>
                <w:lang w:eastAsia="ru-RU"/>
              </w:rPr>
            </w:pPr>
            <w:r w:rsidRPr="002C5D56">
              <w:rPr>
                <w:rFonts w:eastAsia="Times New Roman" w:cs="Times New Roman"/>
                <w:color w:val="000000"/>
                <w:szCs w:val="24"/>
                <w:lang w:eastAsia="ru-RU"/>
              </w:rPr>
              <w:t>7,94</w:t>
            </w:r>
          </w:p>
        </w:tc>
      </w:tr>
      <w:tr w:rsidR="00CA0873" w:rsidRPr="002C5D56" w14:paraId="2987EE9D" w14:textId="77777777" w:rsidTr="00F37A88">
        <w:trPr>
          <w:trHeight w:val="23"/>
        </w:trPr>
        <w:tc>
          <w:tcPr>
            <w:tcW w:w="1896" w:type="pct"/>
            <w:tcBorders>
              <w:top w:val="nil"/>
              <w:left w:val="single" w:sz="8" w:space="0" w:color="auto"/>
              <w:bottom w:val="single" w:sz="8" w:space="0" w:color="auto"/>
              <w:right w:val="single" w:sz="8" w:space="0" w:color="auto"/>
            </w:tcBorders>
            <w:shd w:val="clear" w:color="auto" w:fill="auto"/>
            <w:vAlign w:val="center"/>
            <w:hideMark/>
          </w:tcPr>
          <w:p w14:paraId="768ACADE" w14:textId="5820BD14" w:rsidR="00CA0873" w:rsidRPr="002C5D56" w:rsidRDefault="002827C1" w:rsidP="00F37A88">
            <w:pPr>
              <w:spacing w:line="264" w:lineRule="auto"/>
              <w:jc w:val="right"/>
              <w:rPr>
                <w:rFonts w:eastAsia="Times New Roman" w:cs="Times New Roman"/>
                <w:color w:val="000000"/>
                <w:szCs w:val="24"/>
                <w:lang w:eastAsia="ru-RU"/>
              </w:rPr>
            </w:pPr>
            <w:r w:rsidRPr="002C5D56">
              <w:rPr>
                <w:rFonts w:eastAsia="Times New Roman" w:cs="Times New Roman"/>
                <w:color w:val="000000"/>
                <w:szCs w:val="24"/>
                <w:lang w:eastAsia="ru-RU"/>
              </w:rPr>
              <w:t>2023</w:t>
            </w:r>
          </w:p>
        </w:tc>
        <w:tc>
          <w:tcPr>
            <w:tcW w:w="1715" w:type="pct"/>
            <w:tcBorders>
              <w:top w:val="nil"/>
              <w:left w:val="nil"/>
              <w:bottom w:val="single" w:sz="8" w:space="0" w:color="auto"/>
              <w:right w:val="single" w:sz="8" w:space="0" w:color="auto"/>
            </w:tcBorders>
            <w:shd w:val="clear" w:color="auto" w:fill="auto"/>
            <w:noWrap/>
            <w:vAlign w:val="center"/>
            <w:hideMark/>
          </w:tcPr>
          <w:p w14:paraId="45959E3C" w14:textId="77777777" w:rsidR="00CA0873" w:rsidRPr="002C5D56" w:rsidRDefault="00CA0873" w:rsidP="00F37A88">
            <w:pPr>
              <w:spacing w:line="264" w:lineRule="auto"/>
              <w:jc w:val="right"/>
              <w:rPr>
                <w:rFonts w:eastAsia="Times New Roman" w:cs="Times New Roman"/>
                <w:color w:val="000000"/>
                <w:szCs w:val="24"/>
                <w:lang w:eastAsia="ru-RU"/>
              </w:rPr>
            </w:pPr>
            <w:r w:rsidRPr="002C5D56">
              <w:rPr>
                <w:rFonts w:eastAsia="Times New Roman" w:cs="Times New Roman"/>
                <w:color w:val="000000"/>
                <w:szCs w:val="24"/>
                <w:lang w:eastAsia="ru-RU"/>
              </w:rPr>
              <w:t>3,317</w:t>
            </w:r>
          </w:p>
        </w:tc>
        <w:tc>
          <w:tcPr>
            <w:tcW w:w="1389" w:type="pct"/>
            <w:tcBorders>
              <w:top w:val="nil"/>
              <w:left w:val="nil"/>
              <w:bottom w:val="single" w:sz="8" w:space="0" w:color="auto"/>
              <w:right w:val="single" w:sz="8" w:space="0" w:color="auto"/>
            </w:tcBorders>
            <w:shd w:val="clear" w:color="auto" w:fill="auto"/>
            <w:noWrap/>
            <w:vAlign w:val="center"/>
            <w:hideMark/>
          </w:tcPr>
          <w:p w14:paraId="17E439BE" w14:textId="77777777" w:rsidR="00CA0873" w:rsidRPr="002C5D56" w:rsidRDefault="00CA0873" w:rsidP="00F37A88">
            <w:pPr>
              <w:spacing w:line="264" w:lineRule="auto"/>
              <w:jc w:val="right"/>
              <w:rPr>
                <w:rFonts w:eastAsia="Times New Roman" w:cs="Times New Roman"/>
                <w:color w:val="000000"/>
                <w:szCs w:val="24"/>
                <w:lang w:eastAsia="ru-RU"/>
              </w:rPr>
            </w:pPr>
            <w:r w:rsidRPr="002C5D56">
              <w:rPr>
                <w:rFonts w:eastAsia="Times New Roman" w:cs="Times New Roman"/>
                <w:color w:val="000000"/>
                <w:szCs w:val="24"/>
                <w:lang w:eastAsia="ru-RU"/>
              </w:rPr>
              <w:t>7,94</w:t>
            </w:r>
          </w:p>
        </w:tc>
      </w:tr>
      <w:tr w:rsidR="00CA0873" w:rsidRPr="002C5D56" w14:paraId="2BF121C6" w14:textId="77777777" w:rsidTr="00F37A88">
        <w:trPr>
          <w:trHeight w:val="23"/>
        </w:trPr>
        <w:tc>
          <w:tcPr>
            <w:tcW w:w="1896" w:type="pct"/>
            <w:tcBorders>
              <w:top w:val="nil"/>
              <w:left w:val="single" w:sz="8" w:space="0" w:color="auto"/>
              <w:bottom w:val="single" w:sz="8" w:space="0" w:color="auto"/>
              <w:right w:val="single" w:sz="8" w:space="0" w:color="auto"/>
            </w:tcBorders>
            <w:shd w:val="clear" w:color="auto" w:fill="auto"/>
            <w:vAlign w:val="center"/>
            <w:hideMark/>
          </w:tcPr>
          <w:p w14:paraId="5ED9C68A" w14:textId="4E57DA95" w:rsidR="00CA0873" w:rsidRPr="002C5D56" w:rsidRDefault="00CA0873" w:rsidP="00F37A88">
            <w:pPr>
              <w:spacing w:line="264" w:lineRule="auto"/>
              <w:rPr>
                <w:rFonts w:eastAsia="Times New Roman" w:cs="Times New Roman"/>
                <w:color w:val="000000"/>
                <w:szCs w:val="24"/>
                <w:lang w:eastAsia="ru-RU"/>
              </w:rPr>
            </w:pPr>
            <w:r w:rsidRPr="002C5D56">
              <w:rPr>
                <w:rFonts w:eastAsia="Times New Roman" w:cs="Times New Roman"/>
                <w:color w:val="000000"/>
                <w:szCs w:val="24"/>
                <w:lang w:eastAsia="ru-RU"/>
              </w:rPr>
              <w:t xml:space="preserve">В период </w:t>
            </w:r>
            <w:r w:rsidR="00D3145A" w:rsidRPr="002C5D56">
              <w:rPr>
                <w:rFonts w:eastAsia="Times New Roman" w:cs="Times New Roman"/>
                <w:color w:val="000000"/>
                <w:szCs w:val="24"/>
                <w:lang w:eastAsia="ru-RU"/>
              </w:rPr>
              <w:t>2024</w:t>
            </w:r>
            <w:r w:rsidRPr="002C5D56">
              <w:rPr>
                <w:rFonts w:eastAsia="Times New Roman" w:cs="Times New Roman"/>
                <w:color w:val="000000"/>
                <w:szCs w:val="24"/>
                <w:lang w:eastAsia="ru-RU"/>
              </w:rPr>
              <w:t>-</w:t>
            </w:r>
            <w:r w:rsidR="00D3145A" w:rsidRPr="002C5D56">
              <w:rPr>
                <w:rFonts w:eastAsia="Times New Roman" w:cs="Times New Roman"/>
                <w:color w:val="000000"/>
                <w:szCs w:val="24"/>
                <w:lang w:eastAsia="ru-RU"/>
              </w:rPr>
              <w:t>2028</w:t>
            </w:r>
            <w:r w:rsidRPr="002C5D56">
              <w:rPr>
                <w:rFonts w:eastAsia="Times New Roman" w:cs="Times New Roman"/>
                <w:color w:val="000000"/>
                <w:szCs w:val="24"/>
                <w:lang w:eastAsia="ru-RU"/>
              </w:rPr>
              <w:t xml:space="preserve"> гг.</w:t>
            </w:r>
          </w:p>
        </w:tc>
        <w:tc>
          <w:tcPr>
            <w:tcW w:w="1715" w:type="pct"/>
            <w:tcBorders>
              <w:top w:val="nil"/>
              <w:left w:val="nil"/>
              <w:bottom w:val="single" w:sz="8" w:space="0" w:color="auto"/>
              <w:right w:val="single" w:sz="8" w:space="0" w:color="auto"/>
            </w:tcBorders>
            <w:shd w:val="clear" w:color="auto" w:fill="auto"/>
            <w:noWrap/>
            <w:vAlign w:val="center"/>
            <w:hideMark/>
          </w:tcPr>
          <w:p w14:paraId="63A27D3D" w14:textId="77777777" w:rsidR="00CA0873" w:rsidRPr="002C5D56" w:rsidRDefault="00CA0873" w:rsidP="00F37A88">
            <w:pPr>
              <w:spacing w:line="264" w:lineRule="auto"/>
              <w:jc w:val="right"/>
              <w:rPr>
                <w:rFonts w:eastAsia="Times New Roman" w:cs="Times New Roman"/>
                <w:color w:val="000000"/>
                <w:szCs w:val="24"/>
                <w:lang w:eastAsia="ru-RU"/>
              </w:rPr>
            </w:pPr>
            <w:r w:rsidRPr="002C5D56">
              <w:rPr>
                <w:rFonts w:eastAsia="Times New Roman" w:cs="Times New Roman"/>
                <w:color w:val="000000"/>
                <w:szCs w:val="24"/>
                <w:lang w:eastAsia="ru-RU"/>
              </w:rPr>
              <w:t>3,317</w:t>
            </w:r>
          </w:p>
        </w:tc>
        <w:tc>
          <w:tcPr>
            <w:tcW w:w="1389" w:type="pct"/>
            <w:tcBorders>
              <w:top w:val="nil"/>
              <w:left w:val="nil"/>
              <w:bottom w:val="single" w:sz="8" w:space="0" w:color="auto"/>
              <w:right w:val="single" w:sz="8" w:space="0" w:color="auto"/>
            </w:tcBorders>
            <w:shd w:val="clear" w:color="auto" w:fill="auto"/>
            <w:noWrap/>
            <w:vAlign w:val="center"/>
            <w:hideMark/>
          </w:tcPr>
          <w:p w14:paraId="6BAB7695" w14:textId="77777777" w:rsidR="00CA0873" w:rsidRPr="002C5D56" w:rsidRDefault="00CA0873" w:rsidP="00F37A88">
            <w:pPr>
              <w:spacing w:line="264" w:lineRule="auto"/>
              <w:jc w:val="right"/>
              <w:rPr>
                <w:rFonts w:eastAsia="Times New Roman" w:cs="Times New Roman"/>
                <w:color w:val="000000"/>
                <w:szCs w:val="24"/>
                <w:lang w:eastAsia="ru-RU"/>
              </w:rPr>
            </w:pPr>
            <w:r w:rsidRPr="002C5D56">
              <w:rPr>
                <w:rFonts w:eastAsia="Times New Roman" w:cs="Times New Roman"/>
                <w:color w:val="000000"/>
                <w:szCs w:val="24"/>
                <w:lang w:eastAsia="ru-RU"/>
              </w:rPr>
              <w:t>7,94</w:t>
            </w:r>
          </w:p>
        </w:tc>
      </w:tr>
      <w:tr w:rsidR="00CA0873" w:rsidRPr="002C5D56" w14:paraId="465D4D06" w14:textId="77777777" w:rsidTr="00F37A88">
        <w:trPr>
          <w:trHeight w:val="23"/>
        </w:trPr>
        <w:tc>
          <w:tcPr>
            <w:tcW w:w="1896" w:type="pct"/>
            <w:tcBorders>
              <w:top w:val="nil"/>
              <w:left w:val="single" w:sz="8" w:space="0" w:color="auto"/>
              <w:bottom w:val="single" w:sz="8" w:space="0" w:color="auto"/>
              <w:right w:val="single" w:sz="8" w:space="0" w:color="auto"/>
            </w:tcBorders>
            <w:shd w:val="clear" w:color="auto" w:fill="auto"/>
            <w:vAlign w:val="center"/>
            <w:hideMark/>
          </w:tcPr>
          <w:p w14:paraId="5CA97548" w14:textId="68E33B98" w:rsidR="00CA0873" w:rsidRPr="002C5D56" w:rsidRDefault="00CA0873" w:rsidP="00F37A88">
            <w:pPr>
              <w:spacing w:line="264" w:lineRule="auto"/>
              <w:rPr>
                <w:rFonts w:eastAsia="Times New Roman" w:cs="Times New Roman"/>
                <w:color w:val="000000"/>
                <w:szCs w:val="24"/>
                <w:lang w:eastAsia="ru-RU"/>
              </w:rPr>
            </w:pPr>
            <w:r w:rsidRPr="002C5D56">
              <w:rPr>
                <w:rFonts w:eastAsia="Times New Roman" w:cs="Times New Roman"/>
                <w:color w:val="000000"/>
                <w:szCs w:val="24"/>
                <w:lang w:eastAsia="ru-RU"/>
              </w:rPr>
              <w:t xml:space="preserve">В период </w:t>
            </w:r>
            <w:r w:rsidR="00D3145A" w:rsidRPr="002C5D56">
              <w:rPr>
                <w:rFonts w:eastAsia="Times New Roman" w:cs="Times New Roman"/>
                <w:color w:val="000000"/>
                <w:szCs w:val="24"/>
                <w:lang w:eastAsia="ru-RU"/>
              </w:rPr>
              <w:t>2029</w:t>
            </w:r>
            <w:r w:rsidRPr="002C5D56">
              <w:rPr>
                <w:rFonts w:eastAsia="Times New Roman" w:cs="Times New Roman"/>
                <w:color w:val="000000"/>
                <w:szCs w:val="24"/>
                <w:lang w:eastAsia="ru-RU"/>
              </w:rPr>
              <w:t xml:space="preserve">- </w:t>
            </w:r>
            <w:r w:rsidR="00DA5418">
              <w:rPr>
                <w:rFonts w:eastAsia="Times New Roman" w:cs="Times New Roman"/>
                <w:color w:val="000000"/>
                <w:szCs w:val="24"/>
                <w:lang w:eastAsia="ru-RU"/>
              </w:rPr>
              <w:t>2042</w:t>
            </w:r>
            <w:r w:rsidRPr="002C5D56">
              <w:rPr>
                <w:rFonts w:eastAsia="Times New Roman" w:cs="Times New Roman"/>
                <w:color w:val="000000"/>
                <w:szCs w:val="24"/>
                <w:lang w:eastAsia="ru-RU"/>
              </w:rPr>
              <w:t xml:space="preserve"> гг.</w:t>
            </w:r>
          </w:p>
        </w:tc>
        <w:tc>
          <w:tcPr>
            <w:tcW w:w="1715" w:type="pct"/>
            <w:tcBorders>
              <w:top w:val="nil"/>
              <w:left w:val="nil"/>
              <w:bottom w:val="single" w:sz="8" w:space="0" w:color="auto"/>
              <w:right w:val="single" w:sz="8" w:space="0" w:color="auto"/>
            </w:tcBorders>
            <w:shd w:val="clear" w:color="auto" w:fill="auto"/>
            <w:noWrap/>
            <w:vAlign w:val="center"/>
            <w:hideMark/>
          </w:tcPr>
          <w:p w14:paraId="6C052884" w14:textId="77777777" w:rsidR="00CA0873" w:rsidRPr="002C5D56" w:rsidRDefault="00CA0873" w:rsidP="00F37A88">
            <w:pPr>
              <w:spacing w:line="264" w:lineRule="auto"/>
              <w:jc w:val="right"/>
              <w:rPr>
                <w:rFonts w:eastAsia="Times New Roman" w:cs="Times New Roman"/>
                <w:color w:val="000000"/>
                <w:szCs w:val="24"/>
                <w:lang w:eastAsia="ru-RU"/>
              </w:rPr>
            </w:pPr>
            <w:r w:rsidRPr="002C5D56">
              <w:rPr>
                <w:rFonts w:eastAsia="Times New Roman" w:cs="Times New Roman"/>
                <w:color w:val="000000"/>
                <w:szCs w:val="24"/>
                <w:lang w:eastAsia="ru-RU"/>
              </w:rPr>
              <w:t>3,317</w:t>
            </w:r>
          </w:p>
        </w:tc>
        <w:tc>
          <w:tcPr>
            <w:tcW w:w="1389" w:type="pct"/>
            <w:tcBorders>
              <w:top w:val="nil"/>
              <w:left w:val="nil"/>
              <w:bottom w:val="single" w:sz="8" w:space="0" w:color="auto"/>
              <w:right w:val="single" w:sz="8" w:space="0" w:color="auto"/>
            </w:tcBorders>
            <w:shd w:val="clear" w:color="auto" w:fill="auto"/>
            <w:noWrap/>
            <w:vAlign w:val="center"/>
            <w:hideMark/>
          </w:tcPr>
          <w:p w14:paraId="1CF0363C" w14:textId="77777777" w:rsidR="00CA0873" w:rsidRPr="002C5D56" w:rsidRDefault="00CA0873" w:rsidP="00F37A88">
            <w:pPr>
              <w:spacing w:line="264" w:lineRule="auto"/>
              <w:jc w:val="right"/>
              <w:rPr>
                <w:rFonts w:eastAsia="Times New Roman" w:cs="Times New Roman"/>
                <w:color w:val="000000"/>
                <w:szCs w:val="24"/>
                <w:lang w:eastAsia="ru-RU"/>
              </w:rPr>
            </w:pPr>
            <w:r w:rsidRPr="002C5D56">
              <w:rPr>
                <w:rFonts w:eastAsia="Times New Roman" w:cs="Times New Roman"/>
                <w:color w:val="000000"/>
                <w:szCs w:val="24"/>
                <w:lang w:eastAsia="ru-RU"/>
              </w:rPr>
              <w:t>7,94</w:t>
            </w:r>
          </w:p>
        </w:tc>
      </w:tr>
      <w:tr w:rsidR="00CA0873" w:rsidRPr="002C5D56" w14:paraId="0A448B9C" w14:textId="77777777" w:rsidTr="00F37A88">
        <w:trPr>
          <w:trHeight w:val="23"/>
        </w:trPr>
        <w:tc>
          <w:tcPr>
            <w:tcW w:w="3611" w:type="pct"/>
            <w:gridSpan w:val="2"/>
            <w:tcBorders>
              <w:top w:val="single" w:sz="8" w:space="0" w:color="auto"/>
              <w:left w:val="single" w:sz="8" w:space="0" w:color="auto"/>
              <w:bottom w:val="single" w:sz="8" w:space="0" w:color="auto"/>
              <w:right w:val="nil"/>
            </w:tcBorders>
            <w:shd w:val="clear" w:color="auto" w:fill="auto"/>
            <w:noWrap/>
            <w:vAlign w:val="center"/>
            <w:hideMark/>
          </w:tcPr>
          <w:p w14:paraId="0788A0E1" w14:textId="77777777" w:rsidR="00CA0873" w:rsidRPr="002C5D56" w:rsidRDefault="00CA0873" w:rsidP="00F37A88">
            <w:pPr>
              <w:spacing w:line="264" w:lineRule="auto"/>
              <w:rPr>
                <w:rFonts w:eastAsia="Times New Roman" w:cs="Times New Roman"/>
                <w:color w:val="000000"/>
                <w:szCs w:val="24"/>
                <w:lang w:eastAsia="ru-RU"/>
              </w:rPr>
            </w:pPr>
            <w:r w:rsidRPr="002C5D56">
              <w:rPr>
                <w:rFonts w:eastAsia="Times New Roman" w:cs="Times New Roman"/>
                <w:color w:val="000000"/>
                <w:szCs w:val="24"/>
                <w:lang w:eastAsia="ru-RU"/>
              </w:rPr>
              <w:t xml:space="preserve">Э/котельная </w:t>
            </w:r>
            <w:proofErr w:type="spellStart"/>
            <w:r w:rsidRPr="002C5D56">
              <w:rPr>
                <w:rFonts w:eastAsia="Times New Roman" w:cs="Times New Roman"/>
                <w:color w:val="000000"/>
                <w:szCs w:val="24"/>
                <w:lang w:eastAsia="ru-RU"/>
              </w:rPr>
              <w:t>н.п.М.Кица</w:t>
            </w:r>
            <w:proofErr w:type="spellEnd"/>
          </w:p>
        </w:tc>
        <w:tc>
          <w:tcPr>
            <w:tcW w:w="1389" w:type="pct"/>
            <w:tcBorders>
              <w:top w:val="nil"/>
              <w:left w:val="nil"/>
              <w:bottom w:val="single" w:sz="8" w:space="0" w:color="auto"/>
              <w:right w:val="single" w:sz="8" w:space="0" w:color="auto"/>
            </w:tcBorders>
            <w:shd w:val="clear" w:color="auto" w:fill="auto"/>
            <w:noWrap/>
            <w:hideMark/>
          </w:tcPr>
          <w:p w14:paraId="1F909F86" w14:textId="77777777" w:rsidR="00CA0873" w:rsidRPr="002C5D56" w:rsidRDefault="00CA0873" w:rsidP="00F37A88">
            <w:pPr>
              <w:spacing w:line="264" w:lineRule="auto"/>
              <w:rPr>
                <w:rFonts w:eastAsia="Times New Roman" w:cs="Times New Roman"/>
                <w:color w:val="000000"/>
                <w:lang w:eastAsia="ru-RU"/>
              </w:rPr>
            </w:pPr>
            <w:r w:rsidRPr="002C5D56">
              <w:rPr>
                <w:rFonts w:eastAsia="Times New Roman" w:cs="Times New Roman"/>
                <w:color w:val="000000"/>
                <w:lang w:eastAsia="ru-RU"/>
              </w:rPr>
              <w:t> </w:t>
            </w:r>
          </w:p>
        </w:tc>
      </w:tr>
      <w:tr w:rsidR="00B033A9" w:rsidRPr="002C5D56" w14:paraId="770C2591" w14:textId="77777777" w:rsidTr="00F37A88">
        <w:trPr>
          <w:trHeight w:val="23"/>
        </w:trPr>
        <w:tc>
          <w:tcPr>
            <w:tcW w:w="1896" w:type="pct"/>
            <w:tcBorders>
              <w:top w:val="nil"/>
              <w:left w:val="single" w:sz="8" w:space="0" w:color="auto"/>
              <w:bottom w:val="single" w:sz="8" w:space="0" w:color="auto"/>
              <w:right w:val="single" w:sz="8" w:space="0" w:color="auto"/>
            </w:tcBorders>
            <w:shd w:val="clear" w:color="auto" w:fill="auto"/>
            <w:vAlign w:val="center"/>
            <w:hideMark/>
          </w:tcPr>
          <w:p w14:paraId="02AC8E6E" w14:textId="0AD16007" w:rsidR="00B033A9" w:rsidRPr="002C5D56" w:rsidRDefault="00B033A9" w:rsidP="00B033A9">
            <w:pPr>
              <w:spacing w:line="264" w:lineRule="auto"/>
              <w:jc w:val="right"/>
              <w:rPr>
                <w:rFonts w:eastAsia="Times New Roman" w:cs="Times New Roman"/>
                <w:color w:val="000000"/>
                <w:szCs w:val="24"/>
                <w:lang w:eastAsia="ru-RU"/>
              </w:rPr>
            </w:pPr>
            <w:r w:rsidRPr="002C5D56">
              <w:rPr>
                <w:rFonts w:eastAsia="Times New Roman" w:cs="Times New Roman"/>
                <w:color w:val="000000"/>
                <w:szCs w:val="24"/>
                <w:lang w:eastAsia="ru-RU"/>
              </w:rPr>
              <w:t>2021</w:t>
            </w:r>
          </w:p>
        </w:tc>
        <w:tc>
          <w:tcPr>
            <w:tcW w:w="1715" w:type="pct"/>
            <w:tcBorders>
              <w:top w:val="nil"/>
              <w:left w:val="nil"/>
              <w:bottom w:val="single" w:sz="8" w:space="0" w:color="auto"/>
              <w:right w:val="single" w:sz="8" w:space="0" w:color="auto"/>
            </w:tcBorders>
            <w:shd w:val="clear" w:color="auto" w:fill="auto"/>
            <w:noWrap/>
            <w:vAlign w:val="center"/>
            <w:hideMark/>
          </w:tcPr>
          <w:p w14:paraId="30E0D2A0" w14:textId="77777777" w:rsidR="00B033A9" w:rsidRPr="002C5D56" w:rsidRDefault="00B033A9" w:rsidP="00B033A9">
            <w:pPr>
              <w:spacing w:line="264" w:lineRule="auto"/>
              <w:jc w:val="right"/>
              <w:rPr>
                <w:rFonts w:eastAsia="Times New Roman" w:cs="Times New Roman"/>
                <w:color w:val="000000"/>
                <w:szCs w:val="24"/>
                <w:lang w:eastAsia="ru-RU"/>
              </w:rPr>
            </w:pPr>
            <w:r w:rsidRPr="002C5D56">
              <w:rPr>
                <w:rFonts w:eastAsia="Times New Roman" w:cs="Times New Roman"/>
                <w:color w:val="000000"/>
                <w:szCs w:val="24"/>
                <w:lang w:eastAsia="ru-RU"/>
              </w:rPr>
              <w:t>0,26</w:t>
            </w:r>
          </w:p>
        </w:tc>
        <w:tc>
          <w:tcPr>
            <w:tcW w:w="1389" w:type="pct"/>
            <w:tcBorders>
              <w:top w:val="nil"/>
              <w:left w:val="nil"/>
              <w:bottom w:val="single" w:sz="8" w:space="0" w:color="auto"/>
              <w:right w:val="single" w:sz="8" w:space="0" w:color="auto"/>
            </w:tcBorders>
            <w:shd w:val="clear" w:color="auto" w:fill="auto"/>
            <w:noWrap/>
            <w:vAlign w:val="center"/>
            <w:hideMark/>
          </w:tcPr>
          <w:p w14:paraId="3BFD149A" w14:textId="77777777" w:rsidR="00B033A9" w:rsidRPr="002C5D56" w:rsidRDefault="00B033A9" w:rsidP="00B033A9">
            <w:pPr>
              <w:spacing w:line="264" w:lineRule="auto"/>
              <w:jc w:val="right"/>
              <w:rPr>
                <w:rFonts w:eastAsia="Times New Roman" w:cs="Times New Roman"/>
                <w:color w:val="000000"/>
                <w:szCs w:val="24"/>
                <w:lang w:eastAsia="ru-RU"/>
              </w:rPr>
            </w:pPr>
            <w:r w:rsidRPr="002C5D56">
              <w:rPr>
                <w:rFonts w:eastAsia="Times New Roman" w:cs="Times New Roman"/>
                <w:color w:val="000000"/>
                <w:szCs w:val="24"/>
                <w:lang w:eastAsia="ru-RU"/>
              </w:rPr>
              <w:t>0,48</w:t>
            </w:r>
          </w:p>
        </w:tc>
      </w:tr>
      <w:tr w:rsidR="00B033A9" w:rsidRPr="002C5D56" w14:paraId="64CE1B8A" w14:textId="77777777" w:rsidTr="00F37A88">
        <w:trPr>
          <w:trHeight w:val="23"/>
        </w:trPr>
        <w:tc>
          <w:tcPr>
            <w:tcW w:w="1896" w:type="pct"/>
            <w:tcBorders>
              <w:top w:val="nil"/>
              <w:left w:val="single" w:sz="8" w:space="0" w:color="auto"/>
              <w:bottom w:val="single" w:sz="8" w:space="0" w:color="auto"/>
              <w:right w:val="single" w:sz="8" w:space="0" w:color="auto"/>
            </w:tcBorders>
            <w:shd w:val="clear" w:color="auto" w:fill="auto"/>
            <w:vAlign w:val="center"/>
            <w:hideMark/>
          </w:tcPr>
          <w:p w14:paraId="280A32C6" w14:textId="2B43D7D4" w:rsidR="00B033A9" w:rsidRPr="002C5D56" w:rsidRDefault="00B033A9" w:rsidP="00B033A9">
            <w:pPr>
              <w:spacing w:line="264" w:lineRule="auto"/>
              <w:jc w:val="right"/>
              <w:rPr>
                <w:rFonts w:eastAsia="Times New Roman" w:cs="Times New Roman"/>
                <w:color w:val="000000"/>
                <w:szCs w:val="24"/>
                <w:lang w:eastAsia="ru-RU"/>
              </w:rPr>
            </w:pPr>
            <w:r w:rsidRPr="002C5D56">
              <w:rPr>
                <w:rFonts w:eastAsia="Times New Roman" w:cs="Times New Roman"/>
                <w:color w:val="000000"/>
                <w:szCs w:val="24"/>
                <w:lang w:eastAsia="ru-RU"/>
              </w:rPr>
              <w:t>2022</w:t>
            </w:r>
          </w:p>
        </w:tc>
        <w:tc>
          <w:tcPr>
            <w:tcW w:w="1715" w:type="pct"/>
            <w:tcBorders>
              <w:top w:val="nil"/>
              <w:left w:val="nil"/>
              <w:bottom w:val="single" w:sz="8" w:space="0" w:color="auto"/>
              <w:right w:val="single" w:sz="8" w:space="0" w:color="auto"/>
            </w:tcBorders>
            <w:shd w:val="clear" w:color="auto" w:fill="auto"/>
            <w:noWrap/>
            <w:vAlign w:val="center"/>
            <w:hideMark/>
          </w:tcPr>
          <w:p w14:paraId="2A4A9C97" w14:textId="068ED13D" w:rsidR="00B033A9" w:rsidRPr="002C5D56" w:rsidRDefault="00B033A9" w:rsidP="00B033A9">
            <w:pPr>
              <w:spacing w:line="264" w:lineRule="auto"/>
              <w:jc w:val="right"/>
              <w:rPr>
                <w:rFonts w:eastAsia="Times New Roman" w:cs="Times New Roman"/>
                <w:color w:val="000000"/>
                <w:szCs w:val="24"/>
                <w:lang w:eastAsia="ru-RU"/>
              </w:rPr>
            </w:pPr>
            <w:r w:rsidRPr="002C5D56">
              <w:rPr>
                <w:rFonts w:eastAsia="Times New Roman" w:cs="Times New Roman"/>
                <w:color w:val="000000"/>
                <w:szCs w:val="24"/>
                <w:lang w:eastAsia="ru-RU"/>
              </w:rPr>
              <w:t>0,256</w:t>
            </w:r>
          </w:p>
        </w:tc>
        <w:tc>
          <w:tcPr>
            <w:tcW w:w="1389" w:type="pct"/>
            <w:tcBorders>
              <w:top w:val="nil"/>
              <w:left w:val="nil"/>
              <w:bottom w:val="single" w:sz="8" w:space="0" w:color="auto"/>
              <w:right w:val="single" w:sz="8" w:space="0" w:color="auto"/>
            </w:tcBorders>
            <w:shd w:val="clear" w:color="auto" w:fill="auto"/>
            <w:noWrap/>
            <w:vAlign w:val="center"/>
            <w:hideMark/>
          </w:tcPr>
          <w:p w14:paraId="0B660B59" w14:textId="33178DCA" w:rsidR="00B033A9" w:rsidRPr="002C5D56" w:rsidRDefault="00B033A9" w:rsidP="00B033A9">
            <w:pPr>
              <w:spacing w:line="264" w:lineRule="auto"/>
              <w:jc w:val="right"/>
              <w:rPr>
                <w:rFonts w:eastAsia="Times New Roman" w:cs="Times New Roman"/>
                <w:color w:val="000000"/>
                <w:szCs w:val="24"/>
                <w:lang w:eastAsia="ru-RU"/>
              </w:rPr>
            </w:pPr>
            <w:r w:rsidRPr="002C5D56">
              <w:rPr>
                <w:rFonts w:eastAsia="Times New Roman" w:cs="Times New Roman"/>
                <w:color w:val="000000"/>
                <w:szCs w:val="24"/>
                <w:lang w:eastAsia="ru-RU"/>
              </w:rPr>
              <w:t>0,47</w:t>
            </w:r>
          </w:p>
        </w:tc>
      </w:tr>
      <w:tr w:rsidR="00B033A9" w:rsidRPr="002C5D56" w14:paraId="34871AF2" w14:textId="77777777" w:rsidTr="00F37A88">
        <w:trPr>
          <w:trHeight w:val="23"/>
        </w:trPr>
        <w:tc>
          <w:tcPr>
            <w:tcW w:w="1896" w:type="pct"/>
            <w:tcBorders>
              <w:top w:val="nil"/>
              <w:left w:val="single" w:sz="8" w:space="0" w:color="auto"/>
              <w:bottom w:val="single" w:sz="8" w:space="0" w:color="auto"/>
              <w:right w:val="single" w:sz="8" w:space="0" w:color="auto"/>
            </w:tcBorders>
            <w:shd w:val="clear" w:color="auto" w:fill="auto"/>
            <w:vAlign w:val="center"/>
            <w:hideMark/>
          </w:tcPr>
          <w:p w14:paraId="52035E8A" w14:textId="0C88E9C4" w:rsidR="00B033A9" w:rsidRPr="002C5D56" w:rsidRDefault="00B033A9" w:rsidP="00B033A9">
            <w:pPr>
              <w:spacing w:line="264" w:lineRule="auto"/>
              <w:jc w:val="right"/>
              <w:rPr>
                <w:rFonts w:eastAsia="Times New Roman" w:cs="Times New Roman"/>
                <w:color w:val="000000"/>
                <w:szCs w:val="24"/>
                <w:lang w:eastAsia="ru-RU"/>
              </w:rPr>
            </w:pPr>
            <w:r w:rsidRPr="002C5D56">
              <w:rPr>
                <w:rFonts w:eastAsia="Times New Roman" w:cs="Times New Roman"/>
                <w:color w:val="000000"/>
                <w:szCs w:val="24"/>
                <w:lang w:eastAsia="ru-RU"/>
              </w:rPr>
              <w:t>2023</w:t>
            </w:r>
          </w:p>
        </w:tc>
        <w:tc>
          <w:tcPr>
            <w:tcW w:w="1715" w:type="pct"/>
            <w:tcBorders>
              <w:top w:val="nil"/>
              <w:left w:val="nil"/>
              <w:bottom w:val="single" w:sz="8" w:space="0" w:color="auto"/>
              <w:right w:val="single" w:sz="8" w:space="0" w:color="auto"/>
            </w:tcBorders>
            <w:shd w:val="clear" w:color="auto" w:fill="auto"/>
            <w:noWrap/>
            <w:vAlign w:val="center"/>
            <w:hideMark/>
          </w:tcPr>
          <w:p w14:paraId="664EB311" w14:textId="77777777" w:rsidR="00B033A9" w:rsidRPr="002C5D56" w:rsidRDefault="00B033A9" w:rsidP="00B033A9">
            <w:pPr>
              <w:spacing w:line="264" w:lineRule="auto"/>
              <w:jc w:val="right"/>
              <w:rPr>
                <w:rFonts w:eastAsia="Times New Roman" w:cs="Times New Roman"/>
                <w:color w:val="000000"/>
                <w:szCs w:val="24"/>
                <w:lang w:eastAsia="ru-RU"/>
              </w:rPr>
            </w:pPr>
            <w:r w:rsidRPr="002C5D56">
              <w:rPr>
                <w:rFonts w:eastAsia="Times New Roman" w:cs="Times New Roman"/>
                <w:color w:val="000000"/>
                <w:szCs w:val="24"/>
                <w:lang w:eastAsia="ru-RU"/>
              </w:rPr>
              <w:t>0,256</w:t>
            </w:r>
          </w:p>
        </w:tc>
        <w:tc>
          <w:tcPr>
            <w:tcW w:w="1389" w:type="pct"/>
            <w:tcBorders>
              <w:top w:val="nil"/>
              <w:left w:val="nil"/>
              <w:bottom w:val="single" w:sz="8" w:space="0" w:color="auto"/>
              <w:right w:val="single" w:sz="8" w:space="0" w:color="auto"/>
            </w:tcBorders>
            <w:shd w:val="clear" w:color="auto" w:fill="auto"/>
            <w:noWrap/>
            <w:vAlign w:val="center"/>
            <w:hideMark/>
          </w:tcPr>
          <w:p w14:paraId="74387255" w14:textId="77777777" w:rsidR="00B033A9" w:rsidRPr="002C5D56" w:rsidRDefault="00B033A9" w:rsidP="00B033A9">
            <w:pPr>
              <w:spacing w:line="264" w:lineRule="auto"/>
              <w:jc w:val="right"/>
              <w:rPr>
                <w:rFonts w:eastAsia="Times New Roman" w:cs="Times New Roman"/>
                <w:color w:val="000000"/>
                <w:szCs w:val="24"/>
                <w:lang w:eastAsia="ru-RU"/>
              </w:rPr>
            </w:pPr>
            <w:r w:rsidRPr="002C5D56">
              <w:rPr>
                <w:rFonts w:eastAsia="Times New Roman" w:cs="Times New Roman"/>
                <w:color w:val="000000"/>
                <w:szCs w:val="24"/>
                <w:lang w:eastAsia="ru-RU"/>
              </w:rPr>
              <w:t>0,47</w:t>
            </w:r>
          </w:p>
        </w:tc>
      </w:tr>
      <w:tr w:rsidR="00CA0873" w:rsidRPr="002C5D56" w14:paraId="1A08B045" w14:textId="77777777" w:rsidTr="00F37A88">
        <w:trPr>
          <w:trHeight w:val="23"/>
        </w:trPr>
        <w:tc>
          <w:tcPr>
            <w:tcW w:w="1896" w:type="pct"/>
            <w:tcBorders>
              <w:top w:val="nil"/>
              <w:left w:val="single" w:sz="8" w:space="0" w:color="auto"/>
              <w:bottom w:val="single" w:sz="8" w:space="0" w:color="auto"/>
              <w:right w:val="single" w:sz="8" w:space="0" w:color="auto"/>
            </w:tcBorders>
            <w:shd w:val="clear" w:color="auto" w:fill="auto"/>
            <w:vAlign w:val="center"/>
            <w:hideMark/>
          </w:tcPr>
          <w:p w14:paraId="3E217754" w14:textId="1C765694" w:rsidR="00CA0873" w:rsidRPr="002C5D56" w:rsidRDefault="00CA0873" w:rsidP="00F37A88">
            <w:pPr>
              <w:spacing w:line="264" w:lineRule="auto"/>
              <w:rPr>
                <w:rFonts w:eastAsia="Times New Roman" w:cs="Times New Roman"/>
                <w:color w:val="000000"/>
                <w:szCs w:val="24"/>
                <w:lang w:eastAsia="ru-RU"/>
              </w:rPr>
            </w:pPr>
            <w:r w:rsidRPr="002C5D56">
              <w:rPr>
                <w:rFonts w:eastAsia="Times New Roman" w:cs="Times New Roman"/>
                <w:color w:val="000000"/>
                <w:szCs w:val="24"/>
                <w:lang w:eastAsia="ru-RU"/>
              </w:rPr>
              <w:t xml:space="preserve">В период </w:t>
            </w:r>
            <w:r w:rsidR="00D3145A" w:rsidRPr="002C5D56">
              <w:rPr>
                <w:rFonts w:eastAsia="Times New Roman" w:cs="Times New Roman"/>
                <w:color w:val="000000"/>
                <w:szCs w:val="24"/>
                <w:lang w:eastAsia="ru-RU"/>
              </w:rPr>
              <w:t>2024</w:t>
            </w:r>
            <w:r w:rsidRPr="002C5D56">
              <w:rPr>
                <w:rFonts w:eastAsia="Times New Roman" w:cs="Times New Roman"/>
                <w:color w:val="000000"/>
                <w:szCs w:val="24"/>
                <w:lang w:eastAsia="ru-RU"/>
              </w:rPr>
              <w:t>-</w:t>
            </w:r>
            <w:r w:rsidR="00D3145A" w:rsidRPr="002C5D56">
              <w:rPr>
                <w:rFonts w:eastAsia="Times New Roman" w:cs="Times New Roman"/>
                <w:color w:val="000000"/>
                <w:szCs w:val="24"/>
                <w:lang w:eastAsia="ru-RU"/>
              </w:rPr>
              <w:t>2028</w:t>
            </w:r>
            <w:r w:rsidRPr="002C5D56">
              <w:rPr>
                <w:rFonts w:eastAsia="Times New Roman" w:cs="Times New Roman"/>
                <w:color w:val="000000"/>
                <w:szCs w:val="24"/>
                <w:lang w:eastAsia="ru-RU"/>
              </w:rPr>
              <w:t xml:space="preserve"> гг.</w:t>
            </w:r>
          </w:p>
        </w:tc>
        <w:tc>
          <w:tcPr>
            <w:tcW w:w="1715" w:type="pct"/>
            <w:tcBorders>
              <w:top w:val="nil"/>
              <w:left w:val="nil"/>
              <w:bottom w:val="single" w:sz="8" w:space="0" w:color="auto"/>
              <w:right w:val="single" w:sz="8" w:space="0" w:color="auto"/>
            </w:tcBorders>
            <w:shd w:val="clear" w:color="auto" w:fill="auto"/>
            <w:noWrap/>
            <w:vAlign w:val="center"/>
            <w:hideMark/>
          </w:tcPr>
          <w:p w14:paraId="24EB9AF3" w14:textId="77777777" w:rsidR="00CA0873" w:rsidRPr="002C5D56" w:rsidRDefault="00CA0873" w:rsidP="00F37A88">
            <w:pPr>
              <w:spacing w:line="264" w:lineRule="auto"/>
              <w:jc w:val="right"/>
              <w:rPr>
                <w:rFonts w:eastAsia="Times New Roman" w:cs="Times New Roman"/>
                <w:color w:val="000000"/>
                <w:szCs w:val="24"/>
                <w:lang w:eastAsia="ru-RU"/>
              </w:rPr>
            </w:pPr>
            <w:r w:rsidRPr="002C5D56">
              <w:rPr>
                <w:rFonts w:eastAsia="Times New Roman" w:cs="Times New Roman"/>
                <w:color w:val="000000"/>
                <w:szCs w:val="24"/>
                <w:lang w:eastAsia="ru-RU"/>
              </w:rPr>
              <w:t>0,256</w:t>
            </w:r>
          </w:p>
        </w:tc>
        <w:tc>
          <w:tcPr>
            <w:tcW w:w="1389" w:type="pct"/>
            <w:tcBorders>
              <w:top w:val="nil"/>
              <w:left w:val="nil"/>
              <w:bottom w:val="single" w:sz="8" w:space="0" w:color="auto"/>
              <w:right w:val="single" w:sz="8" w:space="0" w:color="auto"/>
            </w:tcBorders>
            <w:shd w:val="clear" w:color="auto" w:fill="auto"/>
            <w:noWrap/>
            <w:vAlign w:val="center"/>
            <w:hideMark/>
          </w:tcPr>
          <w:p w14:paraId="7DA4100D" w14:textId="77777777" w:rsidR="00CA0873" w:rsidRPr="002C5D56" w:rsidRDefault="00CA0873" w:rsidP="00F37A88">
            <w:pPr>
              <w:spacing w:line="264" w:lineRule="auto"/>
              <w:jc w:val="right"/>
              <w:rPr>
                <w:rFonts w:eastAsia="Times New Roman" w:cs="Times New Roman"/>
                <w:color w:val="000000"/>
                <w:szCs w:val="24"/>
                <w:lang w:eastAsia="ru-RU"/>
              </w:rPr>
            </w:pPr>
            <w:r w:rsidRPr="002C5D56">
              <w:rPr>
                <w:rFonts w:eastAsia="Times New Roman" w:cs="Times New Roman"/>
                <w:color w:val="000000"/>
                <w:szCs w:val="24"/>
                <w:lang w:eastAsia="ru-RU"/>
              </w:rPr>
              <w:t>0,44</w:t>
            </w:r>
          </w:p>
        </w:tc>
      </w:tr>
      <w:tr w:rsidR="00CA0873" w:rsidRPr="002C5D56" w14:paraId="082FF2B7" w14:textId="77777777" w:rsidTr="00F37A88">
        <w:trPr>
          <w:trHeight w:val="23"/>
        </w:trPr>
        <w:tc>
          <w:tcPr>
            <w:tcW w:w="1896" w:type="pct"/>
            <w:tcBorders>
              <w:top w:val="nil"/>
              <w:left w:val="single" w:sz="8" w:space="0" w:color="auto"/>
              <w:bottom w:val="single" w:sz="8" w:space="0" w:color="auto"/>
              <w:right w:val="single" w:sz="8" w:space="0" w:color="auto"/>
            </w:tcBorders>
            <w:shd w:val="clear" w:color="auto" w:fill="auto"/>
            <w:vAlign w:val="center"/>
            <w:hideMark/>
          </w:tcPr>
          <w:p w14:paraId="5A5F101F" w14:textId="667C777A" w:rsidR="00CA0873" w:rsidRPr="002C5D56" w:rsidRDefault="00CA0873" w:rsidP="00F37A88">
            <w:pPr>
              <w:spacing w:line="264" w:lineRule="auto"/>
              <w:rPr>
                <w:rFonts w:eastAsia="Times New Roman" w:cs="Times New Roman"/>
                <w:color w:val="000000"/>
                <w:szCs w:val="24"/>
                <w:lang w:eastAsia="ru-RU"/>
              </w:rPr>
            </w:pPr>
            <w:r w:rsidRPr="002C5D56">
              <w:rPr>
                <w:rFonts w:eastAsia="Times New Roman" w:cs="Times New Roman"/>
                <w:color w:val="000000"/>
                <w:szCs w:val="24"/>
                <w:lang w:eastAsia="ru-RU"/>
              </w:rPr>
              <w:t xml:space="preserve">В период </w:t>
            </w:r>
            <w:r w:rsidR="00D3145A" w:rsidRPr="002C5D56">
              <w:rPr>
                <w:rFonts w:eastAsia="Times New Roman" w:cs="Times New Roman"/>
                <w:color w:val="000000"/>
                <w:szCs w:val="24"/>
                <w:lang w:eastAsia="ru-RU"/>
              </w:rPr>
              <w:t>2029</w:t>
            </w:r>
            <w:r w:rsidRPr="002C5D56">
              <w:rPr>
                <w:rFonts w:eastAsia="Times New Roman" w:cs="Times New Roman"/>
                <w:color w:val="000000"/>
                <w:szCs w:val="24"/>
                <w:lang w:eastAsia="ru-RU"/>
              </w:rPr>
              <w:t xml:space="preserve">- </w:t>
            </w:r>
            <w:r w:rsidR="00DA5418">
              <w:rPr>
                <w:rFonts w:eastAsia="Times New Roman" w:cs="Times New Roman"/>
                <w:color w:val="000000"/>
                <w:szCs w:val="24"/>
                <w:lang w:eastAsia="ru-RU"/>
              </w:rPr>
              <w:t>2042</w:t>
            </w:r>
            <w:r w:rsidRPr="002C5D56">
              <w:rPr>
                <w:rFonts w:eastAsia="Times New Roman" w:cs="Times New Roman"/>
                <w:color w:val="000000"/>
                <w:szCs w:val="24"/>
                <w:lang w:eastAsia="ru-RU"/>
              </w:rPr>
              <w:t xml:space="preserve"> гг.</w:t>
            </w:r>
          </w:p>
        </w:tc>
        <w:tc>
          <w:tcPr>
            <w:tcW w:w="1715" w:type="pct"/>
            <w:tcBorders>
              <w:top w:val="nil"/>
              <w:left w:val="nil"/>
              <w:bottom w:val="single" w:sz="8" w:space="0" w:color="auto"/>
              <w:right w:val="single" w:sz="8" w:space="0" w:color="auto"/>
            </w:tcBorders>
            <w:shd w:val="clear" w:color="auto" w:fill="auto"/>
            <w:noWrap/>
            <w:vAlign w:val="center"/>
            <w:hideMark/>
          </w:tcPr>
          <w:p w14:paraId="0BFA52ED" w14:textId="77777777" w:rsidR="00CA0873" w:rsidRPr="002C5D56" w:rsidRDefault="00CA0873" w:rsidP="00F37A88">
            <w:pPr>
              <w:spacing w:line="264" w:lineRule="auto"/>
              <w:jc w:val="right"/>
              <w:rPr>
                <w:rFonts w:eastAsia="Times New Roman" w:cs="Times New Roman"/>
                <w:color w:val="000000"/>
                <w:szCs w:val="24"/>
                <w:lang w:eastAsia="ru-RU"/>
              </w:rPr>
            </w:pPr>
            <w:r w:rsidRPr="002C5D56">
              <w:rPr>
                <w:rFonts w:eastAsia="Times New Roman" w:cs="Times New Roman"/>
                <w:color w:val="000000"/>
                <w:szCs w:val="24"/>
                <w:lang w:eastAsia="ru-RU"/>
              </w:rPr>
              <w:t>0,256</w:t>
            </w:r>
          </w:p>
        </w:tc>
        <w:tc>
          <w:tcPr>
            <w:tcW w:w="1389" w:type="pct"/>
            <w:tcBorders>
              <w:top w:val="nil"/>
              <w:left w:val="nil"/>
              <w:bottom w:val="single" w:sz="8" w:space="0" w:color="auto"/>
              <w:right w:val="single" w:sz="8" w:space="0" w:color="auto"/>
            </w:tcBorders>
            <w:shd w:val="clear" w:color="auto" w:fill="auto"/>
            <w:noWrap/>
            <w:vAlign w:val="center"/>
            <w:hideMark/>
          </w:tcPr>
          <w:p w14:paraId="1D4C0386" w14:textId="77777777" w:rsidR="00CA0873" w:rsidRPr="002C5D56" w:rsidRDefault="00CA0873" w:rsidP="00F37A88">
            <w:pPr>
              <w:spacing w:line="264" w:lineRule="auto"/>
              <w:jc w:val="right"/>
              <w:rPr>
                <w:rFonts w:eastAsia="Times New Roman" w:cs="Times New Roman"/>
                <w:color w:val="000000"/>
                <w:szCs w:val="24"/>
                <w:lang w:eastAsia="ru-RU"/>
              </w:rPr>
            </w:pPr>
            <w:r w:rsidRPr="002C5D56">
              <w:rPr>
                <w:rFonts w:eastAsia="Times New Roman" w:cs="Times New Roman"/>
                <w:color w:val="000000"/>
                <w:szCs w:val="24"/>
                <w:lang w:eastAsia="ru-RU"/>
              </w:rPr>
              <w:t>0,41</w:t>
            </w:r>
          </w:p>
        </w:tc>
      </w:tr>
      <w:tr w:rsidR="00CA0873" w:rsidRPr="002C5D56" w14:paraId="10399C4F" w14:textId="77777777" w:rsidTr="00F37A88">
        <w:trPr>
          <w:trHeight w:val="23"/>
        </w:trPr>
        <w:tc>
          <w:tcPr>
            <w:tcW w:w="3611" w:type="pct"/>
            <w:gridSpan w:val="2"/>
            <w:tcBorders>
              <w:top w:val="single" w:sz="8" w:space="0" w:color="auto"/>
              <w:left w:val="single" w:sz="8" w:space="0" w:color="auto"/>
              <w:bottom w:val="single" w:sz="8" w:space="0" w:color="auto"/>
              <w:right w:val="nil"/>
            </w:tcBorders>
            <w:shd w:val="clear" w:color="auto" w:fill="auto"/>
            <w:noWrap/>
            <w:vAlign w:val="center"/>
            <w:hideMark/>
          </w:tcPr>
          <w:p w14:paraId="327F1173" w14:textId="77777777" w:rsidR="00CA0873" w:rsidRPr="002C5D56" w:rsidRDefault="00CA0873" w:rsidP="00F37A88">
            <w:pPr>
              <w:spacing w:line="264" w:lineRule="auto"/>
              <w:rPr>
                <w:rFonts w:eastAsia="Times New Roman" w:cs="Times New Roman"/>
                <w:color w:val="000000"/>
                <w:szCs w:val="24"/>
                <w:lang w:eastAsia="ru-RU"/>
              </w:rPr>
            </w:pPr>
            <w:r w:rsidRPr="002C5D56">
              <w:rPr>
                <w:rFonts w:eastAsia="Times New Roman" w:cs="Times New Roman"/>
                <w:color w:val="000000"/>
                <w:szCs w:val="24"/>
                <w:lang w:eastAsia="ru-RU"/>
              </w:rPr>
              <w:t xml:space="preserve">Котельная </w:t>
            </w:r>
            <w:proofErr w:type="spellStart"/>
            <w:r w:rsidRPr="002C5D56">
              <w:rPr>
                <w:rFonts w:eastAsia="Times New Roman" w:cs="Times New Roman"/>
                <w:color w:val="000000"/>
                <w:szCs w:val="24"/>
                <w:lang w:eastAsia="ru-RU"/>
              </w:rPr>
              <w:t>ж.д</w:t>
            </w:r>
            <w:proofErr w:type="spellEnd"/>
            <w:r w:rsidRPr="002C5D56">
              <w:rPr>
                <w:rFonts w:eastAsia="Times New Roman" w:cs="Times New Roman"/>
                <w:color w:val="000000"/>
                <w:szCs w:val="24"/>
                <w:lang w:eastAsia="ru-RU"/>
              </w:rPr>
              <w:t xml:space="preserve">. </w:t>
            </w:r>
            <w:proofErr w:type="spellStart"/>
            <w:r w:rsidRPr="002C5D56">
              <w:rPr>
                <w:rFonts w:eastAsia="Times New Roman" w:cs="Times New Roman"/>
                <w:color w:val="000000"/>
                <w:szCs w:val="24"/>
                <w:lang w:eastAsia="ru-RU"/>
              </w:rPr>
              <w:t>ст.Лопарская</w:t>
            </w:r>
            <w:proofErr w:type="spellEnd"/>
          </w:p>
        </w:tc>
        <w:tc>
          <w:tcPr>
            <w:tcW w:w="1389" w:type="pct"/>
            <w:tcBorders>
              <w:top w:val="nil"/>
              <w:left w:val="nil"/>
              <w:bottom w:val="single" w:sz="8" w:space="0" w:color="auto"/>
              <w:right w:val="single" w:sz="8" w:space="0" w:color="auto"/>
            </w:tcBorders>
            <w:shd w:val="clear" w:color="auto" w:fill="auto"/>
            <w:noWrap/>
            <w:hideMark/>
          </w:tcPr>
          <w:p w14:paraId="4FCD40BE" w14:textId="77777777" w:rsidR="00CA0873" w:rsidRPr="002C5D56" w:rsidRDefault="00CA0873" w:rsidP="00F37A88">
            <w:pPr>
              <w:spacing w:line="264" w:lineRule="auto"/>
              <w:rPr>
                <w:rFonts w:eastAsia="Times New Roman" w:cs="Times New Roman"/>
                <w:color w:val="000000"/>
                <w:lang w:eastAsia="ru-RU"/>
              </w:rPr>
            </w:pPr>
            <w:r w:rsidRPr="002C5D56">
              <w:rPr>
                <w:rFonts w:eastAsia="Times New Roman" w:cs="Times New Roman"/>
                <w:color w:val="000000"/>
                <w:lang w:eastAsia="ru-RU"/>
              </w:rPr>
              <w:t> </w:t>
            </w:r>
          </w:p>
        </w:tc>
      </w:tr>
      <w:tr w:rsidR="00B033A9" w:rsidRPr="002C5D56" w14:paraId="4EB6209E" w14:textId="77777777" w:rsidTr="00F37A88">
        <w:trPr>
          <w:trHeight w:val="23"/>
        </w:trPr>
        <w:tc>
          <w:tcPr>
            <w:tcW w:w="1896" w:type="pct"/>
            <w:tcBorders>
              <w:top w:val="nil"/>
              <w:left w:val="single" w:sz="8" w:space="0" w:color="auto"/>
              <w:bottom w:val="single" w:sz="8" w:space="0" w:color="auto"/>
              <w:right w:val="single" w:sz="8" w:space="0" w:color="auto"/>
            </w:tcBorders>
            <w:shd w:val="clear" w:color="auto" w:fill="auto"/>
            <w:vAlign w:val="center"/>
            <w:hideMark/>
          </w:tcPr>
          <w:p w14:paraId="0D2E29AA" w14:textId="315005EB" w:rsidR="00B033A9" w:rsidRPr="002C5D56" w:rsidRDefault="00B033A9" w:rsidP="00B033A9">
            <w:pPr>
              <w:spacing w:line="264" w:lineRule="auto"/>
              <w:jc w:val="right"/>
              <w:rPr>
                <w:rFonts w:eastAsia="Times New Roman" w:cs="Times New Roman"/>
                <w:color w:val="000000"/>
                <w:szCs w:val="24"/>
                <w:lang w:eastAsia="ru-RU"/>
              </w:rPr>
            </w:pPr>
            <w:r w:rsidRPr="002C5D56">
              <w:rPr>
                <w:rFonts w:eastAsia="Times New Roman" w:cs="Times New Roman"/>
                <w:color w:val="000000"/>
                <w:szCs w:val="24"/>
                <w:lang w:eastAsia="ru-RU"/>
              </w:rPr>
              <w:t>2021</w:t>
            </w:r>
          </w:p>
        </w:tc>
        <w:tc>
          <w:tcPr>
            <w:tcW w:w="1715" w:type="pct"/>
            <w:tcBorders>
              <w:top w:val="nil"/>
              <w:left w:val="nil"/>
              <w:bottom w:val="single" w:sz="8" w:space="0" w:color="auto"/>
              <w:right w:val="single" w:sz="8" w:space="0" w:color="auto"/>
            </w:tcBorders>
            <w:shd w:val="clear" w:color="auto" w:fill="auto"/>
            <w:noWrap/>
            <w:vAlign w:val="center"/>
            <w:hideMark/>
          </w:tcPr>
          <w:p w14:paraId="3F01239E" w14:textId="77777777" w:rsidR="00B033A9" w:rsidRPr="002C5D56" w:rsidRDefault="00B033A9" w:rsidP="00B033A9">
            <w:pPr>
              <w:spacing w:line="264" w:lineRule="auto"/>
              <w:jc w:val="right"/>
              <w:rPr>
                <w:rFonts w:eastAsia="Times New Roman" w:cs="Times New Roman"/>
                <w:color w:val="000000"/>
                <w:szCs w:val="24"/>
                <w:lang w:eastAsia="ru-RU"/>
              </w:rPr>
            </w:pPr>
            <w:r w:rsidRPr="002C5D56">
              <w:rPr>
                <w:rFonts w:eastAsia="Times New Roman" w:cs="Times New Roman"/>
                <w:color w:val="000000"/>
                <w:szCs w:val="24"/>
                <w:lang w:eastAsia="ru-RU"/>
              </w:rPr>
              <w:t>0,59</w:t>
            </w:r>
          </w:p>
        </w:tc>
        <w:tc>
          <w:tcPr>
            <w:tcW w:w="1389" w:type="pct"/>
            <w:tcBorders>
              <w:top w:val="nil"/>
              <w:left w:val="nil"/>
              <w:bottom w:val="single" w:sz="8" w:space="0" w:color="auto"/>
              <w:right w:val="single" w:sz="8" w:space="0" w:color="auto"/>
            </w:tcBorders>
            <w:shd w:val="clear" w:color="auto" w:fill="auto"/>
            <w:noWrap/>
            <w:vAlign w:val="center"/>
            <w:hideMark/>
          </w:tcPr>
          <w:p w14:paraId="29C03B77" w14:textId="77777777" w:rsidR="00B033A9" w:rsidRPr="002C5D56" w:rsidRDefault="00B033A9" w:rsidP="00B033A9">
            <w:pPr>
              <w:spacing w:line="264" w:lineRule="auto"/>
              <w:jc w:val="right"/>
              <w:rPr>
                <w:rFonts w:eastAsia="Times New Roman" w:cs="Times New Roman"/>
                <w:color w:val="000000"/>
                <w:szCs w:val="24"/>
                <w:lang w:eastAsia="ru-RU"/>
              </w:rPr>
            </w:pPr>
            <w:r w:rsidRPr="002C5D56">
              <w:rPr>
                <w:rFonts w:eastAsia="Times New Roman" w:cs="Times New Roman"/>
                <w:color w:val="000000"/>
                <w:szCs w:val="24"/>
                <w:lang w:eastAsia="ru-RU"/>
              </w:rPr>
              <w:t>0,95</w:t>
            </w:r>
          </w:p>
        </w:tc>
      </w:tr>
      <w:tr w:rsidR="00B033A9" w:rsidRPr="002C5D56" w14:paraId="05B8B3F1" w14:textId="77777777" w:rsidTr="00F37A88">
        <w:trPr>
          <w:trHeight w:val="23"/>
        </w:trPr>
        <w:tc>
          <w:tcPr>
            <w:tcW w:w="1896" w:type="pct"/>
            <w:tcBorders>
              <w:top w:val="nil"/>
              <w:left w:val="single" w:sz="8" w:space="0" w:color="auto"/>
              <w:bottom w:val="single" w:sz="8" w:space="0" w:color="auto"/>
              <w:right w:val="single" w:sz="8" w:space="0" w:color="auto"/>
            </w:tcBorders>
            <w:shd w:val="clear" w:color="auto" w:fill="auto"/>
            <w:vAlign w:val="center"/>
            <w:hideMark/>
          </w:tcPr>
          <w:p w14:paraId="3C0E25D0" w14:textId="20FB4CCE" w:rsidR="00B033A9" w:rsidRPr="002C5D56" w:rsidRDefault="00B033A9" w:rsidP="00B033A9">
            <w:pPr>
              <w:spacing w:line="264" w:lineRule="auto"/>
              <w:jc w:val="right"/>
              <w:rPr>
                <w:rFonts w:eastAsia="Times New Roman" w:cs="Times New Roman"/>
                <w:color w:val="000000"/>
                <w:szCs w:val="24"/>
                <w:lang w:eastAsia="ru-RU"/>
              </w:rPr>
            </w:pPr>
            <w:r w:rsidRPr="002C5D56">
              <w:rPr>
                <w:rFonts w:eastAsia="Times New Roman" w:cs="Times New Roman"/>
                <w:color w:val="000000"/>
                <w:szCs w:val="24"/>
                <w:lang w:eastAsia="ru-RU"/>
              </w:rPr>
              <w:t>2022</w:t>
            </w:r>
          </w:p>
        </w:tc>
        <w:tc>
          <w:tcPr>
            <w:tcW w:w="1715" w:type="pct"/>
            <w:tcBorders>
              <w:top w:val="nil"/>
              <w:left w:val="nil"/>
              <w:bottom w:val="single" w:sz="8" w:space="0" w:color="auto"/>
              <w:right w:val="single" w:sz="8" w:space="0" w:color="auto"/>
            </w:tcBorders>
            <w:shd w:val="clear" w:color="auto" w:fill="auto"/>
            <w:noWrap/>
            <w:vAlign w:val="center"/>
            <w:hideMark/>
          </w:tcPr>
          <w:p w14:paraId="05CD834B" w14:textId="6FC7EF4C" w:rsidR="00B033A9" w:rsidRPr="002C5D56" w:rsidRDefault="00B033A9" w:rsidP="00B033A9">
            <w:pPr>
              <w:spacing w:line="264" w:lineRule="auto"/>
              <w:jc w:val="right"/>
              <w:rPr>
                <w:rFonts w:eastAsia="Times New Roman" w:cs="Times New Roman"/>
                <w:color w:val="000000"/>
                <w:szCs w:val="24"/>
                <w:lang w:eastAsia="ru-RU"/>
              </w:rPr>
            </w:pPr>
            <w:r w:rsidRPr="002C5D56">
              <w:rPr>
                <w:rFonts w:eastAsia="Times New Roman" w:cs="Times New Roman"/>
                <w:color w:val="000000"/>
                <w:szCs w:val="24"/>
                <w:lang w:eastAsia="ru-RU"/>
              </w:rPr>
              <w:t>0,586</w:t>
            </w:r>
          </w:p>
        </w:tc>
        <w:tc>
          <w:tcPr>
            <w:tcW w:w="1389" w:type="pct"/>
            <w:tcBorders>
              <w:top w:val="nil"/>
              <w:left w:val="nil"/>
              <w:bottom w:val="single" w:sz="8" w:space="0" w:color="auto"/>
              <w:right w:val="single" w:sz="8" w:space="0" w:color="auto"/>
            </w:tcBorders>
            <w:shd w:val="clear" w:color="auto" w:fill="auto"/>
            <w:noWrap/>
            <w:vAlign w:val="center"/>
            <w:hideMark/>
          </w:tcPr>
          <w:p w14:paraId="383288D9" w14:textId="3E000B29" w:rsidR="00B033A9" w:rsidRPr="002C5D56" w:rsidRDefault="00B033A9" w:rsidP="00B033A9">
            <w:pPr>
              <w:spacing w:line="264" w:lineRule="auto"/>
              <w:jc w:val="right"/>
              <w:rPr>
                <w:rFonts w:eastAsia="Times New Roman" w:cs="Times New Roman"/>
                <w:color w:val="000000"/>
                <w:szCs w:val="24"/>
                <w:lang w:eastAsia="ru-RU"/>
              </w:rPr>
            </w:pPr>
            <w:r w:rsidRPr="002C5D56">
              <w:rPr>
                <w:rFonts w:eastAsia="Times New Roman" w:cs="Times New Roman"/>
                <w:color w:val="000000"/>
                <w:szCs w:val="24"/>
                <w:lang w:eastAsia="ru-RU"/>
              </w:rPr>
              <w:t>0,95</w:t>
            </w:r>
          </w:p>
        </w:tc>
      </w:tr>
      <w:tr w:rsidR="00865E27" w:rsidRPr="002C5D56" w14:paraId="768B62DE" w14:textId="77777777" w:rsidTr="00DA5418">
        <w:trPr>
          <w:trHeight w:val="23"/>
        </w:trPr>
        <w:tc>
          <w:tcPr>
            <w:tcW w:w="1896" w:type="pct"/>
            <w:tcBorders>
              <w:top w:val="nil"/>
              <w:left w:val="single" w:sz="8" w:space="0" w:color="auto"/>
              <w:bottom w:val="single" w:sz="8" w:space="0" w:color="auto"/>
              <w:right w:val="single" w:sz="8" w:space="0" w:color="auto"/>
            </w:tcBorders>
            <w:shd w:val="clear" w:color="auto" w:fill="auto"/>
            <w:vAlign w:val="center"/>
            <w:hideMark/>
          </w:tcPr>
          <w:p w14:paraId="19DBE67E" w14:textId="14B84592" w:rsidR="00865E27" w:rsidRPr="002C5D56" w:rsidRDefault="00865E27" w:rsidP="00865E27">
            <w:pPr>
              <w:spacing w:line="264" w:lineRule="auto"/>
              <w:jc w:val="right"/>
              <w:rPr>
                <w:rFonts w:eastAsia="Times New Roman" w:cs="Times New Roman"/>
                <w:color w:val="000000"/>
                <w:szCs w:val="24"/>
                <w:lang w:eastAsia="ru-RU"/>
              </w:rPr>
            </w:pPr>
            <w:r w:rsidRPr="002C5D56">
              <w:rPr>
                <w:rFonts w:eastAsia="Times New Roman" w:cs="Times New Roman"/>
                <w:color w:val="000000"/>
                <w:szCs w:val="24"/>
                <w:lang w:eastAsia="ru-RU"/>
              </w:rPr>
              <w:t>2023</w:t>
            </w:r>
          </w:p>
        </w:tc>
        <w:tc>
          <w:tcPr>
            <w:tcW w:w="1715" w:type="pct"/>
            <w:tcBorders>
              <w:top w:val="nil"/>
              <w:left w:val="nil"/>
              <w:bottom w:val="single" w:sz="8" w:space="0" w:color="auto"/>
              <w:right w:val="single" w:sz="8" w:space="0" w:color="auto"/>
            </w:tcBorders>
            <w:shd w:val="clear" w:color="auto" w:fill="auto"/>
            <w:noWrap/>
            <w:hideMark/>
          </w:tcPr>
          <w:p w14:paraId="24261D42" w14:textId="57CDD3A6" w:rsidR="00865E27" w:rsidRPr="002C5D56" w:rsidRDefault="00865E27" w:rsidP="00865E27">
            <w:pPr>
              <w:spacing w:line="264" w:lineRule="auto"/>
              <w:jc w:val="right"/>
              <w:rPr>
                <w:rFonts w:eastAsia="Times New Roman" w:cs="Times New Roman"/>
                <w:color w:val="000000"/>
                <w:szCs w:val="24"/>
                <w:lang w:eastAsia="ru-RU"/>
              </w:rPr>
            </w:pPr>
            <w:r w:rsidRPr="002C5D56">
              <w:rPr>
                <w:rFonts w:cs="Times New Roman"/>
                <w:color w:val="000000" w:themeColor="text1"/>
              </w:rPr>
              <w:t>0,749</w:t>
            </w:r>
          </w:p>
        </w:tc>
        <w:tc>
          <w:tcPr>
            <w:tcW w:w="1389" w:type="pct"/>
            <w:tcBorders>
              <w:top w:val="nil"/>
              <w:left w:val="nil"/>
              <w:bottom w:val="single" w:sz="8" w:space="0" w:color="auto"/>
              <w:right w:val="single" w:sz="8" w:space="0" w:color="auto"/>
            </w:tcBorders>
            <w:shd w:val="clear" w:color="auto" w:fill="auto"/>
            <w:noWrap/>
            <w:vAlign w:val="center"/>
            <w:hideMark/>
          </w:tcPr>
          <w:p w14:paraId="653D2A44" w14:textId="77777777" w:rsidR="00865E27" w:rsidRPr="002C5D56" w:rsidRDefault="00865E27" w:rsidP="00865E27">
            <w:pPr>
              <w:spacing w:line="264" w:lineRule="auto"/>
              <w:jc w:val="right"/>
              <w:rPr>
                <w:rFonts w:eastAsia="Times New Roman" w:cs="Times New Roman"/>
                <w:color w:val="000000"/>
                <w:szCs w:val="24"/>
                <w:lang w:eastAsia="ru-RU"/>
              </w:rPr>
            </w:pPr>
            <w:r w:rsidRPr="002C5D56">
              <w:rPr>
                <w:rFonts w:eastAsia="Times New Roman" w:cs="Times New Roman"/>
                <w:color w:val="000000"/>
                <w:szCs w:val="24"/>
                <w:lang w:eastAsia="ru-RU"/>
              </w:rPr>
              <w:t>0,95</w:t>
            </w:r>
          </w:p>
        </w:tc>
      </w:tr>
      <w:tr w:rsidR="00865E27" w:rsidRPr="002C5D56" w14:paraId="09F46D4B" w14:textId="77777777" w:rsidTr="00DA5418">
        <w:trPr>
          <w:trHeight w:val="23"/>
        </w:trPr>
        <w:tc>
          <w:tcPr>
            <w:tcW w:w="1896" w:type="pct"/>
            <w:tcBorders>
              <w:top w:val="nil"/>
              <w:left w:val="single" w:sz="8" w:space="0" w:color="auto"/>
              <w:bottom w:val="single" w:sz="8" w:space="0" w:color="auto"/>
              <w:right w:val="single" w:sz="8" w:space="0" w:color="auto"/>
            </w:tcBorders>
            <w:shd w:val="clear" w:color="auto" w:fill="auto"/>
            <w:vAlign w:val="center"/>
            <w:hideMark/>
          </w:tcPr>
          <w:p w14:paraId="5C5CDBA1" w14:textId="095DA7D9" w:rsidR="00865E27" w:rsidRPr="002C5D56" w:rsidRDefault="00865E27" w:rsidP="00865E27">
            <w:pPr>
              <w:spacing w:line="264" w:lineRule="auto"/>
              <w:rPr>
                <w:rFonts w:eastAsia="Times New Roman" w:cs="Times New Roman"/>
                <w:color w:val="000000"/>
                <w:szCs w:val="24"/>
                <w:lang w:eastAsia="ru-RU"/>
              </w:rPr>
            </w:pPr>
            <w:r w:rsidRPr="002C5D56">
              <w:rPr>
                <w:rFonts w:eastAsia="Times New Roman" w:cs="Times New Roman"/>
                <w:color w:val="000000"/>
                <w:szCs w:val="24"/>
                <w:lang w:eastAsia="ru-RU"/>
              </w:rPr>
              <w:t>В период 2024-2028 гг.</w:t>
            </w:r>
          </w:p>
        </w:tc>
        <w:tc>
          <w:tcPr>
            <w:tcW w:w="1715" w:type="pct"/>
            <w:tcBorders>
              <w:top w:val="nil"/>
              <w:left w:val="nil"/>
              <w:bottom w:val="single" w:sz="8" w:space="0" w:color="auto"/>
              <w:right w:val="single" w:sz="8" w:space="0" w:color="auto"/>
            </w:tcBorders>
            <w:shd w:val="clear" w:color="auto" w:fill="auto"/>
            <w:noWrap/>
            <w:hideMark/>
          </w:tcPr>
          <w:p w14:paraId="7162886D" w14:textId="66511CC1" w:rsidR="00865E27" w:rsidRPr="002C5D56" w:rsidRDefault="00865E27" w:rsidP="00865E27">
            <w:pPr>
              <w:spacing w:line="264" w:lineRule="auto"/>
              <w:jc w:val="right"/>
              <w:rPr>
                <w:rFonts w:eastAsia="Times New Roman" w:cs="Times New Roman"/>
                <w:color w:val="000000"/>
                <w:szCs w:val="24"/>
                <w:lang w:eastAsia="ru-RU"/>
              </w:rPr>
            </w:pPr>
            <w:r w:rsidRPr="002C5D56">
              <w:rPr>
                <w:rFonts w:cs="Times New Roman"/>
                <w:color w:val="000000" w:themeColor="text1"/>
              </w:rPr>
              <w:t>0,749</w:t>
            </w:r>
          </w:p>
        </w:tc>
        <w:tc>
          <w:tcPr>
            <w:tcW w:w="1389" w:type="pct"/>
            <w:tcBorders>
              <w:top w:val="nil"/>
              <w:left w:val="nil"/>
              <w:bottom w:val="single" w:sz="8" w:space="0" w:color="auto"/>
              <w:right w:val="single" w:sz="8" w:space="0" w:color="auto"/>
            </w:tcBorders>
            <w:shd w:val="clear" w:color="auto" w:fill="auto"/>
            <w:noWrap/>
            <w:vAlign w:val="center"/>
            <w:hideMark/>
          </w:tcPr>
          <w:p w14:paraId="6C18AEBD" w14:textId="77777777" w:rsidR="00865E27" w:rsidRPr="002C5D56" w:rsidRDefault="00865E27" w:rsidP="00865E27">
            <w:pPr>
              <w:spacing w:line="264" w:lineRule="auto"/>
              <w:jc w:val="right"/>
              <w:rPr>
                <w:rFonts w:eastAsia="Times New Roman" w:cs="Times New Roman"/>
                <w:color w:val="000000"/>
                <w:szCs w:val="24"/>
                <w:lang w:eastAsia="ru-RU"/>
              </w:rPr>
            </w:pPr>
            <w:r w:rsidRPr="002C5D56">
              <w:rPr>
                <w:rFonts w:eastAsia="Times New Roman" w:cs="Times New Roman"/>
                <w:color w:val="000000"/>
                <w:szCs w:val="24"/>
                <w:lang w:eastAsia="ru-RU"/>
              </w:rPr>
              <w:t>0,95</w:t>
            </w:r>
          </w:p>
        </w:tc>
      </w:tr>
      <w:tr w:rsidR="00865E27" w:rsidRPr="002C5D56" w14:paraId="623FBA09" w14:textId="77777777" w:rsidTr="00DA5418">
        <w:trPr>
          <w:trHeight w:val="23"/>
        </w:trPr>
        <w:tc>
          <w:tcPr>
            <w:tcW w:w="1896" w:type="pct"/>
            <w:tcBorders>
              <w:top w:val="nil"/>
              <w:left w:val="single" w:sz="8" w:space="0" w:color="auto"/>
              <w:bottom w:val="single" w:sz="8" w:space="0" w:color="auto"/>
              <w:right w:val="single" w:sz="8" w:space="0" w:color="auto"/>
            </w:tcBorders>
            <w:shd w:val="clear" w:color="auto" w:fill="auto"/>
            <w:vAlign w:val="center"/>
            <w:hideMark/>
          </w:tcPr>
          <w:p w14:paraId="011187A1" w14:textId="3B4D252F" w:rsidR="00865E27" w:rsidRPr="002C5D56" w:rsidRDefault="00865E27" w:rsidP="00865E27">
            <w:pPr>
              <w:spacing w:line="264" w:lineRule="auto"/>
              <w:rPr>
                <w:rFonts w:eastAsia="Times New Roman" w:cs="Times New Roman"/>
                <w:color w:val="000000"/>
                <w:szCs w:val="24"/>
                <w:lang w:eastAsia="ru-RU"/>
              </w:rPr>
            </w:pPr>
            <w:r w:rsidRPr="002C5D56">
              <w:rPr>
                <w:rFonts w:eastAsia="Times New Roman" w:cs="Times New Roman"/>
                <w:color w:val="000000"/>
                <w:szCs w:val="24"/>
                <w:lang w:eastAsia="ru-RU"/>
              </w:rPr>
              <w:t xml:space="preserve">В период 2029- </w:t>
            </w:r>
            <w:r w:rsidR="00DA5418">
              <w:rPr>
                <w:rFonts w:eastAsia="Times New Roman" w:cs="Times New Roman"/>
                <w:color w:val="000000"/>
                <w:szCs w:val="24"/>
                <w:lang w:eastAsia="ru-RU"/>
              </w:rPr>
              <w:t>2042</w:t>
            </w:r>
            <w:r w:rsidRPr="002C5D56">
              <w:rPr>
                <w:rFonts w:eastAsia="Times New Roman" w:cs="Times New Roman"/>
                <w:color w:val="000000"/>
                <w:szCs w:val="24"/>
                <w:lang w:eastAsia="ru-RU"/>
              </w:rPr>
              <w:t xml:space="preserve"> гг.</w:t>
            </w:r>
          </w:p>
        </w:tc>
        <w:tc>
          <w:tcPr>
            <w:tcW w:w="1715" w:type="pct"/>
            <w:tcBorders>
              <w:top w:val="nil"/>
              <w:left w:val="nil"/>
              <w:bottom w:val="single" w:sz="8" w:space="0" w:color="auto"/>
              <w:right w:val="single" w:sz="8" w:space="0" w:color="auto"/>
            </w:tcBorders>
            <w:shd w:val="clear" w:color="auto" w:fill="auto"/>
            <w:noWrap/>
            <w:hideMark/>
          </w:tcPr>
          <w:p w14:paraId="188CD381" w14:textId="4B6F275A" w:rsidR="00865E27" w:rsidRPr="002C5D56" w:rsidRDefault="00865E27" w:rsidP="00865E27">
            <w:pPr>
              <w:spacing w:line="264" w:lineRule="auto"/>
              <w:jc w:val="right"/>
              <w:rPr>
                <w:rFonts w:eastAsia="Times New Roman" w:cs="Times New Roman"/>
                <w:color w:val="000000"/>
                <w:szCs w:val="24"/>
                <w:lang w:eastAsia="ru-RU"/>
              </w:rPr>
            </w:pPr>
            <w:r w:rsidRPr="002C5D56">
              <w:rPr>
                <w:rFonts w:cs="Times New Roman"/>
                <w:color w:val="000000" w:themeColor="text1"/>
              </w:rPr>
              <w:t>0,749</w:t>
            </w:r>
          </w:p>
        </w:tc>
        <w:tc>
          <w:tcPr>
            <w:tcW w:w="1389" w:type="pct"/>
            <w:tcBorders>
              <w:top w:val="nil"/>
              <w:left w:val="nil"/>
              <w:bottom w:val="single" w:sz="8" w:space="0" w:color="auto"/>
              <w:right w:val="single" w:sz="8" w:space="0" w:color="auto"/>
            </w:tcBorders>
            <w:shd w:val="clear" w:color="auto" w:fill="auto"/>
            <w:noWrap/>
            <w:vAlign w:val="center"/>
            <w:hideMark/>
          </w:tcPr>
          <w:p w14:paraId="6D9AAF30" w14:textId="77777777" w:rsidR="00865E27" w:rsidRPr="002C5D56" w:rsidRDefault="00865E27" w:rsidP="00865E27">
            <w:pPr>
              <w:spacing w:line="264" w:lineRule="auto"/>
              <w:jc w:val="right"/>
              <w:rPr>
                <w:rFonts w:eastAsia="Times New Roman" w:cs="Times New Roman"/>
                <w:color w:val="000000"/>
                <w:szCs w:val="24"/>
                <w:lang w:eastAsia="ru-RU"/>
              </w:rPr>
            </w:pPr>
            <w:r w:rsidRPr="002C5D56">
              <w:rPr>
                <w:rFonts w:eastAsia="Times New Roman" w:cs="Times New Roman"/>
                <w:color w:val="000000"/>
                <w:szCs w:val="24"/>
                <w:lang w:eastAsia="ru-RU"/>
              </w:rPr>
              <w:t>0,95</w:t>
            </w:r>
          </w:p>
        </w:tc>
      </w:tr>
    </w:tbl>
    <w:p w14:paraId="41D0DB96" w14:textId="77777777" w:rsidR="00B55B89" w:rsidRPr="002C5D56" w:rsidRDefault="00B55B89" w:rsidP="00B55B89"/>
    <w:p w14:paraId="0484EE0D" w14:textId="77777777" w:rsidR="0062748D" w:rsidRPr="002C5D56" w:rsidRDefault="0062748D">
      <w:pPr>
        <w:spacing w:after="200" w:line="276" w:lineRule="auto"/>
        <w:rPr>
          <w:rFonts w:eastAsiaTheme="minorEastAsia" w:cs="Times New Roman"/>
          <w:b/>
          <w:bCs/>
          <w:sz w:val="32"/>
          <w:szCs w:val="32"/>
          <w:lang w:eastAsia="ru-RU"/>
        </w:rPr>
      </w:pPr>
      <w:r w:rsidRPr="002C5D56">
        <w:br w:type="page"/>
      </w:r>
    </w:p>
    <w:p w14:paraId="7AAD130E" w14:textId="7F6FAB37" w:rsidR="00F259BA" w:rsidRPr="002C5D56" w:rsidRDefault="00D66C28" w:rsidP="00F259BA">
      <w:pPr>
        <w:pStyle w:val="1"/>
        <w:spacing w:before="64"/>
        <w:ind w:left="0" w:firstLine="0"/>
        <w:jc w:val="both"/>
        <w:rPr>
          <w:rFonts w:eastAsia="Times New Roman"/>
          <w:sz w:val="28"/>
          <w:szCs w:val="28"/>
        </w:rPr>
      </w:pPr>
      <w:hyperlink w:anchor="bookmark32" w:history="1">
        <w:bookmarkStart w:id="35" w:name="_Toc30146972"/>
        <w:bookmarkStart w:id="36" w:name="_Toc35951436"/>
        <w:bookmarkStart w:id="37" w:name="_Toc132408478"/>
        <w:r w:rsidR="00F259BA" w:rsidRPr="002C5D56">
          <w:rPr>
            <w:rFonts w:eastAsia="Times New Roman"/>
            <w:sz w:val="28"/>
            <w:szCs w:val="28"/>
          </w:rPr>
          <w:t>РАЗДЕЛ</w:t>
        </w:r>
        <w:r w:rsidR="00F259BA" w:rsidRPr="002C5D56">
          <w:rPr>
            <w:rFonts w:eastAsia="Times New Roman"/>
            <w:sz w:val="28"/>
            <w:szCs w:val="28"/>
          </w:rPr>
          <w:tab/>
          <w:t>4.</w:t>
        </w:r>
      </w:hyperlink>
      <w:bookmarkStart w:id="38" w:name="_Hlk63459407"/>
      <w:bookmarkEnd w:id="35"/>
      <w:bookmarkEnd w:id="36"/>
      <w:r w:rsidR="00F259BA" w:rsidRPr="002C5D56">
        <w:fldChar w:fldCharType="begin"/>
      </w:r>
      <w:r w:rsidR="00F259BA" w:rsidRPr="002C5D56">
        <w:instrText xml:space="preserve"> HYPERLINK \l "bookmark32" </w:instrText>
      </w:r>
      <w:r w:rsidR="00F259BA" w:rsidRPr="002C5D56">
        <w:fldChar w:fldCharType="separate"/>
      </w:r>
      <w:r w:rsidR="00F259BA" w:rsidRPr="002C5D56">
        <w:rPr>
          <w:rFonts w:eastAsia="Times New Roman"/>
          <w:sz w:val="28"/>
          <w:szCs w:val="28"/>
        </w:rPr>
        <w:t xml:space="preserve"> ОСНОВНЫЕ ПОЛОЖЕНИЯ </w:t>
      </w:r>
      <w:proofErr w:type="gramStart"/>
      <w:r w:rsidR="00F259BA" w:rsidRPr="002C5D56">
        <w:rPr>
          <w:rFonts w:eastAsia="Times New Roman"/>
          <w:sz w:val="28"/>
          <w:szCs w:val="28"/>
        </w:rPr>
        <w:t>МАСТЕР-ПЛАНА</w:t>
      </w:r>
      <w:proofErr w:type="gramEnd"/>
      <w:r w:rsidR="00F259BA" w:rsidRPr="002C5D56">
        <w:rPr>
          <w:rFonts w:eastAsia="Times New Roman"/>
          <w:sz w:val="28"/>
          <w:szCs w:val="28"/>
        </w:rPr>
        <w:t xml:space="preserve"> РАЗВИТИЯ СИСТЕМ</w:t>
      </w:r>
      <w:r w:rsidR="00F259BA" w:rsidRPr="002C5D56">
        <w:rPr>
          <w:rFonts w:eastAsia="Times New Roman"/>
          <w:sz w:val="28"/>
          <w:szCs w:val="28"/>
        </w:rPr>
        <w:fldChar w:fldCharType="end"/>
      </w:r>
      <w:r w:rsidR="00F259BA" w:rsidRPr="002C5D56">
        <w:rPr>
          <w:rFonts w:eastAsia="Times New Roman"/>
          <w:sz w:val="28"/>
          <w:szCs w:val="28"/>
        </w:rPr>
        <w:t xml:space="preserve"> </w:t>
      </w:r>
      <w:hyperlink w:anchor="bookmark32" w:history="1">
        <w:r w:rsidR="00F259BA" w:rsidRPr="002C5D56">
          <w:rPr>
            <w:rFonts w:eastAsia="Times New Roman"/>
            <w:sz w:val="28"/>
            <w:szCs w:val="28"/>
          </w:rPr>
          <w:t>ТЕПЛОСНАБЖЕНИЯ</w:t>
        </w:r>
      </w:hyperlink>
      <w:r w:rsidR="00F259BA" w:rsidRPr="002C5D56">
        <w:rPr>
          <w:rFonts w:eastAsia="Times New Roman"/>
          <w:sz w:val="28"/>
          <w:szCs w:val="28"/>
        </w:rPr>
        <w:t xml:space="preserve"> ПОСЕЛЕНИЯ, ГОРОДСКОГО ОКРУГА, ГОРОДА ФЕДЕРАЛЬНОГО ЗНАЧЕНИЯ</w:t>
      </w:r>
      <w:bookmarkEnd w:id="37"/>
    </w:p>
    <w:bookmarkEnd w:id="38"/>
    <w:p w14:paraId="5CC0F1FA" w14:textId="77777777" w:rsidR="00F259BA" w:rsidRPr="002C5D56" w:rsidRDefault="00F259BA" w:rsidP="00F259BA">
      <w:pPr>
        <w:rPr>
          <w:lang w:eastAsia="ru-RU"/>
        </w:rPr>
      </w:pPr>
    </w:p>
    <w:p w14:paraId="710FE141" w14:textId="7634573C" w:rsidR="00F259BA" w:rsidRPr="002C5D56" w:rsidRDefault="00D66C28" w:rsidP="00F259BA">
      <w:pPr>
        <w:pStyle w:val="2"/>
        <w:spacing w:before="69"/>
        <w:ind w:left="0" w:firstLine="0"/>
        <w:rPr>
          <w:rFonts w:eastAsia="Times New Roman"/>
          <w:sz w:val="24"/>
          <w:szCs w:val="24"/>
        </w:rPr>
      </w:pPr>
      <w:hyperlink w:anchor="bookmark33" w:history="1">
        <w:bookmarkStart w:id="39" w:name="_Toc30146973"/>
        <w:bookmarkStart w:id="40" w:name="_Toc35951437"/>
        <w:bookmarkStart w:id="41" w:name="_Toc132408479"/>
        <w:r w:rsidR="00F259BA" w:rsidRPr="002C5D56">
          <w:rPr>
            <w:rFonts w:eastAsia="Times New Roman"/>
            <w:sz w:val="24"/>
            <w:szCs w:val="24"/>
          </w:rPr>
          <w:t>Часть 1. Описание сценариев развития теплоснабжения поселения, городского округа, города</w:t>
        </w:r>
      </w:hyperlink>
      <w:r w:rsidR="00F259BA" w:rsidRPr="002C5D56">
        <w:rPr>
          <w:rFonts w:eastAsia="Times New Roman"/>
          <w:sz w:val="24"/>
          <w:szCs w:val="24"/>
        </w:rPr>
        <w:t xml:space="preserve"> </w:t>
      </w:r>
      <w:hyperlink w:anchor="bookmark33" w:history="1">
        <w:r w:rsidR="00F259BA" w:rsidRPr="002C5D56">
          <w:rPr>
            <w:rFonts w:eastAsia="Times New Roman"/>
            <w:sz w:val="24"/>
            <w:szCs w:val="24"/>
          </w:rPr>
          <w:t>федерального значения</w:t>
        </w:r>
        <w:bookmarkEnd w:id="39"/>
        <w:bookmarkEnd w:id="40"/>
        <w:bookmarkEnd w:id="41"/>
      </w:hyperlink>
    </w:p>
    <w:p w14:paraId="094167DD" w14:textId="77777777" w:rsidR="00F259BA" w:rsidRPr="002C5D56" w:rsidRDefault="00F259BA" w:rsidP="00F259BA">
      <w:pPr>
        <w:jc w:val="both"/>
        <w:rPr>
          <w:rFonts w:cs="Times New Roman"/>
          <w:lang w:eastAsia="ru-RU"/>
        </w:rPr>
      </w:pPr>
    </w:p>
    <w:p w14:paraId="2D3A3678" w14:textId="77777777" w:rsidR="00CA0873" w:rsidRPr="002C5D56" w:rsidRDefault="00CA0873" w:rsidP="00F37A88">
      <w:pPr>
        <w:spacing w:line="288" w:lineRule="auto"/>
        <w:ind w:firstLine="709"/>
        <w:jc w:val="both"/>
        <w:rPr>
          <w:rFonts w:cs="Times New Roman"/>
          <w:szCs w:val="24"/>
        </w:rPr>
      </w:pPr>
      <w:r w:rsidRPr="002C5D56">
        <w:rPr>
          <w:rFonts w:cs="Times New Roman"/>
          <w:szCs w:val="24"/>
        </w:rPr>
        <w:t xml:space="preserve">Мастер-план схемы теплоснабжения МО СП </w:t>
      </w:r>
      <w:r w:rsidRPr="002C5D56">
        <w:rPr>
          <w:rFonts w:cs="Times New Roman"/>
          <w:lang w:eastAsia="ru-RU"/>
        </w:rPr>
        <w:t xml:space="preserve">Пушной </w:t>
      </w:r>
      <w:r w:rsidRPr="002C5D56">
        <w:rPr>
          <w:rFonts w:cs="Times New Roman"/>
          <w:szCs w:val="24"/>
        </w:rPr>
        <w:t xml:space="preserve">был разработан в соответствии требованиями ПП РФ от 22.02.2012 г. № 154 «Требования к схемам теплоснабжения, порядку их разработки и утверждения» (в редакции постановления Правительства РФ от 19.03.2019 г. №276). </w:t>
      </w:r>
    </w:p>
    <w:p w14:paraId="2D486160" w14:textId="77777777" w:rsidR="00CA0873" w:rsidRPr="002C5D56" w:rsidRDefault="00CA0873" w:rsidP="00F37A88">
      <w:pPr>
        <w:spacing w:line="288" w:lineRule="auto"/>
        <w:ind w:firstLine="709"/>
        <w:jc w:val="both"/>
        <w:rPr>
          <w:rFonts w:cs="Times New Roman"/>
          <w:szCs w:val="24"/>
        </w:rPr>
      </w:pPr>
      <w:r w:rsidRPr="002C5D56">
        <w:rPr>
          <w:rFonts w:cs="Times New Roman"/>
          <w:szCs w:val="24"/>
        </w:rPr>
        <w:t xml:space="preserve">Настоящая Глава содержит основные варианты мероприятий, предлагаемых в сценарии развития системы теплоснабжения МО СП </w:t>
      </w:r>
      <w:r w:rsidRPr="002C5D56">
        <w:rPr>
          <w:rFonts w:cs="Times New Roman"/>
          <w:lang w:eastAsia="ru-RU"/>
        </w:rPr>
        <w:t xml:space="preserve">Пушной </w:t>
      </w:r>
      <w:r w:rsidRPr="002C5D56">
        <w:rPr>
          <w:rFonts w:cs="Times New Roman"/>
          <w:szCs w:val="24"/>
        </w:rPr>
        <w:t xml:space="preserve">(в том числе сформированных при разработке, так и актуализированные в предшествующих схемах), что позволяет сравнить изменения направлений развития систем теплоснабжения.   </w:t>
      </w:r>
    </w:p>
    <w:p w14:paraId="4CCC7A2A" w14:textId="17A146E7" w:rsidR="00CA0873" w:rsidRPr="002C5D56" w:rsidRDefault="00CA0873" w:rsidP="00F37A88">
      <w:pPr>
        <w:spacing w:line="288" w:lineRule="auto"/>
        <w:ind w:firstLine="709"/>
        <w:jc w:val="both"/>
        <w:rPr>
          <w:rFonts w:cs="Times New Roman"/>
          <w:szCs w:val="24"/>
        </w:rPr>
      </w:pPr>
      <w:r w:rsidRPr="002C5D56">
        <w:rPr>
          <w:rFonts w:cs="Times New Roman"/>
          <w:szCs w:val="24"/>
        </w:rPr>
        <w:t xml:space="preserve">При актуализации схемы теплоснабжения МО СП </w:t>
      </w:r>
      <w:r w:rsidRPr="002C5D56">
        <w:rPr>
          <w:rFonts w:cs="Times New Roman"/>
          <w:lang w:eastAsia="ru-RU"/>
        </w:rPr>
        <w:t xml:space="preserve">Пушной </w:t>
      </w:r>
      <w:r w:rsidRPr="002C5D56">
        <w:rPr>
          <w:rFonts w:cs="Times New Roman"/>
          <w:szCs w:val="24"/>
        </w:rPr>
        <w:t xml:space="preserve">до </w:t>
      </w:r>
      <w:r w:rsidR="00DA5418">
        <w:rPr>
          <w:rFonts w:cs="Times New Roman"/>
          <w:szCs w:val="24"/>
        </w:rPr>
        <w:t>2042</w:t>
      </w:r>
      <w:r w:rsidRPr="002C5D56">
        <w:rPr>
          <w:rFonts w:cs="Times New Roman"/>
          <w:szCs w:val="24"/>
        </w:rPr>
        <w:t xml:space="preserve"> года (актуализация на </w:t>
      </w:r>
      <w:r w:rsidR="00D3145A" w:rsidRPr="002C5D56">
        <w:rPr>
          <w:rFonts w:cs="Times New Roman"/>
          <w:szCs w:val="24"/>
        </w:rPr>
        <w:t>202</w:t>
      </w:r>
      <w:r w:rsidR="003D728F">
        <w:rPr>
          <w:rFonts w:cs="Times New Roman"/>
          <w:szCs w:val="24"/>
        </w:rPr>
        <w:t>5</w:t>
      </w:r>
      <w:r w:rsidRPr="002C5D56">
        <w:rPr>
          <w:rFonts w:cs="Times New Roman"/>
          <w:szCs w:val="24"/>
        </w:rPr>
        <w:t xml:space="preserve"> год), вариант перспективного развития системы теплоснабжения городского поселения не подвергся изменениям относительно ранее принятого варианта развития систем теплоснабжения в утвержденной в установленном порядке схеме теплоснабжения.</w:t>
      </w:r>
    </w:p>
    <w:p w14:paraId="5B777260" w14:textId="77777777" w:rsidR="00CA0873" w:rsidRPr="002C5D56" w:rsidRDefault="00CA0873" w:rsidP="00F37A88">
      <w:pPr>
        <w:spacing w:line="288" w:lineRule="auto"/>
        <w:ind w:firstLine="709"/>
        <w:jc w:val="both"/>
        <w:rPr>
          <w:rFonts w:cs="Times New Roman"/>
          <w:szCs w:val="24"/>
        </w:rPr>
      </w:pPr>
      <w:r w:rsidRPr="002C5D56">
        <w:rPr>
          <w:rFonts w:cs="Times New Roman"/>
          <w:szCs w:val="24"/>
        </w:rPr>
        <w:t xml:space="preserve">Прогноз перспективной застройки и прогноз прироста тепловой нагрузки не планируется к изменению. В связи с этим необходимость для переработки сценария по развития системы теплоснабжения МО СП </w:t>
      </w:r>
      <w:r w:rsidRPr="002C5D56">
        <w:rPr>
          <w:rFonts w:cs="Times New Roman"/>
          <w:lang w:eastAsia="ru-RU"/>
        </w:rPr>
        <w:t xml:space="preserve">Пушной </w:t>
      </w:r>
      <w:r w:rsidRPr="002C5D56">
        <w:rPr>
          <w:rFonts w:cs="Times New Roman"/>
          <w:szCs w:val="24"/>
        </w:rPr>
        <w:t>не требуется.</w:t>
      </w:r>
    </w:p>
    <w:p w14:paraId="106BB3E8" w14:textId="77777777" w:rsidR="00B55B89" w:rsidRPr="002C5D56" w:rsidRDefault="00B55B89" w:rsidP="00F37A88">
      <w:pPr>
        <w:pStyle w:val="a4"/>
        <w:spacing w:line="288" w:lineRule="auto"/>
        <w:ind w:firstLine="709"/>
        <w:jc w:val="both"/>
        <w:rPr>
          <w:rFonts w:cs="Times New Roman"/>
          <w:lang w:eastAsia="ru-RU"/>
        </w:rPr>
      </w:pPr>
      <w:r w:rsidRPr="002C5D56">
        <w:rPr>
          <w:rFonts w:cs="Times New Roman"/>
          <w:lang w:eastAsia="ru-RU"/>
        </w:rPr>
        <w:t>В сельском поселении Пушной мастер-план перспективного развития систем теплоснабжения, на основании генерального плана, не предусмотрен.</w:t>
      </w:r>
    </w:p>
    <w:p w14:paraId="0EE17565" w14:textId="77777777" w:rsidR="00CA0873" w:rsidRPr="002C5D56" w:rsidRDefault="00CA0873" w:rsidP="00F37A88">
      <w:pPr>
        <w:spacing w:line="288" w:lineRule="auto"/>
        <w:ind w:firstLine="709"/>
        <w:jc w:val="both"/>
        <w:rPr>
          <w:rFonts w:cs="Times New Roman"/>
        </w:rPr>
      </w:pPr>
      <w:r w:rsidRPr="002C5D56">
        <w:rPr>
          <w:rFonts w:cs="Times New Roman"/>
        </w:rPr>
        <w:t xml:space="preserve">На расчетный срок генеральным планом планируется централизованное теплоснабжение только от существующих теплоисточников. Районы индивидуальной малоэтажной застройки обеспечиваются теплом </w:t>
      </w:r>
      <w:proofErr w:type="spellStart"/>
      <w:r w:rsidRPr="002C5D56">
        <w:rPr>
          <w:rFonts w:cs="Times New Roman"/>
        </w:rPr>
        <w:t>децентрализованно</w:t>
      </w:r>
      <w:proofErr w:type="spellEnd"/>
      <w:r w:rsidRPr="002C5D56">
        <w:rPr>
          <w:rFonts w:cs="Times New Roman"/>
        </w:rPr>
        <w:t xml:space="preserve">, от автономных </w:t>
      </w:r>
      <w:proofErr w:type="spellStart"/>
      <w:r w:rsidRPr="002C5D56">
        <w:rPr>
          <w:rFonts w:cs="Times New Roman"/>
        </w:rPr>
        <w:t>теплогенераторов</w:t>
      </w:r>
      <w:proofErr w:type="spellEnd"/>
      <w:r w:rsidRPr="002C5D56">
        <w:rPr>
          <w:rFonts w:cs="Times New Roman"/>
        </w:rPr>
        <w:t>. Горячее водоснабжение в этих районах осуществляется от автономных водонагревателей.</w:t>
      </w:r>
    </w:p>
    <w:p w14:paraId="7A615A50" w14:textId="77777777" w:rsidR="00CA0873" w:rsidRPr="002C5D56" w:rsidRDefault="00CA0873" w:rsidP="00F37A88">
      <w:pPr>
        <w:spacing w:line="288" w:lineRule="auto"/>
        <w:ind w:firstLine="709"/>
        <w:jc w:val="both"/>
        <w:rPr>
          <w:rFonts w:cs="Times New Roman"/>
        </w:rPr>
      </w:pPr>
      <w:r w:rsidRPr="002C5D56">
        <w:rPr>
          <w:rFonts w:cs="Times New Roman"/>
        </w:rPr>
        <w:t>Проектом предусматривается:</w:t>
      </w:r>
    </w:p>
    <w:p w14:paraId="03D298DE" w14:textId="77777777" w:rsidR="00CA0873" w:rsidRPr="002C5D56" w:rsidRDefault="00CA0873" w:rsidP="00F37A88">
      <w:pPr>
        <w:spacing w:line="288" w:lineRule="auto"/>
        <w:ind w:firstLine="709"/>
        <w:jc w:val="both"/>
        <w:rPr>
          <w:rFonts w:cs="Times New Roman"/>
        </w:rPr>
      </w:pPr>
      <w:r w:rsidRPr="002C5D56">
        <w:rPr>
          <w:rFonts w:cs="Times New Roman"/>
        </w:rPr>
        <w:t xml:space="preserve">-использование резервных тепловых мощностей существующих теплоисточников для  существующих объектов, </w:t>
      </w:r>
    </w:p>
    <w:p w14:paraId="413F1C0B" w14:textId="77777777" w:rsidR="00CA0873" w:rsidRPr="002C5D56" w:rsidRDefault="00CA0873" w:rsidP="00F37A88">
      <w:pPr>
        <w:spacing w:line="288" w:lineRule="auto"/>
        <w:ind w:firstLine="709"/>
        <w:jc w:val="both"/>
        <w:rPr>
          <w:rFonts w:cs="Times New Roman"/>
        </w:rPr>
      </w:pPr>
      <w:r w:rsidRPr="002C5D56">
        <w:rPr>
          <w:rFonts w:cs="Times New Roman"/>
        </w:rPr>
        <w:t>-модернизация оставляемых в работе котельных,</w:t>
      </w:r>
    </w:p>
    <w:p w14:paraId="2D23AFF5" w14:textId="77777777" w:rsidR="00CA0873" w:rsidRPr="002C5D56" w:rsidRDefault="00CA0873" w:rsidP="00F37A88">
      <w:pPr>
        <w:spacing w:line="288" w:lineRule="auto"/>
        <w:ind w:firstLine="709"/>
        <w:jc w:val="both"/>
        <w:rPr>
          <w:rFonts w:cs="Times New Roman"/>
        </w:rPr>
      </w:pPr>
      <w:r w:rsidRPr="002C5D56">
        <w:rPr>
          <w:rFonts w:cs="Times New Roman"/>
        </w:rPr>
        <w:t>-</w:t>
      </w:r>
      <w:proofErr w:type="gramStart"/>
      <w:r w:rsidRPr="002C5D56">
        <w:rPr>
          <w:rFonts w:cs="Times New Roman"/>
        </w:rPr>
        <w:t>децентрализованное</w:t>
      </w:r>
      <w:proofErr w:type="gramEnd"/>
      <w:r w:rsidRPr="002C5D56">
        <w:rPr>
          <w:rFonts w:cs="Times New Roman"/>
        </w:rPr>
        <w:t xml:space="preserve"> </w:t>
      </w:r>
      <w:proofErr w:type="spellStart"/>
      <w:r w:rsidRPr="002C5D56">
        <w:rPr>
          <w:rFonts w:cs="Times New Roman"/>
        </w:rPr>
        <w:t>теплообеспечение</w:t>
      </w:r>
      <w:proofErr w:type="spellEnd"/>
      <w:r w:rsidRPr="002C5D56">
        <w:rPr>
          <w:rFonts w:cs="Times New Roman"/>
        </w:rPr>
        <w:t xml:space="preserve"> намечаемых к строительству малоэтажной застройки предполагается  от индивидуальных  автономных источников тепла, работающих на электричестве.</w:t>
      </w:r>
    </w:p>
    <w:p w14:paraId="4D221B4D" w14:textId="77777777" w:rsidR="00CA0873" w:rsidRPr="002C5D56" w:rsidRDefault="00CA0873" w:rsidP="00F37A88">
      <w:pPr>
        <w:spacing w:line="288" w:lineRule="auto"/>
        <w:ind w:firstLine="709"/>
        <w:jc w:val="both"/>
        <w:rPr>
          <w:rFonts w:cs="Times New Roman"/>
          <w:szCs w:val="24"/>
        </w:rPr>
      </w:pPr>
      <w:r w:rsidRPr="002C5D56">
        <w:rPr>
          <w:rFonts w:cs="Times New Roman"/>
          <w:szCs w:val="24"/>
        </w:rPr>
        <w:t xml:space="preserve">Мастер-план схемы теплоснабжения предназначен для утверждения сценария развития теплоисточников системы централизованного </w:t>
      </w:r>
      <w:proofErr w:type="gramStart"/>
      <w:r w:rsidRPr="002C5D56">
        <w:rPr>
          <w:rFonts w:cs="Times New Roman"/>
          <w:szCs w:val="24"/>
        </w:rPr>
        <w:t>теплоснабжения</w:t>
      </w:r>
      <w:proofErr w:type="gramEnd"/>
      <w:r w:rsidRPr="002C5D56">
        <w:rPr>
          <w:rFonts w:cs="Times New Roman"/>
          <w:szCs w:val="24"/>
        </w:rPr>
        <w:t xml:space="preserve"> а также описания, обоснования и выбора наиболее целесообразного варианта его реализации. </w:t>
      </w:r>
    </w:p>
    <w:p w14:paraId="307E35E3" w14:textId="77777777" w:rsidR="00CA0873" w:rsidRPr="002C5D56" w:rsidRDefault="00CA0873" w:rsidP="00F37A88">
      <w:pPr>
        <w:spacing w:line="288" w:lineRule="auto"/>
        <w:ind w:firstLine="709"/>
        <w:jc w:val="both"/>
        <w:rPr>
          <w:rFonts w:cs="Times New Roman"/>
          <w:szCs w:val="24"/>
        </w:rPr>
      </w:pPr>
      <w:r w:rsidRPr="002C5D56">
        <w:rPr>
          <w:rFonts w:cs="Times New Roman"/>
          <w:szCs w:val="24"/>
        </w:rPr>
        <w:t>В соответствии с ранее принятым вариантом развития систем теплоснабжения в утвержденной в установленном порядке схеме теплоснабжения изменение вариантов развития системы теплоснабжение не планируется.</w:t>
      </w:r>
    </w:p>
    <w:p w14:paraId="74E601EE" w14:textId="77777777" w:rsidR="00B55B89" w:rsidRPr="002C5D56" w:rsidRDefault="00B55B89" w:rsidP="00F259BA">
      <w:pPr>
        <w:jc w:val="both"/>
        <w:rPr>
          <w:rFonts w:cs="Times New Roman"/>
          <w:lang w:eastAsia="ru-RU"/>
        </w:rPr>
      </w:pPr>
    </w:p>
    <w:p w14:paraId="36E4F7B4" w14:textId="77777777" w:rsidR="00F37A88" w:rsidRPr="002C5D56" w:rsidRDefault="00F37A88" w:rsidP="00F259BA">
      <w:pPr>
        <w:jc w:val="both"/>
        <w:rPr>
          <w:rFonts w:cs="Times New Roman"/>
          <w:lang w:eastAsia="ru-RU"/>
        </w:rPr>
      </w:pPr>
    </w:p>
    <w:p w14:paraId="08FF9221" w14:textId="51038AFD" w:rsidR="00F259BA" w:rsidRPr="002C5D56" w:rsidRDefault="00D66C28" w:rsidP="00F259BA">
      <w:pPr>
        <w:pStyle w:val="2"/>
        <w:spacing w:before="69"/>
        <w:ind w:left="0" w:firstLine="0"/>
        <w:rPr>
          <w:rFonts w:eastAsia="Times New Roman"/>
          <w:sz w:val="24"/>
          <w:szCs w:val="24"/>
        </w:rPr>
      </w:pPr>
      <w:hyperlink w:anchor="bookmark34" w:history="1">
        <w:bookmarkStart w:id="42" w:name="_Toc30146974"/>
        <w:bookmarkStart w:id="43" w:name="_Toc35951438"/>
        <w:bookmarkStart w:id="44" w:name="_Toc132408480"/>
        <w:r w:rsidR="00F259BA" w:rsidRPr="002C5D56">
          <w:rPr>
            <w:rFonts w:eastAsia="Times New Roman"/>
            <w:sz w:val="24"/>
            <w:szCs w:val="24"/>
          </w:rPr>
          <w:t>Часть 2. Обоснование выбора приоритетного сценария развития теплоснабжения</w:t>
        </w:r>
        <w:bookmarkEnd w:id="42"/>
        <w:bookmarkEnd w:id="43"/>
      </w:hyperlink>
      <w:r w:rsidR="00F259BA" w:rsidRPr="002C5D56">
        <w:rPr>
          <w:rFonts w:eastAsia="Times New Roman"/>
          <w:sz w:val="24"/>
          <w:szCs w:val="24"/>
        </w:rPr>
        <w:t xml:space="preserve"> поселения, городского округа, города федерального значения</w:t>
      </w:r>
      <w:bookmarkEnd w:id="44"/>
    </w:p>
    <w:p w14:paraId="4F95B861" w14:textId="77777777" w:rsidR="00F259BA" w:rsidRPr="002C5D56" w:rsidRDefault="00F259BA" w:rsidP="00F259BA">
      <w:pPr>
        <w:pStyle w:val="a6"/>
        <w:spacing w:line="287" w:lineRule="auto"/>
        <w:ind w:right="112"/>
        <w:jc w:val="both"/>
      </w:pPr>
    </w:p>
    <w:p w14:paraId="3DCF4A83" w14:textId="77777777" w:rsidR="00CA0873" w:rsidRPr="002C5D56" w:rsidRDefault="00CA0873" w:rsidP="00F37A88">
      <w:pPr>
        <w:spacing w:line="288" w:lineRule="auto"/>
        <w:ind w:firstLine="709"/>
        <w:jc w:val="both"/>
        <w:rPr>
          <w:rFonts w:cs="Times New Roman"/>
          <w:szCs w:val="24"/>
        </w:rPr>
      </w:pPr>
      <w:r w:rsidRPr="002C5D56">
        <w:rPr>
          <w:rFonts w:cs="Times New Roman"/>
          <w:szCs w:val="24"/>
        </w:rPr>
        <w:t xml:space="preserve">Предлагаемые варианты развития системы теплоснабжения базируются на предложениях исполнительных органов власти и эксплуатационных организаций, особенно в тех разделах, которые касаются развития источников теплоснабжения. </w:t>
      </w:r>
    </w:p>
    <w:p w14:paraId="546A654C" w14:textId="77777777" w:rsidR="00CA0873" w:rsidRPr="002C5D56" w:rsidRDefault="00CA0873" w:rsidP="00F37A88">
      <w:pPr>
        <w:spacing w:line="288" w:lineRule="auto"/>
        <w:ind w:firstLine="709"/>
        <w:jc w:val="both"/>
        <w:rPr>
          <w:rFonts w:cs="Times New Roman"/>
          <w:szCs w:val="24"/>
        </w:rPr>
      </w:pPr>
      <w:r w:rsidRPr="002C5D56">
        <w:rPr>
          <w:rFonts w:cs="Times New Roman"/>
          <w:szCs w:val="24"/>
        </w:rPr>
        <w:t xml:space="preserve">Выбор варианта развития системы теплоснабжения МО СП </w:t>
      </w:r>
      <w:r w:rsidRPr="002C5D56">
        <w:rPr>
          <w:rFonts w:cs="Times New Roman"/>
          <w:lang w:eastAsia="ru-RU"/>
        </w:rPr>
        <w:t xml:space="preserve">Пушной </w:t>
      </w:r>
      <w:r w:rsidRPr="002C5D56">
        <w:rPr>
          <w:rFonts w:cs="Times New Roman"/>
          <w:szCs w:val="24"/>
        </w:rPr>
        <w:t xml:space="preserve">должен осуществляться на основании анализа комплекса показателей, в целом характеризующих качество, надежность и экономичность теплоснабжения. Сравнение вариантов производится по следующим направлениям: </w:t>
      </w:r>
    </w:p>
    <w:p w14:paraId="10BCE90F" w14:textId="77777777" w:rsidR="00CA0873" w:rsidRPr="002C5D56" w:rsidRDefault="00CA0873" w:rsidP="00F37A88">
      <w:pPr>
        <w:pStyle w:val="a8"/>
        <w:widowControl/>
        <w:numPr>
          <w:ilvl w:val="0"/>
          <w:numId w:val="3"/>
        </w:numPr>
        <w:autoSpaceDE/>
        <w:autoSpaceDN/>
        <w:adjustRightInd/>
        <w:spacing w:line="288" w:lineRule="auto"/>
        <w:ind w:left="0" w:firstLine="709"/>
        <w:contextualSpacing/>
        <w:jc w:val="both"/>
      </w:pPr>
      <w:r w:rsidRPr="002C5D56">
        <w:t xml:space="preserve">Надежность источника тепловой энергии; </w:t>
      </w:r>
    </w:p>
    <w:p w14:paraId="3A458CC3" w14:textId="77777777" w:rsidR="00CA0873" w:rsidRPr="002C5D56" w:rsidRDefault="00CA0873" w:rsidP="00F37A88">
      <w:pPr>
        <w:pStyle w:val="a8"/>
        <w:widowControl/>
        <w:numPr>
          <w:ilvl w:val="0"/>
          <w:numId w:val="3"/>
        </w:numPr>
        <w:autoSpaceDE/>
        <w:autoSpaceDN/>
        <w:adjustRightInd/>
        <w:spacing w:line="288" w:lineRule="auto"/>
        <w:ind w:left="0" w:firstLine="709"/>
        <w:contextualSpacing/>
        <w:jc w:val="both"/>
      </w:pPr>
      <w:r w:rsidRPr="002C5D56">
        <w:t xml:space="preserve">Надежность системы транспорта тепловой энергии; </w:t>
      </w:r>
    </w:p>
    <w:p w14:paraId="1935E40B" w14:textId="77777777" w:rsidR="00CA0873" w:rsidRPr="002C5D56" w:rsidRDefault="00CA0873" w:rsidP="00F37A88">
      <w:pPr>
        <w:pStyle w:val="a8"/>
        <w:widowControl/>
        <w:numPr>
          <w:ilvl w:val="0"/>
          <w:numId w:val="3"/>
        </w:numPr>
        <w:autoSpaceDE/>
        <w:autoSpaceDN/>
        <w:adjustRightInd/>
        <w:spacing w:line="288" w:lineRule="auto"/>
        <w:ind w:left="0" w:firstLine="709"/>
        <w:contextualSpacing/>
        <w:jc w:val="both"/>
      </w:pPr>
      <w:r w:rsidRPr="002C5D56">
        <w:t xml:space="preserve">Качество теплоснабжения; </w:t>
      </w:r>
    </w:p>
    <w:p w14:paraId="437A2D3F" w14:textId="77777777" w:rsidR="00CA0873" w:rsidRPr="002C5D56" w:rsidRDefault="00CA0873" w:rsidP="00F37A88">
      <w:pPr>
        <w:pStyle w:val="a8"/>
        <w:widowControl/>
        <w:numPr>
          <w:ilvl w:val="0"/>
          <w:numId w:val="3"/>
        </w:numPr>
        <w:autoSpaceDE/>
        <w:autoSpaceDN/>
        <w:adjustRightInd/>
        <w:spacing w:line="288" w:lineRule="auto"/>
        <w:ind w:left="0" w:firstLine="709"/>
        <w:contextualSpacing/>
        <w:jc w:val="both"/>
      </w:pPr>
      <w:r w:rsidRPr="002C5D56">
        <w:t xml:space="preserve">Принцип минимизации затрат на теплоснабжение для потребителя (минимум ценовых последствий); </w:t>
      </w:r>
    </w:p>
    <w:p w14:paraId="4126AD04" w14:textId="77777777" w:rsidR="00CA0873" w:rsidRPr="002C5D56" w:rsidRDefault="00CA0873" w:rsidP="00F37A88">
      <w:pPr>
        <w:pStyle w:val="a8"/>
        <w:widowControl/>
        <w:numPr>
          <w:ilvl w:val="0"/>
          <w:numId w:val="3"/>
        </w:numPr>
        <w:autoSpaceDE/>
        <w:autoSpaceDN/>
        <w:adjustRightInd/>
        <w:spacing w:line="288" w:lineRule="auto"/>
        <w:ind w:left="0" w:firstLine="709"/>
        <w:contextualSpacing/>
        <w:jc w:val="both"/>
      </w:pPr>
      <w:r w:rsidRPr="002C5D56">
        <w:t xml:space="preserve">Величина капитальных затрат на реализацию мероприятий. </w:t>
      </w:r>
    </w:p>
    <w:p w14:paraId="03C85836" w14:textId="77777777" w:rsidR="00CA0873" w:rsidRPr="002C5D56" w:rsidRDefault="00CA0873" w:rsidP="00F37A88">
      <w:pPr>
        <w:spacing w:line="288" w:lineRule="auto"/>
        <w:ind w:firstLine="709"/>
        <w:jc w:val="both"/>
        <w:rPr>
          <w:rFonts w:cs="Times New Roman"/>
          <w:szCs w:val="24"/>
        </w:rPr>
      </w:pPr>
      <w:r w:rsidRPr="002C5D56">
        <w:rPr>
          <w:rFonts w:cs="Times New Roman"/>
          <w:szCs w:val="24"/>
        </w:rPr>
        <w:t xml:space="preserve">Стоит отметить, что варианты Мастер-плана являются основанием для разработки проектных предложений по новому строительству и реконструкции источников тепловой энергии, тепловых сетей и систем теплопотребления, обеспечивающих перспективные балансы спроса на тепловую мощность потребителями тепловой энергии (покрытие спроса тепловой мощности и энергии). </w:t>
      </w:r>
    </w:p>
    <w:p w14:paraId="37ECB65B" w14:textId="77777777" w:rsidR="00CA0873" w:rsidRPr="002C5D56" w:rsidRDefault="00CA0873" w:rsidP="00F37A88">
      <w:pPr>
        <w:spacing w:line="288" w:lineRule="auto"/>
        <w:ind w:firstLine="709"/>
        <w:jc w:val="both"/>
        <w:rPr>
          <w:rFonts w:cs="Times New Roman"/>
          <w:szCs w:val="24"/>
        </w:rPr>
      </w:pPr>
      <w:r w:rsidRPr="002C5D56">
        <w:rPr>
          <w:rFonts w:cs="Times New Roman"/>
          <w:szCs w:val="24"/>
        </w:rPr>
        <w:t xml:space="preserve">Варианты Мастер-плана не могут являться технико-экономическим обоснованием (ТЭО или предварительным ТЭО) для проектирования и строительства тепловых источников и тепловых сетей. Только после разработки проектных предложений для вариантов Мастер-плана выполняется или уточняется оценка финансовых потребностей, необходимых для реализации мероприятий, заложенных в варианты Мастер-плана, проводится оценка эффективности финансовых затрат, их инвестиционной привлекательности инвесторами и/или будущими собственниками объектов. </w:t>
      </w:r>
    </w:p>
    <w:p w14:paraId="0F1C9761" w14:textId="77777777" w:rsidR="00CA0873" w:rsidRPr="002C5D56" w:rsidRDefault="00CA0873" w:rsidP="00F37A88">
      <w:pPr>
        <w:spacing w:line="288" w:lineRule="auto"/>
        <w:ind w:firstLine="709"/>
        <w:jc w:val="both"/>
        <w:rPr>
          <w:rFonts w:cs="Times New Roman"/>
          <w:szCs w:val="24"/>
        </w:rPr>
      </w:pPr>
      <w:r w:rsidRPr="002C5D56">
        <w:rPr>
          <w:rFonts w:cs="Times New Roman"/>
          <w:szCs w:val="24"/>
        </w:rPr>
        <w:t xml:space="preserve">Основным вариантом мероприятий, предлагаемых в сценарии развития системы теплоснабжения МО СП </w:t>
      </w:r>
      <w:r w:rsidRPr="002C5D56">
        <w:rPr>
          <w:rFonts w:cs="Times New Roman"/>
          <w:lang w:eastAsia="ru-RU"/>
        </w:rPr>
        <w:t xml:space="preserve">Пушной </w:t>
      </w:r>
      <w:r w:rsidRPr="002C5D56">
        <w:rPr>
          <w:rFonts w:cs="Times New Roman"/>
          <w:szCs w:val="24"/>
        </w:rPr>
        <w:t>(в том числе сформированных при разработке, так и актуализированные в предшествующих схемах) предполагается сохранение существующей системы централизованного теплоснабжения.</w:t>
      </w:r>
    </w:p>
    <w:p w14:paraId="56E8214E" w14:textId="77777777" w:rsidR="0062748D" w:rsidRPr="002C5D56" w:rsidRDefault="0062748D" w:rsidP="00F37A88">
      <w:pPr>
        <w:spacing w:line="288" w:lineRule="auto"/>
        <w:ind w:firstLine="709"/>
        <w:jc w:val="both"/>
        <w:rPr>
          <w:rFonts w:eastAsiaTheme="minorEastAsia" w:cs="Times New Roman"/>
          <w:b/>
          <w:bCs/>
          <w:szCs w:val="32"/>
          <w:lang w:eastAsia="ru-RU"/>
        </w:rPr>
      </w:pPr>
      <w:r w:rsidRPr="002C5D56">
        <w:rPr>
          <w:rFonts w:cs="Times New Roman"/>
        </w:rPr>
        <w:br w:type="page"/>
      </w:r>
    </w:p>
    <w:p w14:paraId="2252889A" w14:textId="470249A8" w:rsidR="00F259BA" w:rsidRPr="002C5D56" w:rsidRDefault="00D66C28" w:rsidP="00F259BA">
      <w:pPr>
        <w:pStyle w:val="1"/>
        <w:spacing w:before="64"/>
        <w:ind w:left="0" w:firstLine="0"/>
        <w:jc w:val="both"/>
        <w:rPr>
          <w:rFonts w:eastAsia="Times New Roman"/>
          <w:sz w:val="28"/>
          <w:szCs w:val="28"/>
        </w:rPr>
      </w:pPr>
      <w:hyperlink w:anchor="bookmark35" w:history="1">
        <w:bookmarkStart w:id="45" w:name="_Toc132408481"/>
        <w:r w:rsidR="00F259BA" w:rsidRPr="002C5D56">
          <w:rPr>
            <w:rFonts w:eastAsia="Times New Roman"/>
            <w:sz w:val="28"/>
            <w:szCs w:val="28"/>
          </w:rPr>
          <w:t>РАЗДЕЛ 5. ПРЕДЛОЖЕНИЯ ПО СТРОИТЕЛЬСТВУ, РЕКОНСТРУКЦИИ, ТЕХНИЧЕСКОМУ</w:t>
        </w:r>
      </w:hyperlink>
      <w:r w:rsidR="00F259BA" w:rsidRPr="002C5D56">
        <w:rPr>
          <w:rFonts w:eastAsia="Times New Roman"/>
          <w:sz w:val="28"/>
          <w:szCs w:val="28"/>
        </w:rPr>
        <w:t xml:space="preserve"> </w:t>
      </w:r>
      <w:hyperlink w:anchor="bookmark35" w:history="1">
        <w:r w:rsidR="00F259BA" w:rsidRPr="002C5D56">
          <w:rPr>
            <w:rFonts w:eastAsia="Times New Roman"/>
            <w:sz w:val="28"/>
            <w:szCs w:val="28"/>
          </w:rPr>
          <w:t>ПЕРЕВООРУЖЕНИЮ И (ИЛИ) МОДЕРНИЗАЦИИ ИСТОЧНИКОВ ТЕПЛОВОЙ ЭНЕРГИИ</w:t>
        </w:r>
        <w:bookmarkEnd w:id="45"/>
      </w:hyperlink>
    </w:p>
    <w:p w14:paraId="534F3890" w14:textId="77777777" w:rsidR="00F259BA" w:rsidRPr="002C5D56" w:rsidRDefault="00F259BA" w:rsidP="00F259BA">
      <w:pPr>
        <w:pStyle w:val="a4"/>
      </w:pPr>
    </w:p>
    <w:p w14:paraId="2139C421" w14:textId="1AB89964" w:rsidR="00F259BA" w:rsidRPr="002C5D56" w:rsidRDefault="00D66C28" w:rsidP="00384F0D">
      <w:pPr>
        <w:pStyle w:val="2"/>
        <w:spacing w:before="69"/>
        <w:ind w:left="0" w:firstLine="0"/>
        <w:jc w:val="both"/>
        <w:rPr>
          <w:rFonts w:eastAsia="Times New Roman"/>
          <w:sz w:val="24"/>
          <w:szCs w:val="24"/>
        </w:rPr>
      </w:pPr>
      <w:hyperlink w:anchor="bookmark36" w:history="1">
        <w:bookmarkStart w:id="46" w:name="_Toc30146976"/>
        <w:bookmarkStart w:id="47" w:name="_Toc35951440"/>
        <w:bookmarkStart w:id="48" w:name="_Toc132408482"/>
        <w:r w:rsidR="00F259BA" w:rsidRPr="002C5D56">
          <w:rPr>
            <w:rFonts w:eastAsia="Times New Roman"/>
            <w:sz w:val="24"/>
            <w:szCs w:val="24"/>
          </w:rPr>
          <w:t>Часть 1. Предложения</w:t>
        </w:r>
        <w:r w:rsidR="000921A1" w:rsidRPr="002C5D56">
          <w:rPr>
            <w:rFonts w:eastAsia="Times New Roman"/>
            <w:sz w:val="24"/>
            <w:szCs w:val="24"/>
          </w:rPr>
          <w:t xml:space="preserve"> </w:t>
        </w:r>
        <w:r w:rsidR="00F259BA" w:rsidRPr="002C5D56">
          <w:rPr>
            <w:rFonts w:eastAsia="Times New Roman"/>
            <w:sz w:val="24"/>
            <w:szCs w:val="24"/>
          </w:rPr>
          <w:t>по строительству источников тепловой энергии, обеспечивающих</w:t>
        </w:r>
      </w:hyperlink>
      <w:r w:rsidR="00F259BA" w:rsidRPr="002C5D56">
        <w:rPr>
          <w:rFonts w:eastAsia="Times New Roman"/>
          <w:sz w:val="24"/>
          <w:szCs w:val="24"/>
        </w:rPr>
        <w:t xml:space="preserve"> </w:t>
      </w:r>
      <w:hyperlink w:anchor="bookmark36" w:history="1">
        <w:r w:rsidR="00F259BA" w:rsidRPr="002C5D56">
          <w:rPr>
            <w:rFonts w:eastAsia="Times New Roman"/>
            <w:sz w:val="24"/>
            <w:szCs w:val="24"/>
          </w:rPr>
          <w:t>перспективную</w:t>
        </w:r>
        <w:r w:rsidR="000921A1" w:rsidRPr="002C5D56">
          <w:rPr>
            <w:rFonts w:eastAsia="Times New Roman"/>
            <w:sz w:val="24"/>
            <w:szCs w:val="24"/>
          </w:rPr>
          <w:t xml:space="preserve"> </w:t>
        </w:r>
        <w:r w:rsidR="00F259BA" w:rsidRPr="002C5D56">
          <w:rPr>
            <w:rFonts w:eastAsia="Times New Roman"/>
            <w:sz w:val="24"/>
            <w:szCs w:val="24"/>
          </w:rPr>
          <w:t>тепловую</w:t>
        </w:r>
        <w:r w:rsidR="000921A1" w:rsidRPr="002C5D56">
          <w:rPr>
            <w:rFonts w:eastAsia="Times New Roman"/>
            <w:sz w:val="24"/>
            <w:szCs w:val="24"/>
          </w:rPr>
          <w:t xml:space="preserve"> </w:t>
        </w:r>
        <w:r w:rsidR="00F259BA" w:rsidRPr="002C5D56">
          <w:rPr>
            <w:rFonts w:eastAsia="Times New Roman"/>
            <w:sz w:val="24"/>
            <w:szCs w:val="24"/>
          </w:rPr>
          <w:t>нагрузку</w:t>
        </w:r>
        <w:r w:rsidR="000921A1" w:rsidRPr="002C5D56">
          <w:rPr>
            <w:rFonts w:eastAsia="Times New Roman"/>
            <w:sz w:val="24"/>
            <w:szCs w:val="24"/>
          </w:rPr>
          <w:t xml:space="preserve"> </w:t>
        </w:r>
        <w:r w:rsidR="00F259BA" w:rsidRPr="002C5D56">
          <w:rPr>
            <w:rFonts w:eastAsia="Times New Roman"/>
            <w:sz w:val="24"/>
            <w:szCs w:val="24"/>
          </w:rPr>
          <w:t>на</w:t>
        </w:r>
        <w:r w:rsidR="000921A1" w:rsidRPr="002C5D56">
          <w:rPr>
            <w:rFonts w:eastAsia="Times New Roman"/>
            <w:sz w:val="24"/>
            <w:szCs w:val="24"/>
          </w:rPr>
          <w:t xml:space="preserve"> </w:t>
        </w:r>
        <w:r w:rsidR="00F259BA" w:rsidRPr="002C5D56">
          <w:rPr>
            <w:rFonts w:eastAsia="Times New Roman"/>
            <w:sz w:val="24"/>
            <w:szCs w:val="24"/>
          </w:rPr>
          <w:t>осваиваемых</w:t>
        </w:r>
        <w:r w:rsidR="000921A1" w:rsidRPr="002C5D56">
          <w:rPr>
            <w:rFonts w:eastAsia="Times New Roman"/>
            <w:sz w:val="24"/>
            <w:szCs w:val="24"/>
          </w:rPr>
          <w:t xml:space="preserve"> </w:t>
        </w:r>
        <w:r w:rsidR="00F259BA" w:rsidRPr="002C5D56">
          <w:rPr>
            <w:rFonts w:eastAsia="Times New Roman"/>
            <w:sz w:val="24"/>
            <w:szCs w:val="24"/>
          </w:rPr>
          <w:t>территориях</w:t>
        </w:r>
        <w:r w:rsidR="000921A1" w:rsidRPr="002C5D56">
          <w:rPr>
            <w:rFonts w:eastAsia="Times New Roman"/>
            <w:sz w:val="24"/>
            <w:szCs w:val="24"/>
          </w:rPr>
          <w:t xml:space="preserve"> </w:t>
        </w:r>
        <w:r w:rsidR="00F259BA" w:rsidRPr="002C5D56">
          <w:rPr>
            <w:rFonts w:eastAsia="Times New Roman"/>
            <w:sz w:val="24"/>
            <w:szCs w:val="24"/>
          </w:rPr>
          <w:t>поселения,</w:t>
        </w:r>
        <w:r w:rsidR="000921A1" w:rsidRPr="002C5D56">
          <w:rPr>
            <w:rFonts w:eastAsia="Times New Roman"/>
            <w:sz w:val="24"/>
            <w:szCs w:val="24"/>
          </w:rPr>
          <w:t xml:space="preserve"> </w:t>
        </w:r>
        <w:r w:rsidR="00F259BA" w:rsidRPr="002C5D56">
          <w:rPr>
            <w:rFonts w:eastAsia="Times New Roman"/>
            <w:sz w:val="24"/>
            <w:szCs w:val="24"/>
          </w:rPr>
          <w:t>городского</w:t>
        </w:r>
      </w:hyperlink>
      <w:r w:rsidR="00F259BA" w:rsidRPr="002C5D56">
        <w:rPr>
          <w:rFonts w:eastAsia="Times New Roman"/>
          <w:sz w:val="24"/>
          <w:szCs w:val="24"/>
        </w:rPr>
        <w:t xml:space="preserve"> </w:t>
      </w:r>
      <w:hyperlink w:anchor="bookmark36" w:history="1">
        <w:r w:rsidR="00F259BA" w:rsidRPr="002C5D56">
          <w:rPr>
            <w:rFonts w:eastAsia="Times New Roman"/>
            <w:sz w:val="24"/>
            <w:szCs w:val="24"/>
          </w:rPr>
          <w:t>округа,</w:t>
        </w:r>
        <w:r w:rsidR="000921A1" w:rsidRPr="002C5D56">
          <w:rPr>
            <w:rFonts w:eastAsia="Times New Roman"/>
            <w:sz w:val="24"/>
            <w:szCs w:val="24"/>
          </w:rPr>
          <w:t xml:space="preserve"> </w:t>
        </w:r>
        <w:r w:rsidR="00F259BA" w:rsidRPr="002C5D56">
          <w:rPr>
            <w:rFonts w:eastAsia="Times New Roman"/>
            <w:sz w:val="24"/>
            <w:szCs w:val="24"/>
          </w:rPr>
          <w:t>города</w:t>
        </w:r>
        <w:r w:rsidR="000921A1" w:rsidRPr="002C5D56">
          <w:rPr>
            <w:rFonts w:eastAsia="Times New Roman"/>
            <w:sz w:val="24"/>
            <w:szCs w:val="24"/>
          </w:rPr>
          <w:t xml:space="preserve"> </w:t>
        </w:r>
        <w:r w:rsidR="00F259BA" w:rsidRPr="002C5D56">
          <w:rPr>
            <w:rFonts w:eastAsia="Times New Roman"/>
            <w:sz w:val="24"/>
            <w:szCs w:val="24"/>
          </w:rPr>
          <w:t>федерального</w:t>
        </w:r>
        <w:r w:rsidR="000921A1" w:rsidRPr="002C5D56">
          <w:rPr>
            <w:rFonts w:eastAsia="Times New Roman"/>
            <w:sz w:val="24"/>
            <w:szCs w:val="24"/>
          </w:rPr>
          <w:t xml:space="preserve"> </w:t>
        </w:r>
        <w:r w:rsidR="00F259BA" w:rsidRPr="002C5D56">
          <w:rPr>
            <w:rFonts w:eastAsia="Times New Roman"/>
            <w:sz w:val="24"/>
            <w:szCs w:val="24"/>
          </w:rPr>
          <w:t>значения,</w:t>
        </w:r>
        <w:r w:rsidR="000921A1" w:rsidRPr="002C5D56">
          <w:rPr>
            <w:rFonts w:eastAsia="Times New Roman"/>
            <w:sz w:val="24"/>
            <w:szCs w:val="24"/>
          </w:rPr>
          <w:t xml:space="preserve"> </w:t>
        </w:r>
        <w:r w:rsidR="00F259BA" w:rsidRPr="002C5D56">
          <w:rPr>
            <w:rFonts w:eastAsia="Times New Roman"/>
            <w:sz w:val="24"/>
            <w:szCs w:val="24"/>
          </w:rPr>
          <w:t>для</w:t>
        </w:r>
        <w:r w:rsidR="000921A1" w:rsidRPr="002C5D56">
          <w:rPr>
            <w:rFonts w:eastAsia="Times New Roman"/>
            <w:sz w:val="24"/>
            <w:szCs w:val="24"/>
          </w:rPr>
          <w:t xml:space="preserve"> </w:t>
        </w:r>
        <w:r w:rsidR="00F259BA" w:rsidRPr="002C5D56">
          <w:rPr>
            <w:rFonts w:eastAsia="Times New Roman"/>
            <w:sz w:val="24"/>
            <w:szCs w:val="24"/>
          </w:rPr>
          <w:t>которых</w:t>
        </w:r>
        <w:r w:rsidR="000921A1" w:rsidRPr="002C5D56">
          <w:rPr>
            <w:rFonts w:eastAsia="Times New Roman"/>
            <w:sz w:val="24"/>
            <w:szCs w:val="24"/>
          </w:rPr>
          <w:t xml:space="preserve"> </w:t>
        </w:r>
        <w:r w:rsidR="00F259BA" w:rsidRPr="002C5D56">
          <w:rPr>
            <w:rFonts w:eastAsia="Times New Roman"/>
            <w:sz w:val="24"/>
            <w:szCs w:val="24"/>
          </w:rPr>
          <w:t>отсутствует</w:t>
        </w:r>
        <w:r w:rsidR="000921A1" w:rsidRPr="002C5D56">
          <w:rPr>
            <w:rFonts w:eastAsia="Times New Roman"/>
            <w:sz w:val="24"/>
            <w:szCs w:val="24"/>
          </w:rPr>
          <w:t xml:space="preserve"> </w:t>
        </w:r>
        <w:r w:rsidR="00F259BA" w:rsidRPr="002C5D56">
          <w:rPr>
            <w:rFonts w:eastAsia="Times New Roman"/>
            <w:sz w:val="24"/>
            <w:szCs w:val="24"/>
          </w:rPr>
          <w:t>возможность</w:t>
        </w:r>
        <w:r w:rsidR="000921A1" w:rsidRPr="002C5D56">
          <w:rPr>
            <w:rFonts w:eastAsia="Times New Roman"/>
            <w:sz w:val="24"/>
            <w:szCs w:val="24"/>
          </w:rPr>
          <w:t xml:space="preserve"> </w:t>
        </w:r>
        <w:r w:rsidR="00F259BA" w:rsidRPr="002C5D56">
          <w:rPr>
            <w:rFonts w:eastAsia="Times New Roman"/>
            <w:sz w:val="24"/>
            <w:szCs w:val="24"/>
          </w:rPr>
          <w:t>и</w:t>
        </w:r>
        <w:r w:rsidR="000921A1" w:rsidRPr="002C5D56">
          <w:rPr>
            <w:rFonts w:eastAsia="Times New Roman"/>
            <w:sz w:val="24"/>
            <w:szCs w:val="24"/>
          </w:rPr>
          <w:t xml:space="preserve"> </w:t>
        </w:r>
        <w:r w:rsidR="00F259BA" w:rsidRPr="002C5D56">
          <w:rPr>
            <w:rFonts w:eastAsia="Times New Roman"/>
            <w:sz w:val="24"/>
            <w:szCs w:val="24"/>
          </w:rPr>
          <w:t>(или)</w:t>
        </w:r>
      </w:hyperlink>
      <w:r w:rsidR="00F259BA" w:rsidRPr="002C5D56">
        <w:rPr>
          <w:rFonts w:eastAsia="Times New Roman"/>
          <w:sz w:val="24"/>
          <w:szCs w:val="24"/>
        </w:rPr>
        <w:t xml:space="preserve"> </w:t>
      </w:r>
      <w:hyperlink w:anchor="bookmark36" w:history="1">
        <w:r w:rsidR="00F259BA" w:rsidRPr="002C5D56">
          <w:rPr>
            <w:rFonts w:eastAsia="Times New Roman"/>
            <w:sz w:val="24"/>
            <w:szCs w:val="24"/>
          </w:rPr>
          <w:t>целесообразность</w:t>
        </w:r>
        <w:r w:rsidR="000921A1" w:rsidRPr="002C5D56">
          <w:rPr>
            <w:rFonts w:eastAsia="Times New Roman"/>
            <w:sz w:val="24"/>
            <w:szCs w:val="24"/>
          </w:rPr>
          <w:t xml:space="preserve"> </w:t>
        </w:r>
        <w:r w:rsidR="00F259BA" w:rsidRPr="002C5D56">
          <w:rPr>
            <w:rFonts w:eastAsia="Times New Roman"/>
            <w:sz w:val="24"/>
            <w:szCs w:val="24"/>
          </w:rPr>
          <w:t>передачи</w:t>
        </w:r>
        <w:r w:rsidR="000921A1" w:rsidRPr="002C5D56">
          <w:rPr>
            <w:rFonts w:eastAsia="Times New Roman"/>
            <w:sz w:val="24"/>
            <w:szCs w:val="24"/>
          </w:rPr>
          <w:t xml:space="preserve"> </w:t>
        </w:r>
        <w:r w:rsidR="00F259BA" w:rsidRPr="002C5D56">
          <w:rPr>
            <w:rFonts w:eastAsia="Times New Roman"/>
            <w:sz w:val="24"/>
            <w:szCs w:val="24"/>
          </w:rPr>
          <w:t>тепловой</w:t>
        </w:r>
        <w:r w:rsidR="000921A1" w:rsidRPr="002C5D56">
          <w:rPr>
            <w:rFonts w:eastAsia="Times New Roman"/>
            <w:sz w:val="24"/>
            <w:szCs w:val="24"/>
          </w:rPr>
          <w:t xml:space="preserve"> </w:t>
        </w:r>
        <w:r w:rsidR="00F259BA" w:rsidRPr="002C5D56">
          <w:rPr>
            <w:rFonts w:eastAsia="Times New Roman"/>
            <w:sz w:val="24"/>
            <w:szCs w:val="24"/>
          </w:rPr>
          <w:t>энергии</w:t>
        </w:r>
        <w:r w:rsidR="000921A1" w:rsidRPr="002C5D56">
          <w:rPr>
            <w:rFonts w:eastAsia="Times New Roman"/>
            <w:sz w:val="24"/>
            <w:szCs w:val="24"/>
          </w:rPr>
          <w:t xml:space="preserve"> </w:t>
        </w:r>
        <w:r w:rsidR="00F259BA" w:rsidRPr="002C5D56">
          <w:rPr>
            <w:rFonts w:eastAsia="Times New Roman"/>
            <w:sz w:val="24"/>
            <w:szCs w:val="24"/>
          </w:rPr>
          <w:t>от</w:t>
        </w:r>
        <w:r w:rsidR="000921A1" w:rsidRPr="002C5D56">
          <w:rPr>
            <w:rFonts w:eastAsia="Times New Roman"/>
            <w:sz w:val="24"/>
            <w:szCs w:val="24"/>
          </w:rPr>
          <w:t xml:space="preserve"> </w:t>
        </w:r>
        <w:r w:rsidR="00F259BA" w:rsidRPr="002C5D56">
          <w:rPr>
            <w:rFonts w:eastAsia="Times New Roman"/>
            <w:sz w:val="24"/>
            <w:szCs w:val="24"/>
          </w:rPr>
          <w:t>существующих</w:t>
        </w:r>
        <w:r w:rsidR="000921A1" w:rsidRPr="002C5D56">
          <w:rPr>
            <w:rFonts w:eastAsia="Times New Roman"/>
            <w:sz w:val="24"/>
            <w:szCs w:val="24"/>
          </w:rPr>
          <w:t xml:space="preserve"> </w:t>
        </w:r>
        <w:r w:rsidR="00F259BA" w:rsidRPr="002C5D56">
          <w:rPr>
            <w:rFonts w:eastAsia="Times New Roman"/>
            <w:sz w:val="24"/>
            <w:szCs w:val="24"/>
          </w:rPr>
          <w:t>или</w:t>
        </w:r>
        <w:r w:rsidR="000921A1" w:rsidRPr="002C5D56">
          <w:rPr>
            <w:rFonts w:eastAsia="Times New Roman"/>
            <w:sz w:val="24"/>
            <w:szCs w:val="24"/>
          </w:rPr>
          <w:t xml:space="preserve"> </w:t>
        </w:r>
        <w:r w:rsidR="00F259BA" w:rsidRPr="002C5D56">
          <w:rPr>
            <w:rFonts w:eastAsia="Times New Roman"/>
            <w:sz w:val="24"/>
            <w:szCs w:val="24"/>
          </w:rPr>
          <w:t>реконструируемых</w:t>
        </w:r>
      </w:hyperlink>
      <w:r w:rsidR="00F259BA" w:rsidRPr="002C5D56">
        <w:rPr>
          <w:rFonts w:eastAsia="Times New Roman"/>
          <w:sz w:val="24"/>
          <w:szCs w:val="24"/>
        </w:rPr>
        <w:t xml:space="preserve"> </w:t>
      </w:r>
      <w:hyperlink w:anchor="bookmark36" w:history="1">
        <w:r w:rsidR="00F259BA" w:rsidRPr="002C5D56">
          <w:rPr>
            <w:rFonts w:eastAsia="Times New Roman"/>
            <w:sz w:val="24"/>
            <w:szCs w:val="24"/>
          </w:rPr>
          <w:t>источников тепловой энергии, обоснованная расчетами ценовых (тарифных) последствий для</w:t>
        </w:r>
      </w:hyperlink>
      <w:r w:rsidR="00F259BA" w:rsidRPr="002C5D56">
        <w:rPr>
          <w:rFonts w:eastAsia="Times New Roman"/>
          <w:sz w:val="24"/>
          <w:szCs w:val="24"/>
        </w:rPr>
        <w:t xml:space="preserve"> </w:t>
      </w:r>
      <w:hyperlink w:anchor="bookmark36" w:history="1">
        <w:r w:rsidR="00F259BA" w:rsidRPr="002C5D56">
          <w:rPr>
            <w:rFonts w:eastAsia="Times New Roman"/>
            <w:sz w:val="24"/>
            <w:szCs w:val="24"/>
          </w:rPr>
          <w:t>потребителей и радиуса эффективного теплоснабжения</w:t>
        </w:r>
        <w:bookmarkEnd w:id="46"/>
        <w:bookmarkEnd w:id="47"/>
        <w:bookmarkEnd w:id="48"/>
      </w:hyperlink>
    </w:p>
    <w:p w14:paraId="4025FB55" w14:textId="77777777" w:rsidR="00F259BA" w:rsidRPr="002C5D56" w:rsidRDefault="00F259BA" w:rsidP="00384F0D">
      <w:pPr>
        <w:pStyle w:val="a6"/>
        <w:spacing w:line="288" w:lineRule="auto"/>
        <w:ind w:right="115"/>
        <w:jc w:val="both"/>
        <w:rPr>
          <w:spacing w:val="-6"/>
        </w:rPr>
      </w:pPr>
    </w:p>
    <w:p w14:paraId="0C27C173" w14:textId="77777777" w:rsidR="00384F0D" w:rsidRPr="002C5D56" w:rsidRDefault="00384F0D" w:rsidP="00F37A88">
      <w:pPr>
        <w:pStyle w:val="a4"/>
        <w:spacing w:line="288" w:lineRule="auto"/>
        <w:ind w:firstLine="709"/>
        <w:jc w:val="both"/>
        <w:rPr>
          <w:rFonts w:eastAsia="Courier New" w:cs="Times New Roman"/>
          <w:lang w:bidi="ru-RU"/>
        </w:rPr>
      </w:pPr>
      <w:r w:rsidRPr="002C5D56">
        <w:rPr>
          <w:rFonts w:eastAsia="Courier New" w:cs="Times New Roman"/>
          <w:lang w:bidi="ru-RU"/>
        </w:rPr>
        <w:t>Принятие решения о необходимости строительства новых теплоисточников основывается на анализе радиусов теплоснабжения существующих теплоисточников, планов развития муниципального образования в части введения новых потребителей тепловой энергии.</w:t>
      </w:r>
    </w:p>
    <w:p w14:paraId="6C351CE3" w14:textId="77777777" w:rsidR="00F259BA" w:rsidRPr="002C5D56" w:rsidRDefault="00384F0D" w:rsidP="00F37A88">
      <w:pPr>
        <w:pStyle w:val="a4"/>
        <w:spacing w:line="288" w:lineRule="auto"/>
        <w:ind w:firstLine="709"/>
        <w:jc w:val="both"/>
        <w:rPr>
          <w:rFonts w:eastAsia="Courier New" w:cs="Times New Roman"/>
          <w:lang w:bidi="ru-RU"/>
        </w:rPr>
      </w:pPr>
      <w:r w:rsidRPr="002C5D56">
        <w:rPr>
          <w:rFonts w:eastAsia="Courier New" w:cs="Times New Roman"/>
          <w:lang w:bidi="ru-RU"/>
        </w:rPr>
        <w:t>Прирост перспективных нагрузок планируются в зоне действия эффективного радиуса теплоснабжения существующих теплоисточников, следовательно, для покрытия перспективной нагрузки строительство новых источников теплоснабжения не требуется, теплоснабжение объектов нового строительства планируется за счет подключения к системе централизованного теплоснабжения.</w:t>
      </w:r>
    </w:p>
    <w:p w14:paraId="4CA20E93" w14:textId="77777777" w:rsidR="00F37A88" w:rsidRPr="002C5D56" w:rsidRDefault="00F37A88" w:rsidP="00F37A88">
      <w:pPr>
        <w:pStyle w:val="a4"/>
        <w:spacing w:line="288" w:lineRule="auto"/>
        <w:ind w:firstLine="709"/>
        <w:jc w:val="both"/>
        <w:rPr>
          <w:rFonts w:cs="Times New Roman"/>
        </w:rPr>
      </w:pPr>
    </w:p>
    <w:p w14:paraId="0015FCA4" w14:textId="721CE9B0" w:rsidR="00F259BA" w:rsidRPr="002C5D56" w:rsidRDefault="00D66C28" w:rsidP="00384F0D">
      <w:pPr>
        <w:pStyle w:val="2"/>
        <w:spacing w:before="69"/>
        <w:ind w:left="0" w:firstLine="0"/>
        <w:jc w:val="both"/>
        <w:rPr>
          <w:rFonts w:eastAsia="Times New Roman"/>
          <w:sz w:val="24"/>
          <w:szCs w:val="24"/>
        </w:rPr>
      </w:pPr>
      <w:hyperlink w:anchor="bookmark37" w:history="1">
        <w:bookmarkStart w:id="49" w:name="_Toc30146977"/>
        <w:bookmarkStart w:id="50" w:name="_Toc35951441"/>
        <w:bookmarkStart w:id="51" w:name="_Toc132408483"/>
        <w:r w:rsidR="00F259BA" w:rsidRPr="002C5D56">
          <w:rPr>
            <w:rFonts w:eastAsia="Times New Roman"/>
            <w:sz w:val="24"/>
            <w:szCs w:val="24"/>
          </w:rPr>
          <w:t>Часть 2. Предложения по реконструкции источников тепловой энергии, обеспечивающих</w:t>
        </w:r>
      </w:hyperlink>
      <w:r w:rsidR="00F259BA" w:rsidRPr="002C5D56">
        <w:rPr>
          <w:rFonts w:eastAsia="Times New Roman"/>
          <w:sz w:val="24"/>
          <w:szCs w:val="24"/>
        </w:rPr>
        <w:t xml:space="preserve"> </w:t>
      </w:r>
      <w:hyperlink w:anchor="bookmark37" w:history="1">
        <w:r w:rsidR="00F259BA" w:rsidRPr="002C5D56">
          <w:rPr>
            <w:rFonts w:eastAsia="Times New Roman"/>
            <w:sz w:val="24"/>
            <w:szCs w:val="24"/>
          </w:rPr>
          <w:t>перспективную</w:t>
        </w:r>
        <w:r w:rsidR="000921A1" w:rsidRPr="002C5D56">
          <w:rPr>
            <w:rFonts w:eastAsia="Times New Roman"/>
            <w:sz w:val="24"/>
            <w:szCs w:val="24"/>
          </w:rPr>
          <w:t xml:space="preserve"> </w:t>
        </w:r>
        <w:r w:rsidR="00F259BA" w:rsidRPr="002C5D56">
          <w:rPr>
            <w:rFonts w:eastAsia="Times New Roman"/>
            <w:sz w:val="24"/>
            <w:szCs w:val="24"/>
          </w:rPr>
          <w:t>тепловую</w:t>
        </w:r>
        <w:r w:rsidR="000921A1" w:rsidRPr="002C5D56">
          <w:rPr>
            <w:rFonts w:eastAsia="Times New Roman"/>
            <w:sz w:val="24"/>
            <w:szCs w:val="24"/>
          </w:rPr>
          <w:t xml:space="preserve"> </w:t>
        </w:r>
        <w:r w:rsidR="00F259BA" w:rsidRPr="002C5D56">
          <w:rPr>
            <w:rFonts w:eastAsia="Times New Roman"/>
            <w:sz w:val="24"/>
            <w:szCs w:val="24"/>
          </w:rPr>
          <w:t>нагрузку</w:t>
        </w:r>
        <w:r w:rsidR="000921A1" w:rsidRPr="002C5D56">
          <w:rPr>
            <w:rFonts w:eastAsia="Times New Roman"/>
            <w:sz w:val="24"/>
            <w:szCs w:val="24"/>
          </w:rPr>
          <w:t xml:space="preserve"> </w:t>
        </w:r>
        <w:r w:rsidR="00F259BA" w:rsidRPr="002C5D56">
          <w:rPr>
            <w:rFonts w:eastAsia="Times New Roman"/>
            <w:sz w:val="24"/>
            <w:szCs w:val="24"/>
          </w:rPr>
          <w:t>в</w:t>
        </w:r>
        <w:r w:rsidR="000921A1" w:rsidRPr="002C5D56">
          <w:rPr>
            <w:rFonts w:eastAsia="Times New Roman"/>
            <w:sz w:val="24"/>
            <w:szCs w:val="24"/>
          </w:rPr>
          <w:t xml:space="preserve"> </w:t>
        </w:r>
        <w:r w:rsidR="00F259BA" w:rsidRPr="002C5D56">
          <w:rPr>
            <w:rFonts w:eastAsia="Times New Roman"/>
            <w:sz w:val="24"/>
            <w:szCs w:val="24"/>
          </w:rPr>
          <w:t>существующих</w:t>
        </w:r>
        <w:r w:rsidR="000921A1" w:rsidRPr="002C5D56">
          <w:rPr>
            <w:rFonts w:eastAsia="Times New Roman"/>
            <w:sz w:val="24"/>
            <w:szCs w:val="24"/>
          </w:rPr>
          <w:t xml:space="preserve"> </w:t>
        </w:r>
        <w:r w:rsidR="00F259BA" w:rsidRPr="002C5D56">
          <w:rPr>
            <w:rFonts w:eastAsia="Times New Roman"/>
            <w:sz w:val="24"/>
            <w:szCs w:val="24"/>
          </w:rPr>
          <w:t>и</w:t>
        </w:r>
        <w:r w:rsidR="000921A1" w:rsidRPr="002C5D56">
          <w:rPr>
            <w:rFonts w:eastAsia="Times New Roman"/>
            <w:sz w:val="24"/>
            <w:szCs w:val="24"/>
          </w:rPr>
          <w:t xml:space="preserve"> </w:t>
        </w:r>
        <w:r w:rsidR="00F259BA" w:rsidRPr="002C5D56">
          <w:rPr>
            <w:rFonts w:eastAsia="Times New Roman"/>
            <w:sz w:val="24"/>
            <w:szCs w:val="24"/>
          </w:rPr>
          <w:t>расширяемых</w:t>
        </w:r>
        <w:r w:rsidR="000921A1" w:rsidRPr="002C5D56">
          <w:rPr>
            <w:rFonts w:eastAsia="Times New Roman"/>
            <w:sz w:val="24"/>
            <w:szCs w:val="24"/>
          </w:rPr>
          <w:t xml:space="preserve"> </w:t>
        </w:r>
        <w:r w:rsidR="00F259BA" w:rsidRPr="002C5D56">
          <w:rPr>
            <w:rFonts w:eastAsia="Times New Roman"/>
            <w:sz w:val="24"/>
            <w:szCs w:val="24"/>
          </w:rPr>
          <w:t>зонах</w:t>
        </w:r>
        <w:r w:rsidR="000921A1" w:rsidRPr="002C5D56">
          <w:rPr>
            <w:rFonts w:eastAsia="Times New Roman"/>
            <w:sz w:val="24"/>
            <w:szCs w:val="24"/>
          </w:rPr>
          <w:t xml:space="preserve"> </w:t>
        </w:r>
        <w:r w:rsidR="00F259BA" w:rsidRPr="002C5D56">
          <w:rPr>
            <w:rFonts w:eastAsia="Times New Roman"/>
            <w:sz w:val="24"/>
            <w:szCs w:val="24"/>
          </w:rPr>
          <w:t>действия</w:t>
        </w:r>
      </w:hyperlink>
      <w:r w:rsidR="00F259BA" w:rsidRPr="002C5D56">
        <w:rPr>
          <w:rFonts w:eastAsia="Times New Roman"/>
          <w:sz w:val="24"/>
          <w:szCs w:val="24"/>
        </w:rPr>
        <w:t xml:space="preserve"> </w:t>
      </w:r>
      <w:hyperlink w:anchor="bookmark37" w:history="1">
        <w:r w:rsidR="00F259BA" w:rsidRPr="002C5D56">
          <w:rPr>
            <w:rFonts w:eastAsia="Times New Roman"/>
            <w:sz w:val="24"/>
            <w:szCs w:val="24"/>
          </w:rPr>
          <w:t>источников тепловой энергии</w:t>
        </w:r>
        <w:bookmarkEnd w:id="49"/>
        <w:bookmarkEnd w:id="50"/>
        <w:bookmarkEnd w:id="51"/>
      </w:hyperlink>
    </w:p>
    <w:p w14:paraId="6689CDE2" w14:textId="77777777" w:rsidR="00F259BA" w:rsidRPr="002C5D56" w:rsidRDefault="00F259BA" w:rsidP="00384F0D">
      <w:pPr>
        <w:pStyle w:val="a6"/>
        <w:spacing w:line="287" w:lineRule="auto"/>
        <w:ind w:right="120"/>
        <w:jc w:val="both"/>
        <w:rPr>
          <w:spacing w:val="-2"/>
        </w:rPr>
      </w:pPr>
    </w:p>
    <w:p w14:paraId="4FAC3AAF" w14:textId="77777777" w:rsidR="00B55B89" w:rsidRPr="002C5D56" w:rsidRDefault="00B55B89" w:rsidP="00F37A88">
      <w:pPr>
        <w:spacing w:line="288" w:lineRule="auto"/>
        <w:ind w:firstLine="709"/>
        <w:jc w:val="both"/>
        <w:rPr>
          <w:rFonts w:cs="Times New Roman"/>
        </w:rPr>
      </w:pPr>
      <w:r w:rsidRPr="002C5D56">
        <w:rPr>
          <w:rFonts w:cs="Times New Roman"/>
        </w:rPr>
        <w:t>Данные мероприятия не планируются в связи с отсутствием перспективной застройки.</w:t>
      </w:r>
    </w:p>
    <w:p w14:paraId="1D541C0D" w14:textId="77777777" w:rsidR="00F259BA" w:rsidRPr="002C5D56" w:rsidRDefault="00F259BA" w:rsidP="00384F0D">
      <w:pPr>
        <w:pStyle w:val="a4"/>
        <w:jc w:val="both"/>
      </w:pPr>
    </w:p>
    <w:p w14:paraId="3EC4D559" w14:textId="195ABC30" w:rsidR="00F259BA" w:rsidRPr="002C5D56" w:rsidRDefault="00D66C28" w:rsidP="00384F0D">
      <w:pPr>
        <w:pStyle w:val="2"/>
        <w:spacing w:before="69"/>
        <w:ind w:left="0" w:firstLine="0"/>
        <w:jc w:val="both"/>
        <w:rPr>
          <w:rFonts w:eastAsia="Times New Roman"/>
          <w:sz w:val="24"/>
          <w:szCs w:val="24"/>
        </w:rPr>
      </w:pPr>
      <w:hyperlink w:anchor="bookmark38" w:history="1">
        <w:bookmarkStart w:id="52" w:name="_Toc132408484"/>
        <w:r w:rsidR="00F259BA" w:rsidRPr="002C5D56">
          <w:rPr>
            <w:rFonts w:eastAsia="Times New Roman"/>
            <w:sz w:val="24"/>
            <w:szCs w:val="24"/>
          </w:rPr>
          <w:t>Часть 3. Предложения по техническому перевооружению и (или) модернизации источников тепловой энергии с</w:t>
        </w:r>
      </w:hyperlink>
      <w:r w:rsidR="00F259BA" w:rsidRPr="002C5D56">
        <w:rPr>
          <w:rFonts w:eastAsia="Times New Roman"/>
          <w:sz w:val="24"/>
          <w:szCs w:val="24"/>
        </w:rPr>
        <w:t xml:space="preserve"> </w:t>
      </w:r>
      <w:hyperlink w:anchor="bookmark38" w:history="1">
        <w:r w:rsidR="00F259BA" w:rsidRPr="002C5D56">
          <w:rPr>
            <w:rFonts w:eastAsia="Times New Roman"/>
            <w:sz w:val="24"/>
            <w:szCs w:val="24"/>
          </w:rPr>
          <w:t>целью повышения эффективности работы систем теплоснабжения</w:t>
        </w:r>
        <w:bookmarkEnd w:id="52"/>
      </w:hyperlink>
    </w:p>
    <w:p w14:paraId="20397AC5" w14:textId="77777777" w:rsidR="00F259BA" w:rsidRPr="002C5D56" w:rsidRDefault="00F259BA" w:rsidP="00F37A88">
      <w:pPr>
        <w:pStyle w:val="a4"/>
        <w:spacing w:line="288" w:lineRule="auto"/>
        <w:ind w:firstLine="709"/>
        <w:jc w:val="both"/>
        <w:rPr>
          <w:rFonts w:cs="Times New Roman"/>
        </w:rPr>
      </w:pPr>
    </w:p>
    <w:p w14:paraId="76BDEF30" w14:textId="77777777" w:rsidR="00B033A9" w:rsidRPr="002C5D56" w:rsidRDefault="00CA0873" w:rsidP="00B033A9">
      <w:pPr>
        <w:spacing w:line="288" w:lineRule="auto"/>
        <w:ind w:firstLine="709"/>
        <w:jc w:val="both"/>
        <w:rPr>
          <w:rFonts w:cs="Times New Roman"/>
          <w:color w:val="000000" w:themeColor="text1"/>
          <w:lang w:eastAsia="ru-RU"/>
        </w:rPr>
      </w:pPr>
      <w:r w:rsidRPr="002C5D56">
        <w:rPr>
          <w:rFonts w:cs="Times New Roman"/>
        </w:rPr>
        <w:t>Мероприятия по модернизации работы котельных МО СП Пушной предусматривают техническое перевооружение</w:t>
      </w:r>
      <w:proofErr w:type="gramStart"/>
      <w:r w:rsidRPr="002C5D56">
        <w:rPr>
          <w:rFonts w:cs="Times New Roman"/>
        </w:rPr>
        <w:t xml:space="preserve"> Э</w:t>
      </w:r>
      <w:proofErr w:type="gramEnd"/>
      <w:r w:rsidRPr="002C5D56">
        <w:rPr>
          <w:rFonts w:cs="Times New Roman"/>
        </w:rPr>
        <w:t>/котельной н.п. Мокрая Кица с установкой со</w:t>
      </w:r>
      <w:r w:rsidR="00B033A9" w:rsidRPr="002C5D56">
        <w:rPr>
          <w:rFonts w:cs="Times New Roman"/>
        </w:rPr>
        <w:t xml:space="preserve">временных котлоагрегатов. </w:t>
      </w:r>
      <w:bookmarkStart w:id="53" w:name="_Hlk163602104"/>
      <w:bookmarkStart w:id="54" w:name="_Hlk173440227"/>
      <w:r w:rsidR="00B033A9" w:rsidRPr="002C5D56">
        <w:rPr>
          <w:rFonts w:cs="Times New Roman"/>
          <w:color w:val="000000" w:themeColor="text1"/>
          <w:lang w:eastAsia="ru-RU"/>
        </w:rPr>
        <w:t xml:space="preserve">Программа газификации Мурманской области, на момент актуализации схемы,  находится в разработке. </w:t>
      </w:r>
      <w:bookmarkStart w:id="55" w:name="_Hlk175492055"/>
      <w:r w:rsidR="00B033A9" w:rsidRPr="002C5D56">
        <w:rPr>
          <w:rFonts w:cs="Times New Roman"/>
          <w:color w:val="000000" w:themeColor="text1"/>
          <w:lang w:eastAsia="ru-RU"/>
        </w:rPr>
        <w:t>ПАО «Газпром» приступило к формированию Программы развития газоснабжения и газификации Мурманской области на период 2025-2030 годов, в которую в том числе будут включены мероприятия по переводу источников теплоснабжения и промышленных предприятий на природный газ с указанием года ввода в эксплуатацию и необходимого финансирования. При реализации планов по газификации Мурманской области, рассматривается возможность технического перевооружения котельных и перевод источников теплоснабжения на природный газ.</w:t>
      </w:r>
      <w:bookmarkEnd w:id="53"/>
    </w:p>
    <w:bookmarkEnd w:id="54"/>
    <w:bookmarkEnd w:id="55"/>
    <w:p w14:paraId="2358BEDC" w14:textId="77777777" w:rsidR="002C5D56" w:rsidRPr="002C5D56" w:rsidRDefault="002C5D56" w:rsidP="002C5D56">
      <w:pPr>
        <w:widowControl w:val="0"/>
        <w:spacing w:line="288" w:lineRule="auto"/>
        <w:ind w:firstLine="720"/>
        <w:jc w:val="both"/>
        <w:rPr>
          <w:rFonts w:eastAsia="Calibri"/>
          <w:szCs w:val="24"/>
        </w:rPr>
      </w:pPr>
      <w:r w:rsidRPr="002C5D56">
        <w:rPr>
          <w:rFonts w:eastAsia="Calibri"/>
          <w:szCs w:val="24"/>
        </w:rPr>
        <w:t xml:space="preserve">АО «МЭС» разрабатываются мероприятия по переводу котельной ст. </w:t>
      </w:r>
      <w:proofErr w:type="gramStart"/>
      <w:r w:rsidRPr="002C5D56">
        <w:rPr>
          <w:rFonts w:eastAsia="Calibri"/>
          <w:szCs w:val="24"/>
        </w:rPr>
        <w:t>Лопарская</w:t>
      </w:r>
      <w:proofErr w:type="gramEnd"/>
      <w:r w:rsidRPr="002C5D56">
        <w:rPr>
          <w:rFonts w:eastAsia="Calibri"/>
          <w:szCs w:val="24"/>
        </w:rPr>
        <w:t xml:space="preserve"> на природный газ, в  соответствии  с  Программой  газификации регионов Российской Федерации публичного акционерного общества «Газпром», акционерного общества «</w:t>
      </w:r>
      <w:proofErr w:type="spellStart"/>
      <w:r w:rsidRPr="002C5D56">
        <w:rPr>
          <w:rFonts w:eastAsia="Calibri"/>
          <w:szCs w:val="24"/>
        </w:rPr>
        <w:t>Газпромпромгаз</w:t>
      </w:r>
      <w:proofErr w:type="spellEnd"/>
      <w:r w:rsidRPr="002C5D56">
        <w:rPr>
          <w:rFonts w:eastAsia="Calibri"/>
          <w:szCs w:val="24"/>
        </w:rPr>
        <w:t xml:space="preserve">»: </w:t>
      </w:r>
    </w:p>
    <w:p w14:paraId="1E9EC82E" w14:textId="77777777" w:rsidR="002C5D56" w:rsidRPr="002C5D56" w:rsidRDefault="002C5D56" w:rsidP="002C5D56">
      <w:pPr>
        <w:widowControl w:val="0"/>
        <w:spacing w:line="288" w:lineRule="auto"/>
        <w:ind w:firstLine="720"/>
        <w:jc w:val="both"/>
        <w:rPr>
          <w:rFonts w:eastAsia="Calibri"/>
          <w:szCs w:val="24"/>
        </w:rPr>
      </w:pPr>
      <w:r w:rsidRPr="002C5D56">
        <w:rPr>
          <w:rFonts w:eastAsia="Calibri"/>
          <w:szCs w:val="24"/>
        </w:rPr>
        <w:t xml:space="preserve">1.  Проектно-изыскательные  работы  по  переводу  котельной  на  ж/д.  ст.  </w:t>
      </w:r>
      <w:proofErr w:type="gramStart"/>
      <w:r w:rsidRPr="002C5D56">
        <w:rPr>
          <w:rFonts w:eastAsia="Calibri"/>
          <w:szCs w:val="24"/>
        </w:rPr>
        <w:t>Лопарская</w:t>
      </w:r>
      <w:proofErr w:type="gramEnd"/>
      <w:r w:rsidRPr="002C5D56">
        <w:rPr>
          <w:rFonts w:eastAsia="Calibri"/>
          <w:szCs w:val="24"/>
        </w:rPr>
        <w:t xml:space="preserve">  </w:t>
      </w:r>
      <w:r w:rsidRPr="002C5D56">
        <w:rPr>
          <w:rFonts w:eastAsia="Calibri"/>
          <w:szCs w:val="24"/>
        </w:rPr>
        <w:lastRenderedPageBreak/>
        <w:t xml:space="preserve">на </w:t>
      </w:r>
    </w:p>
    <w:p w14:paraId="4C724069" w14:textId="77777777" w:rsidR="002C5D56" w:rsidRPr="002C5D56" w:rsidRDefault="002C5D56" w:rsidP="002C5D56">
      <w:pPr>
        <w:widowControl w:val="0"/>
        <w:spacing w:line="288" w:lineRule="auto"/>
        <w:ind w:firstLine="720"/>
        <w:jc w:val="both"/>
        <w:rPr>
          <w:rFonts w:eastAsia="Calibri"/>
          <w:szCs w:val="24"/>
        </w:rPr>
      </w:pPr>
      <w:r w:rsidRPr="002C5D56">
        <w:rPr>
          <w:rFonts w:eastAsia="Calibri"/>
          <w:szCs w:val="24"/>
        </w:rPr>
        <w:t xml:space="preserve">природный газ; </w:t>
      </w:r>
    </w:p>
    <w:p w14:paraId="561DE2B8" w14:textId="77777777" w:rsidR="002C5D56" w:rsidRPr="002C5D56" w:rsidRDefault="002C5D56" w:rsidP="002C5D56">
      <w:pPr>
        <w:widowControl w:val="0"/>
        <w:spacing w:line="288" w:lineRule="auto"/>
        <w:ind w:firstLine="720"/>
        <w:jc w:val="both"/>
        <w:rPr>
          <w:rFonts w:eastAsia="Calibri"/>
          <w:szCs w:val="24"/>
        </w:rPr>
      </w:pPr>
      <w:r w:rsidRPr="002C5D56">
        <w:rPr>
          <w:rFonts w:eastAsia="Calibri"/>
          <w:szCs w:val="24"/>
        </w:rPr>
        <w:t xml:space="preserve">2.  Техническое  перевооружение  котельной  на  ж/д.  ст.  </w:t>
      </w:r>
      <w:proofErr w:type="gramStart"/>
      <w:r w:rsidRPr="002C5D56">
        <w:rPr>
          <w:rFonts w:eastAsia="Calibri"/>
          <w:szCs w:val="24"/>
        </w:rPr>
        <w:t>Лопарская</w:t>
      </w:r>
      <w:proofErr w:type="gramEnd"/>
      <w:r w:rsidRPr="002C5D56">
        <w:rPr>
          <w:rFonts w:eastAsia="Calibri"/>
          <w:szCs w:val="24"/>
        </w:rPr>
        <w:t xml:space="preserve">  с  целью  перевода  на природный газ.</w:t>
      </w:r>
    </w:p>
    <w:p w14:paraId="538FA03C" w14:textId="77777777" w:rsidR="002C5D56" w:rsidRPr="002C5D56" w:rsidRDefault="002C5D56" w:rsidP="002C5D56">
      <w:pPr>
        <w:pStyle w:val="a4"/>
        <w:spacing w:line="288" w:lineRule="auto"/>
        <w:ind w:firstLine="709"/>
        <w:jc w:val="both"/>
        <w:rPr>
          <w:rFonts w:eastAsia="Calibri" w:cs="Times New Roman"/>
          <w:color w:val="000000" w:themeColor="text1"/>
        </w:rPr>
      </w:pPr>
      <w:r w:rsidRPr="002C5D56">
        <w:rPr>
          <w:rFonts w:cs="Times New Roman"/>
          <w:color w:val="000000" w:themeColor="text1"/>
          <w:szCs w:val="24"/>
        </w:rPr>
        <w:t>В рассматриваемом периоде мероприятия не предусмотрены в связи с отсутствием централизованного газоснабжения на территории муниципального образования.</w:t>
      </w:r>
    </w:p>
    <w:p w14:paraId="76314939" w14:textId="77777777" w:rsidR="00B033A9" w:rsidRPr="002C5D56" w:rsidRDefault="00B033A9" w:rsidP="00F37A88">
      <w:pPr>
        <w:pStyle w:val="a4"/>
        <w:spacing w:line="288" w:lineRule="auto"/>
        <w:ind w:firstLine="709"/>
        <w:jc w:val="both"/>
        <w:rPr>
          <w:rFonts w:cs="Times New Roman"/>
        </w:rPr>
      </w:pPr>
    </w:p>
    <w:p w14:paraId="4DD9C4D5" w14:textId="112E1172" w:rsidR="00F259BA" w:rsidRPr="002C5D56" w:rsidRDefault="00D66C28" w:rsidP="00384F0D">
      <w:pPr>
        <w:pStyle w:val="2"/>
        <w:spacing w:before="69"/>
        <w:ind w:left="0" w:firstLine="0"/>
        <w:jc w:val="both"/>
        <w:rPr>
          <w:rFonts w:eastAsia="Times New Roman"/>
          <w:sz w:val="24"/>
          <w:szCs w:val="24"/>
        </w:rPr>
      </w:pPr>
      <w:hyperlink w:anchor="bookmark39" w:history="1">
        <w:bookmarkStart w:id="56" w:name="_Toc30146979"/>
        <w:bookmarkStart w:id="57" w:name="_Toc35951443"/>
        <w:bookmarkStart w:id="58" w:name="_Toc132408485"/>
        <w:r w:rsidR="00F259BA" w:rsidRPr="002C5D56">
          <w:rPr>
            <w:rFonts w:eastAsia="Times New Roman"/>
            <w:sz w:val="24"/>
            <w:szCs w:val="24"/>
          </w:rPr>
          <w:t>Часть 4. Графики совместной работы источников тепловой энергии, функционирующих в</w:t>
        </w:r>
      </w:hyperlink>
      <w:r w:rsidR="00F259BA" w:rsidRPr="002C5D56">
        <w:rPr>
          <w:rFonts w:eastAsia="Times New Roman"/>
          <w:sz w:val="24"/>
          <w:szCs w:val="24"/>
        </w:rPr>
        <w:t xml:space="preserve"> </w:t>
      </w:r>
      <w:hyperlink w:anchor="bookmark39" w:history="1">
        <w:r w:rsidR="00F259BA" w:rsidRPr="002C5D56">
          <w:rPr>
            <w:rFonts w:eastAsia="Times New Roman"/>
            <w:sz w:val="24"/>
            <w:szCs w:val="24"/>
          </w:rPr>
          <w:t>режиме комбинированной выработки электрической и тепловой энергии и котельных</w:t>
        </w:r>
        <w:bookmarkEnd w:id="56"/>
        <w:bookmarkEnd w:id="57"/>
        <w:bookmarkEnd w:id="58"/>
      </w:hyperlink>
    </w:p>
    <w:p w14:paraId="3660FC4B" w14:textId="77777777" w:rsidR="00F259BA" w:rsidRPr="002C5D56" w:rsidRDefault="00F259BA" w:rsidP="00F37A88">
      <w:pPr>
        <w:spacing w:line="288" w:lineRule="auto"/>
        <w:ind w:firstLine="709"/>
        <w:jc w:val="both"/>
        <w:rPr>
          <w:rFonts w:cs="Times New Roman"/>
          <w:lang w:eastAsia="ru-RU"/>
        </w:rPr>
      </w:pPr>
    </w:p>
    <w:p w14:paraId="41BB9CB7" w14:textId="77777777" w:rsidR="00F259BA" w:rsidRPr="002C5D56" w:rsidRDefault="00F259BA" w:rsidP="00F37A88">
      <w:pPr>
        <w:spacing w:line="288" w:lineRule="auto"/>
        <w:ind w:firstLine="709"/>
        <w:jc w:val="both"/>
        <w:rPr>
          <w:rFonts w:cs="Times New Roman"/>
          <w:spacing w:val="-2"/>
        </w:rPr>
      </w:pPr>
      <w:r w:rsidRPr="002C5D56">
        <w:rPr>
          <w:rFonts w:cs="Times New Roman"/>
        </w:rPr>
        <w:t xml:space="preserve">Совместная работа источников тепловой энергии невозможна, так как на территории МО отсутствуют комбинированные источники тепловой энергии. </w:t>
      </w:r>
    </w:p>
    <w:p w14:paraId="68D8C131" w14:textId="77777777" w:rsidR="00F37A88" w:rsidRPr="002C5D56" w:rsidRDefault="00F37A88" w:rsidP="00F37A88">
      <w:pPr>
        <w:pStyle w:val="a4"/>
        <w:spacing w:line="288" w:lineRule="auto"/>
        <w:ind w:firstLine="709"/>
        <w:jc w:val="both"/>
        <w:rPr>
          <w:rFonts w:cs="Times New Roman"/>
        </w:rPr>
      </w:pPr>
    </w:p>
    <w:p w14:paraId="5E787227" w14:textId="19344098" w:rsidR="00F259BA" w:rsidRPr="002C5D56" w:rsidRDefault="00D66C28" w:rsidP="00384F0D">
      <w:pPr>
        <w:pStyle w:val="2"/>
        <w:spacing w:before="69"/>
        <w:ind w:left="0" w:firstLine="0"/>
        <w:jc w:val="both"/>
        <w:rPr>
          <w:rFonts w:eastAsia="Times New Roman"/>
          <w:sz w:val="24"/>
          <w:szCs w:val="24"/>
        </w:rPr>
      </w:pPr>
      <w:hyperlink w:anchor="bookmark40" w:history="1">
        <w:bookmarkStart w:id="59" w:name="_Toc30146980"/>
        <w:bookmarkStart w:id="60" w:name="_Toc35951444"/>
        <w:bookmarkStart w:id="61" w:name="_Toc132408486"/>
        <w:r w:rsidR="00F259BA" w:rsidRPr="002C5D56">
          <w:rPr>
            <w:rFonts w:eastAsia="Times New Roman"/>
            <w:sz w:val="24"/>
            <w:szCs w:val="24"/>
          </w:rPr>
          <w:t>Часть 5. Меры по выводу из эксплуатации, консервации и демонтажу избыточных источников</w:t>
        </w:r>
      </w:hyperlink>
      <w:r w:rsidR="00F259BA" w:rsidRPr="002C5D56">
        <w:rPr>
          <w:rFonts w:eastAsia="Times New Roman"/>
          <w:sz w:val="24"/>
          <w:szCs w:val="24"/>
        </w:rPr>
        <w:t xml:space="preserve"> </w:t>
      </w:r>
      <w:hyperlink w:anchor="bookmark40" w:history="1">
        <w:r w:rsidR="00F259BA" w:rsidRPr="002C5D56">
          <w:rPr>
            <w:rFonts w:eastAsia="Times New Roman"/>
            <w:sz w:val="24"/>
            <w:szCs w:val="24"/>
          </w:rPr>
          <w:t>тепловой энергии, а также источников тепловой энергии, выработавших нормативный срок</w:t>
        </w:r>
      </w:hyperlink>
      <w:r w:rsidR="00F259BA" w:rsidRPr="002C5D56">
        <w:rPr>
          <w:rFonts w:eastAsia="Times New Roman"/>
          <w:sz w:val="24"/>
          <w:szCs w:val="24"/>
        </w:rPr>
        <w:t xml:space="preserve"> </w:t>
      </w:r>
      <w:hyperlink w:anchor="bookmark40" w:history="1">
        <w:r w:rsidR="00F259BA" w:rsidRPr="002C5D56">
          <w:rPr>
            <w:rFonts w:eastAsia="Times New Roman"/>
            <w:sz w:val="24"/>
            <w:szCs w:val="24"/>
          </w:rPr>
          <w:t>службы, в случае если продление срока службы технически невозможно или экономически</w:t>
        </w:r>
      </w:hyperlink>
      <w:r w:rsidR="00F259BA" w:rsidRPr="002C5D56">
        <w:rPr>
          <w:rFonts w:eastAsia="Times New Roman"/>
          <w:sz w:val="24"/>
          <w:szCs w:val="24"/>
        </w:rPr>
        <w:t xml:space="preserve"> </w:t>
      </w:r>
      <w:hyperlink w:anchor="bookmark40" w:history="1">
        <w:r w:rsidR="00F259BA" w:rsidRPr="002C5D56">
          <w:rPr>
            <w:rFonts w:eastAsia="Times New Roman"/>
            <w:sz w:val="24"/>
            <w:szCs w:val="24"/>
          </w:rPr>
          <w:t>нецелесообразно</w:t>
        </w:r>
        <w:bookmarkEnd w:id="59"/>
        <w:bookmarkEnd w:id="60"/>
        <w:bookmarkEnd w:id="61"/>
      </w:hyperlink>
    </w:p>
    <w:p w14:paraId="4DC03DF3" w14:textId="77777777" w:rsidR="00F259BA" w:rsidRPr="002C5D56" w:rsidRDefault="00F259BA" w:rsidP="00384F0D">
      <w:pPr>
        <w:jc w:val="both"/>
        <w:rPr>
          <w:lang w:eastAsia="ru-RU"/>
        </w:rPr>
      </w:pPr>
    </w:p>
    <w:p w14:paraId="63156FD0" w14:textId="77777777" w:rsidR="00A10989" w:rsidRPr="002C5D56" w:rsidRDefault="00A10989" w:rsidP="00F37A88">
      <w:pPr>
        <w:pStyle w:val="a6"/>
        <w:widowControl/>
        <w:spacing w:line="288" w:lineRule="auto"/>
        <w:ind w:left="0" w:firstLine="709"/>
        <w:jc w:val="both"/>
      </w:pPr>
      <w:r w:rsidRPr="002C5D56">
        <w:t xml:space="preserve">Меры по выводу из эксплуатации, консервации и демонтажу избыточных источников тепловой энергии, а также </w:t>
      </w:r>
      <w:proofErr w:type="gramStart"/>
      <w:r w:rsidRPr="002C5D56">
        <w:t>источников тепловой энергии, выработавших нормативный срок службы в рассматриваемом периоде н</w:t>
      </w:r>
      <w:r w:rsidR="00B55B89" w:rsidRPr="002C5D56">
        <w:t>е предусматрива</w:t>
      </w:r>
      <w:r w:rsidRPr="002C5D56">
        <w:t>ются</w:t>
      </w:r>
      <w:proofErr w:type="gramEnd"/>
      <w:r w:rsidRPr="002C5D56">
        <w:t>.</w:t>
      </w:r>
    </w:p>
    <w:p w14:paraId="486F64EA" w14:textId="77777777" w:rsidR="00F259BA" w:rsidRPr="002C5D56" w:rsidRDefault="00F259BA" w:rsidP="00384F0D">
      <w:pPr>
        <w:pStyle w:val="a4"/>
        <w:jc w:val="both"/>
      </w:pPr>
    </w:p>
    <w:p w14:paraId="747F437D" w14:textId="5CA2FFD6" w:rsidR="00F259BA" w:rsidRPr="002C5D56" w:rsidRDefault="00D66C28" w:rsidP="00384F0D">
      <w:pPr>
        <w:pStyle w:val="2"/>
        <w:spacing w:before="69"/>
        <w:ind w:left="0" w:firstLine="0"/>
        <w:jc w:val="both"/>
        <w:rPr>
          <w:rFonts w:eastAsia="Times New Roman"/>
          <w:sz w:val="24"/>
          <w:szCs w:val="24"/>
        </w:rPr>
      </w:pPr>
      <w:hyperlink w:anchor="bookmark41" w:history="1">
        <w:bookmarkStart w:id="62" w:name="_Toc30146981"/>
        <w:bookmarkStart w:id="63" w:name="_Toc35951445"/>
        <w:bookmarkStart w:id="64" w:name="_Toc132408487"/>
        <w:r w:rsidR="00F259BA" w:rsidRPr="002C5D56">
          <w:rPr>
            <w:rFonts w:eastAsia="Times New Roman"/>
            <w:sz w:val="24"/>
            <w:szCs w:val="24"/>
          </w:rPr>
          <w:t>Часть</w:t>
        </w:r>
        <w:r w:rsidR="00F259BA" w:rsidRPr="002C5D56">
          <w:rPr>
            <w:rFonts w:eastAsia="Times New Roman"/>
            <w:sz w:val="24"/>
            <w:szCs w:val="24"/>
          </w:rPr>
          <w:tab/>
          <w:t>6. Меры по переоборудованию котельных в источники тепловой энергии,</w:t>
        </w:r>
      </w:hyperlink>
      <w:r w:rsidR="00F259BA" w:rsidRPr="002C5D56">
        <w:rPr>
          <w:rFonts w:eastAsia="Times New Roman"/>
          <w:sz w:val="24"/>
          <w:szCs w:val="24"/>
        </w:rPr>
        <w:t xml:space="preserve"> </w:t>
      </w:r>
      <w:hyperlink w:anchor="bookmark41" w:history="1">
        <w:r w:rsidR="00F259BA" w:rsidRPr="002C5D56">
          <w:rPr>
            <w:rFonts w:eastAsia="Times New Roman"/>
            <w:sz w:val="24"/>
            <w:szCs w:val="24"/>
          </w:rPr>
          <w:t>функционирующие в режиме комбинированной выработки электрической и тепловой энергии</w:t>
        </w:r>
        <w:bookmarkEnd w:id="62"/>
        <w:bookmarkEnd w:id="63"/>
        <w:bookmarkEnd w:id="64"/>
      </w:hyperlink>
    </w:p>
    <w:p w14:paraId="514D147C" w14:textId="77777777" w:rsidR="00F259BA" w:rsidRPr="002C5D56" w:rsidRDefault="00F259BA" w:rsidP="00F37A88">
      <w:pPr>
        <w:pStyle w:val="a6"/>
        <w:widowControl/>
        <w:spacing w:line="288" w:lineRule="auto"/>
        <w:ind w:left="0" w:firstLine="709"/>
        <w:jc w:val="both"/>
        <w:rPr>
          <w:spacing w:val="-6"/>
        </w:rPr>
      </w:pPr>
    </w:p>
    <w:p w14:paraId="1517BF7A" w14:textId="77777777" w:rsidR="00F259BA" w:rsidRPr="002C5D56" w:rsidRDefault="00F259BA" w:rsidP="00F37A88">
      <w:pPr>
        <w:pStyle w:val="a6"/>
        <w:widowControl/>
        <w:spacing w:line="288" w:lineRule="auto"/>
        <w:ind w:left="0" w:firstLine="709"/>
        <w:jc w:val="both"/>
      </w:pPr>
      <w:r w:rsidRPr="002C5D56">
        <w:rPr>
          <w:spacing w:val="-6"/>
        </w:rPr>
        <w:t>П</w:t>
      </w:r>
      <w:r w:rsidRPr="002C5D56">
        <w:rPr>
          <w:spacing w:val="1"/>
        </w:rPr>
        <w:t>е</w:t>
      </w:r>
      <w:r w:rsidRPr="002C5D56">
        <w:t>р</w:t>
      </w:r>
      <w:r w:rsidRPr="002C5D56">
        <w:rPr>
          <w:spacing w:val="1"/>
        </w:rPr>
        <w:t>е</w:t>
      </w:r>
      <w:r w:rsidRPr="002C5D56">
        <w:t>о</w:t>
      </w:r>
      <w:r w:rsidRPr="002C5D56">
        <w:rPr>
          <w:spacing w:val="1"/>
        </w:rPr>
        <w:t>б</w:t>
      </w:r>
      <w:r w:rsidRPr="002C5D56">
        <w:t>о</w:t>
      </w:r>
      <w:r w:rsidRPr="002C5D56">
        <w:rPr>
          <w:spacing w:val="3"/>
        </w:rPr>
        <w:t>р</w:t>
      </w:r>
      <w:r w:rsidRPr="002C5D56">
        <w:rPr>
          <w:spacing w:val="-8"/>
        </w:rPr>
        <w:t>у</w:t>
      </w:r>
      <w:r w:rsidRPr="002C5D56">
        <w:rPr>
          <w:spacing w:val="1"/>
        </w:rPr>
        <w:t>д</w:t>
      </w:r>
      <w:r w:rsidRPr="002C5D56">
        <w:t>о</w:t>
      </w:r>
      <w:r w:rsidRPr="002C5D56">
        <w:rPr>
          <w:spacing w:val="-2"/>
        </w:rPr>
        <w:t>в</w:t>
      </w:r>
      <w:r w:rsidRPr="002C5D56">
        <w:rPr>
          <w:spacing w:val="1"/>
        </w:rPr>
        <w:t>а</w:t>
      </w:r>
      <w:r w:rsidRPr="002C5D56">
        <w:t>н</w:t>
      </w:r>
      <w:r w:rsidRPr="002C5D56">
        <w:rPr>
          <w:spacing w:val="-1"/>
        </w:rPr>
        <w:t>и</w:t>
      </w:r>
      <w:r w:rsidRPr="002C5D56">
        <w:t>е</w:t>
      </w:r>
      <w:r w:rsidRPr="002C5D56">
        <w:rPr>
          <w:spacing w:val="32"/>
        </w:rPr>
        <w:t xml:space="preserve"> </w:t>
      </w:r>
      <w:r w:rsidRPr="002C5D56">
        <w:t>ко</w:t>
      </w:r>
      <w:r w:rsidRPr="002C5D56">
        <w:rPr>
          <w:spacing w:val="-2"/>
        </w:rPr>
        <w:t>т</w:t>
      </w:r>
      <w:r w:rsidRPr="002C5D56">
        <w:rPr>
          <w:spacing w:val="1"/>
        </w:rPr>
        <w:t>е</w:t>
      </w:r>
      <w:r w:rsidRPr="002C5D56">
        <w:t>л</w:t>
      </w:r>
      <w:r w:rsidRPr="002C5D56">
        <w:rPr>
          <w:spacing w:val="-2"/>
        </w:rPr>
        <w:t>ь</w:t>
      </w:r>
      <w:r w:rsidRPr="002C5D56">
        <w:t>н</w:t>
      </w:r>
      <w:r w:rsidRPr="002C5D56">
        <w:rPr>
          <w:spacing w:val="-2"/>
        </w:rPr>
        <w:t>ы</w:t>
      </w:r>
      <w:r w:rsidRPr="002C5D56">
        <w:t>х</w:t>
      </w:r>
      <w:r w:rsidRPr="002C5D56">
        <w:rPr>
          <w:spacing w:val="35"/>
        </w:rPr>
        <w:t xml:space="preserve"> </w:t>
      </w:r>
      <w:r w:rsidRPr="002C5D56">
        <w:t>в</w:t>
      </w:r>
      <w:r w:rsidRPr="002C5D56">
        <w:rPr>
          <w:spacing w:val="30"/>
        </w:rPr>
        <w:t xml:space="preserve"> </w:t>
      </w:r>
      <w:r w:rsidRPr="002C5D56">
        <w:t>ис</w:t>
      </w:r>
      <w:r w:rsidRPr="002C5D56">
        <w:rPr>
          <w:spacing w:val="2"/>
        </w:rPr>
        <w:t>т</w:t>
      </w:r>
      <w:r w:rsidRPr="002C5D56">
        <w:t>о</w:t>
      </w:r>
      <w:r w:rsidRPr="002C5D56">
        <w:rPr>
          <w:spacing w:val="-1"/>
        </w:rPr>
        <w:t>ч</w:t>
      </w:r>
      <w:r w:rsidRPr="002C5D56">
        <w:t>н</w:t>
      </w:r>
      <w:r w:rsidRPr="002C5D56">
        <w:rPr>
          <w:spacing w:val="-1"/>
        </w:rPr>
        <w:t>и</w:t>
      </w:r>
      <w:r w:rsidRPr="002C5D56">
        <w:t>ки</w:t>
      </w:r>
      <w:r w:rsidRPr="002C5D56">
        <w:rPr>
          <w:spacing w:val="30"/>
        </w:rPr>
        <w:t xml:space="preserve"> </w:t>
      </w:r>
      <w:r w:rsidRPr="002C5D56">
        <w:rPr>
          <w:spacing w:val="-1"/>
        </w:rPr>
        <w:t>т</w:t>
      </w:r>
      <w:r w:rsidRPr="002C5D56">
        <w:rPr>
          <w:spacing w:val="1"/>
        </w:rPr>
        <w:t>е</w:t>
      </w:r>
      <w:r w:rsidRPr="002C5D56">
        <w:t>пло</w:t>
      </w:r>
      <w:r w:rsidRPr="002C5D56">
        <w:rPr>
          <w:spacing w:val="-2"/>
        </w:rPr>
        <w:t>в</w:t>
      </w:r>
      <w:r w:rsidRPr="002C5D56">
        <w:t>ой</w:t>
      </w:r>
      <w:r w:rsidRPr="002C5D56">
        <w:rPr>
          <w:spacing w:val="35"/>
        </w:rPr>
        <w:t xml:space="preserve"> </w:t>
      </w:r>
      <w:r w:rsidRPr="002C5D56">
        <w:t>энер</w:t>
      </w:r>
      <w:r w:rsidRPr="002C5D56">
        <w:rPr>
          <w:spacing w:val="1"/>
        </w:rPr>
        <w:t>г</w:t>
      </w:r>
      <w:r w:rsidRPr="002C5D56">
        <w:t>и</w:t>
      </w:r>
      <w:r w:rsidRPr="002C5D56">
        <w:rPr>
          <w:spacing w:val="-1"/>
        </w:rPr>
        <w:t>и</w:t>
      </w:r>
      <w:r w:rsidRPr="002C5D56">
        <w:t>,</w:t>
      </w:r>
      <w:r w:rsidRPr="002C5D56">
        <w:rPr>
          <w:spacing w:val="31"/>
        </w:rPr>
        <w:t xml:space="preserve"> </w:t>
      </w:r>
      <w:r w:rsidRPr="002C5D56">
        <w:rPr>
          <w:spacing w:val="4"/>
        </w:rPr>
        <w:t>ф</w:t>
      </w:r>
      <w:r w:rsidRPr="002C5D56">
        <w:rPr>
          <w:spacing w:val="-8"/>
        </w:rPr>
        <w:t>у</w:t>
      </w:r>
      <w:r w:rsidRPr="002C5D56">
        <w:t>н</w:t>
      </w:r>
      <w:r w:rsidRPr="002C5D56">
        <w:rPr>
          <w:spacing w:val="-1"/>
        </w:rPr>
        <w:t>к</w:t>
      </w:r>
      <w:r w:rsidRPr="002C5D56">
        <w:t>ц</w:t>
      </w:r>
      <w:r w:rsidRPr="002C5D56">
        <w:rPr>
          <w:spacing w:val="-1"/>
        </w:rPr>
        <w:t>и</w:t>
      </w:r>
      <w:r w:rsidRPr="002C5D56">
        <w:rPr>
          <w:spacing w:val="3"/>
        </w:rPr>
        <w:t>он</w:t>
      </w:r>
      <w:r w:rsidRPr="002C5D56">
        <w:t>и</w:t>
      </w:r>
      <w:r w:rsidRPr="002C5D56">
        <w:rPr>
          <w:spacing w:val="3"/>
        </w:rPr>
        <w:t>р</w:t>
      </w:r>
      <w:r w:rsidRPr="002C5D56">
        <w:rPr>
          <w:spacing w:val="-8"/>
        </w:rPr>
        <w:t>у</w:t>
      </w:r>
      <w:r w:rsidRPr="002C5D56">
        <w:t>ю</w:t>
      </w:r>
      <w:r w:rsidRPr="002C5D56">
        <w:rPr>
          <w:spacing w:val="-1"/>
        </w:rPr>
        <w:t>щ</w:t>
      </w:r>
      <w:r w:rsidRPr="002C5D56">
        <w:t>ие</w:t>
      </w:r>
      <w:r w:rsidRPr="002C5D56">
        <w:rPr>
          <w:spacing w:val="32"/>
        </w:rPr>
        <w:t xml:space="preserve"> </w:t>
      </w:r>
      <w:r w:rsidRPr="002C5D56">
        <w:t>в р</w:t>
      </w:r>
      <w:r w:rsidRPr="002C5D56">
        <w:rPr>
          <w:spacing w:val="1"/>
        </w:rPr>
        <w:t>е</w:t>
      </w:r>
      <w:r w:rsidRPr="002C5D56">
        <w:rPr>
          <w:spacing w:val="-2"/>
        </w:rPr>
        <w:t>ж</w:t>
      </w:r>
      <w:r w:rsidRPr="002C5D56">
        <w:t>име комби</w:t>
      </w:r>
      <w:r w:rsidRPr="002C5D56">
        <w:rPr>
          <w:spacing w:val="-1"/>
        </w:rPr>
        <w:t>н</w:t>
      </w:r>
      <w:r w:rsidRPr="002C5D56">
        <w:t>иро</w:t>
      </w:r>
      <w:r w:rsidRPr="002C5D56">
        <w:rPr>
          <w:spacing w:val="-2"/>
        </w:rPr>
        <w:t>в</w:t>
      </w:r>
      <w:r w:rsidRPr="002C5D56">
        <w:rPr>
          <w:spacing w:val="1"/>
        </w:rPr>
        <w:t>а</w:t>
      </w:r>
      <w:r w:rsidRPr="002C5D56">
        <w:t>н</w:t>
      </w:r>
      <w:r w:rsidRPr="002C5D56">
        <w:rPr>
          <w:spacing w:val="-1"/>
        </w:rPr>
        <w:t>н</w:t>
      </w:r>
      <w:r w:rsidRPr="002C5D56">
        <w:t xml:space="preserve">ой </w:t>
      </w:r>
      <w:r w:rsidRPr="002C5D56">
        <w:rPr>
          <w:spacing w:val="-2"/>
        </w:rPr>
        <w:t>вы</w:t>
      </w:r>
      <w:r w:rsidRPr="002C5D56">
        <w:t>р</w:t>
      </w:r>
      <w:r w:rsidRPr="002C5D56">
        <w:rPr>
          <w:spacing w:val="1"/>
        </w:rPr>
        <w:t>аб</w:t>
      </w:r>
      <w:r w:rsidRPr="002C5D56">
        <w:t>о</w:t>
      </w:r>
      <w:r w:rsidRPr="002C5D56">
        <w:rPr>
          <w:spacing w:val="-1"/>
        </w:rPr>
        <w:t>т</w:t>
      </w:r>
      <w:r w:rsidRPr="002C5D56">
        <w:t>ки</w:t>
      </w:r>
      <w:r w:rsidRPr="002C5D56">
        <w:rPr>
          <w:spacing w:val="-1"/>
        </w:rPr>
        <w:t xml:space="preserve"> </w:t>
      </w:r>
      <w:r w:rsidRPr="002C5D56">
        <w:t>эл</w:t>
      </w:r>
      <w:r w:rsidRPr="002C5D56">
        <w:rPr>
          <w:spacing w:val="1"/>
        </w:rPr>
        <w:t>е</w:t>
      </w:r>
      <w:r w:rsidRPr="002C5D56">
        <w:t>к</w:t>
      </w:r>
      <w:r w:rsidRPr="002C5D56">
        <w:rPr>
          <w:spacing w:val="-2"/>
        </w:rPr>
        <w:t>т</w:t>
      </w:r>
      <w:r w:rsidRPr="002C5D56">
        <w:t>ри</w:t>
      </w:r>
      <w:r w:rsidRPr="002C5D56">
        <w:rPr>
          <w:spacing w:val="-2"/>
        </w:rPr>
        <w:t>ч</w:t>
      </w:r>
      <w:r w:rsidRPr="002C5D56">
        <w:rPr>
          <w:spacing w:val="1"/>
        </w:rPr>
        <w:t>ес</w:t>
      </w:r>
      <w:r w:rsidRPr="002C5D56">
        <w:t>кой</w:t>
      </w:r>
      <w:r w:rsidRPr="002C5D56">
        <w:rPr>
          <w:spacing w:val="-1"/>
        </w:rPr>
        <w:t xml:space="preserve"> </w:t>
      </w:r>
      <w:r w:rsidRPr="002C5D56">
        <w:t xml:space="preserve">и </w:t>
      </w:r>
      <w:r w:rsidRPr="002C5D56">
        <w:rPr>
          <w:spacing w:val="-2"/>
        </w:rPr>
        <w:t>т</w:t>
      </w:r>
      <w:r w:rsidRPr="002C5D56">
        <w:rPr>
          <w:spacing w:val="1"/>
        </w:rPr>
        <w:t>е</w:t>
      </w:r>
      <w:r w:rsidRPr="002C5D56">
        <w:t>пло</w:t>
      </w:r>
      <w:r w:rsidRPr="002C5D56">
        <w:rPr>
          <w:spacing w:val="-2"/>
        </w:rPr>
        <w:t>в</w:t>
      </w:r>
      <w:r w:rsidRPr="002C5D56">
        <w:t>ой эн</w:t>
      </w:r>
      <w:r w:rsidRPr="002C5D56">
        <w:rPr>
          <w:spacing w:val="1"/>
        </w:rPr>
        <w:t>е</w:t>
      </w:r>
      <w:r w:rsidRPr="002C5D56">
        <w:t>р</w:t>
      </w:r>
      <w:r w:rsidRPr="002C5D56">
        <w:rPr>
          <w:spacing w:val="1"/>
        </w:rPr>
        <w:t>г</w:t>
      </w:r>
      <w:r w:rsidRPr="002C5D56">
        <w:t>и</w:t>
      </w:r>
      <w:r w:rsidRPr="002C5D56">
        <w:rPr>
          <w:spacing w:val="-1"/>
        </w:rPr>
        <w:t>и</w:t>
      </w:r>
      <w:r w:rsidRPr="002C5D56">
        <w:t xml:space="preserve">, не </w:t>
      </w:r>
      <w:r w:rsidRPr="002C5D56">
        <w:rPr>
          <w:spacing w:val="-5"/>
        </w:rPr>
        <w:t>п</w:t>
      </w:r>
      <w:r w:rsidRPr="002C5D56">
        <w:t>р</w:t>
      </w:r>
      <w:r w:rsidRPr="002C5D56">
        <w:rPr>
          <w:spacing w:val="1"/>
        </w:rPr>
        <w:t>ед</w:t>
      </w:r>
      <w:r w:rsidRPr="002C5D56">
        <w:t>пол</w:t>
      </w:r>
      <w:r w:rsidRPr="002C5D56">
        <w:rPr>
          <w:spacing w:val="-3"/>
        </w:rPr>
        <w:t>а</w:t>
      </w:r>
      <w:r w:rsidRPr="002C5D56">
        <w:rPr>
          <w:spacing w:val="1"/>
        </w:rPr>
        <w:t>гае</w:t>
      </w:r>
      <w:r w:rsidRPr="002C5D56">
        <w:rPr>
          <w:spacing w:val="-1"/>
        </w:rPr>
        <w:t>т</w:t>
      </w:r>
      <w:r w:rsidRPr="002C5D56">
        <w:rPr>
          <w:spacing w:val="-3"/>
        </w:rPr>
        <w:t>с</w:t>
      </w:r>
      <w:r w:rsidRPr="002C5D56">
        <w:rPr>
          <w:spacing w:val="1"/>
        </w:rPr>
        <w:t>я</w:t>
      </w:r>
      <w:r w:rsidRPr="002C5D56">
        <w:t>.</w:t>
      </w:r>
    </w:p>
    <w:p w14:paraId="4B196A69" w14:textId="77777777" w:rsidR="00F259BA" w:rsidRPr="002C5D56" w:rsidRDefault="00F259BA" w:rsidP="00F37A88">
      <w:pPr>
        <w:pStyle w:val="a4"/>
        <w:spacing w:line="288" w:lineRule="auto"/>
        <w:ind w:firstLine="709"/>
        <w:jc w:val="both"/>
        <w:rPr>
          <w:rFonts w:cs="Times New Roman"/>
        </w:rPr>
      </w:pPr>
    </w:p>
    <w:bookmarkStart w:id="65" w:name="OLE_LINK160"/>
    <w:p w14:paraId="291415BD" w14:textId="5A3465A7" w:rsidR="00F259BA" w:rsidRPr="002C5D56" w:rsidRDefault="00F259BA" w:rsidP="00384F0D">
      <w:pPr>
        <w:pStyle w:val="2"/>
        <w:spacing w:before="69"/>
        <w:ind w:left="0" w:firstLine="0"/>
        <w:jc w:val="both"/>
        <w:rPr>
          <w:rFonts w:eastAsia="Times New Roman"/>
          <w:sz w:val="24"/>
          <w:szCs w:val="24"/>
        </w:rPr>
      </w:pPr>
      <w:r w:rsidRPr="002C5D56">
        <w:fldChar w:fldCharType="begin"/>
      </w:r>
      <w:r w:rsidRPr="002C5D56">
        <w:instrText xml:space="preserve"> HYPERLINK \l "bookmark42" </w:instrText>
      </w:r>
      <w:r w:rsidRPr="002C5D56">
        <w:fldChar w:fldCharType="separate"/>
      </w:r>
      <w:bookmarkStart w:id="66" w:name="_Toc30146982"/>
      <w:bookmarkStart w:id="67" w:name="_Toc35951446"/>
      <w:bookmarkStart w:id="68" w:name="_Toc132408488"/>
      <w:r w:rsidRPr="002C5D56">
        <w:rPr>
          <w:rFonts w:eastAsia="Times New Roman"/>
          <w:sz w:val="24"/>
          <w:szCs w:val="24"/>
        </w:rPr>
        <w:t>Часть 7. Меры по переводу котельных, размещенных в существующих и расширяемых зонах</w:t>
      </w:r>
      <w:r w:rsidRPr="002C5D56">
        <w:rPr>
          <w:rFonts w:eastAsia="Times New Roman"/>
          <w:sz w:val="24"/>
          <w:szCs w:val="24"/>
        </w:rPr>
        <w:fldChar w:fldCharType="end"/>
      </w:r>
      <w:r w:rsidRPr="002C5D56">
        <w:rPr>
          <w:rFonts w:eastAsia="Times New Roman"/>
          <w:sz w:val="24"/>
          <w:szCs w:val="24"/>
        </w:rPr>
        <w:t xml:space="preserve"> </w:t>
      </w:r>
      <w:hyperlink w:anchor="bookmark42" w:history="1">
        <w:r w:rsidRPr="002C5D56">
          <w:rPr>
            <w:rFonts w:eastAsia="Times New Roman"/>
            <w:sz w:val="24"/>
            <w:szCs w:val="24"/>
          </w:rPr>
          <w:t>действия</w:t>
        </w:r>
        <w:r w:rsidR="000921A1" w:rsidRPr="002C5D56">
          <w:rPr>
            <w:rFonts w:eastAsia="Times New Roman"/>
            <w:sz w:val="24"/>
            <w:szCs w:val="24"/>
          </w:rPr>
          <w:t xml:space="preserve"> </w:t>
        </w:r>
        <w:r w:rsidRPr="002C5D56">
          <w:rPr>
            <w:rFonts w:eastAsia="Times New Roman"/>
            <w:sz w:val="24"/>
            <w:szCs w:val="24"/>
          </w:rPr>
          <w:t>источников</w:t>
        </w:r>
        <w:r w:rsidR="000921A1" w:rsidRPr="002C5D56">
          <w:rPr>
            <w:rFonts w:eastAsia="Times New Roman"/>
            <w:sz w:val="24"/>
            <w:szCs w:val="24"/>
          </w:rPr>
          <w:t xml:space="preserve"> </w:t>
        </w:r>
        <w:r w:rsidRPr="002C5D56">
          <w:rPr>
            <w:rFonts w:eastAsia="Times New Roman"/>
            <w:sz w:val="24"/>
            <w:szCs w:val="24"/>
          </w:rPr>
          <w:t>тепловой</w:t>
        </w:r>
        <w:r w:rsidR="000921A1" w:rsidRPr="002C5D56">
          <w:rPr>
            <w:rFonts w:eastAsia="Times New Roman"/>
            <w:sz w:val="24"/>
            <w:szCs w:val="24"/>
          </w:rPr>
          <w:t xml:space="preserve"> </w:t>
        </w:r>
        <w:r w:rsidRPr="002C5D56">
          <w:rPr>
            <w:rFonts w:eastAsia="Times New Roman"/>
            <w:sz w:val="24"/>
            <w:szCs w:val="24"/>
          </w:rPr>
          <w:t>энергии,</w:t>
        </w:r>
        <w:r w:rsidR="000921A1" w:rsidRPr="002C5D56">
          <w:rPr>
            <w:rFonts w:eastAsia="Times New Roman"/>
            <w:sz w:val="24"/>
            <w:szCs w:val="24"/>
          </w:rPr>
          <w:t xml:space="preserve"> </w:t>
        </w:r>
        <w:r w:rsidRPr="002C5D56">
          <w:rPr>
            <w:rFonts w:eastAsia="Times New Roman"/>
            <w:sz w:val="24"/>
            <w:szCs w:val="24"/>
          </w:rPr>
          <w:t>функционирующих</w:t>
        </w:r>
        <w:r w:rsidR="000921A1" w:rsidRPr="002C5D56">
          <w:rPr>
            <w:rFonts w:eastAsia="Times New Roman"/>
            <w:sz w:val="24"/>
            <w:szCs w:val="24"/>
          </w:rPr>
          <w:t xml:space="preserve"> </w:t>
        </w:r>
        <w:r w:rsidRPr="002C5D56">
          <w:rPr>
            <w:rFonts w:eastAsia="Times New Roman"/>
            <w:sz w:val="24"/>
            <w:szCs w:val="24"/>
          </w:rPr>
          <w:t>в</w:t>
        </w:r>
        <w:r w:rsidR="000921A1" w:rsidRPr="002C5D56">
          <w:rPr>
            <w:rFonts w:eastAsia="Times New Roman"/>
            <w:sz w:val="24"/>
            <w:szCs w:val="24"/>
          </w:rPr>
          <w:t xml:space="preserve"> </w:t>
        </w:r>
        <w:r w:rsidRPr="002C5D56">
          <w:rPr>
            <w:rFonts w:eastAsia="Times New Roman"/>
            <w:sz w:val="24"/>
            <w:szCs w:val="24"/>
          </w:rPr>
          <w:t>режиме</w:t>
        </w:r>
        <w:r w:rsidR="000921A1" w:rsidRPr="002C5D56">
          <w:rPr>
            <w:rFonts w:eastAsia="Times New Roman"/>
            <w:sz w:val="24"/>
            <w:szCs w:val="24"/>
          </w:rPr>
          <w:t xml:space="preserve"> </w:t>
        </w:r>
        <w:r w:rsidRPr="002C5D56">
          <w:rPr>
            <w:rFonts w:eastAsia="Times New Roman"/>
            <w:sz w:val="24"/>
            <w:szCs w:val="24"/>
          </w:rPr>
          <w:t>комбинированной</w:t>
        </w:r>
      </w:hyperlink>
      <w:r w:rsidRPr="002C5D56">
        <w:rPr>
          <w:rFonts w:eastAsia="Times New Roman"/>
          <w:sz w:val="24"/>
          <w:szCs w:val="24"/>
        </w:rPr>
        <w:t xml:space="preserve"> </w:t>
      </w:r>
      <w:hyperlink w:anchor="bookmark42" w:history="1">
        <w:r w:rsidRPr="002C5D56">
          <w:rPr>
            <w:rFonts w:eastAsia="Times New Roman"/>
            <w:sz w:val="24"/>
            <w:szCs w:val="24"/>
          </w:rPr>
          <w:t>выработки электрической и тепловой энергии, в пиковый режим работы, либо по выводу их</w:t>
        </w:r>
      </w:hyperlink>
      <w:r w:rsidRPr="002C5D56">
        <w:rPr>
          <w:rFonts w:eastAsia="Times New Roman"/>
          <w:sz w:val="24"/>
          <w:szCs w:val="24"/>
        </w:rPr>
        <w:t xml:space="preserve"> </w:t>
      </w:r>
      <w:hyperlink w:anchor="bookmark42" w:history="1">
        <w:r w:rsidRPr="002C5D56">
          <w:rPr>
            <w:rFonts w:eastAsia="Times New Roman"/>
            <w:sz w:val="24"/>
            <w:szCs w:val="24"/>
          </w:rPr>
          <w:t>из эксплуатации</w:t>
        </w:r>
        <w:bookmarkEnd w:id="66"/>
        <w:bookmarkEnd w:id="67"/>
        <w:bookmarkEnd w:id="68"/>
      </w:hyperlink>
    </w:p>
    <w:p w14:paraId="0292B41A" w14:textId="77777777" w:rsidR="00F259BA" w:rsidRPr="002C5D56" w:rsidRDefault="00F259BA" w:rsidP="00F37A88">
      <w:pPr>
        <w:spacing w:line="288" w:lineRule="auto"/>
        <w:ind w:firstLine="709"/>
        <w:jc w:val="both"/>
        <w:rPr>
          <w:rFonts w:cs="Times New Roman"/>
          <w:lang w:eastAsia="ru-RU"/>
        </w:rPr>
      </w:pPr>
    </w:p>
    <w:p w14:paraId="51140503" w14:textId="77777777" w:rsidR="00F259BA" w:rsidRPr="002C5D56" w:rsidRDefault="00F259BA" w:rsidP="00F37A88">
      <w:pPr>
        <w:spacing w:line="288" w:lineRule="auto"/>
        <w:ind w:firstLine="709"/>
        <w:jc w:val="both"/>
        <w:rPr>
          <w:rFonts w:cs="Times New Roman"/>
          <w:spacing w:val="-2"/>
        </w:rPr>
      </w:pPr>
      <w:r w:rsidRPr="002C5D56">
        <w:rPr>
          <w:rFonts w:cs="Times New Roman"/>
        </w:rPr>
        <w:t>Источники комбинированной выработки тепловой и электрической энергии на территории МО с.п. Пушной отсутствуют.</w:t>
      </w:r>
      <w:bookmarkEnd w:id="65"/>
      <w:r w:rsidR="000921A1" w:rsidRPr="002C5D56">
        <w:rPr>
          <w:rFonts w:cs="Times New Roman"/>
        </w:rPr>
        <w:t xml:space="preserve"> </w:t>
      </w:r>
      <w:bookmarkStart w:id="69" w:name="OLE_LINK166"/>
    </w:p>
    <w:bookmarkEnd w:id="69"/>
    <w:p w14:paraId="08112D72" w14:textId="77777777" w:rsidR="00F259BA" w:rsidRPr="002C5D56" w:rsidRDefault="00F259BA" w:rsidP="00F37A88">
      <w:pPr>
        <w:pStyle w:val="a4"/>
        <w:spacing w:line="288" w:lineRule="auto"/>
        <w:ind w:firstLine="709"/>
        <w:jc w:val="both"/>
        <w:rPr>
          <w:rFonts w:cs="Times New Roman"/>
        </w:rPr>
      </w:pPr>
    </w:p>
    <w:p w14:paraId="1609215E" w14:textId="3A9D1BE5" w:rsidR="00F259BA" w:rsidRPr="002C5D56" w:rsidRDefault="00D66C28" w:rsidP="00F259BA">
      <w:pPr>
        <w:pStyle w:val="2"/>
        <w:spacing w:before="69"/>
        <w:ind w:left="0" w:firstLine="0"/>
        <w:rPr>
          <w:rFonts w:eastAsia="Times New Roman"/>
          <w:sz w:val="24"/>
          <w:szCs w:val="24"/>
        </w:rPr>
      </w:pPr>
      <w:hyperlink w:anchor="bookmark43" w:history="1">
        <w:bookmarkStart w:id="70" w:name="_Toc30146983"/>
        <w:bookmarkStart w:id="71" w:name="_Toc35951447"/>
        <w:bookmarkStart w:id="72" w:name="_Toc132408489"/>
        <w:r w:rsidR="00F259BA" w:rsidRPr="002C5D56">
          <w:rPr>
            <w:rFonts w:eastAsia="Times New Roman"/>
            <w:sz w:val="24"/>
            <w:szCs w:val="24"/>
          </w:rPr>
          <w:t>Часть 8. Температурный график отпуска тепловой энергии для каждого источника тепловой</w:t>
        </w:r>
      </w:hyperlink>
      <w:r w:rsidR="00F259BA" w:rsidRPr="002C5D56">
        <w:rPr>
          <w:rFonts w:eastAsia="Times New Roman"/>
          <w:sz w:val="24"/>
          <w:szCs w:val="24"/>
        </w:rPr>
        <w:t xml:space="preserve"> </w:t>
      </w:r>
      <w:hyperlink w:anchor="bookmark43" w:history="1">
        <w:r w:rsidR="00F259BA" w:rsidRPr="002C5D56">
          <w:rPr>
            <w:rFonts w:eastAsia="Times New Roman"/>
            <w:sz w:val="24"/>
            <w:szCs w:val="24"/>
          </w:rPr>
          <w:t>энергии или группы источников тепловой энергии в системе теплоснабжения, работающей на</w:t>
        </w:r>
      </w:hyperlink>
      <w:r w:rsidR="00F259BA" w:rsidRPr="002C5D56">
        <w:rPr>
          <w:rFonts w:eastAsia="Times New Roman"/>
          <w:sz w:val="24"/>
          <w:szCs w:val="24"/>
        </w:rPr>
        <w:t xml:space="preserve"> </w:t>
      </w:r>
      <w:hyperlink w:anchor="bookmark43" w:history="1">
        <w:r w:rsidR="00F259BA" w:rsidRPr="002C5D56">
          <w:rPr>
            <w:rFonts w:eastAsia="Times New Roman"/>
            <w:sz w:val="24"/>
            <w:szCs w:val="24"/>
          </w:rPr>
          <w:t>общую тепловую сеть, и оценку затрат при необходимости его изменения</w:t>
        </w:r>
        <w:bookmarkEnd w:id="70"/>
        <w:bookmarkEnd w:id="71"/>
        <w:bookmarkEnd w:id="72"/>
      </w:hyperlink>
    </w:p>
    <w:p w14:paraId="7751DA67" w14:textId="77777777" w:rsidR="00F259BA" w:rsidRPr="002C5D56" w:rsidRDefault="00F259BA" w:rsidP="00F37A88">
      <w:pPr>
        <w:pStyle w:val="a4"/>
        <w:spacing w:line="288" w:lineRule="auto"/>
        <w:ind w:firstLine="709"/>
        <w:jc w:val="both"/>
        <w:rPr>
          <w:rFonts w:cs="Times New Roman"/>
        </w:rPr>
      </w:pPr>
    </w:p>
    <w:p w14:paraId="1A3497A8" w14:textId="77777777" w:rsidR="002B5C3A" w:rsidRPr="002C5D56" w:rsidRDefault="002B5C3A" w:rsidP="00F37A88">
      <w:pPr>
        <w:spacing w:line="288" w:lineRule="auto"/>
        <w:ind w:firstLine="709"/>
        <w:jc w:val="both"/>
        <w:rPr>
          <w:rFonts w:eastAsia="Times New Roman" w:cs="Times New Roman"/>
          <w:szCs w:val="24"/>
        </w:rPr>
      </w:pPr>
      <w:r w:rsidRPr="002C5D56">
        <w:rPr>
          <w:rFonts w:eastAsiaTheme="minorEastAsia" w:cs="Times New Roman"/>
          <w:spacing w:val="-6"/>
          <w:szCs w:val="24"/>
          <w:lang w:eastAsia="ru-RU"/>
        </w:rPr>
        <w:t xml:space="preserve">Принятый оптимальный температурный график отпуска тепловой энергии с котельных </w:t>
      </w:r>
      <w:r w:rsidRPr="002C5D56">
        <w:rPr>
          <w:rFonts w:eastAsia="Times New Roman" w:cs="Times New Roman"/>
          <w:szCs w:val="24"/>
        </w:rPr>
        <w:t>– 95/70. Изменение температурного графика систем теплоснабжения не предусмотрено.</w:t>
      </w:r>
    </w:p>
    <w:p w14:paraId="6EAAD3C8" w14:textId="4802ED25" w:rsidR="00B55B89" w:rsidRPr="002C5D56" w:rsidRDefault="00B55B89" w:rsidP="00F37A88">
      <w:pPr>
        <w:pStyle w:val="a4"/>
        <w:spacing w:line="288" w:lineRule="auto"/>
        <w:ind w:firstLine="709"/>
        <w:jc w:val="both"/>
        <w:rPr>
          <w:rFonts w:cs="Times New Roman"/>
          <w:lang w:eastAsia="ru-RU"/>
        </w:rPr>
      </w:pPr>
    </w:p>
    <w:p w14:paraId="33508BFE" w14:textId="77777777" w:rsidR="002C5D56" w:rsidRPr="002C5D56" w:rsidRDefault="002C5D56" w:rsidP="00F37A88">
      <w:pPr>
        <w:pStyle w:val="a4"/>
        <w:spacing w:line="288" w:lineRule="auto"/>
        <w:ind w:firstLine="709"/>
        <w:jc w:val="both"/>
        <w:rPr>
          <w:rFonts w:cs="Times New Roman"/>
          <w:lang w:eastAsia="ru-RU"/>
        </w:rPr>
      </w:pPr>
    </w:p>
    <w:p w14:paraId="2A8B9200" w14:textId="19AC4C1A" w:rsidR="00F259BA" w:rsidRPr="002C5D56" w:rsidRDefault="00D66C28" w:rsidP="00F259BA">
      <w:pPr>
        <w:pStyle w:val="2"/>
        <w:spacing w:before="69"/>
        <w:ind w:left="0" w:firstLine="0"/>
        <w:rPr>
          <w:rFonts w:eastAsia="Times New Roman"/>
          <w:sz w:val="24"/>
          <w:szCs w:val="24"/>
        </w:rPr>
      </w:pPr>
      <w:hyperlink w:anchor="bookmark44" w:history="1">
        <w:bookmarkStart w:id="73" w:name="_Toc30146984"/>
        <w:bookmarkStart w:id="74" w:name="_Toc35951451"/>
        <w:bookmarkStart w:id="75" w:name="_Toc132408490"/>
        <w:r w:rsidR="00F259BA" w:rsidRPr="002C5D56">
          <w:rPr>
            <w:rFonts w:eastAsia="Times New Roman"/>
            <w:sz w:val="24"/>
            <w:szCs w:val="24"/>
          </w:rPr>
          <w:t>Часть 9.</w:t>
        </w:r>
        <w:r w:rsidR="000921A1" w:rsidRPr="002C5D56">
          <w:rPr>
            <w:rFonts w:eastAsia="Times New Roman"/>
            <w:sz w:val="24"/>
            <w:szCs w:val="24"/>
          </w:rPr>
          <w:t xml:space="preserve"> </w:t>
        </w:r>
        <w:r w:rsidR="00F259BA" w:rsidRPr="002C5D56">
          <w:rPr>
            <w:rFonts w:eastAsia="Times New Roman"/>
            <w:sz w:val="24"/>
            <w:szCs w:val="24"/>
          </w:rPr>
          <w:t>Предложения</w:t>
        </w:r>
        <w:r w:rsidR="000921A1" w:rsidRPr="002C5D56">
          <w:rPr>
            <w:rFonts w:eastAsia="Times New Roman"/>
            <w:sz w:val="24"/>
            <w:szCs w:val="24"/>
          </w:rPr>
          <w:t xml:space="preserve"> </w:t>
        </w:r>
        <w:r w:rsidR="00F259BA" w:rsidRPr="002C5D56">
          <w:rPr>
            <w:rFonts w:eastAsia="Times New Roman"/>
            <w:sz w:val="24"/>
            <w:szCs w:val="24"/>
          </w:rPr>
          <w:t>по</w:t>
        </w:r>
        <w:r w:rsidR="000921A1" w:rsidRPr="002C5D56">
          <w:rPr>
            <w:rFonts w:eastAsia="Times New Roman"/>
            <w:sz w:val="24"/>
            <w:szCs w:val="24"/>
          </w:rPr>
          <w:t xml:space="preserve"> </w:t>
        </w:r>
        <w:r w:rsidR="00F259BA" w:rsidRPr="002C5D56">
          <w:rPr>
            <w:rFonts w:eastAsia="Times New Roman"/>
            <w:sz w:val="24"/>
            <w:szCs w:val="24"/>
          </w:rPr>
          <w:t>перспективной</w:t>
        </w:r>
        <w:r w:rsidR="000921A1" w:rsidRPr="002C5D56">
          <w:rPr>
            <w:rFonts w:eastAsia="Times New Roman"/>
            <w:sz w:val="24"/>
            <w:szCs w:val="24"/>
          </w:rPr>
          <w:t xml:space="preserve"> </w:t>
        </w:r>
        <w:r w:rsidR="00F259BA" w:rsidRPr="002C5D56">
          <w:rPr>
            <w:rFonts w:eastAsia="Times New Roman"/>
            <w:sz w:val="24"/>
            <w:szCs w:val="24"/>
          </w:rPr>
          <w:t>установленной</w:t>
        </w:r>
        <w:r w:rsidR="000921A1" w:rsidRPr="002C5D56">
          <w:rPr>
            <w:rFonts w:eastAsia="Times New Roman"/>
            <w:sz w:val="24"/>
            <w:szCs w:val="24"/>
          </w:rPr>
          <w:t xml:space="preserve"> </w:t>
        </w:r>
        <w:r w:rsidR="00F259BA" w:rsidRPr="002C5D56">
          <w:rPr>
            <w:rFonts w:eastAsia="Times New Roman"/>
            <w:sz w:val="24"/>
            <w:szCs w:val="24"/>
          </w:rPr>
          <w:t>тепловой</w:t>
        </w:r>
        <w:r w:rsidR="000921A1" w:rsidRPr="002C5D56">
          <w:rPr>
            <w:rFonts w:eastAsia="Times New Roman"/>
            <w:sz w:val="24"/>
            <w:szCs w:val="24"/>
          </w:rPr>
          <w:t xml:space="preserve"> </w:t>
        </w:r>
        <w:r w:rsidR="00F259BA" w:rsidRPr="002C5D56">
          <w:rPr>
            <w:rFonts w:eastAsia="Times New Roman"/>
            <w:sz w:val="24"/>
            <w:szCs w:val="24"/>
          </w:rPr>
          <w:t>мощности</w:t>
        </w:r>
        <w:r w:rsidR="000921A1" w:rsidRPr="002C5D56">
          <w:rPr>
            <w:rFonts w:eastAsia="Times New Roman"/>
            <w:sz w:val="24"/>
            <w:szCs w:val="24"/>
          </w:rPr>
          <w:t xml:space="preserve"> </w:t>
        </w:r>
        <w:r w:rsidR="00F259BA" w:rsidRPr="002C5D56">
          <w:rPr>
            <w:rFonts w:eastAsia="Times New Roman"/>
            <w:sz w:val="24"/>
            <w:szCs w:val="24"/>
          </w:rPr>
          <w:t>каждого</w:t>
        </w:r>
      </w:hyperlink>
      <w:r w:rsidR="00F259BA" w:rsidRPr="002C5D56">
        <w:rPr>
          <w:rFonts w:eastAsia="Times New Roman"/>
          <w:sz w:val="24"/>
          <w:szCs w:val="24"/>
        </w:rPr>
        <w:t xml:space="preserve"> </w:t>
      </w:r>
      <w:hyperlink w:anchor="bookmark44" w:history="1">
        <w:r w:rsidR="00F259BA" w:rsidRPr="002C5D56">
          <w:rPr>
            <w:rFonts w:eastAsia="Times New Roman"/>
            <w:sz w:val="24"/>
            <w:szCs w:val="24"/>
          </w:rPr>
          <w:t>источника</w:t>
        </w:r>
        <w:r w:rsidR="000921A1" w:rsidRPr="002C5D56">
          <w:rPr>
            <w:rFonts w:eastAsia="Times New Roman"/>
            <w:sz w:val="24"/>
            <w:szCs w:val="24"/>
          </w:rPr>
          <w:t xml:space="preserve"> </w:t>
        </w:r>
        <w:r w:rsidR="00F259BA" w:rsidRPr="002C5D56">
          <w:rPr>
            <w:rFonts w:eastAsia="Times New Roman"/>
            <w:sz w:val="24"/>
            <w:szCs w:val="24"/>
          </w:rPr>
          <w:t>тепловой</w:t>
        </w:r>
        <w:r w:rsidR="000921A1" w:rsidRPr="002C5D56">
          <w:rPr>
            <w:rFonts w:eastAsia="Times New Roman"/>
            <w:sz w:val="24"/>
            <w:szCs w:val="24"/>
          </w:rPr>
          <w:t xml:space="preserve"> </w:t>
        </w:r>
        <w:r w:rsidR="00F259BA" w:rsidRPr="002C5D56">
          <w:rPr>
            <w:rFonts w:eastAsia="Times New Roman"/>
            <w:sz w:val="24"/>
            <w:szCs w:val="24"/>
          </w:rPr>
          <w:t>энергии</w:t>
        </w:r>
        <w:r w:rsidR="000921A1" w:rsidRPr="002C5D56">
          <w:rPr>
            <w:rFonts w:eastAsia="Times New Roman"/>
            <w:sz w:val="24"/>
            <w:szCs w:val="24"/>
          </w:rPr>
          <w:t xml:space="preserve"> </w:t>
        </w:r>
        <w:r w:rsidR="00F259BA" w:rsidRPr="002C5D56">
          <w:rPr>
            <w:rFonts w:eastAsia="Times New Roman"/>
            <w:sz w:val="24"/>
            <w:szCs w:val="24"/>
          </w:rPr>
          <w:t>с</w:t>
        </w:r>
        <w:r w:rsidR="000921A1" w:rsidRPr="002C5D56">
          <w:rPr>
            <w:rFonts w:eastAsia="Times New Roman"/>
            <w:sz w:val="24"/>
            <w:szCs w:val="24"/>
          </w:rPr>
          <w:t xml:space="preserve"> </w:t>
        </w:r>
        <w:r w:rsidR="00F259BA" w:rsidRPr="002C5D56">
          <w:rPr>
            <w:rFonts w:eastAsia="Times New Roman"/>
            <w:sz w:val="24"/>
            <w:szCs w:val="24"/>
          </w:rPr>
          <w:t>предложениями</w:t>
        </w:r>
        <w:r w:rsidR="000921A1" w:rsidRPr="002C5D56">
          <w:rPr>
            <w:rFonts w:eastAsia="Times New Roman"/>
            <w:sz w:val="24"/>
            <w:szCs w:val="24"/>
          </w:rPr>
          <w:t xml:space="preserve"> </w:t>
        </w:r>
        <w:r w:rsidR="00F259BA" w:rsidRPr="002C5D56">
          <w:rPr>
            <w:rFonts w:eastAsia="Times New Roman"/>
            <w:sz w:val="24"/>
            <w:szCs w:val="24"/>
          </w:rPr>
          <w:t>по</w:t>
        </w:r>
        <w:r w:rsidR="000921A1" w:rsidRPr="002C5D56">
          <w:rPr>
            <w:rFonts w:eastAsia="Times New Roman"/>
            <w:sz w:val="24"/>
            <w:szCs w:val="24"/>
          </w:rPr>
          <w:t xml:space="preserve"> </w:t>
        </w:r>
        <w:r w:rsidR="00F259BA" w:rsidRPr="002C5D56">
          <w:rPr>
            <w:rFonts w:eastAsia="Times New Roman"/>
            <w:sz w:val="24"/>
            <w:szCs w:val="24"/>
          </w:rPr>
          <w:t>сроку</w:t>
        </w:r>
        <w:r w:rsidR="000921A1" w:rsidRPr="002C5D56">
          <w:rPr>
            <w:rFonts w:eastAsia="Times New Roman"/>
            <w:sz w:val="24"/>
            <w:szCs w:val="24"/>
          </w:rPr>
          <w:t xml:space="preserve"> </w:t>
        </w:r>
        <w:r w:rsidR="00F259BA" w:rsidRPr="002C5D56">
          <w:rPr>
            <w:rFonts w:eastAsia="Times New Roman"/>
            <w:sz w:val="24"/>
            <w:szCs w:val="24"/>
          </w:rPr>
          <w:t>ввода</w:t>
        </w:r>
        <w:r w:rsidR="000921A1" w:rsidRPr="002C5D56">
          <w:rPr>
            <w:rFonts w:eastAsia="Times New Roman"/>
            <w:sz w:val="24"/>
            <w:szCs w:val="24"/>
          </w:rPr>
          <w:t xml:space="preserve"> </w:t>
        </w:r>
        <w:r w:rsidR="00F259BA" w:rsidRPr="002C5D56">
          <w:rPr>
            <w:rFonts w:eastAsia="Times New Roman"/>
            <w:sz w:val="24"/>
            <w:szCs w:val="24"/>
          </w:rPr>
          <w:t>в</w:t>
        </w:r>
        <w:r w:rsidR="000921A1" w:rsidRPr="002C5D56">
          <w:rPr>
            <w:rFonts w:eastAsia="Times New Roman"/>
            <w:sz w:val="24"/>
            <w:szCs w:val="24"/>
          </w:rPr>
          <w:t xml:space="preserve"> </w:t>
        </w:r>
        <w:r w:rsidR="00F259BA" w:rsidRPr="002C5D56">
          <w:rPr>
            <w:rFonts w:eastAsia="Times New Roman"/>
            <w:sz w:val="24"/>
            <w:szCs w:val="24"/>
          </w:rPr>
          <w:t>эксплуатацию</w:t>
        </w:r>
        <w:r w:rsidR="000921A1" w:rsidRPr="002C5D56">
          <w:rPr>
            <w:rFonts w:eastAsia="Times New Roman"/>
            <w:sz w:val="24"/>
            <w:szCs w:val="24"/>
          </w:rPr>
          <w:t xml:space="preserve"> </w:t>
        </w:r>
        <w:r w:rsidR="00F259BA" w:rsidRPr="002C5D56">
          <w:rPr>
            <w:rFonts w:eastAsia="Times New Roman"/>
            <w:sz w:val="24"/>
            <w:szCs w:val="24"/>
          </w:rPr>
          <w:t>новых</w:t>
        </w:r>
      </w:hyperlink>
      <w:r w:rsidR="00F259BA" w:rsidRPr="002C5D56">
        <w:rPr>
          <w:rFonts w:eastAsia="Times New Roman"/>
          <w:sz w:val="24"/>
          <w:szCs w:val="24"/>
        </w:rPr>
        <w:t xml:space="preserve"> </w:t>
      </w:r>
      <w:hyperlink w:anchor="bookmark44" w:history="1">
        <w:r w:rsidR="00F259BA" w:rsidRPr="002C5D56">
          <w:rPr>
            <w:rFonts w:eastAsia="Times New Roman"/>
            <w:sz w:val="24"/>
            <w:szCs w:val="24"/>
          </w:rPr>
          <w:t>мощностей</w:t>
        </w:r>
        <w:bookmarkEnd w:id="73"/>
        <w:bookmarkEnd w:id="74"/>
        <w:bookmarkEnd w:id="75"/>
      </w:hyperlink>
    </w:p>
    <w:p w14:paraId="476CC4AB" w14:textId="77777777" w:rsidR="00F259BA" w:rsidRPr="002C5D56" w:rsidRDefault="00F259BA" w:rsidP="00F37A88">
      <w:pPr>
        <w:pStyle w:val="a6"/>
        <w:widowControl/>
        <w:spacing w:line="288" w:lineRule="auto"/>
        <w:ind w:left="0" w:firstLine="709"/>
        <w:jc w:val="both"/>
      </w:pPr>
    </w:p>
    <w:p w14:paraId="32C1B694" w14:textId="77777777" w:rsidR="00F259BA" w:rsidRPr="002C5D56" w:rsidRDefault="00F259BA" w:rsidP="00F37A88">
      <w:pPr>
        <w:pStyle w:val="a6"/>
        <w:widowControl/>
        <w:spacing w:line="288" w:lineRule="auto"/>
        <w:ind w:left="0" w:firstLine="709"/>
        <w:jc w:val="both"/>
      </w:pPr>
      <w:r w:rsidRPr="002C5D56">
        <w:t>Со</w:t>
      </w:r>
      <w:r w:rsidRPr="002C5D56">
        <w:rPr>
          <w:spacing w:val="1"/>
        </w:rPr>
        <w:t>г</w:t>
      </w:r>
      <w:r w:rsidRPr="002C5D56">
        <w:t>л</w:t>
      </w:r>
      <w:r w:rsidRPr="002C5D56">
        <w:rPr>
          <w:spacing w:val="1"/>
        </w:rPr>
        <w:t>ас</w:t>
      </w:r>
      <w:r w:rsidRPr="002C5D56">
        <w:t>но</w:t>
      </w:r>
      <w:r w:rsidRPr="002C5D56">
        <w:rPr>
          <w:spacing w:val="47"/>
        </w:rPr>
        <w:t xml:space="preserve"> </w:t>
      </w:r>
      <w:r w:rsidRPr="002C5D56">
        <w:t>С</w:t>
      </w:r>
      <w:r w:rsidRPr="002C5D56">
        <w:rPr>
          <w:spacing w:val="-6"/>
        </w:rPr>
        <w:t>П</w:t>
      </w:r>
      <w:r w:rsidRPr="002C5D56">
        <w:t>.</w:t>
      </w:r>
      <w:r w:rsidRPr="002C5D56">
        <w:rPr>
          <w:spacing w:val="47"/>
        </w:rPr>
        <w:t xml:space="preserve"> </w:t>
      </w:r>
      <w:r w:rsidRPr="002C5D56">
        <w:t>89.13330.2012</w:t>
      </w:r>
      <w:r w:rsidRPr="002C5D56">
        <w:rPr>
          <w:spacing w:val="47"/>
        </w:rPr>
        <w:t xml:space="preserve"> </w:t>
      </w:r>
      <w:r w:rsidRPr="002C5D56">
        <w:t>(</w:t>
      </w:r>
      <w:r w:rsidRPr="002C5D56">
        <w:rPr>
          <w:spacing w:val="1"/>
        </w:rPr>
        <w:t>а</w:t>
      </w:r>
      <w:r w:rsidRPr="002C5D56">
        <w:t>к</w:t>
      </w:r>
      <w:r w:rsidRPr="002C5D56">
        <w:rPr>
          <w:spacing w:val="2"/>
        </w:rPr>
        <w:t>т</w:t>
      </w:r>
      <w:r w:rsidRPr="002C5D56">
        <w:rPr>
          <w:spacing w:val="-5"/>
        </w:rPr>
        <w:t>у</w:t>
      </w:r>
      <w:r w:rsidRPr="002C5D56">
        <w:rPr>
          <w:spacing w:val="1"/>
        </w:rPr>
        <w:t>а</w:t>
      </w:r>
      <w:r w:rsidRPr="002C5D56">
        <w:t>л</w:t>
      </w:r>
      <w:r w:rsidRPr="002C5D56">
        <w:rPr>
          <w:spacing w:val="3"/>
        </w:rPr>
        <w:t>и</w:t>
      </w:r>
      <w:r w:rsidRPr="002C5D56">
        <w:t>зиро</w:t>
      </w:r>
      <w:r w:rsidRPr="002C5D56">
        <w:rPr>
          <w:spacing w:val="-2"/>
        </w:rPr>
        <w:t>в</w:t>
      </w:r>
      <w:r w:rsidRPr="002C5D56">
        <w:rPr>
          <w:spacing w:val="1"/>
        </w:rPr>
        <w:t>а</w:t>
      </w:r>
      <w:r w:rsidRPr="002C5D56">
        <w:t>н</w:t>
      </w:r>
      <w:r w:rsidRPr="002C5D56">
        <w:rPr>
          <w:spacing w:val="-1"/>
        </w:rPr>
        <w:t>н</w:t>
      </w:r>
      <w:r w:rsidRPr="002C5D56">
        <w:rPr>
          <w:spacing w:val="1"/>
        </w:rPr>
        <w:t>а</w:t>
      </w:r>
      <w:r w:rsidRPr="002C5D56">
        <w:t>я</w:t>
      </w:r>
      <w:r w:rsidRPr="002C5D56">
        <w:rPr>
          <w:spacing w:val="49"/>
        </w:rPr>
        <w:t xml:space="preserve"> </w:t>
      </w:r>
      <w:r w:rsidRPr="002C5D56">
        <w:t>р</w:t>
      </w:r>
      <w:r w:rsidRPr="002C5D56">
        <w:rPr>
          <w:spacing w:val="1"/>
        </w:rPr>
        <w:t>е</w:t>
      </w:r>
      <w:r w:rsidRPr="002C5D56">
        <w:rPr>
          <w:spacing w:val="-3"/>
        </w:rPr>
        <w:t>д</w:t>
      </w:r>
      <w:r w:rsidRPr="002C5D56">
        <w:rPr>
          <w:spacing w:val="1"/>
        </w:rPr>
        <w:t>а</w:t>
      </w:r>
      <w:r w:rsidRPr="002C5D56">
        <w:t>к</w:t>
      </w:r>
      <w:r w:rsidRPr="002C5D56">
        <w:rPr>
          <w:spacing w:val="-1"/>
        </w:rPr>
        <w:t>ц</w:t>
      </w:r>
      <w:r w:rsidRPr="002C5D56">
        <w:t>ия</w:t>
      </w:r>
      <w:r w:rsidRPr="002C5D56">
        <w:rPr>
          <w:spacing w:val="48"/>
        </w:rPr>
        <w:t xml:space="preserve"> </w:t>
      </w:r>
      <w:r w:rsidRPr="002C5D56">
        <w:t>С</w:t>
      </w:r>
      <w:r w:rsidRPr="002C5D56">
        <w:rPr>
          <w:spacing w:val="-6"/>
        </w:rPr>
        <w:t>Н</w:t>
      </w:r>
      <w:r w:rsidRPr="002C5D56">
        <w:rPr>
          <w:spacing w:val="3"/>
        </w:rPr>
        <w:t>и</w:t>
      </w:r>
      <w:r w:rsidRPr="002C5D56">
        <w:t>П</w:t>
      </w:r>
      <w:r w:rsidRPr="002C5D56">
        <w:rPr>
          <w:spacing w:val="50"/>
        </w:rPr>
        <w:t xml:space="preserve"> </w:t>
      </w:r>
      <w:r w:rsidRPr="002C5D56">
        <w:t>I</w:t>
      </w:r>
      <w:r w:rsidRPr="002C5D56">
        <w:rPr>
          <w:spacing w:val="7"/>
        </w:rPr>
        <w:t>I</w:t>
      </w:r>
      <w:r w:rsidRPr="002C5D56">
        <w:rPr>
          <w:spacing w:val="-4"/>
        </w:rPr>
        <w:t>-</w:t>
      </w:r>
      <w:r w:rsidRPr="002C5D56">
        <w:t>3</w:t>
      </w:r>
      <w:r w:rsidRPr="002C5D56">
        <w:rPr>
          <w:spacing w:val="4"/>
        </w:rPr>
        <w:t>5</w:t>
      </w:r>
      <w:r w:rsidRPr="002C5D56">
        <w:rPr>
          <w:spacing w:val="-4"/>
        </w:rPr>
        <w:t>-</w:t>
      </w:r>
      <w:r w:rsidRPr="002C5D56">
        <w:t>76</w:t>
      </w:r>
      <w:r w:rsidRPr="002C5D56">
        <w:rPr>
          <w:spacing w:val="51"/>
        </w:rPr>
        <w:t xml:space="preserve"> </w:t>
      </w:r>
      <w:r w:rsidRPr="002C5D56">
        <w:t>«Ко</w:t>
      </w:r>
      <w:r w:rsidRPr="002C5D56">
        <w:rPr>
          <w:spacing w:val="-1"/>
        </w:rPr>
        <w:t>т</w:t>
      </w:r>
      <w:r w:rsidRPr="002C5D56">
        <w:rPr>
          <w:spacing w:val="1"/>
        </w:rPr>
        <w:t>е</w:t>
      </w:r>
      <w:r w:rsidRPr="002C5D56">
        <w:t>л</w:t>
      </w:r>
      <w:r w:rsidRPr="002C5D56">
        <w:rPr>
          <w:spacing w:val="-2"/>
        </w:rPr>
        <w:t>ь</w:t>
      </w:r>
      <w:r w:rsidRPr="002C5D56">
        <w:t>н</w:t>
      </w:r>
      <w:r w:rsidRPr="002C5D56">
        <w:rPr>
          <w:spacing w:val="-2"/>
        </w:rPr>
        <w:t>ы</w:t>
      </w:r>
      <w:r w:rsidRPr="002C5D56">
        <w:t xml:space="preserve">е </w:t>
      </w:r>
      <w:r w:rsidRPr="002C5D56">
        <w:rPr>
          <w:spacing w:val="-5"/>
        </w:rPr>
        <w:t>у</w:t>
      </w:r>
      <w:r w:rsidRPr="002C5D56">
        <w:rPr>
          <w:spacing w:val="1"/>
        </w:rPr>
        <w:t>с</w:t>
      </w:r>
      <w:r w:rsidRPr="002C5D56">
        <w:rPr>
          <w:spacing w:val="-1"/>
        </w:rPr>
        <w:t>т</w:t>
      </w:r>
      <w:r w:rsidRPr="002C5D56">
        <w:rPr>
          <w:spacing w:val="1"/>
        </w:rPr>
        <w:t>а</w:t>
      </w:r>
      <w:r w:rsidRPr="002C5D56">
        <w:t>но</w:t>
      </w:r>
      <w:r w:rsidRPr="002C5D56">
        <w:rPr>
          <w:spacing w:val="-2"/>
        </w:rPr>
        <w:t>в</w:t>
      </w:r>
      <w:r w:rsidRPr="002C5D56">
        <w:t>к</w:t>
      </w:r>
      <w:r w:rsidRPr="002C5D56">
        <w:rPr>
          <w:spacing w:val="2"/>
        </w:rPr>
        <w:t>и</w:t>
      </w:r>
      <w:r w:rsidRPr="002C5D56">
        <w:rPr>
          <w:spacing w:val="-5"/>
        </w:rPr>
        <w:t>»</w:t>
      </w:r>
      <w:r w:rsidRPr="002C5D56">
        <w:t>)</w:t>
      </w:r>
      <w:r w:rsidRPr="002C5D56">
        <w:rPr>
          <w:spacing w:val="3"/>
        </w:rPr>
        <w:t xml:space="preserve"> </w:t>
      </w:r>
      <w:r w:rsidRPr="002C5D56">
        <w:rPr>
          <w:spacing w:val="-1"/>
        </w:rPr>
        <w:t>ч</w:t>
      </w:r>
      <w:r w:rsidRPr="002C5D56">
        <w:t>исло</w:t>
      </w:r>
      <w:r w:rsidRPr="002C5D56">
        <w:rPr>
          <w:spacing w:val="4"/>
        </w:rPr>
        <w:t xml:space="preserve"> </w:t>
      </w:r>
      <w:r w:rsidRPr="002C5D56">
        <w:t>и</w:t>
      </w:r>
      <w:r w:rsidRPr="002C5D56">
        <w:rPr>
          <w:spacing w:val="3"/>
        </w:rPr>
        <w:t xml:space="preserve"> </w:t>
      </w:r>
      <w:r w:rsidRPr="002C5D56">
        <w:t>про</w:t>
      </w:r>
      <w:r w:rsidRPr="002C5D56">
        <w:rPr>
          <w:spacing w:val="-1"/>
        </w:rPr>
        <w:t>и</w:t>
      </w:r>
      <w:r w:rsidRPr="002C5D56">
        <w:t>з</w:t>
      </w:r>
      <w:r w:rsidRPr="002C5D56">
        <w:rPr>
          <w:spacing w:val="-2"/>
        </w:rPr>
        <w:t>в</w:t>
      </w:r>
      <w:r w:rsidRPr="002C5D56">
        <w:t>о</w:t>
      </w:r>
      <w:r w:rsidRPr="002C5D56">
        <w:rPr>
          <w:spacing w:val="1"/>
        </w:rPr>
        <w:t>д</w:t>
      </w:r>
      <w:r w:rsidRPr="002C5D56">
        <w:t>и</w:t>
      </w:r>
      <w:r w:rsidRPr="002C5D56">
        <w:rPr>
          <w:spacing w:val="-2"/>
        </w:rPr>
        <w:t>т</w:t>
      </w:r>
      <w:r w:rsidRPr="002C5D56">
        <w:rPr>
          <w:spacing w:val="1"/>
        </w:rPr>
        <w:t>е</w:t>
      </w:r>
      <w:r w:rsidRPr="002C5D56">
        <w:t>л</w:t>
      </w:r>
      <w:r w:rsidRPr="002C5D56">
        <w:rPr>
          <w:spacing w:val="-2"/>
        </w:rPr>
        <w:t>ь</w:t>
      </w:r>
      <w:r w:rsidRPr="002C5D56">
        <w:t>нос</w:t>
      </w:r>
      <w:r w:rsidRPr="002C5D56">
        <w:rPr>
          <w:spacing w:val="-1"/>
        </w:rPr>
        <w:t>т</w:t>
      </w:r>
      <w:r w:rsidRPr="002C5D56">
        <w:t>ь</w:t>
      </w:r>
      <w:r w:rsidRPr="002C5D56">
        <w:rPr>
          <w:spacing w:val="2"/>
        </w:rPr>
        <w:t xml:space="preserve"> </w:t>
      </w:r>
      <w:r w:rsidRPr="002C5D56">
        <w:t>ко</w:t>
      </w:r>
      <w:r w:rsidRPr="002C5D56">
        <w:rPr>
          <w:spacing w:val="-2"/>
        </w:rPr>
        <w:t>т</w:t>
      </w:r>
      <w:r w:rsidRPr="002C5D56">
        <w:t>ло</w:t>
      </w:r>
      <w:r w:rsidRPr="002C5D56">
        <w:rPr>
          <w:spacing w:val="-1"/>
        </w:rPr>
        <w:t>в</w:t>
      </w:r>
      <w:r w:rsidRPr="002C5D56">
        <w:t>,</w:t>
      </w:r>
      <w:r w:rsidRPr="002C5D56">
        <w:rPr>
          <w:spacing w:val="7"/>
        </w:rPr>
        <w:t xml:space="preserve"> </w:t>
      </w:r>
      <w:r w:rsidRPr="002C5D56">
        <w:rPr>
          <w:spacing w:val="-8"/>
        </w:rPr>
        <w:t>у</w:t>
      </w:r>
      <w:r w:rsidRPr="002C5D56">
        <w:rPr>
          <w:spacing w:val="5"/>
        </w:rPr>
        <w:t>с</w:t>
      </w:r>
      <w:r w:rsidRPr="002C5D56">
        <w:rPr>
          <w:spacing w:val="-1"/>
        </w:rPr>
        <w:t>т</w:t>
      </w:r>
      <w:r w:rsidRPr="002C5D56">
        <w:rPr>
          <w:spacing w:val="1"/>
        </w:rPr>
        <w:t>а</w:t>
      </w:r>
      <w:r w:rsidRPr="002C5D56">
        <w:t>но</w:t>
      </w:r>
      <w:r w:rsidRPr="002C5D56">
        <w:rPr>
          <w:spacing w:val="-2"/>
        </w:rPr>
        <w:t>в</w:t>
      </w:r>
      <w:r w:rsidRPr="002C5D56">
        <w:t>л</w:t>
      </w:r>
      <w:r w:rsidRPr="002C5D56">
        <w:rPr>
          <w:spacing w:val="1"/>
        </w:rPr>
        <w:t>е</w:t>
      </w:r>
      <w:r w:rsidRPr="002C5D56">
        <w:t>н</w:t>
      </w:r>
      <w:r w:rsidRPr="002C5D56">
        <w:rPr>
          <w:spacing w:val="-1"/>
        </w:rPr>
        <w:t>н</w:t>
      </w:r>
      <w:r w:rsidRPr="002C5D56">
        <w:rPr>
          <w:spacing w:val="-2"/>
        </w:rPr>
        <w:t>ы</w:t>
      </w:r>
      <w:r w:rsidRPr="002C5D56">
        <w:t>х</w:t>
      </w:r>
      <w:r w:rsidRPr="002C5D56">
        <w:rPr>
          <w:spacing w:val="3"/>
        </w:rPr>
        <w:t xml:space="preserve"> </w:t>
      </w:r>
      <w:r w:rsidRPr="002C5D56">
        <w:t>в</w:t>
      </w:r>
      <w:r w:rsidRPr="002C5D56">
        <w:rPr>
          <w:spacing w:val="2"/>
        </w:rPr>
        <w:t xml:space="preserve"> </w:t>
      </w:r>
      <w:r w:rsidRPr="002C5D56">
        <w:t>ко</w:t>
      </w:r>
      <w:r w:rsidRPr="002C5D56">
        <w:rPr>
          <w:spacing w:val="-2"/>
        </w:rPr>
        <w:t>т</w:t>
      </w:r>
      <w:r w:rsidRPr="002C5D56">
        <w:rPr>
          <w:spacing w:val="1"/>
        </w:rPr>
        <w:t>е</w:t>
      </w:r>
      <w:r w:rsidRPr="002C5D56">
        <w:t>л</w:t>
      </w:r>
      <w:r w:rsidRPr="002C5D56">
        <w:rPr>
          <w:spacing w:val="-2"/>
        </w:rPr>
        <w:t>ь</w:t>
      </w:r>
      <w:r w:rsidRPr="002C5D56">
        <w:t>но</w:t>
      </w:r>
      <w:r w:rsidRPr="002C5D56">
        <w:rPr>
          <w:spacing w:val="-1"/>
        </w:rPr>
        <w:t>й</w:t>
      </w:r>
      <w:r w:rsidRPr="002C5D56">
        <w:t>,</w:t>
      </w:r>
      <w:r w:rsidRPr="002C5D56">
        <w:rPr>
          <w:spacing w:val="7"/>
        </w:rPr>
        <w:t xml:space="preserve"> </w:t>
      </w:r>
      <w:r w:rsidRPr="002C5D56">
        <w:rPr>
          <w:spacing w:val="1"/>
        </w:rPr>
        <w:t>с</w:t>
      </w:r>
      <w:r w:rsidRPr="002C5D56">
        <w:t>л</w:t>
      </w:r>
      <w:r w:rsidRPr="002C5D56">
        <w:rPr>
          <w:spacing w:val="1"/>
        </w:rPr>
        <w:t>ед</w:t>
      </w:r>
      <w:r w:rsidRPr="002C5D56">
        <w:rPr>
          <w:spacing w:val="-8"/>
        </w:rPr>
        <w:t>у</w:t>
      </w:r>
      <w:r w:rsidRPr="002C5D56">
        <w:rPr>
          <w:spacing w:val="1"/>
        </w:rPr>
        <w:t>е</w:t>
      </w:r>
      <w:r w:rsidRPr="002C5D56">
        <w:t>т</w:t>
      </w:r>
      <w:r w:rsidRPr="002C5D56">
        <w:rPr>
          <w:spacing w:val="2"/>
        </w:rPr>
        <w:t xml:space="preserve"> </w:t>
      </w:r>
      <w:r w:rsidRPr="002C5D56">
        <w:rPr>
          <w:spacing w:val="-2"/>
        </w:rPr>
        <w:t>вы</w:t>
      </w:r>
      <w:r w:rsidRPr="002C5D56">
        <w:rPr>
          <w:spacing w:val="1"/>
        </w:rPr>
        <w:t>б</w:t>
      </w:r>
      <w:r w:rsidRPr="002C5D56">
        <w:t>ира</w:t>
      </w:r>
      <w:r w:rsidRPr="002C5D56">
        <w:rPr>
          <w:spacing w:val="-1"/>
        </w:rPr>
        <w:t>т</w:t>
      </w:r>
      <w:r w:rsidRPr="002C5D56">
        <w:rPr>
          <w:spacing w:val="-2"/>
        </w:rPr>
        <w:t>ь</w:t>
      </w:r>
      <w:r w:rsidRPr="002C5D56">
        <w:t>, о</w:t>
      </w:r>
      <w:r w:rsidRPr="002C5D56">
        <w:rPr>
          <w:spacing w:val="1"/>
        </w:rPr>
        <w:t>бес</w:t>
      </w:r>
      <w:r w:rsidRPr="002C5D56">
        <w:t>пе</w:t>
      </w:r>
      <w:r w:rsidRPr="002C5D56">
        <w:rPr>
          <w:spacing w:val="-1"/>
        </w:rPr>
        <w:t>ч</w:t>
      </w:r>
      <w:r w:rsidRPr="002C5D56">
        <w:t>и</w:t>
      </w:r>
      <w:r w:rsidRPr="002C5D56">
        <w:rPr>
          <w:spacing w:val="-2"/>
        </w:rPr>
        <w:t>в</w:t>
      </w:r>
      <w:r w:rsidRPr="002C5D56">
        <w:rPr>
          <w:spacing w:val="-3"/>
        </w:rPr>
        <w:t>а</w:t>
      </w:r>
      <w:r w:rsidRPr="002C5D56">
        <w:rPr>
          <w:spacing w:val="1"/>
        </w:rPr>
        <w:t>я</w:t>
      </w:r>
      <w:r w:rsidRPr="002C5D56">
        <w:t>:</w:t>
      </w:r>
    </w:p>
    <w:p w14:paraId="4C86192B" w14:textId="77777777" w:rsidR="00F259BA" w:rsidRPr="002C5D56" w:rsidRDefault="00366C72" w:rsidP="00F37A88">
      <w:pPr>
        <w:pStyle w:val="a6"/>
        <w:widowControl/>
        <w:numPr>
          <w:ilvl w:val="2"/>
          <w:numId w:val="0"/>
        </w:numPr>
        <w:tabs>
          <w:tab w:val="left" w:pos="1544"/>
        </w:tabs>
        <w:autoSpaceDE/>
        <w:autoSpaceDN/>
        <w:adjustRightInd/>
        <w:spacing w:line="288" w:lineRule="auto"/>
        <w:ind w:firstLine="709"/>
        <w:jc w:val="both"/>
      </w:pPr>
      <w:r w:rsidRPr="002C5D56">
        <w:t>-</w:t>
      </w:r>
      <w:r w:rsidR="00F259BA" w:rsidRPr="002C5D56">
        <w:t>р</w:t>
      </w:r>
      <w:r w:rsidR="00F259BA" w:rsidRPr="002C5D56">
        <w:rPr>
          <w:spacing w:val="1"/>
        </w:rPr>
        <w:t>ас</w:t>
      </w:r>
      <w:r w:rsidR="00F259BA" w:rsidRPr="002C5D56">
        <w:rPr>
          <w:spacing w:val="-1"/>
        </w:rPr>
        <w:t>ч</w:t>
      </w:r>
      <w:r w:rsidR="00F259BA" w:rsidRPr="002C5D56">
        <w:rPr>
          <w:spacing w:val="1"/>
        </w:rPr>
        <w:t>е</w:t>
      </w:r>
      <w:r w:rsidR="00F259BA" w:rsidRPr="002C5D56">
        <w:rPr>
          <w:spacing w:val="-1"/>
        </w:rPr>
        <w:t>т</w:t>
      </w:r>
      <w:r w:rsidR="00F259BA" w:rsidRPr="002C5D56">
        <w:t>н</w:t>
      </w:r>
      <w:r w:rsidR="00F259BA" w:rsidRPr="002C5D56">
        <w:rPr>
          <w:spacing w:val="-9"/>
        </w:rPr>
        <w:t>у</w:t>
      </w:r>
      <w:r w:rsidR="00F259BA" w:rsidRPr="002C5D56">
        <w:t>ю про</w:t>
      </w:r>
      <w:r w:rsidR="00F259BA" w:rsidRPr="002C5D56">
        <w:rPr>
          <w:spacing w:val="-1"/>
        </w:rPr>
        <w:t>и</w:t>
      </w:r>
      <w:r w:rsidR="00F259BA" w:rsidRPr="002C5D56">
        <w:t>з</w:t>
      </w:r>
      <w:r w:rsidR="00F259BA" w:rsidRPr="002C5D56">
        <w:rPr>
          <w:spacing w:val="-2"/>
        </w:rPr>
        <w:t>в</w:t>
      </w:r>
      <w:r w:rsidR="00F259BA" w:rsidRPr="002C5D56">
        <w:t>о</w:t>
      </w:r>
      <w:r w:rsidR="00F259BA" w:rsidRPr="002C5D56">
        <w:rPr>
          <w:spacing w:val="1"/>
        </w:rPr>
        <w:t>д</w:t>
      </w:r>
      <w:r w:rsidR="00F259BA" w:rsidRPr="002C5D56">
        <w:t>и</w:t>
      </w:r>
      <w:r w:rsidR="00F259BA" w:rsidRPr="002C5D56">
        <w:rPr>
          <w:spacing w:val="-2"/>
        </w:rPr>
        <w:t>т</w:t>
      </w:r>
      <w:r w:rsidR="00F259BA" w:rsidRPr="002C5D56">
        <w:rPr>
          <w:spacing w:val="1"/>
        </w:rPr>
        <w:t>е</w:t>
      </w:r>
      <w:r w:rsidR="00F259BA" w:rsidRPr="002C5D56">
        <w:t>л</w:t>
      </w:r>
      <w:r w:rsidR="00F259BA" w:rsidRPr="002C5D56">
        <w:rPr>
          <w:spacing w:val="-2"/>
        </w:rPr>
        <w:t>ь</w:t>
      </w:r>
      <w:r w:rsidR="00F259BA" w:rsidRPr="002C5D56">
        <w:t>нос</w:t>
      </w:r>
      <w:r w:rsidR="00F259BA" w:rsidRPr="002C5D56">
        <w:rPr>
          <w:spacing w:val="2"/>
        </w:rPr>
        <w:t>т</w:t>
      </w:r>
      <w:r w:rsidR="00F259BA" w:rsidRPr="002C5D56">
        <w:t>ь</w:t>
      </w:r>
      <w:r w:rsidR="00F259BA" w:rsidRPr="002C5D56">
        <w:rPr>
          <w:spacing w:val="-2"/>
        </w:rPr>
        <w:t xml:space="preserve"> </w:t>
      </w:r>
      <w:r w:rsidR="00F259BA" w:rsidRPr="002C5D56">
        <w:t>(</w:t>
      </w:r>
      <w:r w:rsidR="00F259BA" w:rsidRPr="002C5D56">
        <w:rPr>
          <w:spacing w:val="-1"/>
        </w:rPr>
        <w:t>т</w:t>
      </w:r>
      <w:r w:rsidR="00F259BA" w:rsidRPr="002C5D56">
        <w:rPr>
          <w:spacing w:val="1"/>
        </w:rPr>
        <w:t>е</w:t>
      </w:r>
      <w:r w:rsidR="00F259BA" w:rsidRPr="002C5D56">
        <w:t>пло</w:t>
      </w:r>
      <w:r w:rsidR="00F259BA" w:rsidRPr="002C5D56">
        <w:rPr>
          <w:spacing w:val="2"/>
        </w:rPr>
        <w:t>в</w:t>
      </w:r>
      <w:r w:rsidR="00F259BA" w:rsidRPr="002C5D56">
        <w:rPr>
          <w:spacing w:val="-5"/>
        </w:rPr>
        <w:t>у</w:t>
      </w:r>
      <w:r w:rsidR="00F259BA" w:rsidRPr="002C5D56">
        <w:t>ю мощ</w:t>
      </w:r>
      <w:r w:rsidR="00F259BA" w:rsidRPr="002C5D56">
        <w:rPr>
          <w:spacing w:val="-2"/>
        </w:rPr>
        <w:t>н</w:t>
      </w:r>
      <w:r w:rsidR="00F259BA" w:rsidRPr="002C5D56">
        <w:t>о</w:t>
      </w:r>
      <w:r w:rsidR="00F259BA" w:rsidRPr="002C5D56">
        <w:rPr>
          <w:spacing w:val="1"/>
        </w:rPr>
        <w:t>с</w:t>
      </w:r>
      <w:r w:rsidR="00F259BA" w:rsidRPr="002C5D56">
        <w:rPr>
          <w:spacing w:val="-1"/>
        </w:rPr>
        <w:t>т</w:t>
      </w:r>
      <w:r w:rsidR="00F259BA" w:rsidRPr="002C5D56">
        <w:t>ь</w:t>
      </w:r>
      <w:r w:rsidR="00F259BA" w:rsidRPr="002C5D56">
        <w:rPr>
          <w:spacing w:val="-2"/>
        </w:rPr>
        <w:t xml:space="preserve"> </w:t>
      </w:r>
      <w:r w:rsidR="00F259BA" w:rsidRPr="002C5D56">
        <w:t>к</w:t>
      </w:r>
      <w:r w:rsidR="00F259BA" w:rsidRPr="002C5D56">
        <w:rPr>
          <w:spacing w:val="3"/>
        </w:rPr>
        <w:t>о</w:t>
      </w:r>
      <w:r w:rsidR="00F259BA" w:rsidRPr="002C5D56">
        <w:rPr>
          <w:spacing w:val="-1"/>
        </w:rPr>
        <w:t>т</w:t>
      </w:r>
      <w:r w:rsidR="00F259BA" w:rsidRPr="002C5D56">
        <w:rPr>
          <w:spacing w:val="1"/>
        </w:rPr>
        <w:t>е</w:t>
      </w:r>
      <w:r w:rsidR="00F259BA" w:rsidRPr="002C5D56">
        <w:t>л</w:t>
      </w:r>
      <w:r w:rsidR="00F259BA" w:rsidRPr="002C5D56">
        <w:rPr>
          <w:spacing w:val="-2"/>
        </w:rPr>
        <w:t>ь</w:t>
      </w:r>
      <w:r w:rsidR="00F259BA" w:rsidRPr="002C5D56">
        <w:t>но</w:t>
      </w:r>
      <w:r w:rsidR="00F259BA" w:rsidRPr="002C5D56">
        <w:rPr>
          <w:spacing w:val="-1"/>
        </w:rPr>
        <w:t>й</w:t>
      </w:r>
      <w:r w:rsidR="00F259BA" w:rsidRPr="002C5D56">
        <w:t>);</w:t>
      </w:r>
    </w:p>
    <w:p w14:paraId="4F805273" w14:textId="77777777" w:rsidR="00F259BA" w:rsidRPr="002C5D56" w:rsidRDefault="00366C72" w:rsidP="00F37A88">
      <w:pPr>
        <w:pStyle w:val="a6"/>
        <w:widowControl/>
        <w:numPr>
          <w:ilvl w:val="2"/>
          <w:numId w:val="0"/>
        </w:numPr>
        <w:tabs>
          <w:tab w:val="left" w:pos="1544"/>
        </w:tabs>
        <w:autoSpaceDE/>
        <w:autoSpaceDN/>
        <w:adjustRightInd/>
        <w:spacing w:line="288" w:lineRule="auto"/>
        <w:ind w:firstLine="709"/>
        <w:jc w:val="both"/>
      </w:pPr>
      <w:r w:rsidRPr="002C5D56">
        <w:rPr>
          <w:spacing w:val="1"/>
        </w:rPr>
        <w:t>-</w:t>
      </w:r>
      <w:r w:rsidR="00F259BA" w:rsidRPr="002C5D56">
        <w:rPr>
          <w:spacing w:val="1"/>
        </w:rPr>
        <w:t>с</w:t>
      </w:r>
      <w:r w:rsidR="00F259BA" w:rsidRPr="002C5D56">
        <w:rPr>
          <w:spacing w:val="-1"/>
        </w:rPr>
        <w:t>т</w:t>
      </w:r>
      <w:r w:rsidR="00F259BA" w:rsidRPr="002C5D56">
        <w:rPr>
          <w:spacing w:val="1"/>
        </w:rPr>
        <w:t>аб</w:t>
      </w:r>
      <w:r w:rsidR="00F259BA" w:rsidRPr="002C5D56">
        <w:t>ил</w:t>
      </w:r>
      <w:r w:rsidR="00F259BA" w:rsidRPr="002C5D56">
        <w:rPr>
          <w:spacing w:val="-2"/>
        </w:rPr>
        <w:t>ь</w:t>
      </w:r>
      <w:r w:rsidR="00F259BA" w:rsidRPr="002C5D56">
        <w:rPr>
          <w:spacing w:val="3"/>
        </w:rPr>
        <w:t>н</w:t>
      </w:r>
      <w:r w:rsidR="00F259BA" w:rsidRPr="002C5D56">
        <w:rPr>
          <w:spacing w:val="-8"/>
        </w:rPr>
        <w:t>у</w:t>
      </w:r>
      <w:r w:rsidR="00F259BA" w:rsidRPr="002C5D56">
        <w:t>ю</w:t>
      </w:r>
      <w:r w:rsidR="00F259BA" w:rsidRPr="002C5D56">
        <w:rPr>
          <w:spacing w:val="4"/>
        </w:rPr>
        <w:t xml:space="preserve"> </w:t>
      </w:r>
      <w:r w:rsidR="00F259BA" w:rsidRPr="002C5D56">
        <w:t>р</w:t>
      </w:r>
      <w:r w:rsidR="00F259BA" w:rsidRPr="002C5D56">
        <w:rPr>
          <w:spacing w:val="1"/>
        </w:rPr>
        <w:t>аб</w:t>
      </w:r>
      <w:r w:rsidR="00F259BA" w:rsidRPr="002C5D56">
        <w:t>о</w:t>
      </w:r>
      <w:r w:rsidR="00F259BA" w:rsidRPr="002C5D56">
        <w:rPr>
          <w:spacing w:val="2"/>
        </w:rPr>
        <w:t>т</w:t>
      </w:r>
      <w:r w:rsidR="00F259BA" w:rsidRPr="002C5D56">
        <w:t>у</w:t>
      </w:r>
      <w:r w:rsidR="00F259BA" w:rsidRPr="002C5D56">
        <w:rPr>
          <w:spacing w:val="-5"/>
        </w:rPr>
        <w:t xml:space="preserve"> </w:t>
      </w:r>
      <w:r w:rsidR="00F259BA" w:rsidRPr="002C5D56">
        <w:t>ко</w:t>
      </w:r>
      <w:r w:rsidR="00F259BA" w:rsidRPr="002C5D56">
        <w:rPr>
          <w:spacing w:val="-2"/>
        </w:rPr>
        <w:t>т</w:t>
      </w:r>
      <w:r w:rsidR="00F259BA" w:rsidRPr="002C5D56">
        <w:t>лов</w:t>
      </w:r>
      <w:r w:rsidR="00F259BA" w:rsidRPr="002C5D56">
        <w:rPr>
          <w:spacing w:val="2"/>
        </w:rPr>
        <w:t xml:space="preserve"> </w:t>
      </w:r>
      <w:r w:rsidR="00F259BA" w:rsidRPr="002C5D56">
        <w:t>п</w:t>
      </w:r>
      <w:r w:rsidR="00F259BA" w:rsidRPr="002C5D56">
        <w:rPr>
          <w:spacing w:val="3"/>
        </w:rPr>
        <w:t>р</w:t>
      </w:r>
      <w:r w:rsidR="00F259BA" w:rsidRPr="002C5D56">
        <w:t>и</w:t>
      </w:r>
      <w:r w:rsidR="00F259BA" w:rsidRPr="002C5D56">
        <w:rPr>
          <w:spacing w:val="3"/>
        </w:rPr>
        <w:t xml:space="preserve"> </w:t>
      </w:r>
      <w:r w:rsidR="00F259BA" w:rsidRPr="002C5D56">
        <w:t>ми</w:t>
      </w:r>
      <w:r w:rsidR="00F259BA" w:rsidRPr="002C5D56">
        <w:rPr>
          <w:spacing w:val="-1"/>
        </w:rPr>
        <w:t>н</w:t>
      </w:r>
      <w:r w:rsidR="00F259BA" w:rsidRPr="002C5D56">
        <w:t>имал</w:t>
      </w:r>
      <w:r w:rsidR="00F259BA" w:rsidRPr="002C5D56">
        <w:rPr>
          <w:spacing w:val="-2"/>
        </w:rPr>
        <w:t>ь</w:t>
      </w:r>
      <w:r w:rsidR="00F259BA" w:rsidRPr="002C5D56">
        <w:t>но</w:t>
      </w:r>
      <w:r w:rsidR="00F259BA" w:rsidRPr="002C5D56">
        <w:rPr>
          <w:spacing w:val="3"/>
        </w:rPr>
        <w:t xml:space="preserve"> </w:t>
      </w:r>
      <w:r w:rsidR="00F259BA" w:rsidRPr="002C5D56">
        <w:rPr>
          <w:spacing w:val="1"/>
        </w:rPr>
        <w:t>д</w:t>
      </w:r>
      <w:r w:rsidR="00F259BA" w:rsidRPr="002C5D56">
        <w:t>о</w:t>
      </w:r>
      <w:r w:rsidR="00F259BA" w:rsidRPr="002C5D56">
        <w:rPr>
          <w:spacing w:val="3"/>
        </w:rPr>
        <w:t>п</w:t>
      </w:r>
      <w:r w:rsidR="00F259BA" w:rsidRPr="002C5D56">
        <w:rPr>
          <w:spacing w:val="-8"/>
        </w:rPr>
        <w:t>у</w:t>
      </w:r>
      <w:r w:rsidR="00F259BA" w:rsidRPr="002C5D56">
        <w:rPr>
          <w:spacing w:val="1"/>
        </w:rPr>
        <w:t>с</w:t>
      </w:r>
      <w:r w:rsidR="00F259BA" w:rsidRPr="002C5D56">
        <w:rPr>
          <w:spacing w:val="-1"/>
        </w:rPr>
        <w:t>т</w:t>
      </w:r>
      <w:r w:rsidR="00F259BA" w:rsidRPr="002C5D56">
        <w:t>имой</w:t>
      </w:r>
      <w:r w:rsidR="00F259BA" w:rsidRPr="002C5D56">
        <w:rPr>
          <w:spacing w:val="3"/>
        </w:rPr>
        <w:t xml:space="preserve"> </w:t>
      </w:r>
      <w:r w:rsidR="00F259BA" w:rsidRPr="002C5D56">
        <w:t>на</w:t>
      </w:r>
      <w:r w:rsidR="00F259BA" w:rsidRPr="002C5D56">
        <w:rPr>
          <w:spacing w:val="1"/>
        </w:rPr>
        <w:t>г</w:t>
      </w:r>
      <w:r w:rsidR="00F259BA" w:rsidRPr="002C5D56">
        <w:rPr>
          <w:spacing w:val="3"/>
        </w:rPr>
        <w:t>р</w:t>
      </w:r>
      <w:r w:rsidR="00F259BA" w:rsidRPr="002C5D56">
        <w:rPr>
          <w:spacing w:val="-8"/>
        </w:rPr>
        <w:t>у</w:t>
      </w:r>
      <w:r w:rsidR="00F259BA" w:rsidRPr="002C5D56">
        <w:t>зке</w:t>
      </w:r>
      <w:r w:rsidR="00F259BA" w:rsidRPr="002C5D56">
        <w:rPr>
          <w:spacing w:val="4"/>
        </w:rPr>
        <w:t xml:space="preserve"> </w:t>
      </w:r>
      <w:r w:rsidR="00F259BA" w:rsidRPr="002C5D56">
        <w:t>в</w:t>
      </w:r>
      <w:r w:rsidR="00F259BA" w:rsidRPr="002C5D56">
        <w:rPr>
          <w:spacing w:val="2"/>
        </w:rPr>
        <w:t xml:space="preserve"> </w:t>
      </w:r>
      <w:r w:rsidR="00F259BA" w:rsidRPr="002C5D56">
        <w:rPr>
          <w:spacing w:val="-1"/>
        </w:rPr>
        <w:t>т</w:t>
      </w:r>
      <w:r w:rsidR="00F259BA" w:rsidRPr="002C5D56">
        <w:rPr>
          <w:spacing w:val="1"/>
        </w:rPr>
        <w:t>е</w:t>
      </w:r>
      <w:r w:rsidR="00F259BA" w:rsidRPr="002C5D56">
        <w:t>пл</w:t>
      </w:r>
      <w:r w:rsidR="00F259BA" w:rsidRPr="002C5D56">
        <w:rPr>
          <w:spacing w:val="-2"/>
        </w:rPr>
        <w:t>ы</w:t>
      </w:r>
      <w:r w:rsidR="00F259BA" w:rsidRPr="002C5D56">
        <w:t>й</w:t>
      </w:r>
      <w:r w:rsidR="00F259BA" w:rsidRPr="002C5D56">
        <w:rPr>
          <w:spacing w:val="7"/>
        </w:rPr>
        <w:t xml:space="preserve"> </w:t>
      </w:r>
      <w:r w:rsidR="00F259BA" w:rsidRPr="002C5D56">
        <w:t xml:space="preserve">период </w:t>
      </w:r>
      <w:r w:rsidR="00F259BA" w:rsidRPr="002C5D56">
        <w:rPr>
          <w:spacing w:val="1"/>
        </w:rPr>
        <w:t>г</w:t>
      </w:r>
      <w:r w:rsidR="00F259BA" w:rsidRPr="002C5D56">
        <w:t>о</w:t>
      </w:r>
      <w:r w:rsidR="00F259BA" w:rsidRPr="002C5D56">
        <w:rPr>
          <w:spacing w:val="2"/>
        </w:rPr>
        <w:t>д</w:t>
      </w:r>
      <w:r w:rsidR="00F259BA" w:rsidRPr="002C5D56">
        <w:rPr>
          <w:spacing w:val="1"/>
        </w:rPr>
        <w:t>а</w:t>
      </w:r>
      <w:r w:rsidR="00F259BA" w:rsidRPr="002C5D56">
        <w:t>.</w:t>
      </w:r>
    </w:p>
    <w:p w14:paraId="08E7D8BA" w14:textId="77777777" w:rsidR="00F259BA" w:rsidRPr="002C5D56" w:rsidRDefault="00F259BA" w:rsidP="00F37A88">
      <w:pPr>
        <w:pStyle w:val="a6"/>
        <w:widowControl/>
        <w:spacing w:line="288" w:lineRule="auto"/>
        <w:ind w:left="0" w:firstLine="709"/>
        <w:jc w:val="both"/>
      </w:pPr>
      <w:r w:rsidRPr="002C5D56">
        <w:rPr>
          <w:spacing w:val="-6"/>
        </w:rPr>
        <w:t>П</w:t>
      </w:r>
      <w:r w:rsidRPr="002C5D56">
        <w:t>ри</w:t>
      </w:r>
      <w:r w:rsidRPr="002C5D56">
        <w:rPr>
          <w:spacing w:val="55"/>
        </w:rPr>
        <w:t xml:space="preserve"> </w:t>
      </w:r>
      <w:r w:rsidRPr="002C5D56">
        <w:rPr>
          <w:spacing w:val="2"/>
        </w:rPr>
        <w:t>в</w:t>
      </w:r>
      <w:r w:rsidRPr="002C5D56">
        <w:rPr>
          <w:spacing w:val="-2"/>
        </w:rPr>
        <w:t>ы</w:t>
      </w:r>
      <w:r w:rsidRPr="002C5D56">
        <w:t>хо</w:t>
      </w:r>
      <w:r w:rsidRPr="002C5D56">
        <w:rPr>
          <w:spacing w:val="1"/>
        </w:rPr>
        <w:t>д</w:t>
      </w:r>
      <w:r w:rsidRPr="002C5D56">
        <w:t>е</w:t>
      </w:r>
      <w:r w:rsidRPr="002C5D56">
        <w:rPr>
          <w:spacing w:val="53"/>
        </w:rPr>
        <w:t xml:space="preserve"> </w:t>
      </w:r>
      <w:r w:rsidRPr="002C5D56">
        <w:t>из</w:t>
      </w:r>
      <w:r w:rsidRPr="002C5D56">
        <w:rPr>
          <w:spacing w:val="52"/>
        </w:rPr>
        <w:t xml:space="preserve"> </w:t>
      </w:r>
      <w:r w:rsidRPr="002C5D56">
        <w:rPr>
          <w:spacing w:val="1"/>
        </w:rPr>
        <w:t>с</w:t>
      </w:r>
      <w:r w:rsidRPr="002C5D56">
        <w:rPr>
          <w:spacing w:val="-1"/>
        </w:rPr>
        <w:t>т</w:t>
      </w:r>
      <w:r w:rsidRPr="002C5D56">
        <w:t>роя</w:t>
      </w:r>
      <w:r w:rsidRPr="002C5D56">
        <w:rPr>
          <w:spacing w:val="53"/>
        </w:rPr>
        <w:t xml:space="preserve"> </w:t>
      </w:r>
      <w:r w:rsidRPr="002C5D56">
        <w:t>наи</w:t>
      </w:r>
      <w:r w:rsidRPr="002C5D56">
        <w:rPr>
          <w:spacing w:val="1"/>
        </w:rPr>
        <w:t>б</w:t>
      </w:r>
      <w:r w:rsidRPr="002C5D56">
        <w:t>ол</w:t>
      </w:r>
      <w:r w:rsidRPr="002C5D56">
        <w:rPr>
          <w:spacing w:val="-2"/>
        </w:rPr>
        <w:t>ь</w:t>
      </w:r>
      <w:r w:rsidRPr="002C5D56">
        <w:rPr>
          <w:spacing w:val="-1"/>
        </w:rPr>
        <w:t>ш</w:t>
      </w:r>
      <w:r w:rsidRPr="002C5D56">
        <w:rPr>
          <w:spacing w:val="1"/>
        </w:rPr>
        <w:t>ег</w:t>
      </w:r>
      <w:r w:rsidRPr="002C5D56">
        <w:t>о</w:t>
      </w:r>
      <w:r w:rsidRPr="002C5D56">
        <w:rPr>
          <w:spacing w:val="51"/>
        </w:rPr>
        <w:t xml:space="preserve"> </w:t>
      </w:r>
      <w:r w:rsidRPr="002C5D56">
        <w:t>по</w:t>
      </w:r>
      <w:r w:rsidRPr="002C5D56">
        <w:rPr>
          <w:spacing w:val="51"/>
        </w:rPr>
        <w:t xml:space="preserve"> </w:t>
      </w:r>
      <w:r w:rsidRPr="002C5D56">
        <w:t>про</w:t>
      </w:r>
      <w:r w:rsidRPr="002C5D56">
        <w:rPr>
          <w:spacing w:val="-1"/>
        </w:rPr>
        <w:t>и</w:t>
      </w:r>
      <w:r w:rsidRPr="002C5D56">
        <w:t>з</w:t>
      </w:r>
      <w:r w:rsidRPr="002C5D56">
        <w:rPr>
          <w:spacing w:val="-2"/>
        </w:rPr>
        <w:t>в</w:t>
      </w:r>
      <w:r w:rsidRPr="002C5D56">
        <w:t>о</w:t>
      </w:r>
      <w:r w:rsidRPr="002C5D56">
        <w:rPr>
          <w:spacing w:val="1"/>
        </w:rPr>
        <w:t>д</w:t>
      </w:r>
      <w:r w:rsidRPr="002C5D56">
        <w:t>и</w:t>
      </w:r>
      <w:r w:rsidRPr="002C5D56">
        <w:rPr>
          <w:spacing w:val="-2"/>
        </w:rPr>
        <w:t>т</w:t>
      </w:r>
      <w:r w:rsidRPr="002C5D56">
        <w:rPr>
          <w:spacing w:val="1"/>
        </w:rPr>
        <w:t>е</w:t>
      </w:r>
      <w:r w:rsidRPr="002C5D56">
        <w:t>л</w:t>
      </w:r>
      <w:r w:rsidRPr="002C5D56">
        <w:rPr>
          <w:spacing w:val="-2"/>
        </w:rPr>
        <w:t>ь</w:t>
      </w:r>
      <w:r w:rsidRPr="002C5D56">
        <w:t>нос</w:t>
      </w:r>
      <w:r w:rsidRPr="002C5D56">
        <w:rPr>
          <w:spacing w:val="-1"/>
        </w:rPr>
        <w:t>т</w:t>
      </w:r>
      <w:r w:rsidRPr="002C5D56">
        <w:t>и</w:t>
      </w:r>
      <w:r w:rsidRPr="002C5D56">
        <w:rPr>
          <w:spacing w:val="51"/>
        </w:rPr>
        <w:t xml:space="preserve"> </w:t>
      </w:r>
      <w:r w:rsidRPr="002C5D56">
        <w:t>ко</w:t>
      </w:r>
      <w:r w:rsidRPr="002C5D56">
        <w:rPr>
          <w:spacing w:val="-2"/>
        </w:rPr>
        <w:t>т</w:t>
      </w:r>
      <w:r w:rsidRPr="002C5D56">
        <w:t>ла</w:t>
      </w:r>
      <w:r w:rsidRPr="002C5D56">
        <w:rPr>
          <w:spacing w:val="57"/>
        </w:rPr>
        <w:t xml:space="preserve"> </w:t>
      </w:r>
      <w:r w:rsidRPr="002C5D56">
        <w:t>в</w:t>
      </w:r>
      <w:r w:rsidRPr="002C5D56">
        <w:rPr>
          <w:spacing w:val="50"/>
        </w:rPr>
        <w:t xml:space="preserve"> </w:t>
      </w:r>
      <w:r w:rsidRPr="002C5D56">
        <w:t>ко</w:t>
      </w:r>
      <w:r w:rsidRPr="002C5D56">
        <w:rPr>
          <w:spacing w:val="-2"/>
        </w:rPr>
        <w:t>т</w:t>
      </w:r>
      <w:r w:rsidRPr="002C5D56">
        <w:rPr>
          <w:spacing w:val="1"/>
        </w:rPr>
        <w:t>е</w:t>
      </w:r>
      <w:r w:rsidRPr="002C5D56">
        <w:t>л</w:t>
      </w:r>
      <w:r w:rsidRPr="002C5D56">
        <w:rPr>
          <w:spacing w:val="2"/>
        </w:rPr>
        <w:t>ь</w:t>
      </w:r>
      <w:r w:rsidRPr="002C5D56">
        <w:t>н</w:t>
      </w:r>
      <w:r w:rsidRPr="002C5D56">
        <w:rPr>
          <w:spacing w:val="-2"/>
        </w:rPr>
        <w:t>ы</w:t>
      </w:r>
      <w:r w:rsidRPr="002C5D56">
        <w:t>х</w:t>
      </w:r>
      <w:r w:rsidRPr="002C5D56">
        <w:rPr>
          <w:spacing w:val="51"/>
        </w:rPr>
        <w:t xml:space="preserve"> </w:t>
      </w:r>
      <w:r w:rsidRPr="002C5D56">
        <w:t>пер</w:t>
      </w:r>
      <w:r w:rsidRPr="002C5D56">
        <w:rPr>
          <w:spacing w:val="-2"/>
        </w:rPr>
        <w:t>в</w:t>
      </w:r>
      <w:r w:rsidRPr="002C5D56">
        <w:t>ой ка</w:t>
      </w:r>
      <w:r w:rsidRPr="002C5D56">
        <w:rPr>
          <w:spacing w:val="-1"/>
        </w:rPr>
        <w:t>т</w:t>
      </w:r>
      <w:r w:rsidRPr="002C5D56">
        <w:rPr>
          <w:spacing w:val="1"/>
        </w:rPr>
        <w:t>ег</w:t>
      </w:r>
      <w:r w:rsidRPr="002C5D56">
        <w:t>ории</w:t>
      </w:r>
      <w:r w:rsidRPr="002C5D56">
        <w:rPr>
          <w:spacing w:val="11"/>
        </w:rPr>
        <w:t xml:space="preserve"> </w:t>
      </w:r>
      <w:r w:rsidRPr="002C5D56">
        <w:t>о</w:t>
      </w:r>
      <w:r w:rsidRPr="002C5D56">
        <w:rPr>
          <w:spacing w:val="1"/>
        </w:rPr>
        <w:t>с</w:t>
      </w:r>
      <w:r w:rsidRPr="002C5D56">
        <w:rPr>
          <w:spacing w:val="-1"/>
        </w:rPr>
        <w:t>т</w:t>
      </w:r>
      <w:r w:rsidRPr="002C5D56">
        <w:rPr>
          <w:spacing w:val="1"/>
        </w:rPr>
        <w:t>а</w:t>
      </w:r>
      <w:r w:rsidRPr="002C5D56">
        <w:rPr>
          <w:spacing w:val="-2"/>
        </w:rPr>
        <w:t>в</w:t>
      </w:r>
      <w:r w:rsidRPr="002C5D56">
        <w:rPr>
          <w:spacing w:val="-1"/>
        </w:rPr>
        <w:t>ш</w:t>
      </w:r>
      <w:r w:rsidRPr="002C5D56">
        <w:t>ие</w:t>
      </w:r>
      <w:r w:rsidRPr="002C5D56">
        <w:rPr>
          <w:spacing w:val="1"/>
        </w:rPr>
        <w:t>с</w:t>
      </w:r>
      <w:r w:rsidRPr="002C5D56">
        <w:t>я</w:t>
      </w:r>
      <w:r w:rsidRPr="002C5D56">
        <w:rPr>
          <w:spacing w:val="13"/>
        </w:rPr>
        <w:t xml:space="preserve"> </w:t>
      </w:r>
      <w:r w:rsidRPr="002C5D56">
        <w:t>ко</w:t>
      </w:r>
      <w:r w:rsidRPr="002C5D56">
        <w:rPr>
          <w:spacing w:val="-2"/>
        </w:rPr>
        <w:t>т</w:t>
      </w:r>
      <w:r w:rsidRPr="002C5D56">
        <w:t>лы</w:t>
      </w:r>
      <w:r w:rsidRPr="002C5D56">
        <w:rPr>
          <w:spacing w:val="10"/>
        </w:rPr>
        <w:t xml:space="preserve"> </w:t>
      </w:r>
      <w:r w:rsidRPr="002C5D56">
        <w:rPr>
          <w:spacing w:val="1"/>
        </w:rPr>
        <w:t>д</w:t>
      </w:r>
      <w:r w:rsidRPr="002C5D56">
        <w:t>ол</w:t>
      </w:r>
      <w:r w:rsidRPr="002C5D56">
        <w:rPr>
          <w:spacing w:val="-2"/>
        </w:rPr>
        <w:t>ж</w:t>
      </w:r>
      <w:r w:rsidRPr="002C5D56">
        <w:t>ны</w:t>
      </w:r>
      <w:r w:rsidRPr="002C5D56">
        <w:rPr>
          <w:spacing w:val="13"/>
        </w:rPr>
        <w:t xml:space="preserve"> </w:t>
      </w:r>
      <w:r w:rsidRPr="002C5D56">
        <w:t>о</w:t>
      </w:r>
      <w:r w:rsidRPr="002C5D56">
        <w:rPr>
          <w:spacing w:val="1"/>
        </w:rPr>
        <w:t>бес</w:t>
      </w:r>
      <w:r w:rsidRPr="002C5D56">
        <w:t>пе</w:t>
      </w:r>
      <w:r w:rsidRPr="002C5D56">
        <w:rPr>
          <w:spacing w:val="-1"/>
        </w:rPr>
        <w:t>ч</w:t>
      </w:r>
      <w:r w:rsidRPr="002C5D56">
        <w:t>и</w:t>
      </w:r>
      <w:r w:rsidRPr="002C5D56">
        <w:rPr>
          <w:spacing w:val="-2"/>
        </w:rPr>
        <w:t>в</w:t>
      </w:r>
      <w:r w:rsidRPr="002C5D56">
        <w:rPr>
          <w:spacing w:val="1"/>
        </w:rPr>
        <w:t>а</w:t>
      </w:r>
      <w:r w:rsidRPr="002C5D56">
        <w:rPr>
          <w:spacing w:val="-1"/>
        </w:rPr>
        <w:t>т</w:t>
      </w:r>
      <w:r w:rsidRPr="002C5D56">
        <w:t>ь</w:t>
      </w:r>
      <w:r w:rsidRPr="002C5D56">
        <w:rPr>
          <w:spacing w:val="10"/>
        </w:rPr>
        <w:t xml:space="preserve"> </w:t>
      </w:r>
      <w:r w:rsidRPr="002C5D56">
        <w:t>о</w:t>
      </w:r>
      <w:r w:rsidRPr="002C5D56">
        <w:rPr>
          <w:spacing w:val="-1"/>
        </w:rPr>
        <w:t>т</w:t>
      </w:r>
      <w:r w:rsidRPr="002C5D56">
        <w:rPr>
          <w:spacing w:val="3"/>
        </w:rPr>
        <w:t>п</w:t>
      </w:r>
      <w:r w:rsidRPr="002C5D56">
        <w:rPr>
          <w:spacing w:val="-8"/>
        </w:rPr>
        <w:t>у</w:t>
      </w:r>
      <w:r w:rsidRPr="002C5D56">
        <w:rPr>
          <w:spacing w:val="1"/>
        </w:rPr>
        <w:t>с</w:t>
      </w:r>
      <w:r w:rsidRPr="002C5D56">
        <w:t>к</w:t>
      </w:r>
      <w:r w:rsidRPr="002C5D56">
        <w:rPr>
          <w:spacing w:val="14"/>
        </w:rPr>
        <w:t xml:space="preserve"> </w:t>
      </w:r>
      <w:r w:rsidRPr="002C5D56">
        <w:rPr>
          <w:spacing w:val="-1"/>
        </w:rPr>
        <w:t>т</w:t>
      </w:r>
      <w:r w:rsidRPr="002C5D56">
        <w:rPr>
          <w:spacing w:val="1"/>
        </w:rPr>
        <w:t>е</w:t>
      </w:r>
      <w:r w:rsidRPr="002C5D56">
        <w:t>пло</w:t>
      </w:r>
      <w:r w:rsidRPr="002C5D56">
        <w:rPr>
          <w:spacing w:val="-2"/>
        </w:rPr>
        <w:t>в</w:t>
      </w:r>
      <w:r w:rsidRPr="002C5D56">
        <w:t>ой</w:t>
      </w:r>
      <w:r w:rsidRPr="002C5D56">
        <w:rPr>
          <w:spacing w:val="15"/>
        </w:rPr>
        <w:t xml:space="preserve"> </w:t>
      </w:r>
      <w:r w:rsidRPr="002C5D56">
        <w:t>энер</w:t>
      </w:r>
      <w:r w:rsidRPr="002C5D56">
        <w:rPr>
          <w:spacing w:val="1"/>
        </w:rPr>
        <w:t>г</w:t>
      </w:r>
      <w:r w:rsidRPr="002C5D56">
        <w:t>ии</w:t>
      </w:r>
      <w:r w:rsidRPr="002C5D56">
        <w:rPr>
          <w:spacing w:val="11"/>
        </w:rPr>
        <w:t xml:space="preserve"> </w:t>
      </w:r>
      <w:r w:rsidRPr="002C5D56">
        <w:t>по</w:t>
      </w:r>
      <w:r w:rsidRPr="002C5D56">
        <w:rPr>
          <w:spacing w:val="-2"/>
        </w:rPr>
        <w:t>т</w:t>
      </w:r>
      <w:r w:rsidRPr="002C5D56">
        <w:t>р</w:t>
      </w:r>
      <w:r w:rsidRPr="002C5D56">
        <w:rPr>
          <w:spacing w:val="1"/>
        </w:rPr>
        <w:t>еб</w:t>
      </w:r>
      <w:r w:rsidRPr="002C5D56">
        <w:t>и</w:t>
      </w:r>
      <w:r w:rsidRPr="002C5D56">
        <w:rPr>
          <w:spacing w:val="-2"/>
        </w:rPr>
        <w:t>т</w:t>
      </w:r>
      <w:r w:rsidRPr="002C5D56">
        <w:rPr>
          <w:spacing w:val="1"/>
        </w:rPr>
        <w:t>е</w:t>
      </w:r>
      <w:r w:rsidRPr="002C5D56">
        <w:t>л</w:t>
      </w:r>
      <w:r w:rsidRPr="002C5D56">
        <w:rPr>
          <w:spacing w:val="1"/>
        </w:rPr>
        <w:t>я</w:t>
      </w:r>
      <w:r w:rsidRPr="002C5D56">
        <w:t>м пер</w:t>
      </w:r>
      <w:r w:rsidRPr="002C5D56">
        <w:rPr>
          <w:spacing w:val="-2"/>
        </w:rPr>
        <w:t>в</w:t>
      </w:r>
      <w:r w:rsidRPr="002C5D56">
        <w:t>ой</w:t>
      </w:r>
      <w:r w:rsidRPr="002C5D56">
        <w:rPr>
          <w:spacing w:val="47"/>
        </w:rPr>
        <w:t xml:space="preserve"> </w:t>
      </w:r>
      <w:r w:rsidRPr="002C5D56">
        <w:t>ка</w:t>
      </w:r>
      <w:r w:rsidRPr="002C5D56">
        <w:rPr>
          <w:spacing w:val="-1"/>
        </w:rPr>
        <w:t>т</w:t>
      </w:r>
      <w:r w:rsidRPr="002C5D56">
        <w:rPr>
          <w:spacing w:val="1"/>
        </w:rPr>
        <w:t>ег</w:t>
      </w:r>
      <w:r w:rsidRPr="002C5D56">
        <w:t>ории</w:t>
      </w:r>
      <w:r w:rsidRPr="002C5D56">
        <w:rPr>
          <w:spacing w:val="47"/>
        </w:rPr>
        <w:t xml:space="preserve"> </w:t>
      </w:r>
      <w:r w:rsidRPr="002C5D56">
        <w:t>(по</w:t>
      </w:r>
      <w:r w:rsidRPr="002C5D56">
        <w:rPr>
          <w:spacing w:val="-2"/>
        </w:rPr>
        <w:t>т</w:t>
      </w:r>
      <w:r w:rsidRPr="002C5D56">
        <w:t>р</w:t>
      </w:r>
      <w:r w:rsidRPr="002C5D56">
        <w:rPr>
          <w:spacing w:val="1"/>
        </w:rPr>
        <w:t>еб</w:t>
      </w:r>
      <w:r w:rsidRPr="002C5D56">
        <w:t>и</w:t>
      </w:r>
      <w:r w:rsidRPr="002C5D56">
        <w:rPr>
          <w:spacing w:val="-2"/>
        </w:rPr>
        <w:t>т</w:t>
      </w:r>
      <w:r w:rsidRPr="002C5D56">
        <w:rPr>
          <w:spacing w:val="1"/>
        </w:rPr>
        <w:t>е</w:t>
      </w:r>
      <w:r w:rsidRPr="002C5D56">
        <w:t>ли,</w:t>
      </w:r>
      <w:r w:rsidRPr="002C5D56">
        <w:rPr>
          <w:spacing w:val="47"/>
        </w:rPr>
        <w:t xml:space="preserve"> </w:t>
      </w:r>
      <w:r w:rsidRPr="002C5D56">
        <w:rPr>
          <w:spacing w:val="-5"/>
        </w:rPr>
        <w:t>н</w:t>
      </w:r>
      <w:r w:rsidRPr="002C5D56">
        <w:t>е</w:t>
      </w:r>
      <w:r w:rsidRPr="002C5D56">
        <w:rPr>
          <w:spacing w:val="48"/>
        </w:rPr>
        <w:t xml:space="preserve"> </w:t>
      </w:r>
      <w:r w:rsidRPr="002C5D56">
        <w:rPr>
          <w:spacing w:val="1"/>
        </w:rPr>
        <w:t>д</w:t>
      </w:r>
      <w:r w:rsidRPr="002C5D56">
        <w:rPr>
          <w:spacing w:val="-5"/>
        </w:rPr>
        <w:t>о</w:t>
      </w:r>
      <w:r w:rsidRPr="002C5D56">
        <w:rPr>
          <w:spacing w:val="3"/>
        </w:rPr>
        <w:t>п</w:t>
      </w:r>
      <w:r w:rsidRPr="002C5D56">
        <w:rPr>
          <w:spacing w:val="-8"/>
        </w:rPr>
        <w:t>у</w:t>
      </w:r>
      <w:r w:rsidRPr="002C5D56">
        <w:rPr>
          <w:spacing w:val="1"/>
        </w:rPr>
        <w:t>с</w:t>
      </w:r>
      <w:r w:rsidRPr="002C5D56">
        <w:t>каю</w:t>
      </w:r>
      <w:r w:rsidRPr="002C5D56">
        <w:rPr>
          <w:spacing w:val="-1"/>
        </w:rPr>
        <w:t>щ</w:t>
      </w:r>
      <w:r w:rsidRPr="002C5D56">
        <w:t>ие</w:t>
      </w:r>
      <w:r w:rsidRPr="002C5D56">
        <w:rPr>
          <w:spacing w:val="48"/>
        </w:rPr>
        <w:t xml:space="preserve"> </w:t>
      </w:r>
      <w:r w:rsidRPr="002C5D56">
        <w:t>пер</w:t>
      </w:r>
      <w:r w:rsidRPr="002C5D56">
        <w:rPr>
          <w:spacing w:val="1"/>
        </w:rPr>
        <w:t>е</w:t>
      </w:r>
      <w:r w:rsidRPr="002C5D56">
        <w:t>р</w:t>
      </w:r>
      <w:r w:rsidRPr="002C5D56">
        <w:rPr>
          <w:spacing w:val="-2"/>
        </w:rPr>
        <w:t>ыв</w:t>
      </w:r>
      <w:r w:rsidRPr="002C5D56">
        <w:t>ов</w:t>
      </w:r>
      <w:r w:rsidRPr="002C5D56">
        <w:rPr>
          <w:spacing w:val="46"/>
        </w:rPr>
        <w:t xml:space="preserve"> </w:t>
      </w:r>
      <w:r w:rsidRPr="002C5D56">
        <w:t>в</w:t>
      </w:r>
      <w:r w:rsidRPr="002C5D56">
        <w:rPr>
          <w:spacing w:val="46"/>
        </w:rPr>
        <w:t xml:space="preserve"> </w:t>
      </w:r>
      <w:r w:rsidRPr="002C5D56">
        <w:t>по</w:t>
      </w:r>
      <w:r w:rsidRPr="002C5D56">
        <w:rPr>
          <w:spacing w:val="1"/>
        </w:rPr>
        <w:t>да</w:t>
      </w:r>
      <w:r w:rsidRPr="002C5D56">
        <w:rPr>
          <w:spacing w:val="-1"/>
        </w:rPr>
        <w:t>ч</w:t>
      </w:r>
      <w:r w:rsidRPr="002C5D56">
        <w:t>е</w:t>
      </w:r>
      <w:r w:rsidRPr="002C5D56">
        <w:rPr>
          <w:spacing w:val="48"/>
        </w:rPr>
        <w:t xml:space="preserve"> </w:t>
      </w:r>
      <w:r w:rsidRPr="002C5D56">
        <w:t>р</w:t>
      </w:r>
      <w:r w:rsidRPr="002C5D56">
        <w:rPr>
          <w:spacing w:val="1"/>
        </w:rPr>
        <w:t>ас</w:t>
      </w:r>
      <w:r w:rsidRPr="002C5D56">
        <w:rPr>
          <w:spacing w:val="-5"/>
        </w:rPr>
        <w:t>ч</w:t>
      </w:r>
      <w:r w:rsidRPr="002C5D56">
        <w:rPr>
          <w:spacing w:val="-3"/>
        </w:rPr>
        <w:t>е</w:t>
      </w:r>
      <w:r w:rsidRPr="002C5D56">
        <w:rPr>
          <w:spacing w:val="-1"/>
        </w:rPr>
        <w:t>т</w:t>
      </w:r>
      <w:r w:rsidRPr="002C5D56">
        <w:t>ного</w:t>
      </w:r>
      <w:r w:rsidRPr="002C5D56">
        <w:rPr>
          <w:spacing w:val="47"/>
        </w:rPr>
        <w:t xml:space="preserve"> </w:t>
      </w:r>
      <w:r w:rsidRPr="002C5D56">
        <w:t>кол</w:t>
      </w:r>
      <w:r w:rsidRPr="002C5D56">
        <w:rPr>
          <w:spacing w:val="-1"/>
        </w:rPr>
        <w:t>ич</w:t>
      </w:r>
      <w:r w:rsidRPr="002C5D56">
        <w:rPr>
          <w:spacing w:val="1"/>
        </w:rPr>
        <w:t>ес</w:t>
      </w:r>
      <w:r w:rsidRPr="002C5D56">
        <w:rPr>
          <w:spacing w:val="-1"/>
        </w:rPr>
        <w:t>т</w:t>
      </w:r>
      <w:r w:rsidRPr="002C5D56">
        <w:rPr>
          <w:spacing w:val="-2"/>
        </w:rPr>
        <w:t>в</w:t>
      </w:r>
      <w:r w:rsidRPr="002C5D56">
        <w:t xml:space="preserve">а </w:t>
      </w:r>
      <w:r w:rsidRPr="002C5D56">
        <w:rPr>
          <w:spacing w:val="-1"/>
        </w:rPr>
        <w:t>т</w:t>
      </w:r>
      <w:r w:rsidRPr="002C5D56">
        <w:rPr>
          <w:spacing w:val="1"/>
        </w:rPr>
        <w:t>е</w:t>
      </w:r>
      <w:r w:rsidRPr="002C5D56">
        <w:t>пло</w:t>
      </w:r>
      <w:r w:rsidRPr="002C5D56">
        <w:rPr>
          <w:spacing w:val="-1"/>
        </w:rPr>
        <w:t>т</w:t>
      </w:r>
      <w:r w:rsidRPr="002C5D56">
        <w:t>ы</w:t>
      </w:r>
      <w:r w:rsidRPr="002C5D56">
        <w:rPr>
          <w:spacing w:val="22"/>
        </w:rPr>
        <w:t xml:space="preserve"> </w:t>
      </w:r>
      <w:r w:rsidRPr="002C5D56">
        <w:t>и</w:t>
      </w:r>
      <w:r w:rsidRPr="002C5D56">
        <w:rPr>
          <w:spacing w:val="23"/>
        </w:rPr>
        <w:t xml:space="preserve"> </w:t>
      </w:r>
      <w:r w:rsidRPr="002C5D56">
        <w:rPr>
          <w:spacing w:val="1"/>
        </w:rPr>
        <w:t>с</w:t>
      </w:r>
      <w:r w:rsidRPr="002C5D56">
        <w:t>н</w:t>
      </w:r>
      <w:r w:rsidRPr="002C5D56">
        <w:rPr>
          <w:spacing w:val="-1"/>
        </w:rPr>
        <w:t>и</w:t>
      </w:r>
      <w:r w:rsidRPr="002C5D56">
        <w:rPr>
          <w:spacing w:val="-2"/>
        </w:rPr>
        <w:t>ж</w:t>
      </w:r>
      <w:r w:rsidRPr="002C5D56">
        <w:rPr>
          <w:spacing w:val="1"/>
        </w:rPr>
        <w:t>е</w:t>
      </w:r>
      <w:r w:rsidRPr="002C5D56">
        <w:t>н</w:t>
      </w:r>
      <w:r w:rsidRPr="002C5D56">
        <w:rPr>
          <w:spacing w:val="-1"/>
        </w:rPr>
        <w:t>и</w:t>
      </w:r>
      <w:r w:rsidRPr="002C5D56">
        <w:t>я</w:t>
      </w:r>
      <w:r w:rsidRPr="002C5D56">
        <w:rPr>
          <w:spacing w:val="25"/>
        </w:rPr>
        <w:t xml:space="preserve"> </w:t>
      </w:r>
      <w:r w:rsidRPr="002C5D56">
        <w:rPr>
          <w:spacing w:val="-1"/>
        </w:rPr>
        <w:t>т</w:t>
      </w:r>
      <w:r w:rsidRPr="002C5D56">
        <w:rPr>
          <w:spacing w:val="1"/>
        </w:rPr>
        <w:t>е</w:t>
      </w:r>
      <w:r w:rsidRPr="002C5D56">
        <w:t>м</w:t>
      </w:r>
      <w:r w:rsidRPr="002C5D56">
        <w:rPr>
          <w:spacing w:val="-5"/>
        </w:rPr>
        <w:t>п</w:t>
      </w:r>
      <w:r w:rsidRPr="002C5D56">
        <w:rPr>
          <w:spacing w:val="1"/>
        </w:rPr>
        <w:t>е</w:t>
      </w:r>
      <w:r w:rsidRPr="002C5D56">
        <w:t>р</w:t>
      </w:r>
      <w:r w:rsidRPr="002C5D56">
        <w:rPr>
          <w:spacing w:val="1"/>
        </w:rPr>
        <w:t>а</w:t>
      </w:r>
      <w:r w:rsidRPr="002C5D56">
        <w:rPr>
          <w:spacing w:val="-1"/>
        </w:rPr>
        <w:t>т</w:t>
      </w:r>
      <w:r w:rsidRPr="002C5D56">
        <w:rPr>
          <w:spacing w:val="-8"/>
        </w:rPr>
        <w:t>у</w:t>
      </w:r>
      <w:r w:rsidRPr="002C5D56">
        <w:rPr>
          <w:spacing w:val="3"/>
        </w:rPr>
        <w:t>р</w:t>
      </w:r>
      <w:r w:rsidRPr="002C5D56">
        <w:t>ы</w:t>
      </w:r>
      <w:r w:rsidRPr="002C5D56">
        <w:rPr>
          <w:spacing w:val="22"/>
        </w:rPr>
        <w:t xml:space="preserve"> </w:t>
      </w:r>
      <w:r w:rsidRPr="002C5D56">
        <w:rPr>
          <w:spacing w:val="-2"/>
        </w:rPr>
        <w:t>в</w:t>
      </w:r>
      <w:r w:rsidRPr="002C5D56">
        <w:t>оз</w:t>
      </w:r>
      <w:r w:rsidRPr="002C5D56">
        <w:rPr>
          <w:spacing w:val="1"/>
        </w:rPr>
        <w:t>д</w:t>
      </w:r>
      <w:r w:rsidRPr="002C5D56">
        <w:rPr>
          <w:spacing w:val="-5"/>
        </w:rPr>
        <w:t>у</w:t>
      </w:r>
      <w:r w:rsidRPr="002C5D56">
        <w:t>ха</w:t>
      </w:r>
      <w:r w:rsidRPr="002C5D56">
        <w:rPr>
          <w:spacing w:val="24"/>
        </w:rPr>
        <w:t xml:space="preserve"> </w:t>
      </w:r>
      <w:r w:rsidRPr="002C5D56">
        <w:t>в</w:t>
      </w:r>
      <w:r w:rsidRPr="002C5D56">
        <w:rPr>
          <w:spacing w:val="22"/>
        </w:rPr>
        <w:t xml:space="preserve"> </w:t>
      </w:r>
      <w:r w:rsidRPr="002C5D56">
        <w:t>поме</w:t>
      </w:r>
      <w:r w:rsidRPr="002C5D56">
        <w:rPr>
          <w:spacing w:val="-1"/>
        </w:rPr>
        <w:t>щ</w:t>
      </w:r>
      <w:r w:rsidRPr="002C5D56">
        <w:rPr>
          <w:spacing w:val="1"/>
        </w:rPr>
        <w:t>е</w:t>
      </w:r>
      <w:r w:rsidRPr="002C5D56">
        <w:t>н</w:t>
      </w:r>
      <w:r w:rsidRPr="002C5D56">
        <w:rPr>
          <w:spacing w:val="-1"/>
        </w:rPr>
        <w:t>и</w:t>
      </w:r>
      <w:r w:rsidRPr="002C5D56">
        <w:rPr>
          <w:spacing w:val="1"/>
        </w:rPr>
        <w:t>я</w:t>
      </w:r>
      <w:r w:rsidRPr="002C5D56">
        <w:t>х</w:t>
      </w:r>
      <w:r w:rsidRPr="002C5D56">
        <w:rPr>
          <w:spacing w:val="23"/>
        </w:rPr>
        <w:t xml:space="preserve"> </w:t>
      </w:r>
      <w:r w:rsidRPr="002C5D56">
        <w:t>н</w:t>
      </w:r>
      <w:r w:rsidRPr="002C5D56">
        <w:rPr>
          <w:spacing w:val="-1"/>
        </w:rPr>
        <w:t>и</w:t>
      </w:r>
      <w:r w:rsidRPr="002C5D56">
        <w:rPr>
          <w:spacing w:val="-2"/>
        </w:rPr>
        <w:t>ж</w:t>
      </w:r>
      <w:r w:rsidRPr="002C5D56">
        <w:t>е</w:t>
      </w:r>
      <w:r w:rsidRPr="002C5D56">
        <w:rPr>
          <w:spacing w:val="24"/>
        </w:rPr>
        <w:t xml:space="preserve"> </w:t>
      </w:r>
      <w:r w:rsidRPr="002C5D56">
        <w:t>пр</w:t>
      </w:r>
      <w:r w:rsidRPr="002C5D56">
        <w:rPr>
          <w:spacing w:val="-3"/>
        </w:rPr>
        <w:t>е</w:t>
      </w:r>
      <w:r w:rsidRPr="002C5D56">
        <w:rPr>
          <w:spacing w:val="1"/>
        </w:rPr>
        <w:t>д</w:t>
      </w:r>
      <w:r w:rsidRPr="002C5D56">
        <w:rPr>
          <w:spacing w:val="-8"/>
        </w:rPr>
        <w:t>у</w:t>
      </w:r>
      <w:r w:rsidRPr="002C5D56">
        <w:rPr>
          <w:spacing w:val="1"/>
        </w:rPr>
        <w:t>с</w:t>
      </w:r>
      <w:r w:rsidRPr="002C5D56">
        <w:t>мо</w:t>
      </w:r>
      <w:r w:rsidRPr="002C5D56">
        <w:rPr>
          <w:spacing w:val="-1"/>
        </w:rPr>
        <w:t>т</w:t>
      </w:r>
      <w:r w:rsidRPr="002C5D56">
        <w:t>р</w:t>
      </w:r>
      <w:r w:rsidRPr="002C5D56">
        <w:rPr>
          <w:spacing w:val="1"/>
        </w:rPr>
        <w:t>е</w:t>
      </w:r>
      <w:r w:rsidRPr="002C5D56">
        <w:rPr>
          <w:spacing w:val="3"/>
        </w:rPr>
        <w:t>н</w:t>
      </w:r>
      <w:r w:rsidRPr="002C5D56">
        <w:t>н</w:t>
      </w:r>
      <w:r w:rsidRPr="002C5D56">
        <w:rPr>
          <w:spacing w:val="-2"/>
        </w:rPr>
        <w:t>ы</w:t>
      </w:r>
      <w:r w:rsidRPr="002C5D56">
        <w:t>х</w:t>
      </w:r>
      <w:r w:rsidRPr="002C5D56">
        <w:rPr>
          <w:spacing w:val="23"/>
        </w:rPr>
        <w:t xml:space="preserve"> </w:t>
      </w:r>
      <w:r w:rsidRPr="002C5D56">
        <w:t>Г</w:t>
      </w:r>
      <w:r w:rsidRPr="002C5D56">
        <w:rPr>
          <w:spacing w:val="-2"/>
        </w:rPr>
        <w:t>О</w:t>
      </w:r>
      <w:r w:rsidRPr="002C5D56">
        <w:t>СТ</w:t>
      </w:r>
      <w:r w:rsidRPr="002C5D56">
        <w:rPr>
          <w:spacing w:val="24"/>
        </w:rPr>
        <w:t xml:space="preserve"> </w:t>
      </w:r>
      <w:r w:rsidRPr="002C5D56">
        <w:t>3049</w:t>
      </w:r>
      <w:r w:rsidRPr="002C5D56">
        <w:rPr>
          <w:spacing w:val="-5"/>
        </w:rPr>
        <w:t>4</w:t>
      </w:r>
      <w:r w:rsidRPr="002C5D56">
        <w:t>, напр</w:t>
      </w:r>
      <w:r w:rsidRPr="002C5D56">
        <w:rPr>
          <w:spacing w:val="-1"/>
        </w:rPr>
        <w:t>и</w:t>
      </w:r>
      <w:r w:rsidRPr="002C5D56">
        <w:t>м</w:t>
      </w:r>
      <w:r w:rsidRPr="002C5D56">
        <w:rPr>
          <w:spacing w:val="1"/>
        </w:rPr>
        <w:t>е</w:t>
      </w:r>
      <w:r w:rsidRPr="002C5D56">
        <w:t>р,</w:t>
      </w:r>
      <w:r w:rsidRPr="002C5D56">
        <w:rPr>
          <w:spacing w:val="11"/>
        </w:rPr>
        <w:t xml:space="preserve"> </w:t>
      </w:r>
      <w:r w:rsidRPr="002C5D56">
        <w:rPr>
          <w:spacing w:val="1"/>
        </w:rPr>
        <w:t>б</w:t>
      </w:r>
      <w:r w:rsidRPr="002C5D56">
        <w:t>ол</w:t>
      </w:r>
      <w:r w:rsidRPr="002C5D56">
        <w:rPr>
          <w:spacing w:val="-2"/>
        </w:rPr>
        <w:t>ь</w:t>
      </w:r>
      <w:r w:rsidRPr="002C5D56">
        <w:t>н</w:t>
      </w:r>
      <w:r w:rsidRPr="002C5D56">
        <w:rPr>
          <w:spacing w:val="-1"/>
        </w:rPr>
        <w:t>и</w:t>
      </w:r>
      <w:r w:rsidRPr="002C5D56">
        <w:t>ц</w:t>
      </w:r>
      <w:r w:rsidRPr="002C5D56">
        <w:rPr>
          <w:spacing w:val="-2"/>
        </w:rPr>
        <w:t>ы</w:t>
      </w:r>
      <w:r w:rsidRPr="002C5D56">
        <w:t>,</w:t>
      </w:r>
      <w:r w:rsidRPr="002C5D56">
        <w:rPr>
          <w:spacing w:val="11"/>
        </w:rPr>
        <w:t xml:space="preserve"> </w:t>
      </w:r>
      <w:r w:rsidRPr="002C5D56">
        <w:t>ро</w:t>
      </w:r>
      <w:r w:rsidRPr="002C5D56">
        <w:rPr>
          <w:spacing w:val="1"/>
        </w:rPr>
        <w:t>д</w:t>
      </w:r>
      <w:r w:rsidRPr="002C5D56">
        <w:t>ил</w:t>
      </w:r>
      <w:r w:rsidRPr="002C5D56">
        <w:rPr>
          <w:spacing w:val="-2"/>
        </w:rPr>
        <w:t>ь</w:t>
      </w:r>
      <w:r w:rsidRPr="002C5D56">
        <w:t>н</w:t>
      </w:r>
      <w:r w:rsidRPr="002C5D56">
        <w:rPr>
          <w:spacing w:val="-2"/>
        </w:rPr>
        <w:t>ы</w:t>
      </w:r>
      <w:r w:rsidRPr="002C5D56">
        <w:t>е</w:t>
      </w:r>
      <w:r w:rsidRPr="002C5D56">
        <w:rPr>
          <w:spacing w:val="12"/>
        </w:rPr>
        <w:t xml:space="preserve"> </w:t>
      </w:r>
      <w:r w:rsidRPr="002C5D56">
        <w:rPr>
          <w:spacing w:val="1"/>
        </w:rPr>
        <w:t>д</w:t>
      </w:r>
      <w:r w:rsidRPr="002C5D56">
        <w:t>о</w:t>
      </w:r>
      <w:r w:rsidRPr="002C5D56">
        <w:rPr>
          <w:spacing w:val="-4"/>
        </w:rPr>
        <w:t>м</w:t>
      </w:r>
      <w:r w:rsidRPr="002C5D56">
        <w:rPr>
          <w:spacing w:val="1"/>
        </w:rPr>
        <w:t>а</w:t>
      </w:r>
      <w:r w:rsidRPr="002C5D56">
        <w:t>,</w:t>
      </w:r>
      <w:r w:rsidRPr="002C5D56">
        <w:rPr>
          <w:spacing w:val="11"/>
        </w:rPr>
        <w:t xml:space="preserve"> </w:t>
      </w:r>
      <w:r w:rsidRPr="002C5D56">
        <w:rPr>
          <w:spacing w:val="1"/>
        </w:rPr>
        <w:t>де</w:t>
      </w:r>
      <w:r w:rsidRPr="002C5D56">
        <w:rPr>
          <w:spacing w:val="-5"/>
        </w:rPr>
        <w:t>т</w:t>
      </w:r>
      <w:r w:rsidRPr="002C5D56">
        <w:rPr>
          <w:spacing w:val="1"/>
        </w:rPr>
        <w:t>с</w:t>
      </w:r>
      <w:r w:rsidRPr="002C5D56">
        <w:t>к</w:t>
      </w:r>
      <w:r w:rsidRPr="002C5D56">
        <w:rPr>
          <w:spacing w:val="-1"/>
        </w:rPr>
        <w:t>и</w:t>
      </w:r>
      <w:r w:rsidRPr="002C5D56">
        <w:t>е</w:t>
      </w:r>
      <w:r w:rsidRPr="002C5D56">
        <w:rPr>
          <w:spacing w:val="12"/>
        </w:rPr>
        <w:t xml:space="preserve"> </w:t>
      </w:r>
      <w:r w:rsidRPr="002C5D56">
        <w:rPr>
          <w:spacing w:val="1"/>
        </w:rPr>
        <w:t>д</w:t>
      </w:r>
      <w:r w:rsidRPr="002C5D56">
        <w:t>о</w:t>
      </w:r>
      <w:r w:rsidRPr="002C5D56">
        <w:rPr>
          <w:spacing w:val="-1"/>
        </w:rPr>
        <w:t>ш</w:t>
      </w:r>
      <w:r w:rsidRPr="002C5D56">
        <w:t>кол</w:t>
      </w:r>
      <w:r w:rsidRPr="002C5D56">
        <w:rPr>
          <w:spacing w:val="-2"/>
        </w:rPr>
        <w:t>ь</w:t>
      </w:r>
      <w:r w:rsidRPr="002C5D56">
        <w:t>н</w:t>
      </w:r>
      <w:r w:rsidRPr="002C5D56">
        <w:rPr>
          <w:spacing w:val="-2"/>
        </w:rPr>
        <w:t>ы</w:t>
      </w:r>
      <w:r w:rsidRPr="002C5D56">
        <w:t>е</w:t>
      </w:r>
      <w:r w:rsidRPr="002C5D56">
        <w:rPr>
          <w:spacing w:val="12"/>
        </w:rPr>
        <w:t xml:space="preserve"> </w:t>
      </w:r>
      <w:r w:rsidRPr="002C5D56">
        <w:rPr>
          <w:spacing w:val="-8"/>
        </w:rPr>
        <w:t>у</w:t>
      </w:r>
      <w:r w:rsidRPr="002C5D56">
        <w:rPr>
          <w:spacing w:val="-1"/>
        </w:rPr>
        <w:t>ч</w:t>
      </w:r>
      <w:r w:rsidRPr="002C5D56">
        <w:t>р</w:t>
      </w:r>
      <w:r w:rsidRPr="002C5D56">
        <w:rPr>
          <w:spacing w:val="1"/>
        </w:rPr>
        <w:t>е</w:t>
      </w:r>
      <w:r w:rsidRPr="002C5D56">
        <w:rPr>
          <w:spacing w:val="-2"/>
        </w:rPr>
        <w:t>ж</w:t>
      </w:r>
      <w:r w:rsidRPr="002C5D56">
        <w:rPr>
          <w:spacing w:val="1"/>
        </w:rPr>
        <w:t>де</w:t>
      </w:r>
      <w:r w:rsidRPr="002C5D56">
        <w:t>н</w:t>
      </w:r>
      <w:r w:rsidRPr="002C5D56">
        <w:rPr>
          <w:spacing w:val="-1"/>
        </w:rPr>
        <w:t>и</w:t>
      </w:r>
      <w:r w:rsidRPr="002C5D56">
        <w:t>я</w:t>
      </w:r>
      <w:r w:rsidRPr="002C5D56">
        <w:rPr>
          <w:spacing w:val="13"/>
        </w:rPr>
        <w:t xml:space="preserve"> </w:t>
      </w:r>
      <w:r w:rsidRPr="002C5D56">
        <w:t>с</w:t>
      </w:r>
      <w:r w:rsidRPr="002C5D56">
        <w:rPr>
          <w:spacing w:val="12"/>
        </w:rPr>
        <w:t xml:space="preserve"> </w:t>
      </w:r>
      <w:r w:rsidRPr="002C5D56">
        <w:t>к</w:t>
      </w:r>
      <w:r w:rsidRPr="002C5D56">
        <w:rPr>
          <w:spacing w:val="3"/>
        </w:rPr>
        <w:t>р</w:t>
      </w:r>
      <w:r w:rsidRPr="002C5D56">
        <w:rPr>
          <w:spacing w:val="-8"/>
        </w:rPr>
        <w:t>у</w:t>
      </w:r>
      <w:r w:rsidRPr="002C5D56">
        <w:rPr>
          <w:spacing w:val="1"/>
        </w:rPr>
        <w:t>г</w:t>
      </w:r>
      <w:r w:rsidRPr="002C5D56">
        <w:t>ло</w:t>
      </w:r>
      <w:r w:rsidRPr="002C5D56">
        <w:rPr>
          <w:spacing w:val="5"/>
        </w:rPr>
        <w:t>с</w:t>
      </w:r>
      <w:r w:rsidRPr="002C5D56">
        <w:rPr>
          <w:spacing w:val="-8"/>
        </w:rPr>
        <w:t>у</w:t>
      </w:r>
      <w:r w:rsidRPr="002C5D56">
        <w:rPr>
          <w:spacing w:val="-1"/>
        </w:rPr>
        <w:t>т</w:t>
      </w:r>
      <w:r w:rsidRPr="002C5D56">
        <w:t>о</w:t>
      </w:r>
      <w:r w:rsidRPr="002C5D56">
        <w:rPr>
          <w:spacing w:val="-1"/>
        </w:rPr>
        <w:t>ч</w:t>
      </w:r>
      <w:r w:rsidRPr="002C5D56">
        <w:rPr>
          <w:spacing w:val="3"/>
        </w:rPr>
        <w:t>н</w:t>
      </w:r>
      <w:r w:rsidRPr="002C5D56">
        <w:rPr>
          <w:spacing w:val="-2"/>
        </w:rPr>
        <w:t>ы</w:t>
      </w:r>
      <w:r w:rsidRPr="002C5D56">
        <w:t>м пре</w:t>
      </w:r>
      <w:r w:rsidRPr="002C5D56">
        <w:rPr>
          <w:spacing w:val="1"/>
        </w:rPr>
        <w:t>б</w:t>
      </w:r>
      <w:r w:rsidRPr="002C5D56">
        <w:rPr>
          <w:spacing w:val="-2"/>
        </w:rPr>
        <w:t>ыв</w:t>
      </w:r>
      <w:r w:rsidRPr="002C5D56">
        <w:rPr>
          <w:spacing w:val="1"/>
        </w:rPr>
        <w:t>а</w:t>
      </w:r>
      <w:r w:rsidRPr="002C5D56">
        <w:t>н</w:t>
      </w:r>
      <w:r w:rsidRPr="002C5D56">
        <w:rPr>
          <w:spacing w:val="-1"/>
        </w:rPr>
        <w:t>и</w:t>
      </w:r>
      <w:r w:rsidRPr="002C5D56">
        <w:rPr>
          <w:spacing w:val="1"/>
        </w:rPr>
        <w:t>е</w:t>
      </w:r>
      <w:r w:rsidRPr="002C5D56">
        <w:t xml:space="preserve">м </w:t>
      </w:r>
      <w:r w:rsidRPr="002C5D56">
        <w:rPr>
          <w:spacing w:val="1"/>
        </w:rPr>
        <w:t>де</w:t>
      </w:r>
      <w:r w:rsidRPr="002C5D56">
        <w:rPr>
          <w:spacing w:val="-5"/>
        </w:rPr>
        <w:t>т</w:t>
      </w:r>
      <w:r w:rsidRPr="002C5D56">
        <w:rPr>
          <w:spacing w:val="1"/>
        </w:rPr>
        <w:t>е</w:t>
      </w:r>
      <w:r w:rsidRPr="002C5D56">
        <w:t xml:space="preserve">й, </w:t>
      </w:r>
      <w:r w:rsidRPr="002C5D56">
        <w:rPr>
          <w:spacing w:val="-1"/>
        </w:rPr>
        <w:t>к</w:t>
      </w:r>
      <w:r w:rsidRPr="002C5D56">
        <w:rPr>
          <w:spacing w:val="1"/>
        </w:rPr>
        <w:t>а</w:t>
      </w:r>
      <w:r w:rsidRPr="002C5D56">
        <w:t>р</w:t>
      </w:r>
      <w:r w:rsidRPr="002C5D56">
        <w:rPr>
          <w:spacing w:val="-1"/>
        </w:rPr>
        <w:t>т</w:t>
      </w:r>
      <w:r w:rsidRPr="002C5D56">
        <w:t>и</w:t>
      </w:r>
      <w:r w:rsidRPr="002C5D56">
        <w:rPr>
          <w:spacing w:val="-1"/>
        </w:rPr>
        <w:t>н</w:t>
      </w:r>
      <w:r w:rsidRPr="002C5D56">
        <w:t>н</w:t>
      </w:r>
      <w:r w:rsidRPr="002C5D56">
        <w:rPr>
          <w:spacing w:val="-2"/>
        </w:rPr>
        <w:t>ы</w:t>
      </w:r>
      <w:r w:rsidRPr="002C5D56">
        <w:t>е</w:t>
      </w:r>
      <w:r w:rsidRPr="002C5D56">
        <w:rPr>
          <w:spacing w:val="1"/>
        </w:rPr>
        <w:t xml:space="preserve"> га</w:t>
      </w:r>
      <w:r w:rsidRPr="002C5D56">
        <w:t>л</w:t>
      </w:r>
      <w:r w:rsidRPr="002C5D56">
        <w:rPr>
          <w:spacing w:val="1"/>
        </w:rPr>
        <w:t>е</w:t>
      </w:r>
      <w:r w:rsidRPr="002C5D56">
        <w:rPr>
          <w:spacing w:val="-5"/>
        </w:rPr>
        <w:t>р</w:t>
      </w:r>
      <w:r w:rsidRPr="002C5D56">
        <w:rPr>
          <w:spacing w:val="1"/>
        </w:rPr>
        <w:t>е</w:t>
      </w:r>
      <w:r w:rsidRPr="002C5D56">
        <w:rPr>
          <w:spacing w:val="-5"/>
        </w:rPr>
        <w:t>и</w:t>
      </w:r>
      <w:r w:rsidRPr="002C5D56">
        <w:t>, хим</w:t>
      </w:r>
      <w:r w:rsidRPr="002C5D56">
        <w:rPr>
          <w:spacing w:val="-1"/>
        </w:rPr>
        <w:t>ич</w:t>
      </w:r>
      <w:r w:rsidRPr="002C5D56">
        <w:rPr>
          <w:spacing w:val="1"/>
        </w:rPr>
        <w:t>ес</w:t>
      </w:r>
      <w:r w:rsidRPr="002C5D56">
        <w:t>к</w:t>
      </w:r>
      <w:r w:rsidRPr="002C5D56">
        <w:rPr>
          <w:spacing w:val="-1"/>
        </w:rPr>
        <w:t>и</w:t>
      </w:r>
      <w:r w:rsidRPr="002C5D56">
        <w:t>е</w:t>
      </w:r>
      <w:r w:rsidRPr="002C5D56">
        <w:rPr>
          <w:spacing w:val="1"/>
        </w:rPr>
        <w:t xml:space="preserve"> </w:t>
      </w:r>
      <w:r w:rsidRPr="002C5D56">
        <w:t>и спец</w:t>
      </w:r>
      <w:r w:rsidRPr="002C5D56">
        <w:rPr>
          <w:spacing w:val="-1"/>
        </w:rPr>
        <w:t>и</w:t>
      </w:r>
      <w:r w:rsidRPr="002C5D56">
        <w:rPr>
          <w:spacing w:val="1"/>
        </w:rPr>
        <w:t>а</w:t>
      </w:r>
      <w:r w:rsidRPr="002C5D56">
        <w:t>л</w:t>
      </w:r>
      <w:r w:rsidRPr="002C5D56">
        <w:rPr>
          <w:spacing w:val="-2"/>
        </w:rPr>
        <w:t>ь</w:t>
      </w:r>
      <w:r w:rsidRPr="002C5D56">
        <w:t>н</w:t>
      </w:r>
      <w:r w:rsidRPr="002C5D56">
        <w:rPr>
          <w:spacing w:val="-2"/>
        </w:rPr>
        <w:t>ы</w:t>
      </w:r>
      <w:r w:rsidRPr="002C5D56">
        <w:t>е</w:t>
      </w:r>
      <w:r w:rsidRPr="002C5D56">
        <w:rPr>
          <w:spacing w:val="1"/>
        </w:rPr>
        <w:t xml:space="preserve"> </w:t>
      </w:r>
      <w:r w:rsidRPr="002C5D56">
        <w:t>про</w:t>
      </w:r>
      <w:r w:rsidRPr="002C5D56">
        <w:rPr>
          <w:spacing w:val="-1"/>
        </w:rPr>
        <w:t>и</w:t>
      </w:r>
      <w:r w:rsidRPr="002C5D56">
        <w:t>з</w:t>
      </w:r>
      <w:r w:rsidRPr="002C5D56">
        <w:rPr>
          <w:spacing w:val="-2"/>
        </w:rPr>
        <w:t>в</w:t>
      </w:r>
      <w:r w:rsidRPr="002C5D56">
        <w:t>о</w:t>
      </w:r>
      <w:r w:rsidRPr="002C5D56">
        <w:rPr>
          <w:spacing w:val="1"/>
        </w:rPr>
        <w:t>д</w:t>
      </w:r>
      <w:r w:rsidRPr="002C5D56">
        <w:rPr>
          <w:spacing w:val="-3"/>
        </w:rPr>
        <w:t>с</w:t>
      </w:r>
      <w:r w:rsidRPr="002C5D56">
        <w:rPr>
          <w:spacing w:val="-1"/>
        </w:rPr>
        <w:t>т</w:t>
      </w:r>
      <w:r w:rsidRPr="002C5D56">
        <w:rPr>
          <w:spacing w:val="-2"/>
        </w:rPr>
        <w:t>в</w:t>
      </w:r>
      <w:r w:rsidRPr="002C5D56">
        <w:t>а</w:t>
      </w:r>
      <w:r w:rsidRPr="002C5D56">
        <w:rPr>
          <w:spacing w:val="1"/>
        </w:rPr>
        <w:t xml:space="preserve"> </w:t>
      </w:r>
      <w:r w:rsidRPr="002C5D56">
        <w:t xml:space="preserve">и </w:t>
      </w:r>
      <w:r w:rsidRPr="002C5D56">
        <w:rPr>
          <w:spacing w:val="-2"/>
        </w:rPr>
        <w:t>т</w:t>
      </w:r>
      <w:r w:rsidRPr="002C5D56">
        <w:t>.</w:t>
      </w:r>
      <w:r w:rsidRPr="002C5D56">
        <w:rPr>
          <w:spacing w:val="1"/>
        </w:rPr>
        <w:t>д</w:t>
      </w:r>
      <w:r w:rsidRPr="002C5D56">
        <w:t>.</w:t>
      </w:r>
      <w:r w:rsidRPr="002C5D56">
        <w:rPr>
          <w:spacing w:val="3"/>
        </w:rPr>
        <w:t>)</w:t>
      </w:r>
      <w:r w:rsidRPr="002C5D56">
        <w:t>:</w:t>
      </w:r>
    </w:p>
    <w:p w14:paraId="41720DF8" w14:textId="77777777" w:rsidR="00F259BA" w:rsidRPr="002C5D56" w:rsidRDefault="00F37A88" w:rsidP="00F37A88">
      <w:pPr>
        <w:pStyle w:val="a6"/>
        <w:widowControl/>
        <w:numPr>
          <w:ilvl w:val="2"/>
          <w:numId w:val="0"/>
        </w:numPr>
        <w:tabs>
          <w:tab w:val="left" w:pos="1544"/>
        </w:tabs>
        <w:autoSpaceDE/>
        <w:autoSpaceDN/>
        <w:adjustRightInd/>
        <w:spacing w:line="288" w:lineRule="auto"/>
        <w:ind w:firstLine="709"/>
        <w:jc w:val="both"/>
      </w:pPr>
      <w:r w:rsidRPr="002C5D56">
        <w:t>-</w:t>
      </w:r>
      <w:r w:rsidR="00F259BA" w:rsidRPr="002C5D56">
        <w:t>на</w:t>
      </w:r>
      <w:r w:rsidR="00F259BA" w:rsidRPr="002C5D56">
        <w:rPr>
          <w:spacing w:val="40"/>
        </w:rPr>
        <w:t xml:space="preserve"> </w:t>
      </w:r>
      <w:r w:rsidR="00F259BA" w:rsidRPr="002C5D56">
        <w:rPr>
          <w:spacing w:val="-1"/>
        </w:rPr>
        <w:t>т</w:t>
      </w:r>
      <w:r w:rsidR="00F259BA" w:rsidRPr="002C5D56">
        <w:rPr>
          <w:spacing w:val="1"/>
        </w:rPr>
        <w:t>е</w:t>
      </w:r>
      <w:r w:rsidR="00F259BA" w:rsidRPr="002C5D56">
        <w:t>хноло</w:t>
      </w:r>
      <w:r w:rsidR="00F259BA" w:rsidRPr="002C5D56">
        <w:rPr>
          <w:spacing w:val="1"/>
        </w:rPr>
        <w:t>г</w:t>
      </w:r>
      <w:r w:rsidR="00F259BA" w:rsidRPr="002C5D56">
        <w:t>и</w:t>
      </w:r>
      <w:r w:rsidR="00F259BA" w:rsidRPr="002C5D56">
        <w:rPr>
          <w:spacing w:val="-2"/>
        </w:rPr>
        <w:t>ч</w:t>
      </w:r>
      <w:r w:rsidR="00F259BA" w:rsidRPr="002C5D56">
        <w:rPr>
          <w:spacing w:val="1"/>
        </w:rPr>
        <w:t>ес</w:t>
      </w:r>
      <w:r w:rsidR="00F259BA" w:rsidRPr="002C5D56">
        <w:t>кое</w:t>
      </w:r>
      <w:r w:rsidR="00F259BA" w:rsidRPr="002C5D56">
        <w:rPr>
          <w:spacing w:val="40"/>
        </w:rPr>
        <w:t xml:space="preserve"> </w:t>
      </w:r>
      <w:r w:rsidR="00F259BA" w:rsidRPr="002C5D56">
        <w:rPr>
          <w:spacing w:val="-1"/>
        </w:rPr>
        <w:t>т</w:t>
      </w:r>
      <w:r w:rsidR="00F259BA" w:rsidRPr="002C5D56">
        <w:rPr>
          <w:spacing w:val="1"/>
        </w:rPr>
        <w:t>е</w:t>
      </w:r>
      <w:r w:rsidR="00F259BA" w:rsidRPr="002C5D56">
        <w:t>пл</w:t>
      </w:r>
      <w:r w:rsidR="00F259BA" w:rsidRPr="002C5D56">
        <w:rPr>
          <w:spacing w:val="-5"/>
        </w:rPr>
        <w:t>о</w:t>
      </w:r>
      <w:r w:rsidR="00F259BA" w:rsidRPr="002C5D56">
        <w:rPr>
          <w:spacing w:val="1"/>
        </w:rPr>
        <w:t>с</w:t>
      </w:r>
      <w:r w:rsidR="00F259BA" w:rsidRPr="002C5D56">
        <w:t>на</w:t>
      </w:r>
      <w:r w:rsidR="00F259BA" w:rsidRPr="002C5D56">
        <w:rPr>
          <w:spacing w:val="1"/>
        </w:rPr>
        <w:t>б</w:t>
      </w:r>
      <w:r w:rsidR="00F259BA" w:rsidRPr="002C5D56">
        <w:rPr>
          <w:spacing w:val="-2"/>
        </w:rPr>
        <w:t>ж</w:t>
      </w:r>
      <w:r w:rsidR="00F259BA" w:rsidRPr="002C5D56">
        <w:rPr>
          <w:spacing w:val="1"/>
        </w:rPr>
        <w:t>е</w:t>
      </w:r>
      <w:r w:rsidR="00F259BA" w:rsidRPr="002C5D56">
        <w:t>н</w:t>
      </w:r>
      <w:r w:rsidR="00F259BA" w:rsidRPr="002C5D56">
        <w:rPr>
          <w:spacing w:val="-1"/>
        </w:rPr>
        <w:t>и</w:t>
      </w:r>
      <w:r w:rsidR="00F259BA" w:rsidRPr="002C5D56">
        <w:t>е</w:t>
      </w:r>
      <w:r w:rsidR="00F259BA" w:rsidRPr="002C5D56">
        <w:rPr>
          <w:spacing w:val="37"/>
        </w:rPr>
        <w:t xml:space="preserve"> </w:t>
      </w:r>
      <w:r w:rsidR="00F259BA" w:rsidRPr="002C5D56">
        <w:t>и</w:t>
      </w:r>
      <w:r w:rsidR="00F259BA" w:rsidRPr="002C5D56">
        <w:rPr>
          <w:spacing w:val="39"/>
        </w:rPr>
        <w:t xml:space="preserve"> </w:t>
      </w:r>
      <w:r w:rsidR="00F259BA" w:rsidRPr="002C5D56">
        <w:rPr>
          <w:spacing w:val="1"/>
        </w:rPr>
        <w:t>с</w:t>
      </w:r>
      <w:r w:rsidR="00F259BA" w:rsidRPr="002C5D56">
        <w:t>ис</w:t>
      </w:r>
      <w:r w:rsidR="00F259BA" w:rsidRPr="002C5D56">
        <w:rPr>
          <w:spacing w:val="-1"/>
        </w:rPr>
        <w:t>т</w:t>
      </w:r>
      <w:r w:rsidR="00F259BA" w:rsidRPr="002C5D56">
        <w:rPr>
          <w:spacing w:val="1"/>
        </w:rPr>
        <w:t>е</w:t>
      </w:r>
      <w:r w:rsidR="00F259BA" w:rsidRPr="002C5D56">
        <w:t>мы</w:t>
      </w:r>
      <w:r w:rsidR="00F259BA" w:rsidRPr="002C5D56">
        <w:rPr>
          <w:spacing w:val="38"/>
        </w:rPr>
        <w:t xml:space="preserve"> </w:t>
      </w:r>
      <w:r w:rsidR="00F259BA" w:rsidRPr="002C5D56">
        <w:rPr>
          <w:spacing w:val="-2"/>
        </w:rPr>
        <w:t>в</w:t>
      </w:r>
      <w:r w:rsidR="00F259BA" w:rsidRPr="002C5D56">
        <w:rPr>
          <w:spacing w:val="1"/>
        </w:rPr>
        <w:t>е</w:t>
      </w:r>
      <w:r w:rsidR="00F259BA" w:rsidRPr="002C5D56">
        <w:t>н</w:t>
      </w:r>
      <w:r w:rsidR="00F259BA" w:rsidRPr="002C5D56">
        <w:rPr>
          <w:spacing w:val="-2"/>
        </w:rPr>
        <w:t>т</w:t>
      </w:r>
      <w:r w:rsidR="00F259BA" w:rsidRPr="002C5D56">
        <w:t>ил</w:t>
      </w:r>
      <w:r w:rsidR="00F259BA" w:rsidRPr="002C5D56">
        <w:rPr>
          <w:spacing w:val="1"/>
        </w:rPr>
        <w:t>я</w:t>
      </w:r>
      <w:r w:rsidR="00F259BA" w:rsidRPr="002C5D56">
        <w:t>ц</w:t>
      </w:r>
      <w:r w:rsidR="00F259BA" w:rsidRPr="002C5D56">
        <w:rPr>
          <w:spacing w:val="-1"/>
        </w:rPr>
        <w:t>и</w:t>
      </w:r>
      <w:r w:rsidR="00F259BA" w:rsidRPr="002C5D56">
        <w:t>и</w:t>
      </w:r>
      <w:r w:rsidR="00F259BA" w:rsidRPr="002C5D56">
        <w:rPr>
          <w:spacing w:val="46"/>
        </w:rPr>
        <w:t xml:space="preserve"> </w:t>
      </w:r>
      <w:r w:rsidR="00F259BA" w:rsidRPr="002C5D56">
        <w:t>–</w:t>
      </w:r>
      <w:r w:rsidR="00F259BA" w:rsidRPr="002C5D56">
        <w:rPr>
          <w:spacing w:val="40"/>
        </w:rPr>
        <w:t xml:space="preserve"> </w:t>
      </w:r>
      <w:r w:rsidR="00F259BA" w:rsidRPr="002C5D56">
        <w:t>в</w:t>
      </w:r>
      <w:r w:rsidR="00F259BA" w:rsidRPr="002C5D56">
        <w:rPr>
          <w:spacing w:val="38"/>
        </w:rPr>
        <w:t xml:space="preserve"> </w:t>
      </w:r>
      <w:r w:rsidR="00F259BA" w:rsidRPr="002C5D56">
        <w:t>кол</w:t>
      </w:r>
      <w:r w:rsidR="00F259BA" w:rsidRPr="002C5D56">
        <w:rPr>
          <w:spacing w:val="-1"/>
        </w:rPr>
        <w:t>и</w:t>
      </w:r>
      <w:r w:rsidR="00F259BA" w:rsidRPr="002C5D56">
        <w:rPr>
          <w:spacing w:val="3"/>
        </w:rPr>
        <w:t>ч</w:t>
      </w:r>
      <w:r w:rsidR="00F259BA" w:rsidRPr="002C5D56">
        <w:rPr>
          <w:spacing w:val="1"/>
        </w:rPr>
        <w:t>ес</w:t>
      </w:r>
      <w:r w:rsidR="00F259BA" w:rsidRPr="002C5D56">
        <w:rPr>
          <w:spacing w:val="-1"/>
        </w:rPr>
        <w:t>т</w:t>
      </w:r>
      <w:r w:rsidR="00F259BA" w:rsidRPr="002C5D56">
        <w:rPr>
          <w:spacing w:val="-2"/>
        </w:rPr>
        <w:t>в</w:t>
      </w:r>
      <w:r w:rsidR="00F259BA" w:rsidRPr="002C5D56">
        <w:rPr>
          <w:spacing w:val="1"/>
        </w:rPr>
        <w:t>е</w:t>
      </w:r>
      <w:r w:rsidR="00F259BA" w:rsidRPr="002C5D56">
        <w:t>, опре</w:t>
      </w:r>
      <w:r w:rsidR="00F259BA" w:rsidRPr="002C5D56">
        <w:rPr>
          <w:spacing w:val="1"/>
        </w:rPr>
        <w:t>де</w:t>
      </w:r>
      <w:r w:rsidR="00F259BA" w:rsidRPr="002C5D56">
        <w:rPr>
          <w:spacing w:val="-4"/>
        </w:rPr>
        <w:t>л</w:t>
      </w:r>
      <w:r w:rsidR="00F259BA" w:rsidRPr="002C5D56">
        <w:rPr>
          <w:spacing w:val="1"/>
        </w:rPr>
        <w:t>яе</w:t>
      </w:r>
      <w:r w:rsidR="00F259BA" w:rsidRPr="002C5D56">
        <w:t>мом</w:t>
      </w:r>
      <w:r w:rsidR="00F259BA" w:rsidRPr="002C5D56">
        <w:rPr>
          <w:spacing w:val="3"/>
        </w:rPr>
        <w:t xml:space="preserve"> </w:t>
      </w:r>
      <w:r w:rsidR="00F259BA" w:rsidRPr="002C5D56">
        <w:t>ми</w:t>
      </w:r>
      <w:r w:rsidR="00F259BA" w:rsidRPr="002C5D56">
        <w:rPr>
          <w:spacing w:val="-1"/>
        </w:rPr>
        <w:t>н</w:t>
      </w:r>
      <w:r w:rsidR="00F259BA" w:rsidRPr="002C5D56">
        <w:t>имал</w:t>
      </w:r>
      <w:r w:rsidR="00F259BA" w:rsidRPr="002C5D56">
        <w:rPr>
          <w:spacing w:val="-2"/>
        </w:rPr>
        <w:t>ь</w:t>
      </w:r>
      <w:r w:rsidR="00F259BA" w:rsidRPr="002C5D56">
        <w:t>но</w:t>
      </w:r>
      <w:r w:rsidR="00F259BA" w:rsidRPr="002C5D56">
        <w:rPr>
          <w:spacing w:val="3"/>
        </w:rPr>
        <w:t xml:space="preserve"> </w:t>
      </w:r>
      <w:r w:rsidR="00F259BA" w:rsidRPr="002C5D56">
        <w:rPr>
          <w:spacing w:val="1"/>
        </w:rPr>
        <w:t>д</w:t>
      </w:r>
      <w:r w:rsidR="00F259BA" w:rsidRPr="002C5D56">
        <w:t>о</w:t>
      </w:r>
      <w:r w:rsidR="00F259BA" w:rsidRPr="002C5D56">
        <w:rPr>
          <w:spacing w:val="3"/>
        </w:rPr>
        <w:t>п</w:t>
      </w:r>
      <w:r w:rsidR="00F259BA" w:rsidRPr="002C5D56">
        <w:rPr>
          <w:spacing w:val="-8"/>
        </w:rPr>
        <w:t>у</w:t>
      </w:r>
      <w:r w:rsidR="00F259BA" w:rsidRPr="002C5D56">
        <w:rPr>
          <w:spacing w:val="1"/>
        </w:rPr>
        <w:t>с</w:t>
      </w:r>
      <w:r w:rsidR="00F259BA" w:rsidRPr="002C5D56">
        <w:rPr>
          <w:spacing w:val="-1"/>
        </w:rPr>
        <w:t>т</w:t>
      </w:r>
      <w:r w:rsidR="00F259BA" w:rsidRPr="002C5D56">
        <w:t>им</w:t>
      </w:r>
      <w:r w:rsidR="00F259BA" w:rsidRPr="002C5D56">
        <w:rPr>
          <w:spacing w:val="2"/>
        </w:rPr>
        <w:t>ы</w:t>
      </w:r>
      <w:r w:rsidR="00F259BA" w:rsidRPr="002C5D56">
        <w:t>ми</w:t>
      </w:r>
      <w:r w:rsidR="00F259BA" w:rsidRPr="002C5D56">
        <w:rPr>
          <w:spacing w:val="3"/>
        </w:rPr>
        <w:t xml:space="preserve"> </w:t>
      </w:r>
      <w:r w:rsidR="00F259BA" w:rsidRPr="002C5D56">
        <w:t>на</w:t>
      </w:r>
      <w:r w:rsidR="00F259BA" w:rsidRPr="002C5D56">
        <w:rPr>
          <w:spacing w:val="1"/>
        </w:rPr>
        <w:t>г</w:t>
      </w:r>
      <w:r w:rsidR="00F259BA" w:rsidRPr="002C5D56">
        <w:rPr>
          <w:spacing w:val="3"/>
        </w:rPr>
        <w:t>р</w:t>
      </w:r>
      <w:r w:rsidR="00F259BA" w:rsidRPr="002C5D56">
        <w:rPr>
          <w:spacing w:val="-8"/>
        </w:rPr>
        <w:t>у</w:t>
      </w:r>
      <w:r w:rsidR="00F259BA" w:rsidRPr="002C5D56">
        <w:t>зками</w:t>
      </w:r>
      <w:r w:rsidR="00F259BA" w:rsidRPr="002C5D56">
        <w:rPr>
          <w:spacing w:val="3"/>
        </w:rPr>
        <w:t xml:space="preserve"> </w:t>
      </w:r>
      <w:r w:rsidR="00F259BA" w:rsidRPr="002C5D56">
        <w:t>(нез</w:t>
      </w:r>
      <w:r w:rsidR="00F259BA" w:rsidRPr="002C5D56">
        <w:rPr>
          <w:spacing w:val="1"/>
        </w:rPr>
        <w:t>а</w:t>
      </w:r>
      <w:r w:rsidR="00F259BA" w:rsidRPr="002C5D56">
        <w:rPr>
          <w:spacing w:val="-2"/>
        </w:rPr>
        <w:t>в</w:t>
      </w:r>
      <w:r w:rsidR="00F259BA" w:rsidRPr="002C5D56">
        <w:t>исимо</w:t>
      </w:r>
      <w:r w:rsidR="00F259BA" w:rsidRPr="002C5D56">
        <w:rPr>
          <w:spacing w:val="3"/>
        </w:rPr>
        <w:t xml:space="preserve"> </w:t>
      </w:r>
      <w:r w:rsidR="00F259BA" w:rsidRPr="002C5D56">
        <w:t>от</w:t>
      </w:r>
      <w:r w:rsidR="00F259BA" w:rsidRPr="002C5D56">
        <w:rPr>
          <w:spacing w:val="6"/>
        </w:rPr>
        <w:t xml:space="preserve"> </w:t>
      </w:r>
      <w:r w:rsidR="00F259BA" w:rsidRPr="002C5D56">
        <w:rPr>
          <w:spacing w:val="-1"/>
        </w:rPr>
        <w:t>т</w:t>
      </w:r>
      <w:r w:rsidR="00F259BA" w:rsidRPr="002C5D56">
        <w:rPr>
          <w:spacing w:val="1"/>
        </w:rPr>
        <w:t>е</w:t>
      </w:r>
      <w:r w:rsidR="00F259BA" w:rsidRPr="002C5D56">
        <w:t>мпер</w:t>
      </w:r>
      <w:r w:rsidR="00F259BA" w:rsidRPr="002C5D56">
        <w:rPr>
          <w:spacing w:val="1"/>
        </w:rPr>
        <w:t>а</w:t>
      </w:r>
      <w:r w:rsidR="00F259BA" w:rsidRPr="002C5D56">
        <w:rPr>
          <w:spacing w:val="2"/>
        </w:rPr>
        <w:t>т</w:t>
      </w:r>
      <w:r w:rsidR="00F259BA" w:rsidRPr="002C5D56">
        <w:rPr>
          <w:spacing w:val="-8"/>
        </w:rPr>
        <w:t>у</w:t>
      </w:r>
      <w:r w:rsidR="00F259BA" w:rsidRPr="002C5D56">
        <w:rPr>
          <w:spacing w:val="3"/>
        </w:rPr>
        <w:t>р</w:t>
      </w:r>
      <w:r w:rsidR="00F259BA" w:rsidRPr="002C5D56">
        <w:t>ы на</w:t>
      </w:r>
      <w:r w:rsidR="00F259BA" w:rsidRPr="002C5D56">
        <w:rPr>
          <w:spacing w:val="3"/>
        </w:rPr>
        <w:t>р</w:t>
      </w:r>
      <w:r w:rsidR="00F259BA" w:rsidRPr="002C5D56">
        <w:rPr>
          <w:spacing w:val="-8"/>
        </w:rPr>
        <w:t>у</w:t>
      </w:r>
      <w:r w:rsidR="00F259BA" w:rsidRPr="002C5D56">
        <w:rPr>
          <w:spacing w:val="-2"/>
        </w:rPr>
        <w:t>ж</w:t>
      </w:r>
      <w:r w:rsidR="00F259BA" w:rsidRPr="002C5D56">
        <w:t xml:space="preserve">ного </w:t>
      </w:r>
      <w:r w:rsidR="00F259BA" w:rsidRPr="002C5D56">
        <w:rPr>
          <w:spacing w:val="-2"/>
        </w:rPr>
        <w:t>в</w:t>
      </w:r>
      <w:r w:rsidR="00F259BA" w:rsidRPr="002C5D56">
        <w:t>оз</w:t>
      </w:r>
      <w:r w:rsidR="00F259BA" w:rsidRPr="002C5D56">
        <w:rPr>
          <w:spacing w:val="5"/>
        </w:rPr>
        <w:t>д</w:t>
      </w:r>
      <w:r w:rsidR="00F259BA" w:rsidRPr="002C5D56">
        <w:rPr>
          <w:spacing w:val="-8"/>
        </w:rPr>
        <w:t>у</w:t>
      </w:r>
      <w:r w:rsidR="00F259BA" w:rsidRPr="002C5D56">
        <w:t>х</w:t>
      </w:r>
      <w:r w:rsidR="00F259BA" w:rsidRPr="002C5D56">
        <w:rPr>
          <w:spacing w:val="1"/>
        </w:rPr>
        <w:t>а</w:t>
      </w:r>
      <w:r w:rsidR="00F259BA" w:rsidRPr="002C5D56">
        <w:t>);</w:t>
      </w:r>
    </w:p>
    <w:p w14:paraId="4F8EB7FD" w14:textId="77777777" w:rsidR="00F259BA" w:rsidRPr="002C5D56" w:rsidRDefault="00F37A88" w:rsidP="00F37A88">
      <w:pPr>
        <w:pStyle w:val="a6"/>
        <w:widowControl/>
        <w:numPr>
          <w:ilvl w:val="2"/>
          <w:numId w:val="0"/>
        </w:numPr>
        <w:tabs>
          <w:tab w:val="left" w:pos="1544"/>
        </w:tabs>
        <w:autoSpaceDE/>
        <w:autoSpaceDN/>
        <w:adjustRightInd/>
        <w:spacing w:line="288" w:lineRule="auto"/>
        <w:ind w:firstLine="709"/>
        <w:jc w:val="both"/>
      </w:pPr>
      <w:r w:rsidRPr="002C5D56">
        <w:t>-</w:t>
      </w:r>
      <w:r w:rsidR="00F259BA" w:rsidRPr="002C5D56">
        <w:t>на</w:t>
      </w:r>
      <w:r w:rsidR="00F259BA" w:rsidRPr="002C5D56">
        <w:rPr>
          <w:spacing w:val="44"/>
        </w:rPr>
        <w:t xml:space="preserve"> </w:t>
      </w:r>
      <w:r w:rsidR="00F259BA" w:rsidRPr="002C5D56">
        <w:t>о</w:t>
      </w:r>
      <w:r w:rsidR="00F259BA" w:rsidRPr="002C5D56">
        <w:rPr>
          <w:spacing w:val="-1"/>
        </w:rPr>
        <w:t>т</w:t>
      </w:r>
      <w:r w:rsidR="00F259BA" w:rsidRPr="002C5D56">
        <w:t>оплен</w:t>
      </w:r>
      <w:r w:rsidR="00F259BA" w:rsidRPr="002C5D56">
        <w:rPr>
          <w:spacing w:val="-1"/>
        </w:rPr>
        <w:t>и</w:t>
      </w:r>
      <w:r w:rsidR="00F259BA" w:rsidRPr="002C5D56">
        <w:t>е</w:t>
      </w:r>
      <w:r w:rsidR="00F259BA" w:rsidRPr="002C5D56">
        <w:rPr>
          <w:spacing w:val="44"/>
        </w:rPr>
        <w:t xml:space="preserve"> </w:t>
      </w:r>
      <w:r w:rsidR="00F259BA" w:rsidRPr="002C5D56">
        <w:t>и</w:t>
      </w:r>
      <w:r w:rsidR="00F259BA" w:rsidRPr="002C5D56">
        <w:rPr>
          <w:spacing w:val="39"/>
        </w:rPr>
        <w:t xml:space="preserve"> </w:t>
      </w:r>
      <w:r w:rsidR="00F259BA" w:rsidRPr="002C5D56">
        <w:rPr>
          <w:spacing w:val="1"/>
        </w:rPr>
        <w:t>г</w:t>
      </w:r>
      <w:r w:rsidR="00F259BA" w:rsidRPr="002C5D56">
        <w:t>о</w:t>
      </w:r>
      <w:r w:rsidR="00F259BA" w:rsidRPr="002C5D56">
        <w:rPr>
          <w:spacing w:val="-5"/>
        </w:rPr>
        <w:t>р</w:t>
      </w:r>
      <w:r w:rsidR="00F259BA" w:rsidRPr="002C5D56">
        <w:rPr>
          <w:spacing w:val="1"/>
        </w:rPr>
        <w:t>я</w:t>
      </w:r>
      <w:r w:rsidR="00F259BA" w:rsidRPr="002C5D56">
        <w:rPr>
          <w:spacing w:val="-1"/>
        </w:rPr>
        <w:t>ч</w:t>
      </w:r>
      <w:r w:rsidR="00F259BA" w:rsidRPr="002C5D56">
        <w:rPr>
          <w:spacing w:val="1"/>
        </w:rPr>
        <w:t>е</w:t>
      </w:r>
      <w:r w:rsidR="00F259BA" w:rsidRPr="002C5D56">
        <w:t>е</w:t>
      </w:r>
      <w:r w:rsidR="00F259BA" w:rsidRPr="002C5D56">
        <w:rPr>
          <w:spacing w:val="41"/>
        </w:rPr>
        <w:t xml:space="preserve"> </w:t>
      </w:r>
      <w:r w:rsidR="00F259BA" w:rsidRPr="002C5D56">
        <w:rPr>
          <w:spacing w:val="-2"/>
        </w:rPr>
        <w:t>в</w:t>
      </w:r>
      <w:r w:rsidR="00F259BA" w:rsidRPr="002C5D56">
        <w:t>о</w:t>
      </w:r>
      <w:r w:rsidR="00F259BA" w:rsidRPr="002C5D56">
        <w:rPr>
          <w:spacing w:val="1"/>
        </w:rPr>
        <w:t>д</w:t>
      </w:r>
      <w:r w:rsidR="00F259BA" w:rsidRPr="002C5D56">
        <w:t>о</w:t>
      </w:r>
      <w:r w:rsidR="00F259BA" w:rsidRPr="002C5D56">
        <w:rPr>
          <w:spacing w:val="1"/>
        </w:rPr>
        <w:t>с</w:t>
      </w:r>
      <w:r w:rsidR="00F259BA" w:rsidRPr="002C5D56">
        <w:t>н</w:t>
      </w:r>
      <w:r w:rsidR="00F259BA" w:rsidRPr="002C5D56">
        <w:rPr>
          <w:spacing w:val="-3"/>
        </w:rPr>
        <w:t>а</w:t>
      </w:r>
      <w:r w:rsidR="00F259BA" w:rsidRPr="002C5D56">
        <w:rPr>
          <w:spacing w:val="1"/>
        </w:rPr>
        <w:t>б</w:t>
      </w:r>
      <w:r w:rsidR="00F259BA" w:rsidRPr="002C5D56">
        <w:rPr>
          <w:spacing w:val="-2"/>
        </w:rPr>
        <w:t>ж</w:t>
      </w:r>
      <w:r w:rsidR="00F259BA" w:rsidRPr="002C5D56">
        <w:rPr>
          <w:spacing w:val="1"/>
        </w:rPr>
        <w:t>е</w:t>
      </w:r>
      <w:r w:rsidR="00F259BA" w:rsidRPr="002C5D56">
        <w:t>н</w:t>
      </w:r>
      <w:r w:rsidR="00F259BA" w:rsidRPr="002C5D56">
        <w:rPr>
          <w:spacing w:val="-1"/>
        </w:rPr>
        <w:t>и</w:t>
      </w:r>
      <w:r w:rsidR="00F259BA" w:rsidRPr="002C5D56">
        <w:t>е</w:t>
      </w:r>
      <w:r w:rsidR="00F259BA" w:rsidRPr="002C5D56">
        <w:rPr>
          <w:spacing w:val="49"/>
        </w:rPr>
        <w:t xml:space="preserve"> </w:t>
      </w:r>
      <w:r w:rsidR="00F259BA" w:rsidRPr="002C5D56">
        <w:t>–</w:t>
      </w:r>
      <w:r w:rsidR="00F259BA" w:rsidRPr="002C5D56">
        <w:rPr>
          <w:spacing w:val="44"/>
        </w:rPr>
        <w:t xml:space="preserve"> </w:t>
      </w:r>
      <w:r w:rsidR="00F259BA" w:rsidRPr="002C5D56">
        <w:t>в</w:t>
      </w:r>
      <w:r w:rsidR="00F259BA" w:rsidRPr="002C5D56">
        <w:rPr>
          <w:spacing w:val="42"/>
        </w:rPr>
        <w:t xml:space="preserve"> </w:t>
      </w:r>
      <w:r w:rsidR="00F259BA" w:rsidRPr="002C5D56">
        <w:t>кол</w:t>
      </w:r>
      <w:r w:rsidR="00F259BA" w:rsidRPr="002C5D56">
        <w:rPr>
          <w:spacing w:val="-1"/>
        </w:rPr>
        <w:t>ич</w:t>
      </w:r>
      <w:r w:rsidR="00F259BA" w:rsidRPr="002C5D56">
        <w:rPr>
          <w:spacing w:val="-3"/>
        </w:rPr>
        <w:t>е</w:t>
      </w:r>
      <w:r w:rsidR="00F259BA" w:rsidRPr="002C5D56">
        <w:rPr>
          <w:spacing w:val="1"/>
        </w:rPr>
        <w:t>с</w:t>
      </w:r>
      <w:r w:rsidR="00F259BA" w:rsidRPr="002C5D56">
        <w:rPr>
          <w:spacing w:val="-1"/>
        </w:rPr>
        <w:t>т</w:t>
      </w:r>
      <w:r w:rsidR="00F259BA" w:rsidRPr="002C5D56">
        <w:rPr>
          <w:spacing w:val="-2"/>
        </w:rPr>
        <w:t>в</w:t>
      </w:r>
      <w:r w:rsidR="00F259BA" w:rsidRPr="002C5D56">
        <w:rPr>
          <w:spacing w:val="1"/>
        </w:rPr>
        <w:t>е</w:t>
      </w:r>
      <w:r w:rsidR="00F259BA" w:rsidRPr="002C5D56">
        <w:t>,</w:t>
      </w:r>
      <w:r w:rsidR="00F259BA" w:rsidRPr="002C5D56">
        <w:rPr>
          <w:spacing w:val="43"/>
        </w:rPr>
        <w:t xml:space="preserve"> </w:t>
      </w:r>
      <w:r w:rsidR="00F259BA" w:rsidRPr="002C5D56">
        <w:t>опр</w:t>
      </w:r>
      <w:r w:rsidR="00F259BA" w:rsidRPr="002C5D56">
        <w:rPr>
          <w:spacing w:val="-3"/>
        </w:rPr>
        <w:t>е</w:t>
      </w:r>
      <w:r w:rsidR="00F259BA" w:rsidRPr="002C5D56">
        <w:rPr>
          <w:spacing w:val="1"/>
        </w:rPr>
        <w:t>де</w:t>
      </w:r>
      <w:r w:rsidR="00F259BA" w:rsidRPr="002C5D56">
        <w:rPr>
          <w:spacing w:val="-4"/>
        </w:rPr>
        <w:t>л</w:t>
      </w:r>
      <w:r w:rsidR="00F259BA" w:rsidRPr="002C5D56">
        <w:rPr>
          <w:spacing w:val="1"/>
        </w:rPr>
        <w:t>яе</w:t>
      </w:r>
      <w:r w:rsidR="00F259BA" w:rsidRPr="002C5D56">
        <w:t>мом</w:t>
      </w:r>
      <w:r w:rsidR="00F259BA" w:rsidRPr="002C5D56">
        <w:rPr>
          <w:spacing w:val="43"/>
        </w:rPr>
        <w:t xml:space="preserve"> </w:t>
      </w:r>
      <w:r w:rsidR="00F259BA" w:rsidRPr="002C5D56">
        <w:rPr>
          <w:spacing w:val="-5"/>
        </w:rPr>
        <w:t>р</w:t>
      </w:r>
      <w:r w:rsidR="00F259BA" w:rsidRPr="002C5D56">
        <w:rPr>
          <w:spacing w:val="1"/>
        </w:rPr>
        <w:t>е</w:t>
      </w:r>
      <w:r w:rsidR="00F259BA" w:rsidRPr="002C5D56">
        <w:rPr>
          <w:spacing w:val="-2"/>
        </w:rPr>
        <w:t>ж</w:t>
      </w:r>
      <w:r w:rsidR="00F259BA" w:rsidRPr="002C5D56">
        <w:t>имом наи</w:t>
      </w:r>
      <w:r w:rsidR="00F259BA" w:rsidRPr="002C5D56">
        <w:rPr>
          <w:spacing w:val="1"/>
        </w:rPr>
        <w:t>б</w:t>
      </w:r>
      <w:r w:rsidR="00F259BA" w:rsidRPr="002C5D56">
        <w:t>ол</w:t>
      </w:r>
      <w:r w:rsidR="00F259BA" w:rsidRPr="002C5D56">
        <w:rPr>
          <w:spacing w:val="1"/>
        </w:rPr>
        <w:t>е</w:t>
      </w:r>
      <w:r w:rsidR="00F259BA" w:rsidRPr="002C5D56">
        <w:t>е</w:t>
      </w:r>
      <w:r w:rsidR="00F259BA" w:rsidRPr="002C5D56">
        <w:rPr>
          <w:spacing w:val="1"/>
        </w:rPr>
        <w:t xml:space="preserve"> </w:t>
      </w:r>
      <w:r w:rsidR="00F259BA" w:rsidRPr="002C5D56">
        <w:t>хол</w:t>
      </w:r>
      <w:r w:rsidR="00F259BA" w:rsidRPr="002C5D56">
        <w:rPr>
          <w:spacing w:val="-4"/>
        </w:rPr>
        <w:t>о</w:t>
      </w:r>
      <w:r w:rsidR="00F259BA" w:rsidRPr="002C5D56">
        <w:rPr>
          <w:spacing w:val="1"/>
        </w:rPr>
        <w:t>д</w:t>
      </w:r>
      <w:r w:rsidR="00F259BA" w:rsidRPr="002C5D56">
        <w:t xml:space="preserve">ного </w:t>
      </w:r>
      <w:r w:rsidR="00F259BA" w:rsidRPr="002C5D56">
        <w:rPr>
          <w:spacing w:val="-4"/>
        </w:rPr>
        <w:t>м</w:t>
      </w:r>
      <w:r w:rsidR="00F259BA" w:rsidRPr="002C5D56">
        <w:rPr>
          <w:spacing w:val="1"/>
        </w:rPr>
        <w:t>еся</w:t>
      </w:r>
      <w:r w:rsidR="00F259BA" w:rsidRPr="002C5D56">
        <w:rPr>
          <w:spacing w:val="-5"/>
        </w:rPr>
        <w:t>ц</w:t>
      </w:r>
      <w:r w:rsidR="00F259BA" w:rsidRPr="002C5D56">
        <w:rPr>
          <w:spacing w:val="1"/>
        </w:rPr>
        <w:t>а</w:t>
      </w:r>
      <w:r w:rsidR="00F259BA" w:rsidRPr="002C5D56">
        <w:t>.</w:t>
      </w:r>
    </w:p>
    <w:p w14:paraId="31353708" w14:textId="77777777" w:rsidR="00F259BA" w:rsidRPr="002C5D56" w:rsidRDefault="00F259BA" w:rsidP="00F37A88">
      <w:pPr>
        <w:pStyle w:val="a4"/>
        <w:spacing w:line="288" w:lineRule="auto"/>
        <w:ind w:firstLine="709"/>
        <w:jc w:val="both"/>
        <w:rPr>
          <w:rFonts w:cs="Times New Roman"/>
        </w:rPr>
      </w:pPr>
      <w:r w:rsidRPr="002C5D56">
        <w:rPr>
          <w:rFonts w:cs="Times New Roman"/>
        </w:rPr>
        <w:t>Предложения по перспективной установленной тепловой мощности источников тепловой энергии представлены в таблице 5.9.1.</w:t>
      </w:r>
      <w:r w:rsidR="002B5C3A" w:rsidRPr="002C5D56">
        <w:rPr>
          <w:rFonts w:cs="Times New Roman"/>
        </w:rPr>
        <w:t>-5.9.4.</w:t>
      </w:r>
    </w:p>
    <w:p w14:paraId="618D0ABE" w14:textId="77777777" w:rsidR="002B5C3A" w:rsidRPr="002C5D56" w:rsidRDefault="002B5C3A" w:rsidP="00F37A88">
      <w:pPr>
        <w:spacing w:line="288" w:lineRule="auto"/>
        <w:ind w:firstLine="709"/>
        <w:jc w:val="both"/>
        <w:rPr>
          <w:rFonts w:cs="Times New Roman"/>
        </w:rPr>
      </w:pPr>
    </w:p>
    <w:p w14:paraId="7AE1F6E2" w14:textId="77777777" w:rsidR="002B5C3A" w:rsidRPr="002C5D56" w:rsidRDefault="002B5C3A" w:rsidP="00F37A88">
      <w:pPr>
        <w:spacing w:line="288" w:lineRule="auto"/>
        <w:ind w:firstLine="709"/>
        <w:jc w:val="both"/>
        <w:rPr>
          <w:rFonts w:cs="Times New Roman"/>
        </w:rPr>
      </w:pPr>
      <w:r w:rsidRPr="002C5D56">
        <w:rPr>
          <w:rFonts w:cs="Times New Roman"/>
        </w:rPr>
        <w:t>Таблица 5.9.1 - Перспективные нагрузки</w:t>
      </w:r>
      <w:proofErr w:type="gramStart"/>
      <w:r w:rsidRPr="002C5D56">
        <w:rPr>
          <w:rFonts w:cs="Times New Roman"/>
        </w:rPr>
        <w:t xml:space="preserve"> Э</w:t>
      </w:r>
      <w:proofErr w:type="gramEnd"/>
      <w:r w:rsidRPr="002C5D56">
        <w:rPr>
          <w:rFonts w:cs="Times New Roman"/>
        </w:rPr>
        <w:t>/котельная н.п. Пушной</w:t>
      </w:r>
    </w:p>
    <w:tbl>
      <w:tblPr>
        <w:tblStyle w:val="af0"/>
        <w:tblW w:w="5000" w:type="pct"/>
        <w:jc w:val="center"/>
        <w:tblLayout w:type="fixed"/>
        <w:tblLook w:val="04A0" w:firstRow="1" w:lastRow="0" w:firstColumn="1" w:lastColumn="0" w:noHBand="0" w:noVBand="1"/>
      </w:tblPr>
      <w:tblGrid>
        <w:gridCol w:w="713"/>
        <w:gridCol w:w="1411"/>
        <w:gridCol w:w="1498"/>
        <w:gridCol w:w="1097"/>
        <w:gridCol w:w="1416"/>
        <w:gridCol w:w="1034"/>
        <w:gridCol w:w="1656"/>
        <w:gridCol w:w="1103"/>
      </w:tblGrid>
      <w:tr w:rsidR="002B5C3A" w:rsidRPr="002C5D56" w14:paraId="4B535A58" w14:textId="77777777" w:rsidTr="00F30668">
        <w:trPr>
          <w:tblHeader/>
          <w:jc w:val="center"/>
        </w:trPr>
        <w:tc>
          <w:tcPr>
            <w:tcW w:w="704" w:type="dxa"/>
            <w:shd w:val="clear" w:color="auto" w:fill="auto"/>
            <w:tcMar>
              <w:top w:w="120" w:type="dxa"/>
              <w:left w:w="60" w:type="dxa"/>
              <w:bottom w:w="120" w:type="dxa"/>
              <w:right w:w="60" w:type="dxa"/>
            </w:tcMar>
            <w:vAlign w:val="center"/>
          </w:tcPr>
          <w:p w14:paraId="49C93077" w14:textId="77777777" w:rsidR="002B5C3A" w:rsidRPr="002C5D56" w:rsidRDefault="002B5C3A" w:rsidP="00F30668">
            <w:pPr>
              <w:jc w:val="center"/>
              <w:rPr>
                <w:b/>
              </w:rPr>
            </w:pPr>
            <w:r w:rsidRPr="002C5D56">
              <w:rPr>
                <w:rFonts w:eastAsia="Times New Roman" w:cs="Times New Roman"/>
                <w:b/>
                <w:sz w:val="20"/>
                <w:szCs w:val="20"/>
              </w:rPr>
              <w:t>Год</w:t>
            </w:r>
          </w:p>
        </w:tc>
        <w:tc>
          <w:tcPr>
            <w:tcW w:w="1393" w:type="dxa"/>
            <w:shd w:val="clear" w:color="auto" w:fill="auto"/>
            <w:tcMar>
              <w:top w:w="120" w:type="dxa"/>
              <w:left w:w="60" w:type="dxa"/>
              <w:bottom w:w="120" w:type="dxa"/>
              <w:right w:w="60" w:type="dxa"/>
            </w:tcMar>
            <w:vAlign w:val="center"/>
          </w:tcPr>
          <w:p w14:paraId="46552284" w14:textId="77777777" w:rsidR="002B5C3A" w:rsidRPr="002C5D56" w:rsidRDefault="002B5C3A" w:rsidP="00F30668">
            <w:pPr>
              <w:jc w:val="center"/>
              <w:rPr>
                <w:b/>
              </w:rPr>
            </w:pPr>
            <w:r w:rsidRPr="002C5D56">
              <w:rPr>
                <w:rFonts w:eastAsia="Times New Roman" w:cs="Times New Roman"/>
                <w:b/>
                <w:sz w:val="20"/>
                <w:szCs w:val="20"/>
              </w:rPr>
              <w:t>Установленная тепловая мощность, Гкал/ч</w:t>
            </w:r>
          </w:p>
        </w:tc>
        <w:tc>
          <w:tcPr>
            <w:tcW w:w="1478" w:type="dxa"/>
            <w:shd w:val="clear" w:color="auto" w:fill="auto"/>
            <w:tcMar>
              <w:top w:w="120" w:type="dxa"/>
              <w:left w:w="60" w:type="dxa"/>
              <w:bottom w:w="120" w:type="dxa"/>
              <w:right w:w="60" w:type="dxa"/>
            </w:tcMar>
            <w:vAlign w:val="center"/>
          </w:tcPr>
          <w:p w14:paraId="4B1A0143" w14:textId="77777777" w:rsidR="002B5C3A" w:rsidRPr="002C5D56" w:rsidRDefault="002B5C3A" w:rsidP="00F30668">
            <w:pPr>
              <w:jc w:val="center"/>
              <w:rPr>
                <w:b/>
              </w:rPr>
            </w:pPr>
            <w:r w:rsidRPr="002C5D56">
              <w:rPr>
                <w:rFonts w:eastAsia="Times New Roman" w:cs="Times New Roman"/>
                <w:b/>
                <w:sz w:val="20"/>
                <w:szCs w:val="20"/>
              </w:rPr>
              <w:t>Затраты тепловой мощности на собственные и хозяйственные нужды, Гкал/ч</w:t>
            </w:r>
          </w:p>
        </w:tc>
        <w:tc>
          <w:tcPr>
            <w:tcW w:w="1083" w:type="dxa"/>
            <w:shd w:val="clear" w:color="auto" w:fill="auto"/>
            <w:tcMar>
              <w:top w:w="120" w:type="dxa"/>
              <w:left w:w="60" w:type="dxa"/>
              <w:bottom w:w="120" w:type="dxa"/>
              <w:right w:w="60" w:type="dxa"/>
            </w:tcMar>
            <w:vAlign w:val="center"/>
          </w:tcPr>
          <w:p w14:paraId="3FAF42FA" w14:textId="77777777" w:rsidR="002B5C3A" w:rsidRPr="002C5D56" w:rsidRDefault="002B5C3A" w:rsidP="00F30668">
            <w:pPr>
              <w:jc w:val="center"/>
              <w:rPr>
                <w:b/>
              </w:rPr>
            </w:pPr>
            <w:r w:rsidRPr="002C5D56">
              <w:rPr>
                <w:rFonts w:eastAsia="Times New Roman" w:cs="Times New Roman"/>
                <w:b/>
                <w:sz w:val="20"/>
                <w:szCs w:val="20"/>
              </w:rPr>
              <w:t>Мощность нетто, Гкал/ч</w:t>
            </w:r>
          </w:p>
        </w:tc>
        <w:tc>
          <w:tcPr>
            <w:tcW w:w="1397" w:type="dxa"/>
            <w:shd w:val="clear" w:color="auto" w:fill="auto"/>
            <w:tcMar>
              <w:top w:w="120" w:type="dxa"/>
              <w:left w:w="60" w:type="dxa"/>
              <w:bottom w:w="120" w:type="dxa"/>
              <w:right w:w="60" w:type="dxa"/>
            </w:tcMar>
            <w:vAlign w:val="center"/>
          </w:tcPr>
          <w:p w14:paraId="41A95047" w14:textId="77777777" w:rsidR="002B5C3A" w:rsidRPr="002C5D56" w:rsidRDefault="002B5C3A" w:rsidP="00F30668">
            <w:pPr>
              <w:jc w:val="center"/>
              <w:rPr>
                <w:b/>
              </w:rPr>
            </w:pPr>
            <w:r w:rsidRPr="002C5D56">
              <w:rPr>
                <w:rFonts w:eastAsia="Times New Roman" w:cs="Times New Roman"/>
                <w:b/>
                <w:sz w:val="20"/>
                <w:szCs w:val="20"/>
              </w:rPr>
              <w:t>Нагрузка потребителей, Гкал/ч</w:t>
            </w:r>
          </w:p>
        </w:tc>
        <w:tc>
          <w:tcPr>
            <w:tcW w:w="1020" w:type="dxa"/>
            <w:shd w:val="clear" w:color="auto" w:fill="auto"/>
            <w:tcMar>
              <w:top w:w="120" w:type="dxa"/>
              <w:left w:w="60" w:type="dxa"/>
              <w:bottom w:w="120" w:type="dxa"/>
              <w:right w:w="60" w:type="dxa"/>
            </w:tcMar>
            <w:vAlign w:val="center"/>
          </w:tcPr>
          <w:p w14:paraId="17799D5F" w14:textId="77777777" w:rsidR="002B5C3A" w:rsidRPr="002C5D56" w:rsidRDefault="002B5C3A" w:rsidP="00F30668">
            <w:pPr>
              <w:jc w:val="center"/>
              <w:rPr>
                <w:b/>
              </w:rPr>
            </w:pPr>
            <w:r w:rsidRPr="002C5D56">
              <w:rPr>
                <w:rFonts w:eastAsia="Times New Roman" w:cs="Times New Roman"/>
                <w:b/>
                <w:sz w:val="20"/>
                <w:szCs w:val="20"/>
              </w:rPr>
              <w:t>Тепловые потери в тепловых сетях, Гкал/ч</w:t>
            </w:r>
          </w:p>
        </w:tc>
        <w:tc>
          <w:tcPr>
            <w:tcW w:w="1634" w:type="dxa"/>
            <w:shd w:val="clear" w:color="auto" w:fill="auto"/>
            <w:tcMar>
              <w:top w:w="120" w:type="dxa"/>
              <w:left w:w="60" w:type="dxa"/>
              <w:bottom w:w="120" w:type="dxa"/>
              <w:right w:w="60" w:type="dxa"/>
            </w:tcMar>
            <w:vAlign w:val="center"/>
          </w:tcPr>
          <w:p w14:paraId="2F96F65E" w14:textId="77777777" w:rsidR="002B5C3A" w:rsidRPr="002C5D56" w:rsidRDefault="002B5C3A" w:rsidP="00F30668">
            <w:pPr>
              <w:jc w:val="center"/>
              <w:rPr>
                <w:b/>
              </w:rPr>
            </w:pPr>
            <w:r w:rsidRPr="002C5D56">
              <w:rPr>
                <w:rFonts w:eastAsia="Times New Roman" w:cs="Times New Roman"/>
                <w:b/>
                <w:sz w:val="20"/>
                <w:szCs w:val="20"/>
              </w:rPr>
              <w:t>Присоединённая тепловая нагрузка (с учетом потерь в сетях), Гкал/ч</w:t>
            </w:r>
          </w:p>
        </w:tc>
        <w:tc>
          <w:tcPr>
            <w:tcW w:w="1089" w:type="dxa"/>
            <w:shd w:val="clear" w:color="auto" w:fill="auto"/>
            <w:tcMar>
              <w:top w:w="120" w:type="dxa"/>
              <w:left w:w="60" w:type="dxa"/>
              <w:bottom w:w="120" w:type="dxa"/>
              <w:right w:w="60" w:type="dxa"/>
            </w:tcMar>
            <w:vAlign w:val="center"/>
          </w:tcPr>
          <w:p w14:paraId="4D76381C" w14:textId="77777777" w:rsidR="002B5C3A" w:rsidRPr="002C5D56" w:rsidRDefault="002B5C3A" w:rsidP="00F30668">
            <w:pPr>
              <w:jc w:val="center"/>
              <w:rPr>
                <w:b/>
              </w:rPr>
            </w:pPr>
            <w:r w:rsidRPr="002C5D56">
              <w:rPr>
                <w:rFonts w:eastAsia="Times New Roman" w:cs="Times New Roman"/>
                <w:b/>
                <w:sz w:val="20"/>
                <w:szCs w:val="20"/>
              </w:rPr>
              <w:t>Резерв (дефицит) тепловой мощности, Гкал/ч</w:t>
            </w:r>
          </w:p>
        </w:tc>
      </w:tr>
      <w:tr w:rsidR="002B5C3A" w:rsidRPr="002C5D56" w14:paraId="60D6E8F6" w14:textId="77777777" w:rsidTr="00F30668">
        <w:trPr>
          <w:jc w:val="center"/>
        </w:trPr>
        <w:tc>
          <w:tcPr>
            <w:tcW w:w="704" w:type="dxa"/>
            <w:shd w:val="clear" w:color="auto" w:fill="auto"/>
            <w:tcMar>
              <w:top w:w="40" w:type="dxa"/>
              <w:left w:w="60" w:type="dxa"/>
              <w:bottom w:w="40" w:type="dxa"/>
              <w:right w:w="60" w:type="dxa"/>
            </w:tcMar>
            <w:vAlign w:val="center"/>
          </w:tcPr>
          <w:p w14:paraId="57BDC972" w14:textId="69D6288C" w:rsidR="002B5C3A" w:rsidRPr="002C5D56" w:rsidRDefault="002827C1" w:rsidP="00F30668">
            <w:r w:rsidRPr="002C5D56">
              <w:rPr>
                <w:rFonts w:eastAsia="Times New Roman" w:cs="Times New Roman"/>
                <w:sz w:val="20"/>
                <w:szCs w:val="20"/>
              </w:rPr>
              <w:t>2023</w:t>
            </w:r>
          </w:p>
        </w:tc>
        <w:tc>
          <w:tcPr>
            <w:tcW w:w="1393" w:type="dxa"/>
            <w:shd w:val="clear" w:color="auto" w:fill="auto"/>
            <w:tcMar>
              <w:top w:w="40" w:type="dxa"/>
              <w:left w:w="60" w:type="dxa"/>
              <w:bottom w:w="40" w:type="dxa"/>
              <w:right w:w="60" w:type="dxa"/>
            </w:tcMar>
            <w:vAlign w:val="center"/>
          </w:tcPr>
          <w:p w14:paraId="26E5EE56" w14:textId="77777777" w:rsidR="002B5C3A" w:rsidRPr="002C5D56" w:rsidRDefault="002B5C3A" w:rsidP="00F30668">
            <w:pPr>
              <w:jc w:val="center"/>
            </w:pPr>
            <w:r w:rsidRPr="002C5D56">
              <w:rPr>
                <w:rFonts w:eastAsia="Times New Roman" w:cs="Times New Roman"/>
                <w:sz w:val="20"/>
                <w:szCs w:val="20"/>
              </w:rPr>
              <w:t>6,4600</w:t>
            </w:r>
          </w:p>
        </w:tc>
        <w:tc>
          <w:tcPr>
            <w:tcW w:w="1478" w:type="dxa"/>
            <w:shd w:val="clear" w:color="auto" w:fill="auto"/>
            <w:tcMar>
              <w:top w:w="40" w:type="dxa"/>
              <w:left w:w="60" w:type="dxa"/>
              <w:bottom w:w="40" w:type="dxa"/>
              <w:right w:w="60" w:type="dxa"/>
            </w:tcMar>
            <w:vAlign w:val="center"/>
          </w:tcPr>
          <w:p w14:paraId="5DF51D80" w14:textId="77777777" w:rsidR="002B5C3A" w:rsidRPr="002C5D56" w:rsidRDefault="002B5C3A" w:rsidP="00F30668">
            <w:pPr>
              <w:jc w:val="center"/>
            </w:pPr>
            <w:r w:rsidRPr="002C5D56">
              <w:rPr>
                <w:rFonts w:eastAsia="Times New Roman" w:cs="Times New Roman"/>
                <w:sz w:val="20"/>
                <w:szCs w:val="20"/>
              </w:rPr>
              <w:t>0,1100</w:t>
            </w:r>
          </w:p>
        </w:tc>
        <w:tc>
          <w:tcPr>
            <w:tcW w:w="1083" w:type="dxa"/>
            <w:shd w:val="clear" w:color="auto" w:fill="auto"/>
            <w:tcMar>
              <w:top w:w="40" w:type="dxa"/>
              <w:left w:w="60" w:type="dxa"/>
              <w:bottom w:w="40" w:type="dxa"/>
              <w:right w:w="60" w:type="dxa"/>
            </w:tcMar>
            <w:vAlign w:val="center"/>
          </w:tcPr>
          <w:p w14:paraId="1F79A38D" w14:textId="77777777" w:rsidR="002B5C3A" w:rsidRPr="002C5D56" w:rsidRDefault="002B5C3A" w:rsidP="00F30668">
            <w:pPr>
              <w:jc w:val="center"/>
            </w:pPr>
            <w:r w:rsidRPr="002C5D56">
              <w:rPr>
                <w:rFonts w:eastAsia="Times New Roman" w:cs="Times New Roman"/>
                <w:sz w:val="20"/>
                <w:szCs w:val="20"/>
              </w:rPr>
              <w:t>6,1200</w:t>
            </w:r>
          </w:p>
        </w:tc>
        <w:tc>
          <w:tcPr>
            <w:tcW w:w="1397" w:type="dxa"/>
            <w:shd w:val="clear" w:color="auto" w:fill="auto"/>
            <w:tcMar>
              <w:top w:w="40" w:type="dxa"/>
              <w:left w:w="60" w:type="dxa"/>
              <w:bottom w:w="40" w:type="dxa"/>
              <w:right w:w="60" w:type="dxa"/>
            </w:tcMar>
            <w:vAlign w:val="center"/>
          </w:tcPr>
          <w:p w14:paraId="188408DB" w14:textId="77777777" w:rsidR="002B5C3A" w:rsidRPr="002C5D56" w:rsidRDefault="002B5C3A" w:rsidP="00F30668">
            <w:pPr>
              <w:jc w:val="center"/>
            </w:pPr>
            <w:r w:rsidRPr="002C5D56">
              <w:rPr>
                <w:rFonts w:eastAsia="Times New Roman" w:cs="Times New Roman"/>
                <w:sz w:val="20"/>
                <w:szCs w:val="20"/>
              </w:rPr>
              <w:t>3,3170</w:t>
            </w:r>
          </w:p>
        </w:tc>
        <w:tc>
          <w:tcPr>
            <w:tcW w:w="1020" w:type="dxa"/>
            <w:shd w:val="clear" w:color="auto" w:fill="auto"/>
            <w:tcMar>
              <w:top w:w="40" w:type="dxa"/>
              <w:left w:w="60" w:type="dxa"/>
              <w:bottom w:w="40" w:type="dxa"/>
              <w:right w:w="60" w:type="dxa"/>
            </w:tcMar>
            <w:vAlign w:val="center"/>
          </w:tcPr>
          <w:p w14:paraId="1C54689E" w14:textId="77777777" w:rsidR="002B5C3A" w:rsidRPr="002C5D56" w:rsidRDefault="002B5C3A" w:rsidP="00F30668">
            <w:pPr>
              <w:jc w:val="center"/>
            </w:pPr>
            <w:r w:rsidRPr="002C5D56">
              <w:rPr>
                <w:rFonts w:eastAsia="Times New Roman" w:cs="Times New Roman"/>
                <w:sz w:val="20"/>
                <w:szCs w:val="20"/>
              </w:rPr>
              <w:t>0,3900</w:t>
            </w:r>
          </w:p>
        </w:tc>
        <w:tc>
          <w:tcPr>
            <w:tcW w:w="1634" w:type="dxa"/>
            <w:shd w:val="clear" w:color="auto" w:fill="auto"/>
            <w:tcMar>
              <w:top w:w="40" w:type="dxa"/>
              <w:left w:w="60" w:type="dxa"/>
              <w:bottom w:w="40" w:type="dxa"/>
              <w:right w:w="60" w:type="dxa"/>
            </w:tcMar>
            <w:vAlign w:val="center"/>
          </w:tcPr>
          <w:p w14:paraId="6D3E2B92" w14:textId="77777777" w:rsidR="002B5C3A" w:rsidRPr="002C5D56" w:rsidRDefault="002B5C3A" w:rsidP="00F30668">
            <w:pPr>
              <w:jc w:val="center"/>
            </w:pPr>
            <w:r w:rsidRPr="002C5D56">
              <w:rPr>
                <w:rFonts w:eastAsia="Times New Roman" w:cs="Times New Roman"/>
                <w:sz w:val="20"/>
                <w:szCs w:val="20"/>
              </w:rPr>
              <w:t>3,7070</w:t>
            </w:r>
          </w:p>
        </w:tc>
        <w:tc>
          <w:tcPr>
            <w:tcW w:w="1089" w:type="dxa"/>
            <w:shd w:val="clear" w:color="auto" w:fill="auto"/>
            <w:tcMar>
              <w:top w:w="40" w:type="dxa"/>
              <w:left w:w="60" w:type="dxa"/>
              <w:bottom w:w="40" w:type="dxa"/>
              <w:right w:w="60" w:type="dxa"/>
            </w:tcMar>
            <w:vAlign w:val="center"/>
          </w:tcPr>
          <w:p w14:paraId="051A6665" w14:textId="77777777" w:rsidR="002B5C3A" w:rsidRPr="002C5D56" w:rsidRDefault="002B5C3A" w:rsidP="00F30668">
            <w:pPr>
              <w:jc w:val="center"/>
            </w:pPr>
            <w:r w:rsidRPr="002C5D56">
              <w:rPr>
                <w:rFonts w:eastAsia="Times New Roman" w:cs="Times New Roman"/>
                <w:sz w:val="20"/>
                <w:szCs w:val="20"/>
              </w:rPr>
              <w:t>2,4130</w:t>
            </w:r>
          </w:p>
        </w:tc>
      </w:tr>
      <w:tr w:rsidR="002B5C3A" w:rsidRPr="002C5D56" w14:paraId="6CA84C70" w14:textId="77777777" w:rsidTr="00F30668">
        <w:trPr>
          <w:jc w:val="center"/>
        </w:trPr>
        <w:tc>
          <w:tcPr>
            <w:tcW w:w="704" w:type="dxa"/>
            <w:shd w:val="clear" w:color="auto" w:fill="auto"/>
            <w:tcMar>
              <w:top w:w="40" w:type="dxa"/>
              <w:left w:w="60" w:type="dxa"/>
              <w:bottom w:w="40" w:type="dxa"/>
              <w:right w:w="60" w:type="dxa"/>
            </w:tcMar>
            <w:vAlign w:val="center"/>
          </w:tcPr>
          <w:p w14:paraId="2FB40F04" w14:textId="4741609B" w:rsidR="002B5C3A" w:rsidRPr="002C5D56" w:rsidRDefault="00D3145A" w:rsidP="00F30668">
            <w:r w:rsidRPr="002C5D56">
              <w:rPr>
                <w:rFonts w:eastAsia="Times New Roman" w:cs="Times New Roman"/>
                <w:sz w:val="20"/>
                <w:szCs w:val="20"/>
              </w:rPr>
              <w:t>2024</w:t>
            </w:r>
          </w:p>
        </w:tc>
        <w:tc>
          <w:tcPr>
            <w:tcW w:w="1393" w:type="dxa"/>
            <w:shd w:val="clear" w:color="auto" w:fill="auto"/>
            <w:tcMar>
              <w:top w:w="40" w:type="dxa"/>
              <w:left w:w="60" w:type="dxa"/>
              <w:bottom w:w="40" w:type="dxa"/>
              <w:right w:w="60" w:type="dxa"/>
            </w:tcMar>
            <w:vAlign w:val="center"/>
          </w:tcPr>
          <w:p w14:paraId="29B0EAA4" w14:textId="77777777" w:rsidR="002B5C3A" w:rsidRPr="002C5D56" w:rsidRDefault="002B5C3A" w:rsidP="00F30668">
            <w:pPr>
              <w:jc w:val="center"/>
            </w:pPr>
            <w:r w:rsidRPr="002C5D56">
              <w:rPr>
                <w:rFonts w:eastAsia="Times New Roman" w:cs="Times New Roman"/>
                <w:sz w:val="20"/>
                <w:szCs w:val="20"/>
              </w:rPr>
              <w:t>6,4600</w:t>
            </w:r>
          </w:p>
        </w:tc>
        <w:tc>
          <w:tcPr>
            <w:tcW w:w="1478" w:type="dxa"/>
            <w:shd w:val="clear" w:color="auto" w:fill="auto"/>
            <w:tcMar>
              <w:top w:w="40" w:type="dxa"/>
              <w:left w:w="60" w:type="dxa"/>
              <w:bottom w:w="40" w:type="dxa"/>
              <w:right w:w="60" w:type="dxa"/>
            </w:tcMar>
            <w:vAlign w:val="center"/>
          </w:tcPr>
          <w:p w14:paraId="0326556C" w14:textId="77777777" w:rsidR="002B5C3A" w:rsidRPr="002C5D56" w:rsidRDefault="002B5C3A" w:rsidP="00F30668">
            <w:pPr>
              <w:jc w:val="center"/>
            </w:pPr>
            <w:r w:rsidRPr="002C5D56">
              <w:rPr>
                <w:rFonts w:eastAsia="Times New Roman" w:cs="Times New Roman"/>
                <w:sz w:val="20"/>
                <w:szCs w:val="20"/>
              </w:rPr>
              <w:t>0,1100</w:t>
            </w:r>
          </w:p>
        </w:tc>
        <w:tc>
          <w:tcPr>
            <w:tcW w:w="1083" w:type="dxa"/>
            <w:shd w:val="clear" w:color="auto" w:fill="auto"/>
            <w:tcMar>
              <w:top w:w="40" w:type="dxa"/>
              <w:left w:w="60" w:type="dxa"/>
              <w:bottom w:w="40" w:type="dxa"/>
              <w:right w:w="60" w:type="dxa"/>
            </w:tcMar>
            <w:vAlign w:val="center"/>
          </w:tcPr>
          <w:p w14:paraId="70A7BA6B" w14:textId="77777777" w:rsidR="002B5C3A" w:rsidRPr="002C5D56" w:rsidRDefault="002B5C3A" w:rsidP="00F30668">
            <w:pPr>
              <w:jc w:val="center"/>
            </w:pPr>
            <w:r w:rsidRPr="002C5D56">
              <w:rPr>
                <w:rFonts w:eastAsia="Times New Roman" w:cs="Times New Roman"/>
                <w:sz w:val="20"/>
                <w:szCs w:val="20"/>
              </w:rPr>
              <w:t>6,1200</w:t>
            </w:r>
          </w:p>
        </w:tc>
        <w:tc>
          <w:tcPr>
            <w:tcW w:w="1397" w:type="dxa"/>
            <w:shd w:val="clear" w:color="auto" w:fill="auto"/>
            <w:tcMar>
              <w:top w:w="40" w:type="dxa"/>
              <w:left w:w="60" w:type="dxa"/>
              <w:bottom w:w="40" w:type="dxa"/>
              <w:right w:w="60" w:type="dxa"/>
            </w:tcMar>
            <w:vAlign w:val="center"/>
          </w:tcPr>
          <w:p w14:paraId="6DA77ED3" w14:textId="77777777" w:rsidR="002B5C3A" w:rsidRPr="002C5D56" w:rsidRDefault="002B5C3A" w:rsidP="00F30668">
            <w:pPr>
              <w:jc w:val="center"/>
            </w:pPr>
            <w:r w:rsidRPr="002C5D56">
              <w:rPr>
                <w:rFonts w:eastAsia="Times New Roman" w:cs="Times New Roman"/>
                <w:sz w:val="20"/>
                <w:szCs w:val="20"/>
              </w:rPr>
              <w:t>3,3170</w:t>
            </w:r>
          </w:p>
        </w:tc>
        <w:tc>
          <w:tcPr>
            <w:tcW w:w="1020" w:type="dxa"/>
            <w:shd w:val="clear" w:color="auto" w:fill="auto"/>
            <w:tcMar>
              <w:top w:w="40" w:type="dxa"/>
              <w:left w:w="60" w:type="dxa"/>
              <w:bottom w:w="40" w:type="dxa"/>
              <w:right w:w="60" w:type="dxa"/>
            </w:tcMar>
            <w:vAlign w:val="center"/>
          </w:tcPr>
          <w:p w14:paraId="4DB96168" w14:textId="77777777" w:rsidR="002B5C3A" w:rsidRPr="002C5D56" w:rsidRDefault="002B5C3A" w:rsidP="00F30668">
            <w:pPr>
              <w:jc w:val="center"/>
            </w:pPr>
            <w:r w:rsidRPr="002C5D56">
              <w:rPr>
                <w:rFonts w:eastAsia="Times New Roman" w:cs="Times New Roman"/>
                <w:sz w:val="20"/>
                <w:szCs w:val="20"/>
              </w:rPr>
              <w:t>0,3900</w:t>
            </w:r>
          </w:p>
        </w:tc>
        <w:tc>
          <w:tcPr>
            <w:tcW w:w="1634" w:type="dxa"/>
            <w:shd w:val="clear" w:color="auto" w:fill="auto"/>
            <w:tcMar>
              <w:top w:w="40" w:type="dxa"/>
              <w:left w:w="60" w:type="dxa"/>
              <w:bottom w:w="40" w:type="dxa"/>
              <w:right w:w="60" w:type="dxa"/>
            </w:tcMar>
            <w:vAlign w:val="center"/>
          </w:tcPr>
          <w:p w14:paraId="5BDABD41" w14:textId="77777777" w:rsidR="002B5C3A" w:rsidRPr="002C5D56" w:rsidRDefault="002B5C3A" w:rsidP="00F30668">
            <w:pPr>
              <w:jc w:val="center"/>
            </w:pPr>
            <w:r w:rsidRPr="002C5D56">
              <w:rPr>
                <w:rFonts w:eastAsia="Times New Roman" w:cs="Times New Roman"/>
                <w:sz w:val="20"/>
                <w:szCs w:val="20"/>
              </w:rPr>
              <w:t>3,7070</w:t>
            </w:r>
          </w:p>
        </w:tc>
        <w:tc>
          <w:tcPr>
            <w:tcW w:w="1089" w:type="dxa"/>
            <w:shd w:val="clear" w:color="auto" w:fill="auto"/>
            <w:tcMar>
              <w:top w:w="40" w:type="dxa"/>
              <w:left w:w="60" w:type="dxa"/>
              <w:bottom w:w="40" w:type="dxa"/>
              <w:right w:w="60" w:type="dxa"/>
            </w:tcMar>
            <w:vAlign w:val="center"/>
          </w:tcPr>
          <w:p w14:paraId="719B44B8" w14:textId="77777777" w:rsidR="002B5C3A" w:rsidRPr="002C5D56" w:rsidRDefault="002B5C3A" w:rsidP="00F30668">
            <w:pPr>
              <w:jc w:val="center"/>
            </w:pPr>
            <w:r w:rsidRPr="002C5D56">
              <w:rPr>
                <w:rFonts w:eastAsia="Times New Roman" w:cs="Times New Roman"/>
                <w:sz w:val="20"/>
                <w:szCs w:val="20"/>
              </w:rPr>
              <w:t>2,4130</w:t>
            </w:r>
          </w:p>
        </w:tc>
      </w:tr>
      <w:tr w:rsidR="002B5C3A" w:rsidRPr="002C5D56" w14:paraId="223A3A7D" w14:textId="77777777" w:rsidTr="00F30668">
        <w:trPr>
          <w:jc w:val="center"/>
        </w:trPr>
        <w:tc>
          <w:tcPr>
            <w:tcW w:w="704" w:type="dxa"/>
            <w:shd w:val="clear" w:color="auto" w:fill="auto"/>
            <w:tcMar>
              <w:top w:w="40" w:type="dxa"/>
              <w:left w:w="60" w:type="dxa"/>
              <w:bottom w:w="40" w:type="dxa"/>
              <w:right w:w="60" w:type="dxa"/>
            </w:tcMar>
            <w:vAlign w:val="center"/>
          </w:tcPr>
          <w:p w14:paraId="0F895FCC" w14:textId="007868C8" w:rsidR="002B5C3A" w:rsidRPr="002C5D56" w:rsidRDefault="00D3145A" w:rsidP="00F30668">
            <w:r w:rsidRPr="002C5D56">
              <w:rPr>
                <w:rFonts w:eastAsia="Times New Roman" w:cs="Times New Roman"/>
                <w:sz w:val="20"/>
                <w:szCs w:val="20"/>
              </w:rPr>
              <w:t>2025</w:t>
            </w:r>
          </w:p>
        </w:tc>
        <w:tc>
          <w:tcPr>
            <w:tcW w:w="1393" w:type="dxa"/>
            <w:shd w:val="clear" w:color="auto" w:fill="auto"/>
            <w:tcMar>
              <w:top w:w="40" w:type="dxa"/>
              <w:left w:w="60" w:type="dxa"/>
              <w:bottom w:w="40" w:type="dxa"/>
              <w:right w:w="60" w:type="dxa"/>
            </w:tcMar>
            <w:vAlign w:val="center"/>
          </w:tcPr>
          <w:p w14:paraId="242CD95F" w14:textId="77777777" w:rsidR="002B5C3A" w:rsidRPr="002C5D56" w:rsidRDefault="002B5C3A" w:rsidP="00F30668">
            <w:pPr>
              <w:jc w:val="center"/>
            </w:pPr>
            <w:r w:rsidRPr="002C5D56">
              <w:rPr>
                <w:rFonts w:eastAsia="Times New Roman" w:cs="Times New Roman"/>
                <w:sz w:val="20"/>
                <w:szCs w:val="20"/>
              </w:rPr>
              <w:t>6,4600</w:t>
            </w:r>
          </w:p>
        </w:tc>
        <w:tc>
          <w:tcPr>
            <w:tcW w:w="1478" w:type="dxa"/>
            <w:shd w:val="clear" w:color="auto" w:fill="auto"/>
            <w:tcMar>
              <w:top w:w="40" w:type="dxa"/>
              <w:left w:w="60" w:type="dxa"/>
              <w:bottom w:w="40" w:type="dxa"/>
              <w:right w:w="60" w:type="dxa"/>
            </w:tcMar>
            <w:vAlign w:val="center"/>
          </w:tcPr>
          <w:p w14:paraId="679BD731" w14:textId="77777777" w:rsidR="002B5C3A" w:rsidRPr="002C5D56" w:rsidRDefault="002B5C3A" w:rsidP="00F30668">
            <w:pPr>
              <w:jc w:val="center"/>
            </w:pPr>
            <w:r w:rsidRPr="002C5D56">
              <w:rPr>
                <w:rFonts w:eastAsia="Times New Roman" w:cs="Times New Roman"/>
                <w:sz w:val="20"/>
                <w:szCs w:val="20"/>
              </w:rPr>
              <w:t>0,1100</w:t>
            </w:r>
          </w:p>
        </w:tc>
        <w:tc>
          <w:tcPr>
            <w:tcW w:w="1083" w:type="dxa"/>
            <w:shd w:val="clear" w:color="auto" w:fill="auto"/>
            <w:tcMar>
              <w:top w:w="40" w:type="dxa"/>
              <w:left w:w="60" w:type="dxa"/>
              <w:bottom w:w="40" w:type="dxa"/>
              <w:right w:w="60" w:type="dxa"/>
            </w:tcMar>
            <w:vAlign w:val="center"/>
          </w:tcPr>
          <w:p w14:paraId="609B7027" w14:textId="77777777" w:rsidR="002B5C3A" w:rsidRPr="002C5D56" w:rsidRDefault="002B5C3A" w:rsidP="00F30668">
            <w:pPr>
              <w:jc w:val="center"/>
            </w:pPr>
            <w:r w:rsidRPr="002C5D56">
              <w:rPr>
                <w:rFonts w:eastAsia="Times New Roman" w:cs="Times New Roman"/>
                <w:sz w:val="20"/>
                <w:szCs w:val="20"/>
              </w:rPr>
              <w:t>6,1200</w:t>
            </w:r>
          </w:p>
        </w:tc>
        <w:tc>
          <w:tcPr>
            <w:tcW w:w="1397" w:type="dxa"/>
            <w:shd w:val="clear" w:color="auto" w:fill="auto"/>
            <w:tcMar>
              <w:top w:w="40" w:type="dxa"/>
              <w:left w:w="60" w:type="dxa"/>
              <w:bottom w:w="40" w:type="dxa"/>
              <w:right w:w="60" w:type="dxa"/>
            </w:tcMar>
            <w:vAlign w:val="center"/>
          </w:tcPr>
          <w:p w14:paraId="462A83F3" w14:textId="77777777" w:rsidR="002B5C3A" w:rsidRPr="002C5D56" w:rsidRDefault="002B5C3A" w:rsidP="00F30668">
            <w:pPr>
              <w:jc w:val="center"/>
            </w:pPr>
            <w:r w:rsidRPr="002C5D56">
              <w:rPr>
                <w:rFonts w:eastAsia="Times New Roman" w:cs="Times New Roman"/>
                <w:sz w:val="20"/>
                <w:szCs w:val="20"/>
              </w:rPr>
              <w:t>3,3170</w:t>
            </w:r>
          </w:p>
        </w:tc>
        <w:tc>
          <w:tcPr>
            <w:tcW w:w="1020" w:type="dxa"/>
            <w:shd w:val="clear" w:color="auto" w:fill="auto"/>
            <w:tcMar>
              <w:top w:w="40" w:type="dxa"/>
              <w:left w:w="60" w:type="dxa"/>
              <w:bottom w:w="40" w:type="dxa"/>
              <w:right w:w="60" w:type="dxa"/>
            </w:tcMar>
            <w:vAlign w:val="center"/>
          </w:tcPr>
          <w:p w14:paraId="6814DDD0" w14:textId="77777777" w:rsidR="002B5C3A" w:rsidRPr="002C5D56" w:rsidRDefault="002B5C3A" w:rsidP="00F30668">
            <w:pPr>
              <w:jc w:val="center"/>
            </w:pPr>
            <w:r w:rsidRPr="002C5D56">
              <w:rPr>
                <w:rFonts w:eastAsia="Times New Roman" w:cs="Times New Roman"/>
                <w:sz w:val="20"/>
                <w:szCs w:val="20"/>
              </w:rPr>
              <w:t>0,3900</w:t>
            </w:r>
          </w:p>
        </w:tc>
        <w:tc>
          <w:tcPr>
            <w:tcW w:w="1634" w:type="dxa"/>
            <w:shd w:val="clear" w:color="auto" w:fill="auto"/>
            <w:tcMar>
              <w:top w:w="40" w:type="dxa"/>
              <w:left w:w="60" w:type="dxa"/>
              <w:bottom w:w="40" w:type="dxa"/>
              <w:right w:w="60" w:type="dxa"/>
            </w:tcMar>
            <w:vAlign w:val="center"/>
          </w:tcPr>
          <w:p w14:paraId="038E5AEB" w14:textId="77777777" w:rsidR="002B5C3A" w:rsidRPr="002C5D56" w:rsidRDefault="002B5C3A" w:rsidP="00F30668">
            <w:pPr>
              <w:jc w:val="center"/>
            </w:pPr>
            <w:r w:rsidRPr="002C5D56">
              <w:rPr>
                <w:rFonts w:eastAsia="Times New Roman" w:cs="Times New Roman"/>
                <w:sz w:val="20"/>
                <w:szCs w:val="20"/>
              </w:rPr>
              <w:t>3,7070</w:t>
            </w:r>
          </w:p>
        </w:tc>
        <w:tc>
          <w:tcPr>
            <w:tcW w:w="1089" w:type="dxa"/>
            <w:shd w:val="clear" w:color="auto" w:fill="auto"/>
            <w:tcMar>
              <w:top w:w="40" w:type="dxa"/>
              <w:left w:w="60" w:type="dxa"/>
              <w:bottom w:w="40" w:type="dxa"/>
              <w:right w:w="60" w:type="dxa"/>
            </w:tcMar>
            <w:vAlign w:val="center"/>
          </w:tcPr>
          <w:p w14:paraId="0742A17F" w14:textId="77777777" w:rsidR="002B5C3A" w:rsidRPr="002C5D56" w:rsidRDefault="002B5C3A" w:rsidP="00F30668">
            <w:pPr>
              <w:jc w:val="center"/>
            </w:pPr>
            <w:r w:rsidRPr="002C5D56">
              <w:rPr>
                <w:rFonts w:eastAsia="Times New Roman" w:cs="Times New Roman"/>
                <w:sz w:val="20"/>
                <w:szCs w:val="20"/>
              </w:rPr>
              <w:t>2,4130</w:t>
            </w:r>
          </w:p>
        </w:tc>
      </w:tr>
      <w:tr w:rsidR="002B5C3A" w:rsidRPr="002C5D56" w14:paraId="501F2938" w14:textId="77777777" w:rsidTr="00F30668">
        <w:trPr>
          <w:jc w:val="center"/>
        </w:trPr>
        <w:tc>
          <w:tcPr>
            <w:tcW w:w="704" w:type="dxa"/>
            <w:shd w:val="clear" w:color="auto" w:fill="auto"/>
            <w:tcMar>
              <w:top w:w="40" w:type="dxa"/>
              <w:left w:w="60" w:type="dxa"/>
              <w:bottom w:w="40" w:type="dxa"/>
              <w:right w:w="60" w:type="dxa"/>
            </w:tcMar>
            <w:vAlign w:val="center"/>
          </w:tcPr>
          <w:p w14:paraId="2EE28D7A" w14:textId="4D70B044" w:rsidR="002B5C3A" w:rsidRPr="002C5D56" w:rsidRDefault="00D3145A" w:rsidP="00F30668">
            <w:r w:rsidRPr="002C5D56">
              <w:rPr>
                <w:rFonts w:eastAsia="Times New Roman" w:cs="Times New Roman"/>
                <w:sz w:val="20"/>
                <w:szCs w:val="20"/>
              </w:rPr>
              <w:t>2026</w:t>
            </w:r>
          </w:p>
        </w:tc>
        <w:tc>
          <w:tcPr>
            <w:tcW w:w="1393" w:type="dxa"/>
            <w:shd w:val="clear" w:color="auto" w:fill="auto"/>
            <w:tcMar>
              <w:top w:w="40" w:type="dxa"/>
              <w:left w:w="60" w:type="dxa"/>
              <w:bottom w:w="40" w:type="dxa"/>
              <w:right w:w="60" w:type="dxa"/>
            </w:tcMar>
            <w:vAlign w:val="center"/>
          </w:tcPr>
          <w:p w14:paraId="445A4069" w14:textId="77777777" w:rsidR="002B5C3A" w:rsidRPr="002C5D56" w:rsidRDefault="002B5C3A" w:rsidP="00F30668">
            <w:pPr>
              <w:jc w:val="center"/>
            </w:pPr>
            <w:r w:rsidRPr="002C5D56">
              <w:rPr>
                <w:rFonts w:eastAsia="Times New Roman" w:cs="Times New Roman"/>
                <w:sz w:val="20"/>
                <w:szCs w:val="20"/>
              </w:rPr>
              <w:t>6,4600</w:t>
            </w:r>
          </w:p>
        </w:tc>
        <w:tc>
          <w:tcPr>
            <w:tcW w:w="1478" w:type="dxa"/>
            <w:shd w:val="clear" w:color="auto" w:fill="auto"/>
            <w:tcMar>
              <w:top w:w="40" w:type="dxa"/>
              <w:left w:w="60" w:type="dxa"/>
              <w:bottom w:w="40" w:type="dxa"/>
              <w:right w:w="60" w:type="dxa"/>
            </w:tcMar>
            <w:vAlign w:val="center"/>
          </w:tcPr>
          <w:p w14:paraId="5565D3BC" w14:textId="77777777" w:rsidR="002B5C3A" w:rsidRPr="002C5D56" w:rsidRDefault="002B5C3A" w:rsidP="00F30668">
            <w:pPr>
              <w:jc w:val="center"/>
            </w:pPr>
            <w:r w:rsidRPr="002C5D56">
              <w:rPr>
                <w:rFonts w:eastAsia="Times New Roman" w:cs="Times New Roman"/>
                <w:sz w:val="20"/>
                <w:szCs w:val="20"/>
              </w:rPr>
              <w:t>0,1100</w:t>
            </w:r>
          </w:p>
        </w:tc>
        <w:tc>
          <w:tcPr>
            <w:tcW w:w="1083" w:type="dxa"/>
            <w:shd w:val="clear" w:color="auto" w:fill="auto"/>
            <w:tcMar>
              <w:top w:w="40" w:type="dxa"/>
              <w:left w:w="60" w:type="dxa"/>
              <w:bottom w:w="40" w:type="dxa"/>
              <w:right w:w="60" w:type="dxa"/>
            </w:tcMar>
            <w:vAlign w:val="center"/>
          </w:tcPr>
          <w:p w14:paraId="3E78BA19" w14:textId="77777777" w:rsidR="002B5C3A" w:rsidRPr="002C5D56" w:rsidRDefault="002B5C3A" w:rsidP="00F30668">
            <w:pPr>
              <w:jc w:val="center"/>
            </w:pPr>
            <w:r w:rsidRPr="002C5D56">
              <w:rPr>
                <w:rFonts w:eastAsia="Times New Roman" w:cs="Times New Roman"/>
                <w:sz w:val="20"/>
                <w:szCs w:val="20"/>
              </w:rPr>
              <w:t>6,1200</w:t>
            </w:r>
          </w:p>
        </w:tc>
        <w:tc>
          <w:tcPr>
            <w:tcW w:w="1397" w:type="dxa"/>
            <w:shd w:val="clear" w:color="auto" w:fill="auto"/>
            <w:tcMar>
              <w:top w:w="40" w:type="dxa"/>
              <w:left w:w="60" w:type="dxa"/>
              <w:bottom w:w="40" w:type="dxa"/>
              <w:right w:w="60" w:type="dxa"/>
            </w:tcMar>
            <w:vAlign w:val="center"/>
          </w:tcPr>
          <w:p w14:paraId="38883304" w14:textId="77777777" w:rsidR="002B5C3A" w:rsidRPr="002C5D56" w:rsidRDefault="002B5C3A" w:rsidP="00F30668">
            <w:pPr>
              <w:jc w:val="center"/>
            </w:pPr>
            <w:r w:rsidRPr="002C5D56">
              <w:rPr>
                <w:rFonts w:eastAsia="Times New Roman" w:cs="Times New Roman"/>
                <w:sz w:val="20"/>
                <w:szCs w:val="20"/>
              </w:rPr>
              <w:t>3,3170</w:t>
            </w:r>
          </w:p>
        </w:tc>
        <w:tc>
          <w:tcPr>
            <w:tcW w:w="1020" w:type="dxa"/>
            <w:shd w:val="clear" w:color="auto" w:fill="auto"/>
            <w:tcMar>
              <w:top w:w="40" w:type="dxa"/>
              <w:left w:w="60" w:type="dxa"/>
              <w:bottom w:w="40" w:type="dxa"/>
              <w:right w:w="60" w:type="dxa"/>
            </w:tcMar>
            <w:vAlign w:val="center"/>
          </w:tcPr>
          <w:p w14:paraId="5C19E370" w14:textId="77777777" w:rsidR="002B5C3A" w:rsidRPr="002C5D56" w:rsidRDefault="002B5C3A" w:rsidP="00F30668">
            <w:pPr>
              <w:jc w:val="center"/>
            </w:pPr>
            <w:r w:rsidRPr="002C5D56">
              <w:rPr>
                <w:rFonts w:eastAsia="Times New Roman" w:cs="Times New Roman"/>
                <w:sz w:val="20"/>
                <w:szCs w:val="20"/>
              </w:rPr>
              <w:t>0,3900</w:t>
            </w:r>
          </w:p>
        </w:tc>
        <w:tc>
          <w:tcPr>
            <w:tcW w:w="1634" w:type="dxa"/>
            <w:shd w:val="clear" w:color="auto" w:fill="auto"/>
            <w:tcMar>
              <w:top w:w="40" w:type="dxa"/>
              <w:left w:w="60" w:type="dxa"/>
              <w:bottom w:w="40" w:type="dxa"/>
              <w:right w:w="60" w:type="dxa"/>
            </w:tcMar>
            <w:vAlign w:val="center"/>
          </w:tcPr>
          <w:p w14:paraId="6837285C" w14:textId="77777777" w:rsidR="002B5C3A" w:rsidRPr="002C5D56" w:rsidRDefault="002B5C3A" w:rsidP="00F30668">
            <w:pPr>
              <w:jc w:val="center"/>
            </w:pPr>
            <w:r w:rsidRPr="002C5D56">
              <w:rPr>
                <w:rFonts w:eastAsia="Times New Roman" w:cs="Times New Roman"/>
                <w:sz w:val="20"/>
                <w:szCs w:val="20"/>
              </w:rPr>
              <w:t>3,7070</w:t>
            </w:r>
          </w:p>
        </w:tc>
        <w:tc>
          <w:tcPr>
            <w:tcW w:w="1089" w:type="dxa"/>
            <w:shd w:val="clear" w:color="auto" w:fill="auto"/>
            <w:tcMar>
              <w:top w:w="40" w:type="dxa"/>
              <w:left w:w="60" w:type="dxa"/>
              <w:bottom w:w="40" w:type="dxa"/>
              <w:right w:w="60" w:type="dxa"/>
            </w:tcMar>
            <w:vAlign w:val="center"/>
          </w:tcPr>
          <w:p w14:paraId="2714481C" w14:textId="77777777" w:rsidR="002B5C3A" w:rsidRPr="002C5D56" w:rsidRDefault="002B5C3A" w:rsidP="00F30668">
            <w:pPr>
              <w:jc w:val="center"/>
            </w:pPr>
            <w:r w:rsidRPr="002C5D56">
              <w:rPr>
                <w:rFonts w:eastAsia="Times New Roman" w:cs="Times New Roman"/>
                <w:sz w:val="20"/>
                <w:szCs w:val="20"/>
              </w:rPr>
              <w:t>2,4130</w:t>
            </w:r>
          </w:p>
        </w:tc>
      </w:tr>
      <w:tr w:rsidR="002B5C3A" w:rsidRPr="002C5D56" w14:paraId="189B550E" w14:textId="77777777" w:rsidTr="00F30668">
        <w:trPr>
          <w:jc w:val="center"/>
        </w:trPr>
        <w:tc>
          <w:tcPr>
            <w:tcW w:w="704" w:type="dxa"/>
            <w:shd w:val="clear" w:color="auto" w:fill="auto"/>
            <w:tcMar>
              <w:top w:w="40" w:type="dxa"/>
              <w:left w:w="60" w:type="dxa"/>
              <w:bottom w:w="40" w:type="dxa"/>
              <w:right w:w="60" w:type="dxa"/>
            </w:tcMar>
            <w:vAlign w:val="center"/>
          </w:tcPr>
          <w:p w14:paraId="567D3B62" w14:textId="2E0C583D" w:rsidR="002B5C3A" w:rsidRPr="002C5D56" w:rsidRDefault="00D3145A" w:rsidP="00F30668">
            <w:r w:rsidRPr="002C5D56">
              <w:rPr>
                <w:rFonts w:eastAsia="Times New Roman" w:cs="Times New Roman"/>
                <w:sz w:val="20"/>
                <w:szCs w:val="20"/>
              </w:rPr>
              <w:t>2027</w:t>
            </w:r>
          </w:p>
        </w:tc>
        <w:tc>
          <w:tcPr>
            <w:tcW w:w="1393" w:type="dxa"/>
            <w:shd w:val="clear" w:color="auto" w:fill="auto"/>
            <w:tcMar>
              <w:top w:w="40" w:type="dxa"/>
              <w:left w:w="60" w:type="dxa"/>
              <w:bottom w:w="40" w:type="dxa"/>
              <w:right w:w="60" w:type="dxa"/>
            </w:tcMar>
            <w:vAlign w:val="center"/>
          </w:tcPr>
          <w:p w14:paraId="1D5C09FA" w14:textId="77777777" w:rsidR="002B5C3A" w:rsidRPr="002C5D56" w:rsidRDefault="002B5C3A" w:rsidP="00F30668">
            <w:pPr>
              <w:jc w:val="center"/>
            </w:pPr>
            <w:r w:rsidRPr="002C5D56">
              <w:rPr>
                <w:rFonts w:eastAsia="Times New Roman" w:cs="Times New Roman"/>
                <w:sz w:val="20"/>
                <w:szCs w:val="20"/>
              </w:rPr>
              <w:t>6,4600</w:t>
            </w:r>
          </w:p>
        </w:tc>
        <w:tc>
          <w:tcPr>
            <w:tcW w:w="1478" w:type="dxa"/>
            <w:shd w:val="clear" w:color="auto" w:fill="auto"/>
            <w:tcMar>
              <w:top w:w="40" w:type="dxa"/>
              <w:left w:w="60" w:type="dxa"/>
              <w:bottom w:w="40" w:type="dxa"/>
              <w:right w:w="60" w:type="dxa"/>
            </w:tcMar>
            <w:vAlign w:val="center"/>
          </w:tcPr>
          <w:p w14:paraId="6EF77A75" w14:textId="77777777" w:rsidR="002B5C3A" w:rsidRPr="002C5D56" w:rsidRDefault="002B5C3A" w:rsidP="00F30668">
            <w:pPr>
              <w:jc w:val="center"/>
            </w:pPr>
            <w:r w:rsidRPr="002C5D56">
              <w:rPr>
                <w:rFonts w:eastAsia="Times New Roman" w:cs="Times New Roman"/>
                <w:sz w:val="20"/>
                <w:szCs w:val="20"/>
              </w:rPr>
              <w:t>0,1100</w:t>
            </w:r>
          </w:p>
        </w:tc>
        <w:tc>
          <w:tcPr>
            <w:tcW w:w="1083" w:type="dxa"/>
            <w:shd w:val="clear" w:color="auto" w:fill="auto"/>
            <w:tcMar>
              <w:top w:w="40" w:type="dxa"/>
              <w:left w:w="60" w:type="dxa"/>
              <w:bottom w:w="40" w:type="dxa"/>
              <w:right w:w="60" w:type="dxa"/>
            </w:tcMar>
            <w:vAlign w:val="center"/>
          </w:tcPr>
          <w:p w14:paraId="2721D503" w14:textId="77777777" w:rsidR="002B5C3A" w:rsidRPr="002C5D56" w:rsidRDefault="002B5C3A" w:rsidP="00F30668">
            <w:pPr>
              <w:jc w:val="center"/>
            </w:pPr>
            <w:r w:rsidRPr="002C5D56">
              <w:rPr>
                <w:rFonts w:eastAsia="Times New Roman" w:cs="Times New Roman"/>
                <w:sz w:val="20"/>
                <w:szCs w:val="20"/>
              </w:rPr>
              <w:t>6,1200</w:t>
            </w:r>
          </w:p>
        </w:tc>
        <w:tc>
          <w:tcPr>
            <w:tcW w:w="1397" w:type="dxa"/>
            <w:shd w:val="clear" w:color="auto" w:fill="auto"/>
            <w:tcMar>
              <w:top w:w="40" w:type="dxa"/>
              <w:left w:w="60" w:type="dxa"/>
              <w:bottom w:w="40" w:type="dxa"/>
              <w:right w:w="60" w:type="dxa"/>
            </w:tcMar>
            <w:vAlign w:val="center"/>
          </w:tcPr>
          <w:p w14:paraId="57F5AD54" w14:textId="77777777" w:rsidR="002B5C3A" w:rsidRPr="002C5D56" w:rsidRDefault="002B5C3A" w:rsidP="00F30668">
            <w:pPr>
              <w:jc w:val="center"/>
            </w:pPr>
            <w:r w:rsidRPr="002C5D56">
              <w:rPr>
                <w:rFonts w:eastAsia="Times New Roman" w:cs="Times New Roman"/>
                <w:sz w:val="20"/>
                <w:szCs w:val="20"/>
              </w:rPr>
              <w:t>3,3170</w:t>
            </w:r>
          </w:p>
        </w:tc>
        <w:tc>
          <w:tcPr>
            <w:tcW w:w="1020" w:type="dxa"/>
            <w:shd w:val="clear" w:color="auto" w:fill="auto"/>
            <w:tcMar>
              <w:top w:w="40" w:type="dxa"/>
              <w:left w:w="60" w:type="dxa"/>
              <w:bottom w:w="40" w:type="dxa"/>
              <w:right w:w="60" w:type="dxa"/>
            </w:tcMar>
            <w:vAlign w:val="center"/>
          </w:tcPr>
          <w:p w14:paraId="0707562C" w14:textId="77777777" w:rsidR="002B5C3A" w:rsidRPr="002C5D56" w:rsidRDefault="002B5C3A" w:rsidP="00F30668">
            <w:pPr>
              <w:jc w:val="center"/>
            </w:pPr>
            <w:r w:rsidRPr="002C5D56">
              <w:rPr>
                <w:rFonts w:eastAsia="Times New Roman" w:cs="Times New Roman"/>
                <w:sz w:val="20"/>
                <w:szCs w:val="20"/>
              </w:rPr>
              <w:t>0,3900</w:t>
            </w:r>
          </w:p>
        </w:tc>
        <w:tc>
          <w:tcPr>
            <w:tcW w:w="1634" w:type="dxa"/>
            <w:shd w:val="clear" w:color="auto" w:fill="auto"/>
            <w:tcMar>
              <w:top w:w="40" w:type="dxa"/>
              <w:left w:w="60" w:type="dxa"/>
              <w:bottom w:w="40" w:type="dxa"/>
              <w:right w:w="60" w:type="dxa"/>
            </w:tcMar>
            <w:vAlign w:val="center"/>
          </w:tcPr>
          <w:p w14:paraId="3F81839E" w14:textId="77777777" w:rsidR="002B5C3A" w:rsidRPr="002C5D56" w:rsidRDefault="002B5C3A" w:rsidP="00F30668">
            <w:pPr>
              <w:jc w:val="center"/>
            </w:pPr>
            <w:r w:rsidRPr="002C5D56">
              <w:rPr>
                <w:rFonts w:eastAsia="Times New Roman" w:cs="Times New Roman"/>
                <w:sz w:val="20"/>
                <w:szCs w:val="20"/>
              </w:rPr>
              <w:t>3,7070</w:t>
            </w:r>
          </w:p>
        </w:tc>
        <w:tc>
          <w:tcPr>
            <w:tcW w:w="1089" w:type="dxa"/>
            <w:shd w:val="clear" w:color="auto" w:fill="auto"/>
            <w:tcMar>
              <w:top w:w="40" w:type="dxa"/>
              <w:left w:w="60" w:type="dxa"/>
              <w:bottom w:w="40" w:type="dxa"/>
              <w:right w:w="60" w:type="dxa"/>
            </w:tcMar>
            <w:vAlign w:val="center"/>
          </w:tcPr>
          <w:p w14:paraId="66A30FA0" w14:textId="77777777" w:rsidR="002B5C3A" w:rsidRPr="002C5D56" w:rsidRDefault="002B5C3A" w:rsidP="00F30668">
            <w:pPr>
              <w:jc w:val="center"/>
            </w:pPr>
            <w:r w:rsidRPr="002C5D56">
              <w:rPr>
                <w:rFonts w:eastAsia="Times New Roman" w:cs="Times New Roman"/>
                <w:sz w:val="20"/>
                <w:szCs w:val="20"/>
              </w:rPr>
              <w:t>2,4130</w:t>
            </w:r>
          </w:p>
        </w:tc>
      </w:tr>
      <w:tr w:rsidR="002B5C3A" w:rsidRPr="002C5D56" w14:paraId="7E59CCBB" w14:textId="77777777" w:rsidTr="00F30668">
        <w:trPr>
          <w:jc w:val="center"/>
        </w:trPr>
        <w:tc>
          <w:tcPr>
            <w:tcW w:w="704" w:type="dxa"/>
            <w:shd w:val="clear" w:color="auto" w:fill="auto"/>
            <w:tcMar>
              <w:top w:w="40" w:type="dxa"/>
              <w:left w:w="60" w:type="dxa"/>
              <w:bottom w:w="40" w:type="dxa"/>
              <w:right w:w="60" w:type="dxa"/>
            </w:tcMar>
            <w:vAlign w:val="center"/>
          </w:tcPr>
          <w:p w14:paraId="1A1AAB17" w14:textId="746BF689" w:rsidR="002B5C3A" w:rsidRPr="002C5D56" w:rsidRDefault="00D3145A" w:rsidP="00F30668">
            <w:r w:rsidRPr="002C5D56">
              <w:rPr>
                <w:rFonts w:eastAsia="Times New Roman" w:cs="Times New Roman"/>
                <w:sz w:val="20"/>
                <w:szCs w:val="20"/>
              </w:rPr>
              <w:t>2028</w:t>
            </w:r>
          </w:p>
        </w:tc>
        <w:tc>
          <w:tcPr>
            <w:tcW w:w="1393" w:type="dxa"/>
            <w:shd w:val="clear" w:color="auto" w:fill="auto"/>
            <w:tcMar>
              <w:top w:w="40" w:type="dxa"/>
              <w:left w:w="60" w:type="dxa"/>
              <w:bottom w:w="40" w:type="dxa"/>
              <w:right w:w="60" w:type="dxa"/>
            </w:tcMar>
            <w:vAlign w:val="center"/>
          </w:tcPr>
          <w:p w14:paraId="0C226341" w14:textId="77777777" w:rsidR="002B5C3A" w:rsidRPr="002C5D56" w:rsidRDefault="002B5C3A" w:rsidP="00F30668">
            <w:pPr>
              <w:jc w:val="center"/>
            </w:pPr>
            <w:r w:rsidRPr="002C5D56">
              <w:rPr>
                <w:rFonts w:eastAsia="Times New Roman" w:cs="Times New Roman"/>
                <w:sz w:val="20"/>
                <w:szCs w:val="20"/>
              </w:rPr>
              <w:t>6,4600</w:t>
            </w:r>
          </w:p>
        </w:tc>
        <w:tc>
          <w:tcPr>
            <w:tcW w:w="1478" w:type="dxa"/>
            <w:shd w:val="clear" w:color="auto" w:fill="auto"/>
            <w:tcMar>
              <w:top w:w="40" w:type="dxa"/>
              <w:left w:w="60" w:type="dxa"/>
              <w:bottom w:w="40" w:type="dxa"/>
              <w:right w:w="60" w:type="dxa"/>
            </w:tcMar>
            <w:vAlign w:val="center"/>
          </w:tcPr>
          <w:p w14:paraId="1E467C8C" w14:textId="77777777" w:rsidR="002B5C3A" w:rsidRPr="002C5D56" w:rsidRDefault="002B5C3A" w:rsidP="00F30668">
            <w:pPr>
              <w:jc w:val="center"/>
            </w:pPr>
            <w:r w:rsidRPr="002C5D56">
              <w:rPr>
                <w:rFonts w:eastAsia="Times New Roman" w:cs="Times New Roman"/>
                <w:sz w:val="20"/>
                <w:szCs w:val="20"/>
              </w:rPr>
              <w:t>0,1100</w:t>
            </w:r>
          </w:p>
        </w:tc>
        <w:tc>
          <w:tcPr>
            <w:tcW w:w="1083" w:type="dxa"/>
            <w:shd w:val="clear" w:color="auto" w:fill="auto"/>
            <w:tcMar>
              <w:top w:w="40" w:type="dxa"/>
              <w:left w:w="60" w:type="dxa"/>
              <w:bottom w:w="40" w:type="dxa"/>
              <w:right w:w="60" w:type="dxa"/>
            </w:tcMar>
            <w:vAlign w:val="center"/>
          </w:tcPr>
          <w:p w14:paraId="1124C8B9" w14:textId="77777777" w:rsidR="002B5C3A" w:rsidRPr="002C5D56" w:rsidRDefault="002B5C3A" w:rsidP="00F30668">
            <w:pPr>
              <w:jc w:val="center"/>
            </w:pPr>
            <w:r w:rsidRPr="002C5D56">
              <w:rPr>
                <w:rFonts w:eastAsia="Times New Roman" w:cs="Times New Roman"/>
                <w:sz w:val="20"/>
                <w:szCs w:val="20"/>
              </w:rPr>
              <w:t>6,1200</w:t>
            </w:r>
          </w:p>
        </w:tc>
        <w:tc>
          <w:tcPr>
            <w:tcW w:w="1397" w:type="dxa"/>
            <w:shd w:val="clear" w:color="auto" w:fill="auto"/>
            <w:tcMar>
              <w:top w:w="40" w:type="dxa"/>
              <w:left w:w="60" w:type="dxa"/>
              <w:bottom w:w="40" w:type="dxa"/>
              <w:right w:w="60" w:type="dxa"/>
            </w:tcMar>
            <w:vAlign w:val="center"/>
          </w:tcPr>
          <w:p w14:paraId="4B352E15" w14:textId="77777777" w:rsidR="002B5C3A" w:rsidRPr="002C5D56" w:rsidRDefault="002B5C3A" w:rsidP="00F30668">
            <w:pPr>
              <w:jc w:val="center"/>
            </w:pPr>
            <w:r w:rsidRPr="002C5D56">
              <w:rPr>
                <w:rFonts w:eastAsia="Times New Roman" w:cs="Times New Roman"/>
                <w:sz w:val="20"/>
                <w:szCs w:val="20"/>
              </w:rPr>
              <w:t>3,3170</w:t>
            </w:r>
          </w:p>
        </w:tc>
        <w:tc>
          <w:tcPr>
            <w:tcW w:w="1020" w:type="dxa"/>
            <w:shd w:val="clear" w:color="auto" w:fill="auto"/>
            <w:tcMar>
              <w:top w:w="40" w:type="dxa"/>
              <w:left w:w="60" w:type="dxa"/>
              <w:bottom w:w="40" w:type="dxa"/>
              <w:right w:w="60" w:type="dxa"/>
            </w:tcMar>
            <w:vAlign w:val="center"/>
          </w:tcPr>
          <w:p w14:paraId="5235C367" w14:textId="77777777" w:rsidR="002B5C3A" w:rsidRPr="002C5D56" w:rsidRDefault="002B5C3A" w:rsidP="00F30668">
            <w:pPr>
              <w:jc w:val="center"/>
            </w:pPr>
            <w:r w:rsidRPr="002C5D56">
              <w:rPr>
                <w:rFonts w:eastAsia="Times New Roman" w:cs="Times New Roman"/>
                <w:sz w:val="20"/>
                <w:szCs w:val="20"/>
              </w:rPr>
              <w:t>0,3900</w:t>
            </w:r>
          </w:p>
        </w:tc>
        <w:tc>
          <w:tcPr>
            <w:tcW w:w="1634" w:type="dxa"/>
            <w:shd w:val="clear" w:color="auto" w:fill="auto"/>
            <w:tcMar>
              <w:top w:w="40" w:type="dxa"/>
              <w:left w:w="60" w:type="dxa"/>
              <w:bottom w:w="40" w:type="dxa"/>
              <w:right w:w="60" w:type="dxa"/>
            </w:tcMar>
            <w:vAlign w:val="center"/>
          </w:tcPr>
          <w:p w14:paraId="73963635" w14:textId="77777777" w:rsidR="002B5C3A" w:rsidRPr="002C5D56" w:rsidRDefault="002B5C3A" w:rsidP="00F30668">
            <w:pPr>
              <w:jc w:val="center"/>
            </w:pPr>
            <w:r w:rsidRPr="002C5D56">
              <w:rPr>
                <w:rFonts w:eastAsia="Times New Roman" w:cs="Times New Roman"/>
                <w:sz w:val="20"/>
                <w:szCs w:val="20"/>
              </w:rPr>
              <w:t>3,7070</w:t>
            </w:r>
          </w:p>
        </w:tc>
        <w:tc>
          <w:tcPr>
            <w:tcW w:w="1089" w:type="dxa"/>
            <w:shd w:val="clear" w:color="auto" w:fill="auto"/>
            <w:tcMar>
              <w:top w:w="40" w:type="dxa"/>
              <w:left w:w="60" w:type="dxa"/>
              <w:bottom w:w="40" w:type="dxa"/>
              <w:right w:w="60" w:type="dxa"/>
            </w:tcMar>
            <w:vAlign w:val="center"/>
          </w:tcPr>
          <w:p w14:paraId="64AA8FC1" w14:textId="77777777" w:rsidR="002B5C3A" w:rsidRPr="002C5D56" w:rsidRDefault="002B5C3A" w:rsidP="00F30668">
            <w:pPr>
              <w:jc w:val="center"/>
            </w:pPr>
            <w:r w:rsidRPr="002C5D56">
              <w:rPr>
                <w:rFonts w:eastAsia="Times New Roman" w:cs="Times New Roman"/>
                <w:sz w:val="20"/>
                <w:szCs w:val="20"/>
              </w:rPr>
              <w:t>2,4130</w:t>
            </w:r>
          </w:p>
        </w:tc>
      </w:tr>
      <w:tr w:rsidR="002B5C3A" w:rsidRPr="002C5D56" w14:paraId="3404BB3F" w14:textId="77777777" w:rsidTr="00F30668">
        <w:trPr>
          <w:jc w:val="center"/>
        </w:trPr>
        <w:tc>
          <w:tcPr>
            <w:tcW w:w="704" w:type="dxa"/>
            <w:shd w:val="clear" w:color="auto" w:fill="auto"/>
            <w:tcMar>
              <w:top w:w="40" w:type="dxa"/>
              <w:left w:w="60" w:type="dxa"/>
              <w:bottom w:w="40" w:type="dxa"/>
              <w:right w:w="60" w:type="dxa"/>
            </w:tcMar>
            <w:vAlign w:val="center"/>
          </w:tcPr>
          <w:p w14:paraId="5610182B" w14:textId="03146DCB" w:rsidR="002B5C3A" w:rsidRPr="002C5D56" w:rsidRDefault="00D3145A" w:rsidP="00F30668">
            <w:r w:rsidRPr="002C5D56">
              <w:rPr>
                <w:rFonts w:eastAsia="Times New Roman" w:cs="Times New Roman"/>
                <w:sz w:val="20"/>
                <w:szCs w:val="20"/>
              </w:rPr>
              <w:t>2029</w:t>
            </w:r>
          </w:p>
        </w:tc>
        <w:tc>
          <w:tcPr>
            <w:tcW w:w="1393" w:type="dxa"/>
            <w:shd w:val="clear" w:color="auto" w:fill="auto"/>
            <w:tcMar>
              <w:top w:w="40" w:type="dxa"/>
              <w:left w:w="60" w:type="dxa"/>
              <w:bottom w:w="40" w:type="dxa"/>
              <w:right w:w="60" w:type="dxa"/>
            </w:tcMar>
            <w:vAlign w:val="center"/>
          </w:tcPr>
          <w:p w14:paraId="427C1BBD" w14:textId="77777777" w:rsidR="002B5C3A" w:rsidRPr="002C5D56" w:rsidRDefault="002B5C3A" w:rsidP="00F30668">
            <w:pPr>
              <w:jc w:val="center"/>
            </w:pPr>
            <w:r w:rsidRPr="002C5D56">
              <w:rPr>
                <w:rFonts w:eastAsia="Times New Roman" w:cs="Times New Roman"/>
                <w:sz w:val="20"/>
                <w:szCs w:val="20"/>
              </w:rPr>
              <w:t>6,4600</w:t>
            </w:r>
          </w:p>
        </w:tc>
        <w:tc>
          <w:tcPr>
            <w:tcW w:w="1478" w:type="dxa"/>
            <w:shd w:val="clear" w:color="auto" w:fill="auto"/>
            <w:tcMar>
              <w:top w:w="40" w:type="dxa"/>
              <w:left w:w="60" w:type="dxa"/>
              <w:bottom w:w="40" w:type="dxa"/>
              <w:right w:w="60" w:type="dxa"/>
            </w:tcMar>
            <w:vAlign w:val="center"/>
          </w:tcPr>
          <w:p w14:paraId="2E40EDA4" w14:textId="77777777" w:rsidR="002B5C3A" w:rsidRPr="002C5D56" w:rsidRDefault="002B5C3A" w:rsidP="00F30668">
            <w:pPr>
              <w:jc w:val="center"/>
            </w:pPr>
            <w:r w:rsidRPr="002C5D56">
              <w:rPr>
                <w:rFonts w:eastAsia="Times New Roman" w:cs="Times New Roman"/>
                <w:sz w:val="20"/>
                <w:szCs w:val="20"/>
              </w:rPr>
              <w:t>0,1100</w:t>
            </w:r>
          </w:p>
        </w:tc>
        <w:tc>
          <w:tcPr>
            <w:tcW w:w="1083" w:type="dxa"/>
            <w:shd w:val="clear" w:color="auto" w:fill="auto"/>
            <w:tcMar>
              <w:top w:w="40" w:type="dxa"/>
              <w:left w:w="60" w:type="dxa"/>
              <w:bottom w:w="40" w:type="dxa"/>
              <w:right w:w="60" w:type="dxa"/>
            </w:tcMar>
            <w:vAlign w:val="center"/>
          </w:tcPr>
          <w:p w14:paraId="0BE9671A" w14:textId="77777777" w:rsidR="002B5C3A" w:rsidRPr="002C5D56" w:rsidRDefault="002B5C3A" w:rsidP="00F30668">
            <w:pPr>
              <w:jc w:val="center"/>
            </w:pPr>
            <w:r w:rsidRPr="002C5D56">
              <w:rPr>
                <w:rFonts w:eastAsia="Times New Roman" w:cs="Times New Roman"/>
                <w:sz w:val="20"/>
                <w:szCs w:val="20"/>
              </w:rPr>
              <w:t>6,1200</w:t>
            </w:r>
          </w:p>
        </w:tc>
        <w:tc>
          <w:tcPr>
            <w:tcW w:w="1397" w:type="dxa"/>
            <w:shd w:val="clear" w:color="auto" w:fill="auto"/>
            <w:tcMar>
              <w:top w:w="40" w:type="dxa"/>
              <w:left w:w="60" w:type="dxa"/>
              <w:bottom w:w="40" w:type="dxa"/>
              <w:right w:w="60" w:type="dxa"/>
            </w:tcMar>
            <w:vAlign w:val="center"/>
          </w:tcPr>
          <w:p w14:paraId="1424FE9B" w14:textId="77777777" w:rsidR="002B5C3A" w:rsidRPr="002C5D56" w:rsidRDefault="002B5C3A" w:rsidP="00F30668">
            <w:pPr>
              <w:jc w:val="center"/>
            </w:pPr>
            <w:r w:rsidRPr="002C5D56">
              <w:rPr>
                <w:rFonts w:eastAsia="Times New Roman" w:cs="Times New Roman"/>
                <w:sz w:val="20"/>
                <w:szCs w:val="20"/>
              </w:rPr>
              <w:t>3,3170</w:t>
            </w:r>
          </w:p>
        </w:tc>
        <w:tc>
          <w:tcPr>
            <w:tcW w:w="1020" w:type="dxa"/>
            <w:shd w:val="clear" w:color="auto" w:fill="auto"/>
            <w:tcMar>
              <w:top w:w="40" w:type="dxa"/>
              <w:left w:w="60" w:type="dxa"/>
              <w:bottom w:w="40" w:type="dxa"/>
              <w:right w:w="60" w:type="dxa"/>
            </w:tcMar>
            <w:vAlign w:val="center"/>
          </w:tcPr>
          <w:p w14:paraId="6A482F96" w14:textId="77777777" w:rsidR="002B5C3A" w:rsidRPr="002C5D56" w:rsidRDefault="002B5C3A" w:rsidP="00F30668">
            <w:pPr>
              <w:jc w:val="center"/>
            </w:pPr>
            <w:r w:rsidRPr="002C5D56">
              <w:rPr>
                <w:rFonts w:eastAsia="Times New Roman" w:cs="Times New Roman"/>
                <w:sz w:val="20"/>
                <w:szCs w:val="20"/>
              </w:rPr>
              <w:t>0,3900</w:t>
            </w:r>
          </w:p>
        </w:tc>
        <w:tc>
          <w:tcPr>
            <w:tcW w:w="1634" w:type="dxa"/>
            <w:shd w:val="clear" w:color="auto" w:fill="auto"/>
            <w:tcMar>
              <w:top w:w="40" w:type="dxa"/>
              <w:left w:w="60" w:type="dxa"/>
              <w:bottom w:w="40" w:type="dxa"/>
              <w:right w:w="60" w:type="dxa"/>
            </w:tcMar>
            <w:vAlign w:val="center"/>
          </w:tcPr>
          <w:p w14:paraId="6E567EEE" w14:textId="77777777" w:rsidR="002B5C3A" w:rsidRPr="002C5D56" w:rsidRDefault="002B5C3A" w:rsidP="00F30668">
            <w:pPr>
              <w:jc w:val="center"/>
            </w:pPr>
            <w:r w:rsidRPr="002C5D56">
              <w:rPr>
                <w:rFonts w:eastAsia="Times New Roman" w:cs="Times New Roman"/>
                <w:sz w:val="20"/>
                <w:szCs w:val="20"/>
              </w:rPr>
              <w:t>3,7070</w:t>
            </w:r>
          </w:p>
        </w:tc>
        <w:tc>
          <w:tcPr>
            <w:tcW w:w="1089" w:type="dxa"/>
            <w:shd w:val="clear" w:color="auto" w:fill="auto"/>
            <w:tcMar>
              <w:top w:w="40" w:type="dxa"/>
              <w:left w:w="60" w:type="dxa"/>
              <w:bottom w:w="40" w:type="dxa"/>
              <w:right w:w="60" w:type="dxa"/>
            </w:tcMar>
            <w:vAlign w:val="center"/>
          </w:tcPr>
          <w:p w14:paraId="075070D1" w14:textId="77777777" w:rsidR="002B5C3A" w:rsidRPr="002C5D56" w:rsidRDefault="002B5C3A" w:rsidP="00F30668">
            <w:pPr>
              <w:jc w:val="center"/>
            </w:pPr>
            <w:r w:rsidRPr="002C5D56">
              <w:rPr>
                <w:rFonts w:eastAsia="Times New Roman" w:cs="Times New Roman"/>
                <w:sz w:val="20"/>
                <w:szCs w:val="20"/>
              </w:rPr>
              <w:t>2,4130</w:t>
            </w:r>
          </w:p>
        </w:tc>
      </w:tr>
      <w:tr w:rsidR="002B5C3A" w:rsidRPr="002C5D56" w14:paraId="030BC6F2" w14:textId="77777777" w:rsidTr="00F30668">
        <w:trPr>
          <w:jc w:val="center"/>
        </w:trPr>
        <w:tc>
          <w:tcPr>
            <w:tcW w:w="704" w:type="dxa"/>
            <w:shd w:val="clear" w:color="auto" w:fill="auto"/>
            <w:tcMar>
              <w:top w:w="40" w:type="dxa"/>
              <w:left w:w="60" w:type="dxa"/>
              <w:bottom w:w="40" w:type="dxa"/>
              <w:right w:w="60" w:type="dxa"/>
            </w:tcMar>
            <w:vAlign w:val="center"/>
          </w:tcPr>
          <w:p w14:paraId="34903801" w14:textId="417CE89B" w:rsidR="002B5C3A" w:rsidRPr="002C5D56" w:rsidRDefault="00D3145A" w:rsidP="00F30668">
            <w:r w:rsidRPr="002C5D56">
              <w:rPr>
                <w:rFonts w:eastAsia="Times New Roman" w:cs="Times New Roman"/>
                <w:sz w:val="20"/>
                <w:szCs w:val="20"/>
              </w:rPr>
              <w:t>2030</w:t>
            </w:r>
          </w:p>
        </w:tc>
        <w:tc>
          <w:tcPr>
            <w:tcW w:w="1393" w:type="dxa"/>
            <w:shd w:val="clear" w:color="auto" w:fill="auto"/>
            <w:tcMar>
              <w:top w:w="40" w:type="dxa"/>
              <w:left w:w="60" w:type="dxa"/>
              <w:bottom w:w="40" w:type="dxa"/>
              <w:right w:w="60" w:type="dxa"/>
            </w:tcMar>
            <w:vAlign w:val="center"/>
          </w:tcPr>
          <w:p w14:paraId="1BC14938" w14:textId="77777777" w:rsidR="002B5C3A" w:rsidRPr="002C5D56" w:rsidRDefault="002B5C3A" w:rsidP="00F30668">
            <w:pPr>
              <w:jc w:val="center"/>
            </w:pPr>
            <w:r w:rsidRPr="002C5D56">
              <w:rPr>
                <w:rFonts w:eastAsia="Times New Roman" w:cs="Times New Roman"/>
                <w:sz w:val="20"/>
                <w:szCs w:val="20"/>
              </w:rPr>
              <w:t>6,4600</w:t>
            </w:r>
          </w:p>
        </w:tc>
        <w:tc>
          <w:tcPr>
            <w:tcW w:w="1478" w:type="dxa"/>
            <w:shd w:val="clear" w:color="auto" w:fill="auto"/>
            <w:tcMar>
              <w:top w:w="40" w:type="dxa"/>
              <w:left w:w="60" w:type="dxa"/>
              <w:bottom w:w="40" w:type="dxa"/>
              <w:right w:w="60" w:type="dxa"/>
            </w:tcMar>
            <w:vAlign w:val="center"/>
          </w:tcPr>
          <w:p w14:paraId="6122AE6D" w14:textId="77777777" w:rsidR="002B5C3A" w:rsidRPr="002C5D56" w:rsidRDefault="002B5C3A" w:rsidP="00F30668">
            <w:pPr>
              <w:jc w:val="center"/>
            </w:pPr>
            <w:r w:rsidRPr="002C5D56">
              <w:rPr>
                <w:rFonts w:eastAsia="Times New Roman" w:cs="Times New Roman"/>
                <w:sz w:val="20"/>
                <w:szCs w:val="20"/>
              </w:rPr>
              <w:t>0,1100</w:t>
            </w:r>
          </w:p>
        </w:tc>
        <w:tc>
          <w:tcPr>
            <w:tcW w:w="1083" w:type="dxa"/>
            <w:shd w:val="clear" w:color="auto" w:fill="auto"/>
            <w:tcMar>
              <w:top w:w="40" w:type="dxa"/>
              <w:left w:w="60" w:type="dxa"/>
              <w:bottom w:w="40" w:type="dxa"/>
              <w:right w:w="60" w:type="dxa"/>
            </w:tcMar>
            <w:vAlign w:val="center"/>
          </w:tcPr>
          <w:p w14:paraId="0A8A7793" w14:textId="77777777" w:rsidR="002B5C3A" w:rsidRPr="002C5D56" w:rsidRDefault="002B5C3A" w:rsidP="00F30668">
            <w:pPr>
              <w:jc w:val="center"/>
            </w:pPr>
            <w:r w:rsidRPr="002C5D56">
              <w:rPr>
                <w:rFonts w:eastAsia="Times New Roman" w:cs="Times New Roman"/>
                <w:sz w:val="20"/>
                <w:szCs w:val="20"/>
              </w:rPr>
              <w:t>6,1200</w:t>
            </w:r>
          </w:p>
        </w:tc>
        <w:tc>
          <w:tcPr>
            <w:tcW w:w="1397" w:type="dxa"/>
            <w:shd w:val="clear" w:color="auto" w:fill="auto"/>
            <w:tcMar>
              <w:top w:w="40" w:type="dxa"/>
              <w:left w:w="60" w:type="dxa"/>
              <w:bottom w:w="40" w:type="dxa"/>
              <w:right w:w="60" w:type="dxa"/>
            </w:tcMar>
            <w:vAlign w:val="center"/>
          </w:tcPr>
          <w:p w14:paraId="7D19EC0F" w14:textId="77777777" w:rsidR="002B5C3A" w:rsidRPr="002C5D56" w:rsidRDefault="002B5C3A" w:rsidP="00F30668">
            <w:pPr>
              <w:jc w:val="center"/>
            </w:pPr>
            <w:r w:rsidRPr="002C5D56">
              <w:rPr>
                <w:rFonts w:eastAsia="Times New Roman" w:cs="Times New Roman"/>
                <w:sz w:val="20"/>
                <w:szCs w:val="20"/>
              </w:rPr>
              <w:t>3,3170</w:t>
            </w:r>
          </w:p>
        </w:tc>
        <w:tc>
          <w:tcPr>
            <w:tcW w:w="1020" w:type="dxa"/>
            <w:shd w:val="clear" w:color="auto" w:fill="auto"/>
            <w:tcMar>
              <w:top w:w="40" w:type="dxa"/>
              <w:left w:w="60" w:type="dxa"/>
              <w:bottom w:w="40" w:type="dxa"/>
              <w:right w:w="60" w:type="dxa"/>
            </w:tcMar>
            <w:vAlign w:val="center"/>
          </w:tcPr>
          <w:p w14:paraId="6681FB5A" w14:textId="77777777" w:rsidR="002B5C3A" w:rsidRPr="002C5D56" w:rsidRDefault="002B5C3A" w:rsidP="00F30668">
            <w:pPr>
              <w:jc w:val="center"/>
            </w:pPr>
            <w:r w:rsidRPr="002C5D56">
              <w:rPr>
                <w:rFonts w:eastAsia="Times New Roman" w:cs="Times New Roman"/>
                <w:sz w:val="20"/>
                <w:szCs w:val="20"/>
              </w:rPr>
              <w:t>0,3900</w:t>
            </w:r>
          </w:p>
        </w:tc>
        <w:tc>
          <w:tcPr>
            <w:tcW w:w="1634" w:type="dxa"/>
            <w:shd w:val="clear" w:color="auto" w:fill="auto"/>
            <w:tcMar>
              <w:top w:w="40" w:type="dxa"/>
              <w:left w:w="60" w:type="dxa"/>
              <w:bottom w:w="40" w:type="dxa"/>
              <w:right w:w="60" w:type="dxa"/>
            </w:tcMar>
            <w:vAlign w:val="center"/>
          </w:tcPr>
          <w:p w14:paraId="239487EF" w14:textId="77777777" w:rsidR="002B5C3A" w:rsidRPr="002C5D56" w:rsidRDefault="002B5C3A" w:rsidP="00F30668">
            <w:pPr>
              <w:jc w:val="center"/>
            </w:pPr>
            <w:r w:rsidRPr="002C5D56">
              <w:rPr>
                <w:rFonts w:eastAsia="Times New Roman" w:cs="Times New Roman"/>
                <w:sz w:val="20"/>
                <w:szCs w:val="20"/>
              </w:rPr>
              <w:t>3,7070</w:t>
            </w:r>
          </w:p>
        </w:tc>
        <w:tc>
          <w:tcPr>
            <w:tcW w:w="1089" w:type="dxa"/>
            <w:shd w:val="clear" w:color="auto" w:fill="auto"/>
            <w:tcMar>
              <w:top w:w="40" w:type="dxa"/>
              <w:left w:w="60" w:type="dxa"/>
              <w:bottom w:w="40" w:type="dxa"/>
              <w:right w:w="60" w:type="dxa"/>
            </w:tcMar>
            <w:vAlign w:val="center"/>
          </w:tcPr>
          <w:p w14:paraId="142FA64E" w14:textId="77777777" w:rsidR="002B5C3A" w:rsidRPr="002C5D56" w:rsidRDefault="002B5C3A" w:rsidP="00F30668">
            <w:pPr>
              <w:jc w:val="center"/>
            </w:pPr>
            <w:r w:rsidRPr="002C5D56">
              <w:rPr>
                <w:rFonts w:eastAsia="Times New Roman" w:cs="Times New Roman"/>
                <w:sz w:val="20"/>
                <w:szCs w:val="20"/>
              </w:rPr>
              <w:t>2,4130</w:t>
            </w:r>
          </w:p>
        </w:tc>
      </w:tr>
      <w:tr w:rsidR="002B5C3A" w:rsidRPr="002C5D56" w14:paraId="62E62880" w14:textId="77777777" w:rsidTr="00F30668">
        <w:trPr>
          <w:jc w:val="center"/>
        </w:trPr>
        <w:tc>
          <w:tcPr>
            <w:tcW w:w="704" w:type="dxa"/>
            <w:shd w:val="clear" w:color="auto" w:fill="auto"/>
            <w:tcMar>
              <w:top w:w="40" w:type="dxa"/>
              <w:left w:w="60" w:type="dxa"/>
              <w:bottom w:w="40" w:type="dxa"/>
              <w:right w:w="60" w:type="dxa"/>
            </w:tcMar>
            <w:vAlign w:val="center"/>
          </w:tcPr>
          <w:p w14:paraId="75DBE5C3" w14:textId="1E77A0E1" w:rsidR="002B5C3A" w:rsidRPr="002C5D56" w:rsidRDefault="00D3145A" w:rsidP="00F30668">
            <w:r w:rsidRPr="002C5D56">
              <w:rPr>
                <w:rFonts w:eastAsia="Times New Roman" w:cs="Times New Roman"/>
                <w:sz w:val="20"/>
                <w:szCs w:val="20"/>
              </w:rPr>
              <w:t>2031</w:t>
            </w:r>
            <w:r w:rsidR="002B5C3A" w:rsidRPr="002C5D56">
              <w:rPr>
                <w:rFonts w:eastAsia="Times New Roman" w:cs="Times New Roman"/>
                <w:sz w:val="20"/>
                <w:szCs w:val="20"/>
              </w:rPr>
              <w:t>-</w:t>
            </w:r>
            <w:r w:rsidR="00DA5418">
              <w:rPr>
                <w:rFonts w:eastAsia="Times New Roman" w:cs="Times New Roman"/>
                <w:sz w:val="20"/>
                <w:szCs w:val="20"/>
              </w:rPr>
              <w:t>2042</w:t>
            </w:r>
          </w:p>
        </w:tc>
        <w:tc>
          <w:tcPr>
            <w:tcW w:w="1393" w:type="dxa"/>
            <w:shd w:val="clear" w:color="auto" w:fill="auto"/>
            <w:tcMar>
              <w:top w:w="40" w:type="dxa"/>
              <w:left w:w="60" w:type="dxa"/>
              <w:bottom w:w="40" w:type="dxa"/>
              <w:right w:w="60" w:type="dxa"/>
            </w:tcMar>
            <w:vAlign w:val="center"/>
          </w:tcPr>
          <w:p w14:paraId="100A5E5C" w14:textId="77777777" w:rsidR="002B5C3A" w:rsidRPr="002C5D56" w:rsidRDefault="002B5C3A" w:rsidP="00F30668">
            <w:pPr>
              <w:jc w:val="center"/>
            </w:pPr>
            <w:r w:rsidRPr="002C5D56">
              <w:rPr>
                <w:rFonts w:eastAsia="Times New Roman" w:cs="Times New Roman"/>
                <w:sz w:val="20"/>
                <w:szCs w:val="20"/>
              </w:rPr>
              <w:t>6,4600</w:t>
            </w:r>
          </w:p>
        </w:tc>
        <w:tc>
          <w:tcPr>
            <w:tcW w:w="1478" w:type="dxa"/>
            <w:shd w:val="clear" w:color="auto" w:fill="auto"/>
            <w:tcMar>
              <w:top w:w="40" w:type="dxa"/>
              <w:left w:w="60" w:type="dxa"/>
              <w:bottom w:w="40" w:type="dxa"/>
              <w:right w:w="60" w:type="dxa"/>
            </w:tcMar>
            <w:vAlign w:val="center"/>
          </w:tcPr>
          <w:p w14:paraId="78D2A4D8" w14:textId="77777777" w:rsidR="002B5C3A" w:rsidRPr="002C5D56" w:rsidRDefault="002B5C3A" w:rsidP="00F30668">
            <w:pPr>
              <w:jc w:val="center"/>
            </w:pPr>
            <w:r w:rsidRPr="002C5D56">
              <w:rPr>
                <w:rFonts w:eastAsia="Times New Roman" w:cs="Times New Roman"/>
                <w:sz w:val="20"/>
                <w:szCs w:val="20"/>
              </w:rPr>
              <w:t>0,1100</w:t>
            </w:r>
          </w:p>
        </w:tc>
        <w:tc>
          <w:tcPr>
            <w:tcW w:w="1083" w:type="dxa"/>
            <w:shd w:val="clear" w:color="auto" w:fill="auto"/>
            <w:tcMar>
              <w:top w:w="40" w:type="dxa"/>
              <w:left w:w="60" w:type="dxa"/>
              <w:bottom w:w="40" w:type="dxa"/>
              <w:right w:w="60" w:type="dxa"/>
            </w:tcMar>
            <w:vAlign w:val="center"/>
          </w:tcPr>
          <w:p w14:paraId="440ADFDD" w14:textId="77777777" w:rsidR="002B5C3A" w:rsidRPr="002C5D56" w:rsidRDefault="002B5C3A" w:rsidP="00F30668">
            <w:pPr>
              <w:jc w:val="center"/>
            </w:pPr>
            <w:r w:rsidRPr="002C5D56">
              <w:rPr>
                <w:rFonts w:eastAsia="Times New Roman" w:cs="Times New Roman"/>
                <w:sz w:val="20"/>
                <w:szCs w:val="20"/>
              </w:rPr>
              <w:t>6,1200</w:t>
            </w:r>
          </w:p>
        </w:tc>
        <w:tc>
          <w:tcPr>
            <w:tcW w:w="1397" w:type="dxa"/>
            <w:shd w:val="clear" w:color="auto" w:fill="auto"/>
            <w:tcMar>
              <w:top w:w="40" w:type="dxa"/>
              <w:left w:w="60" w:type="dxa"/>
              <w:bottom w:w="40" w:type="dxa"/>
              <w:right w:w="60" w:type="dxa"/>
            </w:tcMar>
            <w:vAlign w:val="center"/>
          </w:tcPr>
          <w:p w14:paraId="703B029D" w14:textId="77777777" w:rsidR="002B5C3A" w:rsidRPr="002C5D56" w:rsidRDefault="002B5C3A" w:rsidP="00F30668">
            <w:pPr>
              <w:jc w:val="center"/>
            </w:pPr>
            <w:r w:rsidRPr="002C5D56">
              <w:rPr>
                <w:rFonts w:eastAsia="Times New Roman" w:cs="Times New Roman"/>
                <w:sz w:val="20"/>
                <w:szCs w:val="20"/>
              </w:rPr>
              <w:t>3,3170</w:t>
            </w:r>
          </w:p>
        </w:tc>
        <w:tc>
          <w:tcPr>
            <w:tcW w:w="1020" w:type="dxa"/>
            <w:shd w:val="clear" w:color="auto" w:fill="auto"/>
            <w:tcMar>
              <w:top w:w="40" w:type="dxa"/>
              <w:left w:w="60" w:type="dxa"/>
              <w:bottom w:w="40" w:type="dxa"/>
              <w:right w:w="60" w:type="dxa"/>
            </w:tcMar>
            <w:vAlign w:val="center"/>
          </w:tcPr>
          <w:p w14:paraId="22E03F5E" w14:textId="77777777" w:rsidR="002B5C3A" w:rsidRPr="002C5D56" w:rsidRDefault="002B5C3A" w:rsidP="00F30668">
            <w:pPr>
              <w:jc w:val="center"/>
            </w:pPr>
            <w:r w:rsidRPr="002C5D56">
              <w:rPr>
                <w:rFonts w:eastAsia="Times New Roman" w:cs="Times New Roman"/>
                <w:sz w:val="20"/>
                <w:szCs w:val="20"/>
              </w:rPr>
              <w:t>0,3900</w:t>
            </w:r>
          </w:p>
        </w:tc>
        <w:tc>
          <w:tcPr>
            <w:tcW w:w="1634" w:type="dxa"/>
            <w:shd w:val="clear" w:color="auto" w:fill="auto"/>
            <w:tcMar>
              <w:top w:w="40" w:type="dxa"/>
              <w:left w:w="60" w:type="dxa"/>
              <w:bottom w:w="40" w:type="dxa"/>
              <w:right w:w="60" w:type="dxa"/>
            </w:tcMar>
            <w:vAlign w:val="center"/>
          </w:tcPr>
          <w:p w14:paraId="0FEBB638" w14:textId="77777777" w:rsidR="002B5C3A" w:rsidRPr="002C5D56" w:rsidRDefault="002B5C3A" w:rsidP="00F30668">
            <w:pPr>
              <w:jc w:val="center"/>
            </w:pPr>
            <w:r w:rsidRPr="002C5D56">
              <w:rPr>
                <w:rFonts w:eastAsia="Times New Roman" w:cs="Times New Roman"/>
                <w:sz w:val="20"/>
                <w:szCs w:val="20"/>
              </w:rPr>
              <w:t>3,7070</w:t>
            </w:r>
          </w:p>
        </w:tc>
        <w:tc>
          <w:tcPr>
            <w:tcW w:w="1089" w:type="dxa"/>
            <w:shd w:val="clear" w:color="auto" w:fill="auto"/>
            <w:tcMar>
              <w:top w:w="40" w:type="dxa"/>
              <w:left w:w="60" w:type="dxa"/>
              <w:bottom w:w="40" w:type="dxa"/>
              <w:right w:w="60" w:type="dxa"/>
            </w:tcMar>
            <w:vAlign w:val="center"/>
          </w:tcPr>
          <w:p w14:paraId="60BA373E" w14:textId="77777777" w:rsidR="002B5C3A" w:rsidRPr="002C5D56" w:rsidRDefault="002B5C3A" w:rsidP="00F30668">
            <w:pPr>
              <w:jc w:val="center"/>
            </w:pPr>
            <w:r w:rsidRPr="002C5D56">
              <w:rPr>
                <w:rFonts w:eastAsia="Times New Roman" w:cs="Times New Roman"/>
                <w:sz w:val="20"/>
                <w:szCs w:val="20"/>
              </w:rPr>
              <w:t>2,4130</w:t>
            </w:r>
          </w:p>
        </w:tc>
      </w:tr>
    </w:tbl>
    <w:p w14:paraId="7A55490E" w14:textId="77777777" w:rsidR="00F37A88" w:rsidRPr="002C5D56" w:rsidRDefault="00F37A88" w:rsidP="002B5C3A"/>
    <w:p w14:paraId="34E094B3" w14:textId="77777777" w:rsidR="002B5C3A" w:rsidRPr="002C5D56" w:rsidRDefault="002B5C3A" w:rsidP="002B5C3A">
      <w:pPr>
        <w:spacing w:line="288" w:lineRule="auto"/>
        <w:ind w:firstLine="709"/>
        <w:jc w:val="both"/>
        <w:rPr>
          <w:rFonts w:cs="Times New Roman"/>
        </w:rPr>
      </w:pPr>
      <w:r w:rsidRPr="002C5D56">
        <w:rPr>
          <w:rFonts w:cs="Times New Roman"/>
        </w:rPr>
        <w:t>Таблица 5.9.3 - Перспективные нагрузки</w:t>
      </w:r>
      <w:proofErr w:type="gramStart"/>
      <w:r w:rsidRPr="002C5D56">
        <w:rPr>
          <w:rFonts w:cs="Times New Roman"/>
        </w:rPr>
        <w:t xml:space="preserve"> Э</w:t>
      </w:r>
      <w:proofErr w:type="gramEnd"/>
      <w:r w:rsidRPr="002C5D56">
        <w:rPr>
          <w:rFonts w:cs="Times New Roman"/>
        </w:rPr>
        <w:t>/котельная н.п. Мокрая Кица</w:t>
      </w:r>
    </w:p>
    <w:tbl>
      <w:tblPr>
        <w:tblStyle w:val="af0"/>
        <w:tblW w:w="5000" w:type="pct"/>
        <w:jc w:val="center"/>
        <w:tblLayout w:type="fixed"/>
        <w:tblLook w:val="04A0" w:firstRow="1" w:lastRow="0" w:firstColumn="1" w:lastColumn="0" w:noHBand="0" w:noVBand="1"/>
      </w:tblPr>
      <w:tblGrid>
        <w:gridCol w:w="713"/>
        <w:gridCol w:w="1411"/>
        <w:gridCol w:w="1498"/>
        <w:gridCol w:w="1097"/>
        <w:gridCol w:w="1416"/>
        <w:gridCol w:w="1034"/>
        <w:gridCol w:w="1656"/>
        <w:gridCol w:w="1103"/>
      </w:tblGrid>
      <w:tr w:rsidR="002B5C3A" w:rsidRPr="002C5D56" w14:paraId="63790BAF" w14:textId="77777777" w:rsidTr="00F30668">
        <w:trPr>
          <w:tblHeader/>
          <w:jc w:val="center"/>
        </w:trPr>
        <w:tc>
          <w:tcPr>
            <w:tcW w:w="704" w:type="dxa"/>
            <w:shd w:val="clear" w:color="auto" w:fill="auto"/>
            <w:tcMar>
              <w:top w:w="120" w:type="dxa"/>
              <w:left w:w="60" w:type="dxa"/>
              <w:bottom w:w="120" w:type="dxa"/>
              <w:right w:w="60" w:type="dxa"/>
            </w:tcMar>
            <w:vAlign w:val="center"/>
          </w:tcPr>
          <w:p w14:paraId="26B55F2F" w14:textId="77777777" w:rsidR="002B5C3A" w:rsidRPr="002C5D56" w:rsidRDefault="002B5C3A" w:rsidP="00F30668">
            <w:pPr>
              <w:jc w:val="center"/>
              <w:rPr>
                <w:b/>
              </w:rPr>
            </w:pPr>
            <w:r w:rsidRPr="002C5D56">
              <w:rPr>
                <w:rFonts w:eastAsia="Times New Roman" w:cs="Times New Roman"/>
                <w:b/>
                <w:sz w:val="20"/>
                <w:szCs w:val="20"/>
              </w:rPr>
              <w:lastRenderedPageBreak/>
              <w:t>Год</w:t>
            </w:r>
          </w:p>
        </w:tc>
        <w:tc>
          <w:tcPr>
            <w:tcW w:w="1393" w:type="dxa"/>
            <w:shd w:val="clear" w:color="auto" w:fill="auto"/>
            <w:tcMar>
              <w:top w:w="120" w:type="dxa"/>
              <w:left w:w="60" w:type="dxa"/>
              <w:bottom w:w="120" w:type="dxa"/>
              <w:right w:w="60" w:type="dxa"/>
            </w:tcMar>
            <w:vAlign w:val="center"/>
          </w:tcPr>
          <w:p w14:paraId="171164D8" w14:textId="77777777" w:rsidR="002B5C3A" w:rsidRPr="002C5D56" w:rsidRDefault="002B5C3A" w:rsidP="00F30668">
            <w:pPr>
              <w:jc w:val="center"/>
              <w:rPr>
                <w:b/>
              </w:rPr>
            </w:pPr>
            <w:r w:rsidRPr="002C5D56">
              <w:rPr>
                <w:rFonts w:eastAsia="Times New Roman" w:cs="Times New Roman"/>
                <w:b/>
                <w:sz w:val="20"/>
                <w:szCs w:val="20"/>
              </w:rPr>
              <w:t>Установленная тепловая мощность, Гкал/ч</w:t>
            </w:r>
          </w:p>
        </w:tc>
        <w:tc>
          <w:tcPr>
            <w:tcW w:w="1478" w:type="dxa"/>
            <w:shd w:val="clear" w:color="auto" w:fill="auto"/>
            <w:tcMar>
              <w:top w:w="120" w:type="dxa"/>
              <w:left w:w="60" w:type="dxa"/>
              <w:bottom w:w="120" w:type="dxa"/>
              <w:right w:w="60" w:type="dxa"/>
            </w:tcMar>
            <w:vAlign w:val="center"/>
          </w:tcPr>
          <w:p w14:paraId="115672FC" w14:textId="77777777" w:rsidR="002B5C3A" w:rsidRPr="002C5D56" w:rsidRDefault="002B5C3A" w:rsidP="00F30668">
            <w:pPr>
              <w:jc w:val="center"/>
              <w:rPr>
                <w:b/>
              </w:rPr>
            </w:pPr>
            <w:r w:rsidRPr="002C5D56">
              <w:rPr>
                <w:rFonts w:eastAsia="Times New Roman" w:cs="Times New Roman"/>
                <w:b/>
                <w:sz w:val="20"/>
                <w:szCs w:val="20"/>
              </w:rPr>
              <w:t>Затраты тепловой мощности на собственные и хозяйственные нужды, Гкал/ч</w:t>
            </w:r>
          </w:p>
        </w:tc>
        <w:tc>
          <w:tcPr>
            <w:tcW w:w="1083" w:type="dxa"/>
            <w:shd w:val="clear" w:color="auto" w:fill="auto"/>
            <w:tcMar>
              <w:top w:w="120" w:type="dxa"/>
              <w:left w:w="60" w:type="dxa"/>
              <w:bottom w:w="120" w:type="dxa"/>
              <w:right w:w="60" w:type="dxa"/>
            </w:tcMar>
            <w:vAlign w:val="center"/>
          </w:tcPr>
          <w:p w14:paraId="3C85F015" w14:textId="77777777" w:rsidR="002B5C3A" w:rsidRPr="002C5D56" w:rsidRDefault="002B5C3A" w:rsidP="00F30668">
            <w:pPr>
              <w:jc w:val="center"/>
              <w:rPr>
                <w:b/>
              </w:rPr>
            </w:pPr>
            <w:r w:rsidRPr="002C5D56">
              <w:rPr>
                <w:rFonts w:eastAsia="Times New Roman" w:cs="Times New Roman"/>
                <w:b/>
                <w:sz w:val="20"/>
                <w:szCs w:val="20"/>
              </w:rPr>
              <w:t>Мощность нетто, Гкал/ч</w:t>
            </w:r>
          </w:p>
        </w:tc>
        <w:tc>
          <w:tcPr>
            <w:tcW w:w="1397" w:type="dxa"/>
            <w:shd w:val="clear" w:color="auto" w:fill="auto"/>
            <w:tcMar>
              <w:top w:w="120" w:type="dxa"/>
              <w:left w:w="60" w:type="dxa"/>
              <w:bottom w:w="120" w:type="dxa"/>
              <w:right w:w="60" w:type="dxa"/>
            </w:tcMar>
            <w:vAlign w:val="center"/>
          </w:tcPr>
          <w:p w14:paraId="79583ADB" w14:textId="77777777" w:rsidR="002B5C3A" w:rsidRPr="002C5D56" w:rsidRDefault="002B5C3A" w:rsidP="00F30668">
            <w:pPr>
              <w:jc w:val="center"/>
              <w:rPr>
                <w:b/>
              </w:rPr>
            </w:pPr>
            <w:r w:rsidRPr="002C5D56">
              <w:rPr>
                <w:rFonts w:eastAsia="Times New Roman" w:cs="Times New Roman"/>
                <w:b/>
                <w:sz w:val="20"/>
                <w:szCs w:val="20"/>
              </w:rPr>
              <w:t>Нагрузка потребителей, Гкал/ч</w:t>
            </w:r>
          </w:p>
        </w:tc>
        <w:tc>
          <w:tcPr>
            <w:tcW w:w="1020" w:type="dxa"/>
            <w:shd w:val="clear" w:color="auto" w:fill="auto"/>
            <w:tcMar>
              <w:top w:w="120" w:type="dxa"/>
              <w:left w:w="60" w:type="dxa"/>
              <w:bottom w:w="120" w:type="dxa"/>
              <w:right w:w="60" w:type="dxa"/>
            </w:tcMar>
            <w:vAlign w:val="center"/>
          </w:tcPr>
          <w:p w14:paraId="48D6CC9C" w14:textId="77777777" w:rsidR="002B5C3A" w:rsidRPr="002C5D56" w:rsidRDefault="002B5C3A" w:rsidP="00F30668">
            <w:pPr>
              <w:jc w:val="center"/>
              <w:rPr>
                <w:b/>
              </w:rPr>
            </w:pPr>
            <w:r w:rsidRPr="002C5D56">
              <w:rPr>
                <w:rFonts w:eastAsia="Times New Roman" w:cs="Times New Roman"/>
                <w:b/>
                <w:sz w:val="20"/>
                <w:szCs w:val="20"/>
              </w:rPr>
              <w:t>Тепловые потери в тепловых сетях, Гкал/ч</w:t>
            </w:r>
          </w:p>
        </w:tc>
        <w:tc>
          <w:tcPr>
            <w:tcW w:w="1634" w:type="dxa"/>
            <w:shd w:val="clear" w:color="auto" w:fill="auto"/>
            <w:tcMar>
              <w:top w:w="120" w:type="dxa"/>
              <w:left w:w="60" w:type="dxa"/>
              <w:bottom w:w="120" w:type="dxa"/>
              <w:right w:w="60" w:type="dxa"/>
            </w:tcMar>
            <w:vAlign w:val="center"/>
          </w:tcPr>
          <w:p w14:paraId="7374499F" w14:textId="77777777" w:rsidR="002B5C3A" w:rsidRPr="002C5D56" w:rsidRDefault="002B5C3A" w:rsidP="00F30668">
            <w:pPr>
              <w:jc w:val="center"/>
              <w:rPr>
                <w:b/>
              </w:rPr>
            </w:pPr>
            <w:r w:rsidRPr="002C5D56">
              <w:rPr>
                <w:rFonts w:eastAsia="Times New Roman" w:cs="Times New Roman"/>
                <w:b/>
                <w:sz w:val="20"/>
                <w:szCs w:val="20"/>
              </w:rPr>
              <w:t>Присоединённая тепловая нагрузка (с учетом потерь в сетях), Гкал/ч</w:t>
            </w:r>
          </w:p>
        </w:tc>
        <w:tc>
          <w:tcPr>
            <w:tcW w:w="1089" w:type="dxa"/>
            <w:shd w:val="clear" w:color="auto" w:fill="auto"/>
            <w:tcMar>
              <w:top w:w="120" w:type="dxa"/>
              <w:left w:w="60" w:type="dxa"/>
              <w:bottom w:w="120" w:type="dxa"/>
              <w:right w:w="60" w:type="dxa"/>
            </w:tcMar>
            <w:vAlign w:val="center"/>
          </w:tcPr>
          <w:p w14:paraId="4F394781" w14:textId="77777777" w:rsidR="002B5C3A" w:rsidRPr="002C5D56" w:rsidRDefault="002B5C3A" w:rsidP="00F30668">
            <w:pPr>
              <w:jc w:val="center"/>
              <w:rPr>
                <w:b/>
              </w:rPr>
            </w:pPr>
            <w:r w:rsidRPr="002C5D56">
              <w:rPr>
                <w:rFonts w:eastAsia="Times New Roman" w:cs="Times New Roman"/>
                <w:b/>
                <w:sz w:val="20"/>
                <w:szCs w:val="20"/>
              </w:rPr>
              <w:t>Резерв (дефицит) тепловой мощности, Гкал/ч</w:t>
            </w:r>
          </w:p>
        </w:tc>
      </w:tr>
      <w:tr w:rsidR="002B5C3A" w:rsidRPr="002C5D56" w14:paraId="483ED3AA" w14:textId="77777777" w:rsidTr="00F30668">
        <w:trPr>
          <w:jc w:val="center"/>
        </w:trPr>
        <w:tc>
          <w:tcPr>
            <w:tcW w:w="704" w:type="dxa"/>
            <w:shd w:val="clear" w:color="auto" w:fill="auto"/>
            <w:tcMar>
              <w:top w:w="40" w:type="dxa"/>
              <w:left w:w="60" w:type="dxa"/>
              <w:bottom w:w="40" w:type="dxa"/>
              <w:right w:w="60" w:type="dxa"/>
            </w:tcMar>
            <w:vAlign w:val="center"/>
          </w:tcPr>
          <w:p w14:paraId="35C22106" w14:textId="188782C0" w:rsidR="002B5C3A" w:rsidRPr="002C5D56" w:rsidRDefault="002827C1" w:rsidP="00F30668">
            <w:r w:rsidRPr="002C5D56">
              <w:rPr>
                <w:rFonts w:eastAsia="Times New Roman" w:cs="Times New Roman"/>
                <w:sz w:val="20"/>
                <w:szCs w:val="20"/>
              </w:rPr>
              <w:t>2023</w:t>
            </w:r>
          </w:p>
        </w:tc>
        <w:tc>
          <w:tcPr>
            <w:tcW w:w="1393" w:type="dxa"/>
            <w:shd w:val="clear" w:color="auto" w:fill="auto"/>
            <w:tcMar>
              <w:top w:w="40" w:type="dxa"/>
              <w:left w:w="60" w:type="dxa"/>
              <w:bottom w:w="40" w:type="dxa"/>
              <w:right w:w="60" w:type="dxa"/>
            </w:tcMar>
            <w:vAlign w:val="center"/>
          </w:tcPr>
          <w:p w14:paraId="7379C4F5" w14:textId="77777777" w:rsidR="002B5C3A" w:rsidRPr="002C5D56" w:rsidRDefault="002B5C3A" w:rsidP="00F30668">
            <w:pPr>
              <w:jc w:val="center"/>
            </w:pPr>
            <w:r w:rsidRPr="002C5D56">
              <w:rPr>
                <w:rFonts w:eastAsia="Times New Roman" w:cs="Times New Roman"/>
                <w:sz w:val="20"/>
                <w:szCs w:val="20"/>
              </w:rPr>
              <w:t>1,0200</w:t>
            </w:r>
          </w:p>
        </w:tc>
        <w:tc>
          <w:tcPr>
            <w:tcW w:w="1478" w:type="dxa"/>
            <w:shd w:val="clear" w:color="auto" w:fill="auto"/>
            <w:tcMar>
              <w:top w:w="40" w:type="dxa"/>
              <w:left w:w="60" w:type="dxa"/>
              <w:bottom w:w="40" w:type="dxa"/>
              <w:right w:w="60" w:type="dxa"/>
            </w:tcMar>
            <w:vAlign w:val="center"/>
          </w:tcPr>
          <w:p w14:paraId="2185ECC8" w14:textId="77777777" w:rsidR="002B5C3A" w:rsidRPr="002C5D56" w:rsidRDefault="002B5C3A" w:rsidP="00F30668">
            <w:pPr>
              <w:jc w:val="center"/>
            </w:pPr>
            <w:r w:rsidRPr="002C5D56">
              <w:rPr>
                <w:rFonts w:eastAsia="Times New Roman" w:cs="Times New Roman"/>
                <w:sz w:val="20"/>
                <w:szCs w:val="20"/>
              </w:rPr>
              <w:t>0,0100</w:t>
            </w:r>
          </w:p>
        </w:tc>
        <w:tc>
          <w:tcPr>
            <w:tcW w:w="1083" w:type="dxa"/>
            <w:shd w:val="clear" w:color="auto" w:fill="auto"/>
            <w:tcMar>
              <w:top w:w="40" w:type="dxa"/>
              <w:left w:w="60" w:type="dxa"/>
              <w:bottom w:w="40" w:type="dxa"/>
              <w:right w:w="60" w:type="dxa"/>
            </w:tcMar>
            <w:vAlign w:val="center"/>
          </w:tcPr>
          <w:p w14:paraId="29D97F36" w14:textId="77777777" w:rsidR="002B5C3A" w:rsidRPr="002C5D56" w:rsidRDefault="002B5C3A" w:rsidP="00F30668">
            <w:pPr>
              <w:jc w:val="center"/>
            </w:pPr>
            <w:r w:rsidRPr="002C5D56">
              <w:rPr>
                <w:rFonts w:eastAsia="Times New Roman" w:cs="Times New Roman"/>
                <w:sz w:val="20"/>
                <w:szCs w:val="20"/>
              </w:rPr>
              <w:t>0,8100</w:t>
            </w:r>
          </w:p>
        </w:tc>
        <w:tc>
          <w:tcPr>
            <w:tcW w:w="1397" w:type="dxa"/>
            <w:shd w:val="clear" w:color="auto" w:fill="auto"/>
            <w:tcMar>
              <w:top w:w="40" w:type="dxa"/>
              <w:left w:w="60" w:type="dxa"/>
              <w:bottom w:w="40" w:type="dxa"/>
              <w:right w:w="60" w:type="dxa"/>
            </w:tcMar>
            <w:vAlign w:val="center"/>
          </w:tcPr>
          <w:p w14:paraId="17F20A32" w14:textId="77777777" w:rsidR="002B5C3A" w:rsidRPr="002C5D56" w:rsidRDefault="002B5C3A" w:rsidP="00F30668">
            <w:pPr>
              <w:jc w:val="center"/>
            </w:pPr>
            <w:r w:rsidRPr="002C5D56">
              <w:rPr>
                <w:rFonts w:eastAsia="Times New Roman" w:cs="Times New Roman"/>
                <w:sz w:val="20"/>
                <w:szCs w:val="20"/>
              </w:rPr>
              <w:t>0,2560</w:t>
            </w:r>
          </w:p>
        </w:tc>
        <w:tc>
          <w:tcPr>
            <w:tcW w:w="1020" w:type="dxa"/>
            <w:shd w:val="clear" w:color="auto" w:fill="auto"/>
            <w:tcMar>
              <w:top w:w="40" w:type="dxa"/>
              <w:left w:w="60" w:type="dxa"/>
              <w:bottom w:w="40" w:type="dxa"/>
              <w:right w:w="60" w:type="dxa"/>
            </w:tcMar>
            <w:vAlign w:val="center"/>
          </w:tcPr>
          <w:p w14:paraId="3B7DCFE5" w14:textId="77777777" w:rsidR="002B5C3A" w:rsidRPr="002C5D56" w:rsidRDefault="002B5C3A" w:rsidP="00F30668">
            <w:pPr>
              <w:jc w:val="center"/>
            </w:pPr>
            <w:r w:rsidRPr="002C5D56">
              <w:rPr>
                <w:rFonts w:eastAsia="Times New Roman" w:cs="Times New Roman"/>
                <w:sz w:val="20"/>
                <w:szCs w:val="20"/>
              </w:rPr>
              <w:t>0,0700</w:t>
            </w:r>
          </w:p>
        </w:tc>
        <w:tc>
          <w:tcPr>
            <w:tcW w:w="1634" w:type="dxa"/>
            <w:shd w:val="clear" w:color="auto" w:fill="auto"/>
            <w:tcMar>
              <w:top w:w="40" w:type="dxa"/>
              <w:left w:w="60" w:type="dxa"/>
              <w:bottom w:w="40" w:type="dxa"/>
              <w:right w:w="60" w:type="dxa"/>
            </w:tcMar>
            <w:vAlign w:val="center"/>
          </w:tcPr>
          <w:p w14:paraId="649D52B7" w14:textId="77777777" w:rsidR="002B5C3A" w:rsidRPr="002C5D56" w:rsidRDefault="002B5C3A" w:rsidP="00F30668">
            <w:pPr>
              <w:jc w:val="center"/>
            </w:pPr>
            <w:r w:rsidRPr="002C5D56">
              <w:rPr>
                <w:rFonts w:eastAsia="Times New Roman" w:cs="Times New Roman"/>
                <w:sz w:val="20"/>
                <w:szCs w:val="20"/>
              </w:rPr>
              <w:t>0,3260</w:t>
            </w:r>
          </w:p>
        </w:tc>
        <w:tc>
          <w:tcPr>
            <w:tcW w:w="1089" w:type="dxa"/>
            <w:shd w:val="clear" w:color="auto" w:fill="auto"/>
            <w:tcMar>
              <w:top w:w="40" w:type="dxa"/>
              <w:left w:w="60" w:type="dxa"/>
              <w:bottom w:w="40" w:type="dxa"/>
              <w:right w:w="60" w:type="dxa"/>
            </w:tcMar>
            <w:vAlign w:val="center"/>
          </w:tcPr>
          <w:p w14:paraId="027B1E1C" w14:textId="77777777" w:rsidR="002B5C3A" w:rsidRPr="002C5D56" w:rsidRDefault="002B5C3A" w:rsidP="00F30668">
            <w:pPr>
              <w:jc w:val="center"/>
            </w:pPr>
            <w:r w:rsidRPr="002C5D56">
              <w:rPr>
                <w:rFonts w:eastAsia="Times New Roman" w:cs="Times New Roman"/>
                <w:sz w:val="20"/>
                <w:szCs w:val="20"/>
              </w:rPr>
              <w:t>0,4740</w:t>
            </w:r>
          </w:p>
        </w:tc>
      </w:tr>
      <w:tr w:rsidR="002B5C3A" w:rsidRPr="002C5D56" w14:paraId="30FF2AFE" w14:textId="77777777" w:rsidTr="00F30668">
        <w:trPr>
          <w:jc w:val="center"/>
        </w:trPr>
        <w:tc>
          <w:tcPr>
            <w:tcW w:w="704" w:type="dxa"/>
            <w:shd w:val="clear" w:color="auto" w:fill="auto"/>
            <w:tcMar>
              <w:top w:w="40" w:type="dxa"/>
              <w:left w:w="60" w:type="dxa"/>
              <w:bottom w:w="40" w:type="dxa"/>
              <w:right w:w="60" w:type="dxa"/>
            </w:tcMar>
            <w:vAlign w:val="center"/>
          </w:tcPr>
          <w:p w14:paraId="2D4B0324" w14:textId="610BBFBB" w:rsidR="002B5C3A" w:rsidRPr="002C5D56" w:rsidRDefault="00D3145A" w:rsidP="00F30668">
            <w:r w:rsidRPr="002C5D56">
              <w:rPr>
                <w:rFonts w:eastAsia="Times New Roman" w:cs="Times New Roman"/>
                <w:sz w:val="20"/>
                <w:szCs w:val="20"/>
              </w:rPr>
              <w:t>2024</w:t>
            </w:r>
          </w:p>
        </w:tc>
        <w:tc>
          <w:tcPr>
            <w:tcW w:w="1393" w:type="dxa"/>
            <w:shd w:val="clear" w:color="auto" w:fill="auto"/>
            <w:tcMar>
              <w:top w:w="40" w:type="dxa"/>
              <w:left w:w="60" w:type="dxa"/>
              <w:bottom w:w="40" w:type="dxa"/>
              <w:right w:w="60" w:type="dxa"/>
            </w:tcMar>
            <w:vAlign w:val="center"/>
          </w:tcPr>
          <w:p w14:paraId="31C45984" w14:textId="77777777" w:rsidR="002B5C3A" w:rsidRPr="002C5D56" w:rsidRDefault="002B5C3A" w:rsidP="00F30668">
            <w:pPr>
              <w:jc w:val="center"/>
            </w:pPr>
            <w:r w:rsidRPr="002C5D56">
              <w:rPr>
                <w:rFonts w:eastAsia="Times New Roman" w:cs="Times New Roman"/>
                <w:sz w:val="20"/>
                <w:szCs w:val="20"/>
              </w:rPr>
              <w:t>1,0200</w:t>
            </w:r>
          </w:p>
        </w:tc>
        <w:tc>
          <w:tcPr>
            <w:tcW w:w="1478" w:type="dxa"/>
            <w:shd w:val="clear" w:color="auto" w:fill="auto"/>
            <w:tcMar>
              <w:top w:w="40" w:type="dxa"/>
              <w:left w:w="60" w:type="dxa"/>
              <w:bottom w:w="40" w:type="dxa"/>
              <w:right w:w="60" w:type="dxa"/>
            </w:tcMar>
            <w:vAlign w:val="center"/>
          </w:tcPr>
          <w:p w14:paraId="54AAE3D6" w14:textId="77777777" w:rsidR="002B5C3A" w:rsidRPr="002C5D56" w:rsidRDefault="002B5C3A" w:rsidP="00F30668">
            <w:pPr>
              <w:jc w:val="center"/>
            </w:pPr>
            <w:r w:rsidRPr="002C5D56">
              <w:rPr>
                <w:rFonts w:eastAsia="Times New Roman" w:cs="Times New Roman"/>
                <w:sz w:val="20"/>
                <w:szCs w:val="20"/>
              </w:rPr>
              <w:t>0,0100</w:t>
            </w:r>
          </w:p>
        </w:tc>
        <w:tc>
          <w:tcPr>
            <w:tcW w:w="1083" w:type="dxa"/>
            <w:shd w:val="clear" w:color="auto" w:fill="auto"/>
            <w:tcMar>
              <w:top w:w="40" w:type="dxa"/>
              <w:left w:w="60" w:type="dxa"/>
              <w:bottom w:w="40" w:type="dxa"/>
              <w:right w:w="60" w:type="dxa"/>
            </w:tcMar>
            <w:vAlign w:val="center"/>
          </w:tcPr>
          <w:p w14:paraId="3AF35C23" w14:textId="77777777" w:rsidR="002B5C3A" w:rsidRPr="002C5D56" w:rsidRDefault="002B5C3A" w:rsidP="00F30668">
            <w:pPr>
              <w:jc w:val="center"/>
            </w:pPr>
            <w:r w:rsidRPr="002C5D56">
              <w:rPr>
                <w:rFonts w:eastAsia="Times New Roman" w:cs="Times New Roman"/>
                <w:sz w:val="20"/>
                <w:szCs w:val="20"/>
              </w:rPr>
              <w:t>0,8100</w:t>
            </w:r>
          </w:p>
        </w:tc>
        <w:tc>
          <w:tcPr>
            <w:tcW w:w="1397" w:type="dxa"/>
            <w:shd w:val="clear" w:color="auto" w:fill="auto"/>
            <w:tcMar>
              <w:top w:w="40" w:type="dxa"/>
              <w:left w:w="60" w:type="dxa"/>
              <w:bottom w:w="40" w:type="dxa"/>
              <w:right w:w="60" w:type="dxa"/>
            </w:tcMar>
            <w:vAlign w:val="center"/>
          </w:tcPr>
          <w:p w14:paraId="25228AED" w14:textId="77777777" w:rsidR="002B5C3A" w:rsidRPr="002C5D56" w:rsidRDefault="002B5C3A" w:rsidP="00F30668">
            <w:pPr>
              <w:jc w:val="center"/>
            </w:pPr>
            <w:r w:rsidRPr="002C5D56">
              <w:rPr>
                <w:rFonts w:eastAsia="Times New Roman" w:cs="Times New Roman"/>
                <w:sz w:val="20"/>
                <w:szCs w:val="20"/>
              </w:rPr>
              <w:t>0,2560</w:t>
            </w:r>
          </w:p>
        </w:tc>
        <w:tc>
          <w:tcPr>
            <w:tcW w:w="1020" w:type="dxa"/>
            <w:shd w:val="clear" w:color="auto" w:fill="auto"/>
            <w:tcMar>
              <w:top w:w="40" w:type="dxa"/>
              <w:left w:w="60" w:type="dxa"/>
              <w:bottom w:w="40" w:type="dxa"/>
              <w:right w:w="60" w:type="dxa"/>
            </w:tcMar>
            <w:vAlign w:val="center"/>
          </w:tcPr>
          <w:p w14:paraId="39386244" w14:textId="77777777" w:rsidR="002B5C3A" w:rsidRPr="002C5D56" w:rsidRDefault="002B5C3A" w:rsidP="00F30668">
            <w:pPr>
              <w:jc w:val="center"/>
            </w:pPr>
            <w:r w:rsidRPr="002C5D56">
              <w:rPr>
                <w:rFonts w:eastAsia="Times New Roman" w:cs="Times New Roman"/>
                <w:sz w:val="20"/>
                <w:szCs w:val="20"/>
              </w:rPr>
              <w:t>0,0700</w:t>
            </w:r>
          </w:p>
        </w:tc>
        <w:tc>
          <w:tcPr>
            <w:tcW w:w="1634" w:type="dxa"/>
            <w:shd w:val="clear" w:color="auto" w:fill="auto"/>
            <w:tcMar>
              <w:top w:w="40" w:type="dxa"/>
              <w:left w:w="60" w:type="dxa"/>
              <w:bottom w:w="40" w:type="dxa"/>
              <w:right w:w="60" w:type="dxa"/>
            </w:tcMar>
            <w:vAlign w:val="center"/>
          </w:tcPr>
          <w:p w14:paraId="431E9F13" w14:textId="77777777" w:rsidR="002B5C3A" w:rsidRPr="002C5D56" w:rsidRDefault="002B5C3A" w:rsidP="00F30668">
            <w:pPr>
              <w:jc w:val="center"/>
            </w:pPr>
            <w:r w:rsidRPr="002C5D56">
              <w:rPr>
                <w:rFonts w:eastAsia="Times New Roman" w:cs="Times New Roman"/>
                <w:sz w:val="20"/>
                <w:szCs w:val="20"/>
              </w:rPr>
              <w:t>0,3260</w:t>
            </w:r>
          </w:p>
        </w:tc>
        <w:tc>
          <w:tcPr>
            <w:tcW w:w="1089" w:type="dxa"/>
            <w:shd w:val="clear" w:color="auto" w:fill="auto"/>
            <w:tcMar>
              <w:top w:w="40" w:type="dxa"/>
              <w:left w:w="60" w:type="dxa"/>
              <w:bottom w:w="40" w:type="dxa"/>
              <w:right w:w="60" w:type="dxa"/>
            </w:tcMar>
            <w:vAlign w:val="center"/>
          </w:tcPr>
          <w:p w14:paraId="08C9639D" w14:textId="77777777" w:rsidR="002B5C3A" w:rsidRPr="002C5D56" w:rsidRDefault="002B5C3A" w:rsidP="00F30668">
            <w:pPr>
              <w:jc w:val="center"/>
            </w:pPr>
            <w:r w:rsidRPr="002C5D56">
              <w:rPr>
                <w:rFonts w:eastAsia="Times New Roman" w:cs="Times New Roman"/>
                <w:sz w:val="20"/>
                <w:szCs w:val="20"/>
              </w:rPr>
              <w:t>0,4740</w:t>
            </w:r>
          </w:p>
        </w:tc>
      </w:tr>
      <w:tr w:rsidR="002B5C3A" w:rsidRPr="002C5D56" w14:paraId="3ADAA010" w14:textId="77777777" w:rsidTr="00F30668">
        <w:trPr>
          <w:jc w:val="center"/>
        </w:trPr>
        <w:tc>
          <w:tcPr>
            <w:tcW w:w="704" w:type="dxa"/>
            <w:shd w:val="clear" w:color="auto" w:fill="auto"/>
            <w:tcMar>
              <w:top w:w="40" w:type="dxa"/>
              <w:left w:w="60" w:type="dxa"/>
              <w:bottom w:w="40" w:type="dxa"/>
              <w:right w:w="60" w:type="dxa"/>
            </w:tcMar>
            <w:vAlign w:val="center"/>
          </w:tcPr>
          <w:p w14:paraId="48212B83" w14:textId="06790D31" w:rsidR="002B5C3A" w:rsidRPr="002C5D56" w:rsidRDefault="00D3145A" w:rsidP="00F30668">
            <w:r w:rsidRPr="002C5D56">
              <w:rPr>
                <w:rFonts w:eastAsia="Times New Roman" w:cs="Times New Roman"/>
                <w:sz w:val="20"/>
                <w:szCs w:val="20"/>
              </w:rPr>
              <w:t>2025</w:t>
            </w:r>
          </w:p>
        </w:tc>
        <w:tc>
          <w:tcPr>
            <w:tcW w:w="1393" w:type="dxa"/>
            <w:shd w:val="clear" w:color="auto" w:fill="auto"/>
            <w:tcMar>
              <w:top w:w="40" w:type="dxa"/>
              <w:left w:w="60" w:type="dxa"/>
              <w:bottom w:w="40" w:type="dxa"/>
              <w:right w:w="60" w:type="dxa"/>
            </w:tcMar>
            <w:vAlign w:val="center"/>
          </w:tcPr>
          <w:p w14:paraId="3B8F273E" w14:textId="77777777" w:rsidR="002B5C3A" w:rsidRPr="002C5D56" w:rsidRDefault="002B5C3A" w:rsidP="00F30668">
            <w:pPr>
              <w:jc w:val="center"/>
            </w:pPr>
            <w:r w:rsidRPr="002C5D56">
              <w:rPr>
                <w:rFonts w:eastAsia="Times New Roman" w:cs="Times New Roman"/>
                <w:sz w:val="20"/>
                <w:szCs w:val="20"/>
              </w:rPr>
              <w:t>1,0200</w:t>
            </w:r>
          </w:p>
        </w:tc>
        <w:tc>
          <w:tcPr>
            <w:tcW w:w="1478" w:type="dxa"/>
            <w:shd w:val="clear" w:color="auto" w:fill="auto"/>
            <w:tcMar>
              <w:top w:w="40" w:type="dxa"/>
              <w:left w:w="60" w:type="dxa"/>
              <w:bottom w:w="40" w:type="dxa"/>
              <w:right w:w="60" w:type="dxa"/>
            </w:tcMar>
            <w:vAlign w:val="center"/>
          </w:tcPr>
          <w:p w14:paraId="7DE14984" w14:textId="77777777" w:rsidR="002B5C3A" w:rsidRPr="002C5D56" w:rsidRDefault="002B5C3A" w:rsidP="00F30668">
            <w:pPr>
              <w:jc w:val="center"/>
            </w:pPr>
            <w:r w:rsidRPr="002C5D56">
              <w:rPr>
                <w:rFonts w:eastAsia="Times New Roman" w:cs="Times New Roman"/>
                <w:sz w:val="20"/>
                <w:szCs w:val="20"/>
              </w:rPr>
              <w:t>0,0100</w:t>
            </w:r>
          </w:p>
        </w:tc>
        <w:tc>
          <w:tcPr>
            <w:tcW w:w="1083" w:type="dxa"/>
            <w:shd w:val="clear" w:color="auto" w:fill="auto"/>
            <w:tcMar>
              <w:top w:w="40" w:type="dxa"/>
              <w:left w:w="60" w:type="dxa"/>
              <w:bottom w:w="40" w:type="dxa"/>
              <w:right w:w="60" w:type="dxa"/>
            </w:tcMar>
            <w:vAlign w:val="center"/>
          </w:tcPr>
          <w:p w14:paraId="46CE3E8B" w14:textId="77777777" w:rsidR="002B5C3A" w:rsidRPr="002C5D56" w:rsidRDefault="002B5C3A" w:rsidP="00F30668">
            <w:pPr>
              <w:jc w:val="center"/>
            </w:pPr>
            <w:r w:rsidRPr="002C5D56">
              <w:rPr>
                <w:rFonts w:eastAsia="Times New Roman" w:cs="Times New Roman"/>
                <w:sz w:val="20"/>
                <w:szCs w:val="20"/>
              </w:rPr>
              <w:t>0,8100</w:t>
            </w:r>
          </w:p>
        </w:tc>
        <w:tc>
          <w:tcPr>
            <w:tcW w:w="1397" w:type="dxa"/>
            <w:shd w:val="clear" w:color="auto" w:fill="auto"/>
            <w:tcMar>
              <w:top w:w="40" w:type="dxa"/>
              <w:left w:w="60" w:type="dxa"/>
              <w:bottom w:w="40" w:type="dxa"/>
              <w:right w:w="60" w:type="dxa"/>
            </w:tcMar>
            <w:vAlign w:val="center"/>
          </w:tcPr>
          <w:p w14:paraId="7142426B" w14:textId="77777777" w:rsidR="002B5C3A" w:rsidRPr="002C5D56" w:rsidRDefault="002B5C3A" w:rsidP="00F30668">
            <w:pPr>
              <w:jc w:val="center"/>
            </w:pPr>
            <w:r w:rsidRPr="002C5D56">
              <w:rPr>
                <w:rFonts w:eastAsia="Times New Roman" w:cs="Times New Roman"/>
                <w:sz w:val="20"/>
                <w:szCs w:val="20"/>
              </w:rPr>
              <w:t>0,2560</w:t>
            </w:r>
          </w:p>
        </w:tc>
        <w:tc>
          <w:tcPr>
            <w:tcW w:w="1020" w:type="dxa"/>
            <w:shd w:val="clear" w:color="auto" w:fill="auto"/>
            <w:tcMar>
              <w:top w:w="40" w:type="dxa"/>
              <w:left w:w="60" w:type="dxa"/>
              <w:bottom w:w="40" w:type="dxa"/>
              <w:right w:w="60" w:type="dxa"/>
            </w:tcMar>
            <w:vAlign w:val="center"/>
          </w:tcPr>
          <w:p w14:paraId="15FB009B" w14:textId="77777777" w:rsidR="002B5C3A" w:rsidRPr="002C5D56" w:rsidRDefault="002B5C3A" w:rsidP="00F30668">
            <w:pPr>
              <w:jc w:val="center"/>
            </w:pPr>
            <w:r w:rsidRPr="002C5D56">
              <w:rPr>
                <w:rFonts w:eastAsia="Times New Roman" w:cs="Times New Roman"/>
                <w:sz w:val="20"/>
                <w:szCs w:val="20"/>
              </w:rPr>
              <w:t>0,0700</w:t>
            </w:r>
          </w:p>
        </w:tc>
        <w:tc>
          <w:tcPr>
            <w:tcW w:w="1634" w:type="dxa"/>
            <w:shd w:val="clear" w:color="auto" w:fill="auto"/>
            <w:tcMar>
              <w:top w:w="40" w:type="dxa"/>
              <w:left w:w="60" w:type="dxa"/>
              <w:bottom w:w="40" w:type="dxa"/>
              <w:right w:w="60" w:type="dxa"/>
            </w:tcMar>
            <w:vAlign w:val="center"/>
          </w:tcPr>
          <w:p w14:paraId="5952E5FE" w14:textId="77777777" w:rsidR="002B5C3A" w:rsidRPr="002C5D56" w:rsidRDefault="002B5C3A" w:rsidP="00F30668">
            <w:pPr>
              <w:jc w:val="center"/>
            </w:pPr>
            <w:r w:rsidRPr="002C5D56">
              <w:rPr>
                <w:rFonts w:eastAsia="Times New Roman" w:cs="Times New Roman"/>
                <w:sz w:val="20"/>
                <w:szCs w:val="20"/>
              </w:rPr>
              <w:t>0,3260</w:t>
            </w:r>
          </w:p>
        </w:tc>
        <w:tc>
          <w:tcPr>
            <w:tcW w:w="1089" w:type="dxa"/>
            <w:shd w:val="clear" w:color="auto" w:fill="auto"/>
            <w:tcMar>
              <w:top w:w="40" w:type="dxa"/>
              <w:left w:w="60" w:type="dxa"/>
              <w:bottom w:w="40" w:type="dxa"/>
              <w:right w:w="60" w:type="dxa"/>
            </w:tcMar>
            <w:vAlign w:val="center"/>
          </w:tcPr>
          <w:p w14:paraId="5C4E1724" w14:textId="77777777" w:rsidR="002B5C3A" w:rsidRPr="002C5D56" w:rsidRDefault="002B5C3A" w:rsidP="00F30668">
            <w:pPr>
              <w:jc w:val="center"/>
            </w:pPr>
            <w:r w:rsidRPr="002C5D56">
              <w:rPr>
                <w:rFonts w:eastAsia="Times New Roman" w:cs="Times New Roman"/>
                <w:sz w:val="20"/>
                <w:szCs w:val="20"/>
              </w:rPr>
              <w:t>0,4740</w:t>
            </w:r>
          </w:p>
        </w:tc>
      </w:tr>
      <w:tr w:rsidR="002B5C3A" w:rsidRPr="002C5D56" w14:paraId="116093C4" w14:textId="77777777" w:rsidTr="00F30668">
        <w:trPr>
          <w:jc w:val="center"/>
        </w:trPr>
        <w:tc>
          <w:tcPr>
            <w:tcW w:w="704" w:type="dxa"/>
            <w:shd w:val="clear" w:color="auto" w:fill="auto"/>
            <w:tcMar>
              <w:top w:w="40" w:type="dxa"/>
              <w:left w:w="60" w:type="dxa"/>
              <w:bottom w:w="40" w:type="dxa"/>
              <w:right w:w="60" w:type="dxa"/>
            </w:tcMar>
            <w:vAlign w:val="center"/>
          </w:tcPr>
          <w:p w14:paraId="703B5370" w14:textId="49D73A7D" w:rsidR="002B5C3A" w:rsidRPr="002C5D56" w:rsidRDefault="00D3145A" w:rsidP="00F30668">
            <w:r w:rsidRPr="002C5D56">
              <w:rPr>
                <w:rFonts w:eastAsia="Times New Roman" w:cs="Times New Roman"/>
                <w:sz w:val="20"/>
                <w:szCs w:val="20"/>
              </w:rPr>
              <w:t>2026</w:t>
            </w:r>
          </w:p>
        </w:tc>
        <w:tc>
          <w:tcPr>
            <w:tcW w:w="1393" w:type="dxa"/>
            <w:shd w:val="clear" w:color="auto" w:fill="auto"/>
            <w:tcMar>
              <w:top w:w="40" w:type="dxa"/>
              <w:left w:w="60" w:type="dxa"/>
              <w:bottom w:w="40" w:type="dxa"/>
              <w:right w:w="60" w:type="dxa"/>
            </w:tcMar>
            <w:vAlign w:val="center"/>
          </w:tcPr>
          <w:p w14:paraId="2EFCD06C" w14:textId="77777777" w:rsidR="002B5C3A" w:rsidRPr="002C5D56" w:rsidRDefault="002B5C3A" w:rsidP="00F30668">
            <w:pPr>
              <w:jc w:val="center"/>
            </w:pPr>
            <w:r w:rsidRPr="002C5D56">
              <w:rPr>
                <w:rFonts w:eastAsia="Times New Roman" w:cs="Times New Roman"/>
                <w:sz w:val="20"/>
                <w:szCs w:val="20"/>
              </w:rPr>
              <w:t>1,0200</w:t>
            </w:r>
          </w:p>
        </w:tc>
        <w:tc>
          <w:tcPr>
            <w:tcW w:w="1478" w:type="dxa"/>
            <w:shd w:val="clear" w:color="auto" w:fill="auto"/>
            <w:tcMar>
              <w:top w:w="40" w:type="dxa"/>
              <w:left w:w="60" w:type="dxa"/>
              <w:bottom w:w="40" w:type="dxa"/>
              <w:right w:w="60" w:type="dxa"/>
            </w:tcMar>
            <w:vAlign w:val="center"/>
          </w:tcPr>
          <w:p w14:paraId="33D485E5" w14:textId="77777777" w:rsidR="002B5C3A" w:rsidRPr="002C5D56" w:rsidRDefault="002B5C3A" w:rsidP="00F30668">
            <w:pPr>
              <w:jc w:val="center"/>
            </w:pPr>
            <w:r w:rsidRPr="002C5D56">
              <w:rPr>
                <w:rFonts w:eastAsia="Times New Roman" w:cs="Times New Roman"/>
                <w:sz w:val="20"/>
                <w:szCs w:val="20"/>
              </w:rPr>
              <w:t>0,0100</w:t>
            </w:r>
          </w:p>
        </w:tc>
        <w:tc>
          <w:tcPr>
            <w:tcW w:w="1083" w:type="dxa"/>
            <w:shd w:val="clear" w:color="auto" w:fill="auto"/>
            <w:tcMar>
              <w:top w:w="40" w:type="dxa"/>
              <w:left w:w="60" w:type="dxa"/>
              <w:bottom w:w="40" w:type="dxa"/>
              <w:right w:w="60" w:type="dxa"/>
            </w:tcMar>
            <w:vAlign w:val="center"/>
          </w:tcPr>
          <w:p w14:paraId="7B2160AE" w14:textId="77777777" w:rsidR="002B5C3A" w:rsidRPr="002C5D56" w:rsidRDefault="002B5C3A" w:rsidP="00F30668">
            <w:pPr>
              <w:jc w:val="center"/>
            </w:pPr>
            <w:r w:rsidRPr="002C5D56">
              <w:rPr>
                <w:rFonts w:eastAsia="Times New Roman" w:cs="Times New Roman"/>
                <w:sz w:val="20"/>
                <w:szCs w:val="20"/>
              </w:rPr>
              <w:t>0,8100</w:t>
            </w:r>
          </w:p>
        </w:tc>
        <w:tc>
          <w:tcPr>
            <w:tcW w:w="1397" w:type="dxa"/>
            <w:shd w:val="clear" w:color="auto" w:fill="auto"/>
            <w:tcMar>
              <w:top w:w="40" w:type="dxa"/>
              <w:left w:w="60" w:type="dxa"/>
              <w:bottom w:w="40" w:type="dxa"/>
              <w:right w:w="60" w:type="dxa"/>
            </w:tcMar>
            <w:vAlign w:val="center"/>
          </w:tcPr>
          <w:p w14:paraId="4A86DFC8" w14:textId="77777777" w:rsidR="002B5C3A" w:rsidRPr="002C5D56" w:rsidRDefault="002B5C3A" w:rsidP="00F30668">
            <w:pPr>
              <w:jc w:val="center"/>
            </w:pPr>
            <w:r w:rsidRPr="002C5D56">
              <w:rPr>
                <w:rFonts w:eastAsia="Times New Roman" w:cs="Times New Roman"/>
                <w:sz w:val="20"/>
                <w:szCs w:val="20"/>
              </w:rPr>
              <w:t>0,2560</w:t>
            </w:r>
          </w:p>
        </w:tc>
        <w:tc>
          <w:tcPr>
            <w:tcW w:w="1020" w:type="dxa"/>
            <w:shd w:val="clear" w:color="auto" w:fill="auto"/>
            <w:tcMar>
              <w:top w:w="40" w:type="dxa"/>
              <w:left w:w="60" w:type="dxa"/>
              <w:bottom w:w="40" w:type="dxa"/>
              <w:right w:w="60" w:type="dxa"/>
            </w:tcMar>
            <w:vAlign w:val="center"/>
          </w:tcPr>
          <w:p w14:paraId="3343DD24" w14:textId="77777777" w:rsidR="002B5C3A" w:rsidRPr="002C5D56" w:rsidRDefault="002B5C3A" w:rsidP="00F30668">
            <w:pPr>
              <w:jc w:val="center"/>
            </w:pPr>
            <w:r w:rsidRPr="002C5D56">
              <w:rPr>
                <w:rFonts w:eastAsia="Times New Roman" w:cs="Times New Roman"/>
                <w:sz w:val="20"/>
                <w:szCs w:val="20"/>
              </w:rPr>
              <w:t>0,0700</w:t>
            </w:r>
          </w:p>
        </w:tc>
        <w:tc>
          <w:tcPr>
            <w:tcW w:w="1634" w:type="dxa"/>
            <w:shd w:val="clear" w:color="auto" w:fill="auto"/>
            <w:tcMar>
              <w:top w:w="40" w:type="dxa"/>
              <w:left w:w="60" w:type="dxa"/>
              <w:bottom w:w="40" w:type="dxa"/>
              <w:right w:w="60" w:type="dxa"/>
            </w:tcMar>
            <w:vAlign w:val="center"/>
          </w:tcPr>
          <w:p w14:paraId="4D876D9E" w14:textId="77777777" w:rsidR="002B5C3A" w:rsidRPr="002C5D56" w:rsidRDefault="002B5C3A" w:rsidP="00F30668">
            <w:pPr>
              <w:jc w:val="center"/>
            </w:pPr>
            <w:r w:rsidRPr="002C5D56">
              <w:rPr>
                <w:rFonts w:eastAsia="Times New Roman" w:cs="Times New Roman"/>
                <w:sz w:val="20"/>
                <w:szCs w:val="20"/>
              </w:rPr>
              <w:t>0,3260</w:t>
            </w:r>
          </w:p>
        </w:tc>
        <w:tc>
          <w:tcPr>
            <w:tcW w:w="1089" w:type="dxa"/>
            <w:shd w:val="clear" w:color="auto" w:fill="auto"/>
            <w:tcMar>
              <w:top w:w="40" w:type="dxa"/>
              <w:left w:w="60" w:type="dxa"/>
              <w:bottom w:w="40" w:type="dxa"/>
              <w:right w:w="60" w:type="dxa"/>
            </w:tcMar>
            <w:vAlign w:val="center"/>
          </w:tcPr>
          <w:p w14:paraId="5F85216F" w14:textId="77777777" w:rsidR="002B5C3A" w:rsidRPr="002C5D56" w:rsidRDefault="002B5C3A" w:rsidP="00F30668">
            <w:pPr>
              <w:jc w:val="center"/>
            </w:pPr>
            <w:r w:rsidRPr="002C5D56">
              <w:rPr>
                <w:rFonts w:eastAsia="Times New Roman" w:cs="Times New Roman"/>
                <w:sz w:val="20"/>
                <w:szCs w:val="20"/>
              </w:rPr>
              <w:t>0,4740</w:t>
            </w:r>
          </w:p>
        </w:tc>
      </w:tr>
      <w:tr w:rsidR="002B5C3A" w:rsidRPr="002C5D56" w14:paraId="2AD2F9E6" w14:textId="77777777" w:rsidTr="00F30668">
        <w:trPr>
          <w:jc w:val="center"/>
        </w:trPr>
        <w:tc>
          <w:tcPr>
            <w:tcW w:w="704" w:type="dxa"/>
            <w:shd w:val="clear" w:color="auto" w:fill="auto"/>
            <w:tcMar>
              <w:top w:w="40" w:type="dxa"/>
              <w:left w:w="60" w:type="dxa"/>
              <w:bottom w:w="40" w:type="dxa"/>
              <w:right w:w="60" w:type="dxa"/>
            </w:tcMar>
            <w:vAlign w:val="center"/>
          </w:tcPr>
          <w:p w14:paraId="41118405" w14:textId="50F5D0CA" w:rsidR="002B5C3A" w:rsidRPr="002C5D56" w:rsidRDefault="00D3145A" w:rsidP="00F30668">
            <w:r w:rsidRPr="002C5D56">
              <w:rPr>
                <w:rFonts w:eastAsia="Times New Roman" w:cs="Times New Roman"/>
                <w:sz w:val="20"/>
                <w:szCs w:val="20"/>
              </w:rPr>
              <w:t>2027</w:t>
            </w:r>
          </w:p>
        </w:tc>
        <w:tc>
          <w:tcPr>
            <w:tcW w:w="1393" w:type="dxa"/>
            <w:shd w:val="clear" w:color="auto" w:fill="auto"/>
            <w:tcMar>
              <w:top w:w="40" w:type="dxa"/>
              <w:left w:w="60" w:type="dxa"/>
              <w:bottom w:w="40" w:type="dxa"/>
              <w:right w:w="60" w:type="dxa"/>
            </w:tcMar>
            <w:vAlign w:val="center"/>
          </w:tcPr>
          <w:p w14:paraId="58028809" w14:textId="77777777" w:rsidR="002B5C3A" w:rsidRPr="002C5D56" w:rsidRDefault="002B5C3A" w:rsidP="00F30668">
            <w:pPr>
              <w:jc w:val="center"/>
            </w:pPr>
            <w:r w:rsidRPr="002C5D56">
              <w:rPr>
                <w:rFonts w:eastAsia="Times New Roman" w:cs="Times New Roman"/>
                <w:sz w:val="20"/>
                <w:szCs w:val="20"/>
              </w:rPr>
              <w:t>1,0200</w:t>
            </w:r>
          </w:p>
        </w:tc>
        <w:tc>
          <w:tcPr>
            <w:tcW w:w="1478" w:type="dxa"/>
            <w:shd w:val="clear" w:color="auto" w:fill="auto"/>
            <w:tcMar>
              <w:top w:w="40" w:type="dxa"/>
              <w:left w:w="60" w:type="dxa"/>
              <w:bottom w:w="40" w:type="dxa"/>
              <w:right w:w="60" w:type="dxa"/>
            </w:tcMar>
            <w:vAlign w:val="center"/>
          </w:tcPr>
          <w:p w14:paraId="7429A166" w14:textId="77777777" w:rsidR="002B5C3A" w:rsidRPr="002C5D56" w:rsidRDefault="002B5C3A" w:rsidP="00F30668">
            <w:pPr>
              <w:jc w:val="center"/>
            </w:pPr>
            <w:r w:rsidRPr="002C5D56">
              <w:rPr>
                <w:rFonts w:eastAsia="Times New Roman" w:cs="Times New Roman"/>
                <w:sz w:val="20"/>
                <w:szCs w:val="20"/>
              </w:rPr>
              <w:t>0,0100</w:t>
            </w:r>
          </w:p>
        </w:tc>
        <w:tc>
          <w:tcPr>
            <w:tcW w:w="1083" w:type="dxa"/>
            <w:shd w:val="clear" w:color="auto" w:fill="auto"/>
            <w:tcMar>
              <w:top w:w="40" w:type="dxa"/>
              <w:left w:w="60" w:type="dxa"/>
              <w:bottom w:w="40" w:type="dxa"/>
              <w:right w:w="60" w:type="dxa"/>
            </w:tcMar>
            <w:vAlign w:val="center"/>
          </w:tcPr>
          <w:p w14:paraId="7C21C7FA" w14:textId="77777777" w:rsidR="002B5C3A" w:rsidRPr="002C5D56" w:rsidRDefault="002B5C3A" w:rsidP="00F30668">
            <w:pPr>
              <w:jc w:val="center"/>
            </w:pPr>
            <w:r w:rsidRPr="002C5D56">
              <w:rPr>
                <w:rFonts w:eastAsia="Times New Roman" w:cs="Times New Roman"/>
                <w:sz w:val="20"/>
                <w:szCs w:val="20"/>
              </w:rPr>
              <w:t>0,8100</w:t>
            </w:r>
          </w:p>
        </w:tc>
        <w:tc>
          <w:tcPr>
            <w:tcW w:w="1397" w:type="dxa"/>
            <w:shd w:val="clear" w:color="auto" w:fill="auto"/>
            <w:tcMar>
              <w:top w:w="40" w:type="dxa"/>
              <w:left w:w="60" w:type="dxa"/>
              <w:bottom w:w="40" w:type="dxa"/>
              <w:right w:w="60" w:type="dxa"/>
            </w:tcMar>
            <w:vAlign w:val="center"/>
          </w:tcPr>
          <w:p w14:paraId="3701C0D3" w14:textId="77777777" w:rsidR="002B5C3A" w:rsidRPr="002C5D56" w:rsidRDefault="002B5C3A" w:rsidP="00F30668">
            <w:pPr>
              <w:jc w:val="center"/>
            </w:pPr>
            <w:r w:rsidRPr="002C5D56">
              <w:rPr>
                <w:rFonts w:eastAsia="Times New Roman" w:cs="Times New Roman"/>
                <w:sz w:val="20"/>
                <w:szCs w:val="20"/>
              </w:rPr>
              <w:t>0,2560</w:t>
            </w:r>
          </w:p>
        </w:tc>
        <w:tc>
          <w:tcPr>
            <w:tcW w:w="1020" w:type="dxa"/>
            <w:shd w:val="clear" w:color="auto" w:fill="auto"/>
            <w:tcMar>
              <w:top w:w="40" w:type="dxa"/>
              <w:left w:w="60" w:type="dxa"/>
              <w:bottom w:w="40" w:type="dxa"/>
              <w:right w:w="60" w:type="dxa"/>
            </w:tcMar>
            <w:vAlign w:val="center"/>
          </w:tcPr>
          <w:p w14:paraId="594F33FF" w14:textId="77777777" w:rsidR="002B5C3A" w:rsidRPr="002C5D56" w:rsidRDefault="002B5C3A" w:rsidP="00F30668">
            <w:pPr>
              <w:jc w:val="center"/>
            </w:pPr>
            <w:r w:rsidRPr="002C5D56">
              <w:rPr>
                <w:rFonts w:eastAsia="Times New Roman" w:cs="Times New Roman"/>
                <w:sz w:val="20"/>
                <w:szCs w:val="20"/>
              </w:rPr>
              <w:t>0,0700</w:t>
            </w:r>
          </w:p>
        </w:tc>
        <w:tc>
          <w:tcPr>
            <w:tcW w:w="1634" w:type="dxa"/>
            <w:shd w:val="clear" w:color="auto" w:fill="auto"/>
            <w:tcMar>
              <w:top w:w="40" w:type="dxa"/>
              <w:left w:w="60" w:type="dxa"/>
              <w:bottom w:w="40" w:type="dxa"/>
              <w:right w:w="60" w:type="dxa"/>
            </w:tcMar>
            <w:vAlign w:val="center"/>
          </w:tcPr>
          <w:p w14:paraId="4E8A9334" w14:textId="77777777" w:rsidR="002B5C3A" w:rsidRPr="002C5D56" w:rsidRDefault="002B5C3A" w:rsidP="00F30668">
            <w:pPr>
              <w:jc w:val="center"/>
            </w:pPr>
            <w:r w:rsidRPr="002C5D56">
              <w:rPr>
                <w:rFonts w:eastAsia="Times New Roman" w:cs="Times New Roman"/>
                <w:sz w:val="20"/>
                <w:szCs w:val="20"/>
              </w:rPr>
              <w:t>0,3260</w:t>
            </w:r>
          </w:p>
        </w:tc>
        <w:tc>
          <w:tcPr>
            <w:tcW w:w="1089" w:type="dxa"/>
            <w:shd w:val="clear" w:color="auto" w:fill="auto"/>
            <w:tcMar>
              <w:top w:w="40" w:type="dxa"/>
              <w:left w:w="60" w:type="dxa"/>
              <w:bottom w:w="40" w:type="dxa"/>
              <w:right w:w="60" w:type="dxa"/>
            </w:tcMar>
            <w:vAlign w:val="center"/>
          </w:tcPr>
          <w:p w14:paraId="353E1C5D" w14:textId="77777777" w:rsidR="002B5C3A" w:rsidRPr="002C5D56" w:rsidRDefault="002B5C3A" w:rsidP="00F30668">
            <w:pPr>
              <w:jc w:val="center"/>
            </w:pPr>
            <w:r w:rsidRPr="002C5D56">
              <w:rPr>
                <w:rFonts w:eastAsia="Times New Roman" w:cs="Times New Roman"/>
                <w:sz w:val="20"/>
                <w:szCs w:val="20"/>
              </w:rPr>
              <w:t>0,4740</w:t>
            </w:r>
          </w:p>
        </w:tc>
      </w:tr>
      <w:tr w:rsidR="002B5C3A" w:rsidRPr="002C5D56" w14:paraId="2284054E" w14:textId="77777777" w:rsidTr="00F30668">
        <w:trPr>
          <w:jc w:val="center"/>
        </w:trPr>
        <w:tc>
          <w:tcPr>
            <w:tcW w:w="704" w:type="dxa"/>
            <w:shd w:val="clear" w:color="auto" w:fill="auto"/>
            <w:tcMar>
              <w:top w:w="40" w:type="dxa"/>
              <w:left w:w="60" w:type="dxa"/>
              <w:bottom w:w="40" w:type="dxa"/>
              <w:right w:w="60" w:type="dxa"/>
            </w:tcMar>
            <w:vAlign w:val="center"/>
          </w:tcPr>
          <w:p w14:paraId="7AC9A56C" w14:textId="1C545AD4" w:rsidR="002B5C3A" w:rsidRPr="002C5D56" w:rsidRDefault="00D3145A" w:rsidP="00F30668">
            <w:r w:rsidRPr="002C5D56">
              <w:rPr>
                <w:rFonts w:eastAsia="Times New Roman" w:cs="Times New Roman"/>
                <w:sz w:val="20"/>
                <w:szCs w:val="20"/>
              </w:rPr>
              <w:t>2028</w:t>
            </w:r>
          </w:p>
        </w:tc>
        <w:tc>
          <w:tcPr>
            <w:tcW w:w="1393" w:type="dxa"/>
            <w:shd w:val="clear" w:color="auto" w:fill="auto"/>
            <w:tcMar>
              <w:top w:w="40" w:type="dxa"/>
              <w:left w:w="60" w:type="dxa"/>
              <w:bottom w:w="40" w:type="dxa"/>
              <w:right w:w="60" w:type="dxa"/>
            </w:tcMar>
            <w:vAlign w:val="center"/>
          </w:tcPr>
          <w:p w14:paraId="24DC1B45" w14:textId="77777777" w:rsidR="002B5C3A" w:rsidRPr="002C5D56" w:rsidRDefault="002B5C3A" w:rsidP="00F30668">
            <w:pPr>
              <w:jc w:val="center"/>
            </w:pPr>
            <w:r w:rsidRPr="002C5D56">
              <w:rPr>
                <w:rFonts w:eastAsia="Times New Roman" w:cs="Times New Roman"/>
                <w:sz w:val="20"/>
                <w:szCs w:val="20"/>
              </w:rPr>
              <w:t>1,0200</w:t>
            </w:r>
          </w:p>
        </w:tc>
        <w:tc>
          <w:tcPr>
            <w:tcW w:w="1478" w:type="dxa"/>
            <w:shd w:val="clear" w:color="auto" w:fill="auto"/>
            <w:tcMar>
              <w:top w:w="40" w:type="dxa"/>
              <w:left w:w="60" w:type="dxa"/>
              <w:bottom w:w="40" w:type="dxa"/>
              <w:right w:w="60" w:type="dxa"/>
            </w:tcMar>
            <w:vAlign w:val="center"/>
          </w:tcPr>
          <w:p w14:paraId="2B0EE36F" w14:textId="77777777" w:rsidR="002B5C3A" w:rsidRPr="002C5D56" w:rsidRDefault="002B5C3A" w:rsidP="00F30668">
            <w:pPr>
              <w:jc w:val="center"/>
            </w:pPr>
            <w:r w:rsidRPr="002C5D56">
              <w:rPr>
                <w:rFonts w:eastAsia="Times New Roman" w:cs="Times New Roman"/>
                <w:sz w:val="20"/>
                <w:szCs w:val="20"/>
              </w:rPr>
              <w:t>0,0100</w:t>
            </w:r>
          </w:p>
        </w:tc>
        <w:tc>
          <w:tcPr>
            <w:tcW w:w="1083" w:type="dxa"/>
            <w:shd w:val="clear" w:color="auto" w:fill="auto"/>
            <w:tcMar>
              <w:top w:w="40" w:type="dxa"/>
              <w:left w:w="60" w:type="dxa"/>
              <w:bottom w:w="40" w:type="dxa"/>
              <w:right w:w="60" w:type="dxa"/>
            </w:tcMar>
            <w:vAlign w:val="center"/>
          </w:tcPr>
          <w:p w14:paraId="7537EA18" w14:textId="77777777" w:rsidR="002B5C3A" w:rsidRPr="002C5D56" w:rsidRDefault="002B5C3A" w:rsidP="00F30668">
            <w:pPr>
              <w:jc w:val="center"/>
            </w:pPr>
            <w:r w:rsidRPr="002C5D56">
              <w:rPr>
                <w:rFonts w:eastAsia="Times New Roman" w:cs="Times New Roman"/>
                <w:sz w:val="20"/>
                <w:szCs w:val="20"/>
              </w:rPr>
              <w:t>0,8100</w:t>
            </w:r>
          </w:p>
        </w:tc>
        <w:tc>
          <w:tcPr>
            <w:tcW w:w="1397" w:type="dxa"/>
            <w:shd w:val="clear" w:color="auto" w:fill="auto"/>
            <w:tcMar>
              <w:top w:w="40" w:type="dxa"/>
              <w:left w:w="60" w:type="dxa"/>
              <w:bottom w:w="40" w:type="dxa"/>
              <w:right w:w="60" w:type="dxa"/>
            </w:tcMar>
            <w:vAlign w:val="center"/>
          </w:tcPr>
          <w:p w14:paraId="7D1C9393" w14:textId="77777777" w:rsidR="002B5C3A" w:rsidRPr="002C5D56" w:rsidRDefault="002B5C3A" w:rsidP="00F30668">
            <w:pPr>
              <w:jc w:val="center"/>
            </w:pPr>
            <w:r w:rsidRPr="002C5D56">
              <w:rPr>
                <w:rFonts w:eastAsia="Times New Roman" w:cs="Times New Roman"/>
                <w:sz w:val="20"/>
                <w:szCs w:val="20"/>
              </w:rPr>
              <w:t>0,2560</w:t>
            </w:r>
          </w:p>
        </w:tc>
        <w:tc>
          <w:tcPr>
            <w:tcW w:w="1020" w:type="dxa"/>
            <w:shd w:val="clear" w:color="auto" w:fill="auto"/>
            <w:tcMar>
              <w:top w:w="40" w:type="dxa"/>
              <w:left w:w="60" w:type="dxa"/>
              <w:bottom w:w="40" w:type="dxa"/>
              <w:right w:w="60" w:type="dxa"/>
            </w:tcMar>
            <w:vAlign w:val="center"/>
          </w:tcPr>
          <w:p w14:paraId="4C566E28" w14:textId="77777777" w:rsidR="002B5C3A" w:rsidRPr="002C5D56" w:rsidRDefault="002B5C3A" w:rsidP="00F30668">
            <w:pPr>
              <w:jc w:val="center"/>
            </w:pPr>
            <w:r w:rsidRPr="002C5D56">
              <w:rPr>
                <w:rFonts w:eastAsia="Times New Roman" w:cs="Times New Roman"/>
                <w:sz w:val="20"/>
                <w:szCs w:val="20"/>
              </w:rPr>
              <w:t>0,0700</w:t>
            </w:r>
          </w:p>
        </w:tc>
        <w:tc>
          <w:tcPr>
            <w:tcW w:w="1634" w:type="dxa"/>
            <w:shd w:val="clear" w:color="auto" w:fill="auto"/>
            <w:tcMar>
              <w:top w:w="40" w:type="dxa"/>
              <w:left w:w="60" w:type="dxa"/>
              <w:bottom w:w="40" w:type="dxa"/>
              <w:right w:w="60" w:type="dxa"/>
            </w:tcMar>
            <w:vAlign w:val="center"/>
          </w:tcPr>
          <w:p w14:paraId="2ACCC2D5" w14:textId="77777777" w:rsidR="002B5C3A" w:rsidRPr="002C5D56" w:rsidRDefault="002B5C3A" w:rsidP="00F30668">
            <w:pPr>
              <w:jc w:val="center"/>
            </w:pPr>
            <w:r w:rsidRPr="002C5D56">
              <w:rPr>
                <w:rFonts w:eastAsia="Times New Roman" w:cs="Times New Roman"/>
                <w:sz w:val="20"/>
                <w:szCs w:val="20"/>
              </w:rPr>
              <w:t>0,3260</w:t>
            </w:r>
          </w:p>
        </w:tc>
        <w:tc>
          <w:tcPr>
            <w:tcW w:w="1089" w:type="dxa"/>
            <w:shd w:val="clear" w:color="auto" w:fill="auto"/>
            <w:tcMar>
              <w:top w:w="40" w:type="dxa"/>
              <w:left w:w="60" w:type="dxa"/>
              <w:bottom w:w="40" w:type="dxa"/>
              <w:right w:w="60" w:type="dxa"/>
            </w:tcMar>
            <w:vAlign w:val="center"/>
          </w:tcPr>
          <w:p w14:paraId="0C5B381A" w14:textId="77777777" w:rsidR="002B5C3A" w:rsidRPr="002C5D56" w:rsidRDefault="002B5C3A" w:rsidP="00F30668">
            <w:pPr>
              <w:jc w:val="center"/>
            </w:pPr>
            <w:r w:rsidRPr="002C5D56">
              <w:rPr>
                <w:rFonts w:eastAsia="Times New Roman" w:cs="Times New Roman"/>
                <w:sz w:val="20"/>
                <w:szCs w:val="20"/>
              </w:rPr>
              <w:t>0,4740</w:t>
            </w:r>
          </w:p>
        </w:tc>
      </w:tr>
      <w:tr w:rsidR="002B5C3A" w:rsidRPr="002C5D56" w14:paraId="1044593A" w14:textId="77777777" w:rsidTr="00F30668">
        <w:trPr>
          <w:jc w:val="center"/>
        </w:trPr>
        <w:tc>
          <w:tcPr>
            <w:tcW w:w="704" w:type="dxa"/>
            <w:shd w:val="clear" w:color="auto" w:fill="auto"/>
            <w:tcMar>
              <w:top w:w="40" w:type="dxa"/>
              <w:left w:w="60" w:type="dxa"/>
              <w:bottom w:w="40" w:type="dxa"/>
              <w:right w:w="60" w:type="dxa"/>
            </w:tcMar>
            <w:vAlign w:val="center"/>
          </w:tcPr>
          <w:p w14:paraId="3DCC3C3B" w14:textId="11FCE87B" w:rsidR="002B5C3A" w:rsidRPr="002C5D56" w:rsidRDefault="00D3145A" w:rsidP="00F30668">
            <w:r w:rsidRPr="002C5D56">
              <w:rPr>
                <w:rFonts w:eastAsia="Times New Roman" w:cs="Times New Roman"/>
                <w:sz w:val="20"/>
                <w:szCs w:val="20"/>
              </w:rPr>
              <w:t>2029</w:t>
            </w:r>
          </w:p>
        </w:tc>
        <w:tc>
          <w:tcPr>
            <w:tcW w:w="1393" w:type="dxa"/>
            <w:shd w:val="clear" w:color="auto" w:fill="auto"/>
            <w:tcMar>
              <w:top w:w="40" w:type="dxa"/>
              <w:left w:w="60" w:type="dxa"/>
              <w:bottom w:w="40" w:type="dxa"/>
              <w:right w:w="60" w:type="dxa"/>
            </w:tcMar>
            <w:vAlign w:val="center"/>
          </w:tcPr>
          <w:p w14:paraId="5F2F746E" w14:textId="77777777" w:rsidR="002B5C3A" w:rsidRPr="002C5D56" w:rsidRDefault="002B5C3A" w:rsidP="00F30668">
            <w:pPr>
              <w:jc w:val="center"/>
            </w:pPr>
            <w:r w:rsidRPr="002C5D56">
              <w:rPr>
                <w:rFonts w:eastAsia="Times New Roman" w:cs="Times New Roman"/>
                <w:sz w:val="20"/>
                <w:szCs w:val="20"/>
              </w:rPr>
              <w:t>1,0200</w:t>
            </w:r>
          </w:p>
        </w:tc>
        <w:tc>
          <w:tcPr>
            <w:tcW w:w="1478" w:type="dxa"/>
            <w:shd w:val="clear" w:color="auto" w:fill="auto"/>
            <w:tcMar>
              <w:top w:w="40" w:type="dxa"/>
              <w:left w:w="60" w:type="dxa"/>
              <w:bottom w:w="40" w:type="dxa"/>
              <w:right w:w="60" w:type="dxa"/>
            </w:tcMar>
            <w:vAlign w:val="center"/>
          </w:tcPr>
          <w:p w14:paraId="3A92875D" w14:textId="77777777" w:rsidR="002B5C3A" w:rsidRPr="002C5D56" w:rsidRDefault="002B5C3A" w:rsidP="00F30668">
            <w:pPr>
              <w:jc w:val="center"/>
            </w:pPr>
            <w:r w:rsidRPr="002C5D56">
              <w:rPr>
                <w:rFonts w:eastAsia="Times New Roman" w:cs="Times New Roman"/>
                <w:sz w:val="20"/>
                <w:szCs w:val="20"/>
              </w:rPr>
              <w:t>0,0100</w:t>
            </w:r>
          </w:p>
        </w:tc>
        <w:tc>
          <w:tcPr>
            <w:tcW w:w="1083" w:type="dxa"/>
            <w:shd w:val="clear" w:color="auto" w:fill="auto"/>
            <w:tcMar>
              <w:top w:w="40" w:type="dxa"/>
              <w:left w:w="60" w:type="dxa"/>
              <w:bottom w:w="40" w:type="dxa"/>
              <w:right w:w="60" w:type="dxa"/>
            </w:tcMar>
            <w:vAlign w:val="center"/>
          </w:tcPr>
          <w:p w14:paraId="225FC7BD" w14:textId="77777777" w:rsidR="002B5C3A" w:rsidRPr="002C5D56" w:rsidRDefault="002B5C3A" w:rsidP="00F30668">
            <w:pPr>
              <w:jc w:val="center"/>
            </w:pPr>
            <w:r w:rsidRPr="002C5D56">
              <w:rPr>
                <w:rFonts w:eastAsia="Times New Roman" w:cs="Times New Roman"/>
                <w:sz w:val="20"/>
                <w:szCs w:val="20"/>
              </w:rPr>
              <w:t>0,8100</w:t>
            </w:r>
          </w:p>
        </w:tc>
        <w:tc>
          <w:tcPr>
            <w:tcW w:w="1397" w:type="dxa"/>
            <w:shd w:val="clear" w:color="auto" w:fill="auto"/>
            <w:tcMar>
              <w:top w:w="40" w:type="dxa"/>
              <w:left w:w="60" w:type="dxa"/>
              <w:bottom w:w="40" w:type="dxa"/>
              <w:right w:w="60" w:type="dxa"/>
            </w:tcMar>
            <w:vAlign w:val="center"/>
          </w:tcPr>
          <w:p w14:paraId="4F7E660A" w14:textId="77777777" w:rsidR="002B5C3A" w:rsidRPr="002C5D56" w:rsidRDefault="002B5C3A" w:rsidP="00F30668">
            <w:pPr>
              <w:jc w:val="center"/>
            </w:pPr>
            <w:r w:rsidRPr="002C5D56">
              <w:rPr>
                <w:rFonts w:eastAsia="Times New Roman" w:cs="Times New Roman"/>
                <w:sz w:val="20"/>
                <w:szCs w:val="20"/>
              </w:rPr>
              <w:t>0,2560</w:t>
            </w:r>
          </w:p>
        </w:tc>
        <w:tc>
          <w:tcPr>
            <w:tcW w:w="1020" w:type="dxa"/>
            <w:shd w:val="clear" w:color="auto" w:fill="auto"/>
            <w:tcMar>
              <w:top w:w="40" w:type="dxa"/>
              <w:left w:w="60" w:type="dxa"/>
              <w:bottom w:w="40" w:type="dxa"/>
              <w:right w:w="60" w:type="dxa"/>
            </w:tcMar>
            <w:vAlign w:val="center"/>
          </w:tcPr>
          <w:p w14:paraId="3F1D794E" w14:textId="77777777" w:rsidR="002B5C3A" w:rsidRPr="002C5D56" w:rsidRDefault="002B5C3A" w:rsidP="00F30668">
            <w:pPr>
              <w:jc w:val="center"/>
            </w:pPr>
            <w:r w:rsidRPr="002C5D56">
              <w:rPr>
                <w:rFonts w:eastAsia="Times New Roman" w:cs="Times New Roman"/>
                <w:sz w:val="20"/>
                <w:szCs w:val="20"/>
              </w:rPr>
              <w:t>0,0700</w:t>
            </w:r>
          </w:p>
        </w:tc>
        <w:tc>
          <w:tcPr>
            <w:tcW w:w="1634" w:type="dxa"/>
            <w:shd w:val="clear" w:color="auto" w:fill="auto"/>
            <w:tcMar>
              <w:top w:w="40" w:type="dxa"/>
              <w:left w:w="60" w:type="dxa"/>
              <w:bottom w:w="40" w:type="dxa"/>
              <w:right w:w="60" w:type="dxa"/>
            </w:tcMar>
            <w:vAlign w:val="center"/>
          </w:tcPr>
          <w:p w14:paraId="68C37FD9" w14:textId="77777777" w:rsidR="002B5C3A" w:rsidRPr="002C5D56" w:rsidRDefault="002B5C3A" w:rsidP="00F30668">
            <w:pPr>
              <w:jc w:val="center"/>
            </w:pPr>
            <w:r w:rsidRPr="002C5D56">
              <w:rPr>
                <w:rFonts w:eastAsia="Times New Roman" w:cs="Times New Roman"/>
                <w:sz w:val="20"/>
                <w:szCs w:val="20"/>
              </w:rPr>
              <w:t>0,3260</w:t>
            </w:r>
          </w:p>
        </w:tc>
        <w:tc>
          <w:tcPr>
            <w:tcW w:w="1089" w:type="dxa"/>
            <w:shd w:val="clear" w:color="auto" w:fill="auto"/>
            <w:tcMar>
              <w:top w:w="40" w:type="dxa"/>
              <w:left w:w="60" w:type="dxa"/>
              <w:bottom w:w="40" w:type="dxa"/>
              <w:right w:w="60" w:type="dxa"/>
            </w:tcMar>
            <w:vAlign w:val="center"/>
          </w:tcPr>
          <w:p w14:paraId="2F0C91DB" w14:textId="77777777" w:rsidR="002B5C3A" w:rsidRPr="002C5D56" w:rsidRDefault="002B5C3A" w:rsidP="00F30668">
            <w:pPr>
              <w:jc w:val="center"/>
            </w:pPr>
            <w:r w:rsidRPr="002C5D56">
              <w:rPr>
                <w:rFonts w:eastAsia="Times New Roman" w:cs="Times New Roman"/>
                <w:sz w:val="20"/>
                <w:szCs w:val="20"/>
              </w:rPr>
              <w:t>0,4740</w:t>
            </w:r>
          </w:p>
        </w:tc>
      </w:tr>
      <w:tr w:rsidR="002B5C3A" w:rsidRPr="002C5D56" w14:paraId="421D42B8" w14:textId="77777777" w:rsidTr="00F30668">
        <w:trPr>
          <w:jc w:val="center"/>
        </w:trPr>
        <w:tc>
          <w:tcPr>
            <w:tcW w:w="704" w:type="dxa"/>
            <w:shd w:val="clear" w:color="auto" w:fill="auto"/>
            <w:tcMar>
              <w:top w:w="40" w:type="dxa"/>
              <w:left w:w="60" w:type="dxa"/>
              <w:bottom w:w="40" w:type="dxa"/>
              <w:right w:w="60" w:type="dxa"/>
            </w:tcMar>
            <w:vAlign w:val="center"/>
          </w:tcPr>
          <w:p w14:paraId="291FB14E" w14:textId="143E270E" w:rsidR="002B5C3A" w:rsidRPr="002C5D56" w:rsidRDefault="00D3145A" w:rsidP="00F30668">
            <w:r w:rsidRPr="002C5D56">
              <w:rPr>
                <w:rFonts w:eastAsia="Times New Roman" w:cs="Times New Roman"/>
                <w:sz w:val="20"/>
                <w:szCs w:val="20"/>
              </w:rPr>
              <w:t>2030</w:t>
            </w:r>
          </w:p>
        </w:tc>
        <w:tc>
          <w:tcPr>
            <w:tcW w:w="1393" w:type="dxa"/>
            <w:shd w:val="clear" w:color="auto" w:fill="auto"/>
            <w:tcMar>
              <w:top w:w="40" w:type="dxa"/>
              <w:left w:w="60" w:type="dxa"/>
              <w:bottom w:w="40" w:type="dxa"/>
              <w:right w:w="60" w:type="dxa"/>
            </w:tcMar>
            <w:vAlign w:val="center"/>
          </w:tcPr>
          <w:p w14:paraId="3FE1CFC2" w14:textId="77777777" w:rsidR="002B5C3A" w:rsidRPr="002C5D56" w:rsidRDefault="002B5C3A" w:rsidP="00F30668">
            <w:pPr>
              <w:jc w:val="center"/>
            </w:pPr>
            <w:r w:rsidRPr="002C5D56">
              <w:rPr>
                <w:rFonts w:eastAsia="Times New Roman" w:cs="Times New Roman"/>
                <w:sz w:val="20"/>
                <w:szCs w:val="20"/>
              </w:rPr>
              <w:t>1,0200</w:t>
            </w:r>
          </w:p>
        </w:tc>
        <w:tc>
          <w:tcPr>
            <w:tcW w:w="1478" w:type="dxa"/>
            <w:shd w:val="clear" w:color="auto" w:fill="auto"/>
            <w:tcMar>
              <w:top w:w="40" w:type="dxa"/>
              <w:left w:w="60" w:type="dxa"/>
              <w:bottom w:w="40" w:type="dxa"/>
              <w:right w:w="60" w:type="dxa"/>
            </w:tcMar>
            <w:vAlign w:val="center"/>
          </w:tcPr>
          <w:p w14:paraId="54EC17D2" w14:textId="77777777" w:rsidR="002B5C3A" w:rsidRPr="002C5D56" w:rsidRDefault="002B5C3A" w:rsidP="00F30668">
            <w:pPr>
              <w:jc w:val="center"/>
            </w:pPr>
            <w:r w:rsidRPr="002C5D56">
              <w:rPr>
                <w:rFonts w:eastAsia="Times New Roman" w:cs="Times New Roman"/>
                <w:sz w:val="20"/>
                <w:szCs w:val="20"/>
              </w:rPr>
              <w:t>0,0100</w:t>
            </w:r>
          </w:p>
        </w:tc>
        <w:tc>
          <w:tcPr>
            <w:tcW w:w="1083" w:type="dxa"/>
            <w:shd w:val="clear" w:color="auto" w:fill="auto"/>
            <w:tcMar>
              <w:top w:w="40" w:type="dxa"/>
              <w:left w:w="60" w:type="dxa"/>
              <w:bottom w:w="40" w:type="dxa"/>
              <w:right w:w="60" w:type="dxa"/>
            </w:tcMar>
            <w:vAlign w:val="center"/>
          </w:tcPr>
          <w:p w14:paraId="005AC509" w14:textId="77777777" w:rsidR="002B5C3A" w:rsidRPr="002C5D56" w:rsidRDefault="002B5C3A" w:rsidP="00F30668">
            <w:pPr>
              <w:jc w:val="center"/>
            </w:pPr>
            <w:r w:rsidRPr="002C5D56">
              <w:rPr>
                <w:rFonts w:eastAsia="Times New Roman" w:cs="Times New Roman"/>
                <w:sz w:val="20"/>
                <w:szCs w:val="20"/>
              </w:rPr>
              <w:t>0,8100</w:t>
            </w:r>
          </w:p>
        </w:tc>
        <w:tc>
          <w:tcPr>
            <w:tcW w:w="1397" w:type="dxa"/>
            <w:shd w:val="clear" w:color="auto" w:fill="auto"/>
            <w:tcMar>
              <w:top w:w="40" w:type="dxa"/>
              <w:left w:w="60" w:type="dxa"/>
              <w:bottom w:w="40" w:type="dxa"/>
              <w:right w:w="60" w:type="dxa"/>
            </w:tcMar>
            <w:vAlign w:val="center"/>
          </w:tcPr>
          <w:p w14:paraId="35459368" w14:textId="77777777" w:rsidR="002B5C3A" w:rsidRPr="002C5D56" w:rsidRDefault="002B5C3A" w:rsidP="00F30668">
            <w:pPr>
              <w:jc w:val="center"/>
            </w:pPr>
            <w:r w:rsidRPr="002C5D56">
              <w:rPr>
                <w:rFonts w:eastAsia="Times New Roman" w:cs="Times New Roman"/>
                <w:sz w:val="20"/>
                <w:szCs w:val="20"/>
              </w:rPr>
              <w:t>0,2560</w:t>
            </w:r>
          </w:p>
        </w:tc>
        <w:tc>
          <w:tcPr>
            <w:tcW w:w="1020" w:type="dxa"/>
            <w:shd w:val="clear" w:color="auto" w:fill="auto"/>
            <w:tcMar>
              <w:top w:w="40" w:type="dxa"/>
              <w:left w:w="60" w:type="dxa"/>
              <w:bottom w:w="40" w:type="dxa"/>
              <w:right w:w="60" w:type="dxa"/>
            </w:tcMar>
            <w:vAlign w:val="center"/>
          </w:tcPr>
          <w:p w14:paraId="4934CBE8" w14:textId="77777777" w:rsidR="002B5C3A" w:rsidRPr="002C5D56" w:rsidRDefault="002B5C3A" w:rsidP="00F30668">
            <w:pPr>
              <w:jc w:val="center"/>
            </w:pPr>
            <w:r w:rsidRPr="002C5D56">
              <w:rPr>
                <w:rFonts w:eastAsia="Times New Roman" w:cs="Times New Roman"/>
                <w:sz w:val="20"/>
                <w:szCs w:val="20"/>
              </w:rPr>
              <w:t>0,0700</w:t>
            </w:r>
          </w:p>
        </w:tc>
        <w:tc>
          <w:tcPr>
            <w:tcW w:w="1634" w:type="dxa"/>
            <w:shd w:val="clear" w:color="auto" w:fill="auto"/>
            <w:tcMar>
              <w:top w:w="40" w:type="dxa"/>
              <w:left w:w="60" w:type="dxa"/>
              <w:bottom w:w="40" w:type="dxa"/>
              <w:right w:w="60" w:type="dxa"/>
            </w:tcMar>
            <w:vAlign w:val="center"/>
          </w:tcPr>
          <w:p w14:paraId="097F6451" w14:textId="77777777" w:rsidR="002B5C3A" w:rsidRPr="002C5D56" w:rsidRDefault="002B5C3A" w:rsidP="00F30668">
            <w:pPr>
              <w:jc w:val="center"/>
            </w:pPr>
            <w:r w:rsidRPr="002C5D56">
              <w:rPr>
                <w:rFonts w:eastAsia="Times New Roman" w:cs="Times New Roman"/>
                <w:sz w:val="20"/>
                <w:szCs w:val="20"/>
              </w:rPr>
              <w:t>0,3260</w:t>
            </w:r>
          </w:p>
        </w:tc>
        <w:tc>
          <w:tcPr>
            <w:tcW w:w="1089" w:type="dxa"/>
            <w:shd w:val="clear" w:color="auto" w:fill="auto"/>
            <w:tcMar>
              <w:top w:w="40" w:type="dxa"/>
              <w:left w:w="60" w:type="dxa"/>
              <w:bottom w:w="40" w:type="dxa"/>
              <w:right w:w="60" w:type="dxa"/>
            </w:tcMar>
            <w:vAlign w:val="center"/>
          </w:tcPr>
          <w:p w14:paraId="77383384" w14:textId="77777777" w:rsidR="002B5C3A" w:rsidRPr="002C5D56" w:rsidRDefault="002B5C3A" w:rsidP="00F30668">
            <w:pPr>
              <w:jc w:val="center"/>
            </w:pPr>
            <w:r w:rsidRPr="002C5D56">
              <w:rPr>
                <w:rFonts w:eastAsia="Times New Roman" w:cs="Times New Roman"/>
                <w:sz w:val="20"/>
                <w:szCs w:val="20"/>
              </w:rPr>
              <w:t>0,4740</w:t>
            </w:r>
          </w:p>
        </w:tc>
      </w:tr>
      <w:tr w:rsidR="002B5C3A" w:rsidRPr="002C5D56" w14:paraId="6F3DB8D2" w14:textId="77777777" w:rsidTr="00F30668">
        <w:trPr>
          <w:jc w:val="center"/>
        </w:trPr>
        <w:tc>
          <w:tcPr>
            <w:tcW w:w="704" w:type="dxa"/>
            <w:shd w:val="clear" w:color="auto" w:fill="auto"/>
            <w:tcMar>
              <w:top w:w="40" w:type="dxa"/>
              <w:left w:w="60" w:type="dxa"/>
              <w:bottom w:w="40" w:type="dxa"/>
              <w:right w:w="60" w:type="dxa"/>
            </w:tcMar>
            <w:vAlign w:val="center"/>
          </w:tcPr>
          <w:p w14:paraId="779558BE" w14:textId="7CBB04D2" w:rsidR="002B5C3A" w:rsidRPr="002C5D56" w:rsidRDefault="00D3145A" w:rsidP="00F30668">
            <w:r w:rsidRPr="002C5D56">
              <w:rPr>
                <w:rFonts w:eastAsia="Times New Roman" w:cs="Times New Roman"/>
                <w:sz w:val="20"/>
                <w:szCs w:val="20"/>
              </w:rPr>
              <w:t>2031</w:t>
            </w:r>
            <w:r w:rsidR="002B5C3A" w:rsidRPr="002C5D56">
              <w:rPr>
                <w:rFonts w:eastAsia="Times New Roman" w:cs="Times New Roman"/>
                <w:sz w:val="20"/>
                <w:szCs w:val="20"/>
              </w:rPr>
              <w:t>-</w:t>
            </w:r>
            <w:r w:rsidR="00DA5418">
              <w:rPr>
                <w:rFonts w:eastAsia="Times New Roman" w:cs="Times New Roman"/>
                <w:sz w:val="20"/>
                <w:szCs w:val="20"/>
              </w:rPr>
              <w:t>2042</w:t>
            </w:r>
          </w:p>
        </w:tc>
        <w:tc>
          <w:tcPr>
            <w:tcW w:w="1393" w:type="dxa"/>
            <w:shd w:val="clear" w:color="auto" w:fill="auto"/>
            <w:tcMar>
              <w:top w:w="40" w:type="dxa"/>
              <w:left w:w="60" w:type="dxa"/>
              <w:bottom w:w="40" w:type="dxa"/>
              <w:right w:w="60" w:type="dxa"/>
            </w:tcMar>
            <w:vAlign w:val="center"/>
          </w:tcPr>
          <w:p w14:paraId="377A714D" w14:textId="77777777" w:rsidR="002B5C3A" w:rsidRPr="002C5D56" w:rsidRDefault="002B5C3A" w:rsidP="00F30668">
            <w:pPr>
              <w:jc w:val="center"/>
            </w:pPr>
            <w:r w:rsidRPr="002C5D56">
              <w:rPr>
                <w:rFonts w:eastAsia="Times New Roman" w:cs="Times New Roman"/>
                <w:sz w:val="20"/>
                <w:szCs w:val="20"/>
              </w:rPr>
              <w:t>1,0200</w:t>
            </w:r>
          </w:p>
        </w:tc>
        <w:tc>
          <w:tcPr>
            <w:tcW w:w="1478" w:type="dxa"/>
            <w:shd w:val="clear" w:color="auto" w:fill="auto"/>
            <w:tcMar>
              <w:top w:w="40" w:type="dxa"/>
              <w:left w:w="60" w:type="dxa"/>
              <w:bottom w:w="40" w:type="dxa"/>
              <w:right w:w="60" w:type="dxa"/>
            </w:tcMar>
            <w:vAlign w:val="center"/>
          </w:tcPr>
          <w:p w14:paraId="6F596F9C" w14:textId="77777777" w:rsidR="002B5C3A" w:rsidRPr="002C5D56" w:rsidRDefault="002B5C3A" w:rsidP="00F30668">
            <w:pPr>
              <w:jc w:val="center"/>
            </w:pPr>
            <w:r w:rsidRPr="002C5D56">
              <w:rPr>
                <w:rFonts w:eastAsia="Times New Roman" w:cs="Times New Roman"/>
                <w:sz w:val="20"/>
                <w:szCs w:val="20"/>
              </w:rPr>
              <w:t>0,0100</w:t>
            </w:r>
          </w:p>
        </w:tc>
        <w:tc>
          <w:tcPr>
            <w:tcW w:w="1083" w:type="dxa"/>
            <w:shd w:val="clear" w:color="auto" w:fill="auto"/>
            <w:tcMar>
              <w:top w:w="40" w:type="dxa"/>
              <w:left w:w="60" w:type="dxa"/>
              <w:bottom w:w="40" w:type="dxa"/>
              <w:right w:w="60" w:type="dxa"/>
            </w:tcMar>
            <w:vAlign w:val="center"/>
          </w:tcPr>
          <w:p w14:paraId="551BAF4D" w14:textId="77777777" w:rsidR="002B5C3A" w:rsidRPr="002C5D56" w:rsidRDefault="002B5C3A" w:rsidP="00F30668">
            <w:pPr>
              <w:jc w:val="center"/>
            </w:pPr>
            <w:r w:rsidRPr="002C5D56">
              <w:rPr>
                <w:rFonts w:eastAsia="Times New Roman" w:cs="Times New Roman"/>
                <w:sz w:val="20"/>
                <w:szCs w:val="20"/>
              </w:rPr>
              <w:t>0,8100</w:t>
            </w:r>
          </w:p>
        </w:tc>
        <w:tc>
          <w:tcPr>
            <w:tcW w:w="1397" w:type="dxa"/>
            <w:shd w:val="clear" w:color="auto" w:fill="auto"/>
            <w:tcMar>
              <w:top w:w="40" w:type="dxa"/>
              <w:left w:w="60" w:type="dxa"/>
              <w:bottom w:w="40" w:type="dxa"/>
              <w:right w:w="60" w:type="dxa"/>
            </w:tcMar>
            <w:vAlign w:val="center"/>
          </w:tcPr>
          <w:p w14:paraId="22211216" w14:textId="77777777" w:rsidR="002B5C3A" w:rsidRPr="002C5D56" w:rsidRDefault="002B5C3A" w:rsidP="00F30668">
            <w:pPr>
              <w:jc w:val="center"/>
            </w:pPr>
            <w:r w:rsidRPr="002C5D56">
              <w:rPr>
                <w:rFonts w:eastAsia="Times New Roman" w:cs="Times New Roman"/>
                <w:sz w:val="20"/>
                <w:szCs w:val="20"/>
              </w:rPr>
              <w:t>0,2560</w:t>
            </w:r>
          </w:p>
        </w:tc>
        <w:tc>
          <w:tcPr>
            <w:tcW w:w="1020" w:type="dxa"/>
            <w:shd w:val="clear" w:color="auto" w:fill="auto"/>
            <w:tcMar>
              <w:top w:w="40" w:type="dxa"/>
              <w:left w:w="60" w:type="dxa"/>
              <w:bottom w:w="40" w:type="dxa"/>
              <w:right w:w="60" w:type="dxa"/>
            </w:tcMar>
            <w:vAlign w:val="center"/>
          </w:tcPr>
          <w:p w14:paraId="69BFAC28" w14:textId="77777777" w:rsidR="002B5C3A" w:rsidRPr="002C5D56" w:rsidRDefault="002B5C3A" w:rsidP="00F30668">
            <w:pPr>
              <w:jc w:val="center"/>
            </w:pPr>
            <w:r w:rsidRPr="002C5D56">
              <w:rPr>
                <w:rFonts w:eastAsia="Times New Roman" w:cs="Times New Roman"/>
                <w:sz w:val="20"/>
                <w:szCs w:val="20"/>
              </w:rPr>
              <w:t>0,0700</w:t>
            </w:r>
          </w:p>
        </w:tc>
        <w:tc>
          <w:tcPr>
            <w:tcW w:w="1634" w:type="dxa"/>
            <w:shd w:val="clear" w:color="auto" w:fill="auto"/>
            <w:tcMar>
              <w:top w:w="40" w:type="dxa"/>
              <w:left w:w="60" w:type="dxa"/>
              <w:bottom w:w="40" w:type="dxa"/>
              <w:right w:w="60" w:type="dxa"/>
            </w:tcMar>
            <w:vAlign w:val="center"/>
          </w:tcPr>
          <w:p w14:paraId="793C7662" w14:textId="77777777" w:rsidR="002B5C3A" w:rsidRPr="002C5D56" w:rsidRDefault="002B5C3A" w:rsidP="00F30668">
            <w:pPr>
              <w:jc w:val="center"/>
            </w:pPr>
            <w:r w:rsidRPr="002C5D56">
              <w:rPr>
                <w:rFonts w:eastAsia="Times New Roman" w:cs="Times New Roman"/>
                <w:sz w:val="20"/>
                <w:szCs w:val="20"/>
              </w:rPr>
              <w:t>0,3260</w:t>
            </w:r>
          </w:p>
        </w:tc>
        <w:tc>
          <w:tcPr>
            <w:tcW w:w="1089" w:type="dxa"/>
            <w:shd w:val="clear" w:color="auto" w:fill="auto"/>
            <w:tcMar>
              <w:top w:w="40" w:type="dxa"/>
              <w:left w:w="60" w:type="dxa"/>
              <w:bottom w:w="40" w:type="dxa"/>
              <w:right w:w="60" w:type="dxa"/>
            </w:tcMar>
            <w:vAlign w:val="center"/>
          </w:tcPr>
          <w:p w14:paraId="1F969779" w14:textId="77777777" w:rsidR="002B5C3A" w:rsidRPr="002C5D56" w:rsidRDefault="002B5C3A" w:rsidP="00F30668">
            <w:pPr>
              <w:jc w:val="center"/>
            </w:pPr>
            <w:r w:rsidRPr="002C5D56">
              <w:rPr>
                <w:rFonts w:eastAsia="Times New Roman" w:cs="Times New Roman"/>
                <w:sz w:val="20"/>
                <w:szCs w:val="20"/>
              </w:rPr>
              <w:t>0,4740</w:t>
            </w:r>
          </w:p>
        </w:tc>
      </w:tr>
    </w:tbl>
    <w:p w14:paraId="2DE85583" w14:textId="77777777" w:rsidR="002B5C3A" w:rsidRPr="002C5D56" w:rsidRDefault="002B5C3A" w:rsidP="002B5C3A"/>
    <w:p w14:paraId="45255AEE" w14:textId="77777777" w:rsidR="002B5C3A" w:rsidRPr="002C5D56" w:rsidRDefault="002B5C3A" w:rsidP="002B5C3A">
      <w:pPr>
        <w:spacing w:line="288" w:lineRule="auto"/>
        <w:ind w:firstLine="709"/>
        <w:jc w:val="both"/>
        <w:rPr>
          <w:rFonts w:cs="Times New Roman"/>
        </w:rPr>
      </w:pPr>
      <w:r w:rsidRPr="002C5D56">
        <w:rPr>
          <w:rFonts w:cs="Times New Roman"/>
        </w:rPr>
        <w:t xml:space="preserve">Таблица 5.9.4 - Перспективные нагрузки Котельная н.п. </w:t>
      </w:r>
      <w:proofErr w:type="spellStart"/>
      <w:r w:rsidRPr="002C5D56">
        <w:rPr>
          <w:rFonts w:cs="Times New Roman"/>
        </w:rPr>
        <w:t>жд</w:t>
      </w:r>
      <w:proofErr w:type="gramStart"/>
      <w:r w:rsidRPr="002C5D56">
        <w:rPr>
          <w:rFonts w:cs="Times New Roman"/>
        </w:rPr>
        <w:t>.с</w:t>
      </w:r>
      <w:proofErr w:type="gramEnd"/>
      <w:r w:rsidRPr="002C5D56">
        <w:rPr>
          <w:rFonts w:cs="Times New Roman"/>
        </w:rPr>
        <w:t>танция</w:t>
      </w:r>
      <w:proofErr w:type="spellEnd"/>
      <w:r w:rsidRPr="002C5D56">
        <w:rPr>
          <w:rFonts w:cs="Times New Roman"/>
        </w:rPr>
        <w:t xml:space="preserve"> Лопарская</w:t>
      </w:r>
    </w:p>
    <w:tbl>
      <w:tblPr>
        <w:tblStyle w:val="af0"/>
        <w:tblW w:w="5000" w:type="pct"/>
        <w:jc w:val="center"/>
        <w:tblLayout w:type="fixed"/>
        <w:tblLook w:val="04A0" w:firstRow="1" w:lastRow="0" w:firstColumn="1" w:lastColumn="0" w:noHBand="0" w:noVBand="1"/>
      </w:tblPr>
      <w:tblGrid>
        <w:gridCol w:w="713"/>
        <w:gridCol w:w="1411"/>
        <w:gridCol w:w="1498"/>
        <w:gridCol w:w="1097"/>
        <w:gridCol w:w="1416"/>
        <w:gridCol w:w="1034"/>
        <w:gridCol w:w="1656"/>
        <w:gridCol w:w="1103"/>
      </w:tblGrid>
      <w:tr w:rsidR="002B5C3A" w:rsidRPr="002C5D56" w14:paraId="22ECA440" w14:textId="77777777" w:rsidTr="00EF2B4C">
        <w:trPr>
          <w:jc w:val="center"/>
        </w:trPr>
        <w:tc>
          <w:tcPr>
            <w:tcW w:w="713" w:type="dxa"/>
            <w:shd w:val="clear" w:color="auto" w:fill="auto"/>
            <w:tcMar>
              <w:top w:w="120" w:type="dxa"/>
              <w:left w:w="60" w:type="dxa"/>
              <w:bottom w:w="120" w:type="dxa"/>
              <w:right w:w="60" w:type="dxa"/>
            </w:tcMar>
            <w:vAlign w:val="center"/>
          </w:tcPr>
          <w:p w14:paraId="451E3C38" w14:textId="77777777" w:rsidR="002B5C3A" w:rsidRPr="002C5D56" w:rsidRDefault="002B5C3A" w:rsidP="00F30668">
            <w:pPr>
              <w:jc w:val="center"/>
              <w:rPr>
                <w:b/>
              </w:rPr>
            </w:pPr>
            <w:r w:rsidRPr="002C5D56">
              <w:rPr>
                <w:rFonts w:eastAsia="Times New Roman" w:cs="Times New Roman"/>
                <w:b/>
                <w:sz w:val="20"/>
                <w:szCs w:val="20"/>
              </w:rPr>
              <w:t>Год</w:t>
            </w:r>
          </w:p>
        </w:tc>
        <w:tc>
          <w:tcPr>
            <w:tcW w:w="1411" w:type="dxa"/>
            <w:shd w:val="clear" w:color="auto" w:fill="auto"/>
            <w:tcMar>
              <w:top w:w="120" w:type="dxa"/>
              <w:left w:w="60" w:type="dxa"/>
              <w:bottom w:w="120" w:type="dxa"/>
              <w:right w:w="60" w:type="dxa"/>
            </w:tcMar>
            <w:vAlign w:val="center"/>
          </w:tcPr>
          <w:p w14:paraId="33F90F6E" w14:textId="77777777" w:rsidR="002B5C3A" w:rsidRPr="002C5D56" w:rsidRDefault="002B5C3A" w:rsidP="00F30668">
            <w:pPr>
              <w:jc w:val="center"/>
              <w:rPr>
                <w:b/>
              </w:rPr>
            </w:pPr>
            <w:r w:rsidRPr="002C5D56">
              <w:rPr>
                <w:rFonts w:eastAsia="Times New Roman" w:cs="Times New Roman"/>
                <w:b/>
                <w:sz w:val="20"/>
                <w:szCs w:val="20"/>
              </w:rPr>
              <w:t>Установленная тепловая мощность, Гкал/ч</w:t>
            </w:r>
          </w:p>
        </w:tc>
        <w:tc>
          <w:tcPr>
            <w:tcW w:w="1498" w:type="dxa"/>
            <w:shd w:val="clear" w:color="auto" w:fill="auto"/>
            <w:tcMar>
              <w:top w:w="120" w:type="dxa"/>
              <w:left w:w="60" w:type="dxa"/>
              <w:bottom w:w="120" w:type="dxa"/>
              <w:right w:w="60" w:type="dxa"/>
            </w:tcMar>
            <w:vAlign w:val="center"/>
          </w:tcPr>
          <w:p w14:paraId="74D1B5B1" w14:textId="77777777" w:rsidR="002B5C3A" w:rsidRPr="002C5D56" w:rsidRDefault="002B5C3A" w:rsidP="00F30668">
            <w:pPr>
              <w:jc w:val="center"/>
              <w:rPr>
                <w:b/>
              </w:rPr>
            </w:pPr>
            <w:r w:rsidRPr="002C5D56">
              <w:rPr>
                <w:rFonts w:eastAsia="Times New Roman" w:cs="Times New Roman"/>
                <w:b/>
                <w:sz w:val="20"/>
                <w:szCs w:val="20"/>
              </w:rPr>
              <w:t>Затраты тепловой мощности на собственные и хозяйственные нужды, Гкал/ч</w:t>
            </w:r>
          </w:p>
        </w:tc>
        <w:tc>
          <w:tcPr>
            <w:tcW w:w="1097" w:type="dxa"/>
            <w:shd w:val="clear" w:color="auto" w:fill="auto"/>
            <w:tcMar>
              <w:top w:w="120" w:type="dxa"/>
              <w:left w:w="60" w:type="dxa"/>
              <w:bottom w:w="120" w:type="dxa"/>
              <w:right w:w="60" w:type="dxa"/>
            </w:tcMar>
            <w:vAlign w:val="center"/>
          </w:tcPr>
          <w:p w14:paraId="2C343320" w14:textId="77777777" w:rsidR="002B5C3A" w:rsidRPr="002C5D56" w:rsidRDefault="002B5C3A" w:rsidP="00F30668">
            <w:pPr>
              <w:jc w:val="center"/>
              <w:rPr>
                <w:b/>
              </w:rPr>
            </w:pPr>
            <w:r w:rsidRPr="002C5D56">
              <w:rPr>
                <w:rFonts w:eastAsia="Times New Roman" w:cs="Times New Roman"/>
                <w:b/>
                <w:sz w:val="20"/>
                <w:szCs w:val="20"/>
              </w:rPr>
              <w:t>Мощность нетто, Гкал/ч</w:t>
            </w:r>
          </w:p>
        </w:tc>
        <w:tc>
          <w:tcPr>
            <w:tcW w:w="1416" w:type="dxa"/>
            <w:shd w:val="clear" w:color="auto" w:fill="auto"/>
            <w:tcMar>
              <w:top w:w="120" w:type="dxa"/>
              <w:left w:w="60" w:type="dxa"/>
              <w:bottom w:w="120" w:type="dxa"/>
              <w:right w:w="60" w:type="dxa"/>
            </w:tcMar>
            <w:vAlign w:val="center"/>
          </w:tcPr>
          <w:p w14:paraId="699A14C9" w14:textId="77777777" w:rsidR="002B5C3A" w:rsidRPr="002C5D56" w:rsidRDefault="002B5C3A" w:rsidP="00F30668">
            <w:pPr>
              <w:jc w:val="center"/>
              <w:rPr>
                <w:b/>
              </w:rPr>
            </w:pPr>
            <w:r w:rsidRPr="002C5D56">
              <w:rPr>
                <w:rFonts w:eastAsia="Times New Roman" w:cs="Times New Roman"/>
                <w:b/>
                <w:sz w:val="20"/>
                <w:szCs w:val="20"/>
              </w:rPr>
              <w:t>Нагрузка потребителей, Гкал/ч</w:t>
            </w:r>
          </w:p>
        </w:tc>
        <w:tc>
          <w:tcPr>
            <w:tcW w:w="1034" w:type="dxa"/>
            <w:shd w:val="clear" w:color="auto" w:fill="auto"/>
            <w:tcMar>
              <w:top w:w="120" w:type="dxa"/>
              <w:left w:w="60" w:type="dxa"/>
              <w:bottom w:w="120" w:type="dxa"/>
              <w:right w:w="60" w:type="dxa"/>
            </w:tcMar>
            <w:vAlign w:val="center"/>
          </w:tcPr>
          <w:p w14:paraId="571C4BC5" w14:textId="77777777" w:rsidR="002B5C3A" w:rsidRPr="002C5D56" w:rsidRDefault="002B5C3A" w:rsidP="00F30668">
            <w:pPr>
              <w:jc w:val="center"/>
              <w:rPr>
                <w:b/>
              </w:rPr>
            </w:pPr>
            <w:r w:rsidRPr="002C5D56">
              <w:rPr>
                <w:rFonts w:eastAsia="Times New Roman" w:cs="Times New Roman"/>
                <w:b/>
                <w:sz w:val="20"/>
                <w:szCs w:val="20"/>
              </w:rPr>
              <w:t>Тепловые потери в тепловых сетях, Гкал/ч</w:t>
            </w:r>
          </w:p>
        </w:tc>
        <w:tc>
          <w:tcPr>
            <w:tcW w:w="1656" w:type="dxa"/>
            <w:shd w:val="clear" w:color="auto" w:fill="auto"/>
            <w:tcMar>
              <w:top w:w="120" w:type="dxa"/>
              <w:left w:w="60" w:type="dxa"/>
              <w:bottom w:w="120" w:type="dxa"/>
              <w:right w:w="60" w:type="dxa"/>
            </w:tcMar>
            <w:vAlign w:val="center"/>
          </w:tcPr>
          <w:p w14:paraId="73939BDB" w14:textId="77777777" w:rsidR="002B5C3A" w:rsidRPr="002C5D56" w:rsidRDefault="002B5C3A" w:rsidP="00F30668">
            <w:pPr>
              <w:jc w:val="center"/>
              <w:rPr>
                <w:b/>
              </w:rPr>
            </w:pPr>
            <w:r w:rsidRPr="002C5D56">
              <w:rPr>
                <w:rFonts w:eastAsia="Times New Roman" w:cs="Times New Roman"/>
                <w:b/>
                <w:sz w:val="20"/>
                <w:szCs w:val="20"/>
              </w:rPr>
              <w:t>Присоединённая тепловая нагрузка (с учетом потерь в сетях), Гкал/ч</w:t>
            </w:r>
          </w:p>
        </w:tc>
        <w:tc>
          <w:tcPr>
            <w:tcW w:w="1103" w:type="dxa"/>
            <w:shd w:val="clear" w:color="auto" w:fill="auto"/>
            <w:tcMar>
              <w:top w:w="120" w:type="dxa"/>
              <w:left w:w="60" w:type="dxa"/>
              <w:bottom w:w="120" w:type="dxa"/>
              <w:right w:w="60" w:type="dxa"/>
            </w:tcMar>
            <w:vAlign w:val="center"/>
          </w:tcPr>
          <w:p w14:paraId="00CF11DB" w14:textId="77777777" w:rsidR="002B5C3A" w:rsidRPr="002C5D56" w:rsidRDefault="002B5C3A" w:rsidP="00F30668">
            <w:pPr>
              <w:jc w:val="center"/>
              <w:rPr>
                <w:b/>
              </w:rPr>
            </w:pPr>
            <w:r w:rsidRPr="002C5D56">
              <w:rPr>
                <w:rFonts w:eastAsia="Times New Roman" w:cs="Times New Roman"/>
                <w:b/>
                <w:sz w:val="20"/>
                <w:szCs w:val="20"/>
              </w:rPr>
              <w:t>Резерв (дефицит) тепловой мощности, Гкал/ч</w:t>
            </w:r>
          </w:p>
        </w:tc>
      </w:tr>
      <w:tr w:rsidR="00865E27" w:rsidRPr="002C5D56" w14:paraId="2813F386" w14:textId="77777777" w:rsidTr="00EF2B4C">
        <w:trPr>
          <w:jc w:val="center"/>
        </w:trPr>
        <w:tc>
          <w:tcPr>
            <w:tcW w:w="713" w:type="dxa"/>
            <w:shd w:val="clear" w:color="auto" w:fill="FFFFFF"/>
            <w:tcMar>
              <w:top w:w="40" w:type="dxa"/>
              <w:left w:w="60" w:type="dxa"/>
              <w:bottom w:w="40" w:type="dxa"/>
              <w:right w:w="60" w:type="dxa"/>
            </w:tcMar>
            <w:vAlign w:val="center"/>
          </w:tcPr>
          <w:p w14:paraId="6B65ECBC" w14:textId="6CD4A5BB" w:rsidR="00865E27" w:rsidRPr="002C5D56" w:rsidRDefault="00865E27" w:rsidP="00865E27">
            <w:r w:rsidRPr="002C5D56">
              <w:rPr>
                <w:rFonts w:eastAsia="Times New Roman" w:cs="Times New Roman"/>
                <w:sz w:val="20"/>
                <w:szCs w:val="20"/>
              </w:rPr>
              <w:t>2023</w:t>
            </w:r>
          </w:p>
        </w:tc>
        <w:tc>
          <w:tcPr>
            <w:tcW w:w="1411" w:type="dxa"/>
            <w:shd w:val="clear" w:color="auto" w:fill="FFFFFF"/>
            <w:tcMar>
              <w:top w:w="40" w:type="dxa"/>
              <w:left w:w="60" w:type="dxa"/>
              <w:bottom w:w="40" w:type="dxa"/>
              <w:right w:w="60" w:type="dxa"/>
            </w:tcMar>
            <w:vAlign w:val="center"/>
          </w:tcPr>
          <w:p w14:paraId="4037EA8F" w14:textId="77777777" w:rsidR="00865E27" w:rsidRPr="002C5D56" w:rsidRDefault="00865E27" w:rsidP="00865E27">
            <w:pPr>
              <w:jc w:val="center"/>
            </w:pPr>
            <w:r w:rsidRPr="002C5D56">
              <w:rPr>
                <w:rFonts w:eastAsia="Times New Roman" w:cs="Times New Roman"/>
                <w:sz w:val="20"/>
                <w:szCs w:val="20"/>
              </w:rPr>
              <w:t>1,7200</w:t>
            </w:r>
          </w:p>
        </w:tc>
        <w:tc>
          <w:tcPr>
            <w:tcW w:w="1498" w:type="dxa"/>
            <w:shd w:val="clear" w:color="auto" w:fill="FFFFFF"/>
            <w:tcMar>
              <w:top w:w="40" w:type="dxa"/>
              <w:left w:w="60" w:type="dxa"/>
              <w:bottom w:w="40" w:type="dxa"/>
              <w:right w:w="60" w:type="dxa"/>
            </w:tcMar>
            <w:vAlign w:val="center"/>
          </w:tcPr>
          <w:p w14:paraId="3C2E54BA" w14:textId="77777777" w:rsidR="00865E27" w:rsidRPr="002C5D56" w:rsidRDefault="00865E27" w:rsidP="00865E27">
            <w:pPr>
              <w:jc w:val="center"/>
            </w:pPr>
            <w:r w:rsidRPr="002C5D56">
              <w:rPr>
                <w:rFonts w:eastAsia="Times New Roman" w:cs="Times New Roman"/>
                <w:sz w:val="20"/>
                <w:szCs w:val="20"/>
              </w:rPr>
              <w:t>0,0500</w:t>
            </w:r>
          </w:p>
        </w:tc>
        <w:tc>
          <w:tcPr>
            <w:tcW w:w="1097" w:type="dxa"/>
            <w:shd w:val="clear" w:color="auto" w:fill="FFFFFF"/>
            <w:tcMar>
              <w:top w:w="40" w:type="dxa"/>
              <w:left w:w="60" w:type="dxa"/>
              <w:bottom w:w="40" w:type="dxa"/>
              <w:right w:w="60" w:type="dxa"/>
            </w:tcMar>
            <w:vAlign w:val="center"/>
          </w:tcPr>
          <w:p w14:paraId="5875492C" w14:textId="77777777" w:rsidR="00865E27" w:rsidRPr="002C5D56" w:rsidRDefault="00865E27" w:rsidP="00865E27">
            <w:pPr>
              <w:jc w:val="center"/>
            </w:pPr>
            <w:r w:rsidRPr="002C5D56">
              <w:rPr>
                <w:rFonts w:eastAsia="Times New Roman" w:cs="Times New Roman"/>
                <w:sz w:val="20"/>
                <w:szCs w:val="20"/>
              </w:rPr>
              <w:t>1,6300</w:t>
            </w:r>
          </w:p>
        </w:tc>
        <w:tc>
          <w:tcPr>
            <w:tcW w:w="1416" w:type="dxa"/>
            <w:shd w:val="clear" w:color="auto" w:fill="FFFFFF"/>
            <w:tcMar>
              <w:top w:w="40" w:type="dxa"/>
              <w:left w:w="60" w:type="dxa"/>
              <w:bottom w:w="40" w:type="dxa"/>
              <w:right w:w="60" w:type="dxa"/>
            </w:tcMar>
            <w:vAlign w:val="center"/>
          </w:tcPr>
          <w:p w14:paraId="26850284" w14:textId="258F801D" w:rsidR="00865E27" w:rsidRPr="002C5D56" w:rsidRDefault="00865E27" w:rsidP="00865E27">
            <w:pPr>
              <w:jc w:val="center"/>
            </w:pPr>
            <w:r w:rsidRPr="002C5D56">
              <w:rPr>
                <w:rFonts w:eastAsia="Times New Roman" w:cs="Times New Roman"/>
                <w:color w:val="000000" w:themeColor="text1"/>
                <w:sz w:val="20"/>
                <w:szCs w:val="20"/>
              </w:rPr>
              <w:t>0,7490</w:t>
            </w:r>
          </w:p>
        </w:tc>
        <w:tc>
          <w:tcPr>
            <w:tcW w:w="1034" w:type="dxa"/>
            <w:shd w:val="clear" w:color="auto" w:fill="FFFFFF"/>
            <w:tcMar>
              <w:top w:w="40" w:type="dxa"/>
              <w:left w:w="60" w:type="dxa"/>
              <w:bottom w:w="40" w:type="dxa"/>
              <w:right w:w="60" w:type="dxa"/>
            </w:tcMar>
            <w:vAlign w:val="center"/>
          </w:tcPr>
          <w:p w14:paraId="57BE3A26" w14:textId="68462B59" w:rsidR="00865E27" w:rsidRPr="002C5D56" w:rsidRDefault="00865E27" w:rsidP="00865E27">
            <w:pPr>
              <w:jc w:val="center"/>
            </w:pPr>
            <w:r w:rsidRPr="002C5D56">
              <w:rPr>
                <w:rFonts w:eastAsia="Times New Roman" w:cs="Times New Roman"/>
                <w:color w:val="000000" w:themeColor="text1"/>
                <w:sz w:val="20"/>
                <w:szCs w:val="20"/>
              </w:rPr>
              <w:t>0,2070</w:t>
            </w:r>
          </w:p>
        </w:tc>
        <w:tc>
          <w:tcPr>
            <w:tcW w:w="1656" w:type="dxa"/>
            <w:shd w:val="clear" w:color="auto" w:fill="FFFFFF"/>
            <w:tcMar>
              <w:top w:w="40" w:type="dxa"/>
              <w:left w:w="60" w:type="dxa"/>
              <w:bottom w:w="40" w:type="dxa"/>
              <w:right w:w="60" w:type="dxa"/>
            </w:tcMar>
            <w:vAlign w:val="center"/>
          </w:tcPr>
          <w:p w14:paraId="37C9A67C" w14:textId="1B145F8F" w:rsidR="00865E27" w:rsidRPr="002C5D56" w:rsidRDefault="00865E27" w:rsidP="00865E27">
            <w:pPr>
              <w:jc w:val="center"/>
            </w:pPr>
            <w:r w:rsidRPr="002C5D56">
              <w:rPr>
                <w:rFonts w:eastAsia="Times New Roman" w:cs="Times New Roman"/>
                <w:color w:val="000000" w:themeColor="text1"/>
                <w:sz w:val="20"/>
                <w:szCs w:val="20"/>
              </w:rPr>
              <w:t>0,9560</w:t>
            </w:r>
          </w:p>
        </w:tc>
        <w:tc>
          <w:tcPr>
            <w:tcW w:w="1103" w:type="dxa"/>
            <w:shd w:val="clear" w:color="auto" w:fill="FFFFFF"/>
            <w:tcMar>
              <w:top w:w="40" w:type="dxa"/>
              <w:left w:w="60" w:type="dxa"/>
              <w:bottom w:w="40" w:type="dxa"/>
              <w:right w:w="60" w:type="dxa"/>
            </w:tcMar>
            <w:vAlign w:val="center"/>
          </w:tcPr>
          <w:p w14:paraId="4E04C55A" w14:textId="3A3F2515" w:rsidR="00865E27" w:rsidRPr="002C5D56" w:rsidRDefault="00865E27" w:rsidP="00865E27">
            <w:pPr>
              <w:jc w:val="center"/>
            </w:pPr>
            <w:r w:rsidRPr="002C5D56">
              <w:rPr>
                <w:rFonts w:eastAsia="Times New Roman" w:cs="Times New Roman"/>
                <w:color w:val="000000" w:themeColor="text1"/>
                <w:sz w:val="20"/>
                <w:szCs w:val="20"/>
              </w:rPr>
              <w:t>0,</w:t>
            </w:r>
            <w:r w:rsidRPr="002C5D56">
              <w:rPr>
                <w:rFonts w:eastAsia="Times New Roman" w:cs="Times New Roman"/>
                <w:color w:val="000000" w:themeColor="text1"/>
                <w:sz w:val="20"/>
                <w:szCs w:val="20"/>
                <w:lang w:val="en-US"/>
              </w:rPr>
              <w:t>6740</w:t>
            </w:r>
          </w:p>
        </w:tc>
      </w:tr>
      <w:tr w:rsidR="00865E27" w:rsidRPr="002C5D56" w14:paraId="788031C9" w14:textId="77777777" w:rsidTr="00EF2B4C">
        <w:trPr>
          <w:jc w:val="center"/>
        </w:trPr>
        <w:tc>
          <w:tcPr>
            <w:tcW w:w="713" w:type="dxa"/>
            <w:shd w:val="clear" w:color="auto" w:fill="FFFFFF"/>
            <w:tcMar>
              <w:top w:w="40" w:type="dxa"/>
              <w:left w:w="60" w:type="dxa"/>
              <w:bottom w:w="40" w:type="dxa"/>
              <w:right w:w="60" w:type="dxa"/>
            </w:tcMar>
            <w:vAlign w:val="center"/>
          </w:tcPr>
          <w:p w14:paraId="20722FC0" w14:textId="6E921B76" w:rsidR="00865E27" w:rsidRPr="002C5D56" w:rsidRDefault="00865E27" w:rsidP="00865E27">
            <w:r w:rsidRPr="002C5D56">
              <w:rPr>
                <w:rFonts w:eastAsia="Times New Roman" w:cs="Times New Roman"/>
                <w:sz w:val="20"/>
                <w:szCs w:val="20"/>
              </w:rPr>
              <w:t>2024</w:t>
            </w:r>
          </w:p>
        </w:tc>
        <w:tc>
          <w:tcPr>
            <w:tcW w:w="1411" w:type="dxa"/>
            <w:shd w:val="clear" w:color="auto" w:fill="FFFFFF"/>
            <w:tcMar>
              <w:top w:w="40" w:type="dxa"/>
              <w:left w:w="60" w:type="dxa"/>
              <w:bottom w:w="40" w:type="dxa"/>
              <w:right w:w="60" w:type="dxa"/>
            </w:tcMar>
            <w:vAlign w:val="center"/>
          </w:tcPr>
          <w:p w14:paraId="579EAAF2" w14:textId="77777777" w:rsidR="00865E27" w:rsidRPr="002C5D56" w:rsidRDefault="00865E27" w:rsidP="00865E27">
            <w:pPr>
              <w:jc w:val="center"/>
            </w:pPr>
            <w:r w:rsidRPr="002C5D56">
              <w:rPr>
                <w:rFonts w:eastAsia="Times New Roman" w:cs="Times New Roman"/>
                <w:sz w:val="20"/>
                <w:szCs w:val="20"/>
              </w:rPr>
              <w:t>1,7200</w:t>
            </w:r>
          </w:p>
        </w:tc>
        <w:tc>
          <w:tcPr>
            <w:tcW w:w="1498" w:type="dxa"/>
            <w:shd w:val="clear" w:color="auto" w:fill="FFFFFF"/>
            <w:tcMar>
              <w:top w:w="40" w:type="dxa"/>
              <w:left w:w="60" w:type="dxa"/>
              <w:bottom w:w="40" w:type="dxa"/>
              <w:right w:w="60" w:type="dxa"/>
            </w:tcMar>
            <w:vAlign w:val="center"/>
          </w:tcPr>
          <w:p w14:paraId="7D10E9B7" w14:textId="77777777" w:rsidR="00865E27" w:rsidRPr="002C5D56" w:rsidRDefault="00865E27" w:rsidP="00865E27">
            <w:pPr>
              <w:jc w:val="center"/>
            </w:pPr>
            <w:r w:rsidRPr="002C5D56">
              <w:rPr>
                <w:rFonts w:eastAsia="Times New Roman" w:cs="Times New Roman"/>
                <w:sz w:val="20"/>
                <w:szCs w:val="20"/>
              </w:rPr>
              <w:t>0,0500</w:t>
            </w:r>
          </w:p>
        </w:tc>
        <w:tc>
          <w:tcPr>
            <w:tcW w:w="1097" w:type="dxa"/>
            <w:shd w:val="clear" w:color="auto" w:fill="FFFFFF"/>
            <w:tcMar>
              <w:top w:w="40" w:type="dxa"/>
              <w:left w:w="60" w:type="dxa"/>
              <w:bottom w:w="40" w:type="dxa"/>
              <w:right w:w="60" w:type="dxa"/>
            </w:tcMar>
            <w:vAlign w:val="center"/>
          </w:tcPr>
          <w:p w14:paraId="0CE30F97" w14:textId="77777777" w:rsidR="00865E27" w:rsidRPr="002C5D56" w:rsidRDefault="00865E27" w:rsidP="00865E27">
            <w:pPr>
              <w:jc w:val="center"/>
            </w:pPr>
            <w:r w:rsidRPr="002C5D56">
              <w:rPr>
                <w:rFonts w:eastAsia="Times New Roman" w:cs="Times New Roman"/>
                <w:sz w:val="20"/>
                <w:szCs w:val="20"/>
              </w:rPr>
              <w:t>1,6300</w:t>
            </w:r>
          </w:p>
        </w:tc>
        <w:tc>
          <w:tcPr>
            <w:tcW w:w="1416" w:type="dxa"/>
            <w:shd w:val="clear" w:color="auto" w:fill="FFFFFF"/>
            <w:tcMar>
              <w:top w:w="40" w:type="dxa"/>
              <w:left w:w="60" w:type="dxa"/>
              <w:bottom w:w="40" w:type="dxa"/>
              <w:right w:w="60" w:type="dxa"/>
            </w:tcMar>
            <w:vAlign w:val="center"/>
          </w:tcPr>
          <w:p w14:paraId="7DD9BBF0" w14:textId="4490BE8F" w:rsidR="00865E27" w:rsidRPr="002C5D56" w:rsidRDefault="00865E27" w:rsidP="00865E27">
            <w:pPr>
              <w:jc w:val="center"/>
            </w:pPr>
            <w:r w:rsidRPr="002C5D56">
              <w:rPr>
                <w:rFonts w:eastAsia="Times New Roman" w:cs="Times New Roman"/>
                <w:color w:val="000000" w:themeColor="text1"/>
                <w:sz w:val="20"/>
                <w:szCs w:val="20"/>
              </w:rPr>
              <w:t>0,7490</w:t>
            </w:r>
          </w:p>
        </w:tc>
        <w:tc>
          <w:tcPr>
            <w:tcW w:w="1034" w:type="dxa"/>
            <w:shd w:val="clear" w:color="auto" w:fill="FFFFFF"/>
            <w:tcMar>
              <w:top w:w="40" w:type="dxa"/>
              <w:left w:w="60" w:type="dxa"/>
              <w:bottom w:w="40" w:type="dxa"/>
              <w:right w:w="60" w:type="dxa"/>
            </w:tcMar>
            <w:vAlign w:val="center"/>
          </w:tcPr>
          <w:p w14:paraId="250BED36" w14:textId="01700BEC" w:rsidR="00865E27" w:rsidRPr="002C5D56" w:rsidRDefault="00865E27" w:rsidP="00865E27">
            <w:pPr>
              <w:jc w:val="center"/>
            </w:pPr>
            <w:r w:rsidRPr="002C5D56">
              <w:rPr>
                <w:rFonts w:eastAsia="Times New Roman" w:cs="Times New Roman"/>
                <w:color w:val="000000" w:themeColor="text1"/>
                <w:sz w:val="20"/>
                <w:szCs w:val="20"/>
              </w:rPr>
              <w:t>0,2070</w:t>
            </w:r>
          </w:p>
        </w:tc>
        <w:tc>
          <w:tcPr>
            <w:tcW w:w="1656" w:type="dxa"/>
            <w:shd w:val="clear" w:color="auto" w:fill="FFFFFF"/>
            <w:tcMar>
              <w:top w:w="40" w:type="dxa"/>
              <w:left w:w="60" w:type="dxa"/>
              <w:bottom w:w="40" w:type="dxa"/>
              <w:right w:w="60" w:type="dxa"/>
            </w:tcMar>
            <w:vAlign w:val="center"/>
          </w:tcPr>
          <w:p w14:paraId="5597F061" w14:textId="299956C7" w:rsidR="00865E27" w:rsidRPr="002C5D56" w:rsidRDefault="00865E27" w:rsidP="00865E27">
            <w:pPr>
              <w:jc w:val="center"/>
            </w:pPr>
            <w:r w:rsidRPr="002C5D56">
              <w:rPr>
                <w:rFonts w:eastAsia="Times New Roman" w:cs="Times New Roman"/>
                <w:color w:val="000000" w:themeColor="text1"/>
                <w:sz w:val="20"/>
                <w:szCs w:val="20"/>
              </w:rPr>
              <w:t>0,9560</w:t>
            </w:r>
          </w:p>
        </w:tc>
        <w:tc>
          <w:tcPr>
            <w:tcW w:w="1103" w:type="dxa"/>
            <w:shd w:val="clear" w:color="auto" w:fill="FFFFFF"/>
            <w:tcMar>
              <w:top w:w="40" w:type="dxa"/>
              <w:left w:w="60" w:type="dxa"/>
              <w:bottom w:w="40" w:type="dxa"/>
              <w:right w:w="60" w:type="dxa"/>
            </w:tcMar>
            <w:vAlign w:val="center"/>
          </w:tcPr>
          <w:p w14:paraId="40EDA92E" w14:textId="55B81AA3" w:rsidR="00865E27" w:rsidRPr="002C5D56" w:rsidRDefault="00865E27" w:rsidP="00865E27">
            <w:pPr>
              <w:jc w:val="center"/>
            </w:pPr>
            <w:r w:rsidRPr="002C5D56">
              <w:rPr>
                <w:rFonts w:eastAsia="Times New Roman" w:cs="Times New Roman"/>
                <w:color w:val="000000" w:themeColor="text1"/>
                <w:sz w:val="20"/>
                <w:szCs w:val="20"/>
              </w:rPr>
              <w:t>0,</w:t>
            </w:r>
            <w:r w:rsidRPr="002C5D56">
              <w:rPr>
                <w:rFonts w:eastAsia="Times New Roman" w:cs="Times New Roman"/>
                <w:color w:val="000000" w:themeColor="text1"/>
                <w:sz w:val="20"/>
                <w:szCs w:val="20"/>
                <w:lang w:val="en-US"/>
              </w:rPr>
              <w:t>6740</w:t>
            </w:r>
          </w:p>
        </w:tc>
      </w:tr>
      <w:tr w:rsidR="00865E27" w:rsidRPr="002C5D56" w14:paraId="4CBC2ADA" w14:textId="77777777" w:rsidTr="00EF2B4C">
        <w:trPr>
          <w:jc w:val="center"/>
        </w:trPr>
        <w:tc>
          <w:tcPr>
            <w:tcW w:w="713" w:type="dxa"/>
            <w:shd w:val="clear" w:color="auto" w:fill="FFFFFF"/>
            <w:tcMar>
              <w:top w:w="40" w:type="dxa"/>
              <w:left w:w="60" w:type="dxa"/>
              <w:bottom w:w="40" w:type="dxa"/>
              <w:right w:w="60" w:type="dxa"/>
            </w:tcMar>
            <w:vAlign w:val="center"/>
          </w:tcPr>
          <w:p w14:paraId="6902D152" w14:textId="1060D815" w:rsidR="00865E27" w:rsidRPr="002C5D56" w:rsidRDefault="00865E27" w:rsidP="00865E27">
            <w:r w:rsidRPr="002C5D56">
              <w:rPr>
                <w:rFonts w:eastAsia="Times New Roman" w:cs="Times New Roman"/>
                <w:sz w:val="20"/>
                <w:szCs w:val="20"/>
              </w:rPr>
              <w:t>2025</w:t>
            </w:r>
          </w:p>
        </w:tc>
        <w:tc>
          <w:tcPr>
            <w:tcW w:w="1411" w:type="dxa"/>
            <w:shd w:val="clear" w:color="auto" w:fill="FFFFFF"/>
            <w:tcMar>
              <w:top w:w="40" w:type="dxa"/>
              <w:left w:w="60" w:type="dxa"/>
              <w:bottom w:w="40" w:type="dxa"/>
              <w:right w:w="60" w:type="dxa"/>
            </w:tcMar>
            <w:vAlign w:val="center"/>
          </w:tcPr>
          <w:p w14:paraId="2C2526CF" w14:textId="77777777" w:rsidR="00865E27" w:rsidRPr="002C5D56" w:rsidRDefault="00865E27" w:rsidP="00865E27">
            <w:pPr>
              <w:jc w:val="center"/>
            </w:pPr>
            <w:r w:rsidRPr="002C5D56">
              <w:rPr>
                <w:rFonts w:eastAsia="Times New Roman" w:cs="Times New Roman"/>
                <w:sz w:val="20"/>
                <w:szCs w:val="20"/>
              </w:rPr>
              <w:t>1,7200</w:t>
            </w:r>
          </w:p>
        </w:tc>
        <w:tc>
          <w:tcPr>
            <w:tcW w:w="1498" w:type="dxa"/>
            <w:shd w:val="clear" w:color="auto" w:fill="FFFFFF"/>
            <w:tcMar>
              <w:top w:w="40" w:type="dxa"/>
              <w:left w:w="60" w:type="dxa"/>
              <w:bottom w:w="40" w:type="dxa"/>
              <w:right w:w="60" w:type="dxa"/>
            </w:tcMar>
            <w:vAlign w:val="center"/>
          </w:tcPr>
          <w:p w14:paraId="284E9BE2" w14:textId="77777777" w:rsidR="00865E27" w:rsidRPr="002C5D56" w:rsidRDefault="00865E27" w:rsidP="00865E27">
            <w:pPr>
              <w:jc w:val="center"/>
            </w:pPr>
            <w:r w:rsidRPr="002C5D56">
              <w:rPr>
                <w:rFonts w:eastAsia="Times New Roman" w:cs="Times New Roman"/>
                <w:sz w:val="20"/>
                <w:szCs w:val="20"/>
              </w:rPr>
              <w:t>0,0500</w:t>
            </w:r>
          </w:p>
        </w:tc>
        <w:tc>
          <w:tcPr>
            <w:tcW w:w="1097" w:type="dxa"/>
            <w:shd w:val="clear" w:color="auto" w:fill="FFFFFF"/>
            <w:tcMar>
              <w:top w:w="40" w:type="dxa"/>
              <w:left w:w="60" w:type="dxa"/>
              <w:bottom w:w="40" w:type="dxa"/>
              <w:right w:w="60" w:type="dxa"/>
            </w:tcMar>
            <w:vAlign w:val="center"/>
          </w:tcPr>
          <w:p w14:paraId="6ABEE7EB" w14:textId="77777777" w:rsidR="00865E27" w:rsidRPr="002C5D56" w:rsidRDefault="00865E27" w:rsidP="00865E27">
            <w:pPr>
              <w:jc w:val="center"/>
            </w:pPr>
            <w:r w:rsidRPr="002C5D56">
              <w:rPr>
                <w:rFonts w:eastAsia="Times New Roman" w:cs="Times New Roman"/>
                <w:sz w:val="20"/>
                <w:szCs w:val="20"/>
              </w:rPr>
              <w:t>1,6300</w:t>
            </w:r>
          </w:p>
        </w:tc>
        <w:tc>
          <w:tcPr>
            <w:tcW w:w="1416" w:type="dxa"/>
            <w:shd w:val="clear" w:color="auto" w:fill="FFFFFF"/>
            <w:tcMar>
              <w:top w:w="40" w:type="dxa"/>
              <w:left w:w="60" w:type="dxa"/>
              <w:bottom w:w="40" w:type="dxa"/>
              <w:right w:w="60" w:type="dxa"/>
            </w:tcMar>
            <w:vAlign w:val="center"/>
          </w:tcPr>
          <w:p w14:paraId="38D412C4" w14:textId="1F9FD739" w:rsidR="00865E27" w:rsidRPr="002C5D56" w:rsidRDefault="00865E27" w:rsidP="00865E27">
            <w:pPr>
              <w:jc w:val="center"/>
            </w:pPr>
            <w:r w:rsidRPr="002C5D56">
              <w:rPr>
                <w:rFonts w:eastAsia="Times New Roman" w:cs="Times New Roman"/>
                <w:color w:val="000000" w:themeColor="text1"/>
                <w:sz w:val="20"/>
                <w:szCs w:val="20"/>
              </w:rPr>
              <w:t>0,7490</w:t>
            </w:r>
          </w:p>
        </w:tc>
        <w:tc>
          <w:tcPr>
            <w:tcW w:w="1034" w:type="dxa"/>
            <w:shd w:val="clear" w:color="auto" w:fill="FFFFFF"/>
            <w:tcMar>
              <w:top w:w="40" w:type="dxa"/>
              <w:left w:w="60" w:type="dxa"/>
              <w:bottom w:w="40" w:type="dxa"/>
              <w:right w:w="60" w:type="dxa"/>
            </w:tcMar>
            <w:vAlign w:val="center"/>
          </w:tcPr>
          <w:p w14:paraId="3AE0AE5D" w14:textId="5D647641" w:rsidR="00865E27" w:rsidRPr="002C5D56" w:rsidRDefault="00865E27" w:rsidP="00865E27">
            <w:pPr>
              <w:jc w:val="center"/>
            </w:pPr>
            <w:r w:rsidRPr="002C5D56">
              <w:rPr>
                <w:rFonts w:eastAsia="Times New Roman" w:cs="Times New Roman"/>
                <w:color w:val="000000" w:themeColor="text1"/>
                <w:sz w:val="20"/>
                <w:szCs w:val="20"/>
              </w:rPr>
              <w:t>0,2070</w:t>
            </w:r>
          </w:p>
        </w:tc>
        <w:tc>
          <w:tcPr>
            <w:tcW w:w="1656" w:type="dxa"/>
            <w:shd w:val="clear" w:color="auto" w:fill="FFFFFF"/>
            <w:tcMar>
              <w:top w:w="40" w:type="dxa"/>
              <w:left w:w="60" w:type="dxa"/>
              <w:bottom w:w="40" w:type="dxa"/>
              <w:right w:w="60" w:type="dxa"/>
            </w:tcMar>
            <w:vAlign w:val="center"/>
          </w:tcPr>
          <w:p w14:paraId="588DF25C" w14:textId="5908CECA" w:rsidR="00865E27" w:rsidRPr="002C5D56" w:rsidRDefault="00865E27" w:rsidP="00865E27">
            <w:pPr>
              <w:jc w:val="center"/>
            </w:pPr>
            <w:r w:rsidRPr="002C5D56">
              <w:rPr>
                <w:rFonts w:eastAsia="Times New Roman" w:cs="Times New Roman"/>
                <w:color w:val="000000" w:themeColor="text1"/>
                <w:sz w:val="20"/>
                <w:szCs w:val="20"/>
              </w:rPr>
              <w:t>0,9560</w:t>
            </w:r>
          </w:p>
        </w:tc>
        <w:tc>
          <w:tcPr>
            <w:tcW w:w="1103" w:type="dxa"/>
            <w:shd w:val="clear" w:color="auto" w:fill="FFFFFF"/>
            <w:tcMar>
              <w:top w:w="40" w:type="dxa"/>
              <w:left w:w="60" w:type="dxa"/>
              <w:bottom w:w="40" w:type="dxa"/>
              <w:right w:w="60" w:type="dxa"/>
            </w:tcMar>
            <w:vAlign w:val="center"/>
          </w:tcPr>
          <w:p w14:paraId="5897A5B0" w14:textId="7CAF427A" w:rsidR="00865E27" w:rsidRPr="002C5D56" w:rsidRDefault="00865E27" w:rsidP="00865E27">
            <w:pPr>
              <w:jc w:val="center"/>
            </w:pPr>
            <w:r w:rsidRPr="002C5D56">
              <w:rPr>
                <w:rFonts w:eastAsia="Times New Roman" w:cs="Times New Roman"/>
                <w:color w:val="000000" w:themeColor="text1"/>
                <w:sz w:val="20"/>
                <w:szCs w:val="20"/>
              </w:rPr>
              <w:t>0,</w:t>
            </w:r>
            <w:r w:rsidRPr="002C5D56">
              <w:rPr>
                <w:rFonts w:eastAsia="Times New Roman" w:cs="Times New Roman"/>
                <w:color w:val="000000" w:themeColor="text1"/>
                <w:sz w:val="20"/>
                <w:szCs w:val="20"/>
                <w:lang w:val="en-US"/>
              </w:rPr>
              <w:t>6740</w:t>
            </w:r>
          </w:p>
        </w:tc>
      </w:tr>
      <w:tr w:rsidR="00865E27" w:rsidRPr="002C5D56" w14:paraId="1A9B001A" w14:textId="77777777" w:rsidTr="00EF2B4C">
        <w:trPr>
          <w:jc w:val="center"/>
        </w:trPr>
        <w:tc>
          <w:tcPr>
            <w:tcW w:w="713" w:type="dxa"/>
            <w:shd w:val="clear" w:color="auto" w:fill="FFFFFF"/>
            <w:tcMar>
              <w:top w:w="40" w:type="dxa"/>
              <w:left w:w="60" w:type="dxa"/>
              <w:bottom w:w="40" w:type="dxa"/>
              <w:right w:w="60" w:type="dxa"/>
            </w:tcMar>
            <w:vAlign w:val="center"/>
          </w:tcPr>
          <w:p w14:paraId="69C4C5D5" w14:textId="4D537EB6" w:rsidR="00865E27" w:rsidRPr="002C5D56" w:rsidRDefault="00865E27" w:rsidP="00865E27">
            <w:r w:rsidRPr="002C5D56">
              <w:rPr>
                <w:rFonts w:eastAsia="Times New Roman" w:cs="Times New Roman"/>
                <w:sz w:val="20"/>
                <w:szCs w:val="20"/>
              </w:rPr>
              <w:t>2026</w:t>
            </w:r>
          </w:p>
        </w:tc>
        <w:tc>
          <w:tcPr>
            <w:tcW w:w="1411" w:type="dxa"/>
            <w:shd w:val="clear" w:color="auto" w:fill="FFFFFF"/>
            <w:tcMar>
              <w:top w:w="40" w:type="dxa"/>
              <w:left w:w="60" w:type="dxa"/>
              <w:bottom w:w="40" w:type="dxa"/>
              <w:right w:w="60" w:type="dxa"/>
            </w:tcMar>
            <w:vAlign w:val="center"/>
          </w:tcPr>
          <w:p w14:paraId="3CE67803" w14:textId="77777777" w:rsidR="00865E27" w:rsidRPr="002C5D56" w:rsidRDefault="00865E27" w:rsidP="00865E27">
            <w:pPr>
              <w:jc w:val="center"/>
            </w:pPr>
            <w:r w:rsidRPr="002C5D56">
              <w:rPr>
                <w:rFonts w:eastAsia="Times New Roman" w:cs="Times New Roman"/>
                <w:sz w:val="20"/>
                <w:szCs w:val="20"/>
              </w:rPr>
              <w:t>1,7200</w:t>
            </w:r>
          </w:p>
        </w:tc>
        <w:tc>
          <w:tcPr>
            <w:tcW w:w="1498" w:type="dxa"/>
            <w:shd w:val="clear" w:color="auto" w:fill="FFFFFF"/>
            <w:tcMar>
              <w:top w:w="40" w:type="dxa"/>
              <w:left w:w="60" w:type="dxa"/>
              <w:bottom w:w="40" w:type="dxa"/>
              <w:right w:w="60" w:type="dxa"/>
            </w:tcMar>
            <w:vAlign w:val="center"/>
          </w:tcPr>
          <w:p w14:paraId="7096D9B0" w14:textId="77777777" w:rsidR="00865E27" w:rsidRPr="002C5D56" w:rsidRDefault="00865E27" w:rsidP="00865E27">
            <w:pPr>
              <w:jc w:val="center"/>
            </w:pPr>
            <w:r w:rsidRPr="002C5D56">
              <w:rPr>
                <w:rFonts w:eastAsia="Times New Roman" w:cs="Times New Roman"/>
                <w:sz w:val="20"/>
                <w:szCs w:val="20"/>
              </w:rPr>
              <w:t>0,0500</w:t>
            </w:r>
          </w:p>
        </w:tc>
        <w:tc>
          <w:tcPr>
            <w:tcW w:w="1097" w:type="dxa"/>
            <w:shd w:val="clear" w:color="auto" w:fill="FFFFFF"/>
            <w:tcMar>
              <w:top w:w="40" w:type="dxa"/>
              <w:left w:w="60" w:type="dxa"/>
              <w:bottom w:w="40" w:type="dxa"/>
              <w:right w:w="60" w:type="dxa"/>
            </w:tcMar>
            <w:vAlign w:val="center"/>
          </w:tcPr>
          <w:p w14:paraId="662A2388" w14:textId="77777777" w:rsidR="00865E27" w:rsidRPr="002C5D56" w:rsidRDefault="00865E27" w:rsidP="00865E27">
            <w:pPr>
              <w:jc w:val="center"/>
            </w:pPr>
            <w:r w:rsidRPr="002C5D56">
              <w:rPr>
                <w:rFonts w:eastAsia="Times New Roman" w:cs="Times New Roman"/>
                <w:sz w:val="20"/>
                <w:szCs w:val="20"/>
              </w:rPr>
              <w:t>1,6300</w:t>
            </w:r>
          </w:p>
        </w:tc>
        <w:tc>
          <w:tcPr>
            <w:tcW w:w="1416" w:type="dxa"/>
            <w:shd w:val="clear" w:color="auto" w:fill="FFFFFF"/>
            <w:tcMar>
              <w:top w:w="40" w:type="dxa"/>
              <w:left w:w="60" w:type="dxa"/>
              <w:bottom w:w="40" w:type="dxa"/>
              <w:right w:w="60" w:type="dxa"/>
            </w:tcMar>
            <w:vAlign w:val="center"/>
          </w:tcPr>
          <w:p w14:paraId="79A1F623" w14:textId="1F77B7F7" w:rsidR="00865E27" w:rsidRPr="002C5D56" w:rsidRDefault="00865E27" w:rsidP="00865E27">
            <w:pPr>
              <w:jc w:val="center"/>
            </w:pPr>
            <w:r w:rsidRPr="002C5D56">
              <w:rPr>
                <w:rFonts w:eastAsia="Times New Roman" w:cs="Times New Roman"/>
                <w:color w:val="000000" w:themeColor="text1"/>
                <w:sz w:val="20"/>
                <w:szCs w:val="20"/>
              </w:rPr>
              <w:t>0,7490</w:t>
            </w:r>
          </w:p>
        </w:tc>
        <w:tc>
          <w:tcPr>
            <w:tcW w:w="1034" w:type="dxa"/>
            <w:shd w:val="clear" w:color="auto" w:fill="FFFFFF"/>
            <w:tcMar>
              <w:top w:w="40" w:type="dxa"/>
              <w:left w:w="60" w:type="dxa"/>
              <w:bottom w:w="40" w:type="dxa"/>
              <w:right w:w="60" w:type="dxa"/>
            </w:tcMar>
            <w:vAlign w:val="center"/>
          </w:tcPr>
          <w:p w14:paraId="556CA5D5" w14:textId="018C9D35" w:rsidR="00865E27" w:rsidRPr="002C5D56" w:rsidRDefault="00865E27" w:rsidP="00865E27">
            <w:pPr>
              <w:jc w:val="center"/>
            </w:pPr>
            <w:r w:rsidRPr="002C5D56">
              <w:rPr>
                <w:rFonts w:eastAsia="Times New Roman" w:cs="Times New Roman"/>
                <w:color w:val="000000" w:themeColor="text1"/>
                <w:sz w:val="20"/>
                <w:szCs w:val="20"/>
              </w:rPr>
              <w:t>0,2070</w:t>
            </w:r>
          </w:p>
        </w:tc>
        <w:tc>
          <w:tcPr>
            <w:tcW w:w="1656" w:type="dxa"/>
            <w:shd w:val="clear" w:color="auto" w:fill="FFFFFF"/>
            <w:tcMar>
              <w:top w:w="40" w:type="dxa"/>
              <w:left w:w="60" w:type="dxa"/>
              <w:bottom w:w="40" w:type="dxa"/>
              <w:right w:w="60" w:type="dxa"/>
            </w:tcMar>
            <w:vAlign w:val="center"/>
          </w:tcPr>
          <w:p w14:paraId="4422C5CE" w14:textId="2E533975" w:rsidR="00865E27" w:rsidRPr="002C5D56" w:rsidRDefault="00865E27" w:rsidP="00865E27">
            <w:pPr>
              <w:jc w:val="center"/>
            </w:pPr>
            <w:r w:rsidRPr="002C5D56">
              <w:rPr>
                <w:rFonts w:eastAsia="Times New Roman" w:cs="Times New Roman"/>
                <w:color w:val="000000" w:themeColor="text1"/>
                <w:sz w:val="20"/>
                <w:szCs w:val="20"/>
              </w:rPr>
              <w:t>0,9560</w:t>
            </w:r>
          </w:p>
        </w:tc>
        <w:tc>
          <w:tcPr>
            <w:tcW w:w="1103" w:type="dxa"/>
            <w:shd w:val="clear" w:color="auto" w:fill="FFFFFF"/>
            <w:tcMar>
              <w:top w:w="40" w:type="dxa"/>
              <w:left w:w="60" w:type="dxa"/>
              <w:bottom w:w="40" w:type="dxa"/>
              <w:right w:w="60" w:type="dxa"/>
            </w:tcMar>
            <w:vAlign w:val="center"/>
          </w:tcPr>
          <w:p w14:paraId="050B391F" w14:textId="4F7408B2" w:rsidR="00865E27" w:rsidRPr="002C5D56" w:rsidRDefault="00865E27" w:rsidP="00865E27">
            <w:pPr>
              <w:jc w:val="center"/>
            </w:pPr>
            <w:r w:rsidRPr="002C5D56">
              <w:rPr>
                <w:rFonts w:eastAsia="Times New Roman" w:cs="Times New Roman"/>
                <w:color w:val="000000" w:themeColor="text1"/>
                <w:sz w:val="20"/>
                <w:szCs w:val="20"/>
              </w:rPr>
              <w:t>0,</w:t>
            </w:r>
            <w:r w:rsidRPr="002C5D56">
              <w:rPr>
                <w:rFonts w:eastAsia="Times New Roman" w:cs="Times New Roman"/>
                <w:color w:val="000000" w:themeColor="text1"/>
                <w:sz w:val="20"/>
                <w:szCs w:val="20"/>
                <w:lang w:val="en-US"/>
              </w:rPr>
              <w:t>6740</w:t>
            </w:r>
          </w:p>
        </w:tc>
      </w:tr>
      <w:tr w:rsidR="00865E27" w:rsidRPr="002C5D56" w14:paraId="379DA32E" w14:textId="77777777" w:rsidTr="00EF2B4C">
        <w:trPr>
          <w:jc w:val="center"/>
        </w:trPr>
        <w:tc>
          <w:tcPr>
            <w:tcW w:w="713" w:type="dxa"/>
            <w:shd w:val="clear" w:color="auto" w:fill="FFFFFF"/>
            <w:tcMar>
              <w:top w:w="40" w:type="dxa"/>
              <w:left w:w="60" w:type="dxa"/>
              <w:bottom w:w="40" w:type="dxa"/>
              <w:right w:w="60" w:type="dxa"/>
            </w:tcMar>
            <w:vAlign w:val="center"/>
          </w:tcPr>
          <w:p w14:paraId="475FB4DF" w14:textId="1AFE39FC" w:rsidR="00865E27" w:rsidRPr="002C5D56" w:rsidRDefault="00865E27" w:rsidP="00865E27">
            <w:r w:rsidRPr="002C5D56">
              <w:rPr>
                <w:rFonts w:eastAsia="Times New Roman" w:cs="Times New Roman"/>
                <w:sz w:val="20"/>
                <w:szCs w:val="20"/>
              </w:rPr>
              <w:t>2027</w:t>
            </w:r>
          </w:p>
        </w:tc>
        <w:tc>
          <w:tcPr>
            <w:tcW w:w="1411" w:type="dxa"/>
            <w:shd w:val="clear" w:color="auto" w:fill="FFFFFF"/>
            <w:tcMar>
              <w:top w:w="40" w:type="dxa"/>
              <w:left w:w="60" w:type="dxa"/>
              <w:bottom w:w="40" w:type="dxa"/>
              <w:right w:w="60" w:type="dxa"/>
            </w:tcMar>
            <w:vAlign w:val="center"/>
          </w:tcPr>
          <w:p w14:paraId="3DAA972B" w14:textId="77777777" w:rsidR="00865E27" w:rsidRPr="002C5D56" w:rsidRDefault="00865E27" w:rsidP="00865E27">
            <w:pPr>
              <w:jc w:val="center"/>
            </w:pPr>
            <w:r w:rsidRPr="002C5D56">
              <w:rPr>
                <w:rFonts w:eastAsia="Times New Roman" w:cs="Times New Roman"/>
                <w:sz w:val="20"/>
                <w:szCs w:val="20"/>
              </w:rPr>
              <w:t>1,7200</w:t>
            </w:r>
          </w:p>
        </w:tc>
        <w:tc>
          <w:tcPr>
            <w:tcW w:w="1498" w:type="dxa"/>
            <w:shd w:val="clear" w:color="auto" w:fill="FFFFFF"/>
            <w:tcMar>
              <w:top w:w="40" w:type="dxa"/>
              <w:left w:w="60" w:type="dxa"/>
              <w:bottom w:w="40" w:type="dxa"/>
              <w:right w:w="60" w:type="dxa"/>
            </w:tcMar>
            <w:vAlign w:val="center"/>
          </w:tcPr>
          <w:p w14:paraId="54762363" w14:textId="77777777" w:rsidR="00865E27" w:rsidRPr="002C5D56" w:rsidRDefault="00865E27" w:rsidP="00865E27">
            <w:pPr>
              <w:jc w:val="center"/>
            </w:pPr>
            <w:r w:rsidRPr="002C5D56">
              <w:rPr>
                <w:rFonts w:eastAsia="Times New Roman" w:cs="Times New Roman"/>
                <w:sz w:val="20"/>
                <w:szCs w:val="20"/>
              </w:rPr>
              <w:t>0,0500</w:t>
            </w:r>
          </w:p>
        </w:tc>
        <w:tc>
          <w:tcPr>
            <w:tcW w:w="1097" w:type="dxa"/>
            <w:shd w:val="clear" w:color="auto" w:fill="FFFFFF"/>
            <w:tcMar>
              <w:top w:w="40" w:type="dxa"/>
              <w:left w:w="60" w:type="dxa"/>
              <w:bottom w:w="40" w:type="dxa"/>
              <w:right w:w="60" w:type="dxa"/>
            </w:tcMar>
            <w:vAlign w:val="center"/>
          </w:tcPr>
          <w:p w14:paraId="533873D7" w14:textId="77777777" w:rsidR="00865E27" w:rsidRPr="002C5D56" w:rsidRDefault="00865E27" w:rsidP="00865E27">
            <w:pPr>
              <w:jc w:val="center"/>
            </w:pPr>
            <w:r w:rsidRPr="002C5D56">
              <w:rPr>
                <w:rFonts w:eastAsia="Times New Roman" w:cs="Times New Roman"/>
                <w:sz w:val="20"/>
                <w:szCs w:val="20"/>
              </w:rPr>
              <w:t>1,6300</w:t>
            </w:r>
          </w:p>
        </w:tc>
        <w:tc>
          <w:tcPr>
            <w:tcW w:w="1416" w:type="dxa"/>
            <w:shd w:val="clear" w:color="auto" w:fill="FFFFFF"/>
            <w:tcMar>
              <w:top w:w="40" w:type="dxa"/>
              <w:left w:w="60" w:type="dxa"/>
              <w:bottom w:w="40" w:type="dxa"/>
              <w:right w:w="60" w:type="dxa"/>
            </w:tcMar>
            <w:vAlign w:val="center"/>
          </w:tcPr>
          <w:p w14:paraId="37C0E802" w14:textId="5B9B6E70" w:rsidR="00865E27" w:rsidRPr="002C5D56" w:rsidRDefault="00865E27" w:rsidP="00865E27">
            <w:pPr>
              <w:jc w:val="center"/>
            </w:pPr>
            <w:r w:rsidRPr="002C5D56">
              <w:rPr>
                <w:rFonts w:eastAsia="Times New Roman" w:cs="Times New Roman"/>
                <w:color w:val="000000" w:themeColor="text1"/>
                <w:sz w:val="20"/>
                <w:szCs w:val="20"/>
              </w:rPr>
              <w:t>0,7490</w:t>
            </w:r>
          </w:p>
        </w:tc>
        <w:tc>
          <w:tcPr>
            <w:tcW w:w="1034" w:type="dxa"/>
            <w:shd w:val="clear" w:color="auto" w:fill="FFFFFF"/>
            <w:tcMar>
              <w:top w:w="40" w:type="dxa"/>
              <w:left w:w="60" w:type="dxa"/>
              <w:bottom w:w="40" w:type="dxa"/>
              <w:right w:w="60" w:type="dxa"/>
            </w:tcMar>
            <w:vAlign w:val="center"/>
          </w:tcPr>
          <w:p w14:paraId="7E915397" w14:textId="1BCB5239" w:rsidR="00865E27" w:rsidRPr="002C5D56" w:rsidRDefault="00865E27" w:rsidP="00865E27">
            <w:pPr>
              <w:jc w:val="center"/>
            </w:pPr>
            <w:r w:rsidRPr="002C5D56">
              <w:rPr>
                <w:rFonts w:eastAsia="Times New Roman" w:cs="Times New Roman"/>
                <w:color w:val="000000" w:themeColor="text1"/>
                <w:sz w:val="20"/>
                <w:szCs w:val="20"/>
              </w:rPr>
              <w:t>0,2070</w:t>
            </w:r>
          </w:p>
        </w:tc>
        <w:tc>
          <w:tcPr>
            <w:tcW w:w="1656" w:type="dxa"/>
            <w:shd w:val="clear" w:color="auto" w:fill="FFFFFF"/>
            <w:tcMar>
              <w:top w:w="40" w:type="dxa"/>
              <w:left w:w="60" w:type="dxa"/>
              <w:bottom w:w="40" w:type="dxa"/>
              <w:right w:w="60" w:type="dxa"/>
            </w:tcMar>
            <w:vAlign w:val="center"/>
          </w:tcPr>
          <w:p w14:paraId="2840B0E8" w14:textId="38CA5B1B" w:rsidR="00865E27" w:rsidRPr="002C5D56" w:rsidRDefault="00865E27" w:rsidP="00865E27">
            <w:pPr>
              <w:jc w:val="center"/>
            </w:pPr>
            <w:r w:rsidRPr="002C5D56">
              <w:rPr>
                <w:rFonts w:eastAsia="Times New Roman" w:cs="Times New Roman"/>
                <w:color w:val="000000" w:themeColor="text1"/>
                <w:sz w:val="20"/>
                <w:szCs w:val="20"/>
              </w:rPr>
              <w:t>0,9560</w:t>
            </w:r>
          </w:p>
        </w:tc>
        <w:tc>
          <w:tcPr>
            <w:tcW w:w="1103" w:type="dxa"/>
            <w:shd w:val="clear" w:color="auto" w:fill="FFFFFF"/>
            <w:tcMar>
              <w:top w:w="40" w:type="dxa"/>
              <w:left w:w="60" w:type="dxa"/>
              <w:bottom w:w="40" w:type="dxa"/>
              <w:right w:w="60" w:type="dxa"/>
            </w:tcMar>
            <w:vAlign w:val="center"/>
          </w:tcPr>
          <w:p w14:paraId="54CF813B" w14:textId="4FE1FDCF" w:rsidR="00865E27" w:rsidRPr="002C5D56" w:rsidRDefault="00865E27" w:rsidP="00865E27">
            <w:pPr>
              <w:jc w:val="center"/>
            </w:pPr>
            <w:r w:rsidRPr="002C5D56">
              <w:rPr>
                <w:rFonts w:eastAsia="Times New Roman" w:cs="Times New Roman"/>
                <w:color w:val="000000" w:themeColor="text1"/>
                <w:sz w:val="20"/>
                <w:szCs w:val="20"/>
              </w:rPr>
              <w:t>0,</w:t>
            </w:r>
            <w:r w:rsidRPr="002C5D56">
              <w:rPr>
                <w:rFonts w:eastAsia="Times New Roman" w:cs="Times New Roman"/>
                <w:color w:val="000000" w:themeColor="text1"/>
                <w:sz w:val="20"/>
                <w:szCs w:val="20"/>
                <w:lang w:val="en-US"/>
              </w:rPr>
              <w:t>6740</w:t>
            </w:r>
          </w:p>
        </w:tc>
      </w:tr>
      <w:tr w:rsidR="00865E27" w:rsidRPr="002C5D56" w14:paraId="5E97155D" w14:textId="77777777" w:rsidTr="00EF2B4C">
        <w:trPr>
          <w:jc w:val="center"/>
        </w:trPr>
        <w:tc>
          <w:tcPr>
            <w:tcW w:w="713" w:type="dxa"/>
            <w:shd w:val="clear" w:color="auto" w:fill="FFFFFF"/>
            <w:tcMar>
              <w:top w:w="40" w:type="dxa"/>
              <w:left w:w="60" w:type="dxa"/>
              <w:bottom w:w="40" w:type="dxa"/>
              <w:right w:w="60" w:type="dxa"/>
            </w:tcMar>
            <w:vAlign w:val="center"/>
          </w:tcPr>
          <w:p w14:paraId="3589E105" w14:textId="42E0061D" w:rsidR="00865E27" w:rsidRPr="002C5D56" w:rsidRDefault="00865E27" w:rsidP="00865E27">
            <w:r w:rsidRPr="002C5D56">
              <w:rPr>
                <w:rFonts w:eastAsia="Times New Roman" w:cs="Times New Roman"/>
                <w:sz w:val="20"/>
                <w:szCs w:val="20"/>
              </w:rPr>
              <w:t>2028</w:t>
            </w:r>
          </w:p>
        </w:tc>
        <w:tc>
          <w:tcPr>
            <w:tcW w:w="1411" w:type="dxa"/>
            <w:shd w:val="clear" w:color="auto" w:fill="FFFFFF"/>
            <w:tcMar>
              <w:top w:w="40" w:type="dxa"/>
              <w:left w:w="60" w:type="dxa"/>
              <w:bottom w:w="40" w:type="dxa"/>
              <w:right w:w="60" w:type="dxa"/>
            </w:tcMar>
            <w:vAlign w:val="center"/>
          </w:tcPr>
          <w:p w14:paraId="058A5755" w14:textId="77777777" w:rsidR="00865E27" w:rsidRPr="002C5D56" w:rsidRDefault="00865E27" w:rsidP="00865E27">
            <w:pPr>
              <w:jc w:val="center"/>
            </w:pPr>
            <w:r w:rsidRPr="002C5D56">
              <w:rPr>
                <w:rFonts w:eastAsia="Times New Roman" w:cs="Times New Roman"/>
                <w:sz w:val="20"/>
                <w:szCs w:val="20"/>
              </w:rPr>
              <w:t>1,7200</w:t>
            </w:r>
          </w:p>
        </w:tc>
        <w:tc>
          <w:tcPr>
            <w:tcW w:w="1498" w:type="dxa"/>
            <w:shd w:val="clear" w:color="auto" w:fill="FFFFFF"/>
            <w:tcMar>
              <w:top w:w="40" w:type="dxa"/>
              <w:left w:w="60" w:type="dxa"/>
              <w:bottom w:w="40" w:type="dxa"/>
              <w:right w:w="60" w:type="dxa"/>
            </w:tcMar>
            <w:vAlign w:val="center"/>
          </w:tcPr>
          <w:p w14:paraId="27451B8A" w14:textId="77777777" w:rsidR="00865E27" w:rsidRPr="002C5D56" w:rsidRDefault="00865E27" w:rsidP="00865E27">
            <w:pPr>
              <w:jc w:val="center"/>
            </w:pPr>
            <w:r w:rsidRPr="002C5D56">
              <w:rPr>
                <w:rFonts w:eastAsia="Times New Roman" w:cs="Times New Roman"/>
                <w:sz w:val="20"/>
                <w:szCs w:val="20"/>
              </w:rPr>
              <w:t>0,0500</w:t>
            </w:r>
          </w:p>
        </w:tc>
        <w:tc>
          <w:tcPr>
            <w:tcW w:w="1097" w:type="dxa"/>
            <w:shd w:val="clear" w:color="auto" w:fill="FFFFFF"/>
            <w:tcMar>
              <w:top w:w="40" w:type="dxa"/>
              <w:left w:w="60" w:type="dxa"/>
              <w:bottom w:w="40" w:type="dxa"/>
              <w:right w:w="60" w:type="dxa"/>
            </w:tcMar>
            <w:vAlign w:val="center"/>
          </w:tcPr>
          <w:p w14:paraId="213E57CC" w14:textId="77777777" w:rsidR="00865E27" w:rsidRPr="002C5D56" w:rsidRDefault="00865E27" w:rsidP="00865E27">
            <w:pPr>
              <w:jc w:val="center"/>
            </w:pPr>
            <w:r w:rsidRPr="002C5D56">
              <w:rPr>
                <w:rFonts w:eastAsia="Times New Roman" w:cs="Times New Roman"/>
                <w:sz w:val="20"/>
                <w:szCs w:val="20"/>
              </w:rPr>
              <w:t>1,6300</w:t>
            </w:r>
          </w:p>
        </w:tc>
        <w:tc>
          <w:tcPr>
            <w:tcW w:w="1416" w:type="dxa"/>
            <w:shd w:val="clear" w:color="auto" w:fill="FFFFFF"/>
            <w:tcMar>
              <w:top w:w="40" w:type="dxa"/>
              <w:left w:w="60" w:type="dxa"/>
              <w:bottom w:w="40" w:type="dxa"/>
              <w:right w:w="60" w:type="dxa"/>
            </w:tcMar>
            <w:vAlign w:val="center"/>
          </w:tcPr>
          <w:p w14:paraId="6FBAFEB4" w14:textId="50BE3464" w:rsidR="00865E27" w:rsidRPr="002C5D56" w:rsidRDefault="00865E27" w:rsidP="00865E27">
            <w:pPr>
              <w:jc w:val="center"/>
            </w:pPr>
            <w:r w:rsidRPr="002C5D56">
              <w:rPr>
                <w:rFonts w:eastAsia="Times New Roman" w:cs="Times New Roman"/>
                <w:color w:val="000000" w:themeColor="text1"/>
                <w:sz w:val="20"/>
                <w:szCs w:val="20"/>
              </w:rPr>
              <w:t>0,7490</w:t>
            </w:r>
          </w:p>
        </w:tc>
        <w:tc>
          <w:tcPr>
            <w:tcW w:w="1034" w:type="dxa"/>
            <w:shd w:val="clear" w:color="auto" w:fill="FFFFFF"/>
            <w:tcMar>
              <w:top w:w="40" w:type="dxa"/>
              <w:left w:w="60" w:type="dxa"/>
              <w:bottom w:w="40" w:type="dxa"/>
              <w:right w:w="60" w:type="dxa"/>
            </w:tcMar>
            <w:vAlign w:val="center"/>
          </w:tcPr>
          <w:p w14:paraId="73CA382C" w14:textId="3324DB80" w:rsidR="00865E27" w:rsidRPr="002C5D56" w:rsidRDefault="00865E27" w:rsidP="00865E27">
            <w:pPr>
              <w:jc w:val="center"/>
            </w:pPr>
            <w:r w:rsidRPr="002C5D56">
              <w:rPr>
                <w:rFonts w:eastAsia="Times New Roman" w:cs="Times New Roman"/>
                <w:color w:val="000000" w:themeColor="text1"/>
                <w:sz w:val="20"/>
                <w:szCs w:val="20"/>
              </w:rPr>
              <w:t>0,2070</w:t>
            </w:r>
          </w:p>
        </w:tc>
        <w:tc>
          <w:tcPr>
            <w:tcW w:w="1656" w:type="dxa"/>
            <w:shd w:val="clear" w:color="auto" w:fill="FFFFFF"/>
            <w:tcMar>
              <w:top w:w="40" w:type="dxa"/>
              <w:left w:w="60" w:type="dxa"/>
              <w:bottom w:w="40" w:type="dxa"/>
              <w:right w:w="60" w:type="dxa"/>
            </w:tcMar>
            <w:vAlign w:val="center"/>
          </w:tcPr>
          <w:p w14:paraId="2FD9E8B2" w14:textId="7A606CB4" w:rsidR="00865E27" w:rsidRPr="002C5D56" w:rsidRDefault="00865E27" w:rsidP="00865E27">
            <w:pPr>
              <w:jc w:val="center"/>
            </w:pPr>
            <w:r w:rsidRPr="002C5D56">
              <w:rPr>
                <w:rFonts w:eastAsia="Times New Roman" w:cs="Times New Roman"/>
                <w:color w:val="000000" w:themeColor="text1"/>
                <w:sz w:val="20"/>
                <w:szCs w:val="20"/>
              </w:rPr>
              <w:t>0,9560</w:t>
            </w:r>
          </w:p>
        </w:tc>
        <w:tc>
          <w:tcPr>
            <w:tcW w:w="1103" w:type="dxa"/>
            <w:shd w:val="clear" w:color="auto" w:fill="FFFFFF"/>
            <w:tcMar>
              <w:top w:w="40" w:type="dxa"/>
              <w:left w:w="60" w:type="dxa"/>
              <w:bottom w:w="40" w:type="dxa"/>
              <w:right w:w="60" w:type="dxa"/>
            </w:tcMar>
            <w:vAlign w:val="center"/>
          </w:tcPr>
          <w:p w14:paraId="55C0C01E" w14:textId="41495761" w:rsidR="00865E27" w:rsidRPr="002C5D56" w:rsidRDefault="00865E27" w:rsidP="00865E27">
            <w:pPr>
              <w:jc w:val="center"/>
            </w:pPr>
            <w:r w:rsidRPr="002C5D56">
              <w:rPr>
                <w:rFonts w:eastAsia="Times New Roman" w:cs="Times New Roman"/>
                <w:color w:val="000000" w:themeColor="text1"/>
                <w:sz w:val="20"/>
                <w:szCs w:val="20"/>
              </w:rPr>
              <w:t>0,</w:t>
            </w:r>
            <w:r w:rsidRPr="002C5D56">
              <w:rPr>
                <w:rFonts w:eastAsia="Times New Roman" w:cs="Times New Roman"/>
                <w:color w:val="000000" w:themeColor="text1"/>
                <w:sz w:val="20"/>
                <w:szCs w:val="20"/>
                <w:lang w:val="en-US"/>
              </w:rPr>
              <w:t>6740</w:t>
            </w:r>
          </w:p>
        </w:tc>
      </w:tr>
      <w:tr w:rsidR="00865E27" w:rsidRPr="002C5D56" w14:paraId="30813C3D" w14:textId="77777777" w:rsidTr="00EF2B4C">
        <w:trPr>
          <w:jc w:val="center"/>
        </w:trPr>
        <w:tc>
          <w:tcPr>
            <w:tcW w:w="713" w:type="dxa"/>
            <w:shd w:val="clear" w:color="auto" w:fill="FFFFFF"/>
            <w:tcMar>
              <w:top w:w="40" w:type="dxa"/>
              <w:left w:w="60" w:type="dxa"/>
              <w:bottom w:w="40" w:type="dxa"/>
              <w:right w:w="60" w:type="dxa"/>
            </w:tcMar>
            <w:vAlign w:val="center"/>
          </w:tcPr>
          <w:p w14:paraId="651B8226" w14:textId="025FA30C" w:rsidR="00865E27" w:rsidRPr="002C5D56" w:rsidRDefault="00865E27" w:rsidP="00865E27">
            <w:r w:rsidRPr="002C5D56">
              <w:rPr>
                <w:rFonts w:eastAsia="Times New Roman" w:cs="Times New Roman"/>
                <w:sz w:val="20"/>
                <w:szCs w:val="20"/>
              </w:rPr>
              <w:t>2029</w:t>
            </w:r>
          </w:p>
        </w:tc>
        <w:tc>
          <w:tcPr>
            <w:tcW w:w="1411" w:type="dxa"/>
            <w:shd w:val="clear" w:color="auto" w:fill="FFFFFF"/>
            <w:tcMar>
              <w:top w:w="40" w:type="dxa"/>
              <w:left w:w="60" w:type="dxa"/>
              <w:bottom w:w="40" w:type="dxa"/>
              <w:right w:w="60" w:type="dxa"/>
            </w:tcMar>
            <w:vAlign w:val="center"/>
          </w:tcPr>
          <w:p w14:paraId="6B5CE530" w14:textId="77777777" w:rsidR="00865E27" w:rsidRPr="002C5D56" w:rsidRDefault="00865E27" w:rsidP="00865E27">
            <w:pPr>
              <w:jc w:val="center"/>
            </w:pPr>
            <w:r w:rsidRPr="002C5D56">
              <w:rPr>
                <w:rFonts w:eastAsia="Times New Roman" w:cs="Times New Roman"/>
                <w:sz w:val="20"/>
                <w:szCs w:val="20"/>
              </w:rPr>
              <w:t>1,7200</w:t>
            </w:r>
          </w:p>
        </w:tc>
        <w:tc>
          <w:tcPr>
            <w:tcW w:w="1498" w:type="dxa"/>
            <w:shd w:val="clear" w:color="auto" w:fill="FFFFFF"/>
            <w:tcMar>
              <w:top w:w="40" w:type="dxa"/>
              <w:left w:w="60" w:type="dxa"/>
              <w:bottom w:w="40" w:type="dxa"/>
              <w:right w:w="60" w:type="dxa"/>
            </w:tcMar>
            <w:vAlign w:val="center"/>
          </w:tcPr>
          <w:p w14:paraId="65D1462A" w14:textId="77777777" w:rsidR="00865E27" w:rsidRPr="002C5D56" w:rsidRDefault="00865E27" w:rsidP="00865E27">
            <w:pPr>
              <w:jc w:val="center"/>
            </w:pPr>
            <w:r w:rsidRPr="002C5D56">
              <w:rPr>
                <w:rFonts w:eastAsia="Times New Roman" w:cs="Times New Roman"/>
                <w:sz w:val="20"/>
                <w:szCs w:val="20"/>
              </w:rPr>
              <w:t>0,0500</w:t>
            </w:r>
          </w:p>
        </w:tc>
        <w:tc>
          <w:tcPr>
            <w:tcW w:w="1097" w:type="dxa"/>
            <w:shd w:val="clear" w:color="auto" w:fill="FFFFFF"/>
            <w:tcMar>
              <w:top w:w="40" w:type="dxa"/>
              <w:left w:w="60" w:type="dxa"/>
              <w:bottom w:w="40" w:type="dxa"/>
              <w:right w:w="60" w:type="dxa"/>
            </w:tcMar>
            <w:vAlign w:val="center"/>
          </w:tcPr>
          <w:p w14:paraId="287DB078" w14:textId="77777777" w:rsidR="00865E27" w:rsidRPr="002C5D56" w:rsidRDefault="00865E27" w:rsidP="00865E27">
            <w:pPr>
              <w:jc w:val="center"/>
            </w:pPr>
            <w:r w:rsidRPr="002C5D56">
              <w:rPr>
                <w:rFonts w:eastAsia="Times New Roman" w:cs="Times New Roman"/>
                <w:sz w:val="20"/>
                <w:szCs w:val="20"/>
              </w:rPr>
              <w:t>1,6300</w:t>
            </w:r>
          </w:p>
        </w:tc>
        <w:tc>
          <w:tcPr>
            <w:tcW w:w="1416" w:type="dxa"/>
            <w:shd w:val="clear" w:color="auto" w:fill="FFFFFF"/>
            <w:tcMar>
              <w:top w:w="40" w:type="dxa"/>
              <w:left w:w="60" w:type="dxa"/>
              <w:bottom w:w="40" w:type="dxa"/>
              <w:right w:w="60" w:type="dxa"/>
            </w:tcMar>
            <w:vAlign w:val="center"/>
          </w:tcPr>
          <w:p w14:paraId="78E7C50E" w14:textId="55A4B584" w:rsidR="00865E27" w:rsidRPr="002C5D56" w:rsidRDefault="00865E27" w:rsidP="00865E27">
            <w:pPr>
              <w:jc w:val="center"/>
            </w:pPr>
            <w:r w:rsidRPr="002C5D56">
              <w:rPr>
                <w:rFonts w:eastAsia="Times New Roman" w:cs="Times New Roman"/>
                <w:color w:val="000000" w:themeColor="text1"/>
                <w:sz w:val="20"/>
                <w:szCs w:val="20"/>
              </w:rPr>
              <w:t>0,7490</w:t>
            </w:r>
          </w:p>
        </w:tc>
        <w:tc>
          <w:tcPr>
            <w:tcW w:w="1034" w:type="dxa"/>
            <w:shd w:val="clear" w:color="auto" w:fill="FFFFFF"/>
            <w:tcMar>
              <w:top w:w="40" w:type="dxa"/>
              <w:left w:w="60" w:type="dxa"/>
              <w:bottom w:w="40" w:type="dxa"/>
              <w:right w:w="60" w:type="dxa"/>
            </w:tcMar>
            <w:vAlign w:val="center"/>
          </w:tcPr>
          <w:p w14:paraId="6E7FA5A4" w14:textId="2FC24439" w:rsidR="00865E27" w:rsidRPr="002C5D56" w:rsidRDefault="00865E27" w:rsidP="00865E27">
            <w:pPr>
              <w:jc w:val="center"/>
            </w:pPr>
            <w:r w:rsidRPr="002C5D56">
              <w:rPr>
                <w:rFonts w:eastAsia="Times New Roman" w:cs="Times New Roman"/>
                <w:color w:val="000000" w:themeColor="text1"/>
                <w:sz w:val="20"/>
                <w:szCs w:val="20"/>
              </w:rPr>
              <w:t>0,2070</w:t>
            </w:r>
          </w:p>
        </w:tc>
        <w:tc>
          <w:tcPr>
            <w:tcW w:w="1656" w:type="dxa"/>
            <w:shd w:val="clear" w:color="auto" w:fill="FFFFFF"/>
            <w:tcMar>
              <w:top w:w="40" w:type="dxa"/>
              <w:left w:w="60" w:type="dxa"/>
              <w:bottom w:w="40" w:type="dxa"/>
              <w:right w:w="60" w:type="dxa"/>
            </w:tcMar>
            <w:vAlign w:val="center"/>
          </w:tcPr>
          <w:p w14:paraId="320272A6" w14:textId="444FBD7E" w:rsidR="00865E27" w:rsidRPr="002C5D56" w:rsidRDefault="00865E27" w:rsidP="00865E27">
            <w:pPr>
              <w:jc w:val="center"/>
            </w:pPr>
            <w:r w:rsidRPr="002C5D56">
              <w:rPr>
                <w:rFonts w:eastAsia="Times New Roman" w:cs="Times New Roman"/>
                <w:color w:val="000000" w:themeColor="text1"/>
                <w:sz w:val="20"/>
                <w:szCs w:val="20"/>
              </w:rPr>
              <w:t>0,9560</w:t>
            </w:r>
          </w:p>
        </w:tc>
        <w:tc>
          <w:tcPr>
            <w:tcW w:w="1103" w:type="dxa"/>
            <w:shd w:val="clear" w:color="auto" w:fill="FFFFFF"/>
            <w:tcMar>
              <w:top w:w="40" w:type="dxa"/>
              <w:left w:w="60" w:type="dxa"/>
              <w:bottom w:w="40" w:type="dxa"/>
              <w:right w:w="60" w:type="dxa"/>
            </w:tcMar>
            <w:vAlign w:val="center"/>
          </w:tcPr>
          <w:p w14:paraId="22F51DB4" w14:textId="2DF69F34" w:rsidR="00865E27" w:rsidRPr="002C5D56" w:rsidRDefault="00865E27" w:rsidP="00865E27">
            <w:pPr>
              <w:jc w:val="center"/>
            </w:pPr>
            <w:r w:rsidRPr="002C5D56">
              <w:rPr>
                <w:rFonts w:eastAsia="Times New Roman" w:cs="Times New Roman"/>
                <w:color w:val="000000" w:themeColor="text1"/>
                <w:sz w:val="20"/>
                <w:szCs w:val="20"/>
              </w:rPr>
              <w:t>0,</w:t>
            </w:r>
            <w:r w:rsidRPr="002C5D56">
              <w:rPr>
                <w:rFonts w:eastAsia="Times New Roman" w:cs="Times New Roman"/>
                <w:color w:val="000000" w:themeColor="text1"/>
                <w:sz w:val="20"/>
                <w:szCs w:val="20"/>
                <w:lang w:val="en-US"/>
              </w:rPr>
              <w:t>6740</w:t>
            </w:r>
          </w:p>
        </w:tc>
      </w:tr>
      <w:tr w:rsidR="00865E27" w:rsidRPr="002C5D56" w14:paraId="6A9C9963" w14:textId="77777777" w:rsidTr="00EF2B4C">
        <w:trPr>
          <w:jc w:val="center"/>
        </w:trPr>
        <w:tc>
          <w:tcPr>
            <w:tcW w:w="713" w:type="dxa"/>
            <w:shd w:val="clear" w:color="auto" w:fill="FFFFFF"/>
            <w:tcMar>
              <w:top w:w="40" w:type="dxa"/>
              <w:left w:w="60" w:type="dxa"/>
              <w:bottom w:w="40" w:type="dxa"/>
              <w:right w:w="60" w:type="dxa"/>
            </w:tcMar>
            <w:vAlign w:val="center"/>
          </w:tcPr>
          <w:p w14:paraId="68F0AC53" w14:textId="03259832" w:rsidR="00865E27" w:rsidRPr="002C5D56" w:rsidRDefault="00865E27" w:rsidP="00865E27">
            <w:r w:rsidRPr="002C5D56">
              <w:rPr>
                <w:rFonts w:eastAsia="Times New Roman" w:cs="Times New Roman"/>
                <w:sz w:val="20"/>
                <w:szCs w:val="20"/>
              </w:rPr>
              <w:t>2030</w:t>
            </w:r>
          </w:p>
        </w:tc>
        <w:tc>
          <w:tcPr>
            <w:tcW w:w="1411" w:type="dxa"/>
            <w:shd w:val="clear" w:color="auto" w:fill="FFFFFF"/>
            <w:tcMar>
              <w:top w:w="40" w:type="dxa"/>
              <w:left w:w="60" w:type="dxa"/>
              <w:bottom w:w="40" w:type="dxa"/>
              <w:right w:w="60" w:type="dxa"/>
            </w:tcMar>
            <w:vAlign w:val="center"/>
          </w:tcPr>
          <w:p w14:paraId="740FE6E2" w14:textId="77777777" w:rsidR="00865E27" w:rsidRPr="002C5D56" w:rsidRDefault="00865E27" w:rsidP="00865E27">
            <w:pPr>
              <w:jc w:val="center"/>
            </w:pPr>
            <w:r w:rsidRPr="002C5D56">
              <w:rPr>
                <w:rFonts w:eastAsia="Times New Roman" w:cs="Times New Roman"/>
                <w:sz w:val="20"/>
                <w:szCs w:val="20"/>
              </w:rPr>
              <w:t>1,7200</w:t>
            </w:r>
          </w:p>
        </w:tc>
        <w:tc>
          <w:tcPr>
            <w:tcW w:w="1498" w:type="dxa"/>
            <w:shd w:val="clear" w:color="auto" w:fill="FFFFFF"/>
            <w:tcMar>
              <w:top w:w="40" w:type="dxa"/>
              <w:left w:w="60" w:type="dxa"/>
              <w:bottom w:w="40" w:type="dxa"/>
              <w:right w:w="60" w:type="dxa"/>
            </w:tcMar>
            <w:vAlign w:val="center"/>
          </w:tcPr>
          <w:p w14:paraId="21195A2C" w14:textId="77777777" w:rsidR="00865E27" w:rsidRPr="002C5D56" w:rsidRDefault="00865E27" w:rsidP="00865E27">
            <w:pPr>
              <w:jc w:val="center"/>
            </w:pPr>
            <w:r w:rsidRPr="002C5D56">
              <w:rPr>
                <w:rFonts w:eastAsia="Times New Roman" w:cs="Times New Roman"/>
                <w:sz w:val="20"/>
                <w:szCs w:val="20"/>
              </w:rPr>
              <w:t>0,0500</w:t>
            </w:r>
          </w:p>
        </w:tc>
        <w:tc>
          <w:tcPr>
            <w:tcW w:w="1097" w:type="dxa"/>
            <w:shd w:val="clear" w:color="auto" w:fill="FFFFFF"/>
            <w:tcMar>
              <w:top w:w="40" w:type="dxa"/>
              <w:left w:w="60" w:type="dxa"/>
              <w:bottom w:w="40" w:type="dxa"/>
              <w:right w:w="60" w:type="dxa"/>
            </w:tcMar>
            <w:vAlign w:val="center"/>
          </w:tcPr>
          <w:p w14:paraId="64A51D61" w14:textId="77777777" w:rsidR="00865E27" w:rsidRPr="002C5D56" w:rsidRDefault="00865E27" w:rsidP="00865E27">
            <w:pPr>
              <w:jc w:val="center"/>
            </w:pPr>
            <w:r w:rsidRPr="002C5D56">
              <w:rPr>
                <w:rFonts w:eastAsia="Times New Roman" w:cs="Times New Roman"/>
                <w:sz w:val="20"/>
                <w:szCs w:val="20"/>
              </w:rPr>
              <w:t>1,6300</w:t>
            </w:r>
          </w:p>
        </w:tc>
        <w:tc>
          <w:tcPr>
            <w:tcW w:w="1416" w:type="dxa"/>
            <w:shd w:val="clear" w:color="auto" w:fill="FFFFFF"/>
            <w:tcMar>
              <w:top w:w="40" w:type="dxa"/>
              <w:left w:w="60" w:type="dxa"/>
              <w:bottom w:w="40" w:type="dxa"/>
              <w:right w:w="60" w:type="dxa"/>
            </w:tcMar>
            <w:vAlign w:val="center"/>
          </w:tcPr>
          <w:p w14:paraId="2D64F273" w14:textId="49490DAC" w:rsidR="00865E27" w:rsidRPr="002C5D56" w:rsidRDefault="00865E27" w:rsidP="00865E27">
            <w:pPr>
              <w:jc w:val="center"/>
            </w:pPr>
            <w:r w:rsidRPr="002C5D56">
              <w:rPr>
                <w:rFonts w:eastAsia="Times New Roman" w:cs="Times New Roman"/>
                <w:color w:val="000000" w:themeColor="text1"/>
                <w:sz w:val="20"/>
                <w:szCs w:val="20"/>
              </w:rPr>
              <w:t>0,7490</w:t>
            </w:r>
          </w:p>
        </w:tc>
        <w:tc>
          <w:tcPr>
            <w:tcW w:w="1034" w:type="dxa"/>
            <w:shd w:val="clear" w:color="auto" w:fill="FFFFFF"/>
            <w:tcMar>
              <w:top w:w="40" w:type="dxa"/>
              <w:left w:w="60" w:type="dxa"/>
              <w:bottom w:w="40" w:type="dxa"/>
              <w:right w:w="60" w:type="dxa"/>
            </w:tcMar>
            <w:vAlign w:val="center"/>
          </w:tcPr>
          <w:p w14:paraId="14B5E1F3" w14:textId="5E7406BB" w:rsidR="00865E27" w:rsidRPr="002C5D56" w:rsidRDefault="00865E27" w:rsidP="00865E27">
            <w:pPr>
              <w:jc w:val="center"/>
            </w:pPr>
            <w:r w:rsidRPr="002C5D56">
              <w:rPr>
                <w:rFonts w:eastAsia="Times New Roman" w:cs="Times New Roman"/>
                <w:color w:val="000000" w:themeColor="text1"/>
                <w:sz w:val="20"/>
                <w:szCs w:val="20"/>
              </w:rPr>
              <w:t>0,2070</w:t>
            </w:r>
          </w:p>
        </w:tc>
        <w:tc>
          <w:tcPr>
            <w:tcW w:w="1656" w:type="dxa"/>
            <w:shd w:val="clear" w:color="auto" w:fill="FFFFFF"/>
            <w:tcMar>
              <w:top w:w="40" w:type="dxa"/>
              <w:left w:w="60" w:type="dxa"/>
              <w:bottom w:w="40" w:type="dxa"/>
              <w:right w:w="60" w:type="dxa"/>
            </w:tcMar>
            <w:vAlign w:val="center"/>
          </w:tcPr>
          <w:p w14:paraId="20A9D549" w14:textId="56CC4948" w:rsidR="00865E27" w:rsidRPr="002C5D56" w:rsidRDefault="00865E27" w:rsidP="00865E27">
            <w:pPr>
              <w:jc w:val="center"/>
            </w:pPr>
            <w:r w:rsidRPr="002C5D56">
              <w:rPr>
                <w:rFonts w:eastAsia="Times New Roman" w:cs="Times New Roman"/>
                <w:color w:val="000000" w:themeColor="text1"/>
                <w:sz w:val="20"/>
                <w:szCs w:val="20"/>
              </w:rPr>
              <w:t>0,9560</w:t>
            </w:r>
          </w:p>
        </w:tc>
        <w:tc>
          <w:tcPr>
            <w:tcW w:w="1103" w:type="dxa"/>
            <w:shd w:val="clear" w:color="auto" w:fill="FFFFFF"/>
            <w:tcMar>
              <w:top w:w="40" w:type="dxa"/>
              <w:left w:w="60" w:type="dxa"/>
              <w:bottom w:w="40" w:type="dxa"/>
              <w:right w:w="60" w:type="dxa"/>
            </w:tcMar>
            <w:vAlign w:val="center"/>
          </w:tcPr>
          <w:p w14:paraId="2E68193A" w14:textId="63D5755A" w:rsidR="00865E27" w:rsidRPr="002C5D56" w:rsidRDefault="00865E27" w:rsidP="00865E27">
            <w:pPr>
              <w:jc w:val="center"/>
            </w:pPr>
            <w:r w:rsidRPr="002C5D56">
              <w:rPr>
                <w:rFonts w:eastAsia="Times New Roman" w:cs="Times New Roman"/>
                <w:color w:val="000000" w:themeColor="text1"/>
                <w:sz w:val="20"/>
                <w:szCs w:val="20"/>
              </w:rPr>
              <w:t>0,</w:t>
            </w:r>
            <w:r w:rsidRPr="002C5D56">
              <w:rPr>
                <w:rFonts w:eastAsia="Times New Roman" w:cs="Times New Roman"/>
                <w:color w:val="000000" w:themeColor="text1"/>
                <w:sz w:val="20"/>
                <w:szCs w:val="20"/>
                <w:lang w:val="en-US"/>
              </w:rPr>
              <w:t>6740</w:t>
            </w:r>
          </w:p>
        </w:tc>
      </w:tr>
      <w:tr w:rsidR="00865E27" w:rsidRPr="002C5D56" w14:paraId="3A9B4416" w14:textId="77777777" w:rsidTr="00EF2B4C">
        <w:trPr>
          <w:jc w:val="center"/>
        </w:trPr>
        <w:tc>
          <w:tcPr>
            <w:tcW w:w="713" w:type="dxa"/>
            <w:shd w:val="clear" w:color="auto" w:fill="FFFFFF"/>
            <w:tcMar>
              <w:top w:w="40" w:type="dxa"/>
              <w:left w:w="60" w:type="dxa"/>
              <w:bottom w:w="40" w:type="dxa"/>
              <w:right w:w="60" w:type="dxa"/>
            </w:tcMar>
            <w:vAlign w:val="center"/>
          </w:tcPr>
          <w:p w14:paraId="14B56A92" w14:textId="0FE47AE7" w:rsidR="00865E27" w:rsidRPr="002C5D56" w:rsidRDefault="00865E27" w:rsidP="00865E27">
            <w:r w:rsidRPr="002C5D56">
              <w:rPr>
                <w:rFonts w:eastAsia="Times New Roman" w:cs="Times New Roman"/>
                <w:sz w:val="20"/>
                <w:szCs w:val="20"/>
              </w:rPr>
              <w:t>2031-</w:t>
            </w:r>
            <w:r w:rsidR="00DA5418">
              <w:rPr>
                <w:rFonts w:eastAsia="Times New Roman" w:cs="Times New Roman"/>
                <w:sz w:val="20"/>
                <w:szCs w:val="20"/>
              </w:rPr>
              <w:t>2042</w:t>
            </w:r>
          </w:p>
        </w:tc>
        <w:tc>
          <w:tcPr>
            <w:tcW w:w="1411" w:type="dxa"/>
            <w:shd w:val="clear" w:color="auto" w:fill="FFFFFF"/>
            <w:tcMar>
              <w:top w:w="40" w:type="dxa"/>
              <w:left w:w="60" w:type="dxa"/>
              <w:bottom w:w="40" w:type="dxa"/>
              <w:right w:w="60" w:type="dxa"/>
            </w:tcMar>
            <w:vAlign w:val="center"/>
          </w:tcPr>
          <w:p w14:paraId="0EC62355" w14:textId="77777777" w:rsidR="00865E27" w:rsidRPr="002C5D56" w:rsidRDefault="00865E27" w:rsidP="00865E27">
            <w:pPr>
              <w:jc w:val="center"/>
            </w:pPr>
            <w:r w:rsidRPr="002C5D56">
              <w:rPr>
                <w:rFonts w:eastAsia="Times New Roman" w:cs="Times New Roman"/>
                <w:sz w:val="20"/>
                <w:szCs w:val="20"/>
              </w:rPr>
              <w:t>1,7200</w:t>
            </w:r>
          </w:p>
        </w:tc>
        <w:tc>
          <w:tcPr>
            <w:tcW w:w="1498" w:type="dxa"/>
            <w:shd w:val="clear" w:color="auto" w:fill="FFFFFF"/>
            <w:tcMar>
              <w:top w:w="40" w:type="dxa"/>
              <w:left w:w="60" w:type="dxa"/>
              <w:bottom w:w="40" w:type="dxa"/>
              <w:right w:w="60" w:type="dxa"/>
            </w:tcMar>
            <w:vAlign w:val="center"/>
          </w:tcPr>
          <w:p w14:paraId="62462182" w14:textId="77777777" w:rsidR="00865E27" w:rsidRPr="002C5D56" w:rsidRDefault="00865E27" w:rsidP="00865E27">
            <w:pPr>
              <w:jc w:val="center"/>
            </w:pPr>
            <w:r w:rsidRPr="002C5D56">
              <w:rPr>
                <w:rFonts w:eastAsia="Times New Roman" w:cs="Times New Roman"/>
                <w:sz w:val="20"/>
                <w:szCs w:val="20"/>
              </w:rPr>
              <w:t>0,0500</w:t>
            </w:r>
          </w:p>
        </w:tc>
        <w:tc>
          <w:tcPr>
            <w:tcW w:w="1097" w:type="dxa"/>
            <w:shd w:val="clear" w:color="auto" w:fill="FFFFFF"/>
            <w:tcMar>
              <w:top w:w="40" w:type="dxa"/>
              <w:left w:w="60" w:type="dxa"/>
              <w:bottom w:w="40" w:type="dxa"/>
              <w:right w:w="60" w:type="dxa"/>
            </w:tcMar>
            <w:vAlign w:val="center"/>
          </w:tcPr>
          <w:p w14:paraId="378069D2" w14:textId="77777777" w:rsidR="00865E27" w:rsidRPr="002C5D56" w:rsidRDefault="00865E27" w:rsidP="00865E27">
            <w:pPr>
              <w:jc w:val="center"/>
            </w:pPr>
            <w:r w:rsidRPr="002C5D56">
              <w:rPr>
                <w:rFonts w:eastAsia="Times New Roman" w:cs="Times New Roman"/>
                <w:sz w:val="20"/>
                <w:szCs w:val="20"/>
              </w:rPr>
              <w:t>1,6300</w:t>
            </w:r>
          </w:p>
        </w:tc>
        <w:tc>
          <w:tcPr>
            <w:tcW w:w="1416" w:type="dxa"/>
            <w:shd w:val="clear" w:color="auto" w:fill="FFFFFF"/>
            <w:tcMar>
              <w:top w:w="40" w:type="dxa"/>
              <w:left w:w="60" w:type="dxa"/>
              <w:bottom w:w="40" w:type="dxa"/>
              <w:right w:w="60" w:type="dxa"/>
            </w:tcMar>
            <w:vAlign w:val="center"/>
          </w:tcPr>
          <w:p w14:paraId="54685EDA" w14:textId="2278E88C" w:rsidR="00865E27" w:rsidRPr="002C5D56" w:rsidRDefault="00865E27" w:rsidP="00865E27">
            <w:pPr>
              <w:jc w:val="center"/>
            </w:pPr>
            <w:r w:rsidRPr="002C5D56">
              <w:rPr>
                <w:rFonts w:eastAsia="Times New Roman" w:cs="Times New Roman"/>
                <w:color w:val="000000" w:themeColor="text1"/>
                <w:sz w:val="20"/>
                <w:szCs w:val="20"/>
              </w:rPr>
              <w:t>0,7490</w:t>
            </w:r>
          </w:p>
        </w:tc>
        <w:tc>
          <w:tcPr>
            <w:tcW w:w="1034" w:type="dxa"/>
            <w:shd w:val="clear" w:color="auto" w:fill="FFFFFF"/>
            <w:tcMar>
              <w:top w:w="40" w:type="dxa"/>
              <w:left w:w="60" w:type="dxa"/>
              <w:bottom w:w="40" w:type="dxa"/>
              <w:right w:w="60" w:type="dxa"/>
            </w:tcMar>
            <w:vAlign w:val="center"/>
          </w:tcPr>
          <w:p w14:paraId="430BA890" w14:textId="62FB4BEE" w:rsidR="00865E27" w:rsidRPr="002C5D56" w:rsidRDefault="00865E27" w:rsidP="00865E27">
            <w:pPr>
              <w:jc w:val="center"/>
            </w:pPr>
            <w:r w:rsidRPr="002C5D56">
              <w:rPr>
                <w:rFonts w:eastAsia="Times New Roman" w:cs="Times New Roman"/>
                <w:color w:val="000000" w:themeColor="text1"/>
                <w:sz w:val="20"/>
                <w:szCs w:val="20"/>
              </w:rPr>
              <w:t>0,2070</w:t>
            </w:r>
          </w:p>
        </w:tc>
        <w:tc>
          <w:tcPr>
            <w:tcW w:w="1656" w:type="dxa"/>
            <w:shd w:val="clear" w:color="auto" w:fill="FFFFFF"/>
            <w:tcMar>
              <w:top w:w="40" w:type="dxa"/>
              <w:left w:w="60" w:type="dxa"/>
              <w:bottom w:w="40" w:type="dxa"/>
              <w:right w:w="60" w:type="dxa"/>
            </w:tcMar>
            <w:vAlign w:val="center"/>
          </w:tcPr>
          <w:p w14:paraId="314E6E36" w14:textId="6311263A" w:rsidR="00865E27" w:rsidRPr="002C5D56" w:rsidRDefault="00865E27" w:rsidP="00865E27">
            <w:pPr>
              <w:jc w:val="center"/>
            </w:pPr>
            <w:r w:rsidRPr="002C5D56">
              <w:rPr>
                <w:rFonts w:eastAsia="Times New Roman" w:cs="Times New Roman"/>
                <w:color w:val="000000" w:themeColor="text1"/>
                <w:sz w:val="20"/>
                <w:szCs w:val="20"/>
              </w:rPr>
              <w:t>0,9560</w:t>
            </w:r>
          </w:p>
        </w:tc>
        <w:tc>
          <w:tcPr>
            <w:tcW w:w="1103" w:type="dxa"/>
            <w:shd w:val="clear" w:color="auto" w:fill="FFFFFF"/>
            <w:tcMar>
              <w:top w:w="40" w:type="dxa"/>
              <w:left w:w="60" w:type="dxa"/>
              <w:bottom w:w="40" w:type="dxa"/>
              <w:right w:w="60" w:type="dxa"/>
            </w:tcMar>
            <w:vAlign w:val="center"/>
          </w:tcPr>
          <w:p w14:paraId="28E6D58D" w14:textId="73E64791" w:rsidR="00865E27" w:rsidRPr="002C5D56" w:rsidRDefault="00865E27" w:rsidP="00865E27">
            <w:pPr>
              <w:jc w:val="center"/>
            </w:pPr>
            <w:r w:rsidRPr="002C5D56">
              <w:rPr>
                <w:rFonts w:eastAsia="Times New Roman" w:cs="Times New Roman"/>
                <w:color w:val="000000" w:themeColor="text1"/>
                <w:sz w:val="20"/>
                <w:szCs w:val="20"/>
              </w:rPr>
              <w:t>0,</w:t>
            </w:r>
            <w:r w:rsidRPr="002C5D56">
              <w:rPr>
                <w:rFonts w:eastAsia="Times New Roman" w:cs="Times New Roman"/>
                <w:color w:val="000000" w:themeColor="text1"/>
                <w:sz w:val="20"/>
                <w:szCs w:val="20"/>
                <w:lang w:val="en-US"/>
              </w:rPr>
              <w:t>6740</w:t>
            </w:r>
          </w:p>
        </w:tc>
      </w:tr>
    </w:tbl>
    <w:p w14:paraId="36B049DD" w14:textId="77777777" w:rsidR="00B033A9" w:rsidRPr="002C5D56" w:rsidRDefault="00B033A9" w:rsidP="00F259BA">
      <w:pPr>
        <w:pStyle w:val="a4"/>
        <w:rPr>
          <w:lang w:val="en-US"/>
        </w:rPr>
      </w:pPr>
    </w:p>
    <w:p w14:paraId="34B3486D" w14:textId="77A913D1" w:rsidR="00F259BA" w:rsidRPr="002C5D56" w:rsidRDefault="00D66C28" w:rsidP="00F259BA">
      <w:pPr>
        <w:pStyle w:val="2"/>
        <w:spacing w:before="69"/>
        <w:ind w:left="0" w:firstLine="0"/>
        <w:rPr>
          <w:rFonts w:eastAsia="Times New Roman"/>
          <w:sz w:val="24"/>
          <w:szCs w:val="24"/>
        </w:rPr>
      </w:pPr>
      <w:hyperlink w:anchor="bookmark45" w:history="1">
        <w:bookmarkStart w:id="76" w:name="_Toc30146985"/>
        <w:bookmarkStart w:id="77" w:name="_Toc35951452"/>
        <w:bookmarkStart w:id="78" w:name="_Toc132408491"/>
        <w:r w:rsidR="00F259BA" w:rsidRPr="002C5D56">
          <w:rPr>
            <w:rFonts w:eastAsia="Times New Roman"/>
            <w:sz w:val="24"/>
            <w:szCs w:val="24"/>
          </w:rPr>
          <w:t>Часть 10. Предложения по вводу новых и реконструкции существующих источников тепловой</w:t>
        </w:r>
      </w:hyperlink>
      <w:r w:rsidR="00F259BA" w:rsidRPr="002C5D56">
        <w:rPr>
          <w:rFonts w:eastAsia="Times New Roman"/>
          <w:sz w:val="24"/>
          <w:szCs w:val="24"/>
        </w:rPr>
        <w:t xml:space="preserve"> </w:t>
      </w:r>
      <w:hyperlink w:anchor="bookmark45" w:history="1">
        <w:r w:rsidR="00F259BA" w:rsidRPr="002C5D56">
          <w:rPr>
            <w:rFonts w:eastAsia="Times New Roman"/>
            <w:sz w:val="24"/>
            <w:szCs w:val="24"/>
          </w:rPr>
          <w:t>энергии с использованием возобновляемых источников энергии, а</w:t>
        </w:r>
        <w:r w:rsidR="000921A1" w:rsidRPr="002C5D56">
          <w:rPr>
            <w:rFonts w:eastAsia="Times New Roman"/>
            <w:sz w:val="24"/>
            <w:szCs w:val="24"/>
          </w:rPr>
          <w:t xml:space="preserve"> </w:t>
        </w:r>
        <w:r w:rsidR="00F259BA" w:rsidRPr="002C5D56">
          <w:rPr>
            <w:rFonts w:eastAsia="Times New Roman"/>
            <w:sz w:val="24"/>
            <w:szCs w:val="24"/>
          </w:rPr>
          <w:t>также местных видов</w:t>
        </w:r>
      </w:hyperlink>
      <w:r w:rsidR="00F259BA" w:rsidRPr="002C5D56">
        <w:rPr>
          <w:rFonts w:eastAsia="Times New Roman"/>
          <w:sz w:val="24"/>
          <w:szCs w:val="24"/>
        </w:rPr>
        <w:t xml:space="preserve"> </w:t>
      </w:r>
      <w:hyperlink w:anchor="bookmark45" w:history="1">
        <w:r w:rsidR="00F259BA" w:rsidRPr="002C5D56">
          <w:rPr>
            <w:rFonts w:eastAsia="Times New Roman"/>
            <w:sz w:val="24"/>
            <w:szCs w:val="24"/>
          </w:rPr>
          <w:t>топлива</w:t>
        </w:r>
        <w:bookmarkEnd w:id="76"/>
        <w:bookmarkEnd w:id="77"/>
        <w:bookmarkEnd w:id="78"/>
      </w:hyperlink>
    </w:p>
    <w:p w14:paraId="5CEE471A" w14:textId="77777777" w:rsidR="00F259BA" w:rsidRPr="002C5D56" w:rsidRDefault="00F259BA" w:rsidP="00F37A88">
      <w:pPr>
        <w:pStyle w:val="a6"/>
        <w:widowControl/>
        <w:spacing w:line="288" w:lineRule="auto"/>
        <w:ind w:left="0" w:firstLine="709"/>
        <w:jc w:val="both"/>
        <w:rPr>
          <w:spacing w:val="-6"/>
        </w:rPr>
      </w:pPr>
    </w:p>
    <w:p w14:paraId="3C2A918E" w14:textId="77777777" w:rsidR="00F259BA" w:rsidRPr="002C5D56" w:rsidRDefault="00F259BA" w:rsidP="00F37A88">
      <w:pPr>
        <w:pStyle w:val="a6"/>
        <w:widowControl/>
        <w:spacing w:line="288" w:lineRule="auto"/>
        <w:ind w:left="0" w:firstLine="709"/>
        <w:jc w:val="both"/>
      </w:pPr>
      <w:r w:rsidRPr="002C5D56">
        <w:rPr>
          <w:spacing w:val="-6"/>
        </w:rPr>
        <w:t>П</w:t>
      </w:r>
      <w:r w:rsidRPr="002C5D56">
        <w:t>р</w:t>
      </w:r>
      <w:r w:rsidRPr="002C5D56">
        <w:rPr>
          <w:spacing w:val="1"/>
        </w:rPr>
        <w:t>едл</w:t>
      </w:r>
      <w:r w:rsidRPr="002C5D56">
        <w:t>о</w:t>
      </w:r>
      <w:r w:rsidRPr="002C5D56">
        <w:rPr>
          <w:spacing w:val="-2"/>
        </w:rPr>
        <w:t>ж</w:t>
      </w:r>
      <w:r w:rsidRPr="002C5D56">
        <w:rPr>
          <w:spacing w:val="1"/>
        </w:rPr>
        <w:t>е</w:t>
      </w:r>
      <w:r w:rsidRPr="002C5D56">
        <w:t>н</w:t>
      </w:r>
      <w:r w:rsidRPr="002C5D56">
        <w:rPr>
          <w:spacing w:val="-1"/>
        </w:rPr>
        <w:t>и</w:t>
      </w:r>
      <w:r w:rsidRPr="002C5D56">
        <w:t>я</w:t>
      </w:r>
      <w:r w:rsidRPr="002C5D56">
        <w:rPr>
          <w:spacing w:val="9"/>
        </w:rPr>
        <w:t xml:space="preserve"> </w:t>
      </w:r>
      <w:r w:rsidRPr="002C5D56">
        <w:t>по</w:t>
      </w:r>
      <w:r w:rsidRPr="002C5D56">
        <w:rPr>
          <w:spacing w:val="7"/>
        </w:rPr>
        <w:t xml:space="preserve"> </w:t>
      </w:r>
      <w:r w:rsidRPr="002C5D56">
        <w:rPr>
          <w:spacing w:val="-2"/>
        </w:rPr>
        <w:t>вв</w:t>
      </w:r>
      <w:r w:rsidRPr="002C5D56">
        <w:t>о</w:t>
      </w:r>
      <w:r w:rsidRPr="002C5D56">
        <w:rPr>
          <w:spacing w:val="5"/>
        </w:rPr>
        <w:t>д</w:t>
      </w:r>
      <w:r w:rsidRPr="002C5D56">
        <w:t>у</w:t>
      </w:r>
      <w:r w:rsidRPr="002C5D56">
        <w:rPr>
          <w:spacing w:val="59"/>
        </w:rPr>
        <w:t xml:space="preserve"> </w:t>
      </w:r>
      <w:r w:rsidRPr="002C5D56">
        <w:t>но</w:t>
      </w:r>
      <w:r w:rsidRPr="002C5D56">
        <w:rPr>
          <w:spacing w:val="-2"/>
        </w:rPr>
        <w:t>вы</w:t>
      </w:r>
      <w:r w:rsidRPr="002C5D56">
        <w:t>х</w:t>
      </w:r>
      <w:r w:rsidRPr="002C5D56">
        <w:rPr>
          <w:spacing w:val="7"/>
        </w:rPr>
        <w:t xml:space="preserve"> </w:t>
      </w:r>
      <w:r w:rsidRPr="002C5D56">
        <w:t>и</w:t>
      </w:r>
      <w:r w:rsidRPr="002C5D56">
        <w:rPr>
          <w:spacing w:val="7"/>
        </w:rPr>
        <w:t xml:space="preserve"> </w:t>
      </w:r>
      <w:r w:rsidRPr="002C5D56">
        <w:t>р</w:t>
      </w:r>
      <w:r w:rsidRPr="002C5D56">
        <w:rPr>
          <w:spacing w:val="1"/>
        </w:rPr>
        <w:t>е</w:t>
      </w:r>
      <w:r w:rsidRPr="002C5D56">
        <w:t>ко</w:t>
      </w:r>
      <w:r w:rsidRPr="002C5D56">
        <w:rPr>
          <w:spacing w:val="-1"/>
        </w:rPr>
        <w:t>н</w:t>
      </w:r>
      <w:r w:rsidRPr="002C5D56">
        <w:rPr>
          <w:spacing w:val="1"/>
        </w:rPr>
        <w:t>с</w:t>
      </w:r>
      <w:r w:rsidRPr="002C5D56">
        <w:rPr>
          <w:spacing w:val="-1"/>
        </w:rPr>
        <w:t>т</w:t>
      </w:r>
      <w:r w:rsidRPr="002C5D56">
        <w:rPr>
          <w:spacing w:val="3"/>
        </w:rPr>
        <w:t>р</w:t>
      </w:r>
      <w:r w:rsidRPr="002C5D56">
        <w:rPr>
          <w:spacing w:val="-8"/>
        </w:rPr>
        <w:t>у</w:t>
      </w:r>
      <w:r w:rsidRPr="002C5D56">
        <w:t>к</w:t>
      </w:r>
      <w:r w:rsidRPr="002C5D56">
        <w:rPr>
          <w:spacing w:val="-1"/>
        </w:rPr>
        <w:t>ц</w:t>
      </w:r>
      <w:r w:rsidRPr="002C5D56">
        <w:t>ии</w:t>
      </w:r>
      <w:r w:rsidRPr="002C5D56">
        <w:rPr>
          <w:spacing w:val="6"/>
        </w:rPr>
        <w:t xml:space="preserve"> </w:t>
      </w:r>
      <w:r w:rsidRPr="002C5D56">
        <w:rPr>
          <w:spacing w:val="5"/>
        </w:rPr>
        <w:t>с</w:t>
      </w:r>
      <w:r w:rsidRPr="002C5D56">
        <w:rPr>
          <w:spacing w:val="-5"/>
        </w:rPr>
        <w:t>у</w:t>
      </w:r>
      <w:r w:rsidRPr="002C5D56">
        <w:rPr>
          <w:spacing w:val="-1"/>
        </w:rPr>
        <w:t>щ</w:t>
      </w:r>
      <w:r w:rsidRPr="002C5D56">
        <w:rPr>
          <w:spacing w:val="1"/>
        </w:rPr>
        <w:t>ес</w:t>
      </w:r>
      <w:r w:rsidRPr="002C5D56">
        <w:rPr>
          <w:spacing w:val="-1"/>
        </w:rPr>
        <w:t>т</w:t>
      </w:r>
      <w:r w:rsidRPr="002C5D56">
        <w:rPr>
          <w:spacing w:val="2"/>
        </w:rPr>
        <w:t>в</w:t>
      </w:r>
      <w:r w:rsidRPr="002C5D56">
        <w:rPr>
          <w:spacing w:val="-8"/>
        </w:rPr>
        <w:t>у</w:t>
      </w:r>
      <w:r w:rsidRPr="002C5D56">
        <w:rPr>
          <w:spacing w:val="4"/>
        </w:rPr>
        <w:t>ю</w:t>
      </w:r>
      <w:r w:rsidRPr="002C5D56">
        <w:rPr>
          <w:spacing w:val="-1"/>
        </w:rPr>
        <w:t>щ</w:t>
      </w:r>
      <w:r w:rsidRPr="002C5D56">
        <w:t>их</w:t>
      </w:r>
      <w:r w:rsidRPr="002C5D56">
        <w:rPr>
          <w:spacing w:val="7"/>
        </w:rPr>
        <w:t xml:space="preserve"> </w:t>
      </w:r>
      <w:r w:rsidRPr="002C5D56">
        <w:t>ис</w:t>
      </w:r>
      <w:r w:rsidRPr="002C5D56">
        <w:rPr>
          <w:spacing w:val="-1"/>
        </w:rPr>
        <w:t>т</w:t>
      </w:r>
      <w:r w:rsidRPr="002C5D56">
        <w:t>о</w:t>
      </w:r>
      <w:r w:rsidRPr="002C5D56">
        <w:rPr>
          <w:spacing w:val="-1"/>
        </w:rPr>
        <w:t>ч</w:t>
      </w:r>
      <w:r w:rsidRPr="002C5D56">
        <w:t>н</w:t>
      </w:r>
      <w:r w:rsidRPr="002C5D56">
        <w:rPr>
          <w:spacing w:val="-1"/>
        </w:rPr>
        <w:t>и</w:t>
      </w:r>
      <w:r w:rsidRPr="002C5D56">
        <w:rPr>
          <w:spacing w:val="3"/>
        </w:rPr>
        <w:t>к</w:t>
      </w:r>
      <w:r w:rsidRPr="002C5D56">
        <w:t>ов</w:t>
      </w:r>
      <w:r w:rsidRPr="002C5D56">
        <w:rPr>
          <w:spacing w:val="6"/>
        </w:rPr>
        <w:t xml:space="preserve"> </w:t>
      </w:r>
      <w:r w:rsidRPr="002C5D56">
        <w:rPr>
          <w:spacing w:val="-1"/>
        </w:rPr>
        <w:t>т</w:t>
      </w:r>
      <w:r w:rsidRPr="002C5D56">
        <w:rPr>
          <w:spacing w:val="1"/>
        </w:rPr>
        <w:t>е</w:t>
      </w:r>
      <w:r w:rsidRPr="002C5D56">
        <w:t>пло</w:t>
      </w:r>
      <w:r w:rsidRPr="002C5D56">
        <w:rPr>
          <w:spacing w:val="-2"/>
        </w:rPr>
        <w:t>в</w:t>
      </w:r>
      <w:r w:rsidRPr="002C5D56">
        <w:t>ой энер</w:t>
      </w:r>
      <w:r w:rsidRPr="002C5D56">
        <w:rPr>
          <w:spacing w:val="1"/>
        </w:rPr>
        <w:t>г</w:t>
      </w:r>
      <w:r w:rsidRPr="002C5D56">
        <w:t>ии</w:t>
      </w:r>
      <w:r w:rsidRPr="002C5D56">
        <w:rPr>
          <w:spacing w:val="-5"/>
        </w:rPr>
        <w:t xml:space="preserve"> </w:t>
      </w:r>
      <w:r w:rsidRPr="002C5D56">
        <w:t>с</w:t>
      </w:r>
      <w:r w:rsidRPr="002C5D56">
        <w:rPr>
          <w:spacing w:val="-3"/>
        </w:rPr>
        <w:t xml:space="preserve"> </w:t>
      </w:r>
      <w:r w:rsidRPr="002C5D56">
        <w:t>испол</w:t>
      </w:r>
      <w:r w:rsidRPr="002C5D56">
        <w:rPr>
          <w:spacing w:val="-2"/>
        </w:rPr>
        <w:t>ь</w:t>
      </w:r>
      <w:r w:rsidRPr="002C5D56">
        <w:t>зо</w:t>
      </w:r>
      <w:r w:rsidRPr="002C5D56">
        <w:rPr>
          <w:spacing w:val="-2"/>
        </w:rPr>
        <w:t>в</w:t>
      </w:r>
      <w:r w:rsidRPr="002C5D56">
        <w:rPr>
          <w:spacing w:val="1"/>
        </w:rPr>
        <w:t>а</w:t>
      </w:r>
      <w:r w:rsidRPr="002C5D56">
        <w:t>н</w:t>
      </w:r>
      <w:r w:rsidRPr="002C5D56">
        <w:rPr>
          <w:spacing w:val="-1"/>
        </w:rPr>
        <w:t>и</w:t>
      </w:r>
      <w:r w:rsidRPr="002C5D56">
        <w:rPr>
          <w:spacing w:val="1"/>
        </w:rPr>
        <w:t>е</w:t>
      </w:r>
      <w:r w:rsidRPr="002C5D56">
        <w:t>м</w:t>
      </w:r>
      <w:r w:rsidRPr="002C5D56">
        <w:rPr>
          <w:spacing w:val="-4"/>
        </w:rPr>
        <w:t xml:space="preserve"> </w:t>
      </w:r>
      <w:r w:rsidRPr="002C5D56">
        <w:rPr>
          <w:spacing w:val="-2"/>
        </w:rPr>
        <w:t>в</w:t>
      </w:r>
      <w:r w:rsidRPr="002C5D56">
        <w:t>озо</w:t>
      </w:r>
      <w:r w:rsidRPr="002C5D56">
        <w:rPr>
          <w:spacing w:val="1"/>
        </w:rPr>
        <w:t>б</w:t>
      </w:r>
      <w:r w:rsidRPr="002C5D56">
        <w:t>но</w:t>
      </w:r>
      <w:r w:rsidRPr="002C5D56">
        <w:rPr>
          <w:spacing w:val="-2"/>
        </w:rPr>
        <w:t>в</w:t>
      </w:r>
      <w:r w:rsidRPr="002C5D56">
        <w:t>л</w:t>
      </w:r>
      <w:r w:rsidRPr="002C5D56">
        <w:rPr>
          <w:spacing w:val="-3"/>
        </w:rPr>
        <w:t>яе</w:t>
      </w:r>
      <w:r w:rsidRPr="002C5D56">
        <w:t>м</w:t>
      </w:r>
      <w:r w:rsidRPr="002C5D56">
        <w:rPr>
          <w:spacing w:val="-2"/>
        </w:rPr>
        <w:t>ы</w:t>
      </w:r>
      <w:r w:rsidRPr="002C5D56">
        <w:t>х</w:t>
      </w:r>
      <w:r w:rsidRPr="002C5D56">
        <w:rPr>
          <w:spacing w:val="-5"/>
        </w:rPr>
        <w:t xml:space="preserve"> </w:t>
      </w:r>
      <w:r w:rsidRPr="002C5D56">
        <w:t>ис</w:t>
      </w:r>
      <w:r w:rsidRPr="002C5D56">
        <w:rPr>
          <w:spacing w:val="-1"/>
        </w:rPr>
        <w:t>т</w:t>
      </w:r>
      <w:r w:rsidRPr="002C5D56">
        <w:t>о</w:t>
      </w:r>
      <w:r w:rsidRPr="002C5D56">
        <w:rPr>
          <w:spacing w:val="-1"/>
        </w:rPr>
        <w:t>ч</w:t>
      </w:r>
      <w:r w:rsidRPr="002C5D56">
        <w:t>н</w:t>
      </w:r>
      <w:r w:rsidRPr="002C5D56">
        <w:rPr>
          <w:spacing w:val="-1"/>
        </w:rPr>
        <w:t>и</w:t>
      </w:r>
      <w:r w:rsidRPr="002C5D56">
        <w:t>ков</w:t>
      </w:r>
      <w:r w:rsidRPr="002C5D56">
        <w:rPr>
          <w:spacing w:val="-3"/>
        </w:rPr>
        <w:t xml:space="preserve"> </w:t>
      </w:r>
      <w:r w:rsidRPr="002C5D56">
        <w:t>энер</w:t>
      </w:r>
      <w:r w:rsidRPr="002C5D56">
        <w:rPr>
          <w:spacing w:val="1"/>
        </w:rPr>
        <w:t>г</w:t>
      </w:r>
      <w:r w:rsidRPr="002C5D56">
        <w:t>и</w:t>
      </w:r>
      <w:r w:rsidRPr="002C5D56">
        <w:rPr>
          <w:spacing w:val="-1"/>
        </w:rPr>
        <w:t>и</w:t>
      </w:r>
      <w:r w:rsidRPr="002C5D56">
        <w:t>,</w:t>
      </w:r>
      <w:r w:rsidRPr="002C5D56">
        <w:rPr>
          <w:spacing w:val="-5"/>
        </w:rPr>
        <w:t xml:space="preserve"> </w:t>
      </w:r>
      <w:r w:rsidRPr="002C5D56">
        <w:t>а</w:t>
      </w:r>
      <w:r w:rsidRPr="002C5D56">
        <w:rPr>
          <w:spacing w:val="-3"/>
        </w:rPr>
        <w:t xml:space="preserve"> </w:t>
      </w:r>
      <w:r w:rsidRPr="002C5D56">
        <w:rPr>
          <w:spacing w:val="-1"/>
        </w:rPr>
        <w:t>т</w:t>
      </w:r>
      <w:r w:rsidRPr="002C5D56">
        <w:rPr>
          <w:spacing w:val="1"/>
        </w:rPr>
        <w:t>а</w:t>
      </w:r>
      <w:r w:rsidRPr="002C5D56">
        <w:t>к</w:t>
      </w:r>
      <w:r w:rsidRPr="002C5D56">
        <w:rPr>
          <w:spacing w:val="-3"/>
        </w:rPr>
        <w:t>ж</w:t>
      </w:r>
      <w:r w:rsidRPr="002C5D56">
        <w:t>е</w:t>
      </w:r>
      <w:r w:rsidRPr="002C5D56">
        <w:rPr>
          <w:spacing w:val="-3"/>
        </w:rPr>
        <w:t xml:space="preserve"> </w:t>
      </w:r>
      <w:r w:rsidRPr="002C5D56">
        <w:t>м</w:t>
      </w:r>
      <w:r w:rsidRPr="002C5D56">
        <w:rPr>
          <w:spacing w:val="1"/>
        </w:rPr>
        <w:t>ес</w:t>
      </w:r>
      <w:r w:rsidRPr="002C5D56">
        <w:rPr>
          <w:spacing w:val="-1"/>
        </w:rPr>
        <w:t>т</w:t>
      </w:r>
      <w:r w:rsidRPr="002C5D56">
        <w:t>н</w:t>
      </w:r>
      <w:r w:rsidRPr="002C5D56">
        <w:rPr>
          <w:spacing w:val="-2"/>
        </w:rPr>
        <w:t>ы</w:t>
      </w:r>
      <w:r w:rsidRPr="002C5D56">
        <w:t>х</w:t>
      </w:r>
      <w:r w:rsidRPr="002C5D56">
        <w:rPr>
          <w:spacing w:val="-5"/>
        </w:rPr>
        <w:t xml:space="preserve"> </w:t>
      </w:r>
      <w:r w:rsidRPr="002C5D56">
        <w:rPr>
          <w:spacing w:val="-2"/>
        </w:rPr>
        <w:t>в</w:t>
      </w:r>
      <w:r w:rsidRPr="002C5D56">
        <w:t>и</w:t>
      </w:r>
      <w:r w:rsidRPr="002C5D56">
        <w:rPr>
          <w:spacing w:val="1"/>
        </w:rPr>
        <w:t>д</w:t>
      </w:r>
      <w:r w:rsidRPr="002C5D56">
        <w:t>ов</w:t>
      </w:r>
      <w:r w:rsidRPr="002C5D56">
        <w:rPr>
          <w:spacing w:val="-6"/>
        </w:rPr>
        <w:t xml:space="preserve"> </w:t>
      </w:r>
      <w:r w:rsidRPr="002C5D56">
        <w:rPr>
          <w:spacing w:val="-1"/>
        </w:rPr>
        <w:t>т</w:t>
      </w:r>
      <w:r w:rsidRPr="002C5D56">
        <w:t>опл</w:t>
      </w:r>
      <w:r w:rsidRPr="002C5D56">
        <w:rPr>
          <w:spacing w:val="3"/>
        </w:rPr>
        <w:t>и</w:t>
      </w:r>
      <w:r w:rsidRPr="002C5D56">
        <w:rPr>
          <w:spacing w:val="-2"/>
        </w:rPr>
        <w:t>в</w:t>
      </w:r>
      <w:r w:rsidRPr="002C5D56">
        <w:rPr>
          <w:spacing w:val="1"/>
        </w:rPr>
        <w:t>а</w:t>
      </w:r>
      <w:r w:rsidRPr="002C5D56">
        <w:t>, о</w:t>
      </w:r>
      <w:r w:rsidRPr="002C5D56">
        <w:rPr>
          <w:spacing w:val="-1"/>
        </w:rPr>
        <w:t>т</w:t>
      </w:r>
      <w:r w:rsidRPr="002C5D56">
        <w:rPr>
          <w:spacing w:val="5"/>
        </w:rPr>
        <w:t>с</w:t>
      </w:r>
      <w:r w:rsidRPr="002C5D56">
        <w:rPr>
          <w:spacing w:val="-8"/>
        </w:rPr>
        <w:t>у</w:t>
      </w:r>
      <w:r w:rsidRPr="002C5D56">
        <w:rPr>
          <w:spacing w:val="-1"/>
        </w:rPr>
        <w:t>т</w:t>
      </w:r>
      <w:r w:rsidRPr="002C5D56">
        <w:rPr>
          <w:spacing w:val="1"/>
        </w:rPr>
        <w:t>с</w:t>
      </w:r>
      <w:r w:rsidRPr="002C5D56">
        <w:rPr>
          <w:spacing w:val="-1"/>
        </w:rPr>
        <w:t>т</w:t>
      </w:r>
      <w:r w:rsidRPr="002C5D56">
        <w:rPr>
          <w:spacing w:val="2"/>
        </w:rPr>
        <w:t>в</w:t>
      </w:r>
      <w:r w:rsidRPr="002C5D56">
        <w:rPr>
          <w:spacing w:val="-5"/>
        </w:rPr>
        <w:t>у</w:t>
      </w:r>
      <w:r w:rsidRPr="002C5D56">
        <w:t>ю</w:t>
      </w:r>
      <w:r w:rsidRPr="002C5D56">
        <w:rPr>
          <w:spacing w:val="-1"/>
        </w:rPr>
        <w:t>т</w:t>
      </w:r>
      <w:r w:rsidRPr="002C5D56">
        <w:t>.</w:t>
      </w:r>
    </w:p>
    <w:p w14:paraId="481EB7A6" w14:textId="77777777" w:rsidR="00F259BA" w:rsidRPr="002C5D56" w:rsidRDefault="00F259BA" w:rsidP="00F37A88">
      <w:pPr>
        <w:pStyle w:val="a4"/>
        <w:spacing w:line="288" w:lineRule="auto"/>
        <w:ind w:firstLine="709"/>
        <w:jc w:val="both"/>
        <w:rPr>
          <w:rFonts w:cs="Times New Roman"/>
        </w:rPr>
      </w:pPr>
    </w:p>
    <w:p w14:paraId="5D782495" w14:textId="77777777" w:rsidR="0062748D" w:rsidRPr="002C5D56" w:rsidRDefault="0062748D" w:rsidP="00F37A88">
      <w:pPr>
        <w:spacing w:line="288" w:lineRule="auto"/>
        <w:ind w:firstLine="709"/>
        <w:jc w:val="both"/>
        <w:rPr>
          <w:rFonts w:eastAsiaTheme="minorEastAsia" w:cs="Times New Roman"/>
          <w:b/>
          <w:bCs/>
          <w:szCs w:val="32"/>
          <w:lang w:eastAsia="ru-RU"/>
        </w:rPr>
      </w:pPr>
      <w:r w:rsidRPr="002C5D56">
        <w:rPr>
          <w:rFonts w:cs="Times New Roman"/>
        </w:rPr>
        <w:br w:type="page"/>
      </w:r>
    </w:p>
    <w:p w14:paraId="65205AB1" w14:textId="7EAEE04E" w:rsidR="00F259BA" w:rsidRPr="002C5D56" w:rsidRDefault="00D66C28" w:rsidP="00F259BA">
      <w:pPr>
        <w:pStyle w:val="1"/>
        <w:spacing w:before="64"/>
        <w:ind w:left="0" w:firstLine="0"/>
        <w:jc w:val="both"/>
        <w:rPr>
          <w:rFonts w:eastAsia="Times New Roman"/>
          <w:sz w:val="28"/>
          <w:szCs w:val="28"/>
        </w:rPr>
      </w:pPr>
      <w:hyperlink w:anchor="bookmark46" w:history="1">
        <w:bookmarkStart w:id="79" w:name="_Toc132408492"/>
        <w:r w:rsidR="00F259BA" w:rsidRPr="002C5D56">
          <w:rPr>
            <w:rFonts w:eastAsia="Times New Roman"/>
            <w:sz w:val="28"/>
            <w:szCs w:val="28"/>
          </w:rPr>
          <w:t>РАЗДЕЛ 6. ПРЕДЛОЖЕНИЯ ПО СТРОИТЕЛЬСТВУ, РЕКОНСТРУКЦИИ И (ИЛИ) МОДЕРНИЗАЦИИ ТЕПЛОВЫХ</w:t>
        </w:r>
      </w:hyperlink>
      <w:r w:rsidR="00F259BA" w:rsidRPr="002C5D56">
        <w:rPr>
          <w:rFonts w:eastAsia="Times New Roman"/>
          <w:sz w:val="28"/>
          <w:szCs w:val="28"/>
        </w:rPr>
        <w:t xml:space="preserve"> </w:t>
      </w:r>
      <w:hyperlink w:anchor="bookmark46" w:history="1">
        <w:r w:rsidR="00F259BA" w:rsidRPr="002C5D56">
          <w:rPr>
            <w:rFonts w:eastAsia="Times New Roman"/>
            <w:sz w:val="28"/>
            <w:szCs w:val="28"/>
          </w:rPr>
          <w:t>СЕТЕЙ</w:t>
        </w:r>
        <w:bookmarkEnd w:id="79"/>
      </w:hyperlink>
    </w:p>
    <w:p w14:paraId="25442E17" w14:textId="77777777" w:rsidR="00F259BA" w:rsidRPr="002C5D56" w:rsidRDefault="00F259BA" w:rsidP="00F259BA"/>
    <w:p w14:paraId="43A8F083" w14:textId="2F79F28E" w:rsidR="00F259BA" w:rsidRPr="002C5D56" w:rsidRDefault="00D66C28" w:rsidP="00F259BA">
      <w:pPr>
        <w:pStyle w:val="2"/>
        <w:spacing w:before="69"/>
        <w:ind w:left="0" w:firstLine="0"/>
        <w:rPr>
          <w:rFonts w:eastAsia="Times New Roman"/>
          <w:sz w:val="24"/>
          <w:szCs w:val="24"/>
        </w:rPr>
      </w:pPr>
      <w:hyperlink w:anchor="bookmark47" w:history="1">
        <w:bookmarkStart w:id="80" w:name="_Toc132408493"/>
        <w:r w:rsidR="00F259BA" w:rsidRPr="002C5D56">
          <w:rPr>
            <w:rFonts w:eastAsia="Times New Roman"/>
            <w:sz w:val="24"/>
            <w:szCs w:val="24"/>
          </w:rPr>
          <w:t>Часть 1. Предложения по строительству, реконструкции и (или) модернизации тепловых сетей, обеспечивающих</w:t>
        </w:r>
      </w:hyperlink>
      <w:r w:rsidR="00F259BA" w:rsidRPr="002C5D56">
        <w:rPr>
          <w:rFonts w:eastAsia="Times New Roman"/>
          <w:sz w:val="24"/>
          <w:szCs w:val="24"/>
        </w:rPr>
        <w:t xml:space="preserve"> </w:t>
      </w:r>
      <w:hyperlink w:anchor="bookmark47" w:history="1">
        <w:r w:rsidR="00F259BA" w:rsidRPr="002C5D56">
          <w:rPr>
            <w:rFonts w:eastAsia="Times New Roman"/>
            <w:sz w:val="24"/>
            <w:szCs w:val="24"/>
          </w:rPr>
          <w:t>перераспределение тепловой нагрузки из зон с дефицитом располагаемой тепловой мощности</w:t>
        </w:r>
      </w:hyperlink>
      <w:r w:rsidR="00F259BA" w:rsidRPr="002C5D56">
        <w:rPr>
          <w:rFonts w:eastAsia="Times New Roman"/>
          <w:sz w:val="24"/>
          <w:szCs w:val="24"/>
        </w:rPr>
        <w:t xml:space="preserve"> </w:t>
      </w:r>
      <w:hyperlink w:anchor="bookmark47" w:history="1">
        <w:r w:rsidR="00F259BA" w:rsidRPr="002C5D56">
          <w:rPr>
            <w:rFonts w:eastAsia="Times New Roman"/>
            <w:sz w:val="24"/>
            <w:szCs w:val="24"/>
          </w:rPr>
          <w:t>источников тепловой энергии в зоны с резервом располагаемой тепловой мощности</w:t>
        </w:r>
      </w:hyperlink>
      <w:r w:rsidR="00F259BA" w:rsidRPr="002C5D56">
        <w:rPr>
          <w:rFonts w:eastAsia="Times New Roman"/>
          <w:sz w:val="24"/>
          <w:szCs w:val="24"/>
        </w:rPr>
        <w:t xml:space="preserve"> </w:t>
      </w:r>
      <w:hyperlink w:anchor="bookmark47" w:history="1">
        <w:r w:rsidR="00F259BA" w:rsidRPr="002C5D56">
          <w:rPr>
            <w:rFonts w:eastAsia="Times New Roman"/>
            <w:sz w:val="24"/>
            <w:szCs w:val="24"/>
          </w:rPr>
          <w:t>источников тепловой энергии</w:t>
        </w:r>
      </w:hyperlink>
      <w:r w:rsidR="00F259BA" w:rsidRPr="002C5D56">
        <w:rPr>
          <w:rFonts w:eastAsia="Times New Roman"/>
          <w:sz w:val="24"/>
          <w:szCs w:val="24"/>
        </w:rPr>
        <w:t xml:space="preserve"> (использование существующих резервов)</w:t>
      </w:r>
      <w:bookmarkEnd w:id="80"/>
    </w:p>
    <w:p w14:paraId="431FA85B" w14:textId="77777777" w:rsidR="00F259BA" w:rsidRPr="002C5D56" w:rsidRDefault="00F259BA" w:rsidP="00F259BA">
      <w:pPr>
        <w:pStyle w:val="a6"/>
        <w:spacing w:line="287" w:lineRule="auto"/>
        <w:ind w:left="0" w:right="110" w:firstLine="0"/>
        <w:jc w:val="both"/>
      </w:pPr>
    </w:p>
    <w:p w14:paraId="308A91F0" w14:textId="77777777" w:rsidR="00F259BA" w:rsidRPr="002C5D56" w:rsidRDefault="00F259BA" w:rsidP="00F37A88">
      <w:pPr>
        <w:pStyle w:val="a6"/>
        <w:widowControl/>
        <w:spacing w:line="288" w:lineRule="auto"/>
        <w:ind w:left="0" w:firstLine="709"/>
        <w:jc w:val="both"/>
      </w:pPr>
      <w:r w:rsidRPr="002C5D56">
        <w:t>С</w:t>
      </w:r>
      <w:r w:rsidRPr="002C5D56">
        <w:rPr>
          <w:spacing w:val="-1"/>
        </w:rPr>
        <w:t>т</w:t>
      </w:r>
      <w:r w:rsidRPr="002C5D56">
        <w:t>рои</w:t>
      </w:r>
      <w:r w:rsidRPr="002C5D56">
        <w:rPr>
          <w:spacing w:val="-2"/>
        </w:rPr>
        <w:t>т</w:t>
      </w:r>
      <w:r w:rsidRPr="002C5D56">
        <w:rPr>
          <w:spacing w:val="1"/>
        </w:rPr>
        <w:t>е</w:t>
      </w:r>
      <w:r w:rsidRPr="002C5D56">
        <w:t>л</w:t>
      </w:r>
      <w:r w:rsidRPr="002C5D56">
        <w:rPr>
          <w:spacing w:val="-2"/>
        </w:rPr>
        <w:t>ь</w:t>
      </w:r>
      <w:r w:rsidRPr="002C5D56">
        <w:rPr>
          <w:spacing w:val="1"/>
        </w:rPr>
        <w:t>с</w:t>
      </w:r>
      <w:r w:rsidRPr="002C5D56">
        <w:rPr>
          <w:spacing w:val="-1"/>
        </w:rPr>
        <w:t>т</w:t>
      </w:r>
      <w:r w:rsidRPr="002C5D56">
        <w:rPr>
          <w:spacing w:val="-2"/>
        </w:rPr>
        <w:t>в</w:t>
      </w:r>
      <w:r w:rsidRPr="002C5D56">
        <w:t>о</w:t>
      </w:r>
      <w:r w:rsidRPr="002C5D56">
        <w:rPr>
          <w:spacing w:val="7"/>
        </w:rPr>
        <w:t xml:space="preserve"> </w:t>
      </w:r>
      <w:r w:rsidRPr="002C5D56">
        <w:t>и</w:t>
      </w:r>
      <w:r w:rsidRPr="002C5D56">
        <w:rPr>
          <w:spacing w:val="7"/>
        </w:rPr>
        <w:t xml:space="preserve"> </w:t>
      </w:r>
      <w:r w:rsidRPr="002C5D56">
        <w:t>р</w:t>
      </w:r>
      <w:r w:rsidRPr="002C5D56">
        <w:rPr>
          <w:spacing w:val="1"/>
        </w:rPr>
        <w:t>е</w:t>
      </w:r>
      <w:r w:rsidRPr="002C5D56">
        <w:t>ко</w:t>
      </w:r>
      <w:r w:rsidRPr="002C5D56">
        <w:rPr>
          <w:spacing w:val="-1"/>
        </w:rPr>
        <w:t>н</w:t>
      </w:r>
      <w:r w:rsidRPr="002C5D56">
        <w:rPr>
          <w:spacing w:val="1"/>
        </w:rPr>
        <w:t>с</w:t>
      </w:r>
      <w:r w:rsidRPr="002C5D56">
        <w:rPr>
          <w:spacing w:val="-1"/>
        </w:rPr>
        <w:t>т</w:t>
      </w:r>
      <w:r w:rsidRPr="002C5D56">
        <w:rPr>
          <w:spacing w:val="3"/>
        </w:rPr>
        <w:t>р</w:t>
      </w:r>
      <w:r w:rsidRPr="002C5D56">
        <w:rPr>
          <w:spacing w:val="-5"/>
        </w:rPr>
        <w:t>у</w:t>
      </w:r>
      <w:r w:rsidRPr="002C5D56">
        <w:t>к</w:t>
      </w:r>
      <w:r w:rsidRPr="002C5D56">
        <w:rPr>
          <w:spacing w:val="-1"/>
        </w:rPr>
        <w:t>ц</w:t>
      </w:r>
      <w:r w:rsidRPr="002C5D56">
        <w:t>ия</w:t>
      </w:r>
      <w:r w:rsidRPr="002C5D56">
        <w:rPr>
          <w:spacing w:val="8"/>
        </w:rPr>
        <w:t xml:space="preserve"> </w:t>
      </w:r>
      <w:proofErr w:type="gramStart"/>
      <w:r w:rsidRPr="002C5D56">
        <w:rPr>
          <w:spacing w:val="-1"/>
        </w:rPr>
        <w:t>т</w:t>
      </w:r>
      <w:r w:rsidRPr="002C5D56">
        <w:rPr>
          <w:spacing w:val="1"/>
        </w:rPr>
        <w:t>е</w:t>
      </w:r>
      <w:r w:rsidRPr="002C5D56">
        <w:t>пло</w:t>
      </w:r>
      <w:r w:rsidRPr="002C5D56">
        <w:rPr>
          <w:spacing w:val="-2"/>
        </w:rPr>
        <w:t>вы</w:t>
      </w:r>
      <w:r w:rsidRPr="002C5D56">
        <w:t>х</w:t>
      </w:r>
      <w:r w:rsidRPr="002C5D56">
        <w:rPr>
          <w:spacing w:val="7"/>
        </w:rPr>
        <w:t xml:space="preserve"> </w:t>
      </w:r>
      <w:r w:rsidRPr="002C5D56">
        <w:rPr>
          <w:spacing w:val="1"/>
        </w:rPr>
        <w:t>се</w:t>
      </w:r>
      <w:r w:rsidRPr="002C5D56">
        <w:rPr>
          <w:spacing w:val="-1"/>
        </w:rPr>
        <w:t>т</w:t>
      </w:r>
      <w:r w:rsidRPr="002C5D56">
        <w:rPr>
          <w:spacing w:val="1"/>
        </w:rPr>
        <w:t>е</w:t>
      </w:r>
      <w:r w:rsidRPr="002C5D56">
        <w:t>й,</w:t>
      </w:r>
      <w:r w:rsidRPr="002C5D56">
        <w:rPr>
          <w:spacing w:val="7"/>
        </w:rPr>
        <w:t xml:space="preserve"> </w:t>
      </w:r>
      <w:r w:rsidRPr="002C5D56">
        <w:t>о</w:t>
      </w:r>
      <w:r w:rsidRPr="002C5D56">
        <w:rPr>
          <w:spacing w:val="1"/>
        </w:rPr>
        <w:t>бес</w:t>
      </w:r>
      <w:r w:rsidRPr="002C5D56">
        <w:rPr>
          <w:spacing w:val="-5"/>
        </w:rPr>
        <w:t>п</w:t>
      </w:r>
      <w:r w:rsidRPr="002C5D56">
        <w:rPr>
          <w:spacing w:val="1"/>
        </w:rPr>
        <w:t>е</w:t>
      </w:r>
      <w:r w:rsidRPr="002C5D56">
        <w:rPr>
          <w:spacing w:val="-1"/>
        </w:rPr>
        <w:t>ч</w:t>
      </w:r>
      <w:r w:rsidRPr="002C5D56">
        <w:t>и</w:t>
      </w:r>
      <w:r w:rsidRPr="002C5D56">
        <w:rPr>
          <w:spacing w:val="-2"/>
        </w:rPr>
        <w:t>в</w:t>
      </w:r>
      <w:r w:rsidRPr="002C5D56">
        <w:rPr>
          <w:spacing w:val="1"/>
        </w:rPr>
        <w:t>а</w:t>
      </w:r>
      <w:r w:rsidRPr="002C5D56">
        <w:t>ю</w:t>
      </w:r>
      <w:r w:rsidRPr="002C5D56">
        <w:rPr>
          <w:spacing w:val="-1"/>
        </w:rPr>
        <w:t>щ</w:t>
      </w:r>
      <w:r w:rsidRPr="002C5D56">
        <w:t>их</w:t>
      </w:r>
      <w:r w:rsidRPr="002C5D56">
        <w:rPr>
          <w:spacing w:val="7"/>
        </w:rPr>
        <w:t xml:space="preserve"> </w:t>
      </w:r>
      <w:r w:rsidRPr="002C5D56">
        <w:t>пер</w:t>
      </w:r>
      <w:r w:rsidRPr="002C5D56">
        <w:rPr>
          <w:spacing w:val="1"/>
        </w:rPr>
        <w:t>е</w:t>
      </w:r>
      <w:r w:rsidRPr="002C5D56">
        <w:t>р</w:t>
      </w:r>
      <w:r w:rsidRPr="002C5D56">
        <w:rPr>
          <w:spacing w:val="-3"/>
        </w:rPr>
        <w:t>ас</w:t>
      </w:r>
      <w:r w:rsidRPr="002C5D56">
        <w:t>пре</w:t>
      </w:r>
      <w:r w:rsidRPr="002C5D56">
        <w:rPr>
          <w:spacing w:val="1"/>
        </w:rPr>
        <w:t>де</w:t>
      </w:r>
      <w:r w:rsidRPr="002C5D56">
        <w:rPr>
          <w:spacing w:val="-4"/>
        </w:rPr>
        <w:t>л</w:t>
      </w:r>
      <w:r w:rsidRPr="002C5D56">
        <w:rPr>
          <w:spacing w:val="1"/>
        </w:rPr>
        <w:t>е</w:t>
      </w:r>
      <w:r w:rsidRPr="002C5D56">
        <w:t>н</w:t>
      </w:r>
      <w:r w:rsidRPr="002C5D56">
        <w:rPr>
          <w:spacing w:val="-1"/>
        </w:rPr>
        <w:t>и</w:t>
      </w:r>
      <w:r w:rsidRPr="002C5D56">
        <w:t xml:space="preserve">е </w:t>
      </w:r>
      <w:r w:rsidRPr="002C5D56">
        <w:rPr>
          <w:spacing w:val="-1"/>
        </w:rPr>
        <w:t>т</w:t>
      </w:r>
      <w:r w:rsidRPr="002C5D56">
        <w:rPr>
          <w:spacing w:val="1"/>
        </w:rPr>
        <w:t>е</w:t>
      </w:r>
      <w:r w:rsidRPr="002C5D56">
        <w:t>пло</w:t>
      </w:r>
      <w:r w:rsidRPr="002C5D56">
        <w:rPr>
          <w:spacing w:val="-2"/>
        </w:rPr>
        <w:t>в</w:t>
      </w:r>
      <w:r w:rsidRPr="002C5D56">
        <w:t>ой</w:t>
      </w:r>
      <w:r w:rsidRPr="002C5D56">
        <w:rPr>
          <w:spacing w:val="7"/>
        </w:rPr>
        <w:t xml:space="preserve"> </w:t>
      </w:r>
      <w:r w:rsidRPr="002C5D56">
        <w:t>на</w:t>
      </w:r>
      <w:r w:rsidRPr="002C5D56">
        <w:rPr>
          <w:spacing w:val="1"/>
        </w:rPr>
        <w:t>г</w:t>
      </w:r>
      <w:r w:rsidRPr="002C5D56">
        <w:t>р</w:t>
      </w:r>
      <w:r w:rsidRPr="002C5D56">
        <w:rPr>
          <w:spacing w:val="-8"/>
        </w:rPr>
        <w:t>у</w:t>
      </w:r>
      <w:r w:rsidRPr="002C5D56">
        <w:t>зки</w:t>
      </w:r>
      <w:r w:rsidRPr="002C5D56">
        <w:rPr>
          <w:spacing w:val="6"/>
        </w:rPr>
        <w:t xml:space="preserve"> </w:t>
      </w:r>
      <w:r w:rsidRPr="002C5D56">
        <w:t>из</w:t>
      </w:r>
      <w:r w:rsidRPr="002C5D56">
        <w:rPr>
          <w:spacing w:val="8"/>
        </w:rPr>
        <w:t xml:space="preserve"> </w:t>
      </w:r>
      <w:r w:rsidRPr="002C5D56">
        <w:t>зон</w:t>
      </w:r>
      <w:r w:rsidRPr="002C5D56">
        <w:rPr>
          <w:spacing w:val="7"/>
        </w:rPr>
        <w:t xml:space="preserve"> </w:t>
      </w:r>
      <w:r w:rsidRPr="002C5D56">
        <w:t>с</w:t>
      </w:r>
      <w:r w:rsidRPr="002C5D56">
        <w:rPr>
          <w:spacing w:val="8"/>
        </w:rPr>
        <w:t xml:space="preserve"> </w:t>
      </w:r>
      <w:r w:rsidRPr="002C5D56">
        <w:rPr>
          <w:spacing w:val="1"/>
        </w:rPr>
        <w:t>де</w:t>
      </w:r>
      <w:r w:rsidRPr="002C5D56">
        <w:t>фиц</w:t>
      </w:r>
      <w:r w:rsidRPr="002C5D56">
        <w:rPr>
          <w:spacing w:val="-1"/>
        </w:rPr>
        <w:t>ит</w:t>
      </w:r>
      <w:r w:rsidRPr="002C5D56">
        <w:t>ом</w:t>
      </w:r>
      <w:r w:rsidRPr="002C5D56">
        <w:rPr>
          <w:spacing w:val="3"/>
        </w:rPr>
        <w:t xml:space="preserve"> </w:t>
      </w:r>
      <w:r w:rsidRPr="002C5D56">
        <w:t>р</w:t>
      </w:r>
      <w:r w:rsidRPr="002C5D56">
        <w:rPr>
          <w:spacing w:val="1"/>
        </w:rPr>
        <w:t>ас</w:t>
      </w:r>
      <w:r w:rsidRPr="002C5D56">
        <w:t>пола</w:t>
      </w:r>
      <w:r w:rsidRPr="002C5D56">
        <w:rPr>
          <w:spacing w:val="-3"/>
        </w:rPr>
        <w:t>г</w:t>
      </w:r>
      <w:r w:rsidRPr="002C5D56">
        <w:rPr>
          <w:spacing w:val="1"/>
        </w:rPr>
        <w:t>ае</w:t>
      </w:r>
      <w:r w:rsidRPr="002C5D56">
        <w:t>мой</w:t>
      </w:r>
      <w:r w:rsidRPr="002C5D56">
        <w:rPr>
          <w:spacing w:val="7"/>
        </w:rPr>
        <w:t xml:space="preserve"> </w:t>
      </w:r>
      <w:r w:rsidRPr="002C5D56">
        <w:rPr>
          <w:spacing w:val="-5"/>
        </w:rPr>
        <w:t>т</w:t>
      </w:r>
      <w:r w:rsidRPr="002C5D56">
        <w:rPr>
          <w:spacing w:val="1"/>
        </w:rPr>
        <w:t>е</w:t>
      </w:r>
      <w:r w:rsidRPr="002C5D56">
        <w:t>пло</w:t>
      </w:r>
      <w:r w:rsidRPr="002C5D56">
        <w:rPr>
          <w:spacing w:val="-2"/>
        </w:rPr>
        <w:t>в</w:t>
      </w:r>
      <w:r w:rsidRPr="002C5D56">
        <w:t>ой</w:t>
      </w:r>
      <w:r w:rsidRPr="002C5D56">
        <w:rPr>
          <w:spacing w:val="7"/>
        </w:rPr>
        <w:t xml:space="preserve"> </w:t>
      </w:r>
      <w:r w:rsidRPr="002C5D56">
        <w:t>мощ</w:t>
      </w:r>
      <w:r w:rsidRPr="002C5D56">
        <w:rPr>
          <w:spacing w:val="-2"/>
        </w:rPr>
        <w:t>н</w:t>
      </w:r>
      <w:r w:rsidRPr="002C5D56">
        <w:t>о</w:t>
      </w:r>
      <w:r w:rsidRPr="002C5D56">
        <w:rPr>
          <w:spacing w:val="1"/>
        </w:rPr>
        <w:t>с</w:t>
      </w:r>
      <w:r w:rsidRPr="002C5D56">
        <w:rPr>
          <w:spacing w:val="-1"/>
        </w:rPr>
        <w:t>т</w:t>
      </w:r>
      <w:r w:rsidRPr="002C5D56">
        <w:t>и</w:t>
      </w:r>
      <w:r w:rsidRPr="002C5D56">
        <w:rPr>
          <w:spacing w:val="7"/>
        </w:rPr>
        <w:t xml:space="preserve"> </w:t>
      </w:r>
      <w:r w:rsidRPr="002C5D56">
        <w:t>ис</w:t>
      </w:r>
      <w:r w:rsidRPr="002C5D56">
        <w:rPr>
          <w:spacing w:val="-1"/>
        </w:rPr>
        <w:t>т</w:t>
      </w:r>
      <w:r w:rsidRPr="002C5D56">
        <w:t>о</w:t>
      </w:r>
      <w:r w:rsidRPr="002C5D56">
        <w:rPr>
          <w:spacing w:val="-1"/>
        </w:rPr>
        <w:t>ч</w:t>
      </w:r>
      <w:r w:rsidRPr="002C5D56">
        <w:t>н</w:t>
      </w:r>
      <w:r w:rsidRPr="002C5D56">
        <w:rPr>
          <w:spacing w:val="-1"/>
        </w:rPr>
        <w:t>и</w:t>
      </w:r>
      <w:r w:rsidRPr="002C5D56">
        <w:t>ков</w:t>
      </w:r>
      <w:r w:rsidRPr="002C5D56">
        <w:rPr>
          <w:spacing w:val="5"/>
        </w:rPr>
        <w:t xml:space="preserve"> </w:t>
      </w:r>
      <w:r w:rsidRPr="002C5D56">
        <w:rPr>
          <w:spacing w:val="-1"/>
        </w:rPr>
        <w:t>т</w:t>
      </w:r>
      <w:r w:rsidRPr="002C5D56">
        <w:rPr>
          <w:spacing w:val="1"/>
        </w:rPr>
        <w:t>е</w:t>
      </w:r>
      <w:r w:rsidRPr="002C5D56">
        <w:t>пло</w:t>
      </w:r>
      <w:r w:rsidRPr="002C5D56">
        <w:rPr>
          <w:spacing w:val="-2"/>
        </w:rPr>
        <w:t>в</w:t>
      </w:r>
      <w:r w:rsidRPr="002C5D56">
        <w:t>ой энер</w:t>
      </w:r>
      <w:r w:rsidRPr="002C5D56">
        <w:rPr>
          <w:spacing w:val="1"/>
        </w:rPr>
        <w:t>г</w:t>
      </w:r>
      <w:r w:rsidRPr="002C5D56">
        <w:t>ии</w:t>
      </w:r>
      <w:r w:rsidRPr="002C5D56">
        <w:rPr>
          <w:spacing w:val="54"/>
        </w:rPr>
        <w:t xml:space="preserve"> </w:t>
      </w:r>
      <w:r w:rsidRPr="002C5D56">
        <w:t>в</w:t>
      </w:r>
      <w:r w:rsidRPr="002C5D56">
        <w:rPr>
          <w:spacing w:val="54"/>
        </w:rPr>
        <w:t xml:space="preserve"> </w:t>
      </w:r>
      <w:r w:rsidRPr="002C5D56">
        <w:t>зоны</w:t>
      </w:r>
      <w:r w:rsidRPr="002C5D56">
        <w:rPr>
          <w:spacing w:val="54"/>
        </w:rPr>
        <w:t xml:space="preserve"> </w:t>
      </w:r>
      <w:r w:rsidRPr="002C5D56">
        <w:t>с</w:t>
      </w:r>
      <w:r w:rsidRPr="002C5D56">
        <w:rPr>
          <w:spacing w:val="56"/>
        </w:rPr>
        <w:t xml:space="preserve"> </w:t>
      </w:r>
      <w:r w:rsidRPr="002C5D56">
        <w:t>р</w:t>
      </w:r>
      <w:r w:rsidRPr="002C5D56">
        <w:rPr>
          <w:spacing w:val="1"/>
        </w:rPr>
        <w:t>е</w:t>
      </w:r>
      <w:r w:rsidRPr="002C5D56">
        <w:t>з</w:t>
      </w:r>
      <w:r w:rsidRPr="002C5D56">
        <w:rPr>
          <w:spacing w:val="1"/>
        </w:rPr>
        <w:t>е</w:t>
      </w:r>
      <w:r w:rsidRPr="002C5D56">
        <w:t>р</w:t>
      </w:r>
      <w:r w:rsidRPr="002C5D56">
        <w:rPr>
          <w:spacing w:val="-2"/>
        </w:rPr>
        <w:t>в</w:t>
      </w:r>
      <w:r w:rsidRPr="002C5D56">
        <w:t>ом</w:t>
      </w:r>
      <w:r w:rsidRPr="002C5D56">
        <w:rPr>
          <w:spacing w:val="55"/>
        </w:rPr>
        <w:t xml:space="preserve"> </w:t>
      </w:r>
      <w:r w:rsidRPr="002C5D56">
        <w:t>р</w:t>
      </w:r>
      <w:r w:rsidRPr="002C5D56">
        <w:rPr>
          <w:spacing w:val="1"/>
        </w:rPr>
        <w:t>ас</w:t>
      </w:r>
      <w:r w:rsidRPr="002C5D56">
        <w:t>по</w:t>
      </w:r>
      <w:r w:rsidRPr="002C5D56">
        <w:rPr>
          <w:spacing w:val="-5"/>
        </w:rPr>
        <w:t>л</w:t>
      </w:r>
      <w:r w:rsidRPr="002C5D56">
        <w:rPr>
          <w:spacing w:val="1"/>
        </w:rPr>
        <w:t>ага</w:t>
      </w:r>
      <w:r w:rsidRPr="002C5D56">
        <w:rPr>
          <w:spacing w:val="-3"/>
        </w:rPr>
        <w:t>е</w:t>
      </w:r>
      <w:r w:rsidRPr="002C5D56">
        <w:t>мой</w:t>
      </w:r>
      <w:r w:rsidRPr="002C5D56">
        <w:rPr>
          <w:spacing w:val="55"/>
        </w:rPr>
        <w:t xml:space="preserve"> </w:t>
      </w:r>
      <w:r w:rsidRPr="002C5D56">
        <w:t>мощ</w:t>
      </w:r>
      <w:r w:rsidRPr="002C5D56">
        <w:rPr>
          <w:spacing w:val="-2"/>
        </w:rPr>
        <w:t>н</w:t>
      </w:r>
      <w:r w:rsidRPr="002C5D56">
        <w:t>о</w:t>
      </w:r>
      <w:r w:rsidRPr="002C5D56">
        <w:rPr>
          <w:spacing w:val="1"/>
        </w:rPr>
        <w:t>с</w:t>
      </w:r>
      <w:r w:rsidRPr="002C5D56">
        <w:rPr>
          <w:spacing w:val="-1"/>
        </w:rPr>
        <w:t>т</w:t>
      </w:r>
      <w:r w:rsidRPr="002C5D56">
        <w:t>и</w:t>
      </w:r>
      <w:r w:rsidRPr="002C5D56">
        <w:rPr>
          <w:spacing w:val="55"/>
        </w:rPr>
        <w:t xml:space="preserve"> </w:t>
      </w:r>
      <w:r w:rsidRPr="002C5D56">
        <w:t>ис</w:t>
      </w:r>
      <w:r w:rsidRPr="002C5D56">
        <w:rPr>
          <w:spacing w:val="-1"/>
        </w:rPr>
        <w:t>т</w:t>
      </w:r>
      <w:r w:rsidRPr="002C5D56">
        <w:t>о</w:t>
      </w:r>
      <w:r w:rsidRPr="002C5D56">
        <w:rPr>
          <w:spacing w:val="-1"/>
        </w:rPr>
        <w:t>ч</w:t>
      </w:r>
      <w:r w:rsidRPr="002C5D56">
        <w:t>н</w:t>
      </w:r>
      <w:r w:rsidRPr="002C5D56">
        <w:rPr>
          <w:spacing w:val="-1"/>
        </w:rPr>
        <w:t>и</w:t>
      </w:r>
      <w:r w:rsidRPr="002C5D56">
        <w:t>ков</w:t>
      </w:r>
      <w:r w:rsidRPr="002C5D56">
        <w:rPr>
          <w:spacing w:val="53"/>
        </w:rPr>
        <w:t xml:space="preserve"> </w:t>
      </w:r>
      <w:r w:rsidRPr="002C5D56">
        <w:rPr>
          <w:spacing w:val="-1"/>
        </w:rPr>
        <w:t>т</w:t>
      </w:r>
      <w:r w:rsidRPr="002C5D56">
        <w:rPr>
          <w:spacing w:val="1"/>
        </w:rPr>
        <w:t>е</w:t>
      </w:r>
      <w:r w:rsidRPr="002C5D56">
        <w:t>п</w:t>
      </w:r>
      <w:r w:rsidRPr="002C5D56">
        <w:rPr>
          <w:spacing w:val="3"/>
        </w:rPr>
        <w:t>л</w:t>
      </w:r>
      <w:r w:rsidRPr="002C5D56">
        <w:t>о</w:t>
      </w:r>
      <w:r w:rsidRPr="002C5D56">
        <w:rPr>
          <w:spacing w:val="-2"/>
        </w:rPr>
        <w:t>в</w:t>
      </w:r>
      <w:r w:rsidRPr="002C5D56">
        <w:t>ой</w:t>
      </w:r>
      <w:r w:rsidRPr="002C5D56">
        <w:rPr>
          <w:spacing w:val="55"/>
        </w:rPr>
        <w:t xml:space="preserve"> </w:t>
      </w:r>
      <w:r w:rsidRPr="002C5D56">
        <w:t>эне</w:t>
      </w:r>
      <w:r w:rsidRPr="002C5D56">
        <w:rPr>
          <w:spacing w:val="9"/>
        </w:rPr>
        <w:t>р</w:t>
      </w:r>
      <w:r w:rsidRPr="002C5D56">
        <w:rPr>
          <w:spacing w:val="1"/>
        </w:rPr>
        <w:t>г</w:t>
      </w:r>
      <w:r w:rsidRPr="002C5D56">
        <w:t>ии</w:t>
      </w:r>
      <w:r w:rsidRPr="002C5D56">
        <w:rPr>
          <w:spacing w:val="54"/>
        </w:rPr>
        <w:t xml:space="preserve"> </w:t>
      </w:r>
      <w:r w:rsidRPr="002C5D56">
        <w:t>не план</w:t>
      </w:r>
      <w:r w:rsidRPr="002C5D56">
        <w:rPr>
          <w:spacing w:val="-1"/>
        </w:rPr>
        <w:t>и</w:t>
      </w:r>
      <w:r w:rsidRPr="002C5D56">
        <w:rPr>
          <w:spacing w:val="3"/>
        </w:rPr>
        <w:t>р</w:t>
      </w:r>
      <w:r w:rsidRPr="002C5D56">
        <w:rPr>
          <w:spacing w:val="-8"/>
        </w:rPr>
        <w:t>у</w:t>
      </w:r>
      <w:r w:rsidRPr="002C5D56">
        <w:rPr>
          <w:spacing w:val="1"/>
        </w:rPr>
        <w:t>е</w:t>
      </w:r>
      <w:r w:rsidRPr="002C5D56">
        <w:rPr>
          <w:spacing w:val="-1"/>
        </w:rPr>
        <w:t>т</w:t>
      </w:r>
      <w:r w:rsidRPr="002C5D56">
        <w:rPr>
          <w:spacing w:val="1"/>
        </w:rPr>
        <w:t>ся</w:t>
      </w:r>
      <w:proofErr w:type="gramEnd"/>
      <w:r w:rsidRPr="002C5D56">
        <w:t>.</w:t>
      </w:r>
    </w:p>
    <w:p w14:paraId="4F0D66B9" w14:textId="77777777" w:rsidR="00F259BA" w:rsidRPr="002C5D56" w:rsidRDefault="00F259BA" w:rsidP="00F259BA">
      <w:pPr>
        <w:jc w:val="both"/>
        <w:rPr>
          <w:rFonts w:cs="Times New Roman"/>
          <w:lang w:eastAsia="ru-RU"/>
        </w:rPr>
      </w:pPr>
    </w:p>
    <w:p w14:paraId="502AAC6F" w14:textId="2B9603DE" w:rsidR="00F259BA" w:rsidRPr="002C5D56" w:rsidRDefault="00D66C28" w:rsidP="00F259BA">
      <w:pPr>
        <w:pStyle w:val="2"/>
        <w:spacing w:before="69"/>
        <w:ind w:left="0" w:firstLine="0"/>
        <w:rPr>
          <w:rFonts w:eastAsia="Times New Roman"/>
          <w:sz w:val="24"/>
          <w:szCs w:val="24"/>
        </w:rPr>
      </w:pPr>
      <w:hyperlink w:anchor="bookmark48" w:history="1">
        <w:bookmarkStart w:id="81" w:name="_Toc30146988"/>
        <w:bookmarkStart w:id="82" w:name="_Toc35951455"/>
        <w:bookmarkStart w:id="83" w:name="_Toc132408494"/>
        <w:r w:rsidR="00F259BA" w:rsidRPr="002C5D56">
          <w:rPr>
            <w:rFonts w:eastAsia="Times New Roman"/>
            <w:sz w:val="24"/>
            <w:szCs w:val="24"/>
          </w:rPr>
          <w:t>Часть 2. Предложения по строительству, реконструкции и (или) модернизации тепловых сетей для обеспечения</w:t>
        </w:r>
      </w:hyperlink>
      <w:r w:rsidR="00F259BA" w:rsidRPr="002C5D56">
        <w:rPr>
          <w:rFonts w:eastAsia="Times New Roman"/>
          <w:sz w:val="24"/>
          <w:szCs w:val="24"/>
        </w:rPr>
        <w:t xml:space="preserve"> </w:t>
      </w:r>
      <w:hyperlink w:anchor="bookmark48" w:history="1">
        <w:r w:rsidR="00F259BA" w:rsidRPr="002C5D56">
          <w:rPr>
            <w:rFonts w:eastAsia="Times New Roman"/>
            <w:sz w:val="24"/>
            <w:szCs w:val="24"/>
          </w:rPr>
          <w:t>перспективных приростов тепловой нагрузки в осваиваемых районах поселения, городского</w:t>
        </w:r>
      </w:hyperlink>
      <w:r w:rsidR="00F259BA" w:rsidRPr="002C5D56">
        <w:rPr>
          <w:rFonts w:eastAsia="Times New Roman"/>
          <w:sz w:val="24"/>
          <w:szCs w:val="24"/>
        </w:rPr>
        <w:t xml:space="preserve"> </w:t>
      </w:r>
      <w:hyperlink w:anchor="bookmark48" w:history="1">
        <w:r w:rsidR="00F259BA" w:rsidRPr="002C5D56">
          <w:rPr>
            <w:rFonts w:eastAsia="Times New Roman"/>
            <w:sz w:val="24"/>
            <w:szCs w:val="24"/>
          </w:rPr>
          <w:t>округа под жилищную, комплексную или производственную застройку</w:t>
        </w:r>
        <w:bookmarkEnd w:id="81"/>
        <w:bookmarkEnd w:id="82"/>
        <w:bookmarkEnd w:id="83"/>
      </w:hyperlink>
    </w:p>
    <w:p w14:paraId="10260760" w14:textId="77777777" w:rsidR="00F259BA" w:rsidRPr="002C5D56" w:rsidRDefault="00F259BA" w:rsidP="00F259BA">
      <w:pPr>
        <w:tabs>
          <w:tab w:val="left" w:pos="1276"/>
        </w:tabs>
        <w:ind w:firstLine="709"/>
        <w:jc w:val="both"/>
        <w:rPr>
          <w:sz w:val="23"/>
          <w:szCs w:val="23"/>
        </w:rPr>
      </w:pPr>
    </w:p>
    <w:p w14:paraId="1DF5BAAE" w14:textId="77777777" w:rsidR="00B55B89" w:rsidRPr="002C5D56" w:rsidRDefault="00B55B89" w:rsidP="00F37A88">
      <w:pPr>
        <w:spacing w:line="288" w:lineRule="auto"/>
        <w:ind w:firstLine="709"/>
        <w:jc w:val="both"/>
        <w:rPr>
          <w:rFonts w:cs="Times New Roman"/>
        </w:rPr>
      </w:pPr>
      <w:r w:rsidRPr="002C5D56">
        <w:rPr>
          <w:rFonts w:cs="Times New Roman"/>
        </w:rPr>
        <w:t>Согласно Генерального плана с. п. Пушной перспективная застройка не планируется. Перспективные приросты тепловой нагрузки под жилищную, комплексную или производственную застройку во вновь осваиваемых районах поселения с. п. Пушной не планируются. Строительство тепловых сетей для обеспечения перспективных приростов тепловой нагрузки под жилищную, комплексную или производственную застройку не требуется.</w:t>
      </w:r>
    </w:p>
    <w:p w14:paraId="77075FA7" w14:textId="77777777" w:rsidR="00F259BA" w:rsidRPr="002C5D56" w:rsidRDefault="00F259BA" w:rsidP="00F259BA">
      <w:pPr>
        <w:jc w:val="both"/>
        <w:rPr>
          <w:rFonts w:cs="Times New Roman"/>
          <w:lang w:eastAsia="ru-RU"/>
        </w:rPr>
      </w:pPr>
    </w:p>
    <w:p w14:paraId="70ED7D94" w14:textId="1EBAD6AD" w:rsidR="00F259BA" w:rsidRPr="002C5D56" w:rsidRDefault="00D66C28" w:rsidP="00F259BA">
      <w:pPr>
        <w:pStyle w:val="2"/>
        <w:spacing w:before="69"/>
        <w:ind w:left="0" w:firstLine="0"/>
        <w:rPr>
          <w:rFonts w:eastAsia="Times New Roman"/>
          <w:sz w:val="24"/>
          <w:szCs w:val="24"/>
        </w:rPr>
      </w:pPr>
      <w:hyperlink w:anchor="bookmark49" w:history="1">
        <w:bookmarkStart w:id="84" w:name="_Toc30146989"/>
        <w:bookmarkStart w:id="85" w:name="_Toc35951456"/>
        <w:bookmarkStart w:id="86" w:name="_Toc132408495"/>
        <w:r w:rsidR="00F259BA" w:rsidRPr="002C5D56">
          <w:rPr>
            <w:rFonts w:eastAsia="Times New Roman"/>
            <w:sz w:val="24"/>
            <w:szCs w:val="24"/>
          </w:rPr>
          <w:t>Часть 3. Предложения по строительству, реконструкции и (или) модернизации тепловых сетей в целях обеспечения</w:t>
        </w:r>
      </w:hyperlink>
      <w:r w:rsidR="00F259BA" w:rsidRPr="002C5D56">
        <w:rPr>
          <w:rFonts w:eastAsia="Times New Roman"/>
          <w:sz w:val="24"/>
          <w:szCs w:val="24"/>
        </w:rPr>
        <w:t xml:space="preserve"> </w:t>
      </w:r>
      <w:hyperlink w:anchor="bookmark49" w:history="1">
        <w:r w:rsidR="00F259BA" w:rsidRPr="002C5D56">
          <w:rPr>
            <w:rFonts w:eastAsia="Times New Roman"/>
            <w:sz w:val="24"/>
            <w:szCs w:val="24"/>
          </w:rPr>
          <w:t>условий, при наличии которых существует возможность поставок тепловой энергии</w:t>
        </w:r>
      </w:hyperlink>
      <w:r w:rsidR="00F259BA" w:rsidRPr="002C5D56">
        <w:rPr>
          <w:rFonts w:eastAsia="Times New Roman"/>
          <w:sz w:val="24"/>
          <w:szCs w:val="24"/>
        </w:rPr>
        <w:t xml:space="preserve"> </w:t>
      </w:r>
      <w:hyperlink w:anchor="bookmark49" w:history="1">
        <w:r w:rsidR="00F259BA" w:rsidRPr="002C5D56">
          <w:rPr>
            <w:rFonts w:eastAsia="Times New Roman"/>
            <w:sz w:val="24"/>
            <w:szCs w:val="24"/>
          </w:rPr>
          <w:t>потребителям от различных источников тепловой энергии при сохранении надежности</w:t>
        </w:r>
      </w:hyperlink>
      <w:r w:rsidR="00F259BA" w:rsidRPr="002C5D56">
        <w:rPr>
          <w:rFonts w:eastAsia="Times New Roman"/>
          <w:sz w:val="24"/>
          <w:szCs w:val="24"/>
        </w:rPr>
        <w:t xml:space="preserve"> </w:t>
      </w:r>
      <w:hyperlink w:anchor="bookmark49" w:history="1">
        <w:r w:rsidR="00F259BA" w:rsidRPr="002C5D56">
          <w:rPr>
            <w:rFonts w:eastAsia="Times New Roman"/>
            <w:sz w:val="24"/>
            <w:szCs w:val="24"/>
          </w:rPr>
          <w:t>теплоснабжения</w:t>
        </w:r>
        <w:bookmarkEnd w:id="84"/>
        <w:bookmarkEnd w:id="85"/>
        <w:bookmarkEnd w:id="86"/>
      </w:hyperlink>
    </w:p>
    <w:p w14:paraId="61F796F7" w14:textId="77777777" w:rsidR="00F259BA" w:rsidRPr="002C5D56" w:rsidRDefault="00F259BA" w:rsidP="00F259BA">
      <w:pPr>
        <w:pStyle w:val="a6"/>
        <w:spacing w:line="289" w:lineRule="auto"/>
        <w:ind w:right="119" w:hanging="116"/>
        <w:rPr>
          <w:spacing w:val="-2"/>
        </w:rPr>
      </w:pPr>
    </w:p>
    <w:p w14:paraId="726779D6" w14:textId="77777777" w:rsidR="00F259BA" w:rsidRPr="002C5D56" w:rsidRDefault="00B55B89" w:rsidP="00F37A88">
      <w:pPr>
        <w:pStyle w:val="a6"/>
        <w:widowControl/>
        <w:spacing w:line="288" w:lineRule="auto"/>
        <w:ind w:left="0" w:firstLine="709"/>
        <w:jc w:val="both"/>
      </w:pPr>
      <w:r w:rsidRPr="002C5D56">
        <w:t>Каждая котельная сельского поселения Пушной обеспечивает теплом локальную зону теплоснабжения, поэтому сохранение надежности теплоснабжения должно обеспечиваться за счет качественной эксплуатации и своевременного сервисного обслуживания источников тепловой энергии и тепловых сетей.</w:t>
      </w:r>
    </w:p>
    <w:p w14:paraId="06BA0D78" w14:textId="77777777" w:rsidR="00F259BA" w:rsidRPr="002C5D56" w:rsidRDefault="00F259BA" w:rsidP="00F259BA">
      <w:pPr>
        <w:jc w:val="both"/>
        <w:rPr>
          <w:rFonts w:cs="Times New Roman"/>
          <w:lang w:eastAsia="ru-RU"/>
        </w:rPr>
      </w:pPr>
    </w:p>
    <w:p w14:paraId="2AA3587C" w14:textId="77777777" w:rsidR="00F259BA" w:rsidRPr="002C5D56" w:rsidRDefault="00F259BA" w:rsidP="00F259BA">
      <w:pPr>
        <w:pStyle w:val="2"/>
        <w:spacing w:before="69"/>
        <w:ind w:left="0" w:firstLine="0"/>
        <w:rPr>
          <w:rFonts w:eastAsia="Times New Roman"/>
          <w:sz w:val="24"/>
          <w:szCs w:val="24"/>
        </w:rPr>
      </w:pPr>
      <w:bookmarkStart w:id="87" w:name="_Toc132408496"/>
      <w:r w:rsidRPr="002C5D56">
        <w:rPr>
          <w:rFonts w:eastAsia="Times New Roman"/>
          <w:sz w:val="24"/>
          <w:szCs w:val="24"/>
        </w:rPr>
        <w:t>Часть 4. Предложения по строительству, реконструкции и (или) модернизации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котельной</w:t>
      </w:r>
      <w:bookmarkEnd w:id="87"/>
    </w:p>
    <w:p w14:paraId="5786671C" w14:textId="77777777" w:rsidR="00F259BA" w:rsidRPr="002C5D56" w:rsidRDefault="00F259BA" w:rsidP="00F259BA">
      <w:pPr>
        <w:rPr>
          <w:lang w:eastAsia="ru-RU"/>
        </w:rPr>
      </w:pPr>
    </w:p>
    <w:p w14:paraId="5A2E83BF" w14:textId="77777777" w:rsidR="00F259BA" w:rsidRPr="002C5D56" w:rsidRDefault="00B55B89" w:rsidP="00F37A88">
      <w:pPr>
        <w:pStyle w:val="a6"/>
        <w:widowControl/>
        <w:spacing w:line="288" w:lineRule="auto"/>
        <w:ind w:left="0" w:firstLine="709"/>
        <w:jc w:val="both"/>
        <w:rPr>
          <w:szCs w:val="23"/>
        </w:rPr>
      </w:pPr>
      <w:r w:rsidRPr="002C5D56">
        <w:t>Строительство или реконструкция тепловых сетей для повышения эффективности функционирования системы теплоснабжения, в том числе за счет оптимизации гидравлических потерь и перевода котельных в пиковый режим работы или ликвидации котельных не предусмотрено, в связи с территориальным расположением источников.</w:t>
      </w:r>
    </w:p>
    <w:p w14:paraId="458129C7" w14:textId="77777777" w:rsidR="00F259BA" w:rsidRPr="002C5D56" w:rsidRDefault="00F259BA" w:rsidP="00F259BA">
      <w:pPr>
        <w:jc w:val="both"/>
        <w:rPr>
          <w:rFonts w:cs="Times New Roman"/>
          <w:lang w:eastAsia="ru-RU"/>
        </w:rPr>
      </w:pPr>
    </w:p>
    <w:p w14:paraId="072C86A5" w14:textId="77777777" w:rsidR="00F37A88" w:rsidRPr="002C5D56" w:rsidRDefault="00F37A88" w:rsidP="00F259BA">
      <w:pPr>
        <w:jc w:val="both"/>
        <w:rPr>
          <w:rFonts w:cs="Times New Roman"/>
          <w:lang w:eastAsia="ru-RU"/>
        </w:rPr>
      </w:pPr>
    </w:p>
    <w:p w14:paraId="52362921" w14:textId="6F719DBC" w:rsidR="00F259BA" w:rsidRPr="002C5D56" w:rsidRDefault="00D66C28" w:rsidP="00F259BA">
      <w:pPr>
        <w:pStyle w:val="2"/>
        <w:spacing w:before="69"/>
        <w:ind w:left="0" w:firstLine="0"/>
        <w:rPr>
          <w:rFonts w:eastAsia="Times New Roman"/>
          <w:sz w:val="24"/>
          <w:szCs w:val="24"/>
        </w:rPr>
      </w:pPr>
      <w:hyperlink w:anchor="bookmark51" w:history="1">
        <w:bookmarkStart w:id="88" w:name="_Toc30146991"/>
        <w:bookmarkStart w:id="89" w:name="_Toc35951458"/>
        <w:bookmarkStart w:id="90" w:name="_Toc132408497"/>
        <w:r w:rsidR="00F259BA" w:rsidRPr="002C5D56">
          <w:rPr>
            <w:rFonts w:eastAsia="Times New Roman"/>
            <w:sz w:val="24"/>
            <w:szCs w:val="24"/>
          </w:rPr>
          <w:t>Часть 5. Предложения по строительству, реконструкции и (или) модернизации тепловых сетей для обеспечения</w:t>
        </w:r>
      </w:hyperlink>
      <w:r w:rsidR="00F259BA" w:rsidRPr="002C5D56">
        <w:rPr>
          <w:rFonts w:eastAsia="Times New Roman"/>
          <w:sz w:val="24"/>
          <w:szCs w:val="24"/>
        </w:rPr>
        <w:t xml:space="preserve"> </w:t>
      </w:r>
      <w:hyperlink w:anchor="bookmark51" w:history="1">
        <w:r w:rsidR="00F259BA" w:rsidRPr="002C5D56">
          <w:rPr>
            <w:rFonts w:eastAsia="Times New Roman"/>
            <w:sz w:val="24"/>
            <w:szCs w:val="24"/>
          </w:rPr>
          <w:t>нормативной надежности теплоснабжения потребителей</w:t>
        </w:r>
        <w:bookmarkEnd w:id="88"/>
        <w:bookmarkEnd w:id="89"/>
        <w:bookmarkEnd w:id="90"/>
      </w:hyperlink>
    </w:p>
    <w:p w14:paraId="02D4B1E1" w14:textId="77777777" w:rsidR="00F259BA" w:rsidRPr="002C5D56" w:rsidRDefault="00F259BA" w:rsidP="00F259BA">
      <w:pPr>
        <w:rPr>
          <w:lang w:eastAsia="ru-RU"/>
        </w:rPr>
      </w:pPr>
    </w:p>
    <w:p w14:paraId="34B8C4E1" w14:textId="77777777" w:rsidR="00F30668" w:rsidRPr="002C5D56" w:rsidRDefault="00F30668" w:rsidP="00F37A88">
      <w:pPr>
        <w:spacing w:line="288" w:lineRule="auto"/>
        <w:ind w:firstLine="709"/>
        <w:jc w:val="both"/>
        <w:rPr>
          <w:rFonts w:cs="Times New Roman"/>
        </w:rPr>
      </w:pPr>
      <w:r w:rsidRPr="002C5D56">
        <w:rPr>
          <w:rFonts w:cs="Times New Roman"/>
        </w:rPr>
        <w:t xml:space="preserve">Повышение надежности в области транспортировки тепловой энергии неразрывно связано с резервированием (кольцеванием) магистральных участков теплосетей, а также наличие перемычек (резервных связей) с другими (неосновными) источниками теплоснабжения системы, то есть возможность аварийной схемы обеспечения от другого источника теплоисточника. На территории муниципального образования отсутствуют теплоисточники значительной мощности, способные покрыть полностью нагрузку при аварии на питающих магистралях других источников тепла. </w:t>
      </w:r>
    </w:p>
    <w:p w14:paraId="2F65B1CD" w14:textId="77777777" w:rsidR="00F30668" w:rsidRPr="002C5D56" w:rsidRDefault="00F30668" w:rsidP="00F37A88">
      <w:pPr>
        <w:spacing w:line="288" w:lineRule="auto"/>
        <w:ind w:firstLine="709"/>
        <w:jc w:val="both"/>
        <w:rPr>
          <w:rFonts w:cs="Times New Roman"/>
        </w:rPr>
      </w:pPr>
      <w:r w:rsidRPr="002C5D56">
        <w:rPr>
          <w:rFonts w:cs="Times New Roman"/>
        </w:rPr>
        <w:t xml:space="preserve">Для сокращения времени устранения аварий на тепловых сетях и последствий, неразрывно связанных с авариями на теплопроводах, рекомендуется применять систему оперативно-дистанционного контроля. </w:t>
      </w:r>
    </w:p>
    <w:p w14:paraId="6B62C995" w14:textId="77777777" w:rsidR="00F30668" w:rsidRPr="002C5D56" w:rsidRDefault="00F30668" w:rsidP="00F37A88">
      <w:pPr>
        <w:spacing w:line="288" w:lineRule="auto"/>
        <w:ind w:firstLine="709"/>
        <w:jc w:val="both"/>
        <w:rPr>
          <w:rFonts w:cs="Times New Roman"/>
        </w:rPr>
      </w:pPr>
      <w:r w:rsidRPr="002C5D56">
        <w:rPr>
          <w:rFonts w:cs="Times New Roman"/>
        </w:rPr>
        <w:t xml:space="preserve">В ближайшей перспективе МУП Кольского района "УЖКХ" запланировано выполнение следующих мероприятий:  </w:t>
      </w:r>
    </w:p>
    <w:p w14:paraId="47DC373D" w14:textId="77777777" w:rsidR="00F30668" w:rsidRPr="002C5D56" w:rsidRDefault="00F30668" w:rsidP="00F37A88">
      <w:pPr>
        <w:spacing w:line="288" w:lineRule="auto"/>
        <w:ind w:firstLine="709"/>
        <w:jc w:val="both"/>
        <w:rPr>
          <w:rFonts w:cs="Times New Roman"/>
        </w:rPr>
      </w:pPr>
      <w:r w:rsidRPr="002C5D56">
        <w:rPr>
          <w:rFonts w:cs="Times New Roman"/>
        </w:rPr>
        <w:t xml:space="preserve">-выполнение работ по замене сети ОТ </w:t>
      </w:r>
      <w:proofErr w:type="spellStart"/>
      <w:r w:rsidRPr="002C5D56">
        <w:rPr>
          <w:rFonts w:cs="Times New Roman"/>
        </w:rPr>
        <w:t>от</w:t>
      </w:r>
      <w:proofErr w:type="spellEnd"/>
      <w:r w:rsidRPr="002C5D56">
        <w:rPr>
          <w:rFonts w:cs="Times New Roman"/>
        </w:rPr>
        <w:t xml:space="preserve"> ТК-8 через ТК-13,14,15,16 до МКД №10 по </w:t>
      </w:r>
      <w:proofErr w:type="spellStart"/>
      <w:r w:rsidRPr="002C5D56">
        <w:rPr>
          <w:rFonts w:cs="Times New Roman"/>
        </w:rPr>
        <w:t>ул</w:t>
      </w:r>
      <w:proofErr w:type="spellEnd"/>
      <w:r w:rsidRPr="002C5D56">
        <w:rPr>
          <w:rFonts w:cs="Times New Roman"/>
        </w:rPr>
        <w:t xml:space="preserve"> Ленинградская и от ТК-16 через ТК-17 до МКД №12 по </w:t>
      </w:r>
      <w:proofErr w:type="spellStart"/>
      <w:r w:rsidRPr="002C5D56">
        <w:rPr>
          <w:rFonts w:cs="Times New Roman"/>
        </w:rPr>
        <w:t>ул</w:t>
      </w:r>
      <w:proofErr w:type="spellEnd"/>
      <w:r w:rsidRPr="002C5D56">
        <w:rPr>
          <w:rFonts w:cs="Times New Roman"/>
        </w:rPr>
        <w:t xml:space="preserve"> Ленинградская </w:t>
      </w:r>
      <w:proofErr w:type="spellStart"/>
      <w:r w:rsidRPr="002C5D56">
        <w:rPr>
          <w:rFonts w:cs="Times New Roman"/>
        </w:rPr>
        <w:t>н.п</w:t>
      </w:r>
      <w:proofErr w:type="gramStart"/>
      <w:r w:rsidRPr="002C5D56">
        <w:rPr>
          <w:rFonts w:cs="Times New Roman"/>
        </w:rPr>
        <w:t>.П</w:t>
      </w:r>
      <w:proofErr w:type="gramEnd"/>
      <w:r w:rsidRPr="002C5D56">
        <w:rPr>
          <w:rFonts w:cs="Times New Roman"/>
        </w:rPr>
        <w:t>ушной</w:t>
      </w:r>
      <w:proofErr w:type="spellEnd"/>
      <w:r w:rsidRPr="002C5D56">
        <w:rPr>
          <w:rFonts w:cs="Times New Roman"/>
        </w:rPr>
        <w:t>, к прокладке труба сталь ППУ, Д159/89/57 -453,6м(однотрубном измерении).</w:t>
      </w:r>
    </w:p>
    <w:p w14:paraId="663FFE64" w14:textId="77777777" w:rsidR="00F30668" w:rsidRPr="002C5D56" w:rsidRDefault="00F30668" w:rsidP="00F37A88">
      <w:pPr>
        <w:spacing w:line="288" w:lineRule="auto"/>
        <w:ind w:firstLine="709"/>
        <w:jc w:val="both"/>
        <w:rPr>
          <w:rFonts w:cs="Times New Roman"/>
        </w:rPr>
      </w:pPr>
      <w:r w:rsidRPr="002C5D56">
        <w:rPr>
          <w:rFonts w:cs="Times New Roman"/>
        </w:rPr>
        <w:t xml:space="preserve">-выполнение работ по замене сети ГВ С от ТК-8 через ТК-13,14,15,16до МКД №10 </w:t>
      </w:r>
      <w:proofErr w:type="spellStart"/>
      <w:r w:rsidRPr="002C5D56">
        <w:rPr>
          <w:rFonts w:cs="Times New Roman"/>
        </w:rPr>
        <w:t>ул</w:t>
      </w:r>
      <w:proofErr w:type="spellEnd"/>
      <w:r w:rsidRPr="002C5D56">
        <w:rPr>
          <w:rFonts w:cs="Times New Roman"/>
        </w:rPr>
        <w:t xml:space="preserve"> Ленинградская и от ТК-16 через ТК-17 до МКД №12 </w:t>
      </w:r>
      <w:proofErr w:type="spellStart"/>
      <w:r w:rsidRPr="002C5D56">
        <w:rPr>
          <w:rFonts w:cs="Times New Roman"/>
        </w:rPr>
        <w:t>ул</w:t>
      </w:r>
      <w:proofErr w:type="spellEnd"/>
      <w:r w:rsidRPr="002C5D56">
        <w:rPr>
          <w:rFonts w:cs="Times New Roman"/>
        </w:rPr>
        <w:t xml:space="preserve"> Ленинградская </w:t>
      </w:r>
      <w:proofErr w:type="spellStart"/>
      <w:r w:rsidRPr="002C5D56">
        <w:rPr>
          <w:rFonts w:cs="Times New Roman"/>
        </w:rPr>
        <w:t>н.п</w:t>
      </w:r>
      <w:proofErr w:type="gramStart"/>
      <w:r w:rsidRPr="002C5D56">
        <w:rPr>
          <w:rFonts w:cs="Times New Roman"/>
        </w:rPr>
        <w:t>.П</w:t>
      </w:r>
      <w:proofErr w:type="gramEnd"/>
      <w:r w:rsidRPr="002C5D56">
        <w:rPr>
          <w:rFonts w:cs="Times New Roman"/>
        </w:rPr>
        <w:t>ушной</w:t>
      </w:r>
      <w:proofErr w:type="spellEnd"/>
      <w:r w:rsidRPr="002C5D56">
        <w:rPr>
          <w:rFonts w:cs="Times New Roman"/>
        </w:rPr>
        <w:t xml:space="preserve"> , к прокладке труба сталь ППУ, Д159/89/57 -451,8м(однотрубном измерении).</w:t>
      </w:r>
    </w:p>
    <w:p w14:paraId="400F3D5C" w14:textId="77777777" w:rsidR="00F30668" w:rsidRPr="002C5D56" w:rsidRDefault="00F30668" w:rsidP="00F37A88">
      <w:pPr>
        <w:spacing w:line="288" w:lineRule="auto"/>
        <w:ind w:firstLine="709"/>
        <w:jc w:val="both"/>
        <w:rPr>
          <w:rFonts w:cs="Times New Roman"/>
        </w:rPr>
      </w:pPr>
      <w:r w:rsidRPr="002C5D56">
        <w:rPr>
          <w:rFonts w:cs="Times New Roman"/>
        </w:rPr>
        <w:t xml:space="preserve">- выполнение работ по замене сети ОТ </w:t>
      </w:r>
      <w:proofErr w:type="spellStart"/>
      <w:r w:rsidRPr="002C5D56">
        <w:rPr>
          <w:rFonts w:cs="Times New Roman"/>
        </w:rPr>
        <w:t>от</w:t>
      </w:r>
      <w:proofErr w:type="spellEnd"/>
      <w:r w:rsidRPr="002C5D56">
        <w:rPr>
          <w:rFonts w:cs="Times New Roman"/>
        </w:rPr>
        <w:t xml:space="preserve"> ТК-8 через ТК-9,18,19 до ТК-20 и от ТК-19 до МКД №3 по </w:t>
      </w:r>
      <w:proofErr w:type="spellStart"/>
      <w:proofErr w:type="gramStart"/>
      <w:r w:rsidRPr="002C5D56">
        <w:rPr>
          <w:rFonts w:cs="Times New Roman"/>
        </w:rPr>
        <w:t>ул</w:t>
      </w:r>
      <w:proofErr w:type="spellEnd"/>
      <w:proofErr w:type="gramEnd"/>
      <w:r w:rsidRPr="002C5D56">
        <w:rPr>
          <w:rFonts w:cs="Times New Roman"/>
        </w:rPr>
        <w:t xml:space="preserve"> Ленинградской н.п. Пушной , к прокладке труба сталь ППУ, Д325/159 - 294,6м (однотрубном измерении).</w:t>
      </w:r>
    </w:p>
    <w:p w14:paraId="23B1D601" w14:textId="77777777" w:rsidR="00F30668" w:rsidRPr="002C5D56" w:rsidRDefault="00F30668" w:rsidP="00F37A88">
      <w:pPr>
        <w:spacing w:line="288" w:lineRule="auto"/>
        <w:ind w:firstLine="709"/>
        <w:jc w:val="both"/>
        <w:rPr>
          <w:rFonts w:cs="Times New Roman"/>
        </w:rPr>
      </w:pPr>
      <w:r w:rsidRPr="002C5D56">
        <w:rPr>
          <w:rFonts w:cs="Times New Roman"/>
        </w:rPr>
        <w:t xml:space="preserve">- выполнение работ по замене сети ГВС от ТК-8 через ТК-9,18,19 до ТК-20 и от ТК-19 до МКД №3 по </w:t>
      </w:r>
      <w:proofErr w:type="spellStart"/>
      <w:proofErr w:type="gramStart"/>
      <w:r w:rsidRPr="002C5D56">
        <w:rPr>
          <w:rFonts w:cs="Times New Roman"/>
        </w:rPr>
        <w:t>ул</w:t>
      </w:r>
      <w:proofErr w:type="spellEnd"/>
      <w:proofErr w:type="gramEnd"/>
      <w:r w:rsidRPr="002C5D56">
        <w:rPr>
          <w:rFonts w:cs="Times New Roman"/>
        </w:rPr>
        <w:t xml:space="preserve"> Ленинградской н.п. Пушной , к прокладке труба сталь ППУ, Д219/108/102 - 294,6м (однотрубном измерении).</w:t>
      </w:r>
    </w:p>
    <w:p w14:paraId="786BA732" w14:textId="77777777" w:rsidR="00F30668" w:rsidRPr="002C5D56" w:rsidRDefault="00F30668" w:rsidP="00F37A88">
      <w:pPr>
        <w:spacing w:line="288" w:lineRule="auto"/>
        <w:ind w:firstLine="709"/>
        <w:jc w:val="both"/>
        <w:rPr>
          <w:rFonts w:cs="Times New Roman"/>
        </w:rPr>
      </w:pPr>
      <w:r w:rsidRPr="002C5D56">
        <w:rPr>
          <w:rFonts w:cs="Times New Roman"/>
        </w:rPr>
        <w:t xml:space="preserve">-выполнение работ по замене сети ОТ </w:t>
      </w:r>
      <w:proofErr w:type="spellStart"/>
      <w:r w:rsidRPr="002C5D56">
        <w:rPr>
          <w:rFonts w:cs="Times New Roman"/>
        </w:rPr>
        <w:t>от</w:t>
      </w:r>
      <w:proofErr w:type="spellEnd"/>
      <w:r w:rsidRPr="002C5D56">
        <w:rPr>
          <w:rFonts w:cs="Times New Roman"/>
        </w:rPr>
        <w:t xml:space="preserve"> ТК-15 до МКД №5 </w:t>
      </w:r>
      <w:proofErr w:type="spellStart"/>
      <w:proofErr w:type="gramStart"/>
      <w:r w:rsidRPr="002C5D56">
        <w:rPr>
          <w:rFonts w:cs="Times New Roman"/>
        </w:rPr>
        <w:t>ул</w:t>
      </w:r>
      <w:proofErr w:type="spellEnd"/>
      <w:proofErr w:type="gramEnd"/>
      <w:r w:rsidRPr="002C5D56">
        <w:rPr>
          <w:rFonts w:cs="Times New Roman"/>
        </w:rPr>
        <w:t xml:space="preserve"> Ленинградская и от Т-2 через ТК-15а до МКД№8 </w:t>
      </w:r>
      <w:proofErr w:type="spellStart"/>
      <w:r w:rsidRPr="002C5D56">
        <w:rPr>
          <w:rFonts w:cs="Times New Roman"/>
        </w:rPr>
        <w:t>ул</w:t>
      </w:r>
      <w:proofErr w:type="spellEnd"/>
      <w:r w:rsidRPr="002C5D56">
        <w:rPr>
          <w:rFonts w:cs="Times New Roman"/>
        </w:rPr>
        <w:t xml:space="preserve"> Ленинградская н.п. Пушной , к прокладке труба сталь ППУ, Д108/57 - 137,4м (однотрубном измерении).</w:t>
      </w:r>
    </w:p>
    <w:p w14:paraId="54FA2A44" w14:textId="77777777" w:rsidR="00F30668" w:rsidRPr="002C5D56" w:rsidRDefault="00F30668" w:rsidP="00F37A88">
      <w:pPr>
        <w:spacing w:line="288" w:lineRule="auto"/>
        <w:ind w:firstLine="709"/>
        <w:jc w:val="both"/>
        <w:rPr>
          <w:rFonts w:cs="Times New Roman"/>
        </w:rPr>
      </w:pPr>
      <w:r w:rsidRPr="002C5D56">
        <w:rPr>
          <w:rFonts w:cs="Times New Roman"/>
        </w:rPr>
        <w:t xml:space="preserve">-выполнение работ по замене сети ГВС от ТК-15 до МКД №5 </w:t>
      </w:r>
      <w:proofErr w:type="spellStart"/>
      <w:proofErr w:type="gramStart"/>
      <w:r w:rsidRPr="002C5D56">
        <w:rPr>
          <w:rFonts w:cs="Times New Roman"/>
        </w:rPr>
        <w:t>ул</w:t>
      </w:r>
      <w:proofErr w:type="spellEnd"/>
      <w:proofErr w:type="gramEnd"/>
      <w:r w:rsidRPr="002C5D56">
        <w:rPr>
          <w:rFonts w:cs="Times New Roman"/>
        </w:rPr>
        <w:t xml:space="preserve"> Ленинградская и от Т-2 через ТК-15а до МКД №8 </w:t>
      </w:r>
      <w:proofErr w:type="spellStart"/>
      <w:r w:rsidRPr="002C5D56">
        <w:rPr>
          <w:rFonts w:cs="Times New Roman"/>
        </w:rPr>
        <w:t>ул</w:t>
      </w:r>
      <w:proofErr w:type="spellEnd"/>
      <w:r w:rsidRPr="002C5D56">
        <w:rPr>
          <w:rFonts w:cs="Times New Roman"/>
        </w:rPr>
        <w:t xml:space="preserve"> Ленинградская н.п. Пушной , к прокладке труба сталь ППУ, Д102/76/57/43 -137,4м (однотрубном измерении).</w:t>
      </w:r>
    </w:p>
    <w:p w14:paraId="1C344B59" w14:textId="77777777" w:rsidR="00F30668" w:rsidRPr="002C5D56" w:rsidRDefault="00F30668" w:rsidP="00F37A88">
      <w:pPr>
        <w:spacing w:line="288" w:lineRule="auto"/>
        <w:ind w:firstLine="709"/>
        <w:jc w:val="both"/>
        <w:rPr>
          <w:rFonts w:cs="Times New Roman"/>
        </w:rPr>
      </w:pPr>
      <w:r w:rsidRPr="002C5D56">
        <w:rPr>
          <w:rFonts w:cs="Times New Roman"/>
        </w:rPr>
        <w:t xml:space="preserve">-выполнение работ по замене сети ОТ </w:t>
      </w:r>
      <w:proofErr w:type="spellStart"/>
      <w:r w:rsidRPr="002C5D56">
        <w:rPr>
          <w:rFonts w:cs="Times New Roman"/>
        </w:rPr>
        <w:t>от</w:t>
      </w:r>
      <w:proofErr w:type="spellEnd"/>
      <w:r w:rsidRPr="002C5D56">
        <w:rPr>
          <w:rFonts w:cs="Times New Roman"/>
        </w:rPr>
        <w:t xml:space="preserve"> ТК-9 через ТК-10 до МКД №1З </w:t>
      </w:r>
      <w:proofErr w:type="spellStart"/>
      <w:proofErr w:type="gramStart"/>
      <w:r w:rsidRPr="002C5D56">
        <w:rPr>
          <w:rFonts w:cs="Times New Roman"/>
        </w:rPr>
        <w:t>ул</w:t>
      </w:r>
      <w:proofErr w:type="spellEnd"/>
      <w:proofErr w:type="gramEnd"/>
      <w:r w:rsidRPr="002C5D56">
        <w:rPr>
          <w:rFonts w:cs="Times New Roman"/>
        </w:rPr>
        <w:t xml:space="preserve"> Ленинградская и с ТК-10 через ТК-11 до здания №14 </w:t>
      </w:r>
      <w:proofErr w:type="spellStart"/>
      <w:r w:rsidRPr="002C5D56">
        <w:rPr>
          <w:rFonts w:cs="Times New Roman"/>
        </w:rPr>
        <w:t>ул</w:t>
      </w:r>
      <w:proofErr w:type="spellEnd"/>
      <w:r w:rsidRPr="002C5D56">
        <w:rPr>
          <w:rFonts w:cs="Times New Roman"/>
        </w:rPr>
        <w:t xml:space="preserve"> Ленинградская н.п. Пушной , к прокладке труба сталь ППУ, Д159/89/57 -227,2м (однотрубном измерении).</w:t>
      </w:r>
    </w:p>
    <w:p w14:paraId="1D3B443D" w14:textId="77777777" w:rsidR="00F30668" w:rsidRPr="002C5D56" w:rsidRDefault="00F30668" w:rsidP="00F37A88">
      <w:pPr>
        <w:spacing w:line="288" w:lineRule="auto"/>
        <w:ind w:firstLine="709"/>
        <w:jc w:val="both"/>
        <w:rPr>
          <w:rFonts w:cs="Times New Roman"/>
        </w:rPr>
      </w:pPr>
      <w:r w:rsidRPr="002C5D56">
        <w:rPr>
          <w:rFonts w:cs="Times New Roman"/>
        </w:rPr>
        <w:t xml:space="preserve">-выполнение работ по замене сети ГВС от ТК-9 через ТК-10 до МКД №1З </w:t>
      </w:r>
      <w:proofErr w:type="spellStart"/>
      <w:r w:rsidRPr="002C5D56">
        <w:rPr>
          <w:rFonts w:cs="Times New Roman"/>
        </w:rPr>
        <w:t>ул</w:t>
      </w:r>
      <w:proofErr w:type="spellEnd"/>
      <w:r w:rsidRPr="002C5D56">
        <w:rPr>
          <w:rFonts w:cs="Times New Roman"/>
        </w:rPr>
        <w:t xml:space="preserve"> Ленинградская и с ТК-10 через ТК-11 до здания №14 </w:t>
      </w:r>
      <w:proofErr w:type="spellStart"/>
      <w:r w:rsidRPr="002C5D56">
        <w:rPr>
          <w:rFonts w:cs="Times New Roman"/>
        </w:rPr>
        <w:t>ул</w:t>
      </w:r>
      <w:proofErr w:type="spellEnd"/>
      <w:r w:rsidRPr="002C5D56">
        <w:rPr>
          <w:rFonts w:cs="Times New Roman"/>
        </w:rPr>
        <w:t xml:space="preserve"> Ленинградская н.п. Пушной, к прокладке труба сталь ППУ, Д102/57/43/27 -227,2м (однотрубном измерении).</w:t>
      </w:r>
    </w:p>
    <w:p w14:paraId="05B5A6C4" w14:textId="77777777" w:rsidR="00FB6D66" w:rsidRPr="002C5D56" w:rsidRDefault="00FB6D66" w:rsidP="00FB6D66">
      <w:pPr>
        <w:spacing w:line="288" w:lineRule="auto"/>
        <w:ind w:firstLine="709"/>
        <w:jc w:val="both"/>
      </w:pPr>
      <w:r w:rsidRPr="002C5D56">
        <w:rPr>
          <w:rFonts w:cs="Times New Roman"/>
        </w:rPr>
        <w:t xml:space="preserve">В ближайшей перспективе АО «МЭС» запланирована </w:t>
      </w:r>
      <w:r w:rsidRPr="002C5D56">
        <w:t xml:space="preserve">реконструкция тепловых сетей,  в соответствии с инвестиционной программой,  утвержденной  приказом  Минэнерго  и  ЖКХ </w:t>
      </w:r>
    </w:p>
    <w:p w14:paraId="24CB4F13" w14:textId="570BE7E7" w:rsidR="00FB6D66" w:rsidRPr="002C5D56" w:rsidRDefault="00FB6D66" w:rsidP="00FB6D66">
      <w:pPr>
        <w:pStyle w:val="a3"/>
      </w:pPr>
      <w:r w:rsidRPr="002C5D56">
        <w:t>Мурманской  области  от  24.04.</w:t>
      </w:r>
      <w:r w:rsidR="00D3145A" w:rsidRPr="002C5D56">
        <w:t>2024</w:t>
      </w:r>
      <w:r w:rsidRPr="002C5D56">
        <w:t xml:space="preserve">  №  75.  </w:t>
      </w:r>
      <w:proofErr w:type="gramStart"/>
      <w:r w:rsidRPr="002C5D56">
        <w:t>Согласно</w:t>
      </w:r>
      <w:proofErr w:type="gramEnd"/>
      <w:r w:rsidRPr="002C5D56">
        <w:t xml:space="preserve">  инвестиционной  программы,  перекладке подлежат следующие участки тепловых сетей: </w:t>
      </w:r>
    </w:p>
    <w:p w14:paraId="26A54347" w14:textId="77777777" w:rsidR="00FB6D66" w:rsidRPr="002C5D56" w:rsidRDefault="00FB6D66" w:rsidP="00FB6D66">
      <w:pPr>
        <w:pStyle w:val="a3"/>
      </w:pPr>
      <w:r w:rsidRPr="002C5D56">
        <w:t xml:space="preserve">- ТК-12 – дом №22А ул. ОПХ Восход Ду40 L=0,080 м, </w:t>
      </w:r>
    </w:p>
    <w:p w14:paraId="2D12B730" w14:textId="77777777" w:rsidR="00FB6D66" w:rsidRPr="002C5D56" w:rsidRDefault="00FB6D66" w:rsidP="00FB6D66">
      <w:pPr>
        <w:pStyle w:val="a3"/>
      </w:pPr>
      <w:r w:rsidRPr="002C5D56">
        <w:t xml:space="preserve">- ТК-17 – дом №20 ул. ОПХ Восход Ду50 L=0,060 м, </w:t>
      </w:r>
    </w:p>
    <w:p w14:paraId="420A6F59" w14:textId="77777777" w:rsidR="00FB6D66" w:rsidRPr="002C5D56" w:rsidRDefault="00FB6D66" w:rsidP="00FB6D66">
      <w:pPr>
        <w:pStyle w:val="a3"/>
      </w:pPr>
      <w:r w:rsidRPr="002C5D56">
        <w:lastRenderedPageBreak/>
        <w:t>- ТК-24 – дом №16 ул. ОПХ Восход Ду50 L=0,024 м.</w:t>
      </w:r>
    </w:p>
    <w:p w14:paraId="255E8B0A" w14:textId="77777777" w:rsidR="00F30668" w:rsidRPr="002C5D56" w:rsidRDefault="00F30668" w:rsidP="00F37A88">
      <w:pPr>
        <w:spacing w:line="288" w:lineRule="auto"/>
        <w:ind w:firstLine="709"/>
        <w:jc w:val="both"/>
        <w:rPr>
          <w:rFonts w:cs="Times New Roman"/>
        </w:rPr>
      </w:pPr>
      <w:r w:rsidRPr="002C5D56">
        <w:rPr>
          <w:rFonts w:cs="Times New Roman"/>
        </w:rPr>
        <w:t>В целях обеспечения нормативной надёжности теплоснабжения требуется з</w:t>
      </w:r>
      <w:r w:rsidRPr="002C5D56">
        <w:rPr>
          <w:rFonts w:eastAsia="Times New Roman" w:cs="Times New Roman"/>
        </w:rPr>
        <w:t xml:space="preserve">амена/реконструкция изношенных участков сетей. </w:t>
      </w:r>
      <w:r w:rsidRPr="002C5D56">
        <w:rPr>
          <w:rFonts w:cs="Times New Roman"/>
        </w:rPr>
        <w:t>Перечень тепловых сетей, планируемых к реконструкции приведён в таблице 6.1.</w:t>
      </w:r>
    </w:p>
    <w:p w14:paraId="3708D314" w14:textId="335D221C" w:rsidR="00C72C39" w:rsidRPr="002C5D56" w:rsidRDefault="00C72C39" w:rsidP="00F37A88">
      <w:pPr>
        <w:spacing w:line="288" w:lineRule="auto"/>
        <w:ind w:firstLine="709"/>
        <w:jc w:val="both"/>
        <w:rPr>
          <w:rFonts w:eastAsia="Courier New" w:cs="Times New Roman"/>
          <w:lang w:bidi="ru-RU"/>
        </w:rPr>
      </w:pPr>
      <w:r w:rsidRPr="002C5D56">
        <w:rPr>
          <w:rFonts w:eastAsia="Courier New" w:cs="Times New Roman"/>
          <w:lang w:bidi="ru-RU"/>
        </w:rPr>
        <w:t xml:space="preserve">Для повышения уровня надежности теплоснабжения, сокращения тепловых потерь в сетях предлагается в период с </w:t>
      </w:r>
      <w:r w:rsidR="002827C1" w:rsidRPr="002C5D56">
        <w:rPr>
          <w:rFonts w:eastAsia="Courier New" w:cs="Times New Roman"/>
          <w:lang w:bidi="ru-RU"/>
        </w:rPr>
        <w:t>2023</w:t>
      </w:r>
      <w:r w:rsidRPr="002C5D56">
        <w:rPr>
          <w:rFonts w:eastAsia="Courier New" w:cs="Times New Roman"/>
          <w:lang w:bidi="ru-RU"/>
        </w:rPr>
        <w:t xml:space="preserve"> по </w:t>
      </w:r>
      <w:r w:rsidR="00DA5418">
        <w:rPr>
          <w:rFonts w:eastAsia="Courier New" w:cs="Times New Roman"/>
          <w:lang w:bidi="ru-RU"/>
        </w:rPr>
        <w:t>2042</w:t>
      </w:r>
      <w:r w:rsidRPr="002C5D56">
        <w:rPr>
          <w:rFonts w:eastAsia="Courier New" w:cs="Times New Roman"/>
          <w:lang w:bidi="ru-RU"/>
        </w:rPr>
        <w:t xml:space="preserve"> года во время проведения ремонтных компаний производить замену изношенных участков тепловых сетей, исчерпавших свой эксплуатационный ресурс. </w:t>
      </w:r>
    </w:p>
    <w:p w14:paraId="689674F0" w14:textId="6AA54541" w:rsidR="00C72C39" w:rsidRPr="002C5D56" w:rsidRDefault="00C72C39" w:rsidP="00F37A88">
      <w:pPr>
        <w:spacing w:line="288" w:lineRule="auto"/>
        <w:ind w:firstLine="709"/>
        <w:jc w:val="both"/>
        <w:rPr>
          <w:rFonts w:eastAsia="Courier New" w:cs="Times New Roman"/>
          <w:lang w:bidi="ru-RU"/>
        </w:rPr>
      </w:pPr>
      <w:r w:rsidRPr="002C5D56">
        <w:rPr>
          <w:rFonts w:eastAsia="Courier New" w:cs="Times New Roman"/>
          <w:lang w:bidi="ru-RU"/>
        </w:rPr>
        <w:t xml:space="preserve">Объемы реконструкции тепловых сетей определены на основании сроков ввода в эксплуатацию существующих тепловых сетей исходя из расчетного срока службы тепловых сетей не менее 20 лет и предусматривает поэтапную перекладку тепловых сетей в период до </w:t>
      </w:r>
      <w:r w:rsidR="00DA5418">
        <w:rPr>
          <w:rFonts w:eastAsia="Courier New" w:cs="Times New Roman"/>
          <w:lang w:bidi="ru-RU"/>
        </w:rPr>
        <w:t>2042</w:t>
      </w:r>
      <w:r w:rsidRPr="002C5D56">
        <w:rPr>
          <w:rFonts w:eastAsia="Courier New" w:cs="Times New Roman"/>
          <w:lang w:bidi="ru-RU"/>
        </w:rPr>
        <w:t xml:space="preserve"> года.</w:t>
      </w:r>
    </w:p>
    <w:p w14:paraId="6F1110BF" w14:textId="77777777" w:rsidR="00C72C39" w:rsidRPr="002C5D56" w:rsidRDefault="00C72C39" w:rsidP="00F37A88">
      <w:pPr>
        <w:spacing w:line="288" w:lineRule="auto"/>
        <w:ind w:firstLine="709"/>
        <w:jc w:val="both"/>
        <w:rPr>
          <w:rFonts w:cs="Times New Roman"/>
        </w:rPr>
      </w:pPr>
    </w:p>
    <w:p w14:paraId="7CBC6F5C" w14:textId="77777777" w:rsidR="00C72C39" w:rsidRPr="002C5D56" w:rsidRDefault="00C72C39" w:rsidP="00F37A88">
      <w:pPr>
        <w:spacing w:line="288" w:lineRule="auto"/>
        <w:ind w:firstLine="709"/>
        <w:jc w:val="both"/>
        <w:rPr>
          <w:rFonts w:cs="Times New Roman"/>
        </w:rPr>
      </w:pPr>
      <w:r w:rsidRPr="002C5D56">
        <w:rPr>
          <w:rFonts w:cs="Times New Roman"/>
        </w:rPr>
        <w:t xml:space="preserve">Таблица 6.1. Объёмы реконструкции тепловых сетей </w:t>
      </w:r>
    </w:p>
    <w:tbl>
      <w:tblPr>
        <w:tblW w:w="5000" w:type="pct"/>
        <w:tblLayout w:type="fixed"/>
        <w:tblLook w:val="04A0" w:firstRow="1" w:lastRow="0" w:firstColumn="1" w:lastColumn="0" w:noHBand="0" w:noVBand="1"/>
      </w:tblPr>
      <w:tblGrid>
        <w:gridCol w:w="570"/>
        <w:gridCol w:w="3336"/>
        <w:gridCol w:w="1161"/>
        <w:gridCol w:w="1161"/>
        <w:gridCol w:w="1161"/>
        <w:gridCol w:w="1161"/>
        <w:gridCol w:w="1474"/>
      </w:tblGrid>
      <w:tr w:rsidR="00C72C39" w:rsidRPr="002C5D56" w14:paraId="4469E754" w14:textId="77777777" w:rsidTr="007F2BBC">
        <w:trPr>
          <w:trHeight w:val="517"/>
        </w:trPr>
        <w:tc>
          <w:tcPr>
            <w:tcW w:w="28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0925EA" w14:textId="77777777" w:rsidR="00C72C39" w:rsidRPr="002C5D56" w:rsidRDefault="00C72C39" w:rsidP="00834C9B">
            <w:pPr>
              <w:spacing w:line="264" w:lineRule="auto"/>
              <w:jc w:val="center"/>
              <w:rPr>
                <w:rFonts w:eastAsia="Times New Roman" w:cs="Times New Roman"/>
                <w:b/>
                <w:color w:val="000000"/>
                <w:szCs w:val="20"/>
                <w:lang w:eastAsia="ru-RU"/>
              </w:rPr>
            </w:pPr>
            <w:r w:rsidRPr="002C5D56">
              <w:rPr>
                <w:rFonts w:eastAsia="Times New Roman" w:cs="Times New Roman"/>
                <w:b/>
                <w:color w:val="000000"/>
                <w:szCs w:val="20"/>
                <w:lang w:eastAsia="ru-RU"/>
              </w:rPr>
              <w:t xml:space="preserve">№ </w:t>
            </w:r>
          </w:p>
        </w:tc>
        <w:tc>
          <w:tcPr>
            <w:tcW w:w="166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E0067D6" w14:textId="77777777" w:rsidR="00C72C39" w:rsidRPr="002C5D56" w:rsidRDefault="00C72C39" w:rsidP="00834C9B">
            <w:pPr>
              <w:spacing w:line="264" w:lineRule="auto"/>
              <w:jc w:val="center"/>
              <w:rPr>
                <w:rFonts w:eastAsia="Times New Roman" w:cs="Times New Roman"/>
                <w:b/>
                <w:color w:val="000000"/>
                <w:szCs w:val="20"/>
                <w:lang w:eastAsia="ru-RU"/>
              </w:rPr>
            </w:pPr>
            <w:r w:rsidRPr="002C5D56">
              <w:rPr>
                <w:rFonts w:eastAsia="Times New Roman" w:cs="Times New Roman"/>
                <w:b/>
                <w:color w:val="000000"/>
                <w:szCs w:val="20"/>
                <w:lang w:eastAsia="ru-RU"/>
              </w:rPr>
              <w:t>Наименование и характеристика объекта (трасса, опора, эстакада и т.д.)</w:t>
            </w:r>
          </w:p>
        </w:tc>
        <w:tc>
          <w:tcPr>
            <w:tcW w:w="57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09C50D1" w14:textId="77777777" w:rsidR="00C72C39" w:rsidRPr="002C5D56" w:rsidRDefault="00C72C39" w:rsidP="00834C9B">
            <w:pPr>
              <w:spacing w:line="264" w:lineRule="auto"/>
              <w:jc w:val="center"/>
              <w:rPr>
                <w:rFonts w:eastAsia="Times New Roman" w:cs="Times New Roman"/>
                <w:b/>
                <w:color w:val="000000"/>
                <w:szCs w:val="20"/>
                <w:lang w:eastAsia="ru-RU"/>
              </w:rPr>
            </w:pPr>
            <w:r w:rsidRPr="002C5D56">
              <w:rPr>
                <w:rFonts w:eastAsia="Times New Roman" w:cs="Times New Roman"/>
                <w:b/>
                <w:color w:val="000000"/>
                <w:szCs w:val="20"/>
                <w:lang w:eastAsia="ru-RU"/>
              </w:rPr>
              <w:t>Год постройки</w:t>
            </w:r>
          </w:p>
        </w:tc>
        <w:tc>
          <w:tcPr>
            <w:tcW w:w="57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7D50DC3" w14:textId="77777777" w:rsidR="00C72C39" w:rsidRPr="002C5D56" w:rsidRDefault="00C72C39" w:rsidP="00834C9B">
            <w:pPr>
              <w:spacing w:line="264" w:lineRule="auto"/>
              <w:jc w:val="center"/>
              <w:rPr>
                <w:rFonts w:eastAsia="Times New Roman" w:cs="Times New Roman"/>
                <w:b/>
                <w:color w:val="000000"/>
                <w:szCs w:val="20"/>
                <w:lang w:eastAsia="ru-RU"/>
              </w:rPr>
            </w:pPr>
            <w:r w:rsidRPr="002C5D56">
              <w:rPr>
                <w:rFonts w:eastAsia="Times New Roman" w:cs="Times New Roman"/>
                <w:b/>
                <w:color w:val="000000"/>
                <w:szCs w:val="20"/>
                <w:lang w:eastAsia="ru-RU"/>
              </w:rPr>
              <w:t>Материал труб, эстакад, опор и т.д.</w:t>
            </w:r>
          </w:p>
        </w:tc>
        <w:tc>
          <w:tcPr>
            <w:tcW w:w="57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37DAF49" w14:textId="77777777" w:rsidR="00C72C39" w:rsidRPr="002C5D56" w:rsidRDefault="00C72C39" w:rsidP="00834C9B">
            <w:pPr>
              <w:spacing w:line="264" w:lineRule="auto"/>
              <w:jc w:val="center"/>
              <w:rPr>
                <w:rFonts w:eastAsia="Times New Roman" w:cs="Times New Roman"/>
                <w:b/>
                <w:color w:val="000000"/>
                <w:szCs w:val="20"/>
                <w:lang w:eastAsia="ru-RU"/>
              </w:rPr>
            </w:pPr>
            <w:r w:rsidRPr="002C5D56">
              <w:rPr>
                <w:rFonts w:eastAsia="Times New Roman" w:cs="Times New Roman"/>
                <w:b/>
                <w:color w:val="000000"/>
                <w:szCs w:val="20"/>
                <w:lang w:eastAsia="ru-RU"/>
              </w:rPr>
              <w:t>Диаметр труб, мм, сечений каналов</w:t>
            </w:r>
          </w:p>
        </w:tc>
        <w:tc>
          <w:tcPr>
            <w:tcW w:w="57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7BA4066" w14:textId="77777777" w:rsidR="00C72C39" w:rsidRPr="002C5D56" w:rsidRDefault="00C72C39" w:rsidP="00834C9B">
            <w:pPr>
              <w:spacing w:line="264" w:lineRule="auto"/>
              <w:jc w:val="center"/>
              <w:rPr>
                <w:rFonts w:eastAsia="Times New Roman" w:cs="Times New Roman"/>
                <w:b/>
                <w:color w:val="000000"/>
                <w:szCs w:val="20"/>
                <w:lang w:eastAsia="ru-RU"/>
              </w:rPr>
            </w:pPr>
            <w:r w:rsidRPr="002C5D56">
              <w:rPr>
                <w:rFonts w:eastAsia="Times New Roman" w:cs="Times New Roman"/>
                <w:b/>
                <w:color w:val="000000"/>
                <w:szCs w:val="20"/>
                <w:lang w:eastAsia="ru-RU"/>
              </w:rPr>
              <w:t>Протяженность трассы, м</w:t>
            </w:r>
          </w:p>
        </w:tc>
        <w:tc>
          <w:tcPr>
            <w:tcW w:w="73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F456615" w14:textId="77777777" w:rsidR="00C72C39" w:rsidRPr="002C5D56" w:rsidRDefault="00C72C39" w:rsidP="00834C9B">
            <w:pPr>
              <w:spacing w:line="264" w:lineRule="auto"/>
              <w:jc w:val="center"/>
              <w:rPr>
                <w:rFonts w:eastAsia="Times New Roman" w:cs="Times New Roman"/>
                <w:b/>
                <w:color w:val="000000"/>
                <w:szCs w:val="20"/>
                <w:lang w:eastAsia="ru-RU"/>
              </w:rPr>
            </w:pPr>
            <w:r w:rsidRPr="002C5D56">
              <w:rPr>
                <w:rFonts w:eastAsia="Times New Roman" w:cs="Times New Roman"/>
                <w:b/>
                <w:color w:val="000000"/>
                <w:szCs w:val="20"/>
                <w:lang w:eastAsia="ru-RU"/>
              </w:rPr>
              <w:t>Материал изоляции трубопроводов</w:t>
            </w:r>
          </w:p>
        </w:tc>
      </w:tr>
      <w:tr w:rsidR="00C72C39" w:rsidRPr="002C5D56" w14:paraId="3CBE6D2B" w14:textId="77777777" w:rsidTr="007F2BBC">
        <w:trPr>
          <w:trHeight w:val="517"/>
        </w:trPr>
        <w:tc>
          <w:tcPr>
            <w:tcW w:w="285"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DDC6818" w14:textId="77777777" w:rsidR="00C72C39" w:rsidRPr="002C5D56" w:rsidRDefault="00C72C39" w:rsidP="00834C9B">
            <w:pPr>
              <w:spacing w:line="264" w:lineRule="auto"/>
              <w:rPr>
                <w:rFonts w:eastAsia="Times New Roman" w:cs="Times New Roman"/>
                <w:color w:val="000000"/>
                <w:szCs w:val="20"/>
                <w:lang w:eastAsia="ru-RU"/>
              </w:rPr>
            </w:pPr>
          </w:p>
        </w:tc>
        <w:tc>
          <w:tcPr>
            <w:tcW w:w="166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B922DBE" w14:textId="77777777" w:rsidR="00C72C39" w:rsidRPr="002C5D56" w:rsidRDefault="00C72C39" w:rsidP="00834C9B">
            <w:pPr>
              <w:spacing w:line="264" w:lineRule="auto"/>
              <w:rPr>
                <w:rFonts w:eastAsia="Times New Roman" w:cs="Times New Roman"/>
                <w:color w:val="000000"/>
                <w:szCs w:val="20"/>
                <w:lang w:eastAsia="ru-RU"/>
              </w:rPr>
            </w:pPr>
          </w:p>
        </w:tc>
        <w:tc>
          <w:tcPr>
            <w:tcW w:w="579"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1F1C7BD" w14:textId="77777777" w:rsidR="00C72C39" w:rsidRPr="002C5D56" w:rsidRDefault="00C72C39" w:rsidP="00834C9B">
            <w:pPr>
              <w:spacing w:line="264" w:lineRule="auto"/>
              <w:rPr>
                <w:rFonts w:eastAsia="Times New Roman" w:cs="Times New Roman"/>
                <w:color w:val="000000"/>
                <w:szCs w:val="20"/>
                <w:lang w:eastAsia="ru-RU"/>
              </w:rPr>
            </w:pPr>
          </w:p>
        </w:tc>
        <w:tc>
          <w:tcPr>
            <w:tcW w:w="579"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3885EED" w14:textId="77777777" w:rsidR="00C72C39" w:rsidRPr="002C5D56" w:rsidRDefault="00C72C39" w:rsidP="00834C9B">
            <w:pPr>
              <w:spacing w:line="264" w:lineRule="auto"/>
              <w:rPr>
                <w:rFonts w:eastAsia="Times New Roman" w:cs="Times New Roman"/>
                <w:color w:val="000000"/>
                <w:szCs w:val="20"/>
                <w:lang w:eastAsia="ru-RU"/>
              </w:rPr>
            </w:pPr>
          </w:p>
        </w:tc>
        <w:tc>
          <w:tcPr>
            <w:tcW w:w="579"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1AE6597" w14:textId="77777777" w:rsidR="00C72C39" w:rsidRPr="002C5D56" w:rsidRDefault="00C72C39" w:rsidP="00834C9B">
            <w:pPr>
              <w:spacing w:line="264" w:lineRule="auto"/>
              <w:rPr>
                <w:rFonts w:eastAsia="Times New Roman" w:cs="Times New Roman"/>
                <w:color w:val="000000"/>
                <w:szCs w:val="20"/>
                <w:lang w:eastAsia="ru-RU"/>
              </w:rPr>
            </w:pPr>
          </w:p>
        </w:tc>
        <w:tc>
          <w:tcPr>
            <w:tcW w:w="579"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A7C343C" w14:textId="77777777" w:rsidR="00C72C39" w:rsidRPr="002C5D56" w:rsidRDefault="00C72C39" w:rsidP="00834C9B">
            <w:pPr>
              <w:spacing w:line="264" w:lineRule="auto"/>
              <w:rPr>
                <w:rFonts w:eastAsia="Times New Roman" w:cs="Times New Roman"/>
                <w:color w:val="000000"/>
                <w:szCs w:val="20"/>
                <w:lang w:eastAsia="ru-RU"/>
              </w:rPr>
            </w:pPr>
          </w:p>
        </w:tc>
        <w:tc>
          <w:tcPr>
            <w:tcW w:w="73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9ECCE97" w14:textId="77777777" w:rsidR="00C72C39" w:rsidRPr="002C5D56" w:rsidRDefault="00C72C39" w:rsidP="00834C9B">
            <w:pPr>
              <w:spacing w:line="264" w:lineRule="auto"/>
              <w:rPr>
                <w:rFonts w:eastAsia="Times New Roman" w:cs="Times New Roman"/>
                <w:color w:val="000000"/>
                <w:szCs w:val="20"/>
                <w:lang w:eastAsia="ru-RU"/>
              </w:rPr>
            </w:pPr>
          </w:p>
        </w:tc>
      </w:tr>
      <w:tr w:rsidR="00C72C39" w:rsidRPr="002C5D56" w14:paraId="68288115" w14:textId="77777777" w:rsidTr="00834C9B">
        <w:trPr>
          <w:trHeight w:val="23"/>
        </w:trPr>
        <w:tc>
          <w:tcPr>
            <w:tcW w:w="5000" w:type="pct"/>
            <w:gridSpan w:val="7"/>
            <w:tcBorders>
              <w:top w:val="single" w:sz="4" w:space="0" w:color="auto"/>
              <w:left w:val="single" w:sz="4" w:space="0" w:color="auto"/>
              <w:bottom w:val="single" w:sz="4" w:space="0" w:color="auto"/>
              <w:right w:val="single" w:sz="4" w:space="0" w:color="auto"/>
            </w:tcBorders>
            <w:shd w:val="clear" w:color="auto" w:fill="auto"/>
            <w:hideMark/>
          </w:tcPr>
          <w:p w14:paraId="706EDD30" w14:textId="77777777" w:rsidR="00C72C39" w:rsidRPr="002C5D56" w:rsidRDefault="00C72C39" w:rsidP="00834C9B">
            <w:pPr>
              <w:spacing w:line="264" w:lineRule="auto"/>
              <w:rPr>
                <w:rFonts w:eastAsia="Times New Roman" w:cs="Times New Roman"/>
                <w:b/>
                <w:bCs/>
                <w:color w:val="000000"/>
                <w:szCs w:val="24"/>
                <w:lang w:eastAsia="ru-RU"/>
              </w:rPr>
            </w:pPr>
            <w:r w:rsidRPr="002C5D56">
              <w:rPr>
                <w:rFonts w:eastAsia="Times New Roman" w:cs="Times New Roman"/>
                <w:b/>
                <w:bCs/>
                <w:color w:val="000000"/>
                <w:szCs w:val="24"/>
                <w:lang w:eastAsia="ru-RU"/>
              </w:rPr>
              <w:t>Тепловые сети</w:t>
            </w:r>
            <w:proofErr w:type="gramStart"/>
            <w:r w:rsidRPr="002C5D56">
              <w:rPr>
                <w:rFonts w:eastAsia="Times New Roman" w:cs="Times New Roman"/>
                <w:b/>
                <w:bCs/>
                <w:color w:val="000000"/>
                <w:szCs w:val="24"/>
                <w:lang w:eastAsia="ru-RU"/>
              </w:rPr>
              <w:t xml:space="preserve"> Э</w:t>
            </w:r>
            <w:proofErr w:type="gramEnd"/>
            <w:r w:rsidRPr="002C5D56">
              <w:rPr>
                <w:rFonts w:eastAsia="Times New Roman" w:cs="Times New Roman"/>
                <w:b/>
                <w:bCs/>
                <w:color w:val="000000"/>
                <w:szCs w:val="24"/>
                <w:lang w:eastAsia="ru-RU"/>
              </w:rPr>
              <w:t>/котельная н.п. Пушной</w:t>
            </w:r>
          </w:p>
        </w:tc>
      </w:tr>
      <w:tr w:rsidR="00C72C39" w:rsidRPr="002C5D56" w14:paraId="1043251B" w14:textId="77777777" w:rsidTr="007F2BBC">
        <w:trPr>
          <w:trHeight w:val="23"/>
        </w:trPr>
        <w:tc>
          <w:tcPr>
            <w:tcW w:w="285" w:type="pct"/>
            <w:tcBorders>
              <w:top w:val="nil"/>
              <w:left w:val="single" w:sz="4" w:space="0" w:color="auto"/>
              <w:bottom w:val="single" w:sz="4" w:space="0" w:color="auto"/>
              <w:right w:val="single" w:sz="4" w:space="0" w:color="auto"/>
            </w:tcBorders>
            <w:shd w:val="clear" w:color="auto" w:fill="auto"/>
            <w:hideMark/>
          </w:tcPr>
          <w:p w14:paraId="74ECEC33" w14:textId="77777777" w:rsidR="00C72C39" w:rsidRPr="002C5D56" w:rsidRDefault="00C72C39" w:rsidP="00834C9B">
            <w:pPr>
              <w:spacing w:line="264" w:lineRule="auto"/>
              <w:rPr>
                <w:rFonts w:eastAsia="Times New Roman" w:cs="Times New Roman"/>
                <w:color w:val="000000"/>
                <w:szCs w:val="20"/>
                <w:lang w:eastAsia="ru-RU"/>
              </w:rPr>
            </w:pPr>
            <w:r w:rsidRPr="002C5D56">
              <w:rPr>
                <w:rFonts w:eastAsia="Times New Roman" w:cs="Times New Roman"/>
                <w:color w:val="000000"/>
                <w:szCs w:val="20"/>
                <w:lang w:eastAsia="ru-RU"/>
              </w:rPr>
              <w:t>1</w:t>
            </w:r>
          </w:p>
        </w:tc>
        <w:tc>
          <w:tcPr>
            <w:tcW w:w="1664" w:type="pct"/>
            <w:tcBorders>
              <w:top w:val="nil"/>
              <w:left w:val="nil"/>
              <w:bottom w:val="single" w:sz="4" w:space="0" w:color="auto"/>
              <w:right w:val="single" w:sz="4" w:space="0" w:color="auto"/>
            </w:tcBorders>
            <w:shd w:val="clear" w:color="auto" w:fill="auto"/>
            <w:hideMark/>
          </w:tcPr>
          <w:p w14:paraId="402E5E1C" w14:textId="77777777" w:rsidR="00C72C39" w:rsidRPr="002C5D56" w:rsidRDefault="00C72C39" w:rsidP="00834C9B">
            <w:pPr>
              <w:spacing w:line="264" w:lineRule="auto"/>
              <w:rPr>
                <w:rFonts w:eastAsia="Times New Roman" w:cs="Times New Roman"/>
                <w:color w:val="000000"/>
                <w:szCs w:val="20"/>
                <w:lang w:eastAsia="ru-RU"/>
              </w:rPr>
            </w:pPr>
            <w:r w:rsidRPr="002C5D56">
              <w:rPr>
                <w:rFonts w:eastAsia="Times New Roman" w:cs="Times New Roman"/>
                <w:color w:val="000000"/>
                <w:szCs w:val="20"/>
                <w:lang w:eastAsia="ru-RU"/>
              </w:rPr>
              <w:t>Подземная тепловая сеть от электрокотельной до ТК-1</w:t>
            </w:r>
          </w:p>
        </w:tc>
        <w:tc>
          <w:tcPr>
            <w:tcW w:w="579" w:type="pct"/>
            <w:tcBorders>
              <w:top w:val="nil"/>
              <w:left w:val="nil"/>
              <w:bottom w:val="single" w:sz="4" w:space="0" w:color="auto"/>
              <w:right w:val="single" w:sz="4" w:space="0" w:color="auto"/>
            </w:tcBorders>
            <w:shd w:val="clear" w:color="auto" w:fill="auto"/>
            <w:hideMark/>
          </w:tcPr>
          <w:p w14:paraId="4DDD1C22" w14:textId="77777777" w:rsidR="00C72C39" w:rsidRPr="002C5D56" w:rsidRDefault="00C72C39" w:rsidP="00834C9B">
            <w:pPr>
              <w:spacing w:line="264" w:lineRule="auto"/>
              <w:rPr>
                <w:rFonts w:eastAsia="Times New Roman" w:cs="Times New Roman"/>
                <w:color w:val="000000"/>
                <w:szCs w:val="20"/>
                <w:lang w:eastAsia="ru-RU"/>
              </w:rPr>
            </w:pPr>
            <w:r w:rsidRPr="002C5D56">
              <w:rPr>
                <w:rFonts w:eastAsia="Times New Roman" w:cs="Times New Roman"/>
                <w:color w:val="000000"/>
                <w:szCs w:val="20"/>
                <w:lang w:eastAsia="ru-RU"/>
              </w:rPr>
              <w:t>1989</w:t>
            </w:r>
          </w:p>
        </w:tc>
        <w:tc>
          <w:tcPr>
            <w:tcW w:w="579" w:type="pct"/>
            <w:tcBorders>
              <w:top w:val="nil"/>
              <w:left w:val="nil"/>
              <w:bottom w:val="single" w:sz="4" w:space="0" w:color="auto"/>
              <w:right w:val="single" w:sz="4" w:space="0" w:color="auto"/>
            </w:tcBorders>
            <w:shd w:val="clear" w:color="auto" w:fill="auto"/>
            <w:hideMark/>
          </w:tcPr>
          <w:p w14:paraId="368D1487" w14:textId="77777777" w:rsidR="00C72C39" w:rsidRPr="002C5D56" w:rsidRDefault="00C72C39" w:rsidP="00834C9B">
            <w:pPr>
              <w:spacing w:line="264" w:lineRule="auto"/>
              <w:rPr>
                <w:rFonts w:eastAsia="Times New Roman" w:cs="Times New Roman"/>
                <w:color w:val="000000"/>
                <w:szCs w:val="20"/>
                <w:lang w:eastAsia="ru-RU"/>
              </w:rPr>
            </w:pPr>
            <w:r w:rsidRPr="002C5D56">
              <w:rPr>
                <w:rFonts w:eastAsia="Times New Roman" w:cs="Times New Roman"/>
                <w:color w:val="000000"/>
                <w:szCs w:val="20"/>
                <w:lang w:eastAsia="ru-RU"/>
              </w:rPr>
              <w:t>сталь</w:t>
            </w:r>
          </w:p>
        </w:tc>
        <w:tc>
          <w:tcPr>
            <w:tcW w:w="579" w:type="pct"/>
            <w:tcBorders>
              <w:top w:val="nil"/>
              <w:left w:val="nil"/>
              <w:bottom w:val="single" w:sz="4" w:space="0" w:color="auto"/>
              <w:right w:val="single" w:sz="4" w:space="0" w:color="auto"/>
            </w:tcBorders>
            <w:shd w:val="clear" w:color="auto" w:fill="auto"/>
            <w:hideMark/>
          </w:tcPr>
          <w:p w14:paraId="5D594027" w14:textId="77777777" w:rsidR="00C72C39" w:rsidRPr="002C5D56" w:rsidRDefault="00C72C39" w:rsidP="00834C9B">
            <w:pPr>
              <w:spacing w:line="264" w:lineRule="auto"/>
              <w:rPr>
                <w:rFonts w:eastAsia="Times New Roman" w:cs="Times New Roman"/>
                <w:color w:val="000000"/>
                <w:szCs w:val="20"/>
                <w:lang w:eastAsia="ru-RU"/>
              </w:rPr>
            </w:pPr>
            <w:r w:rsidRPr="002C5D56">
              <w:rPr>
                <w:rFonts w:eastAsia="Times New Roman" w:cs="Times New Roman"/>
                <w:color w:val="000000"/>
                <w:szCs w:val="20"/>
                <w:lang w:eastAsia="ru-RU"/>
              </w:rPr>
              <w:t>325</w:t>
            </w:r>
          </w:p>
        </w:tc>
        <w:tc>
          <w:tcPr>
            <w:tcW w:w="579" w:type="pct"/>
            <w:tcBorders>
              <w:top w:val="nil"/>
              <w:left w:val="nil"/>
              <w:bottom w:val="single" w:sz="4" w:space="0" w:color="auto"/>
              <w:right w:val="single" w:sz="4" w:space="0" w:color="auto"/>
            </w:tcBorders>
            <w:shd w:val="clear" w:color="auto" w:fill="auto"/>
            <w:hideMark/>
          </w:tcPr>
          <w:p w14:paraId="43FF1273" w14:textId="77777777" w:rsidR="00C72C39" w:rsidRPr="002C5D56" w:rsidRDefault="00C72C39" w:rsidP="00834C9B">
            <w:pPr>
              <w:spacing w:line="264" w:lineRule="auto"/>
              <w:rPr>
                <w:rFonts w:eastAsia="Times New Roman" w:cs="Times New Roman"/>
                <w:color w:val="000000"/>
                <w:szCs w:val="20"/>
                <w:lang w:eastAsia="ru-RU"/>
              </w:rPr>
            </w:pPr>
            <w:r w:rsidRPr="002C5D56">
              <w:rPr>
                <w:rFonts w:eastAsia="Times New Roman" w:cs="Times New Roman"/>
                <w:color w:val="000000"/>
                <w:szCs w:val="20"/>
                <w:lang w:eastAsia="ru-RU"/>
              </w:rPr>
              <w:t>8,2</w:t>
            </w:r>
          </w:p>
        </w:tc>
        <w:tc>
          <w:tcPr>
            <w:tcW w:w="734" w:type="pct"/>
            <w:tcBorders>
              <w:top w:val="nil"/>
              <w:left w:val="nil"/>
              <w:bottom w:val="single" w:sz="4" w:space="0" w:color="auto"/>
              <w:right w:val="single" w:sz="4" w:space="0" w:color="auto"/>
            </w:tcBorders>
            <w:shd w:val="clear" w:color="auto" w:fill="auto"/>
            <w:hideMark/>
          </w:tcPr>
          <w:p w14:paraId="2B73B067" w14:textId="77777777" w:rsidR="00C72C39" w:rsidRPr="002C5D56" w:rsidRDefault="00C72C39" w:rsidP="00834C9B">
            <w:pPr>
              <w:spacing w:line="264" w:lineRule="auto"/>
              <w:rPr>
                <w:rFonts w:eastAsia="Times New Roman" w:cs="Times New Roman"/>
                <w:color w:val="000000"/>
                <w:szCs w:val="20"/>
                <w:lang w:eastAsia="ru-RU"/>
              </w:rPr>
            </w:pPr>
            <w:r w:rsidRPr="002C5D56">
              <w:rPr>
                <w:rFonts w:eastAsia="Times New Roman" w:cs="Times New Roman"/>
                <w:color w:val="000000"/>
                <w:szCs w:val="20"/>
                <w:lang w:eastAsia="ru-RU"/>
              </w:rPr>
              <w:t>минераловатные маты</w:t>
            </w:r>
          </w:p>
        </w:tc>
      </w:tr>
      <w:tr w:rsidR="00C72C39" w:rsidRPr="002C5D56" w14:paraId="21D5099D" w14:textId="77777777" w:rsidTr="007F2BBC">
        <w:trPr>
          <w:trHeight w:val="23"/>
        </w:trPr>
        <w:tc>
          <w:tcPr>
            <w:tcW w:w="285" w:type="pct"/>
            <w:tcBorders>
              <w:top w:val="nil"/>
              <w:left w:val="single" w:sz="4" w:space="0" w:color="auto"/>
              <w:bottom w:val="single" w:sz="4" w:space="0" w:color="auto"/>
              <w:right w:val="single" w:sz="4" w:space="0" w:color="auto"/>
            </w:tcBorders>
            <w:shd w:val="clear" w:color="auto" w:fill="auto"/>
            <w:hideMark/>
          </w:tcPr>
          <w:p w14:paraId="7AF32D6F" w14:textId="77777777" w:rsidR="00C72C39" w:rsidRPr="002C5D56" w:rsidRDefault="00C72C39" w:rsidP="00834C9B">
            <w:pPr>
              <w:spacing w:line="264" w:lineRule="auto"/>
              <w:rPr>
                <w:rFonts w:eastAsia="Times New Roman" w:cs="Times New Roman"/>
                <w:color w:val="000000"/>
                <w:szCs w:val="20"/>
                <w:lang w:eastAsia="ru-RU"/>
              </w:rPr>
            </w:pPr>
            <w:r w:rsidRPr="002C5D56">
              <w:rPr>
                <w:rFonts w:eastAsia="Times New Roman" w:cs="Times New Roman"/>
                <w:color w:val="000000"/>
                <w:szCs w:val="20"/>
                <w:lang w:eastAsia="ru-RU"/>
              </w:rPr>
              <w:t>2</w:t>
            </w:r>
          </w:p>
        </w:tc>
        <w:tc>
          <w:tcPr>
            <w:tcW w:w="1664" w:type="pct"/>
            <w:tcBorders>
              <w:top w:val="nil"/>
              <w:left w:val="nil"/>
              <w:bottom w:val="single" w:sz="4" w:space="0" w:color="auto"/>
              <w:right w:val="single" w:sz="4" w:space="0" w:color="auto"/>
            </w:tcBorders>
            <w:shd w:val="clear" w:color="auto" w:fill="auto"/>
            <w:hideMark/>
          </w:tcPr>
          <w:p w14:paraId="5E22F71B" w14:textId="77777777" w:rsidR="00C72C39" w:rsidRPr="002C5D56" w:rsidRDefault="00C72C39" w:rsidP="00834C9B">
            <w:pPr>
              <w:spacing w:line="264" w:lineRule="auto"/>
              <w:rPr>
                <w:rFonts w:eastAsia="Times New Roman" w:cs="Times New Roman"/>
                <w:color w:val="000000"/>
                <w:szCs w:val="20"/>
                <w:lang w:eastAsia="ru-RU"/>
              </w:rPr>
            </w:pPr>
            <w:r w:rsidRPr="002C5D56">
              <w:rPr>
                <w:rFonts w:eastAsia="Times New Roman" w:cs="Times New Roman"/>
                <w:color w:val="000000"/>
                <w:szCs w:val="20"/>
                <w:lang w:eastAsia="ru-RU"/>
              </w:rPr>
              <w:t>Подземная тепловая сеть от ТК-1 до ТК-2а</w:t>
            </w:r>
          </w:p>
        </w:tc>
        <w:tc>
          <w:tcPr>
            <w:tcW w:w="579" w:type="pct"/>
            <w:tcBorders>
              <w:top w:val="nil"/>
              <w:left w:val="nil"/>
              <w:bottom w:val="single" w:sz="4" w:space="0" w:color="auto"/>
              <w:right w:val="single" w:sz="4" w:space="0" w:color="auto"/>
            </w:tcBorders>
            <w:shd w:val="clear" w:color="auto" w:fill="auto"/>
            <w:hideMark/>
          </w:tcPr>
          <w:p w14:paraId="7E6EA357" w14:textId="77777777" w:rsidR="00C72C39" w:rsidRPr="002C5D56" w:rsidRDefault="00C72C39" w:rsidP="00834C9B">
            <w:pPr>
              <w:spacing w:line="264" w:lineRule="auto"/>
              <w:rPr>
                <w:rFonts w:eastAsia="Times New Roman" w:cs="Times New Roman"/>
                <w:color w:val="000000"/>
                <w:szCs w:val="20"/>
                <w:lang w:eastAsia="ru-RU"/>
              </w:rPr>
            </w:pPr>
            <w:r w:rsidRPr="002C5D56">
              <w:rPr>
                <w:rFonts w:eastAsia="Times New Roman" w:cs="Times New Roman"/>
                <w:color w:val="000000"/>
                <w:szCs w:val="20"/>
                <w:lang w:eastAsia="ru-RU"/>
              </w:rPr>
              <w:t>1989</w:t>
            </w:r>
          </w:p>
        </w:tc>
        <w:tc>
          <w:tcPr>
            <w:tcW w:w="579" w:type="pct"/>
            <w:tcBorders>
              <w:top w:val="nil"/>
              <w:left w:val="nil"/>
              <w:bottom w:val="single" w:sz="4" w:space="0" w:color="auto"/>
              <w:right w:val="single" w:sz="4" w:space="0" w:color="auto"/>
            </w:tcBorders>
            <w:shd w:val="clear" w:color="auto" w:fill="auto"/>
            <w:hideMark/>
          </w:tcPr>
          <w:p w14:paraId="757D4D51" w14:textId="77777777" w:rsidR="00C72C39" w:rsidRPr="002C5D56" w:rsidRDefault="00C72C39" w:rsidP="00834C9B">
            <w:pPr>
              <w:spacing w:line="264" w:lineRule="auto"/>
              <w:rPr>
                <w:rFonts w:eastAsia="Times New Roman" w:cs="Times New Roman"/>
                <w:color w:val="000000"/>
                <w:szCs w:val="20"/>
                <w:lang w:eastAsia="ru-RU"/>
              </w:rPr>
            </w:pPr>
            <w:r w:rsidRPr="002C5D56">
              <w:rPr>
                <w:rFonts w:eastAsia="Times New Roman" w:cs="Times New Roman"/>
                <w:color w:val="000000"/>
                <w:szCs w:val="20"/>
                <w:lang w:eastAsia="ru-RU"/>
              </w:rPr>
              <w:t>сталь</w:t>
            </w:r>
          </w:p>
        </w:tc>
        <w:tc>
          <w:tcPr>
            <w:tcW w:w="579" w:type="pct"/>
            <w:tcBorders>
              <w:top w:val="nil"/>
              <w:left w:val="nil"/>
              <w:bottom w:val="single" w:sz="4" w:space="0" w:color="auto"/>
              <w:right w:val="single" w:sz="4" w:space="0" w:color="auto"/>
            </w:tcBorders>
            <w:shd w:val="clear" w:color="auto" w:fill="auto"/>
            <w:hideMark/>
          </w:tcPr>
          <w:p w14:paraId="630C216C" w14:textId="77777777" w:rsidR="00C72C39" w:rsidRPr="002C5D56" w:rsidRDefault="00C72C39" w:rsidP="00834C9B">
            <w:pPr>
              <w:spacing w:line="264" w:lineRule="auto"/>
              <w:rPr>
                <w:rFonts w:eastAsia="Times New Roman" w:cs="Times New Roman"/>
                <w:color w:val="000000"/>
                <w:szCs w:val="20"/>
                <w:lang w:eastAsia="ru-RU"/>
              </w:rPr>
            </w:pPr>
            <w:r w:rsidRPr="002C5D56">
              <w:rPr>
                <w:rFonts w:eastAsia="Times New Roman" w:cs="Times New Roman"/>
                <w:color w:val="000000"/>
                <w:szCs w:val="20"/>
                <w:lang w:eastAsia="ru-RU"/>
              </w:rPr>
              <w:t>325</w:t>
            </w:r>
          </w:p>
        </w:tc>
        <w:tc>
          <w:tcPr>
            <w:tcW w:w="579" w:type="pct"/>
            <w:tcBorders>
              <w:top w:val="nil"/>
              <w:left w:val="nil"/>
              <w:bottom w:val="single" w:sz="4" w:space="0" w:color="auto"/>
              <w:right w:val="single" w:sz="4" w:space="0" w:color="auto"/>
            </w:tcBorders>
            <w:shd w:val="clear" w:color="auto" w:fill="auto"/>
            <w:hideMark/>
          </w:tcPr>
          <w:p w14:paraId="636B15F5" w14:textId="77777777" w:rsidR="00C72C39" w:rsidRPr="002C5D56" w:rsidRDefault="00C72C39" w:rsidP="00834C9B">
            <w:pPr>
              <w:spacing w:line="264" w:lineRule="auto"/>
              <w:rPr>
                <w:rFonts w:eastAsia="Times New Roman" w:cs="Times New Roman"/>
                <w:color w:val="000000"/>
                <w:szCs w:val="20"/>
                <w:lang w:eastAsia="ru-RU"/>
              </w:rPr>
            </w:pPr>
            <w:r w:rsidRPr="002C5D56">
              <w:rPr>
                <w:rFonts w:eastAsia="Times New Roman" w:cs="Times New Roman"/>
                <w:color w:val="000000"/>
                <w:szCs w:val="20"/>
                <w:lang w:eastAsia="ru-RU"/>
              </w:rPr>
              <w:t>352,8</w:t>
            </w:r>
          </w:p>
        </w:tc>
        <w:tc>
          <w:tcPr>
            <w:tcW w:w="734" w:type="pct"/>
            <w:tcBorders>
              <w:top w:val="nil"/>
              <w:left w:val="nil"/>
              <w:bottom w:val="single" w:sz="4" w:space="0" w:color="auto"/>
              <w:right w:val="single" w:sz="4" w:space="0" w:color="auto"/>
            </w:tcBorders>
            <w:shd w:val="clear" w:color="auto" w:fill="auto"/>
            <w:hideMark/>
          </w:tcPr>
          <w:p w14:paraId="1E363D29" w14:textId="77777777" w:rsidR="00C72C39" w:rsidRPr="002C5D56" w:rsidRDefault="00C72C39" w:rsidP="00834C9B">
            <w:pPr>
              <w:spacing w:line="264" w:lineRule="auto"/>
              <w:rPr>
                <w:rFonts w:eastAsia="Times New Roman" w:cs="Times New Roman"/>
                <w:color w:val="000000"/>
                <w:szCs w:val="20"/>
                <w:lang w:eastAsia="ru-RU"/>
              </w:rPr>
            </w:pPr>
            <w:r w:rsidRPr="002C5D56">
              <w:rPr>
                <w:rFonts w:eastAsia="Times New Roman" w:cs="Times New Roman"/>
                <w:color w:val="000000"/>
                <w:szCs w:val="20"/>
                <w:lang w:eastAsia="ru-RU"/>
              </w:rPr>
              <w:t>минераловатные маты</w:t>
            </w:r>
          </w:p>
        </w:tc>
      </w:tr>
      <w:tr w:rsidR="00C72C39" w:rsidRPr="002C5D56" w14:paraId="6E5C35AB" w14:textId="77777777" w:rsidTr="007F2BBC">
        <w:trPr>
          <w:trHeight w:val="23"/>
        </w:trPr>
        <w:tc>
          <w:tcPr>
            <w:tcW w:w="285" w:type="pct"/>
            <w:tcBorders>
              <w:top w:val="nil"/>
              <w:left w:val="single" w:sz="4" w:space="0" w:color="auto"/>
              <w:bottom w:val="single" w:sz="4" w:space="0" w:color="auto"/>
              <w:right w:val="single" w:sz="4" w:space="0" w:color="auto"/>
            </w:tcBorders>
            <w:shd w:val="clear" w:color="auto" w:fill="auto"/>
            <w:hideMark/>
          </w:tcPr>
          <w:p w14:paraId="04DE9CF6" w14:textId="77777777" w:rsidR="00C72C39" w:rsidRPr="002C5D56" w:rsidRDefault="00C72C39" w:rsidP="00834C9B">
            <w:pPr>
              <w:spacing w:line="264" w:lineRule="auto"/>
              <w:rPr>
                <w:rFonts w:eastAsia="Times New Roman" w:cs="Times New Roman"/>
                <w:color w:val="000000"/>
                <w:szCs w:val="20"/>
                <w:lang w:eastAsia="ru-RU"/>
              </w:rPr>
            </w:pPr>
            <w:r w:rsidRPr="002C5D56">
              <w:rPr>
                <w:rFonts w:eastAsia="Times New Roman" w:cs="Times New Roman"/>
                <w:color w:val="000000"/>
                <w:szCs w:val="20"/>
                <w:lang w:eastAsia="ru-RU"/>
              </w:rPr>
              <w:t>3</w:t>
            </w:r>
          </w:p>
        </w:tc>
        <w:tc>
          <w:tcPr>
            <w:tcW w:w="1664" w:type="pct"/>
            <w:tcBorders>
              <w:top w:val="nil"/>
              <w:left w:val="nil"/>
              <w:bottom w:val="single" w:sz="4" w:space="0" w:color="auto"/>
              <w:right w:val="single" w:sz="4" w:space="0" w:color="auto"/>
            </w:tcBorders>
            <w:shd w:val="clear" w:color="auto" w:fill="auto"/>
            <w:hideMark/>
          </w:tcPr>
          <w:p w14:paraId="6B38436F" w14:textId="77777777" w:rsidR="00C72C39" w:rsidRPr="002C5D56" w:rsidRDefault="00C72C39" w:rsidP="00834C9B">
            <w:pPr>
              <w:spacing w:line="264" w:lineRule="auto"/>
              <w:rPr>
                <w:rFonts w:eastAsia="Times New Roman" w:cs="Times New Roman"/>
                <w:color w:val="000000"/>
                <w:szCs w:val="20"/>
                <w:lang w:eastAsia="ru-RU"/>
              </w:rPr>
            </w:pPr>
            <w:r w:rsidRPr="002C5D56">
              <w:rPr>
                <w:rFonts w:eastAsia="Times New Roman" w:cs="Times New Roman"/>
                <w:color w:val="000000"/>
                <w:szCs w:val="20"/>
                <w:lang w:eastAsia="ru-RU"/>
              </w:rPr>
              <w:t>Подземная тепловая сеть от ТК-2а до ТК 3</w:t>
            </w:r>
          </w:p>
        </w:tc>
        <w:tc>
          <w:tcPr>
            <w:tcW w:w="579" w:type="pct"/>
            <w:tcBorders>
              <w:top w:val="nil"/>
              <w:left w:val="nil"/>
              <w:bottom w:val="single" w:sz="4" w:space="0" w:color="auto"/>
              <w:right w:val="single" w:sz="4" w:space="0" w:color="auto"/>
            </w:tcBorders>
            <w:shd w:val="clear" w:color="auto" w:fill="auto"/>
            <w:hideMark/>
          </w:tcPr>
          <w:p w14:paraId="687FF0C2" w14:textId="77777777" w:rsidR="00C72C39" w:rsidRPr="002C5D56" w:rsidRDefault="00C72C39" w:rsidP="00834C9B">
            <w:pPr>
              <w:spacing w:line="264" w:lineRule="auto"/>
              <w:rPr>
                <w:rFonts w:eastAsia="Times New Roman" w:cs="Times New Roman"/>
                <w:color w:val="000000"/>
                <w:szCs w:val="20"/>
                <w:lang w:eastAsia="ru-RU"/>
              </w:rPr>
            </w:pPr>
            <w:r w:rsidRPr="002C5D56">
              <w:rPr>
                <w:rFonts w:eastAsia="Times New Roman" w:cs="Times New Roman"/>
                <w:color w:val="000000"/>
                <w:szCs w:val="20"/>
                <w:lang w:eastAsia="ru-RU"/>
              </w:rPr>
              <w:t>1989</w:t>
            </w:r>
          </w:p>
        </w:tc>
        <w:tc>
          <w:tcPr>
            <w:tcW w:w="579" w:type="pct"/>
            <w:tcBorders>
              <w:top w:val="nil"/>
              <w:left w:val="nil"/>
              <w:bottom w:val="single" w:sz="4" w:space="0" w:color="auto"/>
              <w:right w:val="single" w:sz="4" w:space="0" w:color="auto"/>
            </w:tcBorders>
            <w:shd w:val="clear" w:color="auto" w:fill="auto"/>
            <w:hideMark/>
          </w:tcPr>
          <w:p w14:paraId="0F443100" w14:textId="77777777" w:rsidR="00C72C39" w:rsidRPr="002C5D56" w:rsidRDefault="00C72C39" w:rsidP="00834C9B">
            <w:pPr>
              <w:spacing w:line="264" w:lineRule="auto"/>
              <w:rPr>
                <w:rFonts w:eastAsia="Times New Roman" w:cs="Times New Roman"/>
                <w:color w:val="000000"/>
                <w:szCs w:val="20"/>
                <w:lang w:eastAsia="ru-RU"/>
              </w:rPr>
            </w:pPr>
            <w:r w:rsidRPr="002C5D56">
              <w:rPr>
                <w:rFonts w:eastAsia="Times New Roman" w:cs="Times New Roman"/>
                <w:color w:val="000000"/>
                <w:szCs w:val="20"/>
                <w:lang w:eastAsia="ru-RU"/>
              </w:rPr>
              <w:t>сталь</w:t>
            </w:r>
          </w:p>
        </w:tc>
        <w:tc>
          <w:tcPr>
            <w:tcW w:w="579" w:type="pct"/>
            <w:tcBorders>
              <w:top w:val="nil"/>
              <w:left w:val="nil"/>
              <w:bottom w:val="single" w:sz="4" w:space="0" w:color="auto"/>
              <w:right w:val="single" w:sz="4" w:space="0" w:color="auto"/>
            </w:tcBorders>
            <w:shd w:val="clear" w:color="auto" w:fill="auto"/>
            <w:hideMark/>
          </w:tcPr>
          <w:p w14:paraId="46187D67" w14:textId="77777777" w:rsidR="00C72C39" w:rsidRPr="002C5D56" w:rsidRDefault="00C72C39" w:rsidP="00834C9B">
            <w:pPr>
              <w:spacing w:line="264" w:lineRule="auto"/>
              <w:rPr>
                <w:rFonts w:eastAsia="Times New Roman" w:cs="Times New Roman"/>
                <w:color w:val="000000"/>
                <w:szCs w:val="20"/>
                <w:lang w:eastAsia="ru-RU"/>
              </w:rPr>
            </w:pPr>
            <w:r w:rsidRPr="002C5D56">
              <w:rPr>
                <w:rFonts w:eastAsia="Times New Roman" w:cs="Times New Roman"/>
                <w:color w:val="000000"/>
                <w:szCs w:val="20"/>
                <w:lang w:eastAsia="ru-RU"/>
              </w:rPr>
              <w:t>219</w:t>
            </w:r>
          </w:p>
        </w:tc>
        <w:tc>
          <w:tcPr>
            <w:tcW w:w="579" w:type="pct"/>
            <w:tcBorders>
              <w:top w:val="nil"/>
              <w:left w:val="nil"/>
              <w:bottom w:val="single" w:sz="4" w:space="0" w:color="auto"/>
              <w:right w:val="single" w:sz="4" w:space="0" w:color="auto"/>
            </w:tcBorders>
            <w:shd w:val="clear" w:color="auto" w:fill="auto"/>
            <w:hideMark/>
          </w:tcPr>
          <w:p w14:paraId="348FBF4C" w14:textId="77777777" w:rsidR="00C72C39" w:rsidRPr="002C5D56" w:rsidRDefault="00C72C39" w:rsidP="00834C9B">
            <w:pPr>
              <w:spacing w:line="264" w:lineRule="auto"/>
              <w:rPr>
                <w:rFonts w:eastAsia="Times New Roman" w:cs="Times New Roman"/>
                <w:color w:val="000000"/>
                <w:szCs w:val="20"/>
                <w:lang w:eastAsia="ru-RU"/>
              </w:rPr>
            </w:pPr>
            <w:r w:rsidRPr="002C5D56">
              <w:rPr>
                <w:rFonts w:eastAsia="Times New Roman" w:cs="Times New Roman"/>
                <w:color w:val="000000"/>
                <w:szCs w:val="20"/>
                <w:lang w:eastAsia="ru-RU"/>
              </w:rPr>
              <w:t>91,6</w:t>
            </w:r>
          </w:p>
        </w:tc>
        <w:tc>
          <w:tcPr>
            <w:tcW w:w="734" w:type="pct"/>
            <w:tcBorders>
              <w:top w:val="nil"/>
              <w:left w:val="nil"/>
              <w:bottom w:val="single" w:sz="4" w:space="0" w:color="auto"/>
              <w:right w:val="single" w:sz="4" w:space="0" w:color="auto"/>
            </w:tcBorders>
            <w:shd w:val="clear" w:color="auto" w:fill="auto"/>
            <w:hideMark/>
          </w:tcPr>
          <w:p w14:paraId="09AA8926" w14:textId="77777777" w:rsidR="00C72C39" w:rsidRPr="002C5D56" w:rsidRDefault="00C72C39" w:rsidP="00834C9B">
            <w:pPr>
              <w:spacing w:line="264" w:lineRule="auto"/>
              <w:rPr>
                <w:rFonts w:eastAsia="Times New Roman" w:cs="Times New Roman"/>
                <w:color w:val="000000"/>
                <w:szCs w:val="20"/>
                <w:lang w:eastAsia="ru-RU"/>
              </w:rPr>
            </w:pPr>
            <w:r w:rsidRPr="002C5D56">
              <w:rPr>
                <w:rFonts w:eastAsia="Times New Roman" w:cs="Times New Roman"/>
                <w:color w:val="000000"/>
                <w:szCs w:val="20"/>
                <w:lang w:eastAsia="ru-RU"/>
              </w:rPr>
              <w:t>минераловатные маты</w:t>
            </w:r>
          </w:p>
        </w:tc>
      </w:tr>
      <w:tr w:rsidR="00C72C39" w:rsidRPr="002C5D56" w14:paraId="7F49BC05" w14:textId="77777777" w:rsidTr="007F2BBC">
        <w:trPr>
          <w:trHeight w:val="23"/>
        </w:trPr>
        <w:tc>
          <w:tcPr>
            <w:tcW w:w="285" w:type="pct"/>
            <w:tcBorders>
              <w:top w:val="nil"/>
              <w:left w:val="single" w:sz="4" w:space="0" w:color="auto"/>
              <w:bottom w:val="single" w:sz="4" w:space="0" w:color="auto"/>
              <w:right w:val="single" w:sz="4" w:space="0" w:color="auto"/>
            </w:tcBorders>
            <w:shd w:val="clear" w:color="auto" w:fill="auto"/>
            <w:hideMark/>
          </w:tcPr>
          <w:p w14:paraId="6283CA2B" w14:textId="77777777" w:rsidR="00C72C39" w:rsidRPr="002C5D56" w:rsidRDefault="00C72C39" w:rsidP="00834C9B">
            <w:pPr>
              <w:spacing w:line="264" w:lineRule="auto"/>
              <w:rPr>
                <w:rFonts w:eastAsia="Times New Roman" w:cs="Times New Roman"/>
                <w:color w:val="000000"/>
                <w:szCs w:val="20"/>
                <w:lang w:eastAsia="ru-RU"/>
              </w:rPr>
            </w:pPr>
            <w:r w:rsidRPr="002C5D56">
              <w:rPr>
                <w:rFonts w:eastAsia="Times New Roman" w:cs="Times New Roman"/>
                <w:color w:val="000000"/>
                <w:szCs w:val="20"/>
                <w:lang w:eastAsia="ru-RU"/>
              </w:rPr>
              <w:t>4</w:t>
            </w:r>
          </w:p>
        </w:tc>
        <w:tc>
          <w:tcPr>
            <w:tcW w:w="1664" w:type="pct"/>
            <w:tcBorders>
              <w:top w:val="nil"/>
              <w:left w:val="nil"/>
              <w:bottom w:val="single" w:sz="4" w:space="0" w:color="auto"/>
              <w:right w:val="single" w:sz="4" w:space="0" w:color="auto"/>
            </w:tcBorders>
            <w:shd w:val="clear" w:color="auto" w:fill="auto"/>
            <w:hideMark/>
          </w:tcPr>
          <w:p w14:paraId="74EFC6EF" w14:textId="77777777" w:rsidR="00C72C39" w:rsidRPr="002C5D56" w:rsidRDefault="00C72C39" w:rsidP="00834C9B">
            <w:pPr>
              <w:spacing w:line="264" w:lineRule="auto"/>
              <w:rPr>
                <w:rFonts w:eastAsia="Times New Roman" w:cs="Times New Roman"/>
                <w:color w:val="000000"/>
                <w:szCs w:val="20"/>
                <w:lang w:eastAsia="ru-RU"/>
              </w:rPr>
            </w:pPr>
            <w:r w:rsidRPr="002C5D56">
              <w:rPr>
                <w:rFonts w:eastAsia="Times New Roman" w:cs="Times New Roman"/>
                <w:color w:val="000000"/>
                <w:szCs w:val="20"/>
                <w:lang w:eastAsia="ru-RU"/>
              </w:rPr>
              <w:t>Подземная тепловая сеть от ТК-3 до пожарной части</w:t>
            </w:r>
          </w:p>
        </w:tc>
        <w:tc>
          <w:tcPr>
            <w:tcW w:w="579" w:type="pct"/>
            <w:tcBorders>
              <w:top w:val="nil"/>
              <w:left w:val="nil"/>
              <w:bottom w:val="single" w:sz="4" w:space="0" w:color="auto"/>
              <w:right w:val="single" w:sz="4" w:space="0" w:color="auto"/>
            </w:tcBorders>
            <w:shd w:val="clear" w:color="auto" w:fill="auto"/>
            <w:hideMark/>
          </w:tcPr>
          <w:p w14:paraId="2DAFAD92" w14:textId="77777777" w:rsidR="00C72C39" w:rsidRPr="002C5D56" w:rsidRDefault="00C72C39" w:rsidP="00834C9B">
            <w:pPr>
              <w:spacing w:line="264" w:lineRule="auto"/>
              <w:rPr>
                <w:rFonts w:eastAsia="Times New Roman" w:cs="Times New Roman"/>
                <w:color w:val="000000"/>
                <w:szCs w:val="20"/>
                <w:lang w:eastAsia="ru-RU"/>
              </w:rPr>
            </w:pPr>
            <w:r w:rsidRPr="002C5D56">
              <w:rPr>
                <w:rFonts w:eastAsia="Times New Roman" w:cs="Times New Roman"/>
                <w:color w:val="000000"/>
                <w:szCs w:val="20"/>
                <w:lang w:eastAsia="ru-RU"/>
              </w:rPr>
              <w:t>1989</w:t>
            </w:r>
          </w:p>
        </w:tc>
        <w:tc>
          <w:tcPr>
            <w:tcW w:w="579" w:type="pct"/>
            <w:tcBorders>
              <w:top w:val="nil"/>
              <w:left w:val="nil"/>
              <w:bottom w:val="single" w:sz="4" w:space="0" w:color="auto"/>
              <w:right w:val="single" w:sz="4" w:space="0" w:color="auto"/>
            </w:tcBorders>
            <w:shd w:val="clear" w:color="auto" w:fill="auto"/>
            <w:hideMark/>
          </w:tcPr>
          <w:p w14:paraId="47A27F7F" w14:textId="77777777" w:rsidR="00C72C39" w:rsidRPr="002C5D56" w:rsidRDefault="00C72C39" w:rsidP="00834C9B">
            <w:pPr>
              <w:spacing w:line="264" w:lineRule="auto"/>
              <w:rPr>
                <w:rFonts w:eastAsia="Times New Roman" w:cs="Times New Roman"/>
                <w:color w:val="000000"/>
                <w:szCs w:val="20"/>
                <w:lang w:eastAsia="ru-RU"/>
              </w:rPr>
            </w:pPr>
            <w:r w:rsidRPr="002C5D56">
              <w:rPr>
                <w:rFonts w:eastAsia="Times New Roman" w:cs="Times New Roman"/>
                <w:color w:val="000000"/>
                <w:szCs w:val="20"/>
                <w:lang w:eastAsia="ru-RU"/>
              </w:rPr>
              <w:t>сталь</w:t>
            </w:r>
          </w:p>
        </w:tc>
        <w:tc>
          <w:tcPr>
            <w:tcW w:w="579" w:type="pct"/>
            <w:tcBorders>
              <w:top w:val="nil"/>
              <w:left w:val="nil"/>
              <w:bottom w:val="single" w:sz="4" w:space="0" w:color="auto"/>
              <w:right w:val="single" w:sz="4" w:space="0" w:color="auto"/>
            </w:tcBorders>
            <w:shd w:val="clear" w:color="auto" w:fill="auto"/>
            <w:hideMark/>
          </w:tcPr>
          <w:p w14:paraId="40021396" w14:textId="77777777" w:rsidR="00C72C39" w:rsidRPr="002C5D56" w:rsidRDefault="00C72C39" w:rsidP="00834C9B">
            <w:pPr>
              <w:spacing w:line="264" w:lineRule="auto"/>
              <w:rPr>
                <w:rFonts w:eastAsia="Times New Roman" w:cs="Times New Roman"/>
                <w:color w:val="000000"/>
                <w:szCs w:val="20"/>
                <w:lang w:eastAsia="ru-RU"/>
              </w:rPr>
            </w:pPr>
            <w:r w:rsidRPr="002C5D56">
              <w:rPr>
                <w:rFonts w:eastAsia="Times New Roman" w:cs="Times New Roman"/>
                <w:color w:val="000000"/>
                <w:szCs w:val="20"/>
                <w:lang w:eastAsia="ru-RU"/>
              </w:rPr>
              <w:t>76</w:t>
            </w:r>
          </w:p>
        </w:tc>
        <w:tc>
          <w:tcPr>
            <w:tcW w:w="579" w:type="pct"/>
            <w:tcBorders>
              <w:top w:val="nil"/>
              <w:left w:val="nil"/>
              <w:bottom w:val="single" w:sz="4" w:space="0" w:color="auto"/>
              <w:right w:val="single" w:sz="4" w:space="0" w:color="auto"/>
            </w:tcBorders>
            <w:shd w:val="clear" w:color="auto" w:fill="auto"/>
            <w:hideMark/>
          </w:tcPr>
          <w:p w14:paraId="2AB64346" w14:textId="77777777" w:rsidR="00C72C39" w:rsidRPr="002C5D56" w:rsidRDefault="00C72C39" w:rsidP="00834C9B">
            <w:pPr>
              <w:spacing w:line="264" w:lineRule="auto"/>
              <w:rPr>
                <w:rFonts w:eastAsia="Times New Roman" w:cs="Times New Roman"/>
                <w:color w:val="000000"/>
                <w:szCs w:val="20"/>
                <w:lang w:eastAsia="ru-RU"/>
              </w:rPr>
            </w:pPr>
            <w:r w:rsidRPr="002C5D56">
              <w:rPr>
                <w:rFonts w:eastAsia="Times New Roman" w:cs="Times New Roman"/>
                <w:color w:val="000000"/>
                <w:szCs w:val="20"/>
                <w:lang w:eastAsia="ru-RU"/>
              </w:rPr>
              <w:t>196</w:t>
            </w:r>
          </w:p>
        </w:tc>
        <w:tc>
          <w:tcPr>
            <w:tcW w:w="734" w:type="pct"/>
            <w:tcBorders>
              <w:top w:val="nil"/>
              <w:left w:val="nil"/>
              <w:bottom w:val="single" w:sz="4" w:space="0" w:color="auto"/>
              <w:right w:val="single" w:sz="4" w:space="0" w:color="auto"/>
            </w:tcBorders>
            <w:shd w:val="clear" w:color="auto" w:fill="auto"/>
            <w:hideMark/>
          </w:tcPr>
          <w:p w14:paraId="2D3FAFD8" w14:textId="77777777" w:rsidR="00C72C39" w:rsidRPr="002C5D56" w:rsidRDefault="00C72C39" w:rsidP="00834C9B">
            <w:pPr>
              <w:spacing w:line="264" w:lineRule="auto"/>
              <w:rPr>
                <w:rFonts w:eastAsia="Times New Roman" w:cs="Times New Roman"/>
                <w:color w:val="000000"/>
                <w:szCs w:val="20"/>
                <w:lang w:eastAsia="ru-RU"/>
              </w:rPr>
            </w:pPr>
            <w:r w:rsidRPr="002C5D56">
              <w:rPr>
                <w:rFonts w:eastAsia="Times New Roman" w:cs="Times New Roman"/>
                <w:color w:val="000000"/>
                <w:szCs w:val="20"/>
                <w:lang w:eastAsia="ru-RU"/>
              </w:rPr>
              <w:t>минераловатные маты</w:t>
            </w:r>
          </w:p>
        </w:tc>
      </w:tr>
      <w:tr w:rsidR="00C72C39" w:rsidRPr="002C5D56" w14:paraId="0A9A8A89" w14:textId="77777777" w:rsidTr="007F2BBC">
        <w:trPr>
          <w:trHeight w:val="23"/>
        </w:trPr>
        <w:tc>
          <w:tcPr>
            <w:tcW w:w="285" w:type="pct"/>
            <w:tcBorders>
              <w:top w:val="nil"/>
              <w:left w:val="single" w:sz="4" w:space="0" w:color="auto"/>
              <w:bottom w:val="single" w:sz="4" w:space="0" w:color="auto"/>
              <w:right w:val="single" w:sz="4" w:space="0" w:color="auto"/>
            </w:tcBorders>
            <w:shd w:val="clear" w:color="auto" w:fill="auto"/>
            <w:hideMark/>
          </w:tcPr>
          <w:p w14:paraId="4ABF01C1" w14:textId="77777777" w:rsidR="00C72C39" w:rsidRPr="002C5D56" w:rsidRDefault="00C72C39" w:rsidP="00834C9B">
            <w:pPr>
              <w:spacing w:line="264" w:lineRule="auto"/>
              <w:rPr>
                <w:rFonts w:eastAsia="Times New Roman" w:cs="Times New Roman"/>
                <w:color w:val="000000"/>
                <w:szCs w:val="20"/>
                <w:lang w:eastAsia="ru-RU"/>
              </w:rPr>
            </w:pPr>
            <w:r w:rsidRPr="002C5D56">
              <w:rPr>
                <w:rFonts w:eastAsia="Times New Roman" w:cs="Times New Roman"/>
                <w:color w:val="000000"/>
                <w:szCs w:val="20"/>
                <w:lang w:eastAsia="ru-RU"/>
              </w:rPr>
              <w:t>5</w:t>
            </w:r>
          </w:p>
        </w:tc>
        <w:tc>
          <w:tcPr>
            <w:tcW w:w="1664" w:type="pct"/>
            <w:tcBorders>
              <w:top w:val="nil"/>
              <w:left w:val="nil"/>
              <w:bottom w:val="single" w:sz="4" w:space="0" w:color="auto"/>
              <w:right w:val="single" w:sz="4" w:space="0" w:color="auto"/>
            </w:tcBorders>
            <w:shd w:val="clear" w:color="auto" w:fill="auto"/>
            <w:hideMark/>
          </w:tcPr>
          <w:p w14:paraId="1CB31F5C" w14:textId="77777777" w:rsidR="00C72C39" w:rsidRPr="002C5D56" w:rsidRDefault="00C72C39" w:rsidP="00834C9B">
            <w:pPr>
              <w:spacing w:line="264" w:lineRule="auto"/>
              <w:rPr>
                <w:rFonts w:eastAsia="Times New Roman" w:cs="Times New Roman"/>
                <w:color w:val="000000"/>
                <w:szCs w:val="20"/>
                <w:lang w:eastAsia="ru-RU"/>
              </w:rPr>
            </w:pPr>
            <w:r w:rsidRPr="002C5D56">
              <w:rPr>
                <w:rFonts w:eastAsia="Times New Roman" w:cs="Times New Roman"/>
                <w:color w:val="000000"/>
                <w:szCs w:val="20"/>
                <w:lang w:eastAsia="ru-RU"/>
              </w:rPr>
              <w:t>Подземная тепловая сеть от ТК-1 до стены дома №1 по ул. Советская</w:t>
            </w:r>
          </w:p>
        </w:tc>
        <w:tc>
          <w:tcPr>
            <w:tcW w:w="579" w:type="pct"/>
            <w:tcBorders>
              <w:top w:val="nil"/>
              <w:left w:val="nil"/>
              <w:bottom w:val="single" w:sz="4" w:space="0" w:color="auto"/>
              <w:right w:val="single" w:sz="4" w:space="0" w:color="auto"/>
            </w:tcBorders>
            <w:shd w:val="clear" w:color="auto" w:fill="auto"/>
            <w:hideMark/>
          </w:tcPr>
          <w:p w14:paraId="1EC6C286" w14:textId="77777777" w:rsidR="00C72C39" w:rsidRPr="002C5D56" w:rsidRDefault="00C72C39" w:rsidP="00834C9B">
            <w:pPr>
              <w:spacing w:line="264" w:lineRule="auto"/>
              <w:rPr>
                <w:rFonts w:eastAsia="Times New Roman" w:cs="Times New Roman"/>
                <w:color w:val="000000"/>
                <w:szCs w:val="20"/>
                <w:lang w:eastAsia="ru-RU"/>
              </w:rPr>
            </w:pPr>
            <w:r w:rsidRPr="002C5D56">
              <w:rPr>
                <w:rFonts w:eastAsia="Times New Roman" w:cs="Times New Roman"/>
                <w:color w:val="000000"/>
                <w:szCs w:val="20"/>
                <w:lang w:eastAsia="ru-RU"/>
              </w:rPr>
              <w:t>1989</w:t>
            </w:r>
          </w:p>
        </w:tc>
        <w:tc>
          <w:tcPr>
            <w:tcW w:w="579" w:type="pct"/>
            <w:tcBorders>
              <w:top w:val="nil"/>
              <w:left w:val="nil"/>
              <w:bottom w:val="single" w:sz="4" w:space="0" w:color="auto"/>
              <w:right w:val="single" w:sz="4" w:space="0" w:color="auto"/>
            </w:tcBorders>
            <w:shd w:val="clear" w:color="auto" w:fill="auto"/>
            <w:hideMark/>
          </w:tcPr>
          <w:p w14:paraId="4A2147B3" w14:textId="77777777" w:rsidR="00C72C39" w:rsidRPr="002C5D56" w:rsidRDefault="00C72C39" w:rsidP="00834C9B">
            <w:pPr>
              <w:spacing w:line="264" w:lineRule="auto"/>
              <w:rPr>
                <w:rFonts w:eastAsia="Times New Roman" w:cs="Times New Roman"/>
                <w:color w:val="000000"/>
                <w:szCs w:val="20"/>
                <w:lang w:eastAsia="ru-RU"/>
              </w:rPr>
            </w:pPr>
            <w:r w:rsidRPr="002C5D56">
              <w:rPr>
                <w:rFonts w:eastAsia="Times New Roman" w:cs="Times New Roman"/>
                <w:color w:val="000000"/>
                <w:szCs w:val="20"/>
                <w:lang w:eastAsia="ru-RU"/>
              </w:rPr>
              <w:t>сталь</w:t>
            </w:r>
          </w:p>
        </w:tc>
        <w:tc>
          <w:tcPr>
            <w:tcW w:w="579" w:type="pct"/>
            <w:tcBorders>
              <w:top w:val="nil"/>
              <w:left w:val="nil"/>
              <w:bottom w:val="single" w:sz="4" w:space="0" w:color="auto"/>
              <w:right w:val="single" w:sz="4" w:space="0" w:color="auto"/>
            </w:tcBorders>
            <w:shd w:val="clear" w:color="auto" w:fill="auto"/>
            <w:hideMark/>
          </w:tcPr>
          <w:p w14:paraId="79C880A1" w14:textId="77777777" w:rsidR="00C72C39" w:rsidRPr="002C5D56" w:rsidRDefault="00C72C39" w:rsidP="00834C9B">
            <w:pPr>
              <w:spacing w:line="264" w:lineRule="auto"/>
              <w:rPr>
                <w:rFonts w:eastAsia="Times New Roman" w:cs="Times New Roman"/>
                <w:color w:val="000000"/>
                <w:szCs w:val="20"/>
                <w:lang w:eastAsia="ru-RU"/>
              </w:rPr>
            </w:pPr>
            <w:r w:rsidRPr="002C5D56">
              <w:rPr>
                <w:rFonts w:eastAsia="Times New Roman" w:cs="Times New Roman"/>
                <w:color w:val="000000"/>
                <w:szCs w:val="20"/>
                <w:lang w:eastAsia="ru-RU"/>
              </w:rPr>
              <w:t>325</w:t>
            </w:r>
          </w:p>
        </w:tc>
        <w:tc>
          <w:tcPr>
            <w:tcW w:w="579" w:type="pct"/>
            <w:tcBorders>
              <w:top w:val="nil"/>
              <w:left w:val="nil"/>
              <w:bottom w:val="single" w:sz="4" w:space="0" w:color="auto"/>
              <w:right w:val="single" w:sz="4" w:space="0" w:color="auto"/>
            </w:tcBorders>
            <w:shd w:val="clear" w:color="auto" w:fill="auto"/>
            <w:hideMark/>
          </w:tcPr>
          <w:p w14:paraId="1BFBA231" w14:textId="77777777" w:rsidR="00C72C39" w:rsidRPr="002C5D56" w:rsidRDefault="00C72C39" w:rsidP="00834C9B">
            <w:pPr>
              <w:spacing w:line="264" w:lineRule="auto"/>
              <w:rPr>
                <w:rFonts w:eastAsia="Times New Roman" w:cs="Times New Roman"/>
                <w:color w:val="000000"/>
                <w:szCs w:val="20"/>
                <w:lang w:eastAsia="ru-RU"/>
              </w:rPr>
            </w:pPr>
            <w:r w:rsidRPr="002C5D56">
              <w:rPr>
                <w:rFonts w:eastAsia="Times New Roman" w:cs="Times New Roman"/>
                <w:color w:val="000000"/>
                <w:szCs w:val="20"/>
                <w:lang w:eastAsia="ru-RU"/>
              </w:rPr>
              <w:t>36,8</w:t>
            </w:r>
          </w:p>
        </w:tc>
        <w:tc>
          <w:tcPr>
            <w:tcW w:w="734" w:type="pct"/>
            <w:tcBorders>
              <w:top w:val="nil"/>
              <w:left w:val="nil"/>
              <w:bottom w:val="single" w:sz="4" w:space="0" w:color="auto"/>
              <w:right w:val="single" w:sz="4" w:space="0" w:color="auto"/>
            </w:tcBorders>
            <w:shd w:val="clear" w:color="auto" w:fill="auto"/>
            <w:hideMark/>
          </w:tcPr>
          <w:p w14:paraId="1F89F577" w14:textId="77777777" w:rsidR="00C72C39" w:rsidRPr="002C5D56" w:rsidRDefault="00C72C39" w:rsidP="00834C9B">
            <w:pPr>
              <w:spacing w:line="264" w:lineRule="auto"/>
              <w:rPr>
                <w:rFonts w:eastAsia="Times New Roman" w:cs="Times New Roman"/>
                <w:color w:val="000000"/>
                <w:szCs w:val="20"/>
                <w:lang w:eastAsia="ru-RU"/>
              </w:rPr>
            </w:pPr>
            <w:r w:rsidRPr="002C5D56">
              <w:rPr>
                <w:rFonts w:eastAsia="Times New Roman" w:cs="Times New Roman"/>
                <w:color w:val="000000"/>
                <w:szCs w:val="20"/>
                <w:lang w:eastAsia="ru-RU"/>
              </w:rPr>
              <w:t>минераловатные маты</w:t>
            </w:r>
          </w:p>
        </w:tc>
      </w:tr>
      <w:tr w:rsidR="00C72C39" w:rsidRPr="002C5D56" w14:paraId="5456F708" w14:textId="77777777" w:rsidTr="007F2BBC">
        <w:trPr>
          <w:trHeight w:val="23"/>
        </w:trPr>
        <w:tc>
          <w:tcPr>
            <w:tcW w:w="285" w:type="pct"/>
            <w:tcBorders>
              <w:top w:val="nil"/>
              <w:left w:val="single" w:sz="4" w:space="0" w:color="auto"/>
              <w:bottom w:val="single" w:sz="4" w:space="0" w:color="auto"/>
              <w:right w:val="single" w:sz="4" w:space="0" w:color="auto"/>
            </w:tcBorders>
            <w:shd w:val="clear" w:color="auto" w:fill="auto"/>
            <w:hideMark/>
          </w:tcPr>
          <w:p w14:paraId="65C15500" w14:textId="77777777" w:rsidR="00C72C39" w:rsidRPr="002C5D56" w:rsidRDefault="00C72C39" w:rsidP="00834C9B">
            <w:pPr>
              <w:spacing w:line="264" w:lineRule="auto"/>
              <w:rPr>
                <w:rFonts w:eastAsia="Times New Roman" w:cs="Times New Roman"/>
                <w:color w:val="000000"/>
                <w:szCs w:val="20"/>
                <w:lang w:eastAsia="ru-RU"/>
              </w:rPr>
            </w:pPr>
            <w:r w:rsidRPr="002C5D56">
              <w:rPr>
                <w:rFonts w:eastAsia="Times New Roman" w:cs="Times New Roman"/>
                <w:color w:val="000000"/>
                <w:szCs w:val="20"/>
                <w:lang w:eastAsia="ru-RU"/>
              </w:rPr>
              <w:t>6</w:t>
            </w:r>
          </w:p>
        </w:tc>
        <w:tc>
          <w:tcPr>
            <w:tcW w:w="1664" w:type="pct"/>
            <w:tcBorders>
              <w:top w:val="nil"/>
              <w:left w:val="nil"/>
              <w:bottom w:val="single" w:sz="4" w:space="0" w:color="auto"/>
              <w:right w:val="single" w:sz="4" w:space="0" w:color="auto"/>
            </w:tcBorders>
            <w:shd w:val="clear" w:color="auto" w:fill="auto"/>
            <w:hideMark/>
          </w:tcPr>
          <w:p w14:paraId="44E6D9C9" w14:textId="77777777" w:rsidR="00C72C39" w:rsidRPr="002C5D56" w:rsidRDefault="00C72C39" w:rsidP="00834C9B">
            <w:pPr>
              <w:spacing w:line="264" w:lineRule="auto"/>
              <w:rPr>
                <w:rFonts w:eastAsia="Times New Roman" w:cs="Times New Roman"/>
                <w:color w:val="000000"/>
                <w:szCs w:val="20"/>
                <w:lang w:eastAsia="ru-RU"/>
              </w:rPr>
            </w:pPr>
            <w:r w:rsidRPr="002C5D56">
              <w:rPr>
                <w:rFonts w:eastAsia="Times New Roman" w:cs="Times New Roman"/>
                <w:color w:val="000000"/>
                <w:szCs w:val="20"/>
                <w:lang w:eastAsia="ru-RU"/>
              </w:rPr>
              <w:t>Наземная тепловая сеть в подвале дома №1 по ул. Советская</w:t>
            </w:r>
          </w:p>
        </w:tc>
        <w:tc>
          <w:tcPr>
            <w:tcW w:w="579" w:type="pct"/>
            <w:tcBorders>
              <w:top w:val="nil"/>
              <w:left w:val="nil"/>
              <w:bottom w:val="single" w:sz="4" w:space="0" w:color="auto"/>
              <w:right w:val="single" w:sz="4" w:space="0" w:color="auto"/>
            </w:tcBorders>
            <w:shd w:val="clear" w:color="auto" w:fill="auto"/>
            <w:hideMark/>
          </w:tcPr>
          <w:p w14:paraId="673DC65D" w14:textId="77777777" w:rsidR="00C72C39" w:rsidRPr="002C5D56" w:rsidRDefault="00C72C39" w:rsidP="00834C9B">
            <w:pPr>
              <w:spacing w:line="264" w:lineRule="auto"/>
              <w:rPr>
                <w:rFonts w:eastAsia="Times New Roman" w:cs="Times New Roman"/>
                <w:color w:val="000000"/>
                <w:szCs w:val="20"/>
                <w:lang w:eastAsia="ru-RU"/>
              </w:rPr>
            </w:pPr>
            <w:r w:rsidRPr="002C5D56">
              <w:rPr>
                <w:rFonts w:eastAsia="Times New Roman" w:cs="Times New Roman"/>
                <w:color w:val="000000"/>
                <w:szCs w:val="20"/>
                <w:lang w:eastAsia="ru-RU"/>
              </w:rPr>
              <w:t>1989</w:t>
            </w:r>
          </w:p>
        </w:tc>
        <w:tc>
          <w:tcPr>
            <w:tcW w:w="579" w:type="pct"/>
            <w:tcBorders>
              <w:top w:val="nil"/>
              <w:left w:val="nil"/>
              <w:bottom w:val="single" w:sz="4" w:space="0" w:color="auto"/>
              <w:right w:val="single" w:sz="4" w:space="0" w:color="auto"/>
            </w:tcBorders>
            <w:shd w:val="clear" w:color="auto" w:fill="auto"/>
            <w:hideMark/>
          </w:tcPr>
          <w:p w14:paraId="47EFCF87" w14:textId="77777777" w:rsidR="00C72C39" w:rsidRPr="002C5D56" w:rsidRDefault="00C72C39" w:rsidP="00834C9B">
            <w:pPr>
              <w:spacing w:line="264" w:lineRule="auto"/>
              <w:rPr>
                <w:rFonts w:eastAsia="Times New Roman" w:cs="Times New Roman"/>
                <w:color w:val="000000"/>
                <w:szCs w:val="20"/>
                <w:lang w:eastAsia="ru-RU"/>
              </w:rPr>
            </w:pPr>
            <w:r w:rsidRPr="002C5D56">
              <w:rPr>
                <w:rFonts w:eastAsia="Times New Roman" w:cs="Times New Roman"/>
                <w:color w:val="000000"/>
                <w:szCs w:val="20"/>
                <w:lang w:eastAsia="ru-RU"/>
              </w:rPr>
              <w:t>сталь</w:t>
            </w:r>
          </w:p>
        </w:tc>
        <w:tc>
          <w:tcPr>
            <w:tcW w:w="579" w:type="pct"/>
            <w:tcBorders>
              <w:top w:val="nil"/>
              <w:left w:val="nil"/>
              <w:bottom w:val="single" w:sz="4" w:space="0" w:color="auto"/>
              <w:right w:val="single" w:sz="4" w:space="0" w:color="auto"/>
            </w:tcBorders>
            <w:shd w:val="clear" w:color="auto" w:fill="auto"/>
            <w:hideMark/>
          </w:tcPr>
          <w:p w14:paraId="55F93D8A" w14:textId="77777777" w:rsidR="00C72C39" w:rsidRPr="002C5D56" w:rsidRDefault="00C72C39" w:rsidP="00834C9B">
            <w:pPr>
              <w:spacing w:line="264" w:lineRule="auto"/>
              <w:rPr>
                <w:rFonts w:eastAsia="Times New Roman" w:cs="Times New Roman"/>
                <w:color w:val="000000"/>
                <w:szCs w:val="20"/>
                <w:lang w:eastAsia="ru-RU"/>
              </w:rPr>
            </w:pPr>
            <w:r w:rsidRPr="002C5D56">
              <w:rPr>
                <w:rFonts w:eastAsia="Times New Roman" w:cs="Times New Roman"/>
                <w:color w:val="000000"/>
                <w:szCs w:val="20"/>
                <w:lang w:eastAsia="ru-RU"/>
              </w:rPr>
              <w:t>325</w:t>
            </w:r>
          </w:p>
        </w:tc>
        <w:tc>
          <w:tcPr>
            <w:tcW w:w="579" w:type="pct"/>
            <w:tcBorders>
              <w:top w:val="nil"/>
              <w:left w:val="nil"/>
              <w:bottom w:val="single" w:sz="4" w:space="0" w:color="auto"/>
              <w:right w:val="single" w:sz="4" w:space="0" w:color="auto"/>
            </w:tcBorders>
            <w:shd w:val="clear" w:color="auto" w:fill="auto"/>
            <w:hideMark/>
          </w:tcPr>
          <w:p w14:paraId="55BACC9F" w14:textId="77777777" w:rsidR="00C72C39" w:rsidRPr="002C5D56" w:rsidRDefault="00C72C39" w:rsidP="00834C9B">
            <w:pPr>
              <w:spacing w:line="264" w:lineRule="auto"/>
              <w:rPr>
                <w:rFonts w:eastAsia="Times New Roman" w:cs="Times New Roman"/>
                <w:color w:val="000000"/>
                <w:szCs w:val="20"/>
                <w:lang w:eastAsia="ru-RU"/>
              </w:rPr>
            </w:pPr>
            <w:r w:rsidRPr="002C5D56">
              <w:rPr>
                <w:rFonts w:eastAsia="Times New Roman" w:cs="Times New Roman"/>
                <w:color w:val="000000"/>
                <w:szCs w:val="20"/>
                <w:lang w:eastAsia="ru-RU"/>
              </w:rPr>
              <w:t>46,4</w:t>
            </w:r>
          </w:p>
        </w:tc>
        <w:tc>
          <w:tcPr>
            <w:tcW w:w="734" w:type="pct"/>
            <w:tcBorders>
              <w:top w:val="nil"/>
              <w:left w:val="nil"/>
              <w:bottom w:val="single" w:sz="4" w:space="0" w:color="auto"/>
              <w:right w:val="single" w:sz="4" w:space="0" w:color="auto"/>
            </w:tcBorders>
            <w:shd w:val="clear" w:color="auto" w:fill="auto"/>
            <w:hideMark/>
          </w:tcPr>
          <w:p w14:paraId="7A48C268" w14:textId="77777777" w:rsidR="00C72C39" w:rsidRPr="002C5D56" w:rsidRDefault="00C72C39" w:rsidP="00834C9B">
            <w:pPr>
              <w:spacing w:line="264" w:lineRule="auto"/>
              <w:rPr>
                <w:rFonts w:eastAsia="Times New Roman" w:cs="Times New Roman"/>
                <w:color w:val="000000"/>
                <w:szCs w:val="20"/>
                <w:lang w:eastAsia="ru-RU"/>
              </w:rPr>
            </w:pPr>
            <w:r w:rsidRPr="002C5D56">
              <w:rPr>
                <w:rFonts w:eastAsia="Times New Roman" w:cs="Times New Roman"/>
                <w:color w:val="000000"/>
                <w:szCs w:val="20"/>
                <w:lang w:eastAsia="ru-RU"/>
              </w:rPr>
              <w:t>минераловатные маты</w:t>
            </w:r>
          </w:p>
        </w:tc>
      </w:tr>
      <w:tr w:rsidR="00C72C39" w:rsidRPr="002C5D56" w14:paraId="662CE113" w14:textId="77777777" w:rsidTr="007F2BBC">
        <w:trPr>
          <w:trHeight w:val="23"/>
        </w:trPr>
        <w:tc>
          <w:tcPr>
            <w:tcW w:w="285" w:type="pct"/>
            <w:tcBorders>
              <w:top w:val="nil"/>
              <w:left w:val="single" w:sz="4" w:space="0" w:color="auto"/>
              <w:bottom w:val="single" w:sz="4" w:space="0" w:color="auto"/>
              <w:right w:val="single" w:sz="4" w:space="0" w:color="auto"/>
            </w:tcBorders>
            <w:shd w:val="clear" w:color="auto" w:fill="auto"/>
            <w:hideMark/>
          </w:tcPr>
          <w:p w14:paraId="274FD370" w14:textId="77777777" w:rsidR="00C72C39" w:rsidRPr="002C5D56" w:rsidRDefault="00C72C39" w:rsidP="00834C9B">
            <w:pPr>
              <w:spacing w:line="264" w:lineRule="auto"/>
              <w:rPr>
                <w:rFonts w:eastAsia="Times New Roman" w:cs="Times New Roman"/>
                <w:color w:val="000000"/>
                <w:szCs w:val="20"/>
                <w:lang w:eastAsia="ru-RU"/>
              </w:rPr>
            </w:pPr>
            <w:r w:rsidRPr="002C5D56">
              <w:rPr>
                <w:rFonts w:eastAsia="Times New Roman" w:cs="Times New Roman"/>
                <w:color w:val="000000"/>
                <w:szCs w:val="20"/>
                <w:lang w:eastAsia="ru-RU"/>
              </w:rPr>
              <w:t>7</w:t>
            </w:r>
          </w:p>
        </w:tc>
        <w:tc>
          <w:tcPr>
            <w:tcW w:w="1664" w:type="pct"/>
            <w:tcBorders>
              <w:top w:val="nil"/>
              <w:left w:val="nil"/>
              <w:bottom w:val="single" w:sz="4" w:space="0" w:color="auto"/>
              <w:right w:val="single" w:sz="4" w:space="0" w:color="auto"/>
            </w:tcBorders>
            <w:shd w:val="clear" w:color="auto" w:fill="auto"/>
            <w:hideMark/>
          </w:tcPr>
          <w:p w14:paraId="3C6F27E2" w14:textId="77777777" w:rsidR="00C72C39" w:rsidRPr="002C5D56" w:rsidRDefault="00C72C39" w:rsidP="00834C9B">
            <w:pPr>
              <w:spacing w:line="264" w:lineRule="auto"/>
              <w:rPr>
                <w:rFonts w:eastAsia="Times New Roman" w:cs="Times New Roman"/>
                <w:color w:val="000000"/>
                <w:szCs w:val="20"/>
                <w:lang w:eastAsia="ru-RU"/>
              </w:rPr>
            </w:pPr>
            <w:r w:rsidRPr="002C5D56">
              <w:rPr>
                <w:rFonts w:eastAsia="Times New Roman" w:cs="Times New Roman"/>
                <w:color w:val="000000"/>
                <w:szCs w:val="20"/>
                <w:lang w:eastAsia="ru-RU"/>
              </w:rPr>
              <w:t>Наземная тепловая сеть в подвале дома №1 по ул. Советская (врезка на т/ц)</w:t>
            </w:r>
          </w:p>
        </w:tc>
        <w:tc>
          <w:tcPr>
            <w:tcW w:w="579" w:type="pct"/>
            <w:tcBorders>
              <w:top w:val="nil"/>
              <w:left w:val="nil"/>
              <w:bottom w:val="single" w:sz="4" w:space="0" w:color="auto"/>
              <w:right w:val="single" w:sz="4" w:space="0" w:color="auto"/>
            </w:tcBorders>
            <w:shd w:val="clear" w:color="auto" w:fill="auto"/>
            <w:hideMark/>
          </w:tcPr>
          <w:p w14:paraId="0F59EBC9" w14:textId="77777777" w:rsidR="00C72C39" w:rsidRPr="002C5D56" w:rsidRDefault="00C72C39" w:rsidP="00834C9B">
            <w:pPr>
              <w:spacing w:line="264" w:lineRule="auto"/>
              <w:rPr>
                <w:rFonts w:eastAsia="Times New Roman" w:cs="Times New Roman"/>
                <w:color w:val="000000"/>
                <w:szCs w:val="20"/>
                <w:lang w:eastAsia="ru-RU"/>
              </w:rPr>
            </w:pPr>
            <w:r w:rsidRPr="002C5D56">
              <w:rPr>
                <w:rFonts w:eastAsia="Times New Roman" w:cs="Times New Roman"/>
                <w:color w:val="000000"/>
                <w:szCs w:val="20"/>
                <w:lang w:eastAsia="ru-RU"/>
              </w:rPr>
              <w:t>1989</w:t>
            </w:r>
          </w:p>
        </w:tc>
        <w:tc>
          <w:tcPr>
            <w:tcW w:w="579" w:type="pct"/>
            <w:tcBorders>
              <w:top w:val="nil"/>
              <w:left w:val="nil"/>
              <w:bottom w:val="single" w:sz="4" w:space="0" w:color="auto"/>
              <w:right w:val="single" w:sz="4" w:space="0" w:color="auto"/>
            </w:tcBorders>
            <w:shd w:val="clear" w:color="auto" w:fill="auto"/>
            <w:hideMark/>
          </w:tcPr>
          <w:p w14:paraId="07B739F7" w14:textId="77777777" w:rsidR="00C72C39" w:rsidRPr="002C5D56" w:rsidRDefault="00C72C39" w:rsidP="00834C9B">
            <w:pPr>
              <w:spacing w:line="264" w:lineRule="auto"/>
              <w:rPr>
                <w:rFonts w:eastAsia="Times New Roman" w:cs="Times New Roman"/>
                <w:color w:val="000000"/>
                <w:szCs w:val="20"/>
                <w:lang w:eastAsia="ru-RU"/>
              </w:rPr>
            </w:pPr>
            <w:r w:rsidRPr="002C5D56">
              <w:rPr>
                <w:rFonts w:eastAsia="Times New Roman" w:cs="Times New Roman"/>
                <w:color w:val="000000"/>
                <w:szCs w:val="20"/>
                <w:lang w:eastAsia="ru-RU"/>
              </w:rPr>
              <w:t>сталь</w:t>
            </w:r>
          </w:p>
        </w:tc>
        <w:tc>
          <w:tcPr>
            <w:tcW w:w="579" w:type="pct"/>
            <w:tcBorders>
              <w:top w:val="nil"/>
              <w:left w:val="nil"/>
              <w:bottom w:val="single" w:sz="4" w:space="0" w:color="auto"/>
              <w:right w:val="single" w:sz="4" w:space="0" w:color="auto"/>
            </w:tcBorders>
            <w:shd w:val="clear" w:color="auto" w:fill="auto"/>
            <w:hideMark/>
          </w:tcPr>
          <w:p w14:paraId="1B377833" w14:textId="77777777" w:rsidR="00C72C39" w:rsidRPr="002C5D56" w:rsidRDefault="00C72C39" w:rsidP="00834C9B">
            <w:pPr>
              <w:spacing w:line="264" w:lineRule="auto"/>
              <w:rPr>
                <w:rFonts w:eastAsia="Times New Roman" w:cs="Times New Roman"/>
                <w:color w:val="000000"/>
                <w:szCs w:val="20"/>
                <w:lang w:eastAsia="ru-RU"/>
              </w:rPr>
            </w:pPr>
            <w:r w:rsidRPr="002C5D56">
              <w:rPr>
                <w:rFonts w:eastAsia="Times New Roman" w:cs="Times New Roman"/>
                <w:color w:val="000000"/>
                <w:szCs w:val="20"/>
                <w:lang w:eastAsia="ru-RU"/>
              </w:rPr>
              <w:t>89</w:t>
            </w:r>
          </w:p>
        </w:tc>
        <w:tc>
          <w:tcPr>
            <w:tcW w:w="579" w:type="pct"/>
            <w:tcBorders>
              <w:top w:val="nil"/>
              <w:left w:val="nil"/>
              <w:bottom w:val="single" w:sz="4" w:space="0" w:color="auto"/>
              <w:right w:val="single" w:sz="4" w:space="0" w:color="auto"/>
            </w:tcBorders>
            <w:shd w:val="clear" w:color="auto" w:fill="auto"/>
            <w:hideMark/>
          </w:tcPr>
          <w:p w14:paraId="3A0AEA3C" w14:textId="77777777" w:rsidR="00C72C39" w:rsidRPr="002C5D56" w:rsidRDefault="00C72C39" w:rsidP="00834C9B">
            <w:pPr>
              <w:spacing w:line="264" w:lineRule="auto"/>
              <w:rPr>
                <w:rFonts w:eastAsia="Times New Roman" w:cs="Times New Roman"/>
                <w:color w:val="000000"/>
                <w:szCs w:val="20"/>
                <w:lang w:eastAsia="ru-RU"/>
              </w:rPr>
            </w:pPr>
            <w:r w:rsidRPr="002C5D56">
              <w:rPr>
                <w:rFonts w:eastAsia="Times New Roman" w:cs="Times New Roman"/>
                <w:color w:val="000000"/>
                <w:szCs w:val="20"/>
                <w:lang w:eastAsia="ru-RU"/>
              </w:rPr>
              <w:t>5</w:t>
            </w:r>
          </w:p>
        </w:tc>
        <w:tc>
          <w:tcPr>
            <w:tcW w:w="734" w:type="pct"/>
            <w:tcBorders>
              <w:top w:val="nil"/>
              <w:left w:val="nil"/>
              <w:bottom w:val="single" w:sz="4" w:space="0" w:color="auto"/>
              <w:right w:val="single" w:sz="4" w:space="0" w:color="auto"/>
            </w:tcBorders>
            <w:shd w:val="clear" w:color="auto" w:fill="auto"/>
            <w:hideMark/>
          </w:tcPr>
          <w:p w14:paraId="4FC8D1FE" w14:textId="77777777" w:rsidR="00C72C39" w:rsidRPr="002C5D56" w:rsidRDefault="00C72C39" w:rsidP="00834C9B">
            <w:pPr>
              <w:spacing w:line="264" w:lineRule="auto"/>
              <w:rPr>
                <w:rFonts w:eastAsia="Times New Roman" w:cs="Times New Roman"/>
                <w:color w:val="000000"/>
                <w:szCs w:val="20"/>
                <w:lang w:eastAsia="ru-RU"/>
              </w:rPr>
            </w:pPr>
            <w:r w:rsidRPr="002C5D56">
              <w:rPr>
                <w:rFonts w:eastAsia="Times New Roman" w:cs="Times New Roman"/>
                <w:color w:val="000000"/>
                <w:szCs w:val="20"/>
                <w:lang w:eastAsia="ru-RU"/>
              </w:rPr>
              <w:t>минераловатные маты</w:t>
            </w:r>
          </w:p>
        </w:tc>
      </w:tr>
      <w:tr w:rsidR="00C72C39" w:rsidRPr="002C5D56" w14:paraId="7A16E8C5" w14:textId="77777777" w:rsidTr="007F2BBC">
        <w:trPr>
          <w:trHeight w:val="23"/>
        </w:trPr>
        <w:tc>
          <w:tcPr>
            <w:tcW w:w="285" w:type="pct"/>
            <w:tcBorders>
              <w:top w:val="nil"/>
              <w:left w:val="single" w:sz="4" w:space="0" w:color="auto"/>
              <w:bottom w:val="single" w:sz="4" w:space="0" w:color="auto"/>
              <w:right w:val="single" w:sz="4" w:space="0" w:color="auto"/>
            </w:tcBorders>
            <w:shd w:val="clear" w:color="auto" w:fill="auto"/>
            <w:hideMark/>
          </w:tcPr>
          <w:p w14:paraId="62C39401" w14:textId="77777777" w:rsidR="00C72C39" w:rsidRPr="002C5D56" w:rsidRDefault="00C72C39" w:rsidP="00834C9B">
            <w:pPr>
              <w:spacing w:line="264" w:lineRule="auto"/>
              <w:rPr>
                <w:rFonts w:eastAsia="Times New Roman" w:cs="Times New Roman"/>
                <w:color w:val="000000"/>
                <w:szCs w:val="20"/>
                <w:lang w:eastAsia="ru-RU"/>
              </w:rPr>
            </w:pPr>
            <w:r w:rsidRPr="002C5D56">
              <w:rPr>
                <w:rFonts w:eastAsia="Times New Roman" w:cs="Times New Roman"/>
                <w:color w:val="000000"/>
                <w:szCs w:val="20"/>
                <w:lang w:eastAsia="ru-RU"/>
              </w:rPr>
              <w:t>8</w:t>
            </w:r>
          </w:p>
        </w:tc>
        <w:tc>
          <w:tcPr>
            <w:tcW w:w="1664" w:type="pct"/>
            <w:tcBorders>
              <w:top w:val="nil"/>
              <w:left w:val="nil"/>
              <w:bottom w:val="single" w:sz="4" w:space="0" w:color="auto"/>
              <w:right w:val="single" w:sz="4" w:space="0" w:color="auto"/>
            </w:tcBorders>
            <w:shd w:val="clear" w:color="auto" w:fill="auto"/>
            <w:hideMark/>
          </w:tcPr>
          <w:p w14:paraId="0411DF1B" w14:textId="77777777" w:rsidR="00C72C39" w:rsidRPr="002C5D56" w:rsidRDefault="00C72C39" w:rsidP="00834C9B">
            <w:pPr>
              <w:spacing w:line="264" w:lineRule="auto"/>
              <w:rPr>
                <w:rFonts w:eastAsia="Times New Roman" w:cs="Times New Roman"/>
                <w:color w:val="000000"/>
                <w:szCs w:val="20"/>
                <w:lang w:eastAsia="ru-RU"/>
              </w:rPr>
            </w:pPr>
            <w:r w:rsidRPr="002C5D56">
              <w:rPr>
                <w:rFonts w:eastAsia="Times New Roman" w:cs="Times New Roman"/>
                <w:color w:val="000000"/>
                <w:szCs w:val="20"/>
                <w:lang w:eastAsia="ru-RU"/>
              </w:rPr>
              <w:t>Наземная тепловая сеть в подвале дома №1 по ул. Советская (врезка на дом №3</w:t>
            </w:r>
            <w:proofErr w:type="gramStart"/>
            <w:r w:rsidRPr="002C5D56">
              <w:rPr>
                <w:rFonts w:eastAsia="Times New Roman" w:cs="Times New Roman"/>
                <w:color w:val="000000"/>
                <w:szCs w:val="20"/>
                <w:lang w:eastAsia="ru-RU"/>
              </w:rPr>
              <w:t xml:space="preserve"> )</w:t>
            </w:r>
            <w:proofErr w:type="gramEnd"/>
          </w:p>
        </w:tc>
        <w:tc>
          <w:tcPr>
            <w:tcW w:w="579" w:type="pct"/>
            <w:tcBorders>
              <w:top w:val="nil"/>
              <w:left w:val="nil"/>
              <w:bottom w:val="single" w:sz="4" w:space="0" w:color="auto"/>
              <w:right w:val="single" w:sz="4" w:space="0" w:color="auto"/>
            </w:tcBorders>
            <w:shd w:val="clear" w:color="auto" w:fill="auto"/>
            <w:hideMark/>
          </w:tcPr>
          <w:p w14:paraId="3CA8C223" w14:textId="77777777" w:rsidR="00C72C39" w:rsidRPr="002C5D56" w:rsidRDefault="00C72C39" w:rsidP="00834C9B">
            <w:pPr>
              <w:spacing w:line="264" w:lineRule="auto"/>
              <w:rPr>
                <w:rFonts w:eastAsia="Times New Roman" w:cs="Times New Roman"/>
                <w:color w:val="000000"/>
                <w:szCs w:val="20"/>
                <w:lang w:eastAsia="ru-RU"/>
              </w:rPr>
            </w:pPr>
            <w:r w:rsidRPr="002C5D56">
              <w:rPr>
                <w:rFonts w:eastAsia="Times New Roman" w:cs="Times New Roman"/>
                <w:color w:val="000000"/>
                <w:szCs w:val="20"/>
                <w:lang w:eastAsia="ru-RU"/>
              </w:rPr>
              <w:t>2011</w:t>
            </w:r>
          </w:p>
        </w:tc>
        <w:tc>
          <w:tcPr>
            <w:tcW w:w="579" w:type="pct"/>
            <w:tcBorders>
              <w:top w:val="nil"/>
              <w:left w:val="nil"/>
              <w:bottom w:val="single" w:sz="4" w:space="0" w:color="auto"/>
              <w:right w:val="single" w:sz="4" w:space="0" w:color="auto"/>
            </w:tcBorders>
            <w:shd w:val="clear" w:color="auto" w:fill="auto"/>
            <w:hideMark/>
          </w:tcPr>
          <w:p w14:paraId="312C7C74" w14:textId="77777777" w:rsidR="00C72C39" w:rsidRPr="002C5D56" w:rsidRDefault="00C72C39" w:rsidP="00834C9B">
            <w:pPr>
              <w:spacing w:line="264" w:lineRule="auto"/>
              <w:rPr>
                <w:rFonts w:eastAsia="Times New Roman" w:cs="Times New Roman"/>
                <w:color w:val="000000"/>
                <w:szCs w:val="20"/>
                <w:lang w:eastAsia="ru-RU"/>
              </w:rPr>
            </w:pPr>
            <w:r w:rsidRPr="002C5D56">
              <w:rPr>
                <w:rFonts w:eastAsia="Times New Roman" w:cs="Times New Roman"/>
                <w:color w:val="000000"/>
                <w:szCs w:val="20"/>
                <w:lang w:eastAsia="ru-RU"/>
              </w:rPr>
              <w:t>сталь</w:t>
            </w:r>
          </w:p>
        </w:tc>
        <w:tc>
          <w:tcPr>
            <w:tcW w:w="579" w:type="pct"/>
            <w:tcBorders>
              <w:top w:val="nil"/>
              <w:left w:val="nil"/>
              <w:bottom w:val="single" w:sz="4" w:space="0" w:color="auto"/>
              <w:right w:val="single" w:sz="4" w:space="0" w:color="auto"/>
            </w:tcBorders>
            <w:shd w:val="clear" w:color="auto" w:fill="auto"/>
            <w:hideMark/>
          </w:tcPr>
          <w:p w14:paraId="12AF2969" w14:textId="77777777" w:rsidR="00C72C39" w:rsidRPr="002C5D56" w:rsidRDefault="00C72C39" w:rsidP="00834C9B">
            <w:pPr>
              <w:spacing w:line="264" w:lineRule="auto"/>
              <w:rPr>
                <w:rFonts w:eastAsia="Times New Roman" w:cs="Times New Roman"/>
                <w:color w:val="000000"/>
                <w:szCs w:val="20"/>
                <w:lang w:eastAsia="ru-RU"/>
              </w:rPr>
            </w:pPr>
            <w:r w:rsidRPr="002C5D56">
              <w:rPr>
                <w:rFonts w:eastAsia="Times New Roman" w:cs="Times New Roman"/>
                <w:color w:val="000000"/>
                <w:szCs w:val="20"/>
                <w:lang w:eastAsia="ru-RU"/>
              </w:rPr>
              <w:t>159</w:t>
            </w:r>
          </w:p>
        </w:tc>
        <w:tc>
          <w:tcPr>
            <w:tcW w:w="579" w:type="pct"/>
            <w:tcBorders>
              <w:top w:val="nil"/>
              <w:left w:val="nil"/>
              <w:bottom w:val="single" w:sz="4" w:space="0" w:color="auto"/>
              <w:right w:val="single" w:sz="4" w:space="0" w:color="auto"/>
            </w:tcBorders>
            <w:shd w:val="clear" w:color="auto" w:fill="auto"/>
            <w:hideMark/>
          </w:tcPr>
          <w:p w14:paraId="64D46E9E" w14:textId="77777777" w:rsidR="00C72C39" w:rsidRPr="002C5D56" w:rsidRDefault="00C72C39" w:rsidP="00834C9B">
            <w:pPr>
              <w:spacing w:line="264" w:lineRule="auto"/>
              <w:rPr>
                <w:rFonts w:eastAsia="Times New Roman" w:cs="Times New Roman"/>
                <w:color w:val="000000"/>
                <w:szCs w:val="20"/>
                <w:lang w:eastAsia="ru-RU"/>
              </w:rPr>
            </w:pPr>
            <w:r w:rsidRPr="002C5D56">
              <w:rPr>
                <w:rFonts w:eastAsia="Times New Roman" w:cs="Times New Roman"/>
                <w:color w:val="000000"/>
                <w:szCs w:val="20"/>
                <w:lang w:eastAsia="ru-RU"/>
              </w:rPr>
              <w:t>39,6</w:t>
            </w:r>
          </w:p>
        </w:tc>
        <w:tc>
          <w:tcPr>
            <w:tcW w:w="734" w:type="pct"/>
            <w:tcBorders>
              <w:top w:val="nil"/>
              <w:left w:val="nil"/>
              <w:bottom w:val="single" w:sz="4" w:space="0" w:color="auto"/>
              <w:right w:val="single" w:sz="4" w:space="0" w:color="auto"/>
            </w:tcBorders>
            <w:shd w:val="clear" w:color="auto" w:fill="auto"/>
            <w:hideMark/>
          </w:tcPr>
          <w:p w14:paraId="44A49C8F" w14:textId="77777777" w:rsidR="00C72C39" w:rsidRPr="002C5D56" w:rsidRDefault="00C72C39" w:rsidP="00834C9B">
            <w:pPr>
              <w:spacing w:line="264" w:lineRule="auto"/>
              <w:rPr>
                <w:rFonts w:eastAsia="Times New Roman" w:cs="Times New Roman"/>
                <w:color w:val="000000"/>
                <w:szCs w:val="20"/>
                <w:lang w:eastAsia="ru-RU"/>
              </w:rPr>
            </w:pPr>
            <w:r w:rsidRPr="002C5D56">
              <w:rPr>
                <w:rFonts w:eastAsia="Times New Roman" w:cs="Times New Roman"/>
                <w:color w:val="000000"/>
                <w:szCs w:val="20"/>
                <w:lang w:eastAsia="ru-RU"/>
              </w:rPr>
              <w:t>минераловатные маты</w:t>
            </w:r>
          </w:p>
        </w:tc>
      </w:tr>
      <w:tr w:rsidR="00C72C39" w:rsidRPr="002C5D56" w14:paraId="49235256" w14:textId="77777777" w:rsidTr="007F2BBC">
        <w:trPr>
          <w:trHeight w:val="23"/>
        </w:trPr>
        <w:tc>
          <w:tcPr>
            <w:tcW w:w="285" w:type="pct"/>
            <w:tcBorders>
              <w:top w:val="nil"/>
              <w:left w:val="single" w:sz="4" w:space="0" w:color="auto"/>
              <w:bottom w:val="single" w:sz="4" w:space="0" w:color="auto"/>
              <w:right w:val="single" w:sz="4" w:space="0" w:color="auto"/>
            </w:tcBorders>
            <w:shd w:val="clear" w:color="auto" w:fill="auto"/>
            <w:hideMark/>
          </w:tcPr>
          <w:p w14:paraId="5BECD110" w14:textId="77777777" w:rsidR="00C72C39" w:rsidRPr="002C5D56" w:rsidRDefault="00C72C39" w:rsidP="00834C9B">
            <w:pPr>
              <w:spacing w:line="264" w:lineRule="auto"/>
              <w:rPr>
                <w:rFonts w:eastAsia="Times New Roman" w:cs="Times New Roman"/>
                <w:color w:val="000000"/>
                <w:szCs w:val="20"/>
                <w:lang w:eastAsia="ru-RU"/>
              </w:rPr>
            </w:pPr>
            <w:r w:rsidRPr="002C5D56">
              <w:rPr>
                <w:rFonts w:eastAsia="Times New Roman" w:cs="Times New Roman"/>
                <w:color w:val="000000"/>
                <w:szCs w:val="20"/>
                <w:lang w:eastAsia="ru-RU"/>
              </w:rPr>
              <w:t>9</w:t>
            </w:r>
          </w:p>
        </w:tc>
        <w:tc>
          <w:tcPr>
            <w:tcW w:w="1664" w:type="pct"/>
            <w:tcBorders>
              <w:top w:val="nil"/>
              <w:left w:val="nil"/>
              <w:bottom w:val="single" w:sz="4" w:space="0" w:color="auto"/>
              <w:right w:val="single" w:sz="4" w:space="0" w:color="auto"/>
            </w:tcBorders>
            <w:shd w:val="clear" w:color="auto" w:fill="auto"/>
            <w:hideMark/>
          </w:tcPr>
          <w:p w14:paraId="271D4AA0" w14:textId="77777777" w:rsidR="00C72C39" w:rsidRPr="002C5D56" w:rsidRDefault="00C72C39" w:rsidP="00834C9B">
            <w:pPr>
              <w:spacing w:line="264" w:lineRule="auto"/>
              <w:rPr>
                <w:rFonts w:eastAsia="Times New Roman" w:cs="Times New Roman"/>
                <w:color w:val="000000"/>
                <w:szCs w:val="20"/>
                <w:lang w:eastAsia="ru-RU"/>
              </w:rPr>
            </w:pPr>
            <w:r w:rsidRPr="002C5D56">
              <w:rPr>
                <w:rFonts w:eastAsia="Times New Roman" w:cs="Times New Roman"/>
                <w:color w:val="000000"/>
                <w:szCs w:val="20"/>
                <w:lang w:eastAsia="ru-RU"/>
              </w:rPr>
              <w:t>Подземная тепловая сеть от стены дома №1 по ул. Советская до ТК-4</w:t>
            </w:r>
          </w:p>
        </w:tc>
        <w:tc>
          <w:tcPr>
            <w:tcW w:w="579" w:type="pct"/>
            <w:tcBorders>
              <w:top w:val="nil"/>
              <w:left w:val="nil"/>
              <w:bottom w:val="single" w:sz="4" w:space="0" w:color="auto"/>
              <w:right w:val="single" w:sz="4" w:space="0" w:color="auto"/>
            </w:tcBorders>
            <w:shd w:val="clear" w:color="auto" w:fill="auto"/>
            <w:hideMark/>
          </w:tcPr>
          <w:p w14:paraId="29C4A09C" w14:textId="77777777" w:rsidR="00C72C39" w:rsidRPr="002C5D56" w:rsidRDefault="00C72C39" w:rsidP="00834C9B">
            <w:pPr>
              <w:spacing w:line="264" w:lineRule="auto"/>
              <w:rPr>
                <w:rFonts w:eastAsia="Times New Roman" w:cs="Times New Roman"/>
                <w:color w:val="000000"/>
                <w:szCs w:val="20"/>
                <w:lang w:eastAsia="ru-RU"/>
              </w:rPr>
            </w:pPr>
            <w:r w:rsidRPr="002C5D56">
              <w:rPr>
                <w:rFonts w:eastAsia="Times New Roman" w:cs="Times New Roman"/>
                <w:color w:val="000000"/>
                <w:szCs w:val="20"/>
                <w:lang w:eastAsia="ru-RU"/>
              </w:rPr>
              <w:t>2011</w:t>
            </w:r>
          </w:p>
        </w:tc>
        <w:tc>
          <w:tcPr>
            <w:tcW w:w="579" w:type="pct"/>
            <w:tcBorders>
              <w:top w:val="nil"/>
              <w:left w:val="nil"/>
              <w:bottom w:val="single" w:sz="4" w:space="0" w:color="auto"/>
              <w:right w:val="single" w:sz="4" w:space="0" w:color="auto"/>
            </w:tcBorders>
            <w:shd w:val="clear" w:color="auto" w:fill="auto"/>
            <w:hideMark/>
          </w:tcPr>
          <w:p w14:paraId="77525B42" w14:textId="77777777" w:rsidR="00C72C39" w:rsidRPr="002C5D56" w:rsidRDefault="00C72C39" w:rsidP="00834C9B">
            <w:pPr>
              <w:spacing w:line="264" w:lineRule="auto"/>
              <w:rPr>
                <w:rFonts w:eastAsia="Times New Roman" w:cs="Times New Roman"/>
                <w:color w:val="000000"/>
                <w:szCs w:val="20"/>
                <w:lang w:eastAsia="ru-RU"/>
              </w:rPr>
            </w:pPr>
            <w:r w:rsidRPr="002C5D56">
              <w:rPr>
                <w:rFonts w:eastAsia="Times New Roman" w:cs="Times New Roman"/>
                <w:color w:val="000000"/>
                <w:szCs w:val="20"/>
                <w:lang w:eastAsia="ru-RU"/>
              </w:rPr>
              <w:t>сталь</w:t>
            </w:r>
          </w:p>
        </w:tc>
        <w:tc>
          <w:tcPr>
            <w:tcW w:w="579" w:type="pct"/>
            <w:tcBorders>
              <w:top w:val="nil"/>
              <w:left w:val="nil"/>
              <w:bottom w:val="single" w:sz="4" w:space="0" w:color="auto"/>
              <w:right w:val="single" w:sz="4" w:space="0" w:color="auto"/>
            </w:tcBorders>
            <w:shd w:val="clear" w:color="auto" w:fill="auto"/>
            <w:hideMark/>
          </w:tcPr>
          <w:p w14:paraId="2D83E3F8" w14:textId="77777777" w:rsidR="00C72C39" w:rsidRPr="002C5D56" w:rsidRDefault="00C72C39" w:rsidP="00834C9B">
            <w:pPr>
              <w:spacing w:line="264" w:lineRule="auto"/>
              <w:rPr>
                <w:rFonts w:eastAsia="Times New Roman" w:cs="Times New Roman"/>
                <w:color w:val="000000"/>
                <w:szCs w:val="20"/>
                <w:lang w:eastAsia="ru-RU"/>
              </w:rPr>
            </w:pPr>
            <w:r w:rsidRPr="002C5D56">
              <w:rPr>
                <w:rFonts w:eastAsia="Times New Roman" w:cs="Times New Roman"/>
                <w:color w:val="000000"/>
                <w:szCs w:val="20"/>
                <w:lang w:eastAsia="ru-RU"/>
              </w:rPr>
              <w:t>159</w:t>
            </w:r>
          </w:p>
        </w:tc>
        <w:tc>
          <w:tcPr>
            <w:tcW w:w="579" w:type="pct"/>
            <w:tcBorders>
              <w:top w:val="nil"/>
              <w:left w:val="nil"/>
              <w:bottom w:val="single" w:sz="4" w:space="0" w:color="auto"/>
              <w:right w:val="single" w:sz="4" w:space="0" w:color="auto"/>
            </w:tcBorders>
            <w:shd w:val="clear" w:color="auto" w:fill="auto"/>
            <w:hideMark/>
          </w:tcPr>
          <w:p w14:paraId="37CD77A3" w14:textId="77777777" w:rsidR="00C72C39" w:rsidRPr="002C5D56" w:rsidRDefault="00C72C39" w:rsidP="00834C9B">
            <w:pPr>
              <w:spacing w:line="264" w:lineRule="auto"/>
              <w:rPr>
                <w:rFonts w:eastAsia="Times New Roman" w:cs="Times New Roman"/>
                <w:color w:val="000000"/>
                <w:szCs w:val="20"/>
                <w:lang w:eastAsia="ru-RU"/>
              </w:rPr>
            </w:pPr>
            <w:r w:rsidRPr="002C5D56">
              <w:rPr>
                <w:rFonts w:eastAsia="Times New Roman" w:cs="Times New Roman"/>
                <w:color w:val="000000"/>
                <w:szCs w:val="20"/>
                <w:lang w:eastAsia="ru-RU"/>
              </w:rPr>
              <w:t>89,8</w:t>
            </w:r>
          </w:p>
        </w:tc>
        <w:tc>
          <w:tcPr>
            <w:tcW w:w="734" w:type="pct"/>
            <w:tcBorders>
              <w:top w:val="nil"/>
              <w:left w:val="nil"/>
              <w:bottom w:val="single" w:sz="4" w:space="0" w:color="auto"/>
              <w:right w:val="single" w:sz="4" w:space="0" w:color="auto"/>
            </w:tcBorders>
            <w:shd w:val="clear" w:color="auto" w:fill="auto"/>
            <w:hideMark/>
          </w:tcPr>
          <w:p w14:paraId="60737A2F" w14:textId="77777777" w:rsidR="00C72C39" w:rsidRPr="002C5D56" w:rsidRDefault="00C72C39" w:rsidP="00834C9B">
            <w:pPr>
              <w:spacing w:line="264" w:lineRule="auto"/>
              <w:rPr>
                <w:rFonts w:eastAsia="Times New Roman" w:cs="Times New Roman"/>
                <w:color w:val="000000"/>
                <w:szCs w:val="20"/>
                <w:lang w:eastAsia="ru-RU"/>
              </w:rPr>
            </w:pPr>
            <w:r w:rsidRPr="002C5D56">
              <w:rPr>
                <w:rFonts w:eastAsia="Times New Roman" w:cs="Times New Roman"/>
                <w:color w:val="000000"/>
                <w:szCs w:val="20"/>
                <w:lang w:eastAsia="ru-RU"/>
              </w:rPr>
              <w:t>минераловатные маты</w:t>
            </w:r>
          </w:p>
        </w:tc>
      </w:tr>
      <w:tr w:rsidR="00C72C39" w:rsidRPr="002C5D56" w14:paraId="34B761DF" w14:textId="77777777" w:rsidTr="007F2BBC">
        <w:trPr>
          <w:trHeight w:val="23"/>
        </w:trPr>
        <w:tc>
          <w:tcPr>
            <w:tcW w:w="285" w:type="pct"/>
            <w:tcBorders>
              <w:top w:val="nil"/>
              <w:left w:val="single" w:sz="4" w:space="0" w:color="auto"/>
              <w:bottom w:val="single" w:sz="4" w:space="0" w:color="auto"/>
              <w:right w:val="single" w:sz="4" w:space="0" w:color="auto"/>
            </w:tcBorders>
            <w:shd w:val="clear" w:color="auto" w:fill="auto"/>
            <w:hideMark/>
          </w:tcPr>
          <w:p w14:paraId="6B1A9158" w14:textId="77777777" w:rsidR="00C72C39" w:rsidRPr="002C5D56" w:rsidRDefault="00C72C39" w:rsidP="00834C9B">
            <w:pPr>
              <w:spacing w:line="264" w:lineRule="auto"/>
              <w:rPr>
                <w:rFonts w:eastAsia="Times New Roman" w:cs="Times New Roman"/>
                <w:color w:val="000000"/>
                <w:szCs w:val="20"/>
                <w:lang w:eastAsia="ru-RU"/>
              </w:rPr>
            </w:pPr>
            <w:r w:rsidRPr="002C5D56">
              <w:rPr>
                <w:rFonts w:eastAsia="Times New Roman" w:cs="Times New Roman"/>
                <w:color w:val="000000"/>
                <w:szCs w:val="20"/>
                <w:lang w:eastAsia="ru-RU"/>
              </w:rPr>
              <w:t>10</w:t>
            </w:r>
          </w:p>
        </w:tc>
        <w:tc>
          <w:tcPr>
            <w:tcW w:w="1664" w:type="pct"/>
            <w:tcBorders>
              <w:top w:val="nil"/>
              <w:left w:val="nil"/>
              <w:bottom w:val="single" w:sz="4" w:space="0" w:color="auto"/>
              <w:right w:val="single" w:sz="4" w:space="0" w:color="auto"/>
            </w:tcBorders>
            <w:shd w:val="clear" w:color="auto" w:fill="auto"/>
            <w:hideMark/>
          </w:tcPr>
          <w:p w14:paraId="7546D095" w14:textId="77777777" w:rsidR="00C72C39" w:rsidRPr="002C5D56" w:rsidRDefault="00C72C39" w:rsidP="00834C9B">
            <w:pPr>
              <w:spacing w:line="264" w:lineRule="auto"/>
              <w:rPr>
                <w:rFonts w:eastAsia="Times New Roman" w:cs="Times New Roman"/>
                <w:color w:val="000000"/>
                <w:szCs w:val="20"/>
                <w:lang w:eastAsia="ru-RU"/>
              </w:rPr>
            </w:pPr>
            <w:r w:rsidRPr="002C5D56">
              <w:rPr>
                <w:rFonts w:eastAsia="Times New Roman" w:cs="Times New Roman"/>
                <w:color w:val="000000"/>
                <w:szCs w:val="20"/>
                <w:lang w:eastAsia="ru-RU"/>
              </w:rPr>
              <w:t xml:space="preserve">Подземная тепловая сеть от ТК-4 до стены дома №3 по ул. </w:t>
            </w:r>
            <w:r w:rsidRPr="002C5D56">
              <w:rPr>
                <w:rFonts w:eastAsia="Times New Roman" w:cs="Times New Roman"/>
                <w:color w:val="000000"/>
                <w:szCs w:val="20"/>
                <w:lang w:eastAsia="ru-RU"/>
              </w:rPr>
              <w:lastRenderedPageBreak/>
              <w:t>Советская</w:t>
            </w:r>
          </w:p>
        </w:tc>
        <w:tc>
          <w:tcPr>
            <w:tcW w:w="579" w:type="pct"/>
            <w:tcBorders>
              <w:top w:val="nil"/>
              <w:left w:val="nil"/>
              <w:bottom w:val="single" w:sz="4" w:space="0" w:color="auto"/>
              <w:right w:val="single" w:sz="4" w:space="0" w:color="auto"/>
            </w:tcBorders>
            <w:shd w:val="clear" w:color="auto" w:fill="auto"/>
            <w:hideMark/>
          </w:tcPr>
          <w:p w14:paraId="38BCC875" w14:textId="77777777" w:rsidR="00C72C39" w:rsidRPr="002C5D56" w:rsidRDefault="00C72C39" w:rsidP="00834C9B">
            <w:pPr>
              <w:spacing w:line="264" w:lineRule="auto"/>
              <w:rPr>
                <w:rFonts w:eastAsia="Times New Roman" w:cs="Times New Roman"/>
                <w:color w:val="000000"/>
                <w:szCs w:val="20"/>
                <w:lang w:eastAsia="ru-RU"/>
              </w:rPr>
            </w:pPr>
            <w:r w:rsidRPr="002C5D56">
              <w:rPr>
                <w:rFonts w:eastAsia="Times New Roman" w:cs="Times New Roman"/>
                <w:color w:val="000000"/>
                <w:szCs w:val="20"/>
                <w:lang w:eastAsia="ru-RU"/>
              </w:rPr>
              <w:lastRenderedPageBreak/>
              <w:t>2011</w:t>
            </w:r>
          </w:p>
        </w:tc>
        <w:tc>
          <w:tcPr>
            <w:tcW w:w="579" w:type="pct"/>
            <w:tcBorders>
              <w:top w:val="nil"/>
              <w:left w:val="nil"/>
              <w:bottom w:val="single" w:sz="4" w:space="0" w:color="auto"/>
              <w:right w:val="single" w:sz="4" w:space="0" w:color="auto"/>
            </w:tcBorders>
            <w:shd w:val="clear" w:color="auto" w:fill="auto"/>
            <w:hideMark/>
          </w:tcPr>
          <w:p w14:paraId="3D6312BC" w14:textId="77777777" w:rsidR="00C72C39" w:rsidRPr="002C5D56" w:rsidRDefault="00C72C39" w:rsidP="00834C9B">
            <w:pPr>
              <w:spacing w:line="264" w:lineRule="auto"/>
              <w:rPr>
                <w:rFonts w:eastAsia="Times New Roman" w:cs="Times New Roman"/>
                <w:color w:val="000000"/>
                <w:szCs w:val="20"/>
                <w:lang w:eastAsia="ru-RU"/>
              </w:rPr>
            </w:pPr>
            <w:r w:rsidRPr="002C5D56">
              <w:rPr>
                <w:rFonts w:eastAsia="Times New Roman" w:cs="Times New Roman"/>
                <w:color w:val="000000"/>
                <w:szCs w:val="20"/>
                <w:lang w:eastAsia="ru-RU"/>
              </w:rPr>
              <w:t>сталь</w:t>
            </w:r>
          </w:p>
        </w:tc>
        <w:tc>
          <w:tcPr>
            <w:tcW w:w="579" w:type="pct"/>
            <w:tcBorders>
              <w:top w:val="nil"/>
              <w:left w:val="nil"/>
              <w:bottom w:val="single" w:sz="4" w:space="0" w:color="auto"/>
              <w:right w:val="single" w:sz="4" w:space="0" w:color="auto"/>
            </w:tcBorders>
            <w:shd w:val="clear" w:color="auto" w:fill="auto"/>
            <w:hideMark/>
          </w:tcPr>
          <w:p w14:paraId="1CD29529" w14:textId="77777777" w:rsidR="00C72C39" w:rsidRPr="002C5D56" w:rsidRDefault="00C72C39" w:rsidP="00834C9B">
            <w:pPr>
              <w:spacing w:line="264" w:lineRule="auto"/>
              <w:rPr>
                <w:rFonts w:eastAsia="Times New Roman" w:cs="Times New Roman"/>
                <w:color w:val="000000"/>
                <w:szCs w:val="20"/>
                <w:lang w:eastAsia="ru-RU"/>
              </w:rPr>
            </w:pPr>
            <w:r w:rsidRPr="002C5D56">
              <w:rPr>
                <w:rFonts w:eastAsia="Times New Roman" w:cs="Times New Roman"/>
                <w:color w:val="000000"/>
                <w:szCs w:val="20"/>
                <w:lang w:eastAsia="ru-RU"/>
              </w:rPr>
              <w:t>108</w:t>
            </w:r>
          </w:p>
        </w:tc>
        <w:tc>
          <w:tcPr>
            <w:tcW w:w="579" w:type="pct"/>
            <w:tcBorders>
              <w:top w:val="nil"/>
              <w:left w:val="nil"/>
              <w:bottom w:val="single" w:sz="4" w:space="0" w:color="auto"/>
              <w:right w:val="single" w:sz="4" w:space="0" w:color="auto"/>
            </w:tcBorders>
            <w:shd w:val="clear" w:color="auto" w:fill="auto"/>
            <w:hideMark/>
          </w:tcPr>
          <w:p w14:paraId="55B0F7B9" w14:textId="77777777" w:rsidR="00C72C39" w:rsidRPr="002C5D56" w:rsidRDefault="00C72C39" w:rsidP="00834C9B">
            <w:pPr>
              <w:spacing w:line="264" w:lineRule="auto"/>
              <w:rPr>
                <w:rFonts w:eastAsia="Times New Roman" w:cs="Times New Roman"/>
                <w:color w:val="000000"/>
                <w:szCs w:val="20"/>
                <w:lang w:eastAsia="ru-RU"/>
              </w:rPr>
            </w:pPr>
            <w:r w:rsidRPr="002C5D56">
              <w:rPr>
                <w:rFonts w:eastAsia="Times New Roman" w:cs="Times New Roman"/>
                <w:color w:val="000000"/>
                <w:szCs w:val="20"/>
                <w:lang w:eastAsia="ru-RU"/>
              </w:rPr>
              <w:t>38,8</w:t>
            </w:r>
          </w:p>
        </w:tc>
        <w:tc>
          <w:tcPr>
            <w:tcW w:w="734" w:type="pct"/>
            <w:tcBorders>
              <w:top w:val="nil"/>
              <w:left w:val="nil"/>
              <w:bottom w:val="single" w:sz="4" w:space="0" w:color="auto"/>
              <w:right w:val="single" w:sz="4" w:space="0" w:color="auto"/>
            </w:tcBorders>
            <w:shd w:val="clear" w:color="auto" w:fill="auto"/>
            <w:hideMark/>
          </w:tcPr>
          <w:p w14:paraId="011C4608" w14:textId="77777777" w:rsidR="00C72C39" w:rsidRPr="002C5D56" w:rsidRDefault="00C72C39" w:rsidP="00834C9B">
            <w:pPr>
              <w:spacing w:line="264" w:lineRule="auto"/>
              <w:rPr>
                <w:rFonts w:eastAsia="Times New Roman" w:cs="Times New Roman"/>
                <w:color w:val="000000"/>
                <w:szCs w:val="20"/>
                <w:lang w:eastAsia="ru-RU"/>
              </w:rPr>
            </w:pPr>
            <w:r w:rsidRPr="002C5D56">
              <w:rPr>
                <w:rFonts w:eastAsia="Times New Roman" w:cs="Times New Roman"/>
                <w:color w:val="000000"/>
                <w:szCs w:val="20"/>
                <w:lang w:eastAsia="ru-RU"/>
              </w:rPr>
              <w:t>минераловатные маты</w:t>
            </w:r>
          </w:p>
        </w:tc>
      </w:tr>
      <w:tr w:rsidR="00C72C39" w:rsidRPr="002C5D56" w14:paraId="5A188D41" w14:textId="77777777" w:rsidTr="007F2BBC">
        <w:trPr>
          <w:trHeight w:val="23"/>
        </w:trPr>
        <w:tc>
          <w:tcPr>
            <w:tcW w:w="285" w:type="pct"/>
            <w:tcBorders>
              <w:top w:val="nil"/>
              <w:left w:val="single" w:sz="4" w:space="0" w:color="auto"/>
              <w:bottom w:val="single" w:sz="4" w:space="0" w:color="auto"/>
              <w:right w:val="single" w:sz="4" w:space="0" w:color="auto"/>
            </w:tcBorders>
            <w:shd w:val="clear" w:color="auto" w:fill="auto"/>
            <w:hideMark/>
          </w:tcPr>
          <w:p w14:paraId="7A326DFE" w14:textId="77777777" w:rsidR="00C72C39" w:rsidRPr="002C5D56" w:rsidRDefault="00C72C39" w:rsidP="00834C9B">
            <w:pPr>
              <w:spacing w:line="264" w:lineRule="auto"/>
              <w:rPr>
                <w:rFonts w:eastAsia="Times New Roman" w:cs="Times New Roman"/>
                <w:color w:val="000000"/>
                <w:szCs w:val="20"/>
                <w:lang w:eastAsia="ru-RU"/>
              </w:rPr>
            </w:pPr>
            <w:r w:rsidRPr="002C5D56">
              <w:rPr>
                <w:rFonts w:eastAsia="Times New Roman" w:cs="Times New Roman"/>
                <w:color w:val="000000"/>
                <w:szCs w:val="20"/>
                <w:lang w:eastAsia="ru-RU"/>
              </w:rPr>
              <w:lastRenderedPageBreak/>
              <w:t>11</w:t>
            </w:r>
          </w:p>
        </w:tc>
        <w:tc>
          <w:tcPr>
            <w:tcW w:w="1664" w:type="pct"/>
            <w:tcBorders>
              <w:top w:val="nil"/>
              <w:left w:val="nil"/>
              <w:bottom w:val="single" w:sz="4" w:space="0" w:color="auto"/>
              <w:right w:val="single" w:sz="4" w:space="0" w:color="auto"/>
            </w:tcBorders>
            <w:shd w:val="clear" w:color="auto" w:fill="auto"/>
            <w:hideMark/>
          </w:tcPr>
          <w:p w14:paraId="7BB2A7A3" w14:textId="77777777" w:rsidR="00C72C39" w:rsidRPr="002C5D56" w:rsidRDefault="00C72C39" w:rsidP="00834C9B">
            <w:pPr>
              <w:spacing w:line="264" w:lineRule="auto"/>
              <w:rPr>
                <w:rFonts w:eastAsia="Times New Roman" w:cs="Times New Roman"/>
                <w:color w:val="000000"/>
                <w:szCs w:val="20"/>
                <w:lang w:eastAsia="ru-RU"/>
              </w:rPr>
            </w:pPr>
            <w:r w:rsidRPr="002C5D56">
              <w:rPr>
                <w:rFonts w:eastAsia="Times New Roman" w:cs="Times New Roman"/>
                <w:color w:val="000000"/>
                <w:szCs w:val="20"/>
                <w:lang w:eastAsia="ru-RU"/>
              </w:rPr>
              <w:t>Подземная тепловая сеть от стены дома №1 по ул. Советская до ТК-9</w:t>
            </w:r>
          </w:p>
        </w:tc>
        <w:tc>
          <w:tcPr>
            <w:tcW w:w="579" w:type="pct"/>
            <w:tcBorders>
              <w:top w:val="nil"/>
              <w:left w:val="nil"/>
              <w:bottom w:val="single" w:sz="4" w:space="0" w:color="auto"/>
              <w:right w:val="single" w:sz="4" w:space="0" w:color="auto"/>
            </w:tcBorders>
            <w:shd w:val="clear" w:color="auto" w:fill="auto"/>
            <w:hideMark/>
          </w:tcPr>
          <w:p w14:paraId="0FD61247" w14:textId="77777777" w:rsidR="00C72C39" w:rsidRPr="002C5D56" w:rsidRDefault="00C72C39" w:rsidP="00834C9B">
            <w:pPr>
              <w:spacing w:line="264" w:lineRule="auto"/>
              <w:rPr>
                <w:rFonts w:eastAsia="Times New Roman" w:cs="Times New Roman"/>
                <w:color w:val="000000"/>
                <w:szCs w:val="20"/>
                <w:lang w:eastAsia="ru-RU"/>
              </w:rPr>
            </w:pPr>
            <w:r w:rsidRPr="002C5D56">
              <w:rPr>
                <w:rFonts w:eastAsia="Times New Roman" w:cs="Times New Roman"/>
                <w:color w:val="000000"/>
                <w:szCs w:val="20"/>
                <w:lang w:eastAsia="ru-RU"/>
              </w:rPr>
              <w:t>1989</w:t>
            </w:r>
          </w:p>
        </w:tc>
        <w:tc>
          <w:tcPr>
            <w:tcW w:w="579" w:type="pct"/>
            <w:tcBorders>
              <w:top w:val="nil"/>
              <w:left w:val="nil"/>
              <w:bottom w:val="single" w:sz="4" w:space="0" w:color="auto"/>
              <w:right w:val="single" w:sz="4" w:space="0" w:color="auto"/>
            </w:tcBorders>
            <w:shd w:val="clear" w:color="auto" w:fill="auto"/>
            <w:hideMark/>
          </w:tcPr>
          <w:p w14:paraId="2287DD3A" w14:textId="77777777" w:rsidR="00C72C39" w:rsidRPr="002C5D56" w:rsidRDefault="00C72C39" w:rsidP="00834C9B">
            <w:pPr>
              <w:spacing w:line="264" w:lineRule="auto"/>
              <w:rPr>
                <w:rFonts w:eastAsia="Times New Roman" w:cs="Times New Roman"/>
                <w:color w:val="000000"/>
                <w:szCs w:val="20"/>
                <w:lang w:eastAsia="ru-RU"/>
              </w:rPr>
            </w:pPr>
            <w:r w:rsidRPr="002C5D56">
              <w:rPr>
                <w:rFonts w:eastAsia="Times New Roman" w:cs="Times New Roman"/>
                <w:color w:val="000000"/>
                <w:szCs w:val="20"/>
                <w:lang w:eastAsia="ru-RU"/>
              </w:rPr>
              <w:t>сталь</w:t>
            </w:r>
          </w:p>
        </w:tc>
        <w:tc>
          <w:tcPr>
            <w:tcW w:w="579" w:type="pct"/>
            <w:tcBorders>
              <w:top w:val="nil"/>
              <w:left w:val="nil"/>
              <w:bottom w:val="single" w:sz="4" w:space="0" w:color="auto"/>
              <w:right w:val="single" w:sz="4" w:space="0" w:color="auto"/>
            </w:tcBorders>
            <w:shd w:val="clear" w:color="auto" w:fill="auto"/>
            <w:hideMark/>
          </w:tcPr>
          <w:p w14:paraId="513EACB9" w14:textId="77777777" w:rsidR="00C72C39" w:rsidRPr="002C5D56" w:rsidRDefault="00C72C39" w:rsidP="00834C9B">
            <w:pPr>
              <w:spacing w:line="264" w:lineRule="auto"/>
              <w:rPr>
                <w:rFonts w:eastAsia="Times New Roman" w:cs="Times New Roman"/>
                <w:color w:val="000000"/>
                <w:szCs w:val="20"/>
                <w:lang w:eastAsia="ru-RU"/>
              </w:rPr>
            </w:pPr>
            <w:r w:rsidRPr="002C5D56">
              <w:rPr>
                <w:rFonts w:eastAsia="Times New Roman" w:cs="Times New Roman"/>
                <w:color w:val="000000"/>
                <w:szCs w:val="20"/>
                <w:lang w:eastAsia="ru-RU"/>
              </w:rPr>
              <w:t>325</w:t>
            </w:r>
          </w:p>
        </w:tc>
        <w:tc>
          <w:tcPr>
            <w:tcW w:w="579" w:type="pct"/>
            <w:tcBorders>
              <w:top w:val="nil"/>
              <w:left w:val="nil"/>
              <w:bottom w:val="single" w:sz="4" w:space="0" w:color="auto"/>
              <w:right w:val="single" w:sz="4" w:space="0" w:color="auto"/>
            </w:tcBorders>
            <w:shd w:val="clear" w:color="auto" w:fill="auto"/>
            <w:hideMark/>
          </w:tcPr>
          <w:p w14:paraId="6C7506F4" w14:textId="77777777" w:rsidR="00C72C39" w:rsidRPr="002C5D56" w:rsidRDefault="00C72C39" w:rsidP="00834C9B">
            <w:pPr>
              <w:spacing w:line="264" w:lineRule="auto"/>
              <w:rPr>
                <w:rFonts w:eastAsia="Times New Roman" w:cs="Times New Roman"/>
                <w:color w:val="000000"/>
                <w:szCs w:val="20"/>
                <w:lang w:eastAsia="ru-RU"/>
              </w:rPr>
            </w:pPr>
            <w:r w:rsidRPr="002C5D56">
              <w:rPr>
                <w:rFonts w:eastAsia="Times New Roman" w:cs="Times New Roman"/>
                <w:color w:val="000000"/>
                <w:szCs w:val="20"/>
                <w:lang w:eastAsia="ru-RU"/>
              </w:rPr>
              <w:t>394,2</w:t>
            </w:r>
          </w:p>
        </w:tc>
        <w:tc>
          <w:tcPr>
            <w:tcW w:w="734" w:type="pct"/>
            <w:tcBorders>
              <w:top w:val="nil"/>
              <w:left w:val="nil"/>
              <w:bottom w:val="single" w:sz="4" w:space="0" w:color="auto"/>
              <w:right w:val="single" w:sz="4" w:space="0" w:color="auto"/>
            </w:tcBorders>
            <w:shd w:val="clear" w:color="auto" w:fill="auto"/>
            <w:hideMark/>
          </w:tcPr>
          <w:p w14:paraId="60989EFF" w14:textId="77777777" w:rsidR="00C72C39" w:rsidRPr="002C5D56" w:rsidRDefault="00C72C39" w:rsidP="00834C9B">
            <w:pPr>
              <w:spacing w:line="264" w:lineRule="auto"/>
              <w:rPr>
                <w:rFonts w:eastAsia="Times New Roman" w:cs="Times New Roman"/>
                <w:color w:val="000000"/>
                <w:szCs w:val="20"/>
                <w:lang w:eastAsia="ru-RU"/>
              </w:rPr>
            </w:pPr>
            <w:r w:rsidRPr="002C5D56">
              <w:rPr>
                <w:rFonts w:eastAsia="Times New Roman" w:cs="Times New Roman"/>
                <w:color w:val="000000"/>
                <w:szCs w:val="20"/>
                <w:lang w:eastAsia="ru-RU"/>
              </w:rPr>
              <w:t>минераловатные маты</w:t>
            </w:r>
          </w:p>
        </w:tc>
      </w:tr>
      <w:tr w:rsidR="00C72C39" w:rsidRPr="002C5D56" w14:paraId="68855C98" w14:textId="77777777" w:rsidTr="007F2BBC">
        <w:trPr>
          <w:trHeight w:val="23"/>
        </w:trPr>
        <w:tc>
          <w:tcPr>
            <w:tcW w:w="285" w:type="pct"/>
            <w:tcBorders>
              <w:top w:val="nil"/>
              <w:left w:val="single" w:sz="4" w:space="0" w:color="auto"/>
              <w:bottom w:val="single" w:sz="4" w:space="0" w:color="auto"/>
              <w:right w:val="single" w:sz="4" w:space="0" w:color="auto"/>
            </w:tcBorders>
            <w:shd w:val="clear" w:color="auto" w:fill="auto"/>
            <w:hideMark/>
          </w:tcPr>
          <w:p w14:paraId="7AEFD0AC" w14:textId="77777777" w:rsidR="00C72C39" w:rsidRPr="002C5D56" w:rsidRDefault="00C72C39" w:rsidP="00834C9B">
            <w:pPr>
              <w:spacing w:line="264" w:lineRule="auto"/>
              <w:rPr>
                <w:rFonts w:eastAsia="Times New Roman" w:cs="Times New Roman"/>
                <w:color w:val="000000"/>
                <w:szCs w:val="20"/>
                <w:lang w:eastAsia="ru-RU"/>
              </w:rPr>
            </w:pPr>
            <w:r w:rsidRPr="002C5D56">
              <w:rPr>
                <w:rFonts w:eastAsia="Times New Roman" w:cs="Times New Roman"/>
                <w:color w:val="000000"/>
                <w:szCs w:val="20"/>
                <w:lang w:eastAsia="ru-RU"/>
              </w:rPr>
              <w:t>12</w:t>
            </w:r>
          </w:p>
        </w:tc>
        <w:tc>
          <w:tcPr>
            <w:tcW w:w="1664" w:type="pct"/>
            <w:tcBorders>
              <w:top w:val="nil"/>
              <w:left w:val="nil"/>
              <w:bottom w:val="single" w:sz="4" w:space="0" w:color="auto"/>
              <w:right w:val="single" w:sz="4" w:space="0" w:color="auto"/>
            </w:tcBorders>
            <w:shd w:val="clear" w:color="auto" w:fill="auto"/>
            <w:hideMark/>
          </w:tcPr>
          <w:p w14:paraId="5D25636C" w14:textId="77777777" w:rsidR="00C72C39" w:rsidRPr="002C5D56" w:rsidRDefault="00C72C39" w:rsidP="00834C9B">
            <w:pPr>
              <w:spacing w:line="264" w:lineRule="auto"/>
              <w:rPr>
                <w:rFonts w:eastAsia="Times New Roman" w:cs="Times New Roman"/>
                <w:color w:val="000000"/>
                <w:szCs w:val="20"/>
                <w:lang w:eastAsia="ru-RU"/>
              </w:rPr>
            </w:pPr>
            <w:r w:rsidRPr="002C5D56">
              <w:rPr>
                <w:rFonts w:eastAsia="Times New Roman" w:cs="Times New Roman"/>
                <w:color w:val="000000"/>
                <w:szCs w:val="20"/>
                <w:lang w:eastAsia="ru-RU"/>
              </w:rPr>
              <w:t>Подземная тепловая сеть от ТК-9 до ТК- 20</w:t>
            </w:r>
          </w:p>
        </w:tc>
        <w:tc>
          <w:tcPr>
            <w:tcW w:w="579" w:type="pct"/>
            <w:tcBorders>
              <w:top w:val="nil"/>
              <w:left w:val="nil"/>
              <w:bottom w:val="single" w:sz="4" w:space="0" w:color="auto"/>
              <w:right w:val="single" w:sz="4" w:space="0" w:color="auto"/>
            </w:tcBorders>
            <w:shd w:val="clear" w:color="auto" w:fill="auto"/>
            <w:hideMark/>
          </w:tcPr>
          <w:p w14:paraId="7E6419B2" w14:textId="77777777" w:rsidR="00C72C39" w:rsidRPr="002C5D56" w:rsidRDefault="00C72C39" w:rsidP="00834C9B">
            <w:pPr>
              <w:spacing w:line="264" w:lineRule="auto"/>
              <w:rPr>
                <w:rFonts w:eastAsia="Times New Roman" w:cs="Times New Roman"/>
                <w:color w:val="000000"/>
                <w:szCs w:val="20"/>
                <w:lang w:eastAsia="ru-RU"/>
              </w:rPr>
            </w:pPr>
            <w:r w:rsidRPr="002C5D56">
              <w:rPr>
                <w:rFonts w:eastAsia="Times New Roman" w:cs="Times New Roman"/>
                <w:color w:val="000000"/>
                <w:szCs w:val="20"/>
                <w:lang w:eastAsia="ru-RU"/>
              </w:rPr>
              <w:t>2009</w:t>
            </w:r>
          </w:p>
        </w:tc>
        <w:tc>
          <w:tcPr>
            <w:tcW w:w="579" w:type="pct"/>
            <w:tcBorders>
              <w:top w:val="nil"/>
              <w:left w:val="nil"/>
              <w:bottom w:val="single" w:sz="4" w:space="0" w:color="auto"/>
              <w:right w:val="single" w:sz="4" w:space="0" w:color="auto"/>
            </w:tcBorders>
            <w:shd w:val="clear" w:color="auto" w:fill="auto"/>
            <w:hideMark/>
          </w:tcPr>
          <w:p w14:paraId="613ABE58" w14:textId="77777777" w:rsidR="00C72C39" w:rsidRPr="002C5D56" w:rsidRDefault="00C72C39" w:rsidP="00834C9B">
            <w:pPr>
              <w:spacing w:line="264" w:lineRule="auto"/>
              <w:rPr>
                <w:rFonts w:eastAsia="Times New Roman" w:cs="Times New Roman"/>
                <w:color w:val="000000"/>
                <w:szCs w:val="20"/>
                <w:lang w:eastAsia="ru-RU"/>
              </w:rPr>
            </w:pPr>
            <w:r w:rsidRPr="002C5D56">
              <w:rPr>
                <w:rFonts w:eastAsia="Times New Roman" w:cs="Times New Roman"/>
                <w:color w:val="000000"/>
                <w:szCs w:val="20"/>
                <w:lang w:eastAsia="ru-RU"/>
              </w:rPr>
              <w:t>сталь</w:t>
            </w:r>
          </w:p>
        </w:tc>
        <w:tc>
          <w:tcPr>
            <w:tcW w:w="579" w:type="pct"/>
            <w:tcBorders>
              <w:top w:val="nil"/>
              <w:left w:val="nil"/>
              <w:bottom w:val="single" w:sz="4" w:space="0" w:color="auto"/>
              <w:right w:val="single" w:sz="4" w:space="0" w:color="auto"/>
            </w:tcBorders>
            <w:shd w:val="clear" w:color="auto" w:fill="auto"/>
            <w:hideMark/>
          </w:tcPr>
          <w:p w14:paraId="25A51967" w14:textId="77777777" w:rsidR="00C72C39" w:rsidRPr="002C5D56" w:rsidRDefault="00C72C39" w:rsidP="00834C9B">
            <w:pPr>
              <w:spacing w:line="264" w:lineRule="auto"/>
              <w:rPr>
                <w:rFonts w:eastAsia="Times New Roman" w:cs="Times New Roman"/>
                <w:color w:val="000000"/>
                <w:szCs w:val="20"/>
                <w:lang w:eastAsia="ru-RU"/>
              </w:rPr>
            </w:pPr>
            <w:r w:rsidRPr="002C5D56">
              <w:rPr>
                <w:rFonts w:eastAsia="Times New Roman" w:cs="Times New Roman"/>
                <w:color w:val="000000"/>
                <w:szCs w:val="20"/>
                <w:lang w:eastAsia="ru-RU"/>
              </w:rPr>
              <w:t>325</w:t>
            </w:r>
          </w:p>
        </w:tc>
        <w:tc>
          <w:tcPr>
            <w:tcW w:w="579" w:type="pct"/>
            <w:tcBorders>
              <w:top w:val="nil"/>
              <w:left w:val="nil"/>
              <w:bottom w:val="single" w:sz="4" w:space="0" w:color="auto"/>
              <w:right w:val="single" w:sz="4" w:space="0" w:color="auto"/>
            </w:tcBorders>
            <w:shd w:val="clear" w:color="auto" w:fill="auto"/>
            <w:hideMark/>
          </w:tcPr>
          <w:p w14:paraId="49CC3951" w14:textId="77777777" w:rsidR="00C72C39" w:rsidRPr="002C5D56" w:rsidRDefault="00C72C39" w:rsidP="00834C9B">
            <w:pPr>
              <w:spacing w:line="264" w:lineRule="auto"/>
              <w:rPr>
                <w:rFonts w:eastAsia="Times New Roman" w:cs="Times New Roman"/>
                <w:color w:val="000000"/>
                <w:szCs w:val="20"/>
                <w:lang w:eastAsia="ru-RU"/>
              </w:rPr>
            </w:pPr>
            <w:r w:rsidRPr="002C5D56">
              <w:rPr>
                <w:rFonts w:eastAsia="Times New Roman" w:cs="Times New Roman"/>
                <w:color w:val="000000"/>
                <w:szCs w:val="20"/>
                <w:lang w:eastAsia="ru-RU"/>
              </w:rPr>
              <w:t>207,6</w:t>
            </w:r>
          </w:p>
        </w:tc>
        <w:tc>
          <w:tcPr>
            <w:tcW w:w="734" w:type="pct"/>
            <w:tcBorders>
              <w:top w:val="nil"/>
              <w:left w:val="nil"/>
              <w:bottom w:val="single" w:sz="4" w:space="0" w:color="auto"/>
              <w:right w:val="single" w:sz="4" w:space="0" w:color="auto"/>
            </w:tcBorders>
            <w:shd w:val="clear" w:color="auto" w:fill="auto"/>
            <w:hideMark/>
          </w:tcPr>
          <w:p w14:paraId="3ABFBB68" w14:textId="77777777" w:rsidR="00C72C39" w:rsidRPr="002C5D56" w:rsidRDefault="00C72C39" w:rsidP="00834C9B">
            <w:pPr>
              <w:spacing w:line="264" w:lineRule="auto"/>
              <w:rPr>
                <w:rFonts w:eastAsia="Times New Roman" w:cs="Times New Roman"/>
                <w:color w:val="000000"/>
                <w:szCs w:val="20"/>
                <w:lang w:eastAsia="ru-RU"/>
              </w:rPr>
            </w:pPr>
            <w:r w:rsidRPr="002C5D56">
              <w:rPr>
                <w:rFonts w:eastAsia="Times New Roman" w:cs="Times New Roman"/>
                <w:color w:val="000000"/>
                <w:szCs w:val="20"/>
                <w:lang w:eastAsia="ru-RU"/>
              </w:rPr>
              <w:t>минераловатные маты</w:t>
            </w:r>
          </w:p>
        </w:tc>
      </w:tr>
      <w:tr w:rsidR="00C72C39" w:rsidRPr="002C5D56" w14:paraId="4CDD093F" w14:textId="77777777" w:rsidTr="007F2BBC">
        <w:trPr>
          <w:trHeight w:val="23"/>
        </w:trPr>
        <w:tc>
          <w:tcPr>
            <w:tcW w:w="285" w:type="pct"/>
            <w:tcBorders>
              <w:top w:val="nil"/>
              <w:left w:val="single" w:sz="4" w:space="0" w:color="auto"/>
              <w:bottom w:val="single" w:sz="4" w:space="0" w:color="auto"/>
              <w:right w:val="single" w:sz="4" w:space="0" w:color="auto"/>
            </w:tcBorders>
            <w:shd w:val="clear" w:color="auto" w:fill="auto"/>
            <w:hideMark/>
          </w:tcPr>
          <w:p w14:paraId="5F3E2EEC" w14:textId="77777777" w:rsidR="00C72C39" w:rsidRPr="002C5D56" w:rsidRDefault="00C72C39" w:rsidP="00834C9B">
            <w:pPr>
              <w:spacing w:line="264" w:lineRule="auto"/>
              <w:rPr>
                <w:rFonts w:eastAsia="Times New Roman" w:cs="Times New Roman"/>
                <w:color w:val="000000"/>
                <w:szCs w:val="20"/>
                <w:lang w:eastAsia="ru-RU"/>
              </w:rPr>
            </w:pPr>
            <w:r w:rsidRPr="002C5D56">
              <w:rPr>
                <w:rFonts w:eastAsia="Times New Roman" w:cs="Times New Roman"/>
                <w:color w:val="000000"/>
                <w:szCs w:val="20"/>
                <w:lang w:eastAsia="ru-RU"/>
              </w:rPr>
              <w:t>13</w:t>
            </w:r>
          </w:p>
        </w:tc>
        <w:tc>
          <w:tcPr>
            <w:tcW w:w="1664" w:type="pct"/>
            <w:tcBorders>
              <w:top w:val="nil"/>
              <w:left w:val="nil"/>
              <w:bottom w:val="single" w:sz="4" w:space="0" w:color="auto"/>
              <w:right w:val="single" w:sz="4" w:space="0" w:color="auto"/>
            </w:tcBorders>
            <w:shd w:val="clear" w:color="auto" w:fill="auto"/>
            <w:hideMark/>
          </w:tcPr>
          <w:p w14:paraId="6F9B0FAA" w14:textId="77777777" w:rsidR="00C72C39" w:rsidRPr="002C5D56" w:rsidRDefault="00C72C39" w:rsidP="00834C9B">
            <w:pPr>
              <w:spacing w:line="264" w:lineRule="auto"/>
              <w:rPr>
                <w:rFonts w:eastAsia="Times New Roman" w:cs="Times New Roman"/>
                <w:color w:val="000000"/>
                <w:szCs w:val="20"/>
                <w:lang w:eastAsia="ru-RU"/>
              </w:rPr>
            </w:pPr>
            <w:r w:rsidRPr="002C5D56">
              <w:rPr>
                <w:rFonts w:eastAsia="Times New Roman" w:cs="Times New Roman"/>
                <w:color w:val="000000"/>
                <w:szCs w:val="20"/>
                <w:lang w:eastAsia="ru-RU"/>
              </w:rPr>
              <w:t>Подземная тепловая сеть от ТК-6 до стены дома №18 по ул. Центральная</w:t>
            </w:r>
          </w:p>
        </w:tc>
        <w:tc>
          <w:tcPr>
            <w:tcW w:w="579" w:type="pct"/>
            <w:tcBorders>
              <w:top w:val="nil"/>
              <w:left w:val="nil"/>
              <w:bottom w:val="single" w:sz="4" w:space="0" w:color="auto"/>
              <w:right w:val="single" w:sz="4" w:space="0" w:color="auto"/>
            </w:tcBorders>
            <w:shd w:val="clear" w:color="auto" w:fill="auto"/>
            <w:hideMark/>
          </w:tcPr>
          <w:p w14:paraId="2AB4D73C" w14:textId="77777777" w:rsidR="00C72C39" w:rsidRPr="002C5D56" w:rsidRDefault="00C72C39" w:rsidP="00834C9B">
            <w:pPr>
              <w:spacing w:line="264" w:lineRule="auto"/>
              <w:rPr>
                <w:rFonts w:eastAsia="Times New Roman" w:cs="Times New Roman"/>
                <w:color w:val="000000"/>
                <w:szCs w:val="20"/>
                <w:lang w:eastAsia="ru-RU"/>
              </w:rPr>
            </w:pPr>
            <w:r w:rsidRPr="002C5D56">
              <w:rPr>
                <w:rFonts w:eastAsia="Times New Roman" w:cs="Times New Roman"/>
                <w:color w:val="000000"/>
                <w:szCs w:val="20"/>
                <w:lang w:eastAsia="ru-RU"/>
              </w:rPr>
              <w:t>1989</w:t>
            </w:r>
          </w:p>
        </w:tc>
        <w:tc>
          <w:tcPr>
            <w:tcW w:w="579" w:type="pct"/>
            <w:tcBorders>
              <w:top w:val="nil"/>
              <w:left w:val="nil"/>
              <w:bottom w:val="single" w:sz="4" w:space="0" w:color="auto"/>
              <w:right w:val="single" w:sz="4" w:space="0" w:color="auto"/>
            </w:tcBorders>
            <w:shd w:val="clear" w:color="auto" w:fill="auto"/>
            <w:hideMark/>
          </w:tcPr>
          <w:p w14:paraId="76B1D09E" w14:textId="77777777" w:rsidR="00C72C39" w:rsidRPr="002C5D56" w:rsidRDefault="00C72C39" w:rsidP="00834C9B">
            <w:pPr>
              <w:spacing w:line="264" w:lineRule="auto"/>
              <w:rPr>
                <w:rFonts w:eastAsia="Times New Roman" w:cs="Times New Roman"/>
                <w:color w:val="000000"/>
                <w:szCs w:val="20"/>
                <w:lang w:eastAsia="ru-RU"/>
              </w:rPr>
            </w:pPr>
            <w:r w:rsidRPr="002C5D56">
              <w:rPr>
                <w:rFonts w:eastAsia="Times New Roman" w:cs="Times New Roman"/>
                <w:color w:val="000000"/>
                <w:szCs w:val="20"/>
                <w:lang w:eastAsia="ru-RU"/>
              </w:rPr>
              <w:t>сталь</w:t>
            </w:r>
          </w:p>
        </w:tc>
        <w:tc>
          <w:tcPr>
            <w:tcW w:w="579" w:type="pct"/>
            <w:tcBorders>
              <w:top w:val="nil"/>
              <w:left w:val="nil"/>
              <w:bottom w:val="single" w:sz="4" w:space="0" w:color="auto"/>
              <w:right w:val="single" w:sz="4" w:space="0" w:color="auto"/>
            </w:tcBorders>
            <w:shd w:val="clear" w:color="auto" w:fill="auto"/>
            <w:hideMark/>
          </w:tcPr>
          <w:p w14:paraId="1E9D239A" w14:textId="77777777" w:rsidR="00C72C39" w:rsidRPr="002C5D56" w:rsidRDefault="00C72C39" w:rsidP="00834C9B">
            <w:pPr>
              <w:spacing w:line="264" w:lineRule="auto"/>
              <w:rPr>
                <w:rFonts w:eastAsia="Times New Roman" w:cs="Times New Roman"/>
                <w:color w:val="000000"/>
                <w:szCs w:val="20"/>
                <w:lang w:eastAsia="ru-RU"/>
              </w:rPr>
            </w:pPr>
            <w:r w:rsidRPr="002C5D56">
              <w:rPr>
                <w:rFonts w:eastAsia="Times New Roman" w:cs="Times New Roman"/>
                <w:color w:val="000000"/>
                <w:szCs w:val="20"/>
                <w:lang w:eastAsia="ru-RU"/>
              </w:rPr>
              <w:t>108</w:t>
            </w:r>
          </w:p>
        </w:tc>
        <w:tc>
          <w:tcPr>
            <w:tcW w:w="579" w:type="pct"/>
            <w:tcBorders>
              <w:top w:val="nil"/>
              <w:left w:val="nil"/>
              <w:bottom w:val="single" w:sz="4" w:space="0" w:color="auto"/>
              <w:right w:val="single" w:sz="4" w:space="0" w:color="auto"/>
            </w:tcBorders>
            <w:shd w:val="clear" w:color="auto" w:fill="auto"/>
            <w:hideMark/>
          </w:tcPr>
          <w:p w14:paraId="0D6B9B7F" w14:textId="77777777" w:rsidR="00C72C39" w:rsidRPr="002C5D56" w:rsidRDefault="00C72C39" w:rsidP="00834C9B">
            <w:pPr>
              <w:spacing w:line="264" w:lineRule="auto"/>
              <w:rPr>
                <w:rFonts w:eastAsia="Times New Roman" w:cs="Times New Roman"/>
                <w:color w:val="000000"/>
                <w:szCs w:val="20"/>
                <w:lang w:eastAsia="ru-RU"/>
              </w:rPr>
            </w:pPr>
            <w:r w:rsidRPr="002C5D56">
              <w:rPr>
                <w:rFonts w:eastAsia="Times New Roman" w:cs="Times New Roman"/>
                <w:color w:val="000000"/>
                <w:szCs w:val="20"/>
                <w:lang w:eastAsia="ru-RU"/>
              </w:rPr>
              <w:t>123</w:t>
            </w:r>
          </w:p>
        </w:tc>
        <w:tc>
          <w:tcPr>
            <w:tcW w:w="734" w:type="pct"/>
            <w:tcBorders>
              <w:top w:val="nil"/>
              <w:left w:val="nil"/>
              <w:bottom w:val="single" w:sz="4" w:space="0" w:color="auto"/>
              <w:right w:val="single" w:sz="4" w:space="0" w:color="auto"/>
            </w:tcBorders>
            <w:shd w:val="clear" w:color="auto" w:fill="auto"/>
            <w:hideMark/>
          </w:tcPr>
          <w:p w14:paraId="743914BA" w14:textId="77777777" w:rsidR="00C72C39" w:rsidRPr="002C5D56" w:rsidRDefault="00C72C39" w:rsidP="00834C9B">
            <w:pPr>
              <w:spacing w:line="264" w:lineRule="auto"/>
              <w:rPr>
                <w:rFonts w:eastAsia="Times New Roman" w:cs="Times New Roman"/>
                <w:color w:val="000000"/>
                <w:szCs w:val="20"/>
                <w:lang w:eastAsia="ru-RU"/>
              </w:rPr>
            </w:pPr>
            <w:r w:rsidRPr="002C5D56">
              <w:rPr>
                <w:rFonts w:eastAsia="Times New Roman" w:cs="Times New Roman"/>
                <w:color w:val="000000"/>
                <w:szCs w:val="20"/>
                <w:lang w:eastAsia="ru-RU"/>
              </w:rPr>
              <w:t>минераловатные маты</w:t>
            </w:r>
          </w:p>
        </w:tc>
      </w:tr>
      <w:tr w:rsidR="00C72C39" w:rsidRPr="002C5D56" w14:paraId="5FBD3C70" w14:textId="77777777" w:rsidTr="007F2BBC">
        <w:trPr>
          <w:trHeight w:val="23"/>
        </w:trPr>
        <w:tc>
          <w:tcPr>
            <w:tcW w:w="285" w:type="pct"/>
            <w:tcBorders>
              <w:top w:val="nil"/>
              <w:left w:val="single" w:sz="4" w:space="0" w:color="auto"/>
              <w:bottom w:val="single" w:sz="4" w:space="0" w:color="auto"/>
              <w:right w:val="single" w:sz="4" w:space="0" w:color="auto"/>
            </w:tcBorders>
            <w:shd w:val="clear" w:color="auto" w:fill="auto"/>
            <w:hideMark/>
          </w:tcPr>
          <w:p w14:paraId="56B8A275" w14:textId="77777777" w:rsidR="00C72C39" w:rsidRPr="002C5D56" w:rsidRDefault="00C72C39" w:rsidP="00834C9B">
            <w:pPr>
              <w:spacing w:line="264" w:lineRule="auto"/>
              <w:rPr>
                <w:rFonts w:eastAsia="Times New Roman" w:cs="Times New Roman"/>
                <w:color w:val="000000"/>
                <w:szCs w:val="20"/>
                <w:lang w:eastAsia="ru-RU"/>
              </w:rPr>
            </w:pPr>
            <w:r w:rsidRPr="002C5D56">
              <w:rPr>
                <w:rFonts w:eastAsia="Times New Roman" w:cs="Times New Roman"/>
                <w:color w:val="000000"/>
                <w:szCs w:val="20"/>
                <w:lang w:eastAsia="ru-RU"/>
              </w:rPr>
              <w:t>14</w:t>
            </w:r>
          </w:p>
        </w:tc>
        <w:tc>
          <w:tcPr>
            <w:tcW w:w="1664" w:type="pct"/>
            <w:tcBorders>
              <w:top w:val="nil"/>
              <w:left w:val="nil"/>
              <w:bottom w:val="single" w:sz="4" w:space="0" w:color="auto"/>
              <w:right w:val="single" w:sz="4" w:space="0" w:color="auto"/>
            </w:tcBorders>
            <w:shd w:val="clear" w:color="auto" w:fill="auto"/>
            <w:hideMark/>
          </w:tcPr>
          <w:p w14:paraId="043D43EA" w14:textId="77777777" w:rsidR="00C72C39" w:rsidRPr="002C5D56" w:rsidRDefault="00C72C39" w:rsidP="00834C9B">
            <w:pPr>
              <w:spacing w:line="264" w:lineRule="auto"/>
              <w:rPr>
                <w:rFonts w:eastAsia="Times New Roman" w:cs="Times New Roman"/>
                <w:color w:val="000000"/>
                <w:szCs w:val="20"/>
                <w:lang w:eastAsia="ru-RU"/>
              </w:rPr>
            </w:pPr>
            <w:r w:rsidRPr="002C5D56">
              <w:rPr>
                <w:rFonts w:eastAsia="Times New Roman" w:cs="Times New Roman"/>
                <w:color w:val="000000"/>
                <w:szCs w:val="20"/>
                <w:lang w:eastAsia="ru-RU"/>
              </w:rPr>
              <w:t>Подземная тепловая сеть от ТК-8 до ТК-15</w:t>
            </w:r>
          </w:p>
        </w:tc>
        <w:tc>
          <w:tcPr>
            <w:tcW w:w="579" w:type="pct"/>
            <w:tcBorders>
              <w:top w:val="nil"/>
              <w:left w:val="nil"/>
              <w:bottom w:val="single" w:sz="4" w:space="0" w:color="auto"/>
              <w:right w:val="single" w:sz="4" w:space="0" w:color="auto"/>
            </w:tcBorders>
            <w:shd w:val="clear" w:color="auto" w:fill="auto"/>
            <w:hideMark/>
          </w:tcPr>
          <w:p w14:paraId="3D632094" w14:textId="77777777" w:rsidR="00C72C39" w:rsidRPr="002C5D56" w:rsidRDefault="00C72C39" w:rsidP="00834C9B">
            <w:pPr>
              <w:spacing w:line="264" w:lineRule="auto"/>
              <w:rPr>
                <w:rFonts w:eastAsia="Times New Roman" w:cs="Times New Roman"/>
                <w:color w:val="000000"/>
                <w:szCs w:val="20"/>
                <w:lang w:eastAsia="ru-RU"/>
              </w:rPr>
            </w:pPr>
            <w:r w:rsidRPr="002C5D56">
              <w:rPr>
                <w:rFonts w:eastAsia="Times New Roman" w:cs="Times New Roman"/>
                <w:color w:val="000000"/>
                <w:szCs w:val="20"/>
                <w:lang w:eastAsia="ru-RU"/>
              </w:rPr>
              <w:t>2011</w:t>
            </w:r>
          </w:p>
        </w:tc>
        <w:tc>
          <w:tcPr>
            <w:tcW w:w="579" w:type="pct"/>
            <w:tcBorders>
              <w:top w:val="nil"/>
              <w:left w:val="nil"/>
              <w:bottom w:val="single" w:sz="4" w:space="0" w:color="auto"/>
              <w:right w:val="single" w:sz="4" w:space="0" w:color="auto"/>
            </w:tcBorders>
            <w:shd w:val="clear" w:color="auto" w:fill="auto"/>
            <w:hideMark/>
          </w:tcPr>
          <w:p w14:paraId="1EE5ACED" w14:textId="77777777" w:rsidR="00C72C39" w:rsidRPr="002C5D56" w:rsidRDefault="00C72C39" w:rsidP="00834C9B">
            <w:pPr>
              <w:spacing w:line="264" w:lineRule="auto"/>
              <w:rPr>
                <w:rFonts w:eastAsia="Times New Roman" w:cs="Times New Roman"/>
                <w:color w:val="000000"/>
                <w:szCs w:val="20"/>
                <w:lang w:eastAsia="ru-RU"/>
              </w:rPr>
            </w:pPr>
            <w:r w:rsidRPr="002C5D56">
              <w:rPr>
                <w:rFonts w:eastAsia="Times New Roman" w:cs="Times New Roman"/>
                <w:color w:val="000000"/>
                <w:szCs w:val="20"/>
                <w:lang w:eastAsia="ru-RU"/>
              </w:rPr>
              <w:t>сталь</w:t>
            </w:r>
          </w:p>
        </w:tc>
        <w:tc>
          <w:tcPr>
            <w:tcW w:w="579" w:type="pct"/>
            <w:tcBorders>
              <w:top w:val="nil"/>
              <w:left w:val="nil"/>
              <w:bottom w:val="single" w:sz="4" w:space="0" w:color="auto"/>
              <w:right w:val="single" w:sz="4" w:space="0" w:color="auto"/>
            </w:tcBorders>
            <w:shd w:val="clear" w:color="auto" w:fill="auto"/>
            <w:hideMark/>
          </w:tcPr>
          <w:p w14:paraId="6C27CDCC" w14:textId="77777777" w:rsidR="00C72C39" w:rsidRPr="002C5D56" w:rsidRDefault="00C72C39" w:rsidP="00834C9B">
            <w:pPr>
              <w:spacing w:line="264" w:lineRule="auto"/>
              <w:rPr>
                <w:rFonts w:eastAsia="Times New Roman" w:cs="Times New Roman"/>
                <w:color w:val="000000"/>
                <w:szCs w:val="20"/>
                <w:lang w:eastAsia="ru-RU"/>
              </w:rPr>
            </w:pPr>
            <w:r w:rsidRPr="002C5D56">
              <w:rPr>
                <w:rFonts w:eastAsia="Times New Roman" w:cs="Times New Roman"/>
                <w:color w:val="000000"/>
                <w:szCs w:val="20"/>
                <w:lang w:eastAsia="ru-RU"/>
              </w:rPr>
              <w:t>159</w:t>
            </w:r>
          </w:p>
        </w:tc>
        <w:tc>
          <w:tcPr>
            <w:tcW w:w="579" w:type="pct"/>
            <w:tcBorders>
              <w:top w:val="nil"/>
              <w:left w:val="nil"/>
              <w:bottom w:val="single" w:sz="4" w:space="0" w:color="auto"/>
              <w:right w:val="single" w:sz="4" w:space="0" w:color="auto"/>
            </w:tcBorders>
            <w:shd w:val="clear" w:color="auto" w:fill="auto"/>
            <w:hideMark/>
          </w:tcPr>
          <w:p w14:paraId="4E0EF2CF" w14:textId="77777777" w:rsidR="00C72C39" w:rsidRPr="002C5D56" w:rsidRDefault="00C72C39" w:rsidP="00834C9B">
            <w:pPr>
              <w:spacing w:line="264" w:lineRule="auto"/>
              <w:rPr>
                <w:rFonts w:eastAsia="Times New Roman" w:cs="Times New Roman"/>
                <w:color w:val="000000"/>
                <w:szCs w:val="20"/>
                <w:lang w:eastAsia="ru-RU"/>
              </w:rPr>
            </w:pPr>
            <w:r w:rsidRPr="002C5D56">
              <w:rPr>
                <w:rFonts w:eastAsia="Times New Roman" w:cs="Times New Roman"/>
                <w:color w:val="000000"/>
                <w:szCs w:val="20"/>
                <w:lang w:eastAsia="ru-RU"/>
              </w:rPr>
              <w:t>329,8</w:t>
            </w:r>
          </w:p>
        </w:tc>
        <w:tc>
          <w:tcPr>
            <w:tcW w:w="734" w:type="pct"/>
            <w:tcBorders>
              <w:top w:val="nil"/>
              <w:left w:val="nil"/>
              <w:bottom w:val="single" w:sz="4" w:space="0" w:color="auto"/>
              <w:right w:val="single" w:sz="4" w:space="0" w:color="auto"/>
            </w:tcBorders>
            <w:shd w:val="clear" w:color="auto" w:fill="auto"/>
            <w:hideMark/>
          </w:tcPr>
          <w:p w14:paraId="2E85D806" w14:textId="77777777" w:rsidR="00C72C39" w:rsidRPr="002C5D56" w:rsidRDefault="00C72C39" w:rsidP="00834C9B">
            <w:pPr>
              <w:spacing w:line="264" w:lineRule="auto"/>
              <w:rPr>
                <w:rFonts w:eastAsia="Times New Roman" w:cs="Times New Roman"/>
                <w:color w:val="000000"/>
                <w:szCs w:val="20"/>
                <w:lang w:eastAsia="ru-RU"/>
              </w:rPr>
            </w:pPr>
            <w:r w:rsidRPr="002C5D56">
              <w:rPr>
                <w:rFonts w:eastAsia="Times New Roman" w:cs="Times New Roman"/>
                <w:color w:val="000000"/>
                <w:szCs w:val="20"/>
                <w:lang w:eastAsia="ru-RU"/>
              </w:rPr>
              <w:t>минераловатные маты</w:t>
            </w:r>
          </w:p>
        </w:tc>
      </w:tr>
      <w:tr w:rsidR="00C72C39" w:rsidRPr="002C5D56" w14:paraId="71FC3BC2" w14:textId="77777777" w:rsidTr="007F2BBC">
        <w:trPr>
          <w:trHeight w:val="23"/>
        </w:trPr>
        <w:tc>
          <w:tcPr>
            <w:tcW w:w="285" w:type="pct"/>
            <w:tcBorders>
              <w:top w:val="nil"/>
              <w:left w:val="single" w:sz="4" w:space="0" w:color="auto"/>
              <w:bottom w:val="single" w:sz="4" w:space="0" w:color="auto"/>
              <w:right w:val="single" w:sz="4" w:space="0" w:color="auto"/>
            </w:tcBorders>
            <w:shd w:val="clear" w:color="auto" w:fill="auto"/>
            <w:hideMark/>
          </w:tcPr>
          <w:p w14:paraId="79C481DB" w14:textId="77777777" w:rsidR="00C72C39" w:rsidRPr="002C5D56" w:rsidRDefault="00C72C39" w:rsidP="00834C9B">
            <w:pPr>
              <w:spacing w:line="264" w:lineRule="auto"/>
              <w:rPr>
                <w:rFonts w:eastAsia="Times New Roman" w:cs="Times New Roman"/>
                <w:color w:val="000000"/>
                <w:szCs w:val="20"/>
                <w:lang w:eastAsia="ru-RU"/>
              </w:rPr>
            </w:pPr>
            <w:r w:rsidRPr="002C5D56">
              <w:rPr>
                <w:rFonts w:eastAsia="Times New Roman" w:cs="Times New Roman"/>
                <w:color w:val="000000"/>
                <w:szCs w:val="20"/>
                <w:lang w:eastAsia="ru-RU"/>
              </w:rPr>
              <w:t>15</w:t>
            </w:r>
          </w:p>
        </w:tc>
        <w:tc>
          <w:tcPr>
            <w:tcW w:w="1664" w:type="pct"/>
            <w:tcBorders>
              <w:top w:val="nil"/>
              <w:left w:val="nil"/>
              <w:bottom w:val="single" w:sz="4" w:space="0" w:color="auto"/>
              <w:right w:val="single" w:sz="4" w:space="0" w:color="auto"/>
            </w:tcBorders>
            <w:shd w:val="clear" w:color="auto" w:fill="auto"/>
            <w:hideMark/>
          </w:tcPr>
          <w:p w14:paraId="02B6A15A" w14:textId="77777777" w:rsidR="00C72C39" w:rsidRPr="002C5D56" w:rsidRDefault="00C72C39" w:rsidP="00834C9B">
            <w:pPr>
              <w:spacing w:line="264" w:lineRule="auto"/>
              <w:rPr>
                <w:rFonts w:eastAsia="Times New Roman" w:cs="Times New Roman"/>
                <w:color w:val="000000"/>
                <w:szCs w:val="20"/>
                <w:lang w:eastAsia="ru-RU"/>
              </w:rPr>
            </w:pPr>
            <w:r w:rsidRPr="002C5D56">
              <w:rPr>
                <w:rFonts w:eastAsia="Times New Roman" w:cs="Times New Roman"/>
                <w:color w:val="000000"/>
                <w:szCs w:val="20"/>
                <w:lang w:eastAsia="ru-RU"/>
              </w:rPr>
              <w:t>Подземная тепловая сеть от ТК-15 до стены дома №5 по ул. Ленинградская</w:t>
            </w:r>
          </w:p>
        </w:tc>
        <w:tc>
          <w:tcPr>
            <w:tcW w:w="579" w:type="pct"/>
            <w:tcBorders>
              <w:top w:val="nil"/>
              <w:left w:val="nil"/>
              <w:bottom w:val="single" w:sz="4" w:space="0" w:color="auto"/>
              <w:right w:val="single" w:sz="4" w:space="0" w:color="auto"/>
            </w:tcBorders>
            <w:shd w:val="clear" w:color="auto" w:fill="auto"/>
            <w:hideMark/>
          </w:tcPr>
          <w:p w14:paraId="3358B7AA" w14:textId="77777777" w:rsidR="00C72C39" w:rsidRPr="002C5D56" w:rsidRDefault="00C72C39" w:rsidP="00834C9B">
            <w:pPr>
              <w:spacing w:line="264" w:lineRule="auto"/>
              <w:rPr>
                <w:rFonts w:eastAsia="Times New Roman" w:cs="Times New Roman"/>
                <w:color w:val="000000"/>
                <w:szCs w:val="20"/>
                <w:lang w:eastAsia="ru-RU"/>
              </w:rPr>
            </w:pPr>
            <w:r w:rsidRPr="002C5D56">
              <w:rPr>
                <w:rFonts w:eastAsia="Times New Roman" w:cs="Times New Roman"/>
                <w:color w:val="000000"/>
                <w:szCs w:val="20"/>
                <w:lang w:eastAsia="ru-RU"/>
              </w:rPr>
              <w:t>2011</w:t>
            </w:r>
          </w:p>
        </w:tc>
        <w:tc>
          <w:tcPr>
            <w:tcW w:w="579" w:type="pct"/>
            <w:tcBorders>
              <w:top w:val="nil"/>
              <w:left w:val="nil"/>
              <w:bottom w:val="single" w:sz="4" w:space="0" w:color="auto"/>
              <w:right w:val="single" w:sz="4" w:space="0" w:color="auto"/>
            </w:tcBorders>
            <w:shd w:val="clear" w:color="auto" w:fill="auto"/>
            <w:hideMark/>
          </w:tcPr>
          <w:p w14:paraId="6D8AB08D" w14:textId="77777777" w:rsidR="00C72C39" w:rsidRPr="002C5D56" w:rsidRDefault="00C72C39" w:rsidP="00834C9B">
            <w:pPr>
              <w:spacing w:line="264" w:lineRule="auto"/>
              <w:rPr>
                <w:rFonts w:eastAsia="Times New Roman" w:cs="Times New Roman"/>
                <w:color w:val="000000"/>
                <w:szCs w:val="20"/>
                <w:lang w:eastAsia="ru-RU"/>
              </w:rPr>
            </w:pPr>
            <w:r w:rsidRPr="002C5D56">
              <w:rPr>
                <w:rFonts w:eastAsia="Times New Roman" w:cs="Times New Roman"/>
                <w:color w:val="000000"/>
                <w:szCs w:val="20"/>
                <w:lang w:eastAsia="ru-RU"/>
              </w:rPr>
              <w:t>сталь</w:t>
            </w:r>
          </w:p>
        </w:tc>
        <w:tc>
          <w:tcPr>
            <w:tcW w:w="579" w:type="pct"/>
            <w:tcBorders>
              <w:top w:val="nil"/>
              <w:left w:val="nil"/>
              <w:bottom w:val="single" w:sz="4" w:space="0" w:color="auto"/>
              <w:right w:val="single" w:sz="4" w:space="0" w:color="auto"/>
            </w:tcBorders>
            <w:shd w:val="clear" w:color="auto" w:fill="auto"/>
            <w:hideMark/>
          </w:tcPr>
          <w:p w14:paraId="7CA4001D" w14:textId="77777777" w:rsidR="00C72C39" w:rsidRPr="002C5D56" w:rsidRDefault="00C72C39" w:rsidP="00834C9B">
            <w:pPr>
              <w:spacing w:line="264" w:lineRule="auto"/>
              <w:rPr>
                <w:rFonts w:eastAsia="Times New Roman" w:cs="Times New Roman"/>
                <w:color w:val="000000"/>
                <w:szCs w:val="20"/>
                <w:lang w:eastAsia="ru-RU"/>
              </w:rPr>
            </w:pPr>
            <w:r w:rsidRPr="002C5D56">
              <w:rPr>
                <w:rFonts w:eastAsia="Times New Roman" w:cs="Times New Roman"/>
                <w:color w:val="000000"/>
                <w:szCs w:val="20"/>
                <w:lang w:eastAsia="ru-RU"/>
              </w:rPr>
              <w:t>108</w:t>
            </w:r>
          </w:p>
        </w:tc>
        <w:tc>
          <w:tcPr>
            <w:tcW w:w="579" w:type="pct"/>
            <w:tcBorders>
              <w:top w:val="nil"/>
              <w:left w:val="nil"/>
              <w:bottom w:val="single" w:sz="4" w:space="0" w:color="auto"/>
              <w:right w:val="single" w:sz="4" w:space="0" w:color="auto"/>
            </w:tcBorders>
            <w:shd w:val="clear" w:color="auto" w:fill="auto"/>
            <w:hideMark/>
          </w:tcPr>
          <w:p w14:paraId="3AA55225" w14:textId="77777777" w:rsidR="00C72C39" w:rsidRPr="002C5D56" w:rsidRDefault="00C72C39" w:rsidP="00834C9B">
            <w:pPr>
              <w:spacing w:line="264" w:lineRule="auto"/>
              <w:rPr>
                <w:rFonts w:eastAsia="Times New Roman" w:cs="Times New Roman"/>
                <w:color w:val="000000"/>
                <w:szCs w:val="20"/>
                <w:lang w:eastAsia="ru-RU"/>
              </w:rPr>
            </w:pPr>
            <w:r w:rsidRPr="002C5D56">
              <w:rPr>
                <w:rFonts w:eastAsia="Times New Roman" w:cs="Times New Roman"/>
                <w:color w:val="000000"/>
                <w:szCs w:val="20"/>
                <w:lang w:eastAsia="ru-RU"/>
              </w:rPr>
              <w:t>101,2</w:t>
            </w:r>
          </w:p>
        </w:tc>
        <w:tc>
          <w:tcPr>
            <w:tcW w:w="734" w:type="pct"/>
            <w:tcBorders>
              <w:top w:val="nil"/>
              <w:left w:val="nil"/>
              <w:bottom w:val="single" w:sz="4" w:space="0" w:color="auto"/>
              <w:right w:val="single" w:sz="4" w:space="0" w:color="auto"/>
            </w:tcBorders>
            <w:shd w:val="clear" w:color="auto" w:fill="auto"/>
            <w:hideMark/>
          </w:tcPr>
          <w:p w14:paraId="734D27C9" w14:textId="77777777" w:rsidR="00C72C39" w:rsidRPr="002C5D56" w:rsidRDefault="00C72C39" w:rsidP="00834C9B">
            <w:pPr>
              <w:spacing w:line="264" w:lineRule="auto"/>
              <w:rPr>
                <w:rFonts w:eastAsia="Times New Roman" w:cs="Times New Roman"/>
                <w:color w:val="000000"/>
                <w:szCs w:val="20"/>
                <w:lang w:eastAsia="ru-RU"/>
              </w:rPr>
            </w:pPr>
            <w:r w:rsidRPr="002C5D56">
              <w:rPr>
                <w:rFonts w:eastAsia="Times New Roman" w:cs="Times New Roman"/>
                <w:color w:val="000000"/>
                <w:szCs w:val="20"/>
                <w:lang w:eastAsia="ru-RU"/>
              </w:rPr>
              <w:t>минераловатные маты</w:t>
            </w:r>
          </w:p>
        </w:tc>
      </w:tr>
      <w:tr w:rsidR="00C72C39" w:rsidRPr="002C5D56" w14:paraId="335B5F70" w14:textId="77777777" w:rsidTr="007F2BBC">
        <w:trPr>
          <w:trHeight w:val="23"/>
        </w:trPr>
        <w:tc>
          <w:tcPr>
            <w:tcW w:w="285" w:type="pct"/>
            <w:tcBorders>
              <w:top w:val="nil"/>
              <w:left w:val="single" w:sz="4" w:space="0" w:color="auto"/>
              <w:bottom w:val="single" w:sz="4" w:space="0" w:color="auto"/>
              <w:right w:val="single" w:sz="4" w:space="0" w:color="auto"/>
            </w:tcBorders>
            <w:shd w:val="clear" w:color="auto" w:fill="auto"/>
            <w:hideMark/>
          </w:tcPr>
          <w:p w14:paraId="748D777C" w14:textId="77777777" w:rsidR="00C72C39" w:rsidRPr="002C5D56" w:rsidRDefault="00C72C39" w:rsidP="00834C9B">
            <w:pPr>
              <w:spacing w:line="264" w:lineRule="auto"/>
              <w:rPr>
                <w:rFonts w:eastAsia="Times New Roman" w:cs="Times New Roman"/>
                <w:color w:val="000000"/>
                <w:szCs w:val="20"/>
                <w:lang w:eastAsia="ru-RU"/>
              </w:rPr>
            </w:pPr>
            <w:r w:rsidRPr="002C5D56">
              <w:rPr>
                <w:rFonts w:eastAsia="Times New Roman" w:cs="Times New Roman"/>
                <w:color w:val="000000"/>
                <w:szCs w:val="20"/>
                <w:lang w:eastAsia="ru-RU"/>
              </w:rPr>
              <w:t>16</w:t>
            </w:r>
          </w:p>
        </w:tc>
        <w:tc>
          <w:tcPr>
            <w:tcW w:w="1664" w:type="pct"/>
            <w:tcBorders>
              <w:top w:val="nil"/>
              <w:left w:val="nil"/>
              <w:bottom w:val="single" w:sz="4" w:space="0" w:color="auto"/>
              <w:right w:val="single" w:sz="4" w:space="0" w:color="auto"/>
            </w:tcBorders>
            <w:shd w:val="clear" w:color="auto" w:fill="auto"/>
            <w:hideMark/>
          </w:tcPr>
          <w:p w14:paraId="722DD38B" w14:textId="77777777" w:rsidR="00C72C39" w:rsidRPr="002C5D56" w:rsidRDefault="00C72C39" w:rsidP="00834C9B">
            <w:pPr>
              <w:spacing w:line="264" w:lineRule="auto"/>
              <w:rPr>
                <w:rFonts w:eastAsia="Times New Roman" w:cs="Times New Roman"/>
                <w:color w:val="000000"/>
                <w:szCs w:val="20"/>
                <w:lang w:eastAsia="ru-RU"/>
              </w:rPr>
            </w:pPr>
            <w:r w:rsidRPr="002C5D56">
              <w:rPr>
                <w:rFonts w:eastAsia="Times New Roman" w:cs="Times New Roman"/>
                <w:color w:val="000000"/>
                <w:szCs w:val="20"/>
                <w:lang w:eastAsia="ru-RU"/>
              </w:rPr>
              <w:t>Подземная тепловая сеть от т.2 до стены дома №8 по ул. Ленинградская</w:t>
            </w:r>
          </w:p>
        </w:tc>
        <w:tc>
          <w:tcPr>
            <w:tcW w:w="579" w:type="pct"/>
            <w:tcBorders>
              <w:top w:val="nil"/>
              <w:left w:val="nil"/>
              <w:bottom w:val="single" w:sz="4" w:space="0" w:color="auto"/>
              <w:right w:val="single" w:sz="4" w:space="0" w:color="auto"/>
            </w:tcBorders>
            <w:shd w:val="clear" w:color="auto" w:fill="auto"/>
            <w:hideMark/>
          </w:tcPr>
          <w:p w14:paraId="6319734E" w14:textId="77777777" w:rsidR="00C72C39" w:rsidRPr="002C5D56" w:rsidRDefault="00C72C39" w:rsidP="00834C9B">
            <w:pPr>
              <w:spacing w:line="264" w:lineRule="auto"/>
              <w:rPr>
                <w:rFonts w:eastAsia="Times New Roman" w:cs="Times New Roman"/>
                <w:color w:val="000000"/>
                <w:szCs w:val="20"/>
                <w:lang w:eastAsia="ru-RU"/>
              </w:rPr>
            </w:pPr>
            <w:r w:rsidRPr="002C5D56">
              <w:rPr>
                <w:rFonts w:eastAsia="Times New Roman" w:cs="Times New Roman"/>
                <w:color w:val="000000"/>
                <w:szCs w:val="20"/>
                <w:lang w:eastAsia="ru-RU"/>
              </w:rPr>
              <w:t>2011</w:t>
            </w:r>
          </w:p>
        </w:tc>
        <w:tc>
          <w:tcPr>
            <w:tcW w:w="579" w:type="pct"/>
            <w:tcBorders>
              <w:top w:val="nil"/>
              <w:left w:val="nil"/>
              <w:bottom w:val="single" w:sz="4" w:space="0" w:color="auto"/>
              <w:right w:val="single" w:sz="4" w:space="0" w:color="auto"/>
            </w:tcBorders>
            <w:shd w:val="clear" w:color="auto" w:fill="auto"/>
            <w:hideMark/>
          </w:tcPr>
          <w:p w14:paraId="62696242" w14:textId="77777777" w:rsidR="00C72C39" w:rsidRPr="002C5D56" w:rsidRDefault="00C72C39" w:rsidP="00834C9B">
            <w:pPr>
              <w:spacing w:line="264" w:lineRule="auto"/>
              <w:rPr>
                <w:rFonts w:eastAsia="Times New Roman" w:cs="Times New Roman"/>
                <w:color w:val="000000"/>
                <w:szCs w:val="20"/>
                <w:lang w:eastAsia="ru-RU"/>
              </w:rPr>
            </w:pPr>
            <w:r w:rsidRPr="002C5D56">
              <w:rPr>
                <w:rFonts w:eastAsia="Times New Roman" w:cs="Times New Roman"/>
                <w:color w:val="000000"/>
                <w:szCs w:val="20"/>
                <w:lang w:eastAsia="ru-RU"/>
              </w:rPr>
              <w:t>сталь</w:t>
            </w:r>
          </w:p>
        </w:tc>
        <w:tc>
          <w:tcPr>
            <w:tcW w:w="579" w:type="pct"/>
            <w:tcBorders>
              <w:top w:val="nil"/>
              <w:left w:val="nil"/>
              <w:bottom w:val="single" w:sz="4" w:space="0" w:color="auto"/>
              <w:right w:val="single" w:sz="4" w:space="0" w:color="auto"/>
            </w:tcBorders>
            <w:shd w:val="clear" w:color="auto" w:fill="auto"/>
            <w:hideMark/>
          </w:tcPr>
          <w:p w14:paraId="7FEB5F88" w14:textId="77777777" w:rsidR="00C72C39" w:rsidRPr="002C5D56" w:rsidRDefault="00C72C39" w:rsidP="00834C9B">
            <w:pPr>
              <w:spacing w:line="264" w:lineRule="auto"/>
              <w:rPr>
                <w:rFonts w:eastAsia="Times New Roman" w:cs="Times New Roman"/>
                <w:color w:val="000000"/>
                <w:szCs w:val="20"/>
                <w:lang w:eastAsia="ru-RU"/>
              </w:rPr>
            </w:pPr>
            <w:r w:rsidRPr="002C5D56">
              <w:rPr>
                <w:rFonts w:eastAsia="Times New Roman" w:cs="Times New Roman"/>
                <w:color w:val="000000"/>
                <w:szCs w:val="20"/>
                <w:lang w:eastAsia="ru-RU"/>
              </w:rPr>
              <w:t>57</w:t>
            </w:r>
          </w:p>
        </w:tc>
        <w:tc>
          <w:tcPr>
            <w:tcW w:w="579" w:type="pct"/>
            <w:tcBorders>
              <w:top w:val="nil"/>
              <w:left w:val="nil"/>
              <w:bottom w:val="single" w:sz="4" w:space="0" w:color="auto"/>
              <w:right w:val="single" w:sz="4" w:space="0" w:color="auto"/>
            </w:tcBorders>
            <w:shd w:val="clear" w:color="auto" w:fill="auto"/>
            <w:hideMark/>
          </w:tcPr>
          <w:p w14:paraId="03BCD148" w14:textId="77777777" w:rsidR="00C72C39" w:rsidRPr="002C5D56" w:rsidRDefault="00C72C39" w:rsidP="00834C9B">
            <w:pPr>
              <w:spacing w:line="264" w:lineRule="auto"/>
              <w:rPr>
                <w:rFonts w:eastAsia="Times New Roman" w:cs="Times New Roman"/>
                <w:color w:val="000000"/>
                <w:szCs w:val="20"/>
                <w:lang w:eastAsia="ru-RU"/>
              </w:rPr>
            </w:pPr>
            <w:r w:rsidRPr="002C5D56">
              <w:rPr>
                <w:rFonts w:eastAsia="Times New Roman" w:cs="Times New Roman"/>
                <w:color w:val="000000"/>
                <w:szCs w:val="20"/>
                <w:lang w:eastAsia="ru-RU"/>
              </w:rPr>
              <w:t>36,2</w:t>
            </w:r>
          </w:p>
        </w:tc>
        <w:tc>
          <w:tcPr>
            <w:tcW w:w="734" w:type="pct"/>
            <w:tcBorders>
              <w:top w:val="nil"/>
              <w:left w:val="nil"/>
              <w:bottom w:val="single" w:sz="4" w:space="0" w:color="auto"/>
              <w:right w:val="single" w:sz="4" w:space="0" w:color="auto"/>
            </w:tcBorders>
            <w:shd w:val="clear" w:color="auto" w:fill="auto"/>
            <w:hideMark/>
          </w:tcPr>
          <w:p w14:paraId="7DB567C8" w14:textId="77777777" w:rsidR="00C72C39" w:rsidRPr="002C5D56" w:rsidRDefault="00C72C39" w:rsidP="00834C9B">
            <w:pPr>
              <w:spacing w:line="264" w:lineRule="auto"/>
              <w:rPr>
                <w:rFonts w:eastAsia="Times New Roman" w:cs="Times New Roman"/>
                <w:color w:val="000000"/>
                <w:szCs w:val="20"/>
                <w:lang w:eastAsia="ru-RU"/>
              </w:rPr>
            </w:pPr>
            <w:r w:rsidRPr="002C5D56">
              <w:rPr>
                <w:rFonts w:eastAsia="Times New Roman" w:cs="Times New Roman"/>
                <w:color w:val="000000"/>
                <w:szCs w:val="20"/>
                <w:lang w:eastAsia="ru-RU"/>
              </w:rPr>
              <w:t>минераловатные маты</w:t>
            </w:r>
          </w:p>
        </w:tc>
      </w:tr>
      <w:tr w:rsidR="00C72C39" w:rsidRPr="002C5D56" w14:paraId="14D93BB7" w14:textId="77777777" w:rsidTr="007F2BBC">
        <w:trPr>
          <w:trHeight w:val="23"/>
        </w:trPr>
        <w:tc>
          <w:tcPr>
            <w:tcW w:w="285" w:type="pct"/>
            <w:tcBorders>
              <w:top w:val="nil"/>
              <w:left w:val="single" w:sz="4" w:space="0" w:color="auto"/>
              <w:bottom w:val="single" w:sz="4" w:space="0" w:color="auto"/>
              <w:right w:val="single" w:sz="4" w:space="0" w:color="auto"/>
            </w:tcBorders>
            <w:shd w:val="clear" w:color="auto" w:fill="auto"/>
            <w:hideMark/>
          </w:tcPr>
          <w:p w14:paraId="53692839" w14:textId="77777777" w:rsidR="00C72C39" w:rsidRPr="002C5D56" w:rsidRDefault="00C72C39" w:rsidP="00834C9B">
            <w:pPr>
              <w:spacing w:line="264" w:lineRule="auto"/>
              <w:rPr>
                <w:rFonts w:eastAsia="Times New Roman" w:cs="Times New Roman"/>
                <w:color w:val="000000"/>
                <w:szCs w:val="20"/>
                <w:lang w:eastAsia="ru-RU"/>
              </w:rPr>
            </w:pPr>
            <w:r w:rsidRPr="002C5D56">
              <w:rPr>
                <w:rFonts w:eastAsia="Times New Roman" w:cs="Times New Roman"/>
                <w:color w:val="000000"/>
                <w:szCs w:val="20"/>
                <w:lang w:eastAsia="ru-RU"/>
              </w:rPr>
              <w:t>17</w:t>
            </w:r>
          </w:p>
        </w:tc>
        <w:tc>
          <w:tcPr>
            <w:tcW w:w="1664" w:type="pct"/>
            <w:tcBorders>
              <w:top w:val="nil"/>
              <w:left w:val="nil"/>
              <w:bottom w:val="single" w:sz="4" w:space="0" w:color="auto"/>
              <w:right w:val="single" w:sz="4" w:space="0" w:color="auto"/>
            </w:tcBorders>
            <w:shd w:val="clear" w:color="auto" w:fill="auto"/>
            <w:hideMark/>
          </w:tcPr>
          <w:p w14:paraId="0438F910" w14:textId="77777777" w:rsidR="00C72C39" w:rsidRPr="002C5D56" w:rsidRDefault="00C72C39" w:rsidP="00834C9B">
            <w:pPr>
              <w:spacing w:line="264" w:lineRule="auto"/>
              <w:rPr>
                <w:rFonts w:eastAsia="Times New Roman" w:cs="Times New Roman"/>
                <w:color w:val="000000"/>
                <w:szCs w:val="20"/>
                <w:lang w:eastAsia="ru-RU"/>
              </w:rPr>
            </w:pPr>
            <w:r w:rsidRPr="002C5D56">
              <w:rPr>
                <w:rFonts w:eastAsia="Times New Roman" w:cs="Times New Roman"/>
                <w:color w:val="000000"/>
                <w:szCs w:val="20"/>
                <w:lang w:eastAsia="ru-RU"/>
              </w:rPr>
              <w:t>Подземная тепловая сеть от ТК-15 до ТК-16</w:t>
            </w:r>
          </w:p>
        </w:tc>
        <w:tc>
          <w:tcPr>
            <w:tcW w:w="579" w:type="pct"/>
            <w:tcBorders>
              <w:top w:val="nil"/>
              <w:left w:val="nil"/>
              <w:bottom w:val="single" w:sz="4" w:space="0" w:color="auto"/>
              <w:right w:val="single" w:sz="4" w:space="0" w:color="auto"/>
            </w:tcBorders>
            <w:shd w:val="clear" w:color="auto" w:fill="auto"/>
            <w:hideMark/>
          </w:tcPr>
          <w:p w14:paraId="18B792F0" w14:textId="77777777" w:rsidR="00C72C39" w:rsidRPr="002C5D56" w:rsidRDefault="00C72C39" w:rsidP="00834C9B">
            <w:pPr>
              <w:spacing w:line="264" w:lineRule="auto"/>
              <w:rPr>
                <w:rFonts w:eastAsia="Times New Roman" w:cs="Times New Roman"/>
                <w:color w:val="000000"/>
                <w:szCs w:val="20"/>
                <w:lang w:eastAsia="ru-RU"/>
              </w:rPr>
            </w:pPr>
            <w:r w:rsidRPr="002C5D56">
              <w:rPr>
                <w:rFonts w:eastAsia="Times New Roman" w:cs="Times New Roman"/>
                <w:color w:val="000000"/>
                <w:szCs w:val="20"/>
                <w:lang w:eastAsia="ru-RU"/>
              </w:rPr>
              <w:t>2011</w:t>
            </w:r>
          </w:p>
        </w:tc>
        <w:tc>
          <w:tcPr>
            <w:tcW w:w="579" w:type="pct"/>
            <w:tcBorders>
              <w:top w:val="nil"/>
              <w:left w:val="nil"/>
              <w:bottom w:val="single" w:sz="4" w:space="0" w:color="auto"/>
              <w:right w:val="single" w:sz="4" w:space="0" w:color="auto"/>
            </w:tcBorders>
            <w:shd w:val="clear" w:color="auto" w:fill="auto"/>
            <w:hideMark/>
          </w:tcPr>
          <w:p w14:paraId="558CB689" w14:textId="77777777" w:rsidR="00C72C39" w:rsidRPr="002C5D56" w:rsidRDefault="00C72C39" w:rsidP="00834C9B">
            <w:pPr>
              <w:spacing w:line="264" w:lineRule="auto"/>
              <w:rPr>
                <w:rFonts w:eastAsia="Times New Roman" w:cs="Times New Roman"/>
                <w:color w:val="000000"/>
                <w:szCs w:val="20"/>
                <w:lang w:eastAsia="ru-RU"/>
              </w:rPr>
            </w:pPr>
            <w:r w:rsidRPr="002C5D56">
              <w:rPr>
                <w:rFonts w:eastAsia="Times New Roman" w:cs="Times New Roman"/>
                <w:color w:val="000000"/>
                <w:szCs w:val="20"/>
                <w:lang w:eastAsia="ru-RU"/>
              </w:rPr>
              <w:t>сталь</w:t>
            </w:r>
          </w:p>
        </w:tc>
        <w:tc>
          <w:tcPr>
            <w:tcW w:w="579" w:type="pct"/>
            <w:tcBorders>
              <w:top w:val="nil"/>
              <w:left w:val="nil"/>
              <w:bottom w:val="single" w:sz="4" w:space="0" w:color="auto"/>
              <w:right w:val="single" w:sz="4" w:space="0" w:color="auto"/>
            </w:tcBorders>
            <w:shd w:val="clear" w:color="auto" w:fill="auto"/>
            <w:hideMark/>
          </w:tcPr>
          <w:p w14:paraId="12438C33" w14:textId="77777777" w:rsidR="00C72C39" w:rsidRPr="002C5D56" w:rsidRDefault="00C72C39" w:rsidP="00834C9B">
            <w:pPr>
              <w:spacing w:line="264" w:lineRule="auto"/>
              <w:rPr>
                <w:rFonts w:eastAsia="Times New Roman" w:cs="Times New Roman"/>
                <w:color w:val="000000"/>
                <w:szCs w:val="20"/>
                <w:lang w:eastAsia="ru-RU"/>
              </w:rPr>
            </w:pPr>
            <w:r w:rsidRPr="002C5D56">
              <w:rPr>
                <w:rFonts w:eastAsia="Times New Roman" w:cs="Times New Roman"/>
                <w:color w:val="000000"/>
                <w:szCs w:val="20"/>
                <w:lang w:eastAsia="ru-RU"/>
              </w:rPr>
              <w:t>89</w:t>
            </w:r>
          </w:p>
        </w:tc>
        <w:tc>
          <w:tcPr>
            <w:tcW w:w="579" w:type="pct"/>
            <w:tcBorders>
              <w:top w:val="nil"/>
              <w:left w:val="nil"/>
              <w:bottom w:val="single" w:sz="4" w:space="0" w:color="auto"/>
              <w:right w:val="single" w:sz="4" w:space="0" w:color="auto"/>
            </w:tcBorders>
            <w:shd w:val="clear" w:color="auto" w:fill="auto"/>
            <w:hideMark/>
          </w:tcPr>
          <w:p w14:paraId="44663F9E" w14:textId="77777777" w:rsidR="00C72C39" w:rsidRPr="002C5D56" w:rsidRDefault="00C72C39" w:rsidP="00834C9B">
            <w:pPr>
              <w:spacing w:line="264" w:lineRule="auto"/>
              <w:rPr>
                <w:rFonts w:eastAsia="Times New Roman" w:cs="Times New Roman"/>
                <w:color w:val="000000"/>
                <w:szCs w:val="20"/>
                <w:lang w:eastAsia="ru-RU"/>
              </w:rPr>
            </w:pPr>
            <w:r w:rsidRPr="002C5D56">
              <w:rPr>
                <w:rFonts w:eastAsia="Times New Roman" w:cs="Times New Roman"/>
                <w:color w:val="000000"/>
                <w:szCs w:val="20"/>
                <w:lang w:eastAsia="ru-RU"/>
              </w:rPr>
              <w:t>47,4</w:t>
            </w:r>
          </w:p>
        </w:tc>
        <w:tc>
          <w:tcPr>
            <w:tcW w:w="734" w:type="pct"/>
            <w:tcBorders>
              <w:top w:val="nil"/>
              <w:left w:val="nil"/>
              <w:bottom w:val="single" w:sz="4" w:space="0" w:color="auto"/>
              <w:right w:val="single" w:sz="4" w:space="0" w:color="auto"/>
            </w:tcBorders>
            <w:shd w:val="clear" w:color="auto" w:fill="auto"/>
            <w:hideMark/>
          </w:tcPr>
          <w:p w14:paraId="21A367FE" w14:textId="77777777" w:rsidR="00C72C39" w:rsidRPr="002C5D56" w:rsidRDefault="00C72C39" w:rsidP="00834C9B">
            <w:pPr>
              <w:spacing w:line="264" w:lineRule="auto"/>
              <w:rPr>
                <w:rFonts w:eastAsia="Times New Roman" w:cs="Times New Roman"/>
                <w:color w:val="000000"/>
                <w:szCs w:val="20"/>
                <w:lang w:eastAsia="ru-RU"/>
              </w:rPr>
            </w:pPr>
            <w:r w:rsidRPr="002C5D56">
              <w:rPr>
                <w:rFonts w:eastAsia="Times New Roman" w:cs="Times New Roman"/>
                <w:color w:val="000000"/>
                <w:szCs w:val="20"/>
                <w:lang w:eastAsia="ru-RU"/>
              </w:rPr>
              <w:t>минераловатные маты</w:t>
            </w:r>
          </w:p>
        </w:tc>
      </w:tr>
      <w:tr w:rsidR="00C72C39" w:rsidRPr="002C5D56" w14:paraId="5266FC03" w14:textId="77777777" w:rsidTr="007F2BBC">
        <w:trPr>
          <w:trHeight w:val="23"/>
        </w:trPr>
        <w:tc>
          <w:tcPr>
            <w:tcW w:w="285" w:type="pct"/>
            <w:tcBorders>
              <w:top w:val="nil"/>
              <w:left w:val="single" w:sz="4" w:space="0" w:color="auto"/>
              <w:bottom w:val="single" w:sz="4" w:space="0" w:color="auto"/>
              <w:right w:val="single" w:sz="4" w:space="0" w:color="auto"/>
            </w:tcBorders>
            <w:shd w:val="clear" w:color="auto" w:fill="auto"/>
            <w:hideMark/>
          </w:tcPr>
          <w:p w14:paraId="6CD4970C" w14:textId="77777777" w:rsidR="00C72C39" w:rsidRPr="002C5D56" w:rsidRDefault="00C72C39" w:rsidP="00834C9B">
            <w:pPr>
              <w:spacing w:line="264" w:lineRule="auto"/>
              <w:rPr>
                <w:rFonts w:eastAsia="Times New Roman" w:cs="Times New Roman"/>
                <w:color w:val="000000"/>
                <w:szCs w:val="20"/>
                <w:lang w:eastAsia="ru-RU"/>
              </w:rPr>
            </w:pPr>
            <w:r w:rsidRPr="002C5D56">
              <w:rPr>
                <w:rFonts w:eastAsia="Times New Roman" w:cs="Times New Roman"/>
                <w:color w:val="000000"/>
                <w:szCs w:val="20"/>
                <w:lang w:eastAsia="ru-RU"/>
              </w:rPr>
              <w:t>18</w:t>
            </w:r>
          </w:p>
        </w:tc>
        <w:tc>
          <w:tcPr>
            <w:tcW w:w="1664" w:type="pct"/>
            <w:tcBorders>
              <w:top w:val="nil"/>
              <w:left w:val="nil"/>
              <w:bottom w:val="single" w:sz="4" w:space="0" w:color="auto"/>
              <w:right w:val="single" w:sz="4" w:space="0" w:color="auto"/>
            </w:tcBorders>
            <w:shd w:val="clear" w:color="auto" w:fill="auto"/>
            <w:hideMark/>
          </w:tcPr>
          <w:p w14:paraId="32B390B6" w14:textId="77777777" w:rsidR="00C72C39" w:rsidRPr="002C5D56" w:rsidRDefault="00C72C39" w:rsidP="00834C9B">
            <w:pPr>
              <w:spacing w:line="264" w:lineRule="auto"/>
              <w:rPr>
                <w:rFonts w:eastAsia="Times New Roman" w:cs="Times New Roman"/>
                <w:color w:val="000000"/>
                <w:szCs w:val="20"/>
                <w:lang w:eastAsia="ru-RU"/>
              </w:rPr>
            </w:pPr>
            <w:r w:rsidRPr="002C5D56">
              <w:rPr>
                <w:rFonts w:eastAsia="Times New Roman" w:cs="Times New Roman"/>
                <w:color w:val="000000"/>
                <w:szCs w:val="20"/>
                <w:lang w:eastAsia="ru-RU"/>
              </w:rPr>
              <w:t>Подземная тепловая сеть от ТК-16 до стены дома №10 по ул. Ленинградская</w:t>
            </w:r>
          </w:p>
        </w:tc>
        <w:tc>
          <w:tcPr>
            <w:tcW w:w="579" w:type="pct"/>
            <w:tcBorders>
              <w:top w:val="nil"/>
              <w:left w:val="nil"/>
              <w:bottom w:val="single" w:sz="4" w:space="0" w:color="auto"/>
              <w:right w:val="single" w:sz="4" w:space="0" w:color="auto"/>
            </w:tcBorders>
            <w:shd w:val="clear" w:color="auto" w:fill="auto"/>
            <w:hideMark/>
          </w:tcPr>
          <w:p w14:paraId="2DC35894" w14:textId="77777777" w:rsidR="00C72C39" w:rsidRPr="002C5D56" w:rsidRDefault="00C72C39" w:rsidP="00834C9B">
            <w:pPr>
              <w:spacing w:line="264" w:lineRule="auto"/>
              <w:rPr>
                <w:rFonts w:eastAsia="Times New Roman" w:cs="Times New Roman"/>
                <w:color w:val="000000"/>
                <w:szCs w:val="20"/>
                <w:lang w:eastAsia="ru-RU"/>
              </w:rPr>
            </w:pPr>
            <w:r w:rsidRPr="002C5D56">
              <w:rPr>
                <w:rFonts w:eastAsia="Times New Roman" w:cs="Times New Roman"/>
                <w:color w:val="000000"/>
                <w:szCs w:val="20"/>
                <w:lang w:eastAsia="ru-RU"/>
              </w:rPr>
              <w:t>2011</w:t>
            </w:r>
          </w:p>
        </w:tc>
        <w:tc>
          <w:tcPr>
            <w:tcW w:w="579" w:type="pct"/>
            <w:tcBorders>
              <w:top w:val="nil"/>
              <w:left w:val="nil"/>
              <w:bottom w:val="single" w:sz="4" w:space="0" w:color="auto"/>
              <w:right w:val="single" w:sz="4" w:space="0" w:color="auto"/>
            </w:tcBorders>
            <w:shd w:val="clear" w:color="auto" w:fill="auto"/>
            <w:hideMark/>
          </w:tcPr>
          <w:p w14:paraId="3A2A0407" w14:textId="77777777" w:rsidR="00C72C39" w:rsidRPr="002C5D56" w:rsidRDefault="00C72C39" w:rsidP="00834C9B">
            <w:pPr>
              <w:spacing w:line="264" w:lineRule="auto"/>
              <w:rPr>
                <w:rFonts w:eastAsia="Times New Roman" w:cs="Times New Roman"/>
                <w:color w:val="000000"/>
                <w:szCs w:val="20"/>
                <w:lang w:eastAsia="ru-RU"/>
              </w:rPr>
            </w:pPr>
            <w:r w:rsidRPr="002C5D56">
              <w:rPr>
                <w:rFonts w:eastAsia="Times New Roman" w:cs="Times New Roman"/>
                <w:color w:val="000000"/>
                <w:szCs w:val="20"/>
                <w:lang w:eastAsia="ru-RU"/>
              </w:rPr>
              <w:t>сталь</w:t>
            </w:r>
          </w:p>
        </w:tc>
        <w:tc>
          <w:tcPr>
            <w:tcW w:w="579" w:type="pct"/>
            <w:tcBorders>
              <w:top w:val="nil"/>
              <w:left w:val="nil"/>
              <w:bottom w:val="single" w:sz="4" w:space="0" w:color="auto"/>
              <w:right w:val="single" w:sz="4" w:space="0" w:color="auto"/>
            </w:tcBorders>
            <w:shd w:val="clear" w:color="auto" w:fill="auto"/>
            <w:hideMark/>
          </w:tcPr>
          <w:p w14:paraId="78E94759" w14:textId="77777777" w:rsidR="00C72C39" w:rsidRPr="002C5D56" w:rsidRDefault="00C72C39" w:rsidP="00834C9B">
            <w:pPr>
              <w:spacing w:line="264" w:lineRule="auto"/>
              <w:rPr>
                <w:rFonts w:eastAsia="Times New Roman" w:cs="Times New Roman"/>
                <w:color w:val="000000"/>
                <w:szCs w:val="20"/>
                <w:lang w:eastAsia="ru-RU"/>
              </w:rPr>
            </w:pPr>
            <w:r w:rsidRPr="002C5D56">
              <w:rPr>
                <w:rFonts w:eastAsia="Times New Roman" w:cs="Times New Roman"/>
                <w:color w:val="000000"/>
                <w:szCs w:val="20"/>
                <w:lang w:eastAsia="ru-RU"/>
              </w:rPr>
              <w:t>57</w:t>
            </w:r>
          </w:p>
        </w:tc>
        <w:tc>
          <w:tcPr>
            <w:tcW w:w="579" w:type="pct"/>
            <w:tcBorders>
              <w:top w:val="nil"/>
              <w:left w:val="nil"/>
              <w:bottom w:val="single" w:sz="4" w:space="0" w:color="auto"/>
              <w:right w:val="single" w:sz="4" w:space="0" w:color="auto"/>
            </w:tcBorders>
            <w:shd w:val="clear" w:color="auto" w:fill="auto"/>
            <w:hideMark/>
          </w:tcPr>
          <w:p w14:paraId="28631420" w14:textId="77777777" w:rsidR="00C72C39" w:rsidRPr="002C5D56" w:rsidRDefault="00C72C39" w:rsidP="00834C9B">
            <w:pPr>
              <w:spacing w:line="264" w:lineRule="auto"/>
              <w:rPr>
                <w:rFonts w:eastAsia="Times New Roman" w:cs="Times New Roman"/>
                <w:color w:val="000000"/>
                <w:szCs w:val="20"/>
                <w:lang w:eastAsia="ru-RU"/>
              </w:rPr>
            </w:pPr>
            <w:r w:rsidRPr="002C5D56">
              <w:rPr>
                <w:rFonts w:eastAsia="Times New Roman" w:cs="Times New Roman"/>
                <w:color w:val="000000"/>
                <w:szCs w:val="20"/>
                <w:lang w:eastAsia="ru-RU"/>
              </w:rPr>
              <w:t>18,8</w:t>
            </w:r>
          </w:p>
        </w:tc>
        <w:tc>
          <w:tcPr>
            <w:tcW w:w="734" w:type="pct"/>
            <w:tcBorders>
              <w:top w:val="nil"/>
              <w:left w:val="nil"/>
              <w:bottom w:val="single" w:sz="4" w:space="0" w:color="auto"/>
              <w:right w:val="single" w:sz="4" w:space="0" w:color="auto"/>
            </w:tcBorders>
            <w:shd w:val="clear" w:color="auto" w:fill="auto"/>
            <w:hideMark/>
          </w:tcPr>
          <w:p w14:paraId="7C07CD96" w14:textId="77777777" w:rsidR="00C72C39" w:rsidRPr="002C5D56" w:rsidRDefault="00C72C39" w:rsidP="00834C9B">
            <w:pPr>
              <w:spacing w:line="264" w:lineRule="auto"/>
              <w:rPr>
                <w:rFonts w:eastAsia="Times New Roman" w:cs="Times New Roman"/>
                <w:color w:val="000000"/>
                <w:szCs w:val="20"/>
                <w:lang w:eastAsia="ru-RU"/>
              </w:rPr>
            </w:pPr>
            <w:r w:rsidRPr="002C5D56">
              <w:rPr>
                <w:rFonts w:eastAsia="Times New Roman" w:cs="Times New Roman"/>
                <w:color w:val="000000"/>
                <w:szCs w:val="20"/>
                <w:lang w:eastAsia="ru-RU"/>
              </w:rPr>
              <w:t>минераловатные маты</w:t>
            </w:r>
          </w:p>
        </w:tc>
      </w:tr>
      <w:tr w:rsidR="00C72C39" w:rsidRPr="002C5D56" w14:paraId="0BB134C7" w14:textId="77777777" w:rsidTr="007F2BBC">
        <w:trPr>
          <w:trHeight w:val="23"/>
        </w:trPr>
        <w:tc>
          <w:tcPr>
            <w:tcW w:w="285" w:type="pct"/>
            <w:tcBorders>
              <w:top w:val="nil"/>
              <w:left w:val="single" w:sz="4" w:space="0" w:color="auto"/>
              <w:bottom w:val="single" w:sz="4" w:space="0" w:color="auto"/>
              <w:right w:val="single" w:sz="4" w:space="0" w:color="auto"/>
            </w:tcBorders>
            <w:shd w:val="clear" w:color="auto" w:fill="auto"/>
            <w:hideMark/>
          </w:tcPr>
          <w:p w14:paraId="53DED721" w14:textId="77777777" w:rsidR="00C72C39" w:rsidRPr="002C5D56" w:rsidRDefault="00C72C39" w:rsidP="00834C9B">
            <w:pPr>
              <w:spacing w:line="264" w:lineRule="auto"/>
              <w:rPr>
                <w:rFonts w:eastAsia="Times New Roman" w:cs="Times New Roman"/>
                <w:color w:val="000000"/>
                <w:szCs w:val="20"/>
                <w:lang w:eastAsia="ru-RU"/>
              </w:rPr>
            </w:pPr>
            <w:r w:rsidRPr="002C5D56">
              <w:rPr>
                <w:rFonts w:eastAsia="Times New Roman" w:cs="Times New Roman"/>
                <w:color w:val="000000"/>
                <w:szCs w:val="20"/>
                <w:lang w:eastAsia="ru-RU"/>
              </w:rPr>
              <w:t>19</w:t>
            </w:r>
          </w:p>
        </w:tc>
        <w:tc>
          <w:tcPr>
            <w:tcW w:w="1664" w:type="pct"/>
            <w:tcBorders>
              <w:top w:val="nil"/>
              <w:left w:val="nil"/>
              <w:bottom w:val="single" w:sz="4" w:space="0" w:color="auto"/>
              <w:right w:val="single" w:sz="4" w:space="0" w:color="auto"/>
            </w:tcBorders>
            <w:shd w:val="clear" w:color="auto" w:fill="auto"/>
            <w:hideMark/>
          </w:tcPr>
          <w:p w14:paraId="26EFF73D" w14:textId="77777777" w:rsidR="00C72C39" w:rsidRPr="002C5D56" w:rsidRDefault="00C72C39" w:rsidP="00834C9B">
            <w:pPr>
              <w:spacing w:line="264" w:lineRule="auto"/>
              <w:rPr>
                <w:rFonts w:eastAsia="Times New Roman" w:cs="Times New Roman"/>
                <w:color w:val="000000"/>
                <w:szCs w:val="20"/>
                <w:lang w:eastAsia="ru-RU"/>
              </w:rPr>
            </w:pPr>
            <w:r w:rsidRPr="002C5D56">
              <w:rPr>
                <w:rFonts w:eastAsia="Times New Roman" w:cs="Times New Roman"/>
                <w:color w:val="000000"/>
                <w:szCs w:val="20"/>
                <w:lang w:eastAsia="ru-RU"/>
              </w:rPr>
              <w:t>Подземная тепловая сеть от ТК-16 до стены дома №12 по ул. Ленинградская</w:t>
            </w:r>
          </w:p>
        </w:tc>
        <w:tc>
          <w:tcPr>
            <w:tcW w:w="579" w:type="pct"/>
            <w:tcBorders>
              <w:top w:val="nil"/>
              <w:left w:val="nil"/>
              <w:bottom w:val="single" w:sz="4" w:space="0" w:color="auto"/>
              <w:right w:val="single" w:sz="4" w:space="0" w:color="auto"/>
            </w:tcBorders>
            <w:shd w:val="clear" w:color="auto" w:fill="auto"/>
            <w:hideMark/>
          </w:tcPr>
          <w:p w14:paraId="5EECA85D" w14:textId="77777777" w:rsidR="00C72C39" w:rsidRPr="002C5D56" w:rsidRDefault="00C72C39" w:rsidP="00834C9B">
            <w:pPr>
              <w:spacing w:line="264" w:lineRule="auto"/>
              <w:rPr>
                <w:rFonts w:eastAsia="Times New Roman" w:cs="Times New Roman"/>
                <w:color w:val="000000"/>
                <w:szCs w:val="20"/>
                <w:lang w:eastAsia="ru-RU"/>
              </w:rPr>
            </w:pPr>
            <w:r w:rsidRPr="002C5D56">
              <w:rPr>
                <w:rFonts w:eastAsia="Times New Roman" w:cs="Times New Roman"/>
                <w:color w:val="000000"/>
                <w:szCs w:val="20"/>
                <w:lang w:eastAsia="ru-RU"/>
              </w:rPr>
              <w:t>2011</w:t>
            </w:r>
          </w:p>
        </w:tc>
        <w:tc>
          <w:tcPr>
            <w:tcW w:w="579" w:type="pct"/>
            <w:tcBorders>
              <w:top w:val="nil"/>
              <w:left w:val="nil"/>
              <w:bottom w:val="single" w:sz="4" w:space="0" w:color="auto"/>
              <w:right w:val="single" w:sz="4" w:space="0" w:color="auto"/>
            </w:tcBorders>
            <w:shd w:val="clear" w:color="auto" w:fill="auto"/>
            <w:hideMark/>
          </w:tcPr>
          <w:p w14:paraId="3803E362" w14:textId="77777777" w:rsidR="00C72C39" w:rsidRPr="002C5D56" w:rsidRDefault="00C72C39" w:rsidP="00834C9B">
            <w:pPr>
              <w:spacing w:line="264" w:lineRule="auto"/>
              <w:rPr>
                <w:rFonts w:eastAsia="Times New Roman" w:cs="Times New Roman"/>
                <w:color w:val="000000"/>
                <w:szCs w:val="20"/>
                <w:lang w:eastAsia="ru-RU"/>
              </w:rPr>
            </w:pPr>
            <w:r w:rsidRPr="002C5D56">
              <w:rPr>
                <w:rFonts w:eastAsia="Times New Roman" w:cs="Times New Roman"/>
                <w:color w:val="000000"/>
                <w:szCs w:val="20"/>
                <w:lang w:eastAsia="ru-RU"/>
              </w:rPr>
              <w:t>сталь</w:t>
            </w:r>
          </w:p>
        </w:tc>
        <w:tc>
          <w:tcPr>
            <w:tcW w:w="579" w:type="pct"/>
            <w:tcBorders>
              <w:top w:val="nil"/>
              <w:left w:val="nil"/>
              <w:bottom w:val="single" w:sz="4" w:space="0" w:color="auto"/>
              <w:right w:val="single" w:sz="4" w:space="0" w:color="auto"/>
            </w:tcBorders>
            <w:shd w:val="clear" w:color="auto" w:fill="auto"/>
            <w:hideMark/>
          </w:tcPr>
          <w:p w14:paraId="0836FA26" w14:textId="77777777" w:rsidR="00C72C39" w:rsidRPr="002C5D56" w:rsidRDefault="00C72C39" w:rsidP="00834C9B">
            <w:pPr>
              <w:spacing w:line="264" w:lineRule="auto"/>
              <w:rPr>
                <w:rFonts w:eastAsia="Times New Roman" w:cs="Times New Roman"/>
                <w:color w:val="000000"/>
                <w:szCs w:val="20"/>
                <w:lang w:eastAsia="ru-RU"/>
              </w:rPr>
            </w:pPr>
            <w:r w:rsidRPr="002C5D56">
              <w:rPr>
                <w:rFonts w:eastAsia="Times New Roman" w:cs="Times New Roman"/>
                <w:color w:val="000000"/>
                <w:szCs w:val="20"/>
                <w:lang w:eastAsia="ru-RU"/>
              </w:rPr>
              <w:t>57</w:t>
            </w:r>
          </w:p>
        </w:tc>
        <w:tc>
          <w:tcPr>
            <w:tcW w:w="579" w:type="pct"/>
            <w:tcBorders>
              <w:top w:val="nil"/>
              <w:left w:val="nil"/>
              <w:bottom w:val="single" w:sz="4" w:space="0" w:color="auto"/>
              <w:right w:val="single" w:sz="4" w:space="0" w:color="auto"/>
            </w:tcBorders>
            <w:shd w:val="clear" w:color="auto" w:fill="auto"/>
            <w:hideMark/>
          </w:tcPr>
          <w:p w14:paraId="40274B96" w14:textId="77777777" w:rsidR="00C72C39" w:rsidRPr="002C5D56" w:rsidRDefault="00C72C39" w:rsidP="00834C9B">
            <w:pPr>
              <w:spacing w:line="264" w:lineRule="auto"/>
              <w:rPr>
                <w:rFonts w:eastAsia="Times New Roman" w:cs="Times New Roman"/>
                <w:color w:val="000000"/>
                <w:szCs w:val="20"/>
                <w:lang w:eastAsia="ru-RU"/>
              </w:rPr>
            </w:pPr>
            <w:r w:rsidRPr="002C5D56">
              <w:rPr>
                <w:rFonts w:eastAsia="Times New Roman" w:cs="Times New Roman"/>
                <w:color w:val="000000"/>
                <w:szCs w:val="20"/>
                <w:lang w:eastAsia="ru-RU"/>
              </w:rPr>
              <w:t>55,8</w:t>
            </w:r>
          </w:p>
        </w:tc>
        <w:tc>
          <w:tcPr>
            <w:tcW w:w="734" w:type="pct"/>
            <w:tcBorders>
              <w:top w:val="nil"/>
              <w:left w:val="nil"/>
              <w:bottom w:val="single" w:sz="4" w:space="0" w:color="auto"/>
              <w:right w:val="single" w:sz="4" w:space="0" w:color="auto"/>
            </w:tcBorders>
            <w:shd w:val="clear" w:color="auto" w:fill="auto"/>
            <w:hideMark/>
          </w:tcPr>
          <w:p w14:paraId="3E8B93C8" w14:textId="77777777" w:rsidR="00C72C39" w:rsidRPr="002C5D56" w:rsidRDefault="00C72C39" w:rsidP="00834C9B">
            <w:pPr>
              <w:spacing w:line="264" w:lineRule="auto"/>
              <w:rPr>
                <w:rFonts w:eastAsia="Times New Roman" w:cs="Times New Roman"/>
                <w:color w:val="000000"/>
                <w:szCs w:val="20"/>
                <w:lang w:eastAsia="ru-RU"/>
              </w:rPr>
            </w:pPr>
            <w:r w:rsidRPr="002C5D56">
              <w:rPr>
                <w:rFonts w:eastAsia="Times New Roman" w:cs="Times New Roman"/>
                <w:color w:val="000000"/>
                <w:szCs w:val="20"/>
                <w:lang w:eastAsia="ru-RU"/>
              </w:rPr>
              <w:t>минераловатные маты</w:t>
            </w:r>
          </w:p>
        </w:tc>
      </w:tr>
      <w:tr w:rsidR="00C72C39" w:rsidRPr="002C5D56" w14:paraId="304D8809" w14:textId="77777777" w:rsidTr="007F2BBC">
        <w:trPr>
          <w:trHeight w:val="23"/>
        </w:trPr>
        <w:tc>
          <w:tcPr>
            <w:tcW w:w="285" w:type="pct"/>
            <w:tcBorders>
              <w:top w:val="nil"/>
              <w:left w:val="single" w:sz="4" w:space="0" w:color="auto"/>
              <w:bottom w:val="single" w:sz="4" w:space="0" w:color="auto"/>
              <w:right w:val="single" w:sz="4" w:space="0" w:color="auto"/>
            </w:tcBorders>
            <w:shd w:val="clear" w:color="auto" w:fill="auto"/>
            <w:hideMark/>
          </w:tcPr>
          <w:p w14:paraId="284276F5" w14:textId="77777777" w:rsidR="00C72C39" w:rsidRPr="002C5D56" w:rsidRDefault="00C72C39" w:rsidP="00834C9B">
            <w:pPr>
              <w:spacing w:line="264" w:lineRule="auto"/>
              <w:rPr>
                <w:rFonts w:eastAsia="Times New Roman" w:cs="Times New Roman"/>
                <w:color w:val="000000"/>
                <w:szCs w:val="20"/>
                <w:lang w:eastAsia="ru-RU"/>
              </w:rPr>
            </w:pPr>
            <w:r w:rsidRPr="002C5D56">
              <w:rPr>
                <w:rFonts w:eastAsia="Times New Roman" w:cs="Times New Roman"/>
                <w:color w:val="000000"/>
                <w:szCs w:val="20"/>
                <w:lang w:eastAsia="ru-RU"/>
              </w:rPr>
              <w:t>20</w:t>
            </w:r>
          </w:p>
        </w:tc>
        <w:tc>
          <w:tcPr>
            <w:tcW w:w="1664" w:type="pct"/>
            <w:tcBorders>
              <w:top w:val="nil"/>
              <w:left w:val="nil"/>
              <w:bottom w:val="single" w:sz="4" w:space="0" w:color="auto"/>
              <w:right w:val="single" w:sz="4" w:space="0" w:color="auto"/>
            </w:tcBorders>
            <w:shd w:val="clear" w:color="auto" w:fill="auto"/>
            <w:hideMark/>
          </w:tcPr>
          <w:p w14:paraId="18DA657B" w14:textId="77777777" w:rsidR="00C72C39" w:rsidRPr="002C5D56" w:rsidRDefault="00C72C39" w:rsidP="00834C9B">
            <w:pPr>
              <w:spacing w:line="264" w:lineRule="auto"/>
              <w:rPr>
                <w:rFonts w:eastAsia="Times New Roman" w:cs="Times New Roman"/>
                <w:color w:val="000000"/>
                <w:szCs w:val="20"/>
                <w:lang w:eastAsia="ru-RU"/>
              </w:rPr>
            </w:pPr>
            <w:r w:rsidRPr="002C5D56">
              <w:rPr>
                <w:rFonts w:eastAsia="Times New Roman" w:cs="Times New Roman"/>
                <w:color w:val="000000"/>
                <w:szCs w:val="20"/>
                <w:lang w:eastAsia="ru-RU"/>
              </w:rPr>
              <w:t>Подземная тепловая сеть от ТК-9 до ТК-10</w:t>
            </w:r>
          </w:p>
        </w:tc>
        <w:tc>
          <w:tcPr>
            <w:tcW w:w="579" w:type="pct"/>
            <w:tcBorders>
              <w:top w:val="nil"/>
              <w:left w:val="nil"/>
              <w:bottom w:val="single" w:sz="4" w:space="0" w:color="auto"/>
              <w:right w:val="single" w:sz="4" w:space="0" w:color="auto"/>
            </w:tcBorders>
            <w:shd w:val="clear" w:color="auto" w:fill="auto"/>
            <w:hideMark/>
          </w:tcPr>
          <w:p w14:paraId="0D73D64F" w14:textId="77777777" w:rsidR="00C72C39" w:rsidRPr="002C5D56" w:rsidRDefault="00C72C39" w:rsidP="00834C9B">
            <w:pPr>
              <w:spacing w:line="264" w:lineRule="auto"/>
              <w:rPr>
                <w:rFonts w:eastAsia="Times New Roman" w:cs="Times New Roman"/>
                <w:color w:val="000000"/>
                <w:szCs w:val="20"/>
                <w:lang w:eastAsia="ru-RU"/>
              </w:rPr>
            </w:pPr>
            <w:r w:rsidRPr="002C5D56">
              <w:rPr>
                <w:rFonts w:eastAsia="Times New Roman" w:cs="Times New Roman"/>
                <w:color w:val="000000"/>
                <w:szCs w:val="20"/>
                <w:lang w:eastAsia="ru-RU"/>
              </w:rPr>
              <w:t>2011</w:t>
            </w:r>
          </w:p>
        </w:tc>
        <w:tc>
          <w:tcPr>
            <w:tcW w:w="579" w:type="pct"/>
            <w:tcBorders>
              <w:top w:val="nil"/>
              <w:left w:val="nil"/>
              <w:bottom w:val="single" w:sz="4" w:space="0" w:color="auto"/>
              <w:right w:val="single" w:sz="4" w:space="0" w:color="auto"/>
            </w:tcBorders>
            <w:shd w:val="clear" w:color="auto" w:fill="auto"/>
            <w:hideMark/>
          </w:tcPr>
          <w:p w14:paraId="2FF15823" w14:textId="77777777" w:rsidR="00C72C39" w:rsidRPr="002C5D56" w:rsidRDefault="00C72C39" w:rsidP="00834C9B">
            <w:pPr>
              <w:spacing w:line="264" w:lineRule="auto"/>
              <w:rPr>
                <w:rFonts w:eastAsia="Times New Roman" w:cs="Times New Roman"/>
                <w:color w:val="000000"/>
                <w:szCs w:val="20"/>
                <w:lang w:eastAsia="ru-RU"/>
              </w:rPr>
            </w:pPr>
            <w:r w:rsidRPr="002C5D56">
              <w:rPr>
                <w:rFonts w:eastAsia="Times New Roman" w:cs="Times New Roman"/>
                <w:color w:val="000000"/>
                <w:szCs w:val="20"/>
                <w:lang w:eastAsia="ru-RU"/>
              </w:rPr>
              <w:t>сталь</w:t>
            </w:r>
          </w:p>
        </w:tc>
        <w:tc>
          <w:tcPr>
            <w:tcW w:w="579" w:type="pct"/>
            <w:tcBorders>
              <w:top w:val="nil"/>
              <w:left w:val="nil"/>
              <w:bottom w:val="single" w:sz="4" w:space="0" w:color="auto"/>
              <w:right w:val="single" w:sz="4" w:space="0" w:color="auto"/>
            </w:tcBorders>
            <w:shd w:val="clear" w:color="auto" w:fill="auto"/>
            <w:hideMark/>
          </w:tcPr>
          <w:p w14:paraId="58CEFC79" w14:textId="77777777" w:rsidR="00C72C39" w:rsidRPr="002C5D56" w:rsidRDefault="00C72C39" w:rsidP="00834C9B">
            <w:pPr>
              <w:spacing w:line="264" w:lineRule="auto"/>
              <w:rPr>
                <w:rFonts w:eastAsia="Times New Roman" w:cs="Times New Roman"/>
                <w:color w:val="000000"/>
                <w:szCs w:val="20"/>
                <w:lang w:eastAsia="ru-RU"/>
              </w:rPr>
            </w:pPr>
            <w:r w:rsidRPr="002C5D56">
              <w:rPr>
                <w:rFonts w:eastAsia="Times New Roman" w:cs="Times New Roman"/>
                <w:color w:val="000000"/>
                <w:szCs w:val="20"/>
                <w:lang w:eastAsia="ru-RU"/>
              </w:rPr>
              <w:t>159</w:t>
            </w:r>
          </w:p>
        </w:tc>
        <w:tc>
          <w:tcPr>
            <w:tcW w:w="579" w:type="pct"/>
            <w:tcBorders>
              <w:top w:val="nil"/>
              <w:left w:val="nil"/>
              <w:bottom w:val="single" w:sz="4" w:space="0" w:color="auto"/>
              <w:right w:val="single" w:sz="4" w:space="0" w:color="auto"/>
            </w:tcBorders>
            <w:shd w:val="clear" w:color="auto" w:fill="auto"/>
            <w:hideMark/>
          </w:tcPr>
          <w:p w14:paraId="17B88BEB" w14:textId="77777777" w:rsidR="00C72C39" w:rsidRPr="002C5D56" w:rsidRDefault="00C72C39" w:rsidP="00834C9B">
            <w:pPr>
              <w:spacing w:line="264" w:lineRule="auto"/>
              <w:rPr>
                <w:rFonts w:eastAsia="Times New Roman" w:cs="Times New Roman"/>
                <w:color w:val="000000"/>
                <w:szCs w:val="20"/>
                <w:lang w:eastAsia="ru-RU"/>
              </w:rPr>
            </w:pPr>
            <w:r w:rsidRPr="002C5D56">
              <w:rPr>
                <w:rFonts w:eastAsia="Times New Roman" w:cs="Times New Roman"/>
                <w:color w:val="000000"/>
                <w:szCs w:val="20"/>
                <w:lang w:eastAsia="ru-RU"/>
              </w:rPr>
              <w:t>44</w:t>
            </w:r>
          </w:p>
        </w:tc>
        <w:tc>
          <w:tcPr>
            <w:tcW w:w="734" w:type="pct"/>
            <w:tcBorders>
              <w:top w:val="nil"/>
              <w:left w:val="nil"/>
              <w:bottom w:val="single" w:sz="4" w:space="0" w:color="auto"/>
              <w:right w:val="single" w:sz="4" w:space="0" w:color="auto"/>
            </w:tcBorders>
            <w:shd w:val="clear" w:color="auto" w:fill="auto"/>
            <w:hideMark/>
          </w:tcPr>
          <w:p w14:paraId="1DDC87AC" w14:textId="77777777" w:rsidR="00C72C39" w:rsidRPr="002C5D56" w:rsidRDefault="00C72C39" w:rsidP="00834C9B">
            <w:pPr>
              <w:spacing w:line="264" w:lineRule="auto"/>
              <w:rPr>
                <w:rFonts w:eastAsia="Times New Roman" w:cs="Times New Roman"/>
                <w:color w:val="000000"/>
                <w:szCs w:val="20"/>
                <w:lang w:eastAsia="ru-RU"/>
              </w:rPr>
            </w:pPr>
            <w:r w:rsidRPr="002C5D56">
              <w:rPr>
                <w:rFonts w:eastAsia="Times New Roman" w:cs="Times New Roman"/>
                <w:color w:val="000000"/>
                <w:szCs w:val="20"/>
                <w:lang w:eastAsia="ru-RU"/>
              </w:rPr>
              <w:t>минераловатные маты</w:t>
            </w:r>
          </w:p>
        </w:tc>
      </w:tr>
      <w:tr w:rsidR="00C72C39" w:rsidRPr="002C5D56" w14:paraId="0FAB0A9C" w14:textId="77777777" w:rsidTr="007F2BBC">
        <w:trPr>
          <w:trHeight w:val="23"/>
        </w:trPr>
        <w:tc>
          <w:tcPr>
            <w:tcW w:w="285" w:type="pct"/>
            <w:tcBorders>
              <w:top w:val="nil"/>
              <w:left w:val="single" w:sz="4" w:space="0" w:color="auto"/>
              <w:bottom w:val="single" w:sz="4" w:space="0" w:color="auto"/>
              <w:right w:val="single" w:sz="4" w:space="0" w:color="auto"/>
            </w:tcBorders>
            <w:shd w:val="clear" w:color="auto" w:fill="auto"/>
            <w:hideMark/>
          </w:tcPr>
          <w:p w14:paraId="29687DBD" w14:textId="77777777" w:rsidR="00C72C39" w:rsidRPr="002C5D56" w:rsidRDefault="00C72C39" w:rsidP="00834C9B">
            <w:pPr>
              <w:spacing w:line="264" w:lineRule="auto"/>
              <w:rPr>
                <w:rFonts w:eastAsia="Times New Roman" w:cs="Times New Roman"/>
                <w:color w:val="000000"/>
                <w:szCs w:val="20"/>
                <w:lang w:eastAsia="ru-RU"/>
              </w:rPr>
            </w:pPr>
            <w:r w:rsidRPr="002C5D56">
              <w:rPr>
                <w:rFonts w:eastAsia="Times New Roman" w:cs="Times New Roman"/>
                <w:color w:val="000000"/>
                <w:szCs w:val="20"/>
                <w:lang w:eastAsia="ru-RU"/>
              </w:rPr>
              <w:t>21</w:t>
            </w:r>
          </w:p>
        </w:tc>
        <w:tc>
          <w:tcPr>
            <w:tcW w:w="1664" w:type="pct"/>
            <w:tcBorders>
              <w:top w:val="nil"/>
              <w:left w:val="nil"/>
              <w:bottom w:val="single" w:sz="4" w:space="0" w:color="auto"/>
              <w:right w:val="single" w:sz="4" w:space="0" w:color="auto"/>
            </w:tcBorders>
            <w:shd w:val="clear" w:color="auto" w:fill="auto"/>
            <w:hideMark/>
          </w:tcPr>
          <w:p w14:paraId="28AC858B" w14:textId="77777777" w:rsidR="00C72C39" w:rsidRPr="002C5D56" w:rsidRDefault="00C72C39" w:rsidP="00834C9B">
            <w:pPr>
              <w:spacing w:line="264" w:lineRule="auto"/>
              <w:rPr>
                <w:rFonts w:eastAsia="Times New Roman" w:cs="Times New Roman"/>
                <w:color w:val="000000"/>
                <w:szCs w:val="20"/>
                <w:lang w:eastAsia="ru-RU"/>
              </w:rPr>
            </w:pPr>
            <w:r w:rsidRPr="002C5D56">
              <w:rPr>
                <w:rFonts w:eastAsia="Times New Roman" w:cs="Times New Roman"/>
                <w:color w:val="000000"/>
                <w:szCs w:val="20"/>
                <w:lang w:eastAsia="ru-RU"/>
              </w:rPr>
              <w:t>Подземная тепловая сеть от ТК-10 до стены дома №14 по ул. Центральная</w:t>
            </w:r>
          </w:p>
        </w:tc>
        <w:tc>
          <w:tcPr>
            <w:tcW w:w="579" w:type="pct"/>
            <w:tcBorders>
              <w:top w:val="nil"/>
              <w:left w:val="nil"/>
              <w:bottom w:val="single" w:sz="4" w:space="0" w:color="auto"/>
              <w:right w:val="single" w:sz="4" w:space="0" w:color="auto"/>
            </w:tcBorders>
            <w:shd w:val="clear" w:color="auto" w:fill="auto"/>
            <w:hideMark/>
          </w:tcPr>
          <w:p w14:paraId="7D8BDCB7" w14:textId="77777777" w:rsidR="00C72C39" w:rsidRPr="002C5D56" w:rsidRDefault="00C72C39" w:rsidP="00834C9B">
            <w:pPr>
              <w:spacing w:line="264" w:lineRule="auto"/>
              <w:rPr>
                <w:rFonts w:eastAsia="Times New Roman" w:cs="Times New Roman"/>
                <w:color w:val="000000"/>
                <w:szCs w:val="20"/>
                <w:lang w:eastAsia="ru-RU"/>
              </w:rPr>
            </w:pPr>
            <w:r w:rsidRPr="002C5D56">
              <w:rPr>
                <w:rFonts w:eastAsia="Times New Roman" w:cs="Times New Roman"/>
                <w:color w:val="000000"/>
                <w:szCs w:val="20"/>
                <w:lang w:eastAsia="ru-RU"/>
              </w:rPr>
              <w:t>2011</w:t>
            </w:r>
          </w:p>
        </w:tc>
        <w:tc>
          <w:tcPr>
            <w:tcW w:w="579" w:type="pct"/>
            <w:tcBorders>
              <w:top w:val="nil"/>
              <w:left w:val="nil"/>
              <w:bottom w:val="single" w:sz="4" w:space="0" w:color="auto"/>
              <w:right w:val="single" w:sz="4" w:space="0" w:color="auto"/>
            </w:tcBorders>
            <w:shd w:val="clear" w:color="auto" w:fill="auto"/>
            <w:hideMark/>
          </w:tcPr>
          <w:p w14:paraId="799F53A9" w14:textId="77777777" w:rsidR="00C72C39" w:rsidRPr="002C5D56" w:rsidRDefault="00C72C39" w:rsidP="00834C9B">
            <w:pPr>
              <w:spacing w:line="264" w:lineRule="auto"/>
              <w:rPr>
                <w:rFonts w:eastAsia="Times New Roman" w:cs="Times New Roman"/>
                <w:color w:val="000000"/>
                <w:szCs w:val="20"/>
                <w:lang w:eastAsia="ru-RU"/>
              </w:rPr>
            </w:pPr>
            <w:r w:rsidRPr="002C5D56">
              <w:rPr>
                <w:rFonts w:eastAsia="Times New Roman" w:cs="Times New Roman"/>
                <w:color w:val="000000"/>
                <w:szCs w:val="20"/>
                <w:lang w:eastAsia="ru-RU"/>
              </w:rPr>
              <w:t>сталь</w:t>
            </w:r>
          </w:p>
        </w:tc>
        <w:tc>
          <w:tcPr>
            <w:tcW w:w="579" w:type="pct"/>
            <w:tcBorders>
              <w:top w:val="nil"/>
              <w:left w:val="nil"/>
              <w:bottom w:val="single" w:sz="4" w:space="0" w:color="auto"/>
              <w:right w:val="single" w:sz="4" w:space="0" w:color="auto"/>
            </w:tcBorders>
            <w:shd w:val="clear" w:color="auto" w:fill="auto"/>
            <w:hideMark/>
          </w:tcPr>
          <w:p w14:paraId="70596BE9" w14:textId="77777777" w:rsidR="00C72C39" w:rsidRPr="002C5D56" w:rsidRDefault="00C72C39" w:rsidP="00834C9B">
            <w:pPr>
              <w:spacing w:line="264" w:lineRule="auto"/>
              <w:rPr>
                <w:rFonts w:eastAsia="Times New Roman" w:cs="Times New Roman"/>
                <w:color w:val="000000"/>
                <w:szCs w:val="20"/>
                <w:lang w:eastAsia="ru-RU"/>
              </w:rPr>
            </w:pPr>
            <w:r w:rsidRPr="002C5D56">
              <w:rPr>
                <w:rFonts w:eastAsia="Times New Roman" w:cs="Times New Roman"/>
                <w:color w:val="000000"/>
                <w:szCs w:val="20"/>
                <w:lang w:eastAsia="ru-RU"/>
              </w:rPr>
              <w:t>89</w:t>
            </w:r>
          </w:p>
        </w:tc>
        <w:tc>
          <w:tcPr>
            <w:tcW w:w="579" w:type="pct"/>
            <w:tcBorders>
              <w:top w:val="nil"/>
              <w:left w:val="nil"/>
              <w:bottom w:val="single" w:sz="4" w:space="0" w:color="auto"/>
              <w:right w:val="single" w:sz="4" w:space="0" w:color="auto"/>
            </w:tcBorders>
            <w:shd w:val="clear" w:color="auto" w:fill="auto"/>
            <w:hideMark/>
          </w:tcPr>
          <w:p w14:paraId="318DAAAE" w14:textId="77777777" w:rsidR="00C72C39" w:rsidRPr="002C5D56" w:rsidRDefault="00C72C39" w:rsidP="00834C9B">
            <w:pPr>
              <w:spacing w:line="264" w:lineRule="auto"/>
              <w:rPr>
                <w:rFonts w:eastAsia="Times New Roman" w:cs="Times New Roman"/>
                <w:color w:val="000000"/>
                <w:szCs w:val="20"/>
                <w:lang w:eastAsia="ru-RU"/>
              </w:rPr>
            </w:pPr>
            <w:r w:rsidRPr="002C5D56">
              <w:rPr>
                <w:rFonts w:eastAsia="Times New Roman" w:cs="Times New Roman"/>
                <w:color w:val="000000"/>
                <w:szCs w:val="20"/>
                <w:lang w:eastAsia="ru-RU"/>
              </w:rPr>
              <w:t>130</w:t>
            </w:r>
          </w:p>
        </w:tc>
        <w:tc>
          <w:tcPr>
            <w:tcW w:w="734" w:type="pct"/>
            <w:tcBorders>
              <w:top w:val="nil"/>
              <w:left w:val="nil"/>
              <w:bottom w:val="single" w:sz="4" w:space="0" w:color="auto"/>
              <w:right w:val="single" w:sz="4" w:space="0" w:color="auto"/>
            </w:tcBorders>
            <w:shd w:val="clear" w:color="auto" w:fill="auto"/>
            <w:hideMark/>
          </w:tcPr>
          <w:p w14:paraId="22D99161" w14:textId="77777777" w:rsidR="00C72C39" w:rsidRPr="002C5D56" w:rsidRDefault="00C72C39" w:rsidP="00834C9B">
            <w:pPr>
              <w:spacing w:line="264" w:lineRule="auto"/>
              <w:rPr>
                <w:rFonts w:eastAsia="Times New Roman" w:cs="Times New Roman"/>
                <w:color w:val="000000"/>
                <w:szCs w:val="20"/>
                <w:lang w:eastAsia="ru-RU"/>
              </w:rPr>
            </w:pPr>
            <w:r w:rsidRPr="002C5D56">
              <w:rPr>
                <w:rFonts w:eastAsia="Times New Roman" w:cs="Times New Roman"/>
                <w:color w:val="000000"/>
                <w:szCs w:val="20"/>
                <w:lang w:eastAsia="ru-RU"/>
              </w:rPr>
              <w:t>минераловатные маты</w:t>
            </w:r>
          </w:p>
        </w:tc>
      </w:tr>
      <w:tr w:rsidR="00C72C39" w:rsidRPr="002C5D56" w14:paraId="2EA739C3" w14:textId="77777777" w:rsidTr="007F2BBC">
        <w:trPr>
          <w:trHeight w:val="23"/>
        </w:trPr>
        <w:tc>
          <w:tcPr>
            <w:tcW w:w="285" w:type="pct"/>
            <w:tcBorders>
              <w:top w:val="nil"/>
              <w:left w:val="single" w:sz="4" w:space="0" w:color="auto"/>
              <w:bottom w:val="single" w:sz="4" w:space="0" w:color="auto"/>
              <w:right w:val="single" w:sz="4" w:space="0" w:color="auto"/>
            </w:tcBorders>
            <w:shd w:val="clear" w:color="auto" w:fill="auto"/>
            <w:hideMark/>
          </w:tcPr>
          <w:p w14:paraId="2FC2CA61" w14:textId="77777777" w:rsidR="00C72C39" w:rsidRPr="002C5D56" w:rsidRDefault="00C72C39" w:rsidP="00834C9B">
            <w:pPr>
              <w:spacing w:line="264" w:lineRule="auto"/>
              <w:rPr>
                <w:rFonts w:eastAsia="Times New Roman" w:cs="Times New Roman"/>
                <w:color w:val="000000"/>
                <w:szCs w:val="20"/>
                <w:lang w:eastAsia="ru-RU"/>
              </w:rPr>
            </w:pPr>
            <w:r w:rsidRPr="002C5D56">
              <w:rPr>
                <w:rFonts w:eastAsia="Times New Roman" w:cs="Times New Roman"/>
                <w:color w:val="000000"/>
                <w:szCs w:val="20"/>
                <w:lang w:eastAsia="ru-RU"/>
              </w:rPr>
              <w:t>22</w:t>
            </w:r>
          </w:p>
        </w:tc>
        <w:tc>
          <w:tcPr>
            <w:tcW w:w="1664" w:type="pct"/>
            <w:tcBorders>
              <w:top w:val="nil"/>
              <w:left w:val="nil"/>
              <w:bottom w:val="single" w:sz="4" w:space="0" w:color="auto"/>
              <w:right w:val="single" w:sz="4" w:space="0" w:color="auto"/>
            </w:tcBorders>
            <w:shd w:val="clear" w:color="auto" w:fill="auto"/>
            <w:hideMark/>
          </w:tcPr>
          <w:p w14:paraId="5EDABE8F" w14:textId="77777777" w:rsidR="00C72C39" w:rsidRPr="002C5D56" w:rsidRDefault="00C72C39" w:rsidP="00834C9B">
            <w:pPr>
              <w:spacing w:line="264" w:lineRule="auto"/>
              <w:rPr>
                <w:rFonts w:eastAsia="Times New Roman" w:cs="Times New Roman"/>
                <w:color w:val="000000"/>
                <w:szCs w:val="20"/>
                <w:lang w:eastAsia="ru-RU"/>
              </w:rPr>
            </w:pPr>
            <w:r w:rsidRPr="002C5D56">
              <w:rPr>
                <w:rFonts w:eastAsia="Times New Roman" w:cs="Times New Roman"/>
                <w:color w:val="000000"/>
                <w:szCs w:val="20"/>
                <w:lang w:eastAsia="ru-RU"/>
              </w:rPr>
              <w:t>Подземная тепловая сеть от ТК-10 до стены дома №13/1 по ул. Ленинградская</w:t>
            </w:r>
          </w:p>
        </w:tc>
        <w:tc>
          <w:tcPr>
            <w:tcW w:w="579" w:type="pct"/>
            <w:tcBorders>
              <w:top w:val="nil"/>
              <w:left w:val="nil"/>
              <w:bottom w:val="single" w:sz="4" w:space="0" w:color="auto"/>
              <w:right w:val="single" w:sz="4" w:space="0" w:color="auto"/>
            </w:tcBorders>
            <w:shd w:val="clear" w:color="auto" w:fill="auto"/>
            <w:hideMark/>
          </w:tcPr>
          <w:p w14:paraId="08CD4D31" w14:textId="77777777" w:rsidR="00C72C39" w:rsidRPr="002C5D56" w:rsidRDefault="00C72C39" w:rsidP="00834C9B">
            <w:pPr>
              <w:spacing w:line="264" w:lineRule="auto"/>
              <w:rPr>
                <w:rFonts w:eastAsia="Times New Roman" w:cs="Times New Roman"/>
                <w:color w:val="000000"/>
                <w:szCs w:val="20"/>
                <w:lang w:eastAsia="ru-RU"/>
              </w:rPr>
            </w:pPr>
            <w:r w:rsidRPr="002C5D56">
              <w:rPr>
                <w:rFonts w:eastAsia="Times New Roman" w:cs="Times New Roman"/>
                <w:color w:val="000000"/>
                <w:szCs w:val="20"/>
                <w:lang w:eastAsia="ru-RU"/>
              </w:rPr>
              <w:t>2011</w:t>
            </w:r>
          </w:p>
        </w:tc>
        <w:tc>
          <w:tcPr>
            <w:tcW w:w="579" w:type="pct"/>
            <w:tcBorders>
              <w:top w:val="nil"/>
              <w:left w:val="nil"/>
              <w:bottom w:val="single" w:sz="4" w:space="0" w:color="auto"/>
              <w:right w:val="single" w:sz="4" w:space="0" w:color="auto"/>
            </w:tcBorders>
            <w:shd w:val="clear" w:color="auto" w:fill="auto"/>
            <w:hideMark/>
          </w:tcPr>
          <w:p w14:paraId="47171117" w14:textId="77777777" w:rsidR="00C72C39" w:rsidRPr="002C5D56" w:rsidRDefault="00C72C39" w:rsidP="00834C9B">
            <w:pPr>
              <w:spacing w:line="264" w:lineRule="auto"/>
              <w:rPr>
                <w:rFonts w:eastAsia="Times New Roman" w:cs="Times New Roman"/>
                <w:color w:val="000000"/>
                <w:szCs w:val="20"/>
                <w:lang w:eastAsia="ru-RU"/>
              </w:rPr>
            </w:pPr>
            <w:r w:rsidRPr="002C5D56">
              <w:rPr>
                <w:rFonts w:eastAsia="Times New Roman" w:cs="Times New Roman"/>
                <w:color w:val="000000"/>
                <w:szCs w:val="20"/>
                <w:lang w:eastAsia="ru-RU"/>
              </w:rPr>
              <w:t>сталь</w:t>
            </w:r>
          </w:p>
        </w:tc>
        <w:tc>
          <w:tcPr>
            <w:tcW w:w="579" w:type="pct"/>
            <w:tcBorders>
              <w:top w:val="nil"/>
              <w:left w:val="nil"/>
              <w:bottom w:val="single" w:sz="4" w:space="0" w:color="auto"/>
              <w:right w:val="single" w:sz="4" w:space="0" w:color="auto"/>
            </w:tcBorders>
            <w:shd w:val="clear" w:color="auto" w:fill="auto"/>
            <w:hideMark/>
          </w:tcPr>
          <w:p w14:paraId="5AF77359" w14:textId="77777777" w:rsidR="00C72C39" w:rsidRPr="002C5D56" w:rsidRDefault="00C72C39" w:rsidP="00834C9B">
            <w:pPr>
              <w:spacing w:line="264" w:lineRule="auto"/>
              <w:rPr>
                <w:rFonts w:eastAsia="Times New Roman" w:cs="Times New Roman"/>
                <w:color w:val="000000"/>
                <w:szCs w:val="20"/>
                <w:lang w:eastAsia="ru-RU"/>
              </w:rPr>
            </w:pPr>
            <w:r w:rsidRPr="002C5D56">
              <w:rPr>
                <w:rFonts w:eastAsia="Times New Roman" w:cs="Times New Roman"/>
                <w:color w:val="000000"/>
                <w:szCs w:val="20"/>
                <w:lang w:eastAsia="ru-RU"/>
              </w:rPr>
              <w:t>57</w:t>
            </w:r>
          </w:p>
        </w:tc>
        <w:tc>
          <w:tcPr>
            <w:tcW w:w="579" w:type="pct"/>
            <w:tcBorders>
              <w:top w:val="nil"/>
              <w:left w:val="nil"/>
              <w:bottom w:val="single" w:sz="4" w:space="0" w:color="auto"/>
              <w:right w:val="single" w:sz="4" w:space="0" w:color="auto"/>
            </w:tcBorders>
            <w:shd w:val="clear" w:color="auto" w:fill="auto"/>
            <w:hideMark/>
          </w:tcPr>
          <w:p w14:paraId="62110EEC" w14:textId="77777777" w:rsidR="00C72C39" w:rsidRPr="002C5D56" w:rsidRDefault="00C72C39" w:rsidP="00834C9B">
            <w:pPr>
              <w:spacing w:line="264" w:lineRule="auto"/>
              <w:rPr>
                <w:rFonts w:eastAsia="Times New Roman" w:cs="Times New Roman"/>
                <w:color w:val="000000"/>
                <w:szCs w:val="20"/>
                <w:lang w:eastAsia="ru-RU"/>
              </w:rPr>
            </w:pPr>
            <w:r w:rsidRPr="002C5D56">
              <w:rPr>
                <w:rFonts w:eastAsia="Times New Roman" w:cs="Times New Roman"/>
                <w:color w:val="000000"/>
                <w:szCs w:val="20"/>
                <w:lang w:eastAsia="ru-RU"/>
              </w:rPr>
              <w:t>33,2</w:t>
            </w:r>
          </w:p>
        </w:tc>
        <w:tc>
          <w:tcPr>
            <w:tcW w:w="734" w:type="pct"/>
            <w:tcBorders>
              <w:top w:val="nil"/>
              <w:left w:val="nil"/>
              <w:bottom w:val="single" w:sz="4" w:space="0" w:color="auto"/>
              <w:right w:val="single" w:sz="4" w:space="0" w:color="auto"/>
            </w:tcBorders>
            <w:shd w:val="clear" w:color="auto" w:fill="auto"/>
            <w:hideMark/>
          </w:tcPr>
          <w:p w14:paraId="43765BA9" w14:textId="77777777" w:rsidR="00C72C39" w:rsidRPr="002C5D56" w:rsidRDefault="00C72C39" w:rsidP="00834C9B">
            <w:pPr>
              <w:spacing w:line="264" w:lineRule="auto"/>
              <w:rPr>
                <w:rFonts w:eastAsia="Times New Roman" w:cs="Times New Roman"/>
                <w:color w:val="000000"/>
                <w:szCs w:val="20"/>
                <w:lang w:eastAsia="ru-RU"/>
              </w:rPr>
            </w:pPr>
            <w:r w:rsidRPr="002C5D56">
              <w:rPr>
                <w:rFonts w:eastAsia="Times New Roman" w:cs="Times New Roman"/>
                <w:color w:val="000000"/>
                <w:szCs w:val="20"/>
                <w:lang w:eastAsia="ru-RU"/>
              </w:rPr>
              <w:t>минераловатные маты</w:t>
            </w:r>
          </w:p>
        </w:tc>
      </w:tr>
      <w:tr w:rsidR="00C72C39" w:rsidRPr="002C5D56" w14:paraId="65CBB120" w14:textId="77777777" w:rsidTr="007F2BBC">
        <w:trPr>
          <w:trHeight w:val="23"/>
        </w:trPr>
        <w:tc>
          <w:tcPr>
            <w:tcW w:w="285" w:type="pct"/>
            <w:tcBorders>
              <w:top w:val="nil"/>
              <w:left w:val="single" w:sz="4" w:space="0" w:color="auto"/>
              <w:bottom w:val="single" w:sz="4" w:space="0" w:color="auto"/>
              <w:right w:val="single" w:sz="4" w:space="0" w:color="auto"/>
            </w:tcBorders>
            <w:shd w:val="clear" w:color="auto" w:fill="auto"/>
            <w:hideMark/>
          </w:tcPr>
          <w:p w14:paraId="605FBFBC" w14:textId="77777777" w:rsidR="00C72C39" w:rsidRPr="002C5D56" w:rsidRDefault="00C72C39" w:rsidP="00834C9B">
            <w:pPr>
              <w:spacing w:line="264" w:lineRule="auto"/>
              <w:rPr>
                <w:rFonts w:eastAsia="Times New Roman" w:cs="Times New Roman"/>
                <w:color w:val="000000"/>
                <w:szCs w:val="20"/>
                <w:lang w:eastAsia="ru-RU"/>
              </w:rPr>
            </w:pPr>
            <w:r w:rsidRPr="002C5D56">
              <w:rPr>
                <w:rFonts w:eastAsia="Times New Roman" w:cs="Times New Roman"/>
                <w:color w:val="000000"/>
                <w:szCs w:val="20"/>
                <w:lang w:eastAsia="ru-RU"/>
              </w:rPr>
              <w:t>23</w:t>
            </w:r>
          </w:p>
        </w:tc>
        <w:tc>
          <w:tcPr>
            <w:tcW w:w="1664" w:type="pct"/>
            <w:tcBorders>
              <w:top w:val="nil"/>
              <w:left w:val="nil"/>
              <w:bottom w:val="single" w:sz="4" w:space="0" w:color="auto"/>
              <w:right w:val="single" w:sz="4" w:space="0" w:color="auto"/>
            </w:tcBorders>
            <w:shd w:val="clear" w:color="auto" w:fill="auto"/>
            <w:hideMark/>
          </w:tcPr>
          <w:p w14:paraId="544B7D97" w14:textId="77777777" w:rsidR="00C72C39" w:rsidRPr="002C5D56" w:rsidRDefault="00C72C39" w:rsidP="00834C9B">
            <w:pPr>
              <w:spacing w:line="264" w:lineRule="auto"/>
              <w:rPr>
                <w:rFonts w:eastAsia="Times New Roman" w:cs="Times New Roman"/>
                <w:color w:val="000000"/>
                <w:szCs w:val="20"/>
                <w:lang w:eastAsia="ru-RU"/>
              </w:rPr>
            </w:pPr>
            <w:r w:rsidRPr="002C5D56">
              <w:rPr>
                <w:rFonts w:eastAsia="Times New Roman" w:cs="Times New Roman"/>
                <w:color w:val="000000"/>
                <w:szCs w:val="20"/>
                <w:lang w:eastAsia="ru-RU"/>
              </w:rPr>
              <w:t>Подземная тепловая сеть от ТК-19 до стены дома №3 по ул. Ленинградская</w:t>
            </w:r>
          </w:p>
        </w:tc>
        <w:tc>
          <w:tcPr>
            <w:tcW w:w="579" w:type="pct"/>
            <w:tcBorders>
              <w:top w:val="nil"/>
              <w:left w:val="nil"/>
              <w:bottom w:val="single" w:sz="4" w:space="0" w:color="auto"/>
              <w:right w:val="single" w:sz="4" w:space="0" w:color="auto"/>
            </w:tcBorders>
            <w:shd w:val="clear" w:color="auto" w:fill="auto"/>
            <w:hideMark/>
          </w:tcPr>
          <w:p w14:paraId="6F1DF214" w14:textId="77777777" w:rsidR="00C72C39" w:rsidRPr="002C5D56" w:rsidRDefault="00C72C39" w:rsidP="00834C9B">
            <w:pPr>
              <w:spacing w:line="264" w:lineRule="auto"/>
              <w:rPr>
                <w:rFonts w:eastAsia="Times New Roman" w:cs="Times New Roman"/>
                <w:color w:val="000000"/>
                <w:szCs w:val="20"/>
                <w:lang w:eastAsia="ru-RU"/>
              </w:rPr>
            </w:pPr>
            <w:r w:rsidRPr="002C5D56">
              <w:rPr>
                <w:rFonts w:eastAsia="Times New Roman" w:cs="Times New Roman"/>
                <w:color w:val="000000"/>
                <w:szCs w:val="20"/>
                <w:lang w:eastAsia="ru-RU"/>
              </w:rPr>
              <w:t>1989</w:t>
            </w:r>
          </w:p>
        </w:tc>
        <w:tc>
          <w:tcPr>
            <w:tcW w:w="579" w:type="pct"/>
            <w:tcBorders>
              <w:top w:val="nil"/>
              <w:left w:val="nil"/>
              <w:bottom w:val="single" w:sz="4" w:space="0" w:color="auto"/>
              <w:right w:val="single" w:sz="4" w:space="0" w:color="auto"/>
            </w:tcBorders>
            <w:shd w:val="clear" w:color="auto" w:fill="auto"/>
            <w:hideMark/>
          </w:tcPr>
          <w:p w14:paraId="6ADCDC81" w14:textId="77777777" w:rsidR="00C72C39" w:rsidRPr="002C5D56" w:rsidRDefault="00C72C39" w:rsidP="00834C9B">
            <w:pPr>
              <w:spacing w:line="264" w:lineRule="auto"/>
              <w:rPr>
                <w:rFonts w:eastAsia="Times New Roman" w:cs="Times New Roman"/>
                <w:color w:val="000000"/>
                <w:szCs w:val="20"/>
                <w:lang w:eastAsia="ru-RU"/>
              </w:rPr>
            </w:pPr>
            <w:r w:rsidRPr="002C5D56">
              <w:rPr>
                <w:rFonts w:eastAsia="Times New Roman" w:cs="Times New Roman"/>
                <w:color w:val="000000"/>
                <w:szCs w:val="20"/>
                <w:lang w:eastAsia="ru-RU"/>
              </w:rPr>
              <w:t>сталь</w:t>
            </w:r>
          </w:p>
        </w:tc>
        <w:tc>
          <w:tcPr>
            <w:tcW w:w="579" w:type="pct"/>
            <w:tcBorders>
              <w:top w:val="nil"/>
              <w:left w:val="nil"/>
              <w:bottom w:val="single" w:sz="4" w:space="0" w:color="auto"/>
              <w:right w:val="single" w:sz="4" w:space="0" w:color="auto"/>
            </w:tcBorders>
            <w:shd w:val="clear" w:color="auto" w:fill="auto"/>
            <w:hideMark/>
          </w:tcPr>
          <w:p w14:paraId="360428CA" w14:textId="77777777" w:rsidR="00C72C39" w:rsidRPr="002C5D56" w:rsidRDefault="00C72C39" w:rsidP="00834C9B">
            <w:pPr>
              <w:spacing w:line="264" w:lineRule="auto"/>
              <w:rPr>
                <w:rFonts w:eastAsia="Times New Roman" w:cs="Times New Roman"/>
                <w:color w:val="000000"/>
                <w:szCs w:val="20"/>
                <w:lang w:eastAsia="ru-RU"/>
              </w:rPr>
            </w:pPr>
            <w:r w:rsidRPr="002C5D56">
              <w:rPr>
                <w:rFonts w:eastAsia="Times New Roman" w:cs="Times New Roman"/>
                <w:color w:val="000000"/>
                <w:szCs w:val="20"/>
                <w:lang w:eastAsia="ru-RU"/>
              </w:rPr>
              <w:t>159</w:t>
            </w:r>
          </w:p>
        </w:tc>
        <w:tc>
          <w:tcPr>
            <w:tcW w:w="579" w:type="pct"/>
            <w:tcBorders>
              <w:top w:val="nil"/>
              <w:left w:val="nil"/>
              <w:bottom w:val="single" w:sz="4" w:space="0" w:color="auto"/>
              <w:right w:val="single" w:sz="4" w:space="0" w:color="auto"/>
            </w:tcBorders>
            <w:shd w:val="clear" w:color="auto" w:fill="auto"/>
            <w:hideMark/>
          </w:tcPr>
          <w:p w14:paraId="589DA4D3" w14:textId="77777777" w:rsidR="00C72C39" w:rsidRPr="002C5D56" w:rsidRDefault="00C72C39" w:rsidP="00834C9B">
            <w:pPr>
              <w:spacing w:line="264" w:lineRule="auto"/>
              <w:rPr>
                <w:rFonts w:eastAsia="Times New Roman" w:cs="Times New Roman"/>
                <w:color w:val="000000"/>
                <w:szCs w:val="20"/>
                <w:lang w:eastAsia="ru-RU"/>
              </w:rPr>
            </w:pPr>
            <w:r w:rsidRPr="002C5D56">
              <w:rPr>
                <w:rFonts w:eastAsia="Times New Roman" w:cs="Times New Roman"/>
                <w:color w:val="000000"/>
                <w:szCs w:val="20"/>
                <w:lang w:eastAsia="ru-RU"/>
              </w:rPr>
              <w:t>17,6</w:t>
            </w:r>
          </w:p>
        </w:tc>
        <w:tc>
          <w:tcPr>
            <w:tcW w:w="734" w:type="pct"/>
            <w:tcBorders>
              <w:top w:val="nil"/>
              <w:left w:val="nil"/>
              <w:bottom w:val="single" w:sz="4" w:space="0" w:color="auto"/>
              <w:right w:val="single" w:sz="4" w:space="0" w:color="auto"/>
            </w:tcBorders>
            <w:shd w:val="clear" w:color="auto" w:fill="auto"/>
            <w:hideMark/>
          </w:tcPr>
          <w:p w14:paraId="32C90B85" w14:textId="77777777" w:rsidR="00C72C39" w:rsidRPr="002C5D56" w:rsidRDefault="00C72C39" w:rsidP="00834C9B">
            <w:pPr>
              <w:spacing w:line="264" w:lineRule="auto"/>
              <w:rPr>
                <w:rFonts w:eastAsia="Times New Roman" w:cs="Times New Roman"/>
                <w:color w:val="000000"/>
                <w:szCs w:val="20"/>
                <w:lang w:eastAsia="ru-RU"/>
              </w:rPr>
            </w:pPr>
            <w:r w:rsidRPr="002C5D56">
              <w:rPr>
                <w:rFonts w:eastAsia="Times New Roman" w:cs="Times New Roman"/>
                <w:color w:val="000000"/>
                <w:szCs w:val="20"/>
                <w:lang w:eastAsia="ru-RU"/>
              </w:rPr>
              <w:t>минераловатные маты</w:t>
            </w:r>
          </w:p>
        </w:tc>
      </w:tr>
      <w:tr w:rsidR="00C72C39" w:rsidRPr="002C5D56" w14:paraId="0AB68AC3" w14:textId="77777777" w:rsidTr="007F2BBC">
        <w:trPr>
          <w:trHeight w:val="23"/>
        </w:trPr>
        <w:tc>
          <w:tcPr>
            <w:tcW w:w="285" w:type="pct"/>
            <w:tcBorders>
              <w:top w:val="nil"/>
              <w:left w:val="single" w:sz="4" w:space="0" w:color="auto"/>
              <w:bottom w:val="single" w:sz="4" w:space="0" w:color="auto"/>
              <w:right w:val="single" w:sz="4" w:space="0" w:color="auto"/>
            </w:tcBorders>
            <w:shd w:val="clear" w:color="auto" w:fill="auto"/>
            <w:hideMark/>
          </w:tcPr>
          <w:p w14:paraId="52570139" w14:textId="77777777" w:rsidR="00C72C39" w:rsidRPr="002C5D56" w:rsidRDefault="00C72C39" w:rsidP="00834C9B">
            <w:pPr>
              <w:spacing w:line="264" w:lineRule="auto"/>
              <w:rPr>
                <w:rFonts w:eastAsia="Times New Roman" w:cs="Times New Roman"/>
                <w:color w:val="000000"/>
                <w:szCs w:val="20"/>
                <w:lang w:eastAsia="ru-RU"/>
              </w:rPr>
            </w:pPr>
            <w:r w:rsidRPr="002C5D56">
              <w:rPr>
                <w:rFonts w:eastAsia="Times New Roman" w:cs="Times New Roman"/>
                <w:color w:val="000000"/>
                <w:szCs w:val="20"/>
                <w:lang w:eastAsia="ru-RU"/>
              </w:rPr>
              <w:t>24</w:t>
            </w:r>
          </w:p>
        </w:tc>
        <w:tc>
          <w:tcPr>
            <w:tcW w:w="1664" w:type="pct"/>
            <w:tcBorders>
              <w:top w:val="nil"/>
              <w:left w:val="nil"/>
              <w:bottom w:val="single" w:sz="4" w:space="0" w:color="auto"/>
              <w:right w:val="single" w:sz="4" w:space="0" w:color="auto"/>
            </w:tcBorders>
            <w:shd w:val="clear" w:color="auto" w:fill="auto"/>
            <w:hideMark/>
          </w:tcPr>
          <w:p w14:paraId="6ED6D76C" w14:textId="77777777" w:rsidR="00C72C39" w:rsidRPr="002C5D56" w:rsidRDefault="00C72C39" w:rsidP="00834C9B">
            <w:pPr>
              <w:spacing w:line="264" w:lineRule="auto"/>
              <w:rPr>
                <w:rFonts w:eastAsia="Times New Roman" w:cs="Times New Roman"/>
                <w:color w:val="000000"/>
                <w:szCs w:val="20"/>
                <w:lang w:eastAsia="ru-RU"/>
              </w:rPr>
            </w:pPr>
            <w:r w:rsidRPr="002C5D56">
              <w:rPr>
                <w:rFonts w:eastAsia="Times New Roman" w:cs="Times New Roman"/>
                <w:color w:val="000000"/>
                <w:szCs w:val="20"/>
                <w:lang w:eastAsia="ru-RU"/>
              </w:rPr>
              <w:t>Подземная тепловая сеть от ТК-20 до ТК-25</w:t>
            </w:r>
          </w:p>
        </w:tc>
        <w:tc>
          <w:tcPr>
            <w:tcW w:w="579" w:type="pct"/>
            <w:tcBorders>
              <w:top w:val="nil"/>
              <w:left w:val="nil"/>
              <w:bottom w:val="single" w:sz="4" w:space="0" w:color="auto"/>
              <w:right w:val="single" w:sz="4" w:space="0" w:color="auto"/>
            </w:tcBorders>
            <w:shd w:val="clear" w:color="auto" w:fill="auto"/>
            <w:hideMark/>
          </w:tcPr>
          <w:p w14:paraId="431343C5" w14:textId="77777777" w:rsidR="00C72C39" w:rsidRPr="002C5D56" w:rsidRDefault="00C72C39" w:rsidP="00834C9B">
            <w:pPr>
              <w:spacing w:line="264" w:lineRule="auto"/>
              <w:rPr>
                <w:rFonts w:eastAsia="Times New Roman" w:cs="Times New Roman"/>
                <w:color w:val="000000"/>
                <w:szCs w:val="20"/>
                <w:lang w:eastAsia="ru-RU"/>
              </w:rPr>
            </w:pPr>
            <w:r w:rsidRPr="002C5D56">
              <w:rPr>
                <w:rFonts w:eastAsia="Times New Roman" w:cs="Times New Roman"/>
                <w:color w:val="000000"/>
                <w:szCs w:val="20"/>
                <w:lang w:eastAsia="ru-RU"/>
              </w:rPr>
              <w:t>2009</w:t>
            </w:r>
          </w:p>
        </w:tc>
        <w:tc>
          <w:tcPr>
            <w:tcW w:w="579" w:type="pct"/>
            <w:tcBorders>
              <w:top w:val="nil"/>
              <w:left w:val="nil"/>
              <w:bottom w:val="single" w:sz="4" w:space="0" w:color="auto"/>
              <w:right w:val="single" w:sz="4" w:space="0" w:color="auto"/>
            </w:tcBorders>
            <w:shd w:val="clear" w:color="auto" w:fill="auto"/>
            <w:hideMark/>
          </w:tcPr>
          <w:p w14:paraId="551BA805" w14:textId="77777777" w:rsidR="00C72C39" w:rsidRPr="002C5D56" w:rsidRDefault="00C72C39" w:rsidP="00834C9B">
            <w:pPr>
              <w:spacing w:line="264" w:lineRule="auto"/>
              <w:rPr>
                <w:rFonts w:eastAsia="Times New Roman" w:cs="Times New Roman"/>
                <w:color w:val="000000"/>
                <w:szCs w:val="20"/>
                <w:lang w:eastAsia="ru-RU"/>
              </w:rPr>
            </w:pPr>
            <w:r w:rsidRPr="002C5D56">
              <w:rPr>
                <w:rFonts w:eastAsia="Times New Roman" w:cs="Times New Roman"/>
                <w:color w:val="000000"/>
                <w:szCs w:val="20"/>
                <w:lang w:eastAsia="ru-RU"/>
              </w:rPr>
              <w:t>сталь</w:t>
            </w:r>
          </w:p>
        </w:tc>
        <w:tc>
          <w:tcPr>
            <w:tcW w:w="579" w:type="pct"/>
            <w:tcBorders>
              <w:top w:val="nil"/>
              <w:left w:val="nil"/>
              <w:bottom w:val="single" w:sz="4" w:space="0" w:color="auto"/>
              <w:right w:val="single" w:sz="4" w:space="0" w:color="auto"/>
            </w:tcBorders>
            <w:shd w:val="clear" w:color="auto" w:fill="auto"/>
            <w:hideMark/>
          </w:tcPr>
          <w:p w14:paraId="21099E49" w14:textId="77777777" w:rsidR="00C72C39" w:rsidRPr="002C5D56" w:rsidRDefault="00C72C39" w:rsidP="00834C9B">
            <w:pPr>
              <w:spacing w:line="264" w:lineRule="auto"/>
              <w:rPr>
                <w:rFonts w:eastAsia="Times New Roman" w:cs="Times New Roman"/>
                <w:color w:val="000000"/>
                <w:szCs w:val="20"/>
                <w:lang w:eastAsia="ru-RU"/>
              </w:rPr>
            </w:pPr>
            <w:r w:rsidRPr="002C5D56">
              <w:rPr>
                <w:rFonts w:eastAsia="Times New Roman" w:cs="Times New Roman"/>
                <w:color w:val="000000"/>
                <w:szCs w:val="20"/>
                <w:lang w:eastAsia="ru-RU"/>
              </w:rPr>
              <w:t>159</w:t>
            </w:r>
          </w:p>
        </w:tc>
        <w:tc>
          <w:tcPr>
            <w:tcW w:w="579" w:type="pct"/>
            <w:tcBorders>
              <w:top w:val="nil"/>
              <w:left w:val="nil"/>
              <w:bottom w:val="single" w:sz="4" w:space="0" w:color="auto"/>
              <w:right w:val="single" w:sz="4" w:space="0" w:color="auto"/>
            </w:tcBorders>
            <w:shd w:val="clear" w:color="auto" w:fill="auto"/>
            <w:hideMark/>
          </w:tcPr>
          <w:p w14:paraId="090A2187" w14:textId="77777777" w:rsidR="00C72C39" w:rsidRPr="002C5D56" w:rsidRDefault="00C72C39" w:rsidP="00834C9B">
            <w:pPr>
              <w:spacing w:line="264" w:lineRule="auto"/>
              <w:rPr>
                <w:rFonts w:eastAsia="Times New Roman" w:cs="Times New Roman"/>
                <w:color w:val="000000"/>
                <w:szCs w:val="20"/>
                <w:lang w:eastAsia="ru-RU"/>
              </w:rPr>
            </w:pPr>
            <w:r w:rsidRPr="002C5D56">
              <w:rPr>
                <w:rFonts w:eastAsia="Times New Roman" w:cs="Times New Roman"/>
                <w:color w:val="000000"/>
                <w:szCs w:val="20"/>
                <w:lang w:eastAsia="ru-RU"/>
              </w:rPr>
              <w:t>150,4</w:t>
            </w:r>
          </w:p>
        </w:tc>
        <w:tc>
          <w:tcPr>
            <w:tcW w:w="734" w:type="pct"/>
            <w:tcBorders>
              <w:top w:val="nil"/>
              <w:left w:val="nil"/>
              <w:bottom w:val="single" w:sz="4" w:space="0" w:color="auto"/>
              <w:right w:val="single" w:sz="4" w:space="0" w:color="auto"/>
            </w:tcBorders>
            <w:shd w:val="clear" w:color="auto" w:fill="auto"/>
            <w:hideMark/>
          </w:tcPr>
          <w:p w14:paraId="64B4E4B3" w14:textId="77777777" w:rsidR="00C72C39" w:rsidRPr="002C5D56" w:rsidRDefault="00C72C39" w:rsidP="00834C9B">
            <w:pPr>
              <w:spacing w:line="264" w:lineRule="auto"/>
              <w:rPr>
                <w:rFonts w:eastAsia="Times New Roman" w:cs="Times New Roman"/>
                <w:color w:val="000000"/>
                <w:szCs w:val="20"/>
                <w:lang w:eastAsia="ru-RU"/>
              </w:rPr>
            </w:pPr>
            <w:r w:rsidRPr="002C5D56">
              <w:rPr>
                <w:rFonts w:eastAsia="Times New Roman" w:cs="Times New Roman"/>
                <w:color w:val="000000"/>
                <w:szCs w:val="20"/>
                <w:lang w:eastAsia="ru-RU"/>
              </w:rPr>
              <w:t>минераловатные маты</w:t>
            </w:r>
          </w:p>
        </w:tc>
      </w:tr>
      <w:tr w:rsidR="00C72C39" w:rsidRPr="002C5D56" w14:paraId="69EDED8E" w14:textId="77777777" w:rsidTr="007F2BBC">
        <w:trPr>
          <w:trHeight w:val="23"/>
        </w:trPr>
        <w:tc>
          <w:tcPr>
            <w:tcW w:w="285" w:type="pct"/>
            <w:tcBorders>
              <w:top w:val="nil"/>
              <w:left w:val="single" w:sz="4" w:space="0" w:color="auto"/>
              <w:bottom w:val="single" w:sz="4" w:space="0" w:color="auto"/>
              <w:right w:val="single" w:sz="4" w:space="0" w:color="auto"/>
            </w:tcBorders>
            <w:shd w:val="clear" w:color="auto" w:fill="auto"/>
            <w:hideMark/>
          </w:tcPr>
          <w:p w14:paraId="17F60541" w14:textId="77777777" w:rsidR="00C72C39" w:rsidRPr="002C5D56" w:rsidRDefault="00C72C39" w:rsidP="00834C9B">
            <w:pPr>
              <w:spacing w:line="264" w:lineRule="auto"/>
              <w:rPr>
                <w:rFonts w:eastAsia="Times New Roman" w:cs="Times New Roman"/>
                <w:color w:val="000000"/>
                <w:szCs w:val="20"/>
                <w:lang w:eastAsia="ru-RU"/>
              </w:rPr>
            </w:pPr>
            <w:r w:rsidRPr="002C5D56">
              <w:rPr>
                <w:rFonts w:eastAsia="Times New Roman" w:cs="Times New Roman"/>
                <w:color w:val="000000"/>
                <w:szCs w:val="20"/>
                <w:lang w:eastAsia="ru-RU"/>
              </w:rPr>
              <w:t>25</w:t>
            </w:r>
          </w:p>
        </w:tc>
        <w:tc>
          <w:tcPr>
            <w:tcW w:w="1664" w:type="pct"/>
            <w:tcBorders>
              <w:top w:val="nil"/>
              <w:left w:val="nil"/>
              <w:bottom w:val="single" w:sz="4" w:space="0" w:color="auto"/>
              <w:right w:val="single" w:sz="4" w:space="0" w:color="auto"/>
            </w:tcBorders>
            <w:shd w:val="clear" w:color="auto" w:fill="auto"/>
            <w:hideMark/>
          </w:tcPr>
          <w:p w14:paraId="54343ABF" w14:textId="77777777" w:rsidR="00C72C39" w:rsidRPr="002C5D56" w:rsidRDefault="00C72C39" w:rsidP="00834C9B">
            <w:pPr>
              <w:spacing w:line="264" w:lineRule="auto"/>
              <w:rPr>
                <w:rFonts w:eastAsia="Times New Roman" w:cs="Times New Roman"/>
                <w:color w:val="000000"/>
                <w:szCs w:val="20"/>
                <w:lang w:eastAsia="ru-RU"/>
              </w:rPr>
            </w:pPr>
            <w:r w:rsidRPr="002C5D56">
              <w:rPr>
                <w:rFonts w:eastAsia="Times New Roman" w:cs="Times New Roman"/>
                <w:color w:val="000000"/>
                <w:szCs w:val="20"/>
                <w:lang w:eastAsia="ru-RU"/>
              </w:rPr>
              <w:t>Подземная тепловая сеть от ТК-25 до стены дома №1а по ул. Центральная</w:t>
            </w:r>
          </w:p>
        </w:tc>
        <w:tc>
          <w:tcPr>
            <w:tcW w:w="579" w:type="pct"/>
            <w:tcBorders>
              <w:top w:val="nil"/>
              <w:left w:val="nil"/>
              <w:bottom w:val="single" w:sz="4" w:space="0" w:color="auto"/>
              <w:right w:val="single" w:sz="4" w:space="0" w:color="auto"/>
            </w:tcBorders>
            <w:shd w:val="clear" w:color="auto" w:fill="auto"/>
            <w:hideMark/>
          </w:tcPr>
          <w:p w14:paraId="72BE8AB3" w14:textId="77777777" w:rsidR="00C72C39" w:rsidRPr="002C5D56" w:rsidRDefault="00C72C39" w:rsidP="00834C9B">
            <w:pPr>
              <w:spacing w:line="264" w:lineRule="auto"/>
              <w:rPr>
                <w:rFonts w:eastAsia="Times New Roman" w:cs="Times New Roman"/>
                <w:color w:val="000000"/>
                <w:szCs w:val="20"/>
                <w:lang w:eastAsia="ru-RU"/>
              </w:rPr>
            </w:pPr>
            <w:r w:rsidRPr="002C5D56">
              <w:rPr>
                <w:rFonts w:eastAsia="Times New Roman" w:cs="Times New Roman"/>
                <w:color w:val="000000"/>
                <w:szCs w:val="20"/>
                <w:lang w:eastAsia="ru-RU"/>
              </w:rPr>
              <w:t>2011</w:t>
            </w:r>
          </w:p>
        </w:tc>
        <w:tc>
          <w:tcPr>
            <w:tcW w:w="579" w:type="pct"/>
            <w:tcBorders>
              <w:top w:val="nil"/>
              <w:left w:val="nil"/>
              <w:bottom w:val="single" w:sz="4" w:space="0" w:color="auto"/>
              <w:right w:val="single" w:sz="4" w:space="0" w:color="auto"/>
            </w:tcBorders>
            <w:shd w:val="clear" w:color="auto" w:fill="auto"/>
            <w:hideMark/>
          </w:tcPr>
          <w:p w14:paraId="12DBE2A7" w14:textId="77777777" w:rsidR="00C72C39" w:rsidRPr="002C5D56" w:rsidRDefault="00C72C39" w:rsidP="00834C9B">
            <w:pPr>
              <w:spacing w:line="264" w:lineRule="auto"/>
              <w:rPr>
                <w:rFonts w:eastAsia="Times New Roman" w:cs="Times New Roman"/>
                <w:color w:val="000000"/>
                <w:szCs w:val="20"/>
                <w:lang w:eastAsia="ru-RU"/>
              </w:rPr>
            </w:pPr>
            <w:r w:rsidRPr="002C5D56">
              <w:rPr>
                <w:rFonts w:eastAsia="Times New Roman" w:cs="Times New Roman"/>
                <w:color w:val="000000"/>
                <w:szCs w:val="20"/>
                <w:lang w:eastAsia="ru-RU"/>
              </w:rPr>
              <w:t>сталь</w:t>
            </w:r>
          </w:p>
        </w:tc>
        <w:tc>
          <w:tcPr>
            <w:tcW w:w="579" w:type="pct"/>
            <w:tcBorders>
              <w:top w:val="nil"/>
              <w:left w:val="nil"/>
              <w:bottom w:val="single" w:sz="4" w:space="0" w:color="auto"/>
              <w:right w:val="single" w:sz="4" w:space="0" w:color="auto"/>
            </w:tcBorders>
            <w:shd w:val="clear" w:color="auto" w:fill="auto"/>
            <w:hideMark/>
          </w:tcPr>
          <w:p w14:paraId="1892CA42" w14:textId="77777777" w:rsidR="00C72C39" w:rsidRPr="002C5D56" w:rsidRDefault="00C72C39" w:rsidP="00834C9B">
            <w:pPr>
              <w:spacing w:line="264" w:lineRule="auto"/>
              <w:rPr>
                <w:rFonts w:eastAsia="Times New Roman" w:cs="Times New Roman"/>
                <w:color w:val="000000"/>
                <w:szCs w:val="20"/>
                <w:lang w:eastAsia="ru-RU"/>
              </w:rPr>
            </w:pPr>
            <w:r w:rsidRPr="002C5D56">
              <w:rPr>
                <w:rFonts w:eastAsia="Times New Roman" w:cs="Times New Roman"/>
                <w:color w:val="000000"/>
                <w:szCs w:val="20"/>
                <w:lang w:eastAsia="ru-RU"/>
              </w:rPr>
              <w:t>108</w:t>
            </w:r>
          </w:p>
        </w:tc>
        <w:tc>
          <w:tcPr>
            <w:tcW w:w="579" w:type="pct"/>
            <w:tcBorders>
              <w:top w:val="nil"/>
              <w:left w:val="nil"/>
              <w:bottom w:val="single" w:sz="4" w:space="0" w:color="auto"/>
              <w:right w:val="single" w:sz="4" w:space="0" w:color="auto"/>
            </w:tcBorders>
            <w:shd w:val="clear" w:color="auto" w:fill="auto"/>
            <w:hideMark/>
          </w:tcPr>
          <w:p w14:paraId="5265F22F" w14:textId="77777777" w:rsidR="00C72C39" w:rsidRPr="002C5D56" w:rsidRDefault="00C72C39" w:rsidP="00834C9B">
            <w:pPr>
              <w:spacing w:line="264" w:lineRule="auto"/>
              <w:rPr>
                <w:rFonts w:eastAsia="Times New Roman" w:cs="Times New Roman"/>
                <w:color w:val="000000"/>
                <w:szCs w:val="20"/>
                <w:lang w:eastAsia="ru-RU"/>
              </w:rPr>
            </w:pPr>
            <w:r w:rsidRPr="002C5D56">
              <w:rPr>
                <w:rFonts w:eastAsia="Times New Roman" w:cs="Times New Roman"/>
                <w:color w:val="000000"/>
                <w:szCs w:val="20"/>
                <w:lang w:eastAsia="ru-RU"/>
              </w:rPr>
              <w:t>212,8</w:t>
            </w:r>
          </w:p>
        </w:tc>
        <w:tc>
          <w:tcPr>
            <w:tcW w:w="734" w:type="pct"/>
            <w:tcBorders>
              <w:top w:val="nil"/>
              <w:left w:val="nil"/>
              <w:bottom w:val="single" w:sz="4" w:space="0" w:color="auto"/>
              <w:right w:val="single" w:sz="4" w:space="0" w:color="auto"/>
            </w:tcBorders>
            <w:shd w:val="clear" w:color="auto" w:fill="auto"/>
            <w:hideMark/>
          </w:tcPr>
          <w:p w14:paraId="2C08D55C" w14:textId="77777777" w:rsidR="00C72C39" w:rsidRPr="002C5D56" w:rsidRDefault="00C72C39" w:rsidP="00834C9B">
            <w:pPr>
              <w:spacing w:line="264" w:lineRule="auto"/>
              <w:rPr>
                <w:rFonts w:eastAsia="Times New Roman" w:cs="Times New Roman"/>
                <w:color w:val="000000"/>
                <w:szCs w:val="20"/>
                <w:lang w:eastAsia="ru-RU"/>
              </w:rPr>
            </w:pPr>
            <w:r w:rsidRPr="002C5D56">
              <w:rPr>
                <w:rFonts w:eastAsia="Times New Roman" w:cs="Times New Roman"/>
                <w:color w:val="000000"/>
                <w:szCs w:val="20"/>
                <w:lang w:eastAsia="ru-RU"/>
              </w:rPr>
              <w:t>минераловатные маты</w:t>
            </w:r>
          </w:p>
        </w:tc>
      </w:tr>
      <w:tr w:rsidR="00C72C39" w:rsidRPr="002C5D56" w14:paraId="10F44795" w14:textId="77777777" w:rsidTr="007F2BBC">
        <w:trPr>
          <w:trHeight w:val="23"/>
        </w:trPr>
        <w:tc>
          <w:tcPr>
            <w:tcW w:w="285" w:type="pct"/>
            <w:tcBorders>
              <w:top w:val="nil"/>
              <w:left w:val="single" w:sz="4" w:space="0" w:color="auto"/>
              <w:bottom w:val="single" w:sz="4" w:space="0" w:color="auto"/>
              <w:right w:val="single" w:sz="4" w:space="0" w:color="auto"/>
            </w:tcBorders>
            <w:shd w:val="clear" w:color="auto" w:fill="auto"/>
            <w:hideMark/>
          </w:tcPr>
          <w:p w14:paraId="67BF5732" w14:textId="77777777" w:rsidR="00C72C39" w:rsidRPr="002C5D56" w:rsidRDefault="00C72C39" w:rsidP="00834C9B">
            <w:pPr>
              <w:spacing w:line="264" w:lineRule="auto"/>
              <w:rPr>
                <w:rFonts w:eastAsia="Times New Roman" w:cs="Times New Roman"/>
                <w:color w:val="000000"/>
                <w:szCs w:val="20"/>
                <w:lang w:eastAsia="ru-RU"/>
              </w:rPr>
            </w:pPr>
            <w:r w:rsidRPr="002C5D56">
              <w:rPr>
                <w:rFonts w:eastAsia="Times New Roman" w:cs="Times New Roman"/>
                <w:color w:val="000000"/>
                <w:szCs w:val="20"/>
                <w:lang w:eastAsia="ru-RU"/>
              </w:rPr>
              <w:t>26</w:t>
            </w:r>
          </w:p>
        </w:tc>
        <w:tc>
          <w:tcPr>
            <w:tcW w:w="1664" w:type="pct"/>
            <w:tcBorders>
              <w:top w:val="nil"/>
              <w:left w:val="nil"/>
              <w:bottom w:val="single" w:sz="4" w:space="0" w:color="auto"/>
              <w:right w:val="single" w:sz="4" w:space="0" w:color="auto"/>
            </w:tcBorders>
            <w:shd w:val="clear" w:color="auto" w:fill="auto"/>
            <w:hideMark/>
          </w:tcPr>
          <w:p w14:paraId="3281079C" w14:textId="77777777" w:rsidR="00C72C39" w:rsidRPr="002C5D56" w:rsidRDefault="00C72C39" w:rsidP="00834C9B">
            <w:pPr>
              <w:spacing w:line="264" w:lineRule="auto"/>
              <w:rPr>
                <w:rFonts w:eastAsia="Times New Roman" w:cs="Times New Roman"/>
                <w:color w:val="000000"/>
                <w:szCs w:val="20"/>
                <w:lang w:eastAsia="ru-RU"/>
              </w:rPr>
            </w:pPr>
            <w:r w:rsidRPr="002C5D56">
              <w:rPr>
                <w:rFonts w:eastAsia="Times New Roman" w:cs="Times New Roman"/>
                <w:color w:val="000000"/>
                <w:szCs w:val="20"/>
                <w:lang w:eastAsia="ru-RU"/>
              </w:rPr>
              <w:t xml:space="preserve">Подземная тепловая сеть от ТК-20 до </w:t>
            </w:r>
            <w:proofErr w:type="spellStart"/>
            <w:r w:rsidRPr="002C5D56">
              <w:rPr>
                <w:rFonts w:eastAsia="Times New Roman" w:cs="Times New Roman"/>
                <w:color w:val="000000"/>
                <w:szCs w:val="20"/>
                <w:lang w:eastAsia="ru-RU"/>
              </w:rPr>
              <w:t>т</w:t>
            </w:r>
            <w:proofErr w:type="gramStart"/>
            <w:r w:rsidRPr="002C5D56">
              <w:rPr>
                <w:rFonts w:eastAsia="Times New Roman" w:cs="Times New Roman"/>
                <w:color w:val="000000"/>
                <w:szCs w:val="20"/>
                <w:lang w:eastAsia="ru-RU"/>
              </w:rPr>
              <w:t>.З</w:t>
            </w:r>
            <w:proofErr w:type="spellEnd"/>
            <w:proofErr w:type="gramEnd"/>
          </w:p>
        </w:tc>
        <w:tc>
          <w:tcPr>
            <w:tcW w:w="579" w:type="pct"/>
            <w:tcBorders>
              <w:top w:val="nil"/>
              <w:left w:val="nil"/>
              <w:bottom w:val="single" w:sz="4" w:space="0" w:color="auto"/>
              <w:right w:val="single" w:sz="4" w:space="0" w:color="auto"/>
            </w:tcBorders>
            <w:shd w:val="clear" w:color="auto" w:fill="auto"/>
            <w:hideMark/>
          </w:tcPr>
          <w:p w14:paraId="1B0DBB79" w14:textId="77777777" w:rsidR="00C72C39" w:rsidRPr="002C5D56" w:rsidRDefault="00C72C39" w:rsidP="00834C9B">
            <w:pPr>
              <w:spacing w:line="264" w:lineRule="auto"/>
              <w:rPr>
                <w:rFonts w:eastAsia="Times New Roman" w:cs="Times New Roman"/>
                <w:color w:val="000000"/>
                <w:szCs w:val="20"/>
                <w:lang w:eastAsia="ru-RU"/>
              </w:rPr>
            </w:pPr>
            <w:r w:rsidRPr="002C5D56">
              <w:rPr>
                <w:rFonts w:eastAsia="Times New Roman" w:cs="Times New Roman"/>
                <w:color w:val="000000"/>
                <w:szCs w:val="20"/>
                <w:lang w:eastAsia="ru-RU"/>
              </w:rPr>
              <w:t>2011</w:t>
            </w:r>
          </w:p>
        </w:tc>
        <w:tc>
          <w:tcPr>
            <w:tcW w:w="579" w:type="pct"/>
            <w:tcBorders>
              <w:top w:val="nil"/>
              <w:left w:val="nil"/>
              <w:bottom w:val="single" w:sz="4" w:space="0" w:color="auto"/>
              <w:right w:val="single" w:sz="4" w:space="0" w:color="auto"/>
            </w:tcBorders>
            <w:shd w:val="clear" w:color="auto" w:fill="auto"/>
            <w:hideMark/>
          </w:tcPr>
          <w:p w14:paraId="78DDD597" w14:textId="77777777" w:rsidR="00C72C39" w:rsidRPr="002C5D56" w:rsidRDefault="00C72C39" w:rsidP="00834C9B">
            <w:pPr>
              <w:spacing w:line="264" w:lineRule="auto"/>
              <w:rPr>
                <w:rFonts w:eastAsia="Times New Roman" w:cs="Times New Roman"/>
                <w:color w:val="000000"/>
                <w:szCs w:val="20"/>
                <w:lang w:eastAsia="ru-RU"/>
              </w:rPr>
            </w:pPr>
            <w:r w:rsidRPr="002C5D56">
              <w:rPr>
                <w:rFonts w:eastAsia="Times New Roman" w:cs="Times New Roman"/>
                <w:color w:val="000000"/>
                <w:szCs w:val="20"/>
                <w:lang w:eastAsia="ru-RU"/>
              </w:rPr>
              <w:t>сталь</w:t>
            </w:r>
          </w:p>
        </w:tc>
        <w:tc>
          <w:tcPr>
            <w:tcW w:w="579" w:type="pct"/>
            <w:tcBorders>
              <w:top w:val="nil"/>
              <w:left w:val="nil"/>
              <w:bottom w:val="single" w:sz="4" w:space="0" w:color="auto"/>
              <w:right w:val="single" w:sz="4" w:space="0" w:color="auto"/>
            </w:tcBorders>
            <w:shd w:val="clear" w:color="auto" w:fill="auto"/>
            <w:hideMark/>
          </w:tcPr>
          <w:p w14:paraId="7157EA61" w14:textId="77777777" w:rsidR="00C72C39" w:rsidRPr="002C5D56" w:rsidRDefault="00C72C39" w:rsidP="00834C9B">
            <w:pPr>
              <w:spacing w:line="264" w:lineRule="auto"/>
              <w:rPr>
                <w:rFonts w:eastAsia="Times New Roman" w:cs="Times New Roman"/>
                <w:color w:val="000000"/>
                <w:szCs w:val="20"/>
                <w:lang w:eastAsia="ru-RU"/>
              </w:rPr>
            </w:pPr>
            <w:r w:rsidRPr="002C5D56">
              <w:rPr>
                <w:rFonts w:eastAsia="Times New Roman" w:cs="Times New Roman"/>
                <w:color w:val="000000"/>
                <w:szCs w:val="20"/>
                <w:lang w:eastAsia="ru-RU"/>
              </w:rPr>
              <w:t>76</w:t>
            </w:r>
          </w:p>
        </w:tc>
        <w:tc>
          <w:tcPr>
            <w:tcW w:w="579" w:type="pct"/>
            <w:tcBorders>
              <w:top w:val="nil"/>
              <w:left w:val="nil"/>
              <w:bottom w:val="single" w:sz="4" w:space="0" w:color="auto"/>
              <w:right w:val="single" w:sz="4" w:space="0" w:color="auto"/>
            </w:tcBorders>
            <w:shd w:val="clear" w:color="auto" w:fill="auto"/>
            <w:hideMark/>
          </w:tcPr>
          <w:p w14:paraId="54C77410" w14:textId="77777777" w:rsidR="00C72C39" w:rsidRPr="002C5D56" w:rsidRDefault="00C72C39" w:rsidP="00834C9B">
            <w:pPr>
              <w:spacing w:line="264" w:lineRule="auto"/>
              <w:rPr>
                <w:rFonts w:eastAsia="Times New Roman" w:cs="Times New Roman"/>
                <w:color w:val="000000"/>
                <w:szCs w:val="20"/>
                <w:lang w:eastAsia="ru-RU"/>
              </w:rPr>
            </w:pPr>
            <w:r w:rsidRPr="002C5D56">
              <w:rPr>
                <w:rFonts w:eastAsia="Times New Roman" w:cs="Times New Roman"/>
                <w:color w:val="000000"/>
                <w:szCs w:val="20"/>
                <w:lang w:eastAsia="ru-RU"/>
              </w:rPr>
              <w:t>212</w:t>
            </w:r>
          </w:p>
        </w:tc>
        <w:tc>
          <w:tcPr>
            <w:tcW w:w="734" w:type="pct"/>
            <w:tcBorders>
              <w:top w:val="nil"/>
              <w:left w:val="nil"/>
              <w:bottom w:val="single" w:sz="4" w:space="0" w:color="auto"/>
              <w:right w:val="single" w:sz="4" w:space="0" w:color="auto"/>
            </w:tcBorders>
            <w:shd w:val="clear" w:color="auto" w:fill="auto"/>
            <w:hideMark/>
          </w:tcPr>
          <w:p w14:paraId="02BC6827" w14:textId="77777777" w:rsidR="00C72C39" w:rsidRPr="002C5D56" w:rsidRDefault="00C72C39" w:rsidP="00834C9B">
            <w:pPr>
              <w:spacing w:line="264" w:lineRule="auto"/>
              <w:rPr>
                <w:rFonts w:eastAsia="Times New Roman" w:cs="Times New Roman"/>
                <w:color w:val="000000"/>
                <w:szCs w:val="20"/>
                <w:lang w:eastAsia="ru-RU"/>
              </w:rPr>
            </w:pPr>
            <w:r w:rsidRPr="002C5D56">
              <w:rPr>
                <w:rFonts w:eastAsia="Times New Roman" w:cs="Times New Roman"/>
                <w:color w:val="000000"/>
                <w:szCs w:val="20"/>
                <w:lang w:eastAsia="ru-RU"/>
              </w:rPr>
              <w:t>минераловатные маты</w:t>
            </w:r>
          </w:p>
        </w:tc>
      </w:tr>
      <w:tr w:rsidR="00C72C39" w:rsidRPr="002C5D56" w14:paraId="1519812A" w14:textId="77777777" w:rsidTr="007F2BBC">
        <w:trPr>
          <w:trHeight w:val="23"/>
        </w:trPr>
        <w:tc>
          <w:tcPr>
            <w:tcW w:w="285" w:type="pct"/>
            <w:tcBorders>
              <w:top w:val="nil"/>
              <w:left w:val="single" w:sz="4" w:space="0" w:color="auto"/>
              <w:bottom w:val="single" w:sz="4" w:space="0" w:color="auto"/>
              <w:right w:val="single" w:sz="4" w:space="0" w:color="auto"/>
            </w:tcBorders>
            <w:shd w:val="clear" w:color="auto" w:fill="auto"/>
            <w:hideMark/>
          </w:tcPr>
          <w:p w14:paraId="066AE771" w14:textId="77777777" w:rsidR="00C72C39" w:rsidRPr="002C5D56" w:rsidRDefault="00C72C39" w:rsidP="00834C9B">
            <w:pPr>
              <w:spacing w:line="264" w:lineRule="auto"/>
              <w:rPr>
                <w:rFonts w:eastAsia="Times New Roman" w:cs="Times New Roman"/>
                <w:color w:val="000000"/>
                <w:szCs w:val="20"/>
                <w:lang w:eastAsia="ru-RU"/>
              </w:rPr>
            </w:pPr>
            <w:r w:rsidRPr="002C5D56">
              <w:rPr>
                <w:rFonts w:eastAsia="Times New Roman" w:cs="Times New Roman"/>
                <w:color w:val="000000"/>
                <w:szCs w:val="20"/>
                <w:lang w:eastAsia="ru-RU"/>
              </w:rPr>
              <w:t>27</w:t>
            </w:r>
          </w:p>
        </w:tc>
        <w:tc>
          <w:tcPr>
            <w:tcW w:w="1664" w:type="pct"/>
            <w:tcBorders>
              <w:top w:val="nil"/>
              <w:left w:val="nil"/>
              <w:bottom w:val="single" w:sz="4" w:space="0" w:color="auto"/>
              <w:right w:val="single" w:sz="4" w:space="0" w:color="auto"/>
            </w:tcBorders>
            <w:shd w:val="clear" w:color="auto" w:fill="auto"/>
            <w:hideMark/>
          </w:tcPr>
          <w:p w14:paraId="4E3D8908" w14:textId="77777777" w:rsidR="00C72C39" w:rsidRPr="002C5D56" w:rsidRDefault="00C72C39" w:rsidP="00834C9B">
            <w:pPr>
              <w:spacing w:line="264" w:lineRule="auto"/>
              <w:rPr>
                <w:rFonts w:eastAsia="Times New Roman" w:cs="Times New Roman"/>
                <w:color w:val="000000"/>
                <w:szCs w:val="20"/>
                <w:lang w:eastAsia="ru-RU"/>
              </w:rPr>
            </w:pPr>
            <w:r w:rsidRPr="002C5D56">
              <w:rPr>
                <w:rFonts w:eastAsia="Times New Roman" w:cs="Times New Roman"/>
                <w:color w:val="000000"/>
                <w:szCs w:val="20"/>
                <w:lang w:eastAsia="ru-RU"/>
              </w:rPr>
              <w:t>Подземная тепловая сеть от ТК-22 до стены здания бани</w:t>
            </w:r>
          </w:p>
        </w:tc>
        <w:tc>
          <w:tcPr>
            <w:tcW w:w="579" w:type="pct"/>
            <w:tcBorders>
              <w:top w:val="nil"/>
              <w:left w:val="nil"/>
              <w:bottom w:val="single" w:sz="4" w:space="0" w:color="auto"/>
              <w:right w:val="single" w:sz="4" w:space="0" w:color="auto"/>
            </w:tcBorders>
            <w:shd w:val="clear" w:color="auto" w:fill="auto"/>
            <w:hideMark/>
          </w:tcPr>
          <w:p w14:paraId="29BECD7A" w14:textId="77777777" w:rsidR="00C72C39" w:rsidRPr="002C5D56" w:rsidRDefault="00C72C39" w:rsidP="00834C9B">
            <w:pPr>
              <w:spacing w:line="264" w:lineRule="auto"/>
              <w:rPr>
                <w:rFonts w:eastAsia="Times New Roman" w:cs="Times New Roman"/>
                <w:color w:val="000000"/>
                <w:szCs w:val="20"/>
                <w:lang w:eastAsia="ru-RU"/>
              </w:rPr>
            </w:pPr>
            <w:r w:rsidRPr="002C5D56">
              <w:rPr>
                <w:rFonts w:eastAsia="Times New Roman" w:cs="Times New Roman"/>
                <w:color w:val="000000"/>
                <w:szCs w:val="20"/>
                <w:lang w:eastAsia="ru-RU"/>
              </w:rPr>
              <w:t>2011</w:t>
            </w:r>
          </w:p>
        </w:tc>
        <w:tc>
          <w:tcPr>
            <w:tcW w:w="579" w:type="pct"/>
            <w:tcBorders>
              <w:top w:val="nil"/>
              <w:left w:val="nil"/>
              <w:bottom w:val="single" w:sz="4" w:space="0" w:color="auto"/>
              <w:right w:val="single" w:sz="4" w:space="0" w:color="auto"/>
            </w:tcBorders>
            <w:shd w:val="clear" w:color="auto" w:fill="auto"/>
            <w:hideMark/>
          </w:tcPr>
          <w:p w14:paraId="17DD856F" w14:textId="77777777" w:rsidR="00C72C39" w:rsidRPr="002C5D56" w:rsidRDefault="00C72C39" w:rsidP="00834C9B">
            <w:pPr>
              <w:spacing w:line="264" w:lineRule="auto"/>
              <w:rPr>
                <w:rFonts w:eastAsia="Times New Roman" w:cs="Times New Roman"/>
                <w:color w:val="000000"/>
                <w:szCs w:val="20"/>
                <w:lang w:eastAsia="ru-RU"/>
              </w:rPr>
            </w:pPr>
            <w:r w:rsidRPr="002C5D56">
              <w:rPr>
                <w:rFonts w:eastAsia="Times New Roman" w:cs="Times New Roman"/>
                <w:color w:val="000000"/>
                <w:szCs w:val="20"/>
                <w:lang w:eastAsia="ru-RU"/>
              </w:rPr>
              <w:t>сталь</w:t>
            </w:r>
          </w:p>
        </w:tc>
        <w:tc>
          <w:tcPr>
            <w:tcW w:w="579" w:type="pct"/>
            <w:tcBorders>
              <w:top w:val="nil"/>
              <w:left w:val="nil"/>
              <w:bottom w:val="single" w:sz="4" w:space="0" w:color="auto"/>
              <w:right w:val="single" w:sz="4" w:space="0" w:color="auto"/>
            </w:tcBorders>
            <w:shd w:val="clear" w:color="auto" w:fill="auto"/>
            <w:hideMark/>
          </w:tcPr>
          <w:p w14:paraId="2854AB13" w14:textId="77777777" w:rsidR="00C72C39" w:rsidRPr="002C5D56" w:rsidRDefault="00C72C39" w:rsidP="00834C9B">
            <w:pPr>
              <w:spacing w:line="264" w:lineRule="auto"/>
              <w:rPr>
                <w:rFonts w:eastAsia="Times New Roman" w:cs="Times New Roman"/>
                <w:color w:val="000000"/>
                <w:szCs w:val="20"/>
                <w:lang w:eastAsia="ru-RU"/>
              </w:rPr>
            </w:pPr>
            <w:r w:rsidRPr="002C5D56">
              <w:rPr>
                <w:rFonts w:eastAsia="Times New Roman" w:cs="Times New Roman"/>
                <w:color w:val="000000"/>
                <w:szCs w:val="20"/>
                <w:lang w:eastAsia="ru-RU"/>
              </w:rPr>
              <w:t>57</w:t>
            </w:r>
          </w:p>
        </w:tc>
        <w:tc>
          <w:tcPr>
            <w:tcW w:w="579" w:type="pct"/>
            <w:tcBorders>
              <w:top w:val="nil"/>
              <w:left w:val="nil"/>
              <w:bottom w:val="single" w:sz="4" w:space="0" w:color="auto"/>
              <w:right w:val="single" w:sz="4" w:space="0" w:color="auto"/>
            </w:tcBorders>
            <w:shd w:val="clear" w:color="auto" w:fill="auto"/>
            <w:hideMark/>
          </w:tcPr>
          <w:p w14:paraId="5333B0C6" w14:textId="77777777" w:rsidR="00C72C39" w:rsidRPr="002C5D56" w:rsidRDefault="00C72C39" w:rsidP="00834C9B">
            <w:pPr>
              <w:spacing w:line="264" w:lineRule="auto"/>
              <w:rPr>
                <w:rFonts w:eastAsia="Times New Roman" w:cs="Times New Roman"/>
                <w:color w:val="000000"/>
                <w:szCs w:val="20"/>
                <w:lang w:eastAsia="ru-RU"/>
              </w:rPr>
            </w:pPr>
            <w:r w:rsidRPr="002C5D56">
              <w:rPr>
                <w:rFonts w:eastAsia="Times New Roman" w:cs="Times New Roman"/>
                <w:color w:val="000000"/>
                <w:szCs w:val="20"/>
                <w:lang w:eastAsia="ru-RU"/>
              </w:rPr>
              <w:t>29</w:t>
            </w:r>
          </w:p>
        </w:tc>
        <w:tc>
          <w:tcPr>
            <w:tcW w:w="734" w:type="pct"/>
            <w:tcBorders>
              <w:top w:val="nil"/>
              <w:left w:val="nil"/>
              <w:bottom w:val="single" w:sz="4" w:space="0" w:color="auto"/>
              <w:right w:val="single" w:sz="4" w:space="0" w:color="auto"/>
            </w:tcBorders>
            <w:shd w:val="clear" w:color="auto" w:fill="auto"/>
            <w:hideMark/>
          </w:tcPr>
          <w:p w14:paraId="0111709A" w14:textId="77777777" w:rsidR="00C72C39" w:rsidRPr="002C5D56" w:rsidRDefault="00C72C39" w:rsidP="00834C9B">
            <w:pPr>
              <w:spacing w:line="264" w:lineRule="auto"/>
              <w:rPr>
                <w:rFonts w:eastAsia="Times New Roman" w:cs="Times New Roman"/>
                <w:color w:val="000000"/>
                <w:szCs w:val="20"/>
                <w:lang w:eastAsia="ru-RU"/>
              </w:rPr>
            </w:pPr>
            <w:r w:rsidRPr="002C5D56">
              <w:rPr>
                <w:rFonts w:eastAsia="Times New Roman" w:cs="Times New Roman"/>
                <w:color w:val="000000"/>
                <w:szCs w:val="20"/>
                <w:lang w:eastAsia="ru-RU"/>
              </w:rPr>
              <w:t>минераловатные маты</w:t>
            </w:r>
          </w:p>
        </w:tc>
      </w:tr>
      <w:tr w:rsidR="00C72C39" w:rsidRPr="002C5D56" w14:paraId="712B7D16" w14:textId="77777777" w:rsidTr="007F2BBC">
        <w:trPr>
          <w:trHeight w:val="23"/>
        </w:trPr>
        <w:tc>
          <w:tcPr>
            <w:tcW w:w="285" w:type="pct"/>
            <w:tcBorders>
              <w:top w:val="nil"/>
              <w:left w:val="single" w:sz="4" w:space="0" w:color="auto"/>
              <w:bottom w:val="single" w:sz="4" w:space="0" w:color="auto"/>
              <w:right w:val="single" w:sz="4" w:space="0" w:color="auto"/>
            </w:tcBorders>
            <w:shd w:val="clear" w:color="auto" w:fill="auto"/>
            <w:hideMark/>
          </w:tcPr>
          <w:p w14:paraId="0E7CEB19" w14:textId="77777777" w:rsidR="00C72C39" w:rsidRPr="002C5D56" w:rsidRDefault="00C72C39" w:rsidP="00834C9B">
            <w:pPr>
              <w:spacing w:line="264" w:lineRule="auto"/>
              <w:rPr>
                <w:rFonts w:eastAsia="Times New Roman" w:cs="Times New Roman"/>
                <w:color w:val="000000"/>
                <w:szCs w:val="20"/>
                <w:lang w:eastAsia="ru-RU"/>
              </w:rPr>
            </w:pPr>
            <w:r w:rsidRPr="002C5D56">
              <w:rPr>
                <w:rFonts w:eastAsia="Times New Roman" w:cs="Times New Roman"/>
                <w:color w:val="000000"/>
                <w:szCs w:val="20"/>
                <w:lang w:eastAsia="ru-RU"/>
              </w:rPr>
              <w:t>28</w:t>
            </w:r>
          </w:p>
        </w:tc>
        <w:tc>
          <w:tcPr>
            <w:tcW w:w="1664" w:type="pct"/>
            <w:tcBorders>
              <w:top w:val="nil"/>
              <w:left w:val="nil"/>
              <w:bottom w:val="single" w:sz="4" w:space="0" w:color="auto"/>
              <w:right w:val="single" w:sz="4" w:space="0" w:color="auto"/>
            </w:tcBorders>
            <w:shd w:val="clear" w:color="auto" w:fill="auto"/>
            <w:hideMark/>
          </w:tcPr>
          <w:p w14:paraId="6953DDF5" w14:textId="77777777" w:rsidR="00C72C39" w:rsidRPr="002C5D56" w:rsidRDefault="00C72C39" w:rsidP="00834C9B">
            <w:pPr>
              <w:spacing w:line="264" w:lineRule="auto"/>
              <w:rPr>
                <w:rFonts w:eastAsia="Times New Roman" w:cs="Times New Roman"/>
                <w:color w:val="000000"/>
                <w:szCs w:val="20"/>
                <w:lang w:eastAsia="ru-RU"/>
              </w:rPr>
            </w:pPr>
            <w:r w:rsidRPr="002C5D56">
              <w:rPr>
                <w:rFonts w:eastAsia="Times New Roman" w:cs="Times New Roman"/>
                <w:color w:val="000000"/>
                <w:szCs w:val="20"/>
                <w:lang w:eastAsia="ru-RU"/>
              </w:rPr>
              <w:t xml:space="preserve">Подземная тепловая сеть от </w:t>
            </w:r>
            <w:proofErr w:type="spellStart"/>
            <w:r w:rsidRPr="002C5D56">
              <w:rPr>
                <w:rFonts w:eastAsia="Times New Roman" w:cs="Times New Roman"/>
                <w:color w:val="000000"/>
                <w:szCs w:val="20"/>
                <w:lang w:eastAsia="ru-RU"/>
              </w:rPr>
              <w:t>т.З</w:t>
            </w:r>
            <w:proofErr w:type="spellEnd"/>
            <w:r w:rsidRPr="002C5D56">
              <w:rPr>
                <w:rFonts w:eastAsia="Times New Roman" w:cs="Times New Roman"/>
                <w:color w:val="000000"/>
                <w:szCs w:val="20"/>
                <w:lang w:eastAsia="ru-RU"/>
              </w:rPr>
              <w:t xml:space="preserve"> до стены дома №1 по ул. </w:t>
            </w:r>
            <w:r w:rsidRPr="002C5D56">
              <w:rPr>
                <w:rFonts w:eastAsia="Times New Roman" w:cs="Times New Roman"/>
                <w:color w:val="000000"/>
                <w:szCs w:val="20"/>
                <w:lang w:eastAsia="ru-RU"/>
              </w:rPr>
              <w:lastRenderedPageBreak/>
              <w:t>Центральная</w:t>
            </w:r>
          </w:p>
        </w:tc>
        <w:tc>
          <w:tcPr>
            <w:tcW w:w="579" w:type="pct"/>
            <w:tcBorders>
              <w:top w:val="nil"/>
              <w:left w:val="nil"/>
              <w:bottom w:val="single" w:sz="4" w:space="0" w:color="auto"/>
              <w:right w:val="single" w:sz="4" w:space="0" w:color="auto"/>
            </w:tcBorders>
            <w:shd w:val="clear" w:color="auto" w:fill="auto"/>
            <w:hideMark/>
          </w:tcPr>
          <w:p w14:paraId="5176E738" w14:textId="77777777" w:rsidR="00C72C39" w:rsidRPr="002C5D56" w:rsidRDefault="00C72C39" w:rsidP="00834C9B">
            <w:pPr>
              <w:spacing w:line="264" w:lineRule="auto"/>
              <w:rPr>
                <w:rFonts w:eastAsia="Times New Roman" w:cs="Times New Roman"/>
                <w:color w:val="000000"/>
                <w:szCs w:val="20"/>
                <w:lang w:eastAsia="ru-RU"/>
              </w:rPr>
            </w:pPr>
            <w:r w:rsidRPr="002C5D56">
              <w:rPr>
                <w:rFonts w:eastAsia="Times New Roman" w:cs="Times New Roman"/>
                <w:color w:val="000000"/>
                <w:szCs w:val="20"/>
                <w:lang w:eastAsia="ru-RU"/>
              </w:rPr>
              <w:lastRenderedPageBreak/>
              <w:t>2011</w:t>
            </w:r>
          </w:p>
        </w:tc>
        <w:tc>
          <w:tcPr>
            <w:tcW w:w="579" w:type="pct"/>
            <w:tcBorders>
              <w:top w:val="nil"/>
              <w:left w:val="nil"/>
              <w:bottom w:val="single" w:sz="4" w:space="0" w:color="auto"/>
              <w:right w:val="single" w:sz="4" w:space="0" w:color="auto"/>
            </w:tcBorders>
            <w:shd w:val="clear" w:color="auto" w:fill="auto"/>
            <w:hideMark/>
          </w:tcPr>
          <w:p w14:paraId="59911E04" w14:textId="77777777" w:rsidR="00C72C39" w:rsidRPr="002C5D56" w:rsidRDefault="00C72C39" w:rsidP="00834C9B">
            <w:pPr>
              <w:spacing w:line="264" w:lineRule="auto"/>
              <w:rPr>
                <w:rFonts w:eastAsia="Times New Roman" w:cs="Times New Roman"/>
                <w:color w:val="000000"/>
                <w:szCs w:val="20"/>
                <w:lang w:eastAsia="ru-RU"/>
              </w:rPr>
            </w:pPr>
            <w:r w:rsidRPr="002C5D56">
              <w:rPr>
                <w:rFonts w:eastAsia="Times New Roman" w:cs="Times New Roman"/>
                <w:color w:val="000000"/>
                <w:szCs w:val="20"/>
                <w:lang w:eastAsia="ru-RU"/>
              </w:rPr>
              <w:t>сталь</w:t>
            </w:r>
          </w:p>
        </w:tc>
        <w:tc>
          <w:tcPr>
            <w:tcW w:w="579" w:type="pct"/>
            <w:tcBorders>
              <w:top w:val="nil"/>
              <w:left w:val="nil"/>
              <w:bottom w:val="single" w:sz="4" w:space="0" w:color="auto"/>
              <w:right w:val="single" w:sz="4" w:space="0" w:color="auto"/>
            </w:tcBorders>
            <w:shd w:val="clear" w:color="auto" w:fill="auto"/>
            <w:hideMark/>
          </w:tcPr>
          <w:p w14:paraId="2F397504" w14:textId="77777777" w:rsidR="00C72C39" w:rsidRPr="002C5D56" w:rsidRDefault="00C72C39" w:rsidP="00834C9B">
            <w:pPr>
              <w:spacing w:line="264" w:lineRule="auto"/>
              <w:rPr>
                <w:rFonts w:eastAsia="Times New Roman" w:cs="Times New Roman"/>
                <w:color w:val="000000"/>
                <w:szCs w:val="20"/>
                <w:lang w:eastAsia="ru-RU"/>
              </w:rPr>
            </w:pPr>
            <w:r w:rsidRPr="002C5D56">
              <w:rPr>
                <w:rFonts w:eastAsia="Times New Roman" w:cs="Times New Roman"/>
                <w:color w:val="000000"/>
                <w:szCs w:val="20"/>
                <w:lang w:eastAsia="ru-RU"/>
              </w:rPr>
              <w:t>57</w:t>
            </w:r>
          </w:p>
        </w:tc>
        <w:tc>
          <w:tcPr>
            <w:tcW w:w="579" w:type="pct"/>
            <w:tcBorders>
              <w:top w:val="nil"/>
              <w:left w:val="nil"/>
              <w:bottom w:val="single" w:sz="4" w:space="0" w:color="auto"/>
              <w:right w:val="single" w:sz="4" w:space="0" w:color="auto"/>
            </w:tcBorders>
            <w:shd w:val="clear" w:color="auto" w:fill="auto"/>
            <w:hideMark/>
          </w:tcPr>
          <w:p w14:paraId="4A4AF411" w14:textId="77777777" w:rsidR="00C72C39" w:rsidRPr="002C5D56" w:rsidRDefault="00C72C39" w:rsidP="00834C9B">
            <w:pPr>
              <w:spacing w:line="264" w:lineRule="auto"/>
              <w:rPr>
                <w:rFonts w:eastAsia="Times New Roman" w:cs="Times New Roman"/>
                <w:color w:val="000000"/>
                <w:szCs w:val="20"/>
                <w:lang w:eastAsia="ru-RU"/>
              </w:rPr>
            </w:pPr>
            <w:r w:rsidRPr="002C5D56">
              <w:rPr>
                <w:rFonts w:eastAsia="Times New Roman" w:cs="Times New Roman"/>
                <w:color w:val="000000"/>
                <w:szCs w:val="20"/>
                <w:lang w:eastAsia="ru-RU"/>
              </w:rPr>
              <w:t>48,6</w:t>
            </w:r>
          </w:p>
        </w:tc>
        <w:tc>
          <w:tcPr>
            <w:tcW w:w="734" w:type="pct"/>
            <w:tcBorders>
              <w:top w:val="nil"/>
              <w:left w:val="nil"/>
              <w:bottom w:val="single" w:sz="4" w:space="0" w:color="auto"/>
              <w:right w:val="single" w:sz="4" w:space="0" w:color="auto"/>
            </w:tcBorders>
            <w:shd w:val="clear" w:color="auto" w:fill="auto"/>
            <w:hideMark/>
          </w:tcPr>
          <w:p w14:paraId="3882134F" w14:textId="77777777" w:rsidR="00C72C39" w:rsidRPr="002C5D56" w:rsidRDefault="00C72C39" w:rsidP="00834C9B">
            <w:pPr>
              <w:spacing w:line="264" w:lineRule="auto"/>
              <w:rPr>
                <w:rFonts w:eastAsia="Times New Roman" w:cs="Times New Roman"/>
                <w:color w:val="000000"/>
                <w:szCs w:val="20"/>
                <w:lang w:eastAsia="ru-RU"/>
              </w:rPr>
            </w:pPr>
            <w:r w:rsidRPr="002C5D56">
              <w:rPr>
                <w:rFonts w:eastAsia="Times New Roman" w:cs="Times New Roman"/>
                <w:color w:val="000000"/>
                <w:szCs w:val="20"/>
                <w:lang w:eastAsia="ru-RU"/>
              </w:rPr>
              <w:t>минераловатные маты</w:t>
            </w:r>
          </w:p>
        </w:tc>
      </w:tr>
      <w:tr w:rsidR="00C72C39" w:rsidRPr="002C5D56" w14:paraId="1BDA1DD5" w14:textId="77777777" w:rsidTr="007F2BBC">
        <w:trPr>
          <w:trHeight w:val="23"/>
        </w:trPr>
        <w:tc>
          <w:tcPr>
            <w:tcW w:w="285" w:type="pct"/>
            <w:tcBorders>
              <w:top w:val="nil"/>
              <w:left w:val="single" w:sz="4" w:space="0" w:color="auto"/>
              <w:bottom w:val="single" w:sz="4" w:space="0" w:color="auto"/>
              <w:right w:val="single" w:sz="4" w:space="0" w:color="auto"/>
            </w:tcBorders>
            <w:shd w:val="clear" w:color="auto" w:fill="auto"/>
            <w:hideMark/>
          </w:tcPr>
          <w:p w14:paraId="2C6AA875" w14:textId="77777777" w:rsidR="00C72C39" w:rsidRPr="002C5D56" w:rsidRDefault="00C72C39" w:rsidP="00834C9B">
            <w:pPr>
              <w:spacing w:line="264" w:lineRule="auto"/>
              <w:rPr>
                <w:rFonts w:eastAsia="Times New Roman" w:cs="Times New Roman"/>
                <w:color w:val="000000"/>
                <w:szCs w:val="20"/>
                <w:lang w:eastAsia="ru-RU"/>
              </w:rPr>
            </w:pPr>
            <w:r w:rsidRPr="002C5D56">
              <w:rPr>
                <w:rFonts w:eastAsia="Times New Roman" w:cs="Times New Roman"/>
                <w:color w:val="000000"/>
                <w:szCs w:val="20"/>
                <w:lang w:eastAsia="ru-RU"/>
              </w:rPr>
              <w:lastRenderedPageBreak/>
              <w:t> </w:t>
            </w:r>
          </w:p>
        </w:tc>
        <w:tc>
          <w:tcPr>
            <w:tcW w:w="1664" w:type="pct"/>
            <w:tcBorders>
              <w:top w:val="nil"/>
              <w:left w:val="nil"/>
              <w:bottom w:val="single" w:sz="4" w:space="0" w:color="auto"/>
              <w:right w:val="single" w:sz="4" w:space="0" w:color="auto"/>
            </w:tcBorders>
            <w:shd w:val="clear" w:color="auto" w:fill="auto"/>
            <w:hideMark/>
          </w:tcPr>
          <w:p w14:paraId="12CD66E6" w14:textId="77777777" w:rsidR="00C72C39" w:rsidRPr="002C5D56" w:rsidRDefault="00C72C39" w:rsidP="00834C9B">
            <w:pPr>
              <w:spacing w:line="264" w:lineRule="auto"/>
              <w:rPr>
                <w:rFonts w:eastAsia="Times New Roman" w:cs="Times New Roman"/>
                <w:color w:val="000000"/>
                <w:szCs w:val="20"/>
                <w:lang w:eastAsia="ru-RU"/>
              </w:rPr>
            </w:pPr>
            <w:r w:rsidRPr="002C5D56">
              <w:rPr>
                <w:rFonts w:eastAsia="Times New Roman" w:cs="Times New Roman"/>
                <w:color w:val="000000"/>
                <w:szCs w:val="20"/>
                <w:lang w:eastAsia="ru-RU"/>
              </w:rPr>
              <w:t>Итого</w:t>
            </w:r>
          </w:p>
        </w:tc>
        <w:tc>
          <w:tcPr>
            <w:tcW w:w="579" w:type="pct"/>
            <w:tcBorders>
              <w:top w:val="nil"/>
              <w:left w:val="nil"/>
              <w:bottom w:val="single" w:sz="4" w:space="0" w:color="auto"/>
              <w:right w:val="single" w:sz="4" w:space="0" w:color="auto"/>
            </w:tcBorders>
            <w:shd w:val="clear" w:color="auto" w:fill="auto"/>
            <w:hideMark/>
          </w:tcPr>
          <w:p w14:paraId="6CF14996" w14:textId="77777777" w:rsidR="00C72C39" w:rsidRPr="002C5D56" w:rsidRDefault="00C72C39" w:rsidP="00834C9B">
            <w:pPr>
              <w:spacing w:line="264" w:lineRule="auto"/>
              <w:rPr>
                <w:rFonts w:eastAsia="Times New Roman" w:cs="Times New Roman"/>
                <w:color w:val="000000"/>
                <w:szCs w:val="20"/>
                <w:lang w:eastAsia="ru-RU"/>
              </w:rPr>
            </w:pPr>
            <w:r w:rsidRPr="002C5D56">
              <w:rPr>
                <w:rFonts w:eastAsia="Times New Roman" w:cs="Times New Roman"/>
                <w:color w:val="000000"/>
                <w:szCs w:val="20"/>
                <w:lang w:eastAsia="ru-RU"/>
              </w:rPr>
              <w:t> </w:t>
            </w:r>
          </w:p>
        </w:tc>
        <w:tc>
          <w:tcPr>
            <w:tcW w:w="579" w:type="pct"/>
            <w:tcBorders>
              <w:top w:val="nil"/>
              <w:left w:val="nil"/>
              <w:bottom w:val="single" w:sz="4" w:space="0" w:color="auto"/>
              <w:right w:val="single" w:sz="4" w:space="0" w:color="auto"/>
            </w:tcBorders>
            <w:shd w:val="clear" w:color="auto" w:fill="auto"/>
            <w:hideMark/>
          </w:tcPr>
          <w:p w14:paraId="7FA0FCFE" w14:textId="77777777" w:rsidR="00C72C39" w:rsidRPr="002C5D56" w:rsidRDefault="00C72C39" w:rsidP="00834C9B">
            <w:pPr>
              <w:spacing w:line="264" w:lineRule="auto"/>
              <w:rPr>
                <w:rFonts w:eastAsia="Times New Roman" w:cs="Times New Roman"/>
                <w:color w:val="000000"/>
                <w:szCs w:val="20"/>
                <w:lang w:eastAsia="ru-RU"/>
              </w:rPr>
            </w:pPr>
            <w:r w:rsidRPr="002C5D56">
              <w:rPr>
                <w:rFonts w:eastAsia="Times New Roman" w:cs="Times New Roman"/>
                <w:color w:val="000000"/>
                <w:szCs w:val="20"/>
                <w:lang w:eastAsia="ru-RU"/>
              </w:rPr>
              <w:t> </w:t>
            </w:r>
          </w:p>
        </w:tc>
        <w:tc>
          <w:tcPr>
            <w:tcW w:w="579" w:type="pct"/>
            <w:tcBorders>
              <w:top w:val="nil"/>
              <w:left w:val="nil"/>
              <w:bottom w:val="single" w:sz="4" w:space="0" w:color="auto"/>
              <w:right w:val="single" w:sz="4" w:space="0" w:color="auto"/>
            </w:tcBorders>
            <w:shd w:val="clear" w:color="auto" w:fill="auto"/>
            <w:hideMark/>
          </w:tcPr>
          <w:p w14:paraId="5E16A611" w14:textId="77777777" w:rsidR="00C72C39" w:rsidRPr="002C5D56" w:rsidRDefault="00C72C39" w:rsidP="00834C9B">
            <w:pPr>
              <w:spacing w:line="264" w:lineRule="auto"/>
              <w:rPr>
                <w:rFonts w:eastAsia="Times New Roman" w:cs="Times New Roman"/>
                <w:color w:val="000000"/>
                <w:szCs w:val="20"/>
                <w:lang w:eastAsia="ru-RU"/>
              </w:rPr>
            </w:pPr>
            <w:r w:rsidRPr="002C5D56">
              <w:rPr>
                <w:rFonts w:eastAsia="Times New Roman" w:cs="Times New Roman"/>
                <w:color w:val="000000"/>
                <w:szCs w:val="20"/>
                <w:lang w:eastAsia="ru-RU"/>
              </w:rPr>
              <w:t> </w:t>
            </w:r>
          </w:p>
        </w:tc>
        <w:tc>
          <w:tcPr>
            <w:tcW w:w="579" w:type="pct"/>
            <w:tcBorders>
              <w:top w:val="nil"/>
              <w:left w:val="nil"/>
              <w:bottom w:val="single" w:sz="4" w:space="0" w:color="auto"/>
              <w:right w:val="single" w:sz="4" w:space="0" w:color="auto"/>
            </w:tcBorders>
            <w:shd w:val="clear" w:color="auto" w:fill="auto"/>
            <w:hideMark/>
          </w:tcPr>
          <w:p w14:paraId="25EDB584" w14:textId="77777777" w:rsidR="00C72C39" w:rsidRPr="002C5D56" w:rsidRDefault="00C72C39" w:rsidP="00834C9B">
            <w:pPr>
              <w:spacing w:line="264" w:lineRule="auto"/>
              <w:rPr>
                <w:rFonts w:eastAsia="Times New Roman" w:cs="Times New Roman"/>
                <w:color w:val="000000"/>
                <w:szCs w:val="20"/>
                <w:lang w:eastAsia="ru-RU"/>
              </w:rPr>
            </w:pPr>
            <w:r w:rsidRPr="002C5D56">
              <w:rPr>
                <w:rFonts w:eastAsia="Times New Roman" w:cs="Times New Roman"/>
                <w:color w:val="000000"/>
                <w:szCs w:val="20"/>
                <w:lang w:eastAsia="ru-RU"/>
              </w:rPr>
              <w:t>3096,6</w:t>
            </w:r>
          </w:p>
        </w:tc>
        <w:tc>
          <w:tcPr>
            <w:tcW w:w="734" w:type="pct"/>
            <w:tcBorders>
              <w:top w:val="nil"/>
              <w:left w:val="nil"/>
              <w:bottom w:val="single" w:sz="4" w:space="0" w:color="auto"/>
              <w:right w:val="single" w:sz="4" w:space="0" w:color="auto"/>
            </w:tcBorders>
            <w:shd w:val="clear" w:color="auto" w:fill="auto"/>
            <w:hideMark/>
          </w:tcPr>
          <w:p w14:paraId="2B594C8A" w14:textId="77777777" w:rsidR="00C72C39" w:rsidRPr="002C5D56" w:rsidRDefault="00C72C39" w:rsidP="00834C9B">
            <w:pPr>
              <w:spacing w:line="264" w:lineRule="auto"/>
              <w:rPr>
                <w:rFonts w:eastAsia="Times New Roman" w:cs="Times New Roman"/>
                <w:color w:val="000000"/>
                <w:szCs w:val="20"/>
                <w:lang w:eastAsia="ru-RU"/>
              </w:rPr>
            </w:pPr>
            <w:r w:rsidRPr="002C5D56">
              <w:rPr>
                <w:rFonts w:eastAsia="Times New Roman" w:cs="Times New Roman"/>
                <w:color w:val="000000"/>
                <w:szCs w:val="20"/>
                <w:lang w:eastAsia="ru-RU"/>
              </w:rPr>
              <w:t> </w:t>
            </w:r>
          </w:p>
        </w:tc>
      </w:tr>
      <w:tr w:rsidR="00C72C39" w:rsidRPr="002C5D56" w14:paraId="21E2B558" w14:textId="77777777" w:rsidTr="00834C9B">
        <w:trPr>
          <w:trHeight w:val="23"/>
        </w:trPr>
        <w:tc>
          <w:tcPr>
            <w:tcW w:w="5000" w:type="pct"/>
            <w:gridSpan w:val="7"/>
            <w:tcBorders>
              <w:top w:val="single" w:sz="4" w:space="0" w:color="auto"/>
              <w:left w:val="single" w:sz="4" w:space="0" w:color="auto"/>
              <w:bottom w:val="single" w:sz="4" w:space="0" w:color="auto"/>
              <w:right w:val="single" w:sz="4" w:space="0" w:color="auto"/>
            </w:tcBorders>
            <w:shd w:val="clear" w:color="auto" w:fill="auto"/>
            <w:hideMark/>
          </w:tcPr>
          <w:p w14:paraId="19B723BC" w14:textId="77777777" w:rsidR="00C72C39" w:rsidRPr="002C5D56" w:rsidRDefault="00C72C39" w:rsidP="00834C9B">
            <w:pPr>
              <w:spacing w:line="264" w:lineRule="auto"/>
              <w:rPr>
                <w:rFonts w:eastAsia="Times New Roman" w:cs="Times New Roman"/>
                <w:b/>
                <w:bCs/>
                <w:color w:val="000000"/>
                <w:szCs w:val="24"/>
                <w:lang w:eastAsia="ru-RU"/>
              </w:rPr>
            </w:pPr>
            <w:r w:rsidRPr="002C5D56">
              <w:rPr>
                <w:rFonts w:eastAsia="Times New Roman" w:cs="Times New Roman"/>
                <w:b/>
                <w:bCs/>
                <w:color w:val="000000"/>
                <w:szCs w:val="24"/>
                <w:lang w:eastAsia="ru-RU"/>
              </w:rPr>
              <w:t xml:space="preserve">ГВС Э/котельная н.п. </w:t>
            </w:r>
            <w:proofErr w:type="gramStart"/>
            <w:r w:rsidRPr="002C5D56">
              <w:rPr>
                <w:rFonts w:eastAsia="Times New Roman" w:cs="Times New Roman"/>
                <w:b/>
                <w:bCs/>
                <w:color w:val="000000"/>
                <w:szCs w:val="24"/>
                <w:lang w:eastAsia="ru-RU"/>
              </w:rPr>
              <w:t>Пушной</w:t>
            </w:r>
            <w:proofErr w:type="gramEnd"/>
          </w:p>
        </w:tc>
      </w:tr>
      <w:tr w:rsidR="00C72C39" w:rsidRPr="002C5D56" w14:paraId="25A6E477" w14:textId="77777777" w:rsidTr="007F2BBC">
        <w:trPr>
          <w:trHeight w:val="23"/>
        </w:trPr>
        <w:tc>
          <w:tcPr>
            <w:tcW w:w="285" w:type="pct"/>
            <w:tcBorders>
              <w:top w:val="nil"/>
              <w:left w:val="single" w:sz="4" w:space="0" w:color="auto"/>
              <w:bottom w:val="single" w:sz="4" w:space="0" w:color="auto"/>
              <w:right w:val="single" w:sz="4" w:space="0" w:color="auto"/>
            </w:tcBorders>
            <w:shd w:val="clear" w:color="auto" w:fill="auto"/>
            <w:hideMark/>
          </w:tcPr>
          <w:p w14:paraId="1153C6D7" w14:textId="77777777" w:rsidR="00C72C39" w:rsidRPr="002C5D56" w:rsidRDefault="00C72C39" w:rsidP="00834C9B">
            <w:pPr>
              <w:spacing w:line="264" w:lineRule="auto"/>
              <w:rPr>
                <w:rFonts w:eastAsia="Times New Roman" w:cs="Times New Roman"/>
                <w:color w:val="000000"/>
                <w:szCs w:val="20"/>
                <w:lang w:eastAsia="ru-RU"/>
              </w:rPr>
            </w:pPr>
            <w:r w:rsidRPr="002C5D56">
              <w:rPr>
                <w:rFonts w:eastAsia="Times New Roman" w:cs="Times New Roman"/>
                <w:color w:val="000000"/>
                <w:szCs w:val="20"/>
                <w:lang w:eastAsia="ru-RU"/>
              </w:rPr>
              <w:t>1</w:t>
            </w:r>
          </w:p>
        </w:tc>
        <w:tc>
          <w:tcPr>
            <w:tcW w:w="1664" w:type="pct"/>
            <w:tcBorders>
              <w:top w:val="nil"/>
              <w:left w:val="nil"/>
              <w:bottom w:val="single" w:sz="4" w:space="0" w:color="auto"/>
              <w:right w:val="single" w:sz="4" w:space="0" w:color="auto"/>
            </w:tcBorders>
            <w:shd w:val="clear" w:color="auto" w:fill="auto"/>
            <w:hideMark/>
          </w:tcPr>
          <w:p w14:paraId="55FFDFB9" w14:textId="77777777" w:rsidR="00C72C39" w:rsidRPr="002C5D56" w:rsidRDefault="00C72C39" w:rsidP="00834C9B">
            <w:pPr>
              <w:spacing w:line="264" w:lineRule="auto"/>
              <w:rPr>
                <w:rFonts w:eastAsia="Times New Roman" w:cs="Times New Roman"/>
                <w:color w:val="000000"/>
                <w:szCs w:val="20"/>
                <w:lang w:eastAsia="ru-RU"/>
              </w:rPr>
            </w:pPr>
            <w:r w:rsidRPr="002C5D56">
              <w:rPr>
                <w:rFonts w:eastAsia="Times New Roman" w:cs="Times New Roman"/>
                <w:color w:val="000000"/>
                <w:szCs w:val="20"/>
                <w:lang w:eastAsia="ru-RU"/>
              </w:rPr>
              <w:t>Подземная сеть ГВС</w:t>
            </w:r>
          </w:p>
        </w:tc>
        <w:tc>
          <w:tcPr>
            <w:tcW w:w="579" w:type="pct"/>
            <w:tcBorders>
              <w:top w:val="nil"/>
              <w:left w:val="nil"/>
              <w:bottom w:val="single" w:sz="4" w:space="0" w:color="auto"/>
              <w:right w:val="single" w:sz="4" w:space="0" w:color="auto"/>
            </w:tcBorders>
            <w:shd w:val="clear" w:color="auto" w:fill="auto"/>
            <w:hideMark/>
          </w:tcPr>
          <w:p w14:paraId="5436B032" w14:textId="77777777" w:rsidR="00C72C39" w:rsidRPr="002C5D56" w:rsidRDefault="00C72C39" w:rsidP="00834C9B">
            <w:pPr>
              <w:spacing w:line="264" w:lineRule="auto"/>
              <w:rPr>
                <w:rFonts w:eastAsia="Times New Roman" w:cs="Times New Roman"/>
                <w:color w:val="000000"/>
                <w:szCs w:val="20"/>
                <w:lang w:eastAsia="ru-RU"/>
              </w:rPr>
            </w:pPr>
            <w:r w:rsidRPr="002C5D56">
              <w:rPr>
                <w:rFonts w:eastAsia="Times New Roman" w:cs="Times New Roman"/>
                <w:color w:val="000000"/>
                <w:szCs w:val="20"/>
                <w:lang w:eastAsia="ru-RU"/>
              </w:rPr>
              <w:t>2010</w:t>
            </w:r>
          </w:p>
        </w:tc>
        <w:tc>
          <w:tcPr>
            <w:tcW w:w="579" w:type="pct"/>
            <w:tcBorders>
              <w:top w:val="nil"/>
              <w:left w:val="nil"/>
              <w:bottom w:val="single" w:sz="4" w:space="0" w:color="auto"/>
              <w:right w:val="single" w:sz="4" w:space="0" w:color="auto"/>
            </w:tcBorders>
            <w:shd w:val="clear" w:color="auto" w:fill="auto"/>
            <w:hideMark/>
          </w:tcPr>
          <w:p w14:paraId="51124EE5" w14:textId="77777777" w:rsidR="00C72C39" w:rsidRPr="002C5D56" w:rsidRDefault="00C72C39" w:rsidP="00834C9B">
            <w:pPr>
              <w:spacing w:line="264" w:lineRule="auto"/>
              <w:rPr>
                <w:rFonts w:eastAsia="Times New Roman" w:cs="Times New Roman"/>
                <w:color w:val="000000"/>
                <w:szCs w:val="20"/>
                <w:lang w:eastAsia="ru-RU"/>
              </w:rPr>
            </w:pPr>
            <w:r w:rsidRPr="002C5D56">
              <w:rPr>
                <w:rFonts w:eastAsia="Times New Roman" w:cs="Times New Roman"/>
                <w:color w:val="000000"/>
                <w:szCs w:val="20"/>
                <w:lang w:eastAsia="ru-RU"/>
              </w:rPr>
              <w:t>сталь</w:t>
            </w:r>
          </w:p>
        </w:tc>
        <w:tc>
          <w:tcPr>
            <w:tcW w:w="579" w:type="pct"/>
            <w:tcBorders>
              <w:top w:val="nil"/>
              <w:left w:val="nil"/>
              <w:bottom w:val="single" w:sz="4" w:space="0" w:color="auto"/>
              <w:right w:val="single" w:sz="4" w:space="0" w:color="auto"/>
            </w:tcBorders>
            <w:shd w:val="clear" w:color="auto" w:fill="auto"/>
            <w:hideMark/>
          </w:tcPr>
          <w:p w14:paraId="46699423" w14:textId="77777777" w:rsidR="00C72C39" w:rsidRPr="002C5D56" w:rsidRDefault="00C72C39" w:rsidP="00834C9B">
            <w:pPr>
              <w:spacing w:line="264" w:lineRule="auto"/>
              <w:rPr>
                <w:rFonts w:eastAsia="Times New Roman" w:cs="Times New Roman"/>
                <w:color w:val="000000"/>
                <w:szCs w:val="20"/>
                <w:lang w:eastAsia="ru-RU"/>
              </w:rPr>
            </w:pPr>
            <w:r w:rsidRPr="002C5D56">
              <w:rPr>
                <w:rFonts w:eastAsia="Times New Roman" w:cs="Times New Roman"/>
                <w:color w:val="000000"/>
                <w:szCs w:val="20"/>
                <w:lang w:eastAsia="ru-RU"/>
              </w:rPr>
              <w:t>219/108</w:t>
            </w:r>
          </w:p>
        </w:tc>
        <w:tc>
          <w:tcPr>
            <w:tcW w:w="579" w:type="pct"/>
            <w:tcBorders>
              <w:top w:val="nil"/>
              <w:left w:val="nil"/>
              <w:bottom w:val="single" w:sz="4" w:space="0" w:color="auto"/>
              <w:right w:val="single" w:sz="4" w:space="0" w:color="auto"/>
            </w:tcBorders>
            <w:shd w:val="clear" w:color="auto" w:fill="auto"/>
            <w:hideMark/>
          </w:tcPr>
          <w:p w14:paraId="5B64E099" w14:textId="77777777" w:rsidR="00C72C39" w:rsidRPr="002C5D56" w:rsidRDefault="00C72C39" w:rsidP="00834C9B">
            <w:pPr>
              <w:spacing w:line="264" w:lineRule="auto"/>
              <w:rPr>
                <w:rFonts w:eastAsia="Times New Roman" w:cs="Times New Roman"/>
                <w:color w:val="000000"/>
                <w:szCs w:val="20"/>
                <w:lang w:eastAsia="ru-RU"/>
              </w:rPr>
            </w:pPr>
            <w:r w:rsidRPr="002C5D56">
              <w:rPr>
                <w:rFonts w:eastAsia="Times New Roman" w:cs="Times New Roman"/>
                <w:color w:val="000000"/>
                <w:szCs w:val="20"/>
                <w:lang w:eastAsia="ru-RU"/>
              </w:rPr>
              <w:t>8,2</w:t>
            </w:r>
          </w:p>
        </w:tc>
        <w:tc>
          <w:tcPr>
            <w:tcW w:w="734" w:type="pct"/>
            <w:tcBorders>
              <w:top w:val="nil"/>
              <w:left w:val="nil"/>
              <w:bottom w:val="single" w:sz="4" w:space="0" w:color="auto"/>
              <w:right w:val="single" w:sz="4" w:space="0" w:color="auto"/>
            </w:tcBorders>
            <w:shd w:val="clear" w:color="auto" w:fill="auto"/>
            <w:hideMark/>
          </w:tcPr>
          <w:p w14:paraId="48093E46" w14:textId="77777777" w:rsidR="00C72C39" w:rsidRPr="002C5D56" w:rsidRDefault="00C72C39" w:rsidP="00834C9B">
            <w:pPr>
              <w:spacing w:line="264" w:lineRule="auto"/>
              <w:rPr>
                <w:rFonts w:eastAsia="Times New Roman" w:cs="Times New Roman"/>
                <w:color w:val="000000"/>
                <w:szCs w:val="20"/>
                <w:lang w:eastAsia="ru-RU"/>
              </w:rPr>
            </w:pPr>
            <w:r w:rsidRPr="002C5D56">
              <w:rPr>
                <w:rFonts w:eastAsia="Times New Roman" w:cs="Times New Roman"/>
                <w:color w:val="000000"/>
                <w:szCs w:val="20"/>
                <w:lang w:eastAsia="ru-RU"/>
              </w:rPr>
              <w:t>минераловатные маты</w:t>
            </w:r>
          </w:p>
        </w:tc>
      </w:tr>
      <w:tr w:rsidR="00C72C39" w:rsidRPr="002C5D56" w14:paraId="51815169" w14:textId="77777777" w:rsidTr="007F2BBC">
        <w:trPr>
          <w:trHeight w:val="23"/>
        </w:trPr>
        <w:tc>
          <w:tcPr>
            <w:tcW w:w="285" w:type="pct"/>
            <w:tcBorders>
              <w:top w:val="nil"/>
              <w:left w:val="single" w:sz="4" w:space="0" w:color="auto"/>
              <w:bottom w:val="single" w:sz="4" w:space="0" w:color="auto"/>
              <w:right w:val="single" w:sz="4" w:space="0" w:color="auto"/>
            </w:tcBorders>
            <w:shd w:val="clear" w:color="auto" w:fill="auto"/>
            <w:hideMark/>
          </w:tcPr>
          <w:p w14:paraId="0E976554" w14:textId="77777777" w:rsidR="00C72C39" w:rsidRPr="002C5D56" w:rsidRDefault="00C72C39" w:rsidP="00834C9B">
            <w:pPr>
              <w:spacing w:line="264" w:lineRule="auto"/>
              <w:rPr>
                <w:rFonts w:eastAsia="Times New Roman" w:cs="Times New Roman"/>
                <w:color w:val="000000"/>
                <w:szCs w:val="20"/>
                <w:lang w:eastAsia="ru-RU"/>
              </w:rPr>
            </w:pPr>
            <w:r w:rsidRPr="002C5D56">
              <w:rPr>
                <w:rFonts w:eastAsia="Times New Roman" w:cs="Times New Roman"/>
                <w:color w:val="000000"/>
                <w:szCs w:val="20"/>
                <w:lang w:eastAsia="ru-RU"/>
              </w:rPr>
              <w:t>2</w:t>
            </w:r>
          </w:p>
        </w:tc>
        <w:tc>
          <w:tcPr>
            <w:tcW w:w="1664" w:type="pct"/>
            <w:tcBorders>
              <w:top w:val="nil"/>
              <w:left w:val="nil"/>
              <w:bottom w:val="single" w:sz="4" w:space="0" w:color="auto"/>
              <w:right w:val="single" w:sz="4" w:space="0" w:color="auto"/>
            </w:tcBorders>
            <w:shd w:val="clear" w:color="auto" w:fill="auto"/>
            <w:hideMark/>
          </w:tcPr>
          <w:p w14:paraId="6116EE8D" w14:textId="77777777" w:rsidR="00C72C39" w:rsidRPr="002C5D56" w:rsidRDefault="00C72C39" w:rsidP="00834C9B">
            <w:pPr>
              <w:spacing w:line="264" w:lineRule="auto"/>
              <w:rPr>
                <w:rFonts w:eastAsia="Times New Roman" w:cs="Times New Roman"/>
                <w:color w:val="000000"/>
                <w:szCs w:val="20"/>
                <w:lang w:eastAsia="ru-RU"/>
              </w:rPr>
            </w:pPr>
            <w:r w:rsidRPr="002C5D56">
              <w:rPr>
                <w:rFonts w:eastAsia="Times New Roman" w:cs="Times New Roman"/>
                <w:color w:val="000000"/>
                <w:szCs w:val="20"/>
                <w:lang w:eastAsia="ru-RU"/>
              </w:rPr>
              <w:t>Подземная сеть ГВС</w:t>
            </w:r>
          </w:p>
        </w:tc>
        <w:tc>
          <w:tcPr>
            <w:tcW w:w="579" w:type="pct"/>
            <w:tcBorders>
              <w:top w:val="nil"/>
              <w:left w:val="nil"/>
              <w:bottom w:val="single" w:sz="4" w:space="0" w:color="auto"/>
              <w:right w:val="single" w:sz="4" w:space="0" w:color="auto"/>
            </w:tcBorders>
            <w:shd w:val="clear" w:color="auto" w:fill="auto"/>
            <w:hideMark/>
          </w:tcPr>
          <w:p w14:paraId="47CA896A" w14:textId="77777777" w:rsidR="00C72C39" w:rsidRPr="002C5D56" w:rsidRDefault="00C72C39" w:rsidP="00834C9B">
            <w:pPr>
              <w:spacing w:line="264" w:lineRule="auto"/>
              <w:rPr>
                <w:rFonts w:eastAsia="Times New Roman" w:cs="Times New Roman"/>
                <w:color w:val="000000"/>
                <w:szCs w:val="20"/>
                <w:lang w:eastAsia="ru-RU"/>
              </w:rPr>
            </w:pPr>
            <w:r w:rsidRPr="002C5D56">
              <w:rPr>
                <w:rFonts w:eastAsia="Times New Roman" w:cs="Times New Roman"/>
                <w:color w:val="000000"/>
                <w:szCs w:val="20"/>
                <w:lang w:eastAsia="ru-RU"/>
              </w:rPr>
              <w:t>1989</w:t>
            </w:r>
          </w:p>
        </w:tc>
        <w:tc>
          <w:tcPr>
            <w:tcW w:w="579" w:type="pct"/>
            <w:tcBorders>
              <w:top w:val="nil"/>
              <w:left w:val="nil"/>
              <w:bottom w:val="single" w:sz="4" w:space="0" w:color="auto"/>
              <w:right w:val="single" w:sz="4" w:space="0" w:color="auto"/>
            </w:tcBorders>
            <w:shd w:val="clear" w:color="auto" w:fill="auto"/>
            <w:hideMark/>
          </w:tcPr>
          <w:p w14:paraId="40067A74" w14:textId="77777777" w:rsidR="00C72C39" w:rsidRPr="002C5D56" w:rsidRDefault="00C72C39" w:rsidP="00834C9B">
            <w:pPr>
              <w:spacing w:line="264" w:lineRule="auto"/>
              <w:rPr>
                <w:rFonts w:eastAsia="Times New Roman" w:cs="Times New Roman"/>
                <w:color w:val="000000"/>
                <w:szCs w:val="20"/>
                <w:lang w:eastAsia="ru-RU"/>
              </w:rPr>
            </w:pPr>
            <w:r w:rsidRPr="002C5D56">
              <w:rPr>
                <w:rFonts w:eastAsia="Times New Roman" w:cs="Times New Roman"/>
                <w:color w:val="000000"/>
                <w:szCs w:val="20"/>
                <w:lang w:eastAsia="ru-RU"/>
              </w:rPr>
              <w:t>сталь</w:t>
            </w:r>
          </w:p>
        </w:tc>
        <w:tc>
          <w:tcPr>
            <w:tcW w:w="579" w:type="pct"/>
            <w:tcBorders>
              <w:top w:val="nil"/>
              <w:left w:val="nil"/>
              <w:bottom w:val="single" w:sz="4" w:space="0" w:color="auto"/>
              <w:right w:val="single" w:sz="4" w:space="0" w:color="auto"/>
            </w:tcBorders>
            <w:shd w:val="clear" w:color="auto" w:fill="auto"/>
            <w:hideMark/>
          </w:tcPr>
          <w:p w14:paraId="539490E7" w14:textId="77777777" w:rsidR="00C72C39" w:rsidRPr="002C5D56" w:rsidRDefault="00C72C39" w:rsidP="00834C9B">
            <w:pPr>
              <w:spacing w:line="264" w:lineRule="auto"/>
              <w:rPr>
                <w:rFonts w:eastAsia="Times New Roman" w:cs="Times New Roman"/>
                <w:color w:val="000000"/>
                <w:szCs w:val="20"/>
                <w:lang w:eastAsia="ru-RU"/>
              </w:rPr>
            </w:pPr>
            <w:r w:rsidRPr="002C5D56">
              <w:rPr>
                <w:rFonts w:eastAsia="Times New Roman" w:cs="Times New Roman"/>
                <w:color w:val="000000"/>
                <w:szCs w:val="20"/>
                <w:lang w:eastAsia="ru-RU"/>
              </w:rPr>
              <w:t>102/57</w:t>
            </w:r>
          </w:p>
        </w:tc>
        <w:tc>
          <w:tcPr>
            <w:tcW w:w="579" w:type="pct"/>
            <w:tcBorders>
              <w:top w:val="nil"/>
              <w:left w:val="nil"/>
              <w:bottom w:val="single" w:sz="4" w:space="0" w:color="auto"/>
              <w:right w:val="single" w:sz="4" w:space="0" w:color="auto"/>
            </w:tcBorders>
            <w:shd w:val="clear" w:color="auto" w:fill="auto"/>
            <w:hideMark/>
          </w:tcPr>
          <w:p w14:paraId="0587C2D1" w14:textId="77777777" w:rsidR="00C72C39" w:rsidRPr="002C5D56" w:rsidRDefault="00C72C39" w:rsidP="00834C9B">
            <w:pPr>
              <w:spacing w:line="264" w:lineRule="auto"/>
              <w:rPr>
                <w:rFonts w:eastAsia="Times New Roman" w:cs="Times New Roman"/>
                <w:color w:val="000000"/>
                <w:szCs w:val="20"/>
                <w:lang w:eastAsia="ru-RU"/>
              </w:rPr>
            </w:pPr>
            <w:r w:rsidRPr="002C5D56">
              <w:rPr>
                <w:rFonts w:eastAsia="Times New Roman" w:cs="Times New Roman"/>
                <w:color w:val="000000"/>
                <w:szCs w:val="20"/>
                <w:lang w:eastAsia="ru-RU"/>
              </w:rPr>
              <w:t>442,4</w:t>
            </w:r>
          </w:p>
        </w:tc>
        <w:tc>
          <w:tcPr>
            <w:tcW w:w="734" w:type="pct"/>
            <w:tcBorders>
              <w:top w:val="nil"/>
              <w:left w:val="nil"/>
              <w:bottom w:val="single" w:sz="4" w:space="0" w:color="auto"/>
              <w:right w:val="single" w:sz="4" w:space="0" w:color="auto"/>
            </w:tcBorders>
            <w:shd w:val="clear" w:color="auto" w:fill="auto"/>
            <w:hideMark/>
          </w:tcPr>
          <w:p w14:paraId="444977AF" w14:textId="77777777" w:rsidR="00C72C39" w:rsidRPr="002C5D56" w:rsidRDefault="00C72C39" w:rsidP="00834C9B">
            <w:pPr>
              <w:spacing w:line="264" w:lineRule="auto"/>
              <w:rPr>
                <w:rFonts w:eastAsia="Times New Roman" w:cs="Times New Roman"/>
                <w:color w:val="000000"/>
                <w:szCs w:val="20"/>
                <w:lang w:eastAsia="ru-RU"/>
              </w:rPr>
            </w:pPr>
            <w:r w:rsidRPr="002C5D56">
              <w:rPr>
                <w:rFonts w:eastAsia="Times New Roman" w:cs="Times New Roman"/>
                <w:color w:val="000000"/>
                <w:szCs w:val="20"/>
                <w:lang w:eastAsia="ru-RU"/>
              </w:rPr>
              <w:t>минераловатные маты</w:t>
            </w:r>
          </w:p>
        </w:tc>
      </w:tr>
      <w:tr w:rsidR="00C72C39" w:rsidRPr="002C5D56" w14:paraId="31E46D01" w14:textId="77777777" w:rsidTr="007F2BBC">
        <w:trPr>
          <w:trHeight w:val="23"/>
        </w:trPr>
        <w:tc>
          <w:tcPr>
            <w:tcW w:w="285" w:type="pct"/>
            <w:tcBorders>
              <w:top w:val="nil"/>
              <w:left w:val="single" w:sz="4" w:space="0" w:color="auto"/>
              <w:bottom w:val="single" w:sz="4" w:space="0" w:color="auto"/>
              <w:right w:val="single" w:sz="4" w:space="0" w:color="auto"/>
            </w:tcBorders>
            <w:shd w:val="clear" w:color="auto" w:fill="auto"/>
            <w:hideMark/>
          </w:tcPr>
          <w:p w14:paraId="691D0501" w14:textId="77777777" w:rsidR="00C72C39" w:rsidRPr="002C5D56" w:rsidRDefault="00C72C39" w:rsidP="00834C9B">
            <w:pPr>
              <w:spacing w:line="264" w:lineRule="auto"/>
              <w:rPr>
                <w:rFonts w:eastAsia="Times New Roman" w:cs="Times New Roman"/>
                <w:color w:val="000000"/>
                <w:szCs w:val="20"/>
                <w:lang w:eastAsia="ru-RU"/>
              </w:rPr>
            </w:pPr>
            <w:r w:rsidRPr="002C5D56">
              <w:rPr>
                <w:rFonts w:eastAsia="Times New Roman" w:cs="Times New Roman"/>
                <w:color w:val="000000"/>
                <w:szCs w:val="20"/>
                <w:lang w:eastAsia="ru-RU"/>
              </w:rPr>
              <w:t>3</w:t>
            </w:r>
          </w:p>
        </w:tc>
        <w:tc>
          <w:tcPr>
            <w:tcW w:w="1664" w:type="pct"/>
            <w:tcBorders>
              <w:top w:val="nil"/>
              <w:left w:val="nil"/>
              <w:bottom w:val="single" w:sz="4" w:space="0" w:color="auto"/>
              <w:right w:val="single" w:sz="4" w:space="0" w:color="auto"/>
            </w:tcBorders>
            <w:shd w:val="clear" w:color="auto" w:fill="auto"/>
            <w:hideMark/>
          </w:tcPr>
          <w:p w14:paraId="1955EBBB" w14:textId="77777777" w:rsidR="00C72C39" w:rsidRPr="002C5D56" w:rsidRDefault="00C72C39" w:rsidP="00834C9B">
            <w:pPr>
              <w:spacing w:line="264" w:lineRule="auto"/>
              <w:rPr>
                <w:rFonts w:eastAsia="Times New Roman" w:cs="Times New Roman"/>
                <w:color w:val="000000"/>
                <w:szCs w:val="20"/>
                <w:lang w:eastAsia="ru-RU"/>
              </w:rPr>
            </w:pPr>
            <w:r w:rsidRPr="002C5D56">
              <w:rPr>
                <w:rFonts w:eastAsia="Times New Roman" w:cs="Times New Roman"/>
                <w:color w:val="000000"/>
                <w:szCs w:val="20"/>
                <w:lang w:eastAsia="ru-RU"/>
              </w:rPr>
              <w:t>Подземная сеть ГВС</w:t>
            </w:r>
          </w:p>
        </w:tc>
        <w:tc>
          <w:tcPr>
            <w:tcW w:w="579" w:type="pct"/>
            <w:tcBorders>
              <w:top w:val="nil"/>
              <w:left w:val="nil"/>
              <w:bottom w:val="single" w:sz="4" w:space="0" w:color="auto"/>
              <w:right w:val="single" w:sz="4" w:space="0" w:color="auto"/>
            </w:tcBorders>
            <w:shd w:val="clear" w:color="auto" w:fill="auto"/>
            <w:hideMark/>
          </w:tcPr>
          <w:p w14:paraId="10411BC9" w14:textId="77777777" w:rsidR="00C72C39" w:rsidRPr="002C5D56" w:rsidRDefault="00C72C39" w:rsidP="00834C9B">
            <w:pPr>
              <w:spacing w:line="264" w:lineRule="auto"/>
              <w:rPr>
                <w:rFonts w:eastAsia="Times New Roman" w:cs="Times New Roman"/>
                <w:color w:val="000000"/>
                <w:szCs w:val="20"/>
                <w:lang w:eastAsia="ru-RU"/>
              </w:rPr>
            </w:pPr>
            <w:r w:rsidRPr="002C5D56">
              <w:rPr>
                <w:rFonts w:eastAsia="Times New Roman" w:cs="Times New Roman"/>
                <w:color w:val="000000"/>
                <w:szCs w:val="20"/>
                <w:lang w:eastAsia="ru-RU"/>
              </w:rPr>
              <w:t>2010</w:t>
            </w:r>
          </w:p>
        </w:tc>
        <w:tc>
          <w:tcPr>
            <w:tcW w:w="579" w:type="pct"/>
            <w:tcBorders>
              <w:top w:val="nil"/>
              <w:left w:val="nil"/>
              <w:bottom w:val="single" w:sz="4" w:space="0" w:color="auto"/>
              <w:right w:val="single" w:sz="4" w:space="0" w:color="auto"/>
            </w:tcBorders>
            <w:shd w:val="clear" w:color="auto" w:fill="auto"/>
            <w:hideMark/>
          </w:tcPr>
          <w:p w14:paraId="2CD3A000" w14:textId="77777777" w:rsidR="00C72C39" w:rsidRPr="002C5D56" w:rsidRDefault="00C72C39" w:rsidP="00834C9B">
            <w:pPr>
              <w:spacing w:line="264" w:lineRule="auto"/>
              <w:rPr>
                <w:rFonts w:eastAsia="Times New Roman" w:cs="Times New Roman"/>
                <w:color w:val="000000"/>
                <w:szCs w:val="20"/>
                <w:lang w:eastAsia="ru-RU"/>
              </w:rPr>
            </w:pPr>
            <w:r w:rsidRPr="002C5D56">
              <w:rPr>
                <w:rFonts w:eastAsia="Times New Roman" w:cs="Times New Roman"/>
                <w:color w:val="000000"/>
                <w:szCs w:val="20"/>
                <w:lang w:eastAsia="ru-RU"/>
              </w:rPr>
              <w:t>сталь</w:t>
            </w:r>
          </w:p>
        </w:tc>
        <w:tc>
          <w:tcPr>
            <w:tcW w:w="579" w:type="pct"/>
            <w:tcBorders>
              <w:top w:val="nil"/>
              <w:left w:val="nil"/>
              <w:bottom w:val="single" w:sz="4" w:space="0" w:color="auto"/>
              <w:right w:val="single" w:sz="4" w:space="0" w:color="auto"/>
            </w:tcBorders>
            <w:shd w:val="clear" w:color="auto" w:fill="auto"/>
            <w:hideMark/>
          </w:tcPr>
          <w:p w14:paraId="4DADD965" w14:textId="77777777" w:rsidR="00C72C39" w:rsidRPr="002C5D56" w:rsidRDefault="00C72C39" w:rsidP="00834C9B">
            <w:pPr>
              <w:spacing w:line="264" w:lineRule="auto"/>
              <w:rPr>
                <w:rFonts w:eastAsia="Times New Roman" w:cs="Times New Roman"/>
                <w:color w:val="000000"/>
                <w:szCs w:val="20"/>
                <w:lang w:eastAsia="ru-RU"/>
              </w:rPr>
            </w:pPr>
            <w:r w:rsidRPr="002C5D56">
              <w:rPr>
                <w:rFonts w:eastAsia="Times New Roman" w:cs="Times New Roman"/>
                <w:color w:val="000000"/>
                <w:szCs w:val="20"/>
                <w:lang w:eastAsia="ru-RU"/>
              </w:rPr>
              <w:t>219/108</w:t>
            </w:r>
          </w:p>
        </w:tc>
        <w:tc>
          <w:tcPr>
            <w:tcW w:w="579" w:type="pct"/>
            <w:tcBorders>
              <w:top w:val="nil"/>
              <w:left w:val="nil"/>
              <w:bottom w:val="single" w:sz="4" w:space="0" w:color="auto"/>
              <w:right w:val="single" w:sz="4" w:space="0" w:color="auto"/>
            </w:tcBorders>
            <w:shd w:val="clear" w:color="auto" w:fill="auto"/>
            <w:hideMark/>
          </w:tcPr>
          <w:p w14:paraId="2179D6C7" w14:textId="77777777" w:rsidR="00C72C39" w:rsidRPr="002C5D56" w:rsidRDefault="00C72C39" w:rsidP="00834C9B">
            <w:pPr>
              <w:spacing w:line="264" w:lineRule="auto"/>
              <w:rPr>
                <w:rFonts w:eastAsia="Times New Roman" w:cs="Times New Roman"/>
                <w:color w:val="000000"/>
                <w:szCs w:val="20"/>
                <w:lang w:eastAsia="ru-RU"/>
              </w:rPr>
            </w:pPr>
            <w:r w:rsidRPr="002C5D56">
              <w:rPr>
                <w:rFonts w:eastAsia="Times New Roman" w:cs="Times New Roman"/>
                <w:color w:val="000000"/>
                <w:szCs w:val="20"/>
                <w:lang w:eastAsia="ru-RU"/>
              </w:rPr>
              <w:t>36,8</w:t>
            </w:r>
          </w:p>
        </w:tc>
        <w:tc>
          <w:tcPr>
            <w:tcW w:w="734" w:type="pct"/>
            <w:tcBorders>
              <w:top w:val="nil"/>
              <w:left w:val="nil"/>
              <w:bottom w:val="single" w:sz="4" w:space="0" w:color="auto"/>
              <w:right w:val="single" w:sz="4" w:space="0" w:color="auto"/>
            </w:tcBorders>
            <w:shd w:val="clear" w:color="auto" w:fill="auto"/>
            <w:hideMark/>
          </w:tcPr>
          <w:p w14:paraId="5A315706" w14:textId="77777777" w:rsidR="00C72C39" w:rsidRPr="002C5D56" w:rsidRDefault="00C72C39" w:rsidP="00834C9B">
            <w:pPr>
              <w:spacing w:line="264" w:lineRule="auto"/>
              <w:rPr>
                <w:rFonts w:eastAsia="Times New Roman" w:cs="Times New Roman"/>
                <w:color w:val="000000"/>
                <w:szCs w:val="20"/>
                <w:lang w:eastAsia="ru-RU"/>
              </w:rPr>
            </w:pPr>
            <w:r w:rsidRPr="002C5D56">
              <w:rPr>
                <w:rFonts w:eastAsia="Times New Roman" w:cs="Times New Roman"/>
                <w:color w:val="000000"/>
                <w:szCs w:val="20"/>
                <w:lang w:eastAsia="ru-RU"/>
              </w:rPr>
              <w:t>минераловатные маты</w:t>
            </w:r>
          </w:p>
        </w:tc>
      </w:tr>
      <w:tr w:rsidR="00C72C39" w:rsidRPr="002C5D56" w14:paraId="1248AA0D" w14:textId="77777777" w:rsidTr="007F2BBC">
        <w:trPr>
          <w:trHeight w:val="23"/>
        </w:trPr>
        <w:tc>
          <w:tcPr>
            <w:tcW w:w="285" w:type="pct"/>
            <w:tcBorders>
              <w:top w:val="nil"/>
              <w:left w:val="single" w:sz="4" w:space="0" w:color="auto"/>
              <w:bottom w:val="single" w:sz="4" w:space="0" w:color="auto"/>
              <w:right w:val="single" w:sz="4" w:space="0" w:color="auto"/>
            </w:tcBorders>
            <w:shd w:val="clear" w:color="auto" w:fill="auto"/>
            <w:hideMark/>
          </w:tcPr>
          <w:p w14:paraId="23368174" w14:textId="77777777" w:rsidR="00C72C39" w:rsidRPr="002C5D56" w:rsidRDefault="00C72C39" w:rsidP="00834C9B">
            <w:pPr>
              <w:spacing w:line="264" w:lineRule="auto"/>
              <w:rPr>
                <w:rFonts w:eastAsia="Times New Roman" w:cs="Times New Roman"/>
                <w:color w:val="000000"/>
                <w:szCs w:val="20"/>
                <w:lang w:eastAsia="ru-RU"/>
              </w:rPr>
            </w:pPr>
            <w:r w:rsidRPr="002C5D56">
              <w:rPr>
                <w:rFonts w:eastAsia="Times New Roman" w:cs="Times New Roman"/>
                <w:color w:val="000000"/>
                <w:szCs w:val="20"/>
                <w:lang w:eastAsia="ru-RU"/>
              </w:rPr>
              <w:t>4</w:t>
            </w:r>
          </w:p>
        </w:tc>
        <w:tc>
          <w:tcPr>
            <w:tcW w:w="1664" w:type="pct"/>
            <w:tcBorders>
              <w:top w:val="nil"/>
              <w:left w:val="nil"/>
              <w:bottom w:val="single" w:sz="4" w:space="0" w:color="auto"/>
              <w:right w:val="single" w:sz="4" w:space="0" w:color="auto"/>
            </w:tcBorders>
            <w:shd w:val="clear" w:color="auto" w:fill="auto"/>
            <w:hideMark/>
          </w:tcPr>
          <w:p w14:paraId="7D10FA8E" w14:textId="77777777" w:rsidR="00C72C39" w:rsidRPr="002C5D56" w:rsidRDefault="00C72C39" w:rsidP="00834C9B">
            <w:pPr>
              <w:spacing w:line="264" w:lineRule="auto"/>
              <w:rPr>
                <w:rFonts w:eastAsia="Times New Roman" w:cs="Times New Roman"/>
                <w:color w:val="000000"/>
                <w:szCs w:val="20"/>
                <w:lang w:eastAsia="ru-RU"/>
              </w:rPr>
            </w:pPr>
            <w:r w:rsidRPr="002C5D56">
              <w:rPr>
                <w:rFonts w:eastAsia="Times New Roman" w:cs="Times New Roman"/>
                <w:color w:val="000000"/>
                <w:szCs w:val="20"/>
                <w:lang w:eastAsia="ru-RU"/>
              </w:rPr>
              <w:t>Наземная сеть ГВС</w:t>
            </w:r>
          </w:p>
        </w:tc>
        <w:tc>
          <w:tcPr>
            <w:tcW w:w="579" w:type="pct"/>
            <w:tcBorders>
              <w:top w:val="nil"/>
              <w:left w:val="nil"/>
              <w:bottom w:val="single" w:sz="4" w:space="0" w:color="auto"/>
              <w:right w:val="single" w:sz="4" w:space="0" w:color="auto"/>
            </w:tcBorders>
            <w:shd w:val="clear" w:color="auto" w:fill="auto"/>
            <w:hideMark/>
          </w:tcPr>
          <w:p w14:paraId="0F691B5D" w14:textId="77777777" w:rsidR="00C72C39" w:rsidRPr="002C5D56" w:rsidRDefault="00C72C39" w:rsidP="00834C9B">
            <w:pPr>
              <w:spacing w:line="264" w:lineRule="auto"/>
              <w:rPr>
                <w:rFonts w:eastAsia="Times New Roman" w:cs="Times New Roman"/>
                <w:color w:val="000000"/>
                <w:szCs w:val="20"/>
                <w:lang w:eastAsia="ru-RU"/>
              </w:rPr>
            </w:pPr>
            <w:r w:rsidRPr="002C5D56">
              <w:rPr>
                <w:rFonts w:eastAsia="Times New Roman" w:cs="Times New Roman"/>
                <w:color w:val="000000"/>
                <w:szCs w:val="20"/>
                <w:lang w:eastAsia="ru-RU"/>
              </w:rPr>
              <w:t>2010</w:t>
            </w:r>
          </w:p>
        </w:tc>
        <w:tc>
          <w:tcPr>
            <w:tcW w:w="579" w:type="pct"/>
            <w:tcBorders>
              <w:top w:val="nil"/>
              <w:left w:val="nil"/>
              <w:bottom w:val="single" w:sz="4" w:space="0" w:color="auto"/>
              <w:right w:val="single" w:sz="4" w:space="0" w:color="auto"/>
            </w:tcBorders>
            <w:shd w:val="clear" w:color="auto" w:fill="auto"/>
            <w:hideMark/>
          </w:tcPr>
          <w:p w14:paraId="4E4B8957" w14:textId="77777777" w:rsidR="00C72C39" w:rsidRPr="002C5D56" w:rsidRDefault="00C72C39" w:rsidP="00834C9B">
            <w:pPr>
              <w:spacing w:line="264" w:lineRule="auto"/>
              <w:rPr>
                <w:rFonts w:eastAsia="Times New Roman" w:cs="Times New Roman"/>
                <w:color w:val="000000"/>
                <w:szCs w:val="20"/>
                <w:lang w:eastAsia="ru-RU"/>
              </w:rPr>
            </w:pPr>
            <w:r w:rsidRPr="002C5D56">
              <w:rPr>
                <w:rFonts w:eastAsia="Times New Roman" w:cs="Times New Roman"/>
                <w:color w:val="000000"/>
                <w:szCs w:val="20"/>
                <w:lang w:eastAsia="ru-RU"/>
              </w:rPr>
              <w:t>сталь</w:t>
            </w:r>
          </w:p>
        </w:tc>
        <w:tc>
          <w:tcPr>
            <w:tcW w:w="579" w:type="pct"/>
            <w:tcBorders>
              <w:top w:val="nil"/>
              <w:left w:val="nil"/>
              <w:bottom w:val="single" w:sz="4" w:space="0" w:color="auto"/>
              <w:right w:val="single" w:sz="4" w:space="0" w:color="auto"/>
            </w:tcBorders>
            <w:shd w:val="clear" w:color="auto" w:fill="auto"/>
            <w:hideMark/>
          </w:tcPr>
          <w:p w14:paraId="42E09E2E" w14:textId="77777777" w:rsidR="00C72C39" w:rsidRPr="002C5D56" w:rsidRDefault="00C72C39" w:rsidP="00834C9B">
            <w:pPr>
              <w:spacing w:line="264" w:lineRule="auto"/>
              <w:rPr>
                <w:rFonts w:eastAsia="Times New Roman" w:cs="Times New Roman"/>
                <w:color w:val="000000"/>
                <w:szCs w:val="20"/>
                <w:lang w:eastAsia="ru-RU"/>
              </w:rPr>
            </w:pPr>
            <w:r w:rsidRPr="002C5D56">
              <w:rPr>
                <w:rFonts w:eastAsia="Times New Roman" w:cs="Times New Roman"/>
                <w:color w:val="000000"/>
                <w:szCs w:val="20"/>
                <w:lang w:eastAsia="ru-RU"/>
              </w:rPr>
              <w:t>219/108</w:t>
            </w:r>
          </w:p>
        </w:tc>
        <w:tc>
          <w:tcPr>
            <w:tcW w:w="579" w:type="pct"/>
            <w:tcBorders>
              <w:top w:val="nil"/>
              <w:left w:val="nil"/>
              <w:bottom w:val="single" w:sz="4" w:space="0" w:color="auto"/>
              <w:right w:val="single" w:sz="4" w:space="0" w:color="auto"/>
            </w:tcBorders>
            <w:shd w:val="clear" w:color="auto" w:fill="auto"/>
            <w:hideMark/>
          </w:tcPr>
          <w:p w14:paraId="3E2120CE" w14:textId="77777777" w:rsidR="00C72C39" w:rsidRPr="002C5D56" w:rsidRDefault="00C72C39" w:rsidP="00834C9B">
            <w:pPr>
              <w:spacing w:line="264" w:lineRule="auto"/>
              <w:rPr>
                <w:rFonts w:eastAsia="Times New Roman" w:cs="Times New Roman"/>
                <w:color w:val="000000"/>
                <w:szCs w:val="20"/>
                <w:lang w:eastAsia="ru-RU"/>
              </w:rPr>
            </w:pPr>
            <w:r w:rsidRPr="002C5D56">
              <w:rPr>
                <w:rFonts w:eastAsia="Times New Roman" w:cs="Times New Roman"/>
                <w:color w:val="000000"/>
                <w:szCs w:val="20"/>
                <w:lang w:eastAsia="ru-RU"/>
              </w:rPr>
              <w:t>46,4</w:t>
            </w:r>
          </w:p>
        </w:tc>
        <w:tc>
          <w:tcPr>
            <w:tcW w:w="734" w:type="pct"/>
            <w:tcBorders>
              <w:top w:val="nil"/>
              <w:left w:val="nil"/>
              <w:bottom w:val="single" w:sz="4" w:space="0" w:color="auto"/>
              <w:right w:val="single" w:sz="4" w:space="0" w:color="auto"/>
            </w:tcBorders>
            <w:shd w:val="clear" w:color="auto" w:fill="auto"/>
            <w:hideMark/>
          </w:tcPr>
          <w:p w14:paraId="17F44D5D" w14:textId="77777777" w:rsidR="00C72C39" w:rsidRPr="002C5D56" w:rsidRDefault="00C72C39" w:rsidP="00834C9B">
            <w:pPr>
              <w:spacing w:line="264" w:lineRule="auto"/>
              <w:rPr>
                <w:rFonts w:eastAsia="Times New Roman" w:cs="Times New Roman"/>
                <w:color w:val="000000"/>
                <w:szCs w:val="20"/>
                <w:lang w:eastAsia="ru-RU"/>
              </w:rPr>
            </w:pPr>
            <w:r w:rsidRPr="002C5D56">
              <w:rPr>
                <w:rFonts w:eastAsia="Times New Roman" w:cs="Times New Roman"/>
                <w:color w:val="000000"/>
                <w:szCs w:val="20"/>
                <w:lang w:eastAsia="ru-RU"/>
              </w:rPr>
              <w:t>минераловатные маты</w:t>
            </w:r>
          </w:p>
        </w:tc>
      </w:tr>
      <w:tr w:rsidR="00C72C39" w:rsidRPr="002C5D56" w14:paraId="012A914C" w14:textId="77777777" w:rsidTr="007F2BBC">
        <w:trPr>
          <w:trHeight w:val="23"/>
        </w:trPr>
        <w:tc>
          <w:tcPr>
            <w:tcW w:w="285" w:type="pct"/>
            <w:tcBorders>
              <w:top w:val="nil"/>
              <w:left w:val="single" w:sz="4" w:space="0" w:color="auto"/>
              <w:bottom w:val="single" w:sz="4" w:space="0" w:color="auto"/>
              <w:right w:val="single" w:sz="4" w:space="0" w:color="auto"/>
            </w:tcBorders>
            <w:shd w:val="clear" w:color="auto" w:fill="auto"/>
            <w:hideMark/>
          </w:tcPr>
          <w:p w14:paraId="08B07038" w14:textId="77777777" w:rsidR="00C72C39" w:rsidRPr="002C5D56" w:rsidRDefault="00C72C39" w:rsidP="00834C9B">
            <w:pPr>
              <w:spacing w:line="264" w:lineRule="auto"/>
              <w:rPr>
                <w:rFonts w:eastAsia="Times New Roman" w:cs="Times New Roman"/>
                <w:color w:val="000000"/>
                <w:szCs w:val="20"/>
                <w:lang w:eastAsia="ru-RU"/>
              </w:rPr>
            </w:pPr>
            <w:r w:rsidRPr="002C5D56">
              <w:rPr>
                <w:rFonts w:eastAsia="Times New Roman" w:cs="Times New Roman"/>
                <w:color w:val="000000"/>
                <w:szCs w:val="20"/>
                <w:lang w:eastAsia="ru-RU"/>
              </w:rPr>
              <w:t>5</w:t>
            </w:r>
          </w:p>
        </w:tc>
        <w:tc>
          <w:tcPr>
            <w:tcW w:w="1664" w:type="pct"/>
            <w:tcBorders>
              <w:top w:val="nil"/>
              <w:left w:val="nil"/>
              <w:bottom w:val="single" w:sz="4" w:space="0" w:color="auto"/>
              <w:right w:val="single" w:sz="4" w:space="0" w:color="auto"/>
            </w:tcBorders>
            <w:shd w:val="clear" w:color="auto" w:fill="auto"/>
            <w:hideMark/>
          </w:tcPr>
          <w:p w14:paraId="73CDD05C" w14:textId="77777777" w:rsidR="00C72C39" w:rsidRPr="002C5D56" w:rsidRDefault="00C72C39" w:rsidP="00834C9B">
            <w:pPr>
              <w:spacing w:line="264" w:lineRule="auto"/>
              <w:rPr>
                <w:rFonts w:eastAsia="Times New Roman" w:cs="Times New Roman"/>
                <w:color w:val="000000"/>
                <w:szCs w:val="20"/>
                <w:lang w:eastAsia="ru-RU"/>
              </w:rPr>
            </w:pPr>
            <w:r w:rsidRPr="002C5D56">
              <w:rPr>
                <w:rFonts w:eastAsia="Times New Roman" w:cs="Times New Roman"/>
                <w:color w:val="000000"/>
                <w:szCs w:val="20"/>
                <w:lang w:eastAsia="ru-RU"/>
              </w:rPr>
              <w:t>Наземная сеть ГВС</w:t>
            </w:r>
          </w:p>
        </w:tc>
        <w:tc>
          <w:tcPr>
            <w:tcW w:w="579" w:type="pct"/>
            <w:tcBorders>
              <w:top w:val="nil"/>
              <w:left w:val="nil"/>
              <w:bottom w:val="single" w:sz="4" w:space="0" w:color="auto"/>
              <w:right w:val="single" w:sz="4" w:space="0" w:color="auto"/>
            </w:tcBorders>
            <w:shd w:val="clear" w:color="auto" w:fill="auto"/>
            <w:hideMark/>
          </w:tcPr>
          <w:p w14:paraId="39BF4638" w14:textId="77777777" w:rsidR="00C72C39" w:rsidRPr="002C5D56" w:rsidRDefault="00C72C39" w:rsidP="00834C9B">
            <w:pPr>
              <w:spacing w:line="264" w:lineRule="auto"/>
              <w:rPr>
                <w:rFonts w:eastAsia="Times New Roman" w:cs="Times New Roman"/>
                <w:color w:val="000000"/>
                <w:szCs w:val="20"/>
                <w:lang w:eastAsia="ru-RU"/>
              </w:rPr>
            </w:pPr>
            <w:r w:rsidRPr="002C5D56">
              <w:rPr>
                <w:rFonts w:eastAsia="Times New Roman" w:cs="Times New Roman"/>
                <w:color w:val="000000"/>
                <w:szCs w:val="20"/>
                <w:lang w:eastAsia="ru-RU"/>
              </w:rPr>
              <w:t>2011</w:t>
            </w:r>
          </w:p>
        </w:tc>
        <w:tc>
          <w:tcPr>
            <w:tcW w:w="579" w:type="pct"/>
            <w:tcBorders>
              <w:top w:val="nil"/>
              <w:left w:val="nil"/>
              <w:bottom w:val="single" w:sz="4" w:space="0" w:color="auto"/>
              <w:right w:val="single" w:sz="4" w:space="0" w:color="auto"/>
            </w:tcBorders>
            <w:shd w:val="clear" w:color="auto" w:fill="auto"/>
            <w:hideMark/>
          </w:tcPr>
          <w:p w14:paraId="79F5A24A" w14:textId="77777777" w:rsidR="00C72C39" w:rsidRPr="002C5D56" w:rsidRDefault="00C72C39" w:rsidP="00834C9B">
            <w:pPr>
              <w:spacing w:line="264" w:lineRule="auto"/>
              <w:rPr>
                <w:rFonts w:eastAsia="Times New Roman" w:cs="Times New Roman"/>
                <w:color w:val="000000"/>
                <w:szCs w:val="20"/>
                <w:lang w:eastAsia="ru-RU"/>
              </w:rPr>
            </w:pPr>
            <w:r w:rsidRPr="002C5D56">
              <w:rPr>
                <w:rFonts w:eastAsia="Times New Roman" w:cs="Times New Roman"/>
                <w:color w:val="000000"/>
                <w:szCs w:val="20"/>
                <w:lang w:eastAsia="ru-RU"/>
              </w:rPr>
              <w:t>сталь</w:t>
            </w:r>
          </w:p>
        </w:tc>
        <w:tc>
          <w:tcPr>
            <w:tcW w:w="579" w:type="pct"/>
            <w:tcBorders>
              <w:top w:val="nil"/>
              <w:left w:val="nil"/>
              <w:bottom w:val="single" w:sz="4" w:space="0" w:color="auto"/>
              <w:right w:val="single" w:sz="4" w:space="0" w:color="auto"/>
            </w:tcBorders>
            <w:shd w:val="clear" w:color="auto" w:fill="auto"/>
            <w:hideMark/>
          </w:tcPr>
          <w:p w14:paraId="5F5FE9D1" w14:textId="77777777" w:rsidR="00C72C39" w:rsidRPr="002C5D56" w:rsidRDefault="00C72C39" w:rsidP="00834C9B">
            <w:pPr>
              <w:spacing w:line="264" w:lineRule="auto"/>
              <w:rPr>
                <w:rFonts w:eastAsia="Times New Roman" w:cs="Times New Roman"/>
                <w:color w:val="000000"/>
                <w:szCs w:val="20"/>
                <w:lang w:eastAsia="ru-RU"/>
              </w:rPr>
            </w:pPr>
            <w:r w:rsidRPr="002C5D56">
              <w:rPr>
                <w:rFonts w:eastAsia="Times New Roman" w:cs="Times New Roman"/>
                <w:color w:val="000000"/>
                <w:szCs w:val="20"/>
                <w:lang w:eastAsia="ru-RU"/>
              </w:rPr>
              <w:t>102/57</w:t>
            </w:r>
          </w:p>
        </w:tc>
        <w:tc>
          <w:tcPr>
            <w:tcW w:w="579" w:type="pct"/>
            <w:tcBorders>
              <w:top w:val="nil"/>
              <w:left w:val="nil"/>
              <w:bottom w:val="single" w:sz="4" w:space="0" w:color="auto"/>
              <w:right w:val="single" w:sz="4" w:space="0" w:color="auto"/>
            </w:tcBorders>
            <w:shd w:val="clear" w:color="auto" w:fill="auto"/>
            <w:hideMark/>
          </w:tcPr>
          <w:p w14:paraId="7D99D75B" w14:textId="77777777" w:rsidR="00C72C39" w:rsidRPr="002C5D56" w:rsidRDefault="00C72C39" w:rsidP="00834C9B">
            <w:pPr>
              <w:spacing w:line="264" w:lineRule="auto"/>
              <w:rPr>
                <w:rFonts w:eastAsia="Times New Roman" w:cs="Times New Roman"/>
                <w:color w:val="000000"/>
                <w:szCs w:val="20"/>
                <w:lang w:eastAsia="ru-RU"/>
              </w:rPr>
            </w:pPr>
            <w:r w:rsidRPr="002C5D56">
              <w:rPr>
                <w:rFonts w:eastAsia="Times New Roman" w:cs="Times New Roman"/>
                <w:color w:val="000000"/>
                <w:szCs w:val="20"/>
                <w:lang w:eastAsia="ru-RU"/>
              </w:rPr>
              <w:t>39,6</w:t>
            </w:r>
          </w:p>
        </w:tc>
        <w:tc>
          <w:tcPr>
            <w:tcW w:w="734" w:type="pct"/>
            <w:tcBorders>
              <w:top w:val="nil"/>
              <w:left w:val="nil"/>
              <w:bottom w:val="single" w:sz="4" w:space="0" w:color="auto"/>
              <w:right w:val="single" w:sz="4" w:space="0" w:color="auto"/>
            </w:tcBorders>
            <w:shd w:val="clear" w:color="auto" w:fill="auto"/>
            <w:hideMark/>
          </w:tcPr>
          <w:p w14:paraId="11E7B57F" w14:textId="77777777" w:rsidR="00C72C39" w:rsidRPr="002C5D56" w:rsidRDefault="00C72C39" w:rsidP="00834C9B">
            <w:pPr>
              <w:spacing w:line="264" w:lineRule="auto"/>
              <w:rPr>
                <w:rFonts w:eastAsia="Times New Roman" w:cs="Times New Roman"/>
                <w:color w:val="000000"/>
                <w:szCs w:val="20"/>
                <w:lang w:eastAsia="ru-RU"/>
              </w:rPr>
            </w:pPr>
            <w:r w:rsidRPr="002C5D56">
              <w:rPr>
                <w:rFonts w:eastAsia="Times New Roman" w:cs="Times New Roman"/>
                <w:color w:val="000000"/>
                <w:szCs w:val="20"/>
                <w:lang w:eastAsia="ru-RU"/>
              </w:rPr>
              <w:t>минераловатные маты</w:t>
            </w:r>
          </w:p>
        </w:tc>
      </w:tr>
      <w:tr w:rsidR="00C72C39" w:rsidRPr="002C5D56" w14:paraId="5008C1F0" w14:textId="77777777" w:rsidTr="007F2BBC">
        <w:trPr>
          <w:trHeight w:val="23"/>
        </w:trPr>
        <w:tc>
          <w:tcPr>
            <w:tcW w:w="285" w:type="pct"/>
            <w:tcBorders>
              <w:top w:val="nil"/>
              <w:left w:val="single" w:sz="4" w:space="0" w:color="auto"/>
              <w:bottom w:val="single" w:sz="4" w:space="0" w:color="auto"/>
              <w:right w:val="single" w:sz="4" w:space="0" w:color="auto"/>
            </w:tcBorders>
            <w:shd w:val="clear" w:color="auto" w:fill="auto"/>
            <w:hideMark/>
          </w:tcPr>
          <w:p w14:paraId="5914C103" w14:textId="77777777" w:rsidR="00C72C39" w:rsidRPr="002C5D56" w:rsidRDefault="00C72C39" w:rsidP="00834C9B">
            <w:pPr>
              <w:spacing w:line="264" w:lineRule="auto"/>
              <w:rPr>
                <w:rFonts w:eastAsia="Times New Roman" w:cs="Times New Roman"/>
                <w:color w:val="000000"/>
                <w:szCs w:val="20"/>
                <w:lang w:eastAsia="ru-RU"/>
              </w:rPr>
            </w:pPr>
            <w:r w:rsidRPr="002C5D56">
              <w:rPr>
                <w:rFonts w:eastAsia="Times New Roman" w:cs="Times New Roman"/>
                <w:color w:val="000000"/>
                <w:szCs w:val="20"/>
                <w:lang w:eastAsia="ru-RU"/>
              </w:rPr>
              <w:t>6</w:t>
            </w:r>
          </w:p>
        </w:tc>
        <w:tc>
          <w:tcPr>
            <w:tcW w:w="1664" w:type="pct"/>
            <w:tcBorders>
              <w:top w:val="nil"/>
              <w:left w:val="nil"/>
              <w:bottom w:val="single" w:sz="4" w:space="0" w:color="auto"/>
              <w:right w:val="single" w:sz="4" w:space="0" w:color="auto"/>
            </w:tcBorders>
            <w:shd w:val="clear" w:color="auto" w:fill="auto"/>
            <w:hideMark/>
          </w:tcPr>
          <w:p w14:paraId="0C3D76F9" w14:textId="77777777" w:rsidR="00C72C39" w:rsidRPr="002C5D56" w:rsidRDefault="00C72C39" w:rsidP="00834C9B">
            <w:pPr>
              <w:spacing w:line="264" w:lineRule="auto"/>
              <w:rPr>
                <w:rFonts w:eastAsia="Times New Roman" w:cs="Times New Roman"/>
                <w:color w:val="000000"/>
                <w:szCs w:val="20"/>
                <w:lang w:eastAsia="ru-RU"/>
              </w:rPr>
            </w:pPr>
            <w:r w:rsidRPr="002C5D56">
              <w:rPr>
                <w:rFonts w:eastAsia="Times New Roman" w:cs="Times New Roman"/>
                <w:color w:val="000000"/>
                <w:szCs w:val="20"/>
                <w:lang w:eastAsia="ru-RU"/>
              </w:rPr>
              <w:t>Подземная сеть ГВС</w:t>
            </w:r>
          </w:p>
        </w:tc>
        <w:tc>
          <w:tcPr>
            <w:tcW w:w="579" w:type="pct"/>
            <w:tcBorders>
              <w:top w:val="nil"/>
              <w:left w:val="nil"/>
              <w:bottom w:val="single" w:sz="4" w:space="0" w:color="auto"/>
              <w:right w:val="single" w:sz="4" w:space="0" w:color="auto"/>
            </w:tcBorders>
            <w:shd w:val="clear" w:color="auto" w:fill="auto"/>
            <w:hideMark/>
          </w:tcPr>
          <w:p w14:paraId="2D09D618" w14:textId="77777777" w:rsidR="00C72C39" w:rsidRPr="002C5D56" w:rsidRDefault="00C72C39" w:rsidP="00834C9B">
            <w:pPr>
              <w:spacing w:line="264" w:lineRule="auto"/>
              <w:rPr>
                <w:rFonts w:eastAsia="Times New Roman" w:cs="Times New Roman"/>
                <w:color w:val="000000"/>
                <w:szCs w:val="20"/>
                <w:lang w:eastAsia="ru-RU"/>
              </w:rPr>
            </w:pPr>
            <w:r w:rsidRPr="002C5D56">
              <w:rPr>
                <w:rFonts w:eastAsia="Times New Roman" w:cs="Times New Roman"/>
                <w:color w:val="000000"/>
                <w:szCs w:val="20"/>
                <w:lang w:eastAsia="ru-RU"/>
              </w:rPr>
              <w:t>2011</w:t>
            </w:r>
          </w:p>
        </w:tc>
        <w:tc>
          <w:tcPr>
            <w:tcW w:w="579" w:type="pct"/>
            <w:tcBorders>
              <w:top w:val="nil"/>
              <w:left w:val="nil"/>
              <w:bottom w:val="single" w:sz="4" w:space="0" w:color="auto"/>
              <w:right w:val="single" w:sz="4" w:space="0" w:color="auto"/>
            </w:tcBorders>
            <w:shd w:val="clear" w:color="auto" w:fill="auto"/>
            <w:hideMark/>
          </w:tcPr>
          <w:p w14:paraId="6D6733ED" w14:textId="77777777" w:rsidR="00C72C39" w:rsidRPr="002C5D56" w:rsidRDefault="00C72C39" w:rsidP="00834C9B">
            <w:pPr>
              <w:spacing w:line="264" w:lineRule="auto"/>
              <w:rPr>
                <w:rFonts w:eastAsia="Times New Roman" w:cs="Times New Roman"/>
                <w:color w:val="000000"/>
                <w:szCs w:val="20"/>
                <w:lang w:eastAsia="ru-RU"/>
              </w:rPr>
            </w:pPr>
            <w:r w:rsidRPr="002C5D56">
              <w:rPr>
                <w:rFonts w:eastAsia="Times New Roman" w:cs="Times New Roman"/>
                <w:color w:val="000000"/>
                <w:szCs w:val="20"/>
                <w:lang w:eastAsia="ru-RU"/>
              </w:rPr>
              <w:t>сталь</w:t>
            </w:r>
          </w:p>
        </w:tc>
        <w:tc>
          <w:tcPr>
            <w:tcW w:w="579" w:type="pct"/>
            <w:tcBorders>
              <w:top w:val="nil"/>
              <w:left w:val="nil"/>
              <w:bottom w:val="single" w:sz="4" w:space="0" w:color="auto"/>
              <w:right w:val="single" w:sz="4" w:space="0" w:color="auto"/>
            </w:tcBorders>
            <w:shd w:val="clear" w:color="auto" w:fill="auto"/>
            <w:hideMark/>
          </w:tcPr>
          <w:p w14:paraId="2B4009CE" w14:textId="77777777" w:rsidR="00C72C39" w:rsidRPr="002C5D56" w:rsidRDefault="00C72C39" w:rsidP="00834C9B">
            <w:pPr>
              <w:spacing w:line="264" w:lineRule="auto"/>
              <w:rPr>
                <w:rFonts w:eastAsia="Times New Roman" w:cs="Times New Roman"/>
                <w:color w:val="000000"/>
                <w:szCs w:val="20"/>
                <w:lang w:eastAsia="ru-RU"/>
              </w:rPr>
            </w:pPr>
            <w:r w:rsidRPr="002C5D56">
              <w:rPr>
                <w:rFonts w:eastAsia="Times New Roman" w:cs="Times New Roman"/>
                <w:color w:val="000000"/>
                <w:szCs w:val="20"/>
                <w:lang w:eastAsia="ru-RU"/>
              </w:rPr>
              <w:t>102/60</w:t>
            </w:r>
          </w:p>
        </w:tc>
        <w:tc>
          <w:tcPr>
            <w:tcW w:w="579" w:type="pct"/>
            <w:tcBorders>
              <w:top w:val="nil"/>
              <w:left w:val="nil"/>
              <w:bottom w:val="single" w:sz="4" w:space="0" w:color="auto"/>
              <w:right w:val="single" w:sz="4" w:space="0" w:color="auto"/>
            </w:tcBorders>
            <w:shd w:val="clear" w:color="auto" w:fill="auto"/>
            <w:hideMark/>
          </w:tcPr>
          <w:p w14:paraId="52C4DD4E" w14:textId="77777777" w:rsidR="00C72C39" w:rsidRPr="002C5D56" w:rsidRDefault="00C72C39" w:rsidP="00834C9B">
            <w:pPr>
              <w:spacing w:line="264" w:lineRule="auto"/>
              <w:rPr>
                <w:rFonts w:eastAsia="Times New Roman" w:cs="Times New Roman"/>
                <w:color w:val="000000"/>
                <w:szCs w:val="20"/>
                <w:lang w:eastAsia="ru-RU"/>
              </w:rPr>
            </w:pPr>
            <w:r w:rsidRPr="002C5D56">
              <w:rPr>
                <w:rFonts w:eastAsia="Times New Roman" w:cs="Times New Roman"/>
                <w:color w:val="000000"/>
                <w:szCs w:val="20"/>
                <w:lang w:eastAsia="ru-RU"/>
              </w:rPr>
              <w:t>89,8</w:t>
            </w:r>
          </w:p>
        </w:tc>
        <w:tc>
          <w:tcPr>
            <w:tcW w:w="734" w:type="pct"/>
            <w:tcBorders>
              <w:top w:val="nil"/>
              <w:left w:val="nil"/>
              <w:bottom w:val="single" w:sz="4" w:space="0" w:color="auto"/>
              <w:right w:val="single" w:sz="4" w:space="0" w:color="auto"/>
            </w:tcBorders>
            <w:shd w:val="clear" w:color="auto" w:fill="auto"/>
            <w:hideMark/>
          </w:tcPr>
          <w:p w14:paraId="656ADF63" w14:textId="77777777" w:rsidR="00C72C39" w:rsidRPr="002C5D56" w:rsidRDefault="00C72C39" w:rsidP="00834C9B">
            <w:pPr>
              <w:spacing w:line="264" w:lineRule="auto"/>
              <w:rPr>
                <w:rFonts w:eastAsia="Times New Roman" w:cs="Times New Roman"/>
                <w:color w:val="000000"/>
                <w:szCs w:val="20"/>
                <w:lang w:eastAsia="ru-RU"/>
              </w:rPr>
            </w:pPr>
            <w:r w:rsidRPr="002C5D56">
              <w:rPr>
                <w:rFonts w:eastAsia="Times New Roman" w:cs="Times New Roman"/>
                <w:color w:val="000000"/>
                <w:szCs w:val="20"/>
                <w:lang w:eastAsia="ru-RU"/>
              </w:rPr>
              <w:t>минераловатные маты</w:t>
            </w:r>
          </w:p>
        </w:tc>
      </w:tr>
      <w:tr w:rsidR="00C72C39" w:rsidRPr="002C5D56" w14:paraId="37B29E0C" w14:textId="77777777" w:rsidTr="007F2BBC">
        <w:trPr>
          <w:trHeight w:val="23"/>
        </w:trPr>
        <w:tc>
          <w:tcPr>
            <w:tcW w:w="285" w:type="pct"/>
            <w:tcBorders>
              <w:top w:val="nil"/>
              <w:left w:val="single" w:sz="4" w:space="0" w:color="auto"/>
              <w:bottom w:val="single" w:sz="4" w:space="0" w:color="auto"/>
              <w:right w:val="single" w:sz="4" w:space="0" w:color="auto"/>
            </w:tcBorders>
            <w:shd w:val="clear" w:color="auto" w:fill="auto"/>
            <w:hideMark/>
          </w:tcPr>
          <w:p w14:paraId="7B050061" w14:textId="77777777" w:rsidR="00C72C39" w:rsidRPr="002C5D56" w:rsidRDefault="00C72C39" w:rsidP="00834C9B">
            <w:pPr>
              <w:spacing w:line="264" w:lineRule="auto"/>
              <w:rPr>
                <w:rFonts w:eastAsia="Times New Roman" w:cs="Times New Roman"/>
                <w:color w:val="000000"/>
                <w:szCs w:val="20"/>
                <w:lang w:eastAsia="ru-RU"/>
              </w:rPr>
            </w:pPr>
            <w:r w:rsidRPr="002C5D56">
              <w:rPr>
                <w:rFonts w:eastAsia="Times New Roman" w:cs="Times New Roman"/>
                <w:color w:val="000000"/>
                <w:szCs w:val="20"/>
                <w:lang w:eastAsia="ru-RU"/>
              </w:rPr>
              <w:t>7</w:t>
            </w:r>
          </w:p>
        </w:tc>
        <w:tc>
          <w:tcPr>
            <w:tcW w:w="1664" w:type="pct"/>
            <w:tcBorders>
              <w:top w:val="nil"/>
              <w:left w:val="nil"/>
              <w:bottom w:val="single" w:sz="4" w:space="0" w:color="auto"/>
              <w:right w:val="single" w:sz="4" w:space="0" w:color="auto"/>
            </w:tcBorders>
            <w:shd w:val="clear" w:color="auto" w:fill="auto"/>
            <w:hideMark/>
          </w:tcPr>
          <w:p w14:paraId="09EC9489" w14:textId="77777777" w:rsidR="00C72C39" w:rsidRPr="002C5D56" w:rsidRDefault="00C72C39" w:rsidP="00834C9B">
            <w:pPr>
              <w:spacing w:line="264" w:lineRule="auto"/>
              <w:rPr>
                <w:rFonts w:eastAsia="Times New Roman" w:cs="Times New Roman"/>
                <w:color w:val="000000"/>
                <w:szCs w:val="20"/>
                <w:lang w:eastAsia="ru-RU"/>
              </w:rPr>
            </w:pPr>
            <w:r w:rsidRPr="002C5D56">
              <w:rPr>
                <w:rFonts w:eastAsia="Times New Roman" w:cs="Times New Roman"/>
                <w:color w:val="000000"/>
                <w:szCs w:val="20"/>
                <w:lang w:eastAsia="ru-RU"/>
              </w:rPr>
              <w:t>Подземная сеть ГВС</w:t>
            </w:r>
          </w:p>
        </w:tc>
        <w:tc>
          <w:tcPr>
            <w:tcW w:w="579" w:type="pct"/>
            <w:tcBorders>
              <w:top w:val="nil"/>
              <w:left w:val="nil"/>
              <w:bottom w:val="single" w:sz="4" w:space="0" w:color="auto"/>
              <w:right w:val="single" w:sz="4" w:space="0" w:color="auto"/>
            </w:tcBorders>
            <w:shd w:val="clear" w:color="auto" w:fill="auto"/>
            <w:hideMark/>
          </w:tcPr>
          <w:p w14:paraId="540AF2A8" w14:textId="77777777" w:rsidR="00C72C39" w:rsidRPr="002C5D56" w:rsidRDefault="00C72C39" w:rsidP="00834C9B">
            <w:pPr>
              <w:spacing w:line="264" w:lineRule="auto"/>
              <w:rPr>
                <w:rFonts w:eastAsia="Times New Roman" w:cs="Times New Roman"/>
                <w:color w:val="000000"/>
                <w:szCs w:val="20"/>
                <w:lang w:eastAsia="ru-RU"/>
              </w:rPr>
            </w:pPr>
            <w:r w:rsidRPr="002C5D56">
              <w:rPr>
                <w:rFonts w:eastAsia="Times New Roman" w:cs="Times New Roman"/>
                <w:color w:val="000000"/>
                <w:szCs w:val="20"/>
                <w:lang w:eastAsia="ru-RU"/>
              </w:rPr>
              <w:t>2011</w:t>
            </w:r>
          </w:p>
        </w:tc>
        <w:tc>
          <w:tcPr>
            <w:tcW w:w="579" w:type="pct"/>
            <w:tcBorders>
              <w:top w:val="nil"/>
              <w:left w:val="nil"/>
              <w:bottom w:val="single" w:sz="4" w:space="0" w:color="auto"/>
              <w:right w:val="single" w:sz="4" w:space="0" w:color="auto"/>
            </w:tcBorders>
            <w:shd w:val="clear" w:color="auto" w:fill="auto"/>
            <w:hideMark/>
          </w:tcPr>
          <w:p w14:paraId="430BFB49" w14:textId="77777777" w:rsidR="00C72C39" w:rsidRPr="002C5D56" w:rsidRDefault="00C72C39" w:rsidP="00834C9B">
            <w:pPr>
              <w:spacing w:line="264" w:lineRule="auto"/>
              <w:rPr>
                <w:rFonts w:eastAsia="Times New Roman" w:cs="Times New Roman"/>
                <w:color w:val="000000"/>
                <w:szCs w:val="20"/>
                <w:lang w:eastAsia="ru-RU"/>
              </w:rPr>
            </w:pPr>
            <w:r w:rsidRPr="002C5D56">
              <w:rPr>
                <w:rFonts w:eastAsia="Times New Roman" w:cs="Times New Roman"/>
                <w:color w:val="000000"/>
                <w:szCs w:val="20"/>
                <w:lang w:eastAsia="ru-RU"/>
              </w:rPr>
              <w:t>сталь</w:t>
            </w:r>
          </w:p>
        </w:tc>
        <w:tc>
          <w:tcPr>
            <w:tcW w:w="579" w:type="pct"/>
            <w:tcBorders>
              <w:top w:val="nil"/>
              <w:left w:val="nil"/>
              <w:bottom w:val="single" w:sz="4" w:space="0" w:color="auto"/>
              <w:right w:val="single" w:sz="4" w:space="0" w:color="auto"/>
            </w:tcBorders>
            <w:shd w:val="clear" w:color="auto" w:fill="auto"/>
            <w:hideMark/>
          </w:tcPr>
          <w:p w14:paraId="3DB3FAB5" w14:textId="77777777" w:rsidR="00C72C39" w:rsidRPr="002C5D56" w:rsidRDefault="00C72C39" w:rsidP="00834C9B">
            <w:pPr>
              <w:spacing w:line="264" w:lineRule="auto"/>
              <w:rPr>
                <w:rFonts w:eastAsia="Times New Roman" w:cs="Times New Roman"/>
                <w:color w:val="000000"/>
                <w:szCs w:val="20"/>
                <w:lang w:eastAsia="ru-RU"/>
              </w:rPr>
            </w:pPr>
            <w:r w:rsidRPr="002C5D56">
              <w:rPr>
                <w:rFonts w:eastAsia="Times New Roman" w:cs="Times New Roman"/>
                <w:color w:val="000000"/>
                <w:szCs w:val="20"/>
                <w:lang w:eastAsia="ru-RU"/>
              </w:rPr>
              <w:t>89/57</w:t>
            </w:r>
          </w:p>
        </w:tc>
        <w:tc>
          <w:tcPr>
            <w:tcW w:w="579" w:type="pct"/>
            <w:tcBorders>
              <w:top w:val="nil"/>
              <w:left w:val="nil"/>
              <w:bottom w:val="single" w:sz="4" w:space="0" w:color="auto"/>
              <w:right w:val="single" w:sz="4" w:space="0" w:color="auto"/>
            </w:tcBorders>
            <w:shd w:val="clear" w:color="auto" w:fill="auto"/>
            <w:hideMark/>
          </w:tcPr>
          <w:p w14:paraId="3CA5CDC4" w14:textId="77777777" w:rsidR="00C72C39" w:rsidRPr="002C5D56" w:rsidRDefault="00C72C39" w:rsidP="00834C9B">
            <w:pPr>
              <w:spacing w:line="264" w:lineRule="auto"/>
              <w:rPr>
                <w:rFonts w:eastAsia="Times New Roman" w:cs="Times New Roman"/>
                <w:color w:val="000000"/>
                <w:szCs w:val="20"/>
                <w:lang w:eastAsia="ru-RU"/>
              </w:rPr>
            </w:pPr>
            <w:r w:rsidRPr="002C5D56">
              <w:rPr>
                <w:rFonts w:eastAsia="Times New Roman" w:cs="Times New Roman"/>
                <w:color w:val="000000"/>
                <w:szCs w:val="20"/>
                <w:lang w:eastAsia="ru-RU"/>
              </w:rPr>
              <w:t>38,8</w:t>
            </w:r>
          </w:p>
        </w:tc>
        <w:tc>
          <w:tcPr>
            <w:tcW w:w="734" w:type="pct"/>
            <w:tcBorders>
              <w:top w:val="nil"/>
              <w:left w:val="nil"/>
              <w:bottom w:val="single" w:sz="4" w:space="0" w:color="auto"/>
              <w:right w:val="single" w:sz="4" w:space="0" w:color="auto"/>
            </w:tcBorders>
            <w:shd w:val="clear" w:color="auto" w:fill="auto"/>
            <w:hideMark/>
          </w:tcPr>
          <w:p w14:paraId="3FD3B424" w14:textId="77777777" w:rsidR="00C72C39" w:rsidRPr="002C5D56" w:rsidRDefault="00C72C39" w:rsidP="00834C9B">
            <w:pPr>
              <w:spacing w:line="264" w:lineRule="auto"/>
              <w:rPr>
                <w:rFonts w:eastAsia="Times New Roman" w:cs="Times New Roman"/>
                <w:color w:val="000000"/>
                <w:szCs w:val="20"/>
                <w:lang w:eastAsia="ru-RU"/>
              </w:rPr>
            </w:pPr>
            <w:r w:rsidRPr="002C5D56">
              <w:rPr>
                <w:rFonts w:eastAsia="Times New Roman" w:cs="Times New Roman"/>
                <w:color w:val="000000"/>
                <w:szCs w:val="20"/>
                <w:lang w:eastAsia="ru-RU"/>
              </w:rPr>
              <w:t>минераловатные маты</w:t>
            </w:r>
          </w:p>
        </w:tc>
      </w:tr>
      <w:tr w:rsidR="00C72C39" w:rsidRPr="002C5D56" w14:paraId="1E8EC9C4" w14:textId="77777777" w:rsidTr="007F2BBC">
        <w:trPr>
          <w:trHeight w:val="23"/>
        </w:trPr>
        <w:tc>
          <w:tcPr>
            <w:tcW w:w="285" w:type="pct"/>
            <w:tcBorders>
              <w:top w:val="nil"/>
              <w:left w:val="single" w:sz="4" w:space="0" w:color="auto"/>
              <w:bottom w:val="single" w:sz="4" w:space="0" w:color="auto"/>
              <w:right w:val="single" w:sz="4" w:space="0" w:color="auto"/>
            </w:tcBorders>
            <w:shd w:val="clear" w:color="auto" w:fill="auto"/>
            <w:hideMark/>
          </w:tcPr>
          <w:p w14:paraId="5A660B73" w14:textId="77777777" w:rsidR="00C72C39" w:rsidRPr="002C5D56" w:rsidRDefault="00C72C39" w:rsidP="00834C9B">
            <w:pPr>
              <w:spacing w:line="264" w:lineRule="auto"/>
              <w:rPr>
                <w:rFonts w:eastAsia="Times New Roman" w:cs="Times New Roman"/>
                <w:color w:val="000000"/>
                <w:szCs w:val="20"/>
                <w:lang w:eastAsia="ru-RU"/>
              </w:rPr>
            </w:pPr>
            <w:r w:rsidRPr="002C5D56">
              <w:rPr>
                <w:rFonts w:eastAsia="Times New Roman" w:cs="Times New Roman"/>
                <w:color w:val="000000"/>
                <w:szCs w:val="20"/>
                <w:lang w:eastAsia="ru-RU"/>
              </w:rPr>
              <w:t>8</w:t>
            </w:r>
          </w:p>
        </w:tc>
        <w:tc>
          <w:tcPr>
            <w:tcW w:w="1664" w:type="pct"/>
            <w:tcBorders>
              <w:top w:val="nil"/>
              <w:left w:val="nil"/>
              <w:bottom w:val="single" w:sz="4" w:space="0" w:color="auto"/>
              <w:right w:val="single" w:sz="4" w:space="0" w:color="auto"/>
            </w:tcBorders>
            <w:shd w:val="clear" w:color="auto" w:fill="auto"/>
            <w:hideMark/>
          </w:tcPr>
          <w:p w14:paraId="17D2137F" w14:textId="77777777" w:rsidR="00C72C39" w:rsidRPr="002C5D56" w:rsidRDefault="00C72C39" w:rsidP="00834C9B">
            <w:pPr>
              <w:spacing w:line="264" w:lineRule="auto"/>
              <w:rPr>
                <w:rFonts w:eastAsia="Times New Roman" w:cs="Times New Roman"/>
                <w:color w:val="000000"/>
                <w:szCs w:val="20"/>
                <w:lang w:eastAsia="ru-RU"/>
              </w:rPr>
            </w:pPr>
            <w:r w:rsidRPr="002C5D56">
              <w:rPr>
                <w:rFonts w:eastAsia="Times New Roman" w:cs="Times New Roman"/>
                <w:color w:val="000000"/>
                <w:szCs w:val="20"/>
                <w:lang w:eastAsia="ru-RU"/>
              </w:rPr>
              <w:t>Подземная сеть ГВС</w:t>
            </w:r>
          </w:p>
        </w:tc>
        <w:tc>
          <w:tcPr>
            <w:tcW w:w="579" w:type="pct"/>
            <w:tcBorders>
              <w:top w:val="nil"/>
              <w:left w:val="nil"/>
              <w:bottom w:val="single" w:sz="4" w:space="0" w:color="auto"/>
              <w:right w:val="single" w:sz="4" w:space="0" w:color="auto"/>
            </w:tcBorders>
            <w:shd w:val="clear" w:color="auto" w:fill="auto"/>
            <w:hideMark/>
          </w:tcPr>
          <w:p w14:paraId="7142A502" w14:textId="77777777" w:rsidR="00C72C39" w:rsidRPr="002C5D56" w:rsidRDefault="00C72C39" w:rsidP="00834C9B">
            <w:pPr>
              <w:spacing w:line="264" w:lineRule="auto"/>
              <w:rPr>
                <w:rFonts w:eastAsia="Times New Roman" w:cs="Times New Roman"/>
                <w:color w:val="000000"/>
                <w:szCs w:val="20"/>
                <w:lang w:eastAsia="ru-RU"/>
              </w:rPr>
            </w:pPr>
            <w:r w:rsidRPr="002C5D56">
              <w:rPr>
                <w:rFonts w:eastAsia="Times New Roman" w:cs="Times New Roman"/>
                <w:color w:val="000000"/>
                <w:szCs w:val="20"/>
                <w:lang w:eastAsia="ru-RU"/>
              </w:rPr>
              <w:t>2010</w:t>
            </w:r>
          </w:p>
        </w:tc>
        <w:tc>
          <w:tcPr>
            <w:tcW w:w="579" w:type="pct"/>
            <w:tcBorders>
              <w:top w:val="nil"/>
              <w:left w:val="nil"/>
              <w:bottom w:val="single" w:sz="4" w:space="0" w:color="auto"/>
              <w:right w:val="single" w:sz="4" w:space="0" w:color="auto"/>
            </w:tcBorders>
            <w:shd w:val="clear" w:color="auto" w:fill="auto"/>
            <w:hideMark/>
          </w:tcPr>
          <w:p w14:paraId="24C12E92" w14:textId="77777777" w:rsidR="00C72C39" w:rsidRPr="002C5D56" w:rsidRDefault="00C72C39" w:rsidP="00834C9B">
            <w:pPr>
              <w:spacing w:line="264" w:lineRule="auto"/>
              <w:rPr>
                <w:rFonts w:eastAsia="Times New Roman" w:cs="Times New Roman"/>
                <w:color w:val="000000"/>
                <w:szCs w:val="20"/>
                <w:lang w:eastAsia="ru-RU"/>
              </w:rPr>
            </w:pPr>
            <w:r w:rsidRPr="002C5D56">
              <w:rPr>
                <w:rFonts w:eastAsia="Times New Roman" w:cs="Times New Roman"/>
                <w:color w:val="000000"/>
                <w:szCs w:val="20"/>
                <w:lang w:eastAsia="ru-RU"/>
              </w:rPr>
              <w:t>сталь</w:t>
            </w:r>
          </w:p>
        </w:tc>
        <w:tc>
          <w:tcPr>
            <w:tcW w:w="579" w:type="pct"/>
            <w:tcBorders>
              <w:top w:val="nil"/>
              <w:left w:val="nil"/>
              <w:bottom w:val="single" w:sz="4" w:space="0" w:color="auto"/>
              <w:right w:val="single" w:sz="4" w:space="0" w:color="auto"/>
            </w:tcBorders>
            <w:shd w:val="clear" w:color="auto" w:fill="auto"/>
            <w:hideMark/>
          </w:tcPr>
          <w:p w14:paraId="22245FCC" w14:textId="77777777" w:rsidR="00C72C39" w:rsidRPr="002C5D56" w:rsidRDefault="00C72C39" w:rsidP="00834C9B">
            <w:pPr>
              <w:spacing w:line="264" w:lineRule="auto"/>
              <w:rPr>
                <w:rFonts w:eastAsia="Times New Roman" w:cs="Times New Roman"/>
                <w:color w:val="000000"/>
                <w:szCs w:val="20"/>
                <w:lang w:eastAsia="ru-RU"/>
              </w:rPr>
            </w:pPr>
            <w:r w:rsidRPr="002C5D56">
              <w:rPr>
                <w:rFonts w:eastAsia="Times New Roman" w:cs="Times New Roman"/>
                <w:color w:val="000000"/>
                <w:szCs w:val="20"/>
                <w:lang w:eastAsia="ru-RU"/>
              </w:rPr>
              <w:t>219/108</w:t>
            </w:r>
          </w:p>
        </w:tc>
        <w:tc>
          <w:tcPr>
            <w:tcW w:w="579" w:type="pct"/>
            <w:tcBorders>
              <w:top w:val="nil"/>
              <w:left w:val="nil"/>
              <w:bottom w:val="single" w:sz="4" w:space="0" w:color="auto"/>
              <w:right w:val="single" w:sz="4" w:space="0" w:color="auto"/>
            </w:tcBorders>
            <w:shd w:val="clear" w:color="auto" w:fill="auto"/>
            <w:hideMark/>
          </w:tcPr>
          <w:p w14:paraId="687BD6E5" w14:textId="77777777" w:rsidR="00C72C39" w:rsidRPr="002C5D56" w:rsidRDefault="00C72C39" w:rsidP="00834C9B">
            <w:pPr>
              <w:spacing w:line="264" w:lineRule="auto"/>
              <w:rPr>
                <w:rFonts w:eastAsia="Times New Roman" w:cs="Times New Roman"/>
                <w:color w:val="000000"/>
                <w:szCs w:val="20"/>
                <w:lang w:eastAsia="ru-RU"/>
              </w:rPr>
            </w:pPr>
            <w:r w:rsidRPr="002C5D56">
              <w:rPr>
                <w:rFonts w:eastAsia="Times New Roman" w:cs="Times New Roman"/>
                <w:color w:val="000000"/>
                <w:szCs w:val="20"/>
                <w:lang w:eastAsia="ru-RU"/>
              </w:rPr>
              <w:t>394,2</w:t>
            </w:r>
          </w:p>
        </w:tc>
        <w:tc>
          <w:tcPr>
            <w:tcW w:w="734" w:type="pct"/>
            <w:tcBorders>
              <w:top w:val="nil"/>
              <w:left w:val="nil"/>
              <w:bottom w:val="single" w:sz="4" w:space="0" w:color="auto"/>
              <w:right w:val="single" w:sz="4" w:space="0" w:color="auto"/>
            </w:tcBorders>
            <w:shd w:val="clear" w:color="auto" w:fill="auto"/>
            <w:hideMark/>
          </w:tcPr>
          <w:p w14:paraId="71EFFB76" w14:textId="77777777" w:rsidR="00C72C39" w:rsidRPr="002C5D56" w:rsidRDefault="00C72C39" w:rsidP="00834C9B">
            <w:pPr>
              <w:spacing w:line="264" w:lineRule="auto"/>
              <w:rPr>
                <w:rFonts w:eastAsia="Times New Roman" w:cs="Times New Roman"/>
                <w:color w:val="000000"/>
                <w:szCs w:val="20"/>
                <w:lang w:eastAsia="ru-RU"/>
              </w:rPr>
            </w:pPr>
            <w:r w:rsidRPr="002C5D56">
              <w:rPr>
                <w:rFonts w:eastAsia="Times New Roman" w:cs="Times New Roman"/>
                <w:color w:val="000000"/>
                <w:szCs w:val="20"/>
                <w:lang w:eastAsia="ru-RU"/>
              </w:rPr>
              <w:t>минераловатные маты</w:t>
            </w:r>
          </w:p>
        </w:tc>
      </w:tr>
      <w:tr w:rsidR="00C72C39" w:rsidRPr="002C5D56" w14:paraId="49341A46" w14:textId="77777777" w:rsidTr="007F2BBC">
        <w:trPr>
          <w:trHeight w:val="23"/>
        </w:trPr>
        <w:tc>
          <w:tcPr>
            <w:tcW w:w="285" w:type="pct"/>
            <w:tcBorders>
              <w:top w:val="nil"/>
              <w:left w:val="single" w:sz="4" w:space="0" w:color="auto"/>
              <w:bottom w:val="single" w:sz="4" w:space="0" w:color="auto"/>
              <w:right w:val="single" w:sz="4" w:space="0" w:color="auto"/>
            </w:tcBorders>
            <w:shd w:val="clear" w:color="auto" w:fill="auto"/>
            <w:hideMark/>
          </w:tcPr>
          <w:p w14:paraId="66DF2D42" w14:textId="77777777" w:rsidR="00C72C39" w:rsidRPr="002C5D56" w:rsidRDefault="00C72C39" w:rsidP="00834C9B">
            <w:pPr>
              <w:spacing w:line="264" w:lineRule="auto"/>
              <w:rPr>
                <w:rFonts w:eastAsia="Times New Roman" w:cs="Times New Roman"/>
                <w:color w:val="000000"/>
                <w:szCs w:val="20"/>
                <w:lang w:eastAsia="ru-RU"/>
              </w:rPr>
            </w:pPr>
            <w:r w:rsidRPr="002C5D56">
              <w:rPr>
                <w:rFonts w:eastAsia="Times New Roman" w:cs="Times New Roman"/>
                <w:color w:val="000000"/>
                <w:szCs w:val="20"/>
                <w:lang w:eastAsia="ru-RU"/>
              </w:rPr>
              <w:t>9</w:t>
            </w:r>
          </w:p>
        </w:tc>
        <w:tc>
          <w:tcPr>
            <w:tcW w:w="1664" w:type="pct"/>
            <w:tcBorders>
              <w:top w:val="nil"/>
              <w:left w:val="nil"/>
              <w:bottom w:val="single" w:sz="4" w:space="0" w:color="auto"/>
              <w:right w:val="single" w:sz="4" w:space="0" w:color="auto"/>
            </w:tcBorders>
            <w:shd w:val="clear" w:color="auto" w:fill="auto"/>
            <w:hideMark/>
          </w:tcPr>
          <w:p w14:paraId="1AD81AA4" w14:textId="77777777" w:rsidR="00C72C39" w:rsidRPr="002C5D56" w:rsidRDefault="00C72C39" w:rsidP="00834C9B">
            <w:pPr>
              <w:spacing w:line="264" w:lineRule="auto"/>
              <w:rPr>
                <w:rFonts w:eastAsia="Times New Roman" w:cs="Times New Roman"/>
                <w:color w:val="000000"/>
                <w:szCs w:val="20"/>
                <w:lang w:eastAsia="ru-RU"/>
              </w:rPr>
            </w:pPr>
            <w:r w:rsidRPr="002C5D56">
              <w:rPr>
                <w:rFonts w:eastAsia="Times New Roman" w:cs="Times New Roman"/>
                <w:color w:val="000000"/>
                <w:szCs w:val="20"/>
                <w:lang w:eastAsia="ru-RU"/>
              </w:rPr>
              <w:t>Подземная сеть ГВС</w:t>
            </w:r>
          </w:p>
        </w:tc>
        <w:tc>
          <w:tcPr>
            <w:tcW w:w="579" w:type="pct"/>
            <w:tcBorders>
              <w:top w:val="nil"/>
              <w:left w:val="nil"/>
              <w:bottom w:val="single" w:sz="4" w:space="0" w:color="auto"/>
              <w:right w:val="single" w:sz="4" w:space="0" w:color="auto"/>
            </w:tcBorders>
            <w:shd w:val="clear" w:color="auto" w:fill="auto"/>
            <w:hideMark/>
          </w:tcPr>
          <w:p w14:paraId="6F82BB00" w14:textId="77777777" w:rsidR="00C72C39" w:rsidRPr="002C5D56" w:rsidRDefault="00C72C39" w:rsidP="00834C9B">
            <w:pPr>
              <w:spacing w:line="264" w:lineRule="auto"/>
              <w:rPr>
                <w:rFonts w:eastAsia="Times New Roman" w:cs="Times New Roman"/>
                <w:color w:val="000000"/>
                <w:szCs w:val="20"/>
                <w:lang w:eastAsia="ru-RU"/>
              </w:rPr>
            </w:pPr>
            <w:r w:rsidRPr="002C5D56">
              <w:rPr>
                <w:rFonts w:eastAsia="Times New Roman" w:cs="Times New Roman"/>
                <w:color w:val="000000"/>
                <w:szCs w:val="20"/>
                <w:lang w:eastAsia="ru-RU"/>
              </w:rPr>
              <w:t>2009</w:t>
            </w:r>
          </w:p>
        </w:tc>
        <w:tc>
          <w:tcPr>
            <w:tcW w:w="579" w:type="pct"/>
            <w:tcBorders>
              <w:top w:val="nil"/>
              <w:left w:val="nil"/>
              <w:bottom w:val="single" w:sz="4" w:space="0" w:color="auto"/>
              <w:right w:val="single" w:sz="4" w:space="0" w:color="auto"/>
            </w:tcBorders>
            <w:shd w:val="clear" w:color="auto" w:fill="auto"/>
            <w:hideMark/>
          </w:tcPr>
          <w:p w14:paraId="054CDC66" w14:textId="77777777" w:rsidR="00C72C39" w:rsidRPr="002C5D56" w:rsidRDefault="00C72C39" w:rsidP="00834C9B">
            <w:pPr>
              <w:spacing w:line="264" w:lineRule="auto"/>
              <w:rPr>
                <w:rFonts w:eastAsia="Times New Roman" w:cs="Times New Roman"/>
                <w:color w:val="000000"/>
                <w:szCs w:val="20"/>
                <w:lang w:eastAsia="ru-RU"/>
              </w:rPr>
            </w:pPr>
            <w:r w:rsidRPr="002C5D56">
              <w:rPr>
                <w:rFonts w:eastAsia="Times New Roman" w:cs="Times New Roman"/>
                <w:color w:val="000000"/>
                <w:szCs w:val="20"/>
                <w:lang w:eastAsia="ru-RU"/>
              </w:rPr>
              <w:t>сталь</w:t>
            </w:r>
          </w:p>
        </w:tc>
        <w:tc>
          <w:tcPr>
            <w:tcW w:w="579" w:type="pct"/>
            <w:tcBorders>
              <w:top w:val="nil"/>
              <w:left w:val="nil"/>
              <w:bottom w:val="single" w:sz="4" w:space="0" w:color="auto"/>
              <w:right w:val="single" w:sz="4" w:space="0" w:color="auto"/>
            </w:tcBorders>
            <w:shd w:val="clear" w:color="auto" w:fill="auto"/>
            <w:hideMark/>
          </w:tcPr>
          <w:p w14:paraId="70AFF005" w14:textId="77777777" w:rsidR="00C72C39" w:rsidRPr="002C5D56" w:rsidRDefault="00C72C39" w:rsidP="00834C9B">
            <w:pPr>
              <w:spacing w:line="264" w:lineRule="auto"/>
              <w:rPr>
                <w:rFonts w:eastAsia="Times New Roman" w:cs="Times New Roman"/>
                <w:color w:val="000000"/>
                <w:szCs w:val="20"/>
                <w:lang w:eastAsia="ru-RU"/>
              </w:rPr>
            </w:pPr>
            <w:r w:rsidRPr="002C5D56">
              <w:rPr>
                <w:rFonts w:eastAsia="Times New Roman" w:cs="Times New Roman"/>
                <w:color w:val="000000"/>
                <w:szCs w:val="20"/>
                <w:lang w:eastAsia="ru-RU"/>
              </w:rPr>
              <w:t>219/109</w:t>
            </w:r>
          </w:p>
        </w:tc>
        <w:tc>
          <w:tcPr>
            <w:tcW w:w="579" w:type="pct"/>
            <w:tcBorders>
              <w:top w:val="nil"/>
              <w:left w:val="nil"/>
              <w:bottom w:val="single" w:sz="4" w:space="0" w:color="auto"/>
              <w:right w:val="single" w:sz="4" w:space="0" w:color="auto"/>
            </w:tcBorders>
            <w:shd w:val="clear" w:color="auto" w:fill="auto"/>
            <w:hideMark/>
          </w:tcPr>
          <w:p w14:paraId="2897EE26" w14:textId="77777777" w:rsidR="00C72C39" w:rsidRPr="002C5D56" w:rsidRDefault="00C72C39" w:rsidP="00834C9B">
            <w:pPr>
              <w:spacing w:line="264" w:lineRule="auto"/>
              <w:rPr>
                <w:rFonts w:eastAsia="Times New Roman" w:cs="Times New Roman"/>
                <w:color w:val="000000"/>
                <w:szCs w:val="20"/>
                <w:lang w:eastAsia="ru-RU"/>
              </w:rPr>
            </w:pPr>
            <w:r w:rsidRPr="002C5D56">
              <w:rPr>
                <w:rFonts w:eastAsia="Times New Roman" w:cs="Times New Roman"/>
                <w:color w:val="000000"/>
                <w:szCs w:val="20"/>
                <w:lang w:eastAsia="ru-RU"/>
              </w:rPr>
              <w:t>207,6</w:t>
            </w:r>
          </w:p>
        </w:tc>
        <w:tc>
          <w:tcPr>
            <w:tcW w:w="734" w:type="pct"/>
            <w:tcBorders>
              <w:top w:val="nil"/>
              <w:left w:val="nil"/>
              <w:bottom w:val="single" w:sz="4" w:space="0" w:color="auto"/>
              <w:right w:val="single" w:sz="4" w:space="0" w:color="auto"/>
            </w:tcBorders>
            <w:shd w:val="clear" w:color="auto" w:fill="auto"/>
            <w:hideMark/>
          </w:tcPr>
          <w:p w14:paraId="6797E4DF" w14:textId="77777777" w:rsidR="00C72C39" w:rsidRPr="002C5D56" w:rsidRDefault="00C72C39" w:rsidP="00834C9B">
            <w:pPr>
              <w:spacing w:line="264" w:lineRule="auto"/>
              <w:rPr>
                <w:rFonts w:eastAsia="Times New Roman" w:cs="Times New Roman"/>
                <w:color w:val="000000"/>
                <w:szCs w:val="20"/>
                <w:lang w:eastAsia="ru-RU"/>
              </w:rPr>
            </w:pPr>
            <w:r w:rsidRPr="002C5D56">
              <w:rPr>
                <w:rFonts w:eastAsia="Times New Roman" w:cs="Times New Roman"/>
                <w:color w:val="000000"/>
                <w:szCs w:val="20"/>
                <w:lang w:eastAsia="ru-RU"/>
              </w:rPr>
              <w:t>минераловатные маты</w:t>
            </w:r>
          </w:p>
        </w:tc>
      </w:tr>
      <w:tr w:rsidR="00C72C39" w:rsidRPr="002C5D56" w14:paraId="45757AB0" w14:textId="77777777" w:rsidTr="007F2BBC">
        <w:trPr>
          <w:trHeight w:val="23"/>
        </w:trPr>
        <w:tc>
          <w:tcPr>
            <w:tcW w:w="285" w:type="pct"/>
            <w:tcBorders>
              <w:top w:val="nil"/>
              <w:left w:val="single" w:sz="4" w:space="0" w:color="auto"/>
              <w:bottom w:val="single" w:sz="4" w:space="0" w:color="auto"/>
              <w:right w:val="single" w:sz="4" w:space="0" w:color="auto"/>
            </w:tcBorders>
            <w:shd w:val="clear" w:color="auto" w:fill="auto"/>
            <w:hideMark/>
          </w:tcPr>
          <w:p w14:paraId="6EE0D268" w14:textId="77777777" w:rsidR="00C72C39" w:rsidRPr="002C5D56" w:rsidRDefault="00C72C39" w:rsidP="00834C9B">
            <w:pPr>
              <w:spacing w:line="264" w:lineRule="auto"/>
              <w:rPr>
                <w:rFonts w:eastAsia="Times New Roman" w:cs="Times New Roman"/>
                <w:color w:val="000000"/>
                <w:szCs w:val="20"/>
                <w:lang w:eastAsia="ru-RU"/>
              </w:rPr>
            </w:pPr>
            <w:r w:rsidRPr="002C5D56">
              <w:rPr>
                <w:rFonts w:eastAsia="Times New Roman" w:cs="Times New Roman"/>
                <w:color w:val="000000"/>
                <w:szCs w:val="20"/>
                <w:lang w:eastAsia="ru-RU"/>
              </w:rPr>
              <w:t>10</w:t>
            </w:r>
          </w:p>
        </w:tc>
        <w:tc>
          <w:tcPr>
            <w:tcW w:w="1664" w:type="pct"/>
            <w:tcBorders>
              <w:top w:val="nil"/>
              <w:left w:val="nil"/>
              <w:bottom w:val="single" w:sz="4" w:space="0" w:color="auto"/>
              <w:right w:val="single" w:sz="4" w:space="0" w:color="auto"/>
            </w:tcBorders>
            <w:shd w:val="clear" w:color="auto" w:fill="auto"/>
            <w:hideMark/>
          </w:tcPr>
          <w:p w14:paraId="41F4DDF6" w14:textId="77777777" w:rsidR="00C72C39" w:rsidRPr="002C5D56" w:rsidRDefault="00C72C39" w:rsidP="00834C9B">
            <w:pPr>
              <w:spacing w:line="264" w:lineRule="auto"/>
              <w:rPr>
                <w:rFonts w:eastAsia="Times New Roman" w:cs="Times New Roman"/>
                <w:color w:val="000000"/>
                <w:szCs w:val="20"/>
                <w:lang w:eastAsia="ru-RU"/>
              </w:rPr>
            </w:pPr>
            <w:r w:rsidRPr="002C5D56">
              <w:rPr>
                <w:rFonts w:eastAsia="Times New Roman" w:cs="Times New Roman"/>
                <w:color w:val="000000"/>
                <w:szCs w:val="20"/>
                <w:lang w:eastAsia="ru-RU"/>
              </w:rPr>
              <w:t>Подземная сеть ГВС</w:t>
            </w:r>
          </w:p>
        </w:tc>
        <w:tc>
          <w:tcPr>
            <w:tcW w:w="579" w:type="pct"/>
            <w:tcBorders>
              <w:top w:val="nil"/>
              <w:left w:val="nil"/>
              <w:bottom w:val="single" w:sz="4" w:space="0" w:color="auto"/>
              <w:right w:val="single" w:sz="4" w:space="0" w:color="auto"/>
            </w:tcBorders>
            <w:shd w:val="clear" w:color="auto" w:fill="auto"/>
            <w:hideMark/>
          </w:tcPr>
          <w:p w14:paraId="69F3FBB5" w14:textId="77777777" w:rsidR="00C72C39" w:rsidRPr="002C5D56" w:rsidRDefault="00C72C39" w:rsidP="00834C9B">
            <w:pPr>
              <w:spacing w:line="264" w:lineRule="auto"/>
              <w:rPr>
                <w:rFonts w:eastAsia="Times New Roman" w:cs="Times New Roman"/>
                <w:color w:val="000000"/>
                <w:szCs w:val="20"/>
                <w:lang w:eastAsia="ru-RU"/>
              </w:rPr>
            </w:pPr>
            <w:r w:rsidRPr="002C5D56">
              <w:rPr>
                <w:rFonts w:eastAsia="Times New Roman" w:cs="Times New Roman"/>
                <w:color w:val="000000"/>
                <w:szCs w:val="20"/>
                <w:lang w:eastAsia="ru-RU"/>
              </w:rPr>
              <w:t>2010</w:t>
            </w:r>
          </w:p>
        </w:tc>
        <w:tc>
          <w:tcPr>
            <w:tcW w:w="579" w:type="pct"/>
            <w:tcBorders>
              <w:top w:val="nil"/>
              <w:left w:val="nil"/>
              <w:bottom w:val="single" w:sz="4" w:space="0" w:color="auto"/>
              <w:right w:val="single" w:sz="4" w:space="0" w:color="auto"/>
            </w:tcBorders>
            <w:shd w:val="clear" w:color="auto" w:fill="auto"/>
            <w:hideMark/>
          </w:tcPr>
          <w:p w14:paraId="500C4AAF" w14:textId="77777777" w:rsidR="00C72C39" w:rsidRPr="002C5D56" w:rsidRDefault="00C72C39" w:rsidP="00834C9B">
            <w:pPr>
              <w:spacing w:line="264" w:lineRule="auto"/>
              <w:rPr>
                <w:rFonts w:eastAsia="Times New Roman" w:cs="Times New Roman"/>
                <w:color w:val="000000"/>
                <w:szCs w:val="20"/>
                <w:lang w:eastAsia="ru-RU"/>
              </w:rPr>
            </w:pPr>
            <w:r w:rsidRPr="002C5D56">
              <w:rPr>
                <w:rFonts w:eastAsia="Times New Roman" w:cs="Times New Roman"/>
                <w:color w:val="000000"/>
                <w:szCs w:val="20"/>
                <w:lang w:eastAsia="ru-RU"/>
              </w:rPr>
              <w:t>сталь</w:t>
            </w:r>
          </w:p>
        </w:tc>
        <w:tc>
          <w:tcPr>
            <w:tcW w:w="579" w:type="pct"/>
            <w:tcBorders>
              <w:top w:val="nil"/>
              <w:left w:val="nil"/>
              <w:bottom w:val="single" w:sz="4" w:space="0" w:color="auto"/>
              <w:right w:val="single" w:sz="4" w:space="0" w:color="auto"/>
            </w:tcBorders>
            <w:shd w:val="clear" w:color="auto" w:fill="auto"/>
            <w:hideMark/>
          </w:tcPr>
          <w:p w14:paraId="029A060D" w14:textId="77777777" w:rsidR="00C72C39" w:rsidRPr="002C5D56" w:rsidRDefault="00C72C39" w:rsidP="00834C9B">
            <w:pPr>
              <w:spacing w:line="264" w:lineRule="auto"/>
              <w:rPr>
                <w:rFonts w:eastAsia="Times New Roman" w:cs="Times New Roman"/>
                <w:color w:val="000000"/>
                <w:szCs w:val="20"/>
                <w:lang w:eastAsia="ru-RU"/>
              </w:rPr>
            </w:pPr>
            <w:r w:rsidRPr="002C5D56">
              <w:rPr>
                <w:rFonts w:eastAsia="Times New Roman" w:cs="Times New Roman"/>
                <w:color w:val="000000"/>
                <w:szCs w:val="20"/>
                <w:lang w:eastAsia="ru-RU"/>
              </w:rPr>
              <w:t>57/43</w:t>
            </w:r>
          </w:p>
        </w:tc>
        <w:tc>
          <w:tcPr>
            <w:tcW w:w="579" w:type="pct"/>
            <w:tcBorders>
              <w:top w:val="nil"/>
              <w:left w:val="nil"/>
              <w:bottom w:val="single" w:sz="4" w:space="0" w:color="auto"/>
              <w:right w:val="single" w:sz="4" w:space="0" w:color="auto"/>
            </w:tcBorders>
            <w:shd w:val="clear" w:color="auto" w:fill="auto"/>
            <w:hideMark/>
          </w:tcPr>
          <w:p w14:paraId="69E6D878" w14:textId="77777777" w:rsidR="00C72C39" w:rsidRPr="002C5D56" w:rsidRDefault="00C72C39" w:rsidP="00834C9B">
            <w:pPr>
              <w:spacing w:line="264" w:lineRule="auto"/>
              <w:rPr>
                <w:rFonts w:eastAsia="Times New Roman" w:cs="Times New Roman"/>
                <w:color w:val="000000"/>
                <w:szCs w:val="20"/>
                <w:lang w:eastAsia="ru-RU"/>
              </w:rPr>
            </w:pPr>
            <w:r w:rsidRPr="002C5D56">
              <w:rPr>
                <w:rFonts w:eastAsia="Times New Roman" w:cs="Times New Roman"/>
                <w:color w:val="000000"/>
                <w:szCs w:val="20"/>
                <w:lang w:eastAsia="ru-RU"/>
              </w:rPr>
              <w:t>123</w:t>
            </w:r>
          </w:p>
        </w:tc>
        <w:tc>
          <w:tcPr>
            <w:tcW w:w="734" w:type="pct"/>
            <w:tcBorders>
              <w:top w:val="nil"/>
              <w:left w:val="nil"/>
              <w:bottom w:val="single" w:sz="4" w:space="0" w:color="auto"/>
              <w:right w:val="single" w:sz="4" w:space="0" w:color="auto"/>
            </w:tcBorders>
            <w:shd w:val="clear" w:color="auto" w:fill="auto"/>
            <w:hideMark/>
          </w:tcPr>
          <w:p w14:paraId="580B52D4" w14:textId="77777777" w:rsidR="00C72C39" w:rsidRPr="002C5D56" w:rsidRDefault="00C72C39" w:rsidP="00834C9B">
            <w:pPr>
              <w:spacing w:line="264" w:lineRule="auto"/>
              <w:rPr>
                <w:rFonts w:eastAsia="Times New Roman" w:cs="Times New Roman"/>
                <w:color w:val="000000"/>
                <w:szCs w:val="20"/>
                <w:lang w:eastAsia="ru-RU"/>
              </w:rPr>
            </w:pPr>
            <w:r w:rsidRPr="002C5D56">
              <w:rPr>
                <w:rFonts w:eastAsia="Times New Roman" w:cs="Times New Roman"/>
                <w:color w:val="000000"/>
                <w:szCs w:val="20"/>
                <w:lang w:eastAsia="ru-RU"/>
              </w:rPr>
              <w:t>минераловатные маты</w:t>
            </w:r>
          </w:p>
        </w:tc>
      </w:tr>
      <w:tr w:rsidR="00C72C39" w:rsidRPr="002C5D56" w14:paraId="4CDB220A" w14:textId="77777777" w:rsidTr="007F2BBC">
        <w:trPr>
          <w:trHeight w:val="23"/>
        </w:trPr>
        <w:tc>
          <w:tcPr>
            <w:tcW w:w="285" w:type="pct"/>
            <w:tcBorders>
              <w:top w:val="nil"/>
              <w:left w:val="single" w:sz="4" w:space="0" w:color="auto"/>
              <w:bottom w:val="single" w:sz="4" w:space="0" w:color="auto"/>
              <w:right w:val="single" w:sz="4" w:space="0" w:color="auto"/>
            </w:tcBorders>
            <w:shd w:val="clear" w:color="auto" w:fill="auto"/>
            <w:hideMark/>
          </w:tcPr>
          <w:p w14:paraId="46F08C73" w14:textId="77777777" w:rsidR="00C72C39" w:rsidRPr="002C5D56" w:rsidRDefault="00C72C39" w:rsidP="00834C9B">
            <w:pPr>
              <w:spacing w:line="264" w:lineRule="auto"/>
              <w:rPr>
                <w:rFonts w:eastAsia="Times New Roman" w:cs="Times New Roman"/>
                <w:color w:val="000000"/>
                <w:szCs w:val="20"/>
                <w:lang w:eastAsia="ru-RU"/>
              </w:rPr>
            </w:pPr>
            <w:r w:rsidRPr="002C5D56">
              <w:rPr>
                <w:rFonts w:eastAsia="Times New Roman" w:cs="Times New Roman"/>
                <w:color w:val="000000"/>
                <w:szCs w:val="20"/>
                <w:lang w:eastAsia="ru-RU"/>
              </w:rPr>
              <w:t>11</w:t>
            </w:r>
          </w:p>
        </w:tc>
        <w:tc>
          <w:tcPr>
            <w:tcW w:w="1664" w:type="pct"/>
            <w:tcBorders>
              <w:top w:val="nil"/>
              <w:left w:val="nil"/>
              <w:bottom w:val="single" w:sz="4" w:space="0" w:color="auto"/>
              <w:right w:val="single" w:sz="4" w:space="0" w:color="auto"/>
            </w:tcBorders>
            <w:shd w:val="clear" w:color="auto" w:fill="auto"/>
            <w:hideMark/>
          </w:tcPr>
          <w:p w14:paraId="154901CE" w14:textId="77777777" w:rsidR="00C72C39" w:rsidRPr="002C5D56" w:rsidRDefault="00C72C39" w:rsidP="00834C9B">
            <w:pPr>
              <w:spacing w:line="264" w:lineRule="auto"/>
              <w:rPr>
                <w:rFonts w:eastAsia="Times New Roman" w:cs="Times New Roman"/>
                <w:color w:val="000000"/>
                <w:szCs w:val="20"/>
                <w:lang w:eastAsia="ru-RU"/>
              </w:rPr>
            </w:pPr>
            <w:r w:rsidRPr="002C5D56">
              <w:rPr>
                <w:rFonts w:eastAsia="Times New Roman" w:cs="Times New Roman"/>
                <w:color w:val="000000"/>
                <w:szCs w:val="20"/>
                <w:lang w:eastAsia="ru-RU"/>
              </w:rPr>
              <w:t>Подземная сеть ГВС</w:t>
            </w:r>
          </w:p>
        </w:tc>
        <w:tc>
          <w:tcPr>
            <w:tcW w:w="579" w:type="pct"/>
            <w:tcBorders>
              <w:top w:val="nil"/>
              <w:left w:val="nil"/>
              <w:bottom w:val="single" w:sz="4" w:space="0" w:color="auto"/>
              <w:right w:val="single" w:sz="4" w:space="0" w:color="auto"/>
            </w:tcBorders>
            <w:shd w:val="clear" w:color="auto" w:fill="auto"/>
            <w:hideMark/>
          </w:tcPr>
          <w:p w14:paraId="2CD6F023" w14:textId="77777777" w:rsidR="00C72C39" w:rsidRPr="002C5D56" w:rsidRDefault="00C72C39" w:rsidP="00834C9B">
            <w:pPr>
              <w:spacing w:line="264" w:lineRule="auto"/>
              <w:rPr>
                <w:rFonts w:eastAsia="Times New Roman" w:cs="Times New Roman"/>
                <w:color w:val="000000"/>
                <w:szCs w:val="20"/>
                <w:lang w:eastAsia="ru-RU"/>
              </w:rPr>
            </w:pPr>
            <w:r w:rsidRPr="002C5D56">
              <w:rPr>
                <w:rFonts w:eastAsia="Times New Roman" w:cs="Times New Roman"/>
                <w:color w:val="000000"/>
                <w:szCs w:val="20"/>
                <w:lang w:eastAsia="ru-RU"/>
              </w:rPr>
              <w:t>2011</w:t>
            </w:r>
          </w:p>
        </w:tc>
        <w:tc>
          <w:tcPr>
            <w:tcW w:w="579" w:type="pct"/>
            <w:tcBorders>
              <w:top w:val="nil"/>
              <w:left w:val="nil"/>
              <w:bottom w:val="single" w:sz="4" w:space="0" w:color="auto"/>
              <w:right w:val="single" w:sz="4" w:space="0" w:color="auto"/>
            </w:tcBorders>
            <w:shd w:val="clear" w:color="auto" w:fill="auto"/>
            <w:hideMark/>
          </w:tcPr>
          <w:p w14:paraId="4CC74050" w14:textId="77777777" w:rsidR="00C72C39" w:rsidRPr="002C5D56" w:rsidRDefault="00C72C39" w:rsidP="00834C9B">
            <w:pPr>
              <w:spacing w:line="264" w:lineRule="auto"/>
              <w:rPr>
                <w:rFonts w:eastAsia="Times New Roman" w:cs="Times New Roman"/>
                <w:color w:val="000000"/>
                <w:szCs w:val="20"/>
                <w:lang w:eastAsia="ru-RU"/>
              </w:rPr>
            </w:pPr>
            <w:r w:rsidRPr="002C5D56">
              <w:rPr>
                <w:rFonts w:eastAsia="Times New Roman" w:cs="Times New Roman"/>
                <w:color w:val="000000"/>
                <w:szCs w:val="20"/>
                <w:lang w:eastAsia="ru-RU"/>
              </w:rPr>
              <w:t>сталь</w:t>
            </w:r>
          </w:p>
        </w:tc>
        <w:tc>
          <w:tcPr>
            <w:tcW w:w="579" w:type="pct"/>
            <w:tcBorders>
              <w:top w:val="nil"/>
              <w:left w:val="nil"/>
              <w:bottom w:val="single" w:sz="4" w:space="0" w:color="auto"/>
              <w:right w:val="single" w:sz="4" w:space="0" w:color="auto"/>
            </w:tcBorders>
            <w:shd w:val="clear" w:color="auto" w:fill="auto"/>
            <w:hideMark/>
          </w:tcPr>
          <w:p w14:paraId="12FB0F7D" w14:textId="77777777" w:rsidR="00C72C39" w:rsidRPr="002C5D56" w:rsidRDefault="00C72C39" w:rsidP="00834C9B">
            <w:pPr>
              <w:spacing w:line="264" w:lineRule="auto"/>
              <w:rPr>
                <w:rFonts w:eastAsia="Times New Roman" w:cs="Times New Roman"/>
                <w:color w:val="000000"/>
                <w:szCs w:val="20"/>
                <w:lang w:eastAsia="ru-RU"/>
              </w:rPr>
            </w:pPr>
            <w:r w:rsidRPr="002C5D56">
              <w:rPr>
                <w:rFonts w:eastAsia="Times New Roman" w:cs="Times New Roman"/>
                <w:color w:val="000000"/>
                <w:szCs w:val="20"/>
                <w:lang w:eastAsia="ru-RU"/>
              </w:rPr>
              <w:t>219/108</w:t>
            </w:r>
          </w:p>
        </w:tc>
        <w:tc>
          <w:tcPr>
            <w:tcW w:w="579" w:type="pct"/>
            <w:tcBorders>
              <w:top w:val="nil"/>
              <w:left w:val="nil"/>
              <w:bottom w:val="single" w:sz="4" w:space="0" w:color="auto"/>
              <w:right w:val="single" w:sz="4" w:space="0" w:color="auto"/>
            </w:tcBorders>
            <w:shd w:val="clear" w:color="auto" w:fill="auto"/>
            <w:hideMark/>
          </w:tcPr>
          <w:p w14:paraId="448DDA65" w14:textId="77777777" w:rsidR="00C72C39" w:rsidRPr="002C5D56" w:rsidRDefault="00C72C39" w:rsidP="00834C9B">
            <w:pPr>
              <w:spacing w:line="264" w:lineRule="auto"/>
              <w:rPr>
                <w:rFonts w:eastAsia="Times New Roman" w:cs="Times New Roman"/>
                <w:color w:val="000000"/>
                <w:szCs w:val="20"/>
                <w:lang w:eastAsia="ru-RU"/>
              </w:rPr>
            </w:pPr>
            <w:r w:rsidRPr="002C5D56">
              <w:rPr>
                <w:rFonts w:eastAsia="Times New Roman" w:cs="Times New Roman"/>
                <w:color w:val="000000"/>
                <w:szCs w:val="20"/>
                <w:lang w:eastAsia="ru-RU"/>
              </w:rPr>
              <w:t>329,8</w:t>
            </w:r>
          </w:p>
        </w:tc>
        <w:tc>
          <w:tcPr>
            <w:tcW w:w="734" w:type="pct"/>
            <w:tcBorders>
              <w:top w:val="nil"/>
              <w:left w:val="nil"/>
              <w:bottom w:val="single" w:sz="4" w:space="0" w:color="auto"/>
              <w:right w:val="single" w:sz="4" w:space="0" w:color="auto"/>
            </w:tcBorders>
            <w:shd w:val="clear" w:color="auto" w:fill="auto"/>
            <w:hideMark/>
          </w:tcPr>
          <w:p w14:paraId="11002013" w14:textId="77777777" w:rsidR="00C72C39" w:rsidRPr="002C5D56" w:rsidRDefault="00C72C39" w:rsidP="00834C9B">
            <w:pPr>
              <w:spacing w:line="264" w:lineRule="auto"/>
              <w:rPr>
                <w:rFonts w:eastAsia="Times New Roman" w:cs="Times New Roman"/>
                <w:color w:val="000000"/>
                <w:szCs w:val="20"/>
                <w:lang w:eastAsia="ru-RU"/>
              </w:rPr>
            </w:pPr>
            <w:r w:rsidRPr="002C5D56">
              <w:rPr>
                <w:rFonts w:eastAsia="Times New Roman" w:cs="Times New Roman"/>
                <w:color w:val="000000"/>
                <w:szCs w:val="20"/>
                <w:lang w:eastAsia="ru-RU"/>
              </w:rPr>
              <w:t>минераловатные маты</w:t>
            </w:r>
          </w:p>
        </w:tc>
      </w:tr>
      <w:tr w:rsidR="00C72C39" w:rsidRPr="002C5D56" w14:paraId="3BF8A554" w14:textId="77777777" w:rsidTr="007F2BBC">
        <w:trPr>
          <w:trHeight w:val="23"/>
        </w:trPr>
        <w:tc>
          <w:tcPr>
            <w:tcW w:w="285" w:type="pct"/>
            <w:tcBorders>
              <w:top w:val="nil"/>
              <w:left w:val="single" w:sz="4" w:space="0" w:color="auto"/>
              <w:bottom w:val="single" w:sz="4" w:space="0" w:color="auto"/>
              <w:right w:val="single" w:sz="4" w:space="0" w:color="auto"/>
            </w:tcBorders>
            <w:shd w:val="clear" w:color="auto" w:fill="auto"/>
            <w:hideMark/>
          </w:tcPr>
          <w:p w14:paraId="0DB5A8C3" w14:textId="77777777" w:rsidR="00C72C39" w:rsidRPr="002C5D56" w:rsidRDefault="00C72C39" w:rsidP="00834C9B">
            <w:pPr>
              <w:spacing w:line="264" w:lineRule="auto"/>
              <w:rPr>
                <w:rFonts w:eastAsia="Times New Roman" w:cs="Times New Roman"/>
                <w:color w:val="000000"/>
                <w:szCs w:val="20"/>
                <w:lang w:eastAsia="ru-RU"/>
              </w:rPr>
            </w:pPr>
            <w:r w:rsidRPr="002C5D56">
              <w:rPr>
                <w:rFonts w:eastAsia="Times New Roman" w:cs="Times New Roman"/>
                <w:color w:val="000000"/>
                <w:szCs w:val="20"/>
                <w:lang w:eastAsia="ru-RU"/>
              </w:rPr>
              <w:t>12</w:t>
            </w:r>
          </w:p>
        </w:tc>
        <w:tc>
          <w:tcPr>
            <w:tcW w:w="1664" w:type="pct"/>
            <w:tcBorders>
              <w:top w:val="nil"/>
              <w:left w:val="nil"/>
              <w:bottom w:val="single" w:sz="4" w:space="0" w:color="auto"/>
              <w:right w:val="single" w:sz="4" w:space="0" w:color="auto"/>
            </w:tcBorders>
            <w:shd w:val="clear" w:color="auto" w:fill="auto"/>
            <w:hideMark/>
          </w:tcPr>
          <w:p w14:paraId="0D17ED20" w14:textId="77777777" w:rsidR="00C72C39" w:rsidRPr="002C5D56" w:rsidRDefault="00C72C39" w:rsidP="00834C9B">
            <w:pPr>
              <w:spacing w:line="264" w:lineRule="auto"/>
              <w:rPr>
                <w:rFonts w:eastAsia="Times New Roman" w:cs="Times New Roman"/>
                <w:color w:val="000000"/>
                <w:szCs w:val="20"/>
                <w:lang w:eastAsia="ru-RU"/>
              </w:rPr>
            </w:pPr>
            <w:r w:rsidRPr="002C5D56">
              <w:rPr>
                <w:rFonts w:eastAsia="Times New Roman" w:cs="Times New Roman"/>
                <w:color w:val="000000"/>
                <w:szCs w:val="20"/>
                <w:lang w:eastAsia="ru-RU"/>
              </w:rPr>
              <w:t>Подземная сеть ГВС</w:t>
            </w:r>
          </w:p>
        </w:tc>
        <w:tc>
          <w:tcPr>
            <w:tcW w:w="579" w:type="pct"/>
            <w:tcBorders>
              <w:top w:val="nil"/>
              <w:left w:val="nil"/>
              <w:bottom w:val="single" w:sz="4" w:space="0" w:color="auto"/>
              <w:right w:val="single" w:sz="4" w:space="0" w:color="auto"/>
            </w:tcBorders>
            <w:shd w:val="clear" w:color="auto" w:fill="auto"/>
            <w:hideMark/>
          </w:tcPr>
          <w:p w14:paraId="69F0A583" w14:textId="77777777" w:rsidR="00C72C39" w:rsidRPr="002C5D56" w:rsidRDefault="00C72C39" w:rsidP="00834C9B">
            <w:pPr>
              <w:spacing w:line="264" w:lineRule="auto"/>
              <w:rPr>
                <w:rFonts w:eastAsia="Times New Roman" w:cs="Times New Roman"/>
                <w:color w:val="000000"/>
                <w:szCs w:val="20"/>
                <w:lang w:eastAsia="ru-RU"/>
              </w:rPr>
            </w:pPr>
            <w:r w:rsidRPr="002C5D56">
              <w:rPr>
                <w:rFonts w:eastAsia="Times New Roman" w:cs="Times New Roman"/>
                <w:color w:val="000000"/>
                <w:szCs w:val="20"/>
                <w:lang w:eastAsia="ru-RU"/>
              </w:rPr>
              <w:t>2011</w:t>
            </w:r>
          </w:p>
        </w:tc>
        <w:tc>
          <w:tcPr>
            <w:tcW w:w="579" w:type="pct"/>
            <w:tcBorders>
              <w:top w:val="nil"/>
              <w:left w:val="nil"/>
              <w:bottom w:val="single" w:sz="4" w:space="0" w:color="auto"/>
              <w:right w:val="single" w:sz="4" w:space="0" w:color="auto"/>
            </w:tcBorders>
            <w:shd w:val="clear" w:color="auto" w:fill="auto"/>
            <w:hideMark/>
          </w:tcPr>
          <w:p w14:paraId="500A77F8" w14:textId="77777777" w:rsidR="00C72C39" w:rsidRPr="002C5D56" w:rsidRDefault="00C72C39" w:rsidP="00834C9B">
            <w:pPr>
              <w:spacing w:line="264" w:lineRule="auto"/>
              <w:rPr>
                <w:rFonts w:eastAsia="Times New Roman" w:cs="Times New Roman"/>
                <w:color w:val="000000"/>
                <w:szCs w:val="20"/>
                <w:lang w:eastAsia="ru-RU"/>
              </w:rPr>
            </w:pPr>
            <w:r w:rsidRPr="002C5D56">
              <w:rPr>
                <w:rFonts w:eastAsia="Times New Roman" w:cs="Times New Roman"/>
                <w:color w:val="000000"/>
                <w:szCs w:val="20"/>
                <w:lang w:eastAsia="ru-RU"/>
              </w:rPr>
              <w:t>сталь</w:t>
            </w:r>
          </w:p>
        </w:tc>
        <w:tc>
          <w:tcPr>
            <w:tcW w:w="579" w:type="pct"/>
            <w:tcBorders>
              <w:top w:val="nil"/>
              <w:left w:val="nil"/>
              <w:bottom w:val="single" w:sz="4" w:space="0" w:color="auto"/>
              <w:right w:val="single" w:sz="4" w:space="0" w:color="auto"/>
            </w:tcBorders>
            <w:shd w:val="clear" w:color="auto" w:fill="auto"/>
            <w:hideMark/>
          </w:tcPr>
          <w:p w14:paraId="3CA935B8" w14:textId="77777777" w:rsidR="00C72C39" w:rsidRPr="002C5D56" w:rsidRDefault="00C72C39" w:rsidP="00834C9B">
            <w:pPr>
              <w:spacing w:line="264" w:lineRule="auto"/>
              <w:rPr>
                <w:rFonts w:eastAsia="Times New Roman" w:cs="Times New Roman"/>
                <w:color w:val="000000"/>
                <w:szCs w:val="20"/>
                <w:lang w:eastAsia="ru-RU"/>
              </w:rPr>
            </w:pPr>
            <w:r w:rsidRPr="002C5D56">
              <w:rPr>
                <w:rFonts w:eastAsia="Times New Roman" w:cs="Times New Roman"/>
                <w:color w:val="000000"/>
                <w:szCs w:val="20"/>
                <w:lang w:eastAsia="ru-RU"/>
              </w:rPr>
              <w:t>102/76</w:t>
            </w:r>
          </w:p>
        </w:tc>
        <w:tc>
          <w:tcPr>
            <w:tcW w:w="579" w:type="pct"/>
            <w:tcBorders>
              <w:top w:val="nil"/>
              <w:left w:val="nil"/>
              <w:bottom w:val="single" w:sz="4" w:space="0" w:color="auto"/>
              <w:right w:val="single" w:sz="4" w:space="0" w:color="auto"/>
            </w:tcBorders>
            <w:shd w:val="clear" w:color="auto" w:fill="auto"/>
            <w:hideMark/>
          </w:tcPr>
          <w:p w14:paraId="427E9867" w14:textId="77777777" w:rsidR="00C72C39" w:rsidRPr="002C5D56" w:rsidRDefault="00C72C39" w:rsidP="00834C9B">
            <w:pPr>
              <w:spacing w:line="264" w:lineRule="auto"/>
              <w:rPr>
                <w:rFonts w:eastAsia="Times New Roman" w:cs="Times New Roman"/>
                <w:color w:val="000000"/>
                <w:szCs w:val="20"/>
                <w:lang w:eastAsia="ru-RU"/>
              </w:rPr>
            </w:pPr>
            <w:r w:rsidRPr="002C5D56">
              <w:rPr>
                <w:rFonts w:eastAsia="Times New Roman" w:cs="Times New Roman"/>
                <w:color w:val="000000"/>
                <w:szCs w:val="20"/>
                <w:lang w:eastAsia="ru-RU"/>
              </w:rPr>
              <w:t>101,2</w:t>
            </w:r>
          </w:p>
        </w:tc>
        <w:tc>
          <w:tcPr>
            <w:tcW w:w="734" w:type="pct"/>
            <w:tcBorders>
              <w:top w:val="nil"/>
              <w:left w:val="nil"/>
              <w:bottom w:val="single" w:sz="4" w:space="0" w:color="auto"/>
              <w:right w:val="single" w:sz="4" w:space="0" w:color="auto"/>
            </w:tcBorders>
            <w:shd w:val="clear" w:color="auto" w:fill="auto"/>
            <w:hideMark/>
          </w:tcPr>
          <w:p w14:paraId="0DA988FA" w14:textId="77777777" w:rsidR="00C72C39" w:rsidRPr="002C5D56" w:rsidRDefault="00C72C39" w:rsidP="00834C9B">
            <w:pPr>
              <w:spacing w:line="264" w:lineRule="auto"/>
              <w:rPr>
                <w:rFonts w:eastAsia="Times New Roman" w:cs="Times New Roman"/>
                <w:color w:val="000000"/>
                <w:szCs w:val="20"/>
                <w:lang w:eastAsia="ru-RU"/>
              </w:rPr>
            </w:pPr>
            <w:r w:rsidRPr="002C5D56">
              <w:rPr>
                <w:rFonts w:eastAsia="Times New Roman" w:cs="Times New Roman"/>
                <w:color w:val="000000"/>
                <w:szCs w:val="20"/>
                <w:lang w:eastAsia="ru-RU"/>
              </w:rPr>
              <w:t>минераловатные маты</w:t>
            </w:r>
          </w:p>
        </w:tc>
      </w:tr>
      <w:tr w:rsidR="00C72C39" w:rsidRPr="002C5D56" w14:paraId="2AAB757B" w14:textId="77777777" w:rsidTr="007F2BBC">
        <w:trPr>
          <w:trHeight w:val="23"/>
        </w:trPr>
        <w:tc>
          <w:tcPr>
            <w:tcW w:w="285" w:type="pct"/>
            <w:tcBorders>
              <w:top w:val="nil"/>
              <w:left w:val="single" w:sz="4" w:space="0" w:color="auto"/>
              <w:bottom w:val="single" w:sz="4" w:space="0" w:color="auto"/>
              <w:right w:val="single" w:sz="4" w:space="0" w:color="auto"/>
            </w:tcBorders>
            <w:shd w:val="clear" w:color="auto" w:fill="auto"/>
            <w:hideMark/>
          </w:tcPr>
          <w:p w14:paraId="4CEB5E6F" w14:textId="77777777" w:rsidR="00C72C39" w:rsidRPr="002C5D56" w:rsidRDefault="00C72C39" w:rsidP="00834C9B">
            <w:pPr>
              <w:spacing w:line="264" w:lineRule="auto"/>
              <w:rPr>
                <w:rFonts w:eastAsia="Times New Roman" w:cs="Times New Roman"/>
                <w:color w:val="000000"/>
                <w:szCs w:val="20"/>
                <w:lang w:eastAsia="ru-RU"/>
              </w:rPr>
            </w:pPr>
            <w:r w:rsidRPr="002C5D56">
              <w:rPr>
                <w:rFonts w:eastAsia="Times New Roman" w:cs="Times New Roman"/>
                <w:color w:val="000000"/>
                <w:szCs w:val="20"/>
                <w:lang w:eastAsia="ru-RU"/>
              </w:rPr>
              <w:t>13</w:t>
            </w:r>
          </w:p>
        </w:tc>
        <w:tc>
          <w:tcPr>
            <w:tcW w:w="1664" w:type="pct"/>
            <w:tcBorders>
              <w:top w:val="nil"/>
              <w:left w:val="nil"/>
              <w:bottom w:val="single" w:sz="4" w:space="0" w:color="auto"/>
              <w:right w:val="single" w:sz="4" w:space="0" w:color="auto"/>
            </w:tcBorders>
            <w:shd w:val="clear" w:color="auto" w:fill="auto"/>
            <w:hideMark/>
          </w:tcPr>
          <w:p w14:paraId="7C9296C5" w14:textId="77777777" w:rsidR="00C72C39" w:rsidRPr="002C5D56" w:rsidRDefault="00C72C39" w:rsidP="00834C9B">
            <w:pPr>
              <w:spacing w:line="264" w:lineRule="auto"/>
              <w:rPr>
                <w:rFonts w:eastAsia="Times New Roman" w:cs="Times New Roman"/>
                <w:color w:val="000000"/>
                <w:szCs w:val="20"/>
                <w:lang w:eastAsia="ru-RU"/>
              </w:rPr>
            </w:pPr>
            <w:r w:rsidRPr="002C5D56">
              <w:rPr>
                <w:rFonts w:eastAsia="Times New Roman" w:cs="Times New Roman"/>
                <w:color w:val="000000"/>
                <w:szCs w:val="20"/>
                <w:lang w:eastAsia="ru-RU"/>
              </w:rPr>
              <w:t>Подземная сеть ГВС</w:t>
            </w:r>
          </w:p>
        </w:tc>
        <w:tc>
          <w:tcPr>
            <w:tcW w:w="579" w:type="pct"/>
            <w:tcBorders>
              <w:top w:val="nil"/>
              <w:left w:val="nil"/>
              <w:bottom w:val="single" w:sz="4" w:space="0" w:color="auto"/>
              <w:right w:val="single" w:sz="4" w:space="0" w:color="auto"/>
            </w:tcBorders>
            <w:shd w:val="clear" w:color="auto" w:fill="auto"/>
            <w:hideMark/>
          </w:tcPr>
          <w:p w14:paraId="1EAF0A97" w14:textId="77777777" w:rsidR="00C72C39" w:rsidRPr="002C5D56" w:rsidRDefault="00C72C39" w:rsidP="00834C9B">
            <w:pPr>
              <w:spacing w:line="264" w:lineRule="auto"/>
              <w:rPr>
                <w:rFonts w:eastAsia="Times New Roman" w:cs="Times New Roman"/>
                <w:color w:val="000000"/>
                <w:szCs w:val="20"/>
                <w:lang w:eastAsia="ru-RU"/>
              </w:rPr>
            </w:pPr>
            <w:r w:rsidRPr="002C5D56">
              <w:rPr>
                <w:rFonts w:eastAsia="Times New Roman" w:cs="Times New Roman"/>
                <w:color w:val="000000"/>
                <w:szCs w:val="20"/>
                <w:lang w:eastAsia="ru-RU"/>
              </w:rPr>
              <w:t>2011</w:t>
            </w:r>
          </w:p>
        </w:tc>
        <w:tc>
          <w:tcPr>
            <w:tcW w:w="579" w:type="pct"/>
            <w:tcBorders>
              <w:top w:val="nil"/>
              <w:left w:val="nil"/>
              <w:bottom w:val="single" w:sz="4" w:space="0" w:color="auto"/>
              <w:right w:val="single" w:sz="4" w:space="0" w:color="auto"/>
            </w:tcBorders>
            <w:shd w:val="clear" w:color="auto" w:fill="auto"/>
            <w:hideMark/>
          </w:tcPr>
          <w:p w14:paraId="3C36029F" w14:textId="77777777" w:rsidR="00C72C39" w:rsidRPr="002C5D56" w:rsidRDefault="00C72C39" w:rsidP="00834C9B">
            <w:pPr>
              <w:spacing w:line="264" w:lineRule="auto"/>
              <w:rPr>
                <w:rFonts w:eastAsia="Times New Roman" w:cs="Times New Roman"/>
                <w:color w:val="000000"/>
                <w:szCs w:val="20"/>
                <w:lang w:eastAsia="ru-RU"/>
              </w:rPr>
            </w:pPr>
            <w:r w:rsidRPr="002C5D56">
              <w:rPr>
                <w:rFonts w:eastAsia="Times New Roman" w:cs="Times New Roman"/>
                <w:color w:val="000000"/>
                <w:szCs w:val="20"/>
                <w:lang w:eastAsia="ru-RU"/>
              </w:rPr>
              <w:t>сталь</w:t>
            </w:r>
          </w:p>
        </w:tc>
        <w:tc>
          <w:tcPr>
            <w:tcW w:w="579" w:type="pct"/>
            <w:tcBorders>
              <w:top w:val="nil"/>
              <w:left w:val="nil"/>
              <w:bottom w:val="single" w:sz="4" w:space="0" w:color="auto"/>
              <w:right w:val="single" w:sz="4" w:space="0" w:color="auto"/>
            </w:tcBorders>
            <w:shd w:val="clear" w:color="auto" w:fill="auto"/>
            <w:hideMark/>
          </w:tcPr>
          <w:p w14:paraId="7F0F5756" w14:textId="77777777" w:rsidR="00C72C39" w:rsidRPr="002C5D56" w:rsidRDefault="00C72C39" w:rsidP="00834C9B">
            <w:pPr>
              <w:spacing w:line="264" w:lineRule="auto"/>
              <w:rPr>
                <w:rFonts w:eastAsia="Times New Roman" w:cs="Times New Roman"/>
                <w:color w:val="000000"/>
                <w:szCs w:val="20"/>
                <w:lang w:eastAsia="ru-RU"/>
              </w:rPr>
            </w:pPr>
            <w:r w:rsidRPr="002C5D56">
              <w:rPr>
                <w:rFonts w:eastAsia="Times New Roman" w:cs="Times New Roman"/>
                <w:color w:val="000000"/>
                <w:szCs w:val="20"/>
                <w:lang w:eastAsia="ru-RU"/>
              </w:rPr>
              <w:t>57/43</w:t>
            </w:r>
          </w:p>
        </w:tc>
        <w:tc>
          <w:tcPr>
            <w:tcW w:w="579" w:type="pct"/>
            <w:tcBorders>
              <w:top w:val="nil"/>
              <w:left w:val="nil"/>
              <w:bottom w:val="single" w:sz="4" w:space="0" w:color="auto"/>
              <w:right w:val="single" w:sz="4" w:space="0" w:color="auto"/>
            </w:tcBorders>
            <w:shd w:val="clear" w:color="auto" w:fill="auto"/>
            <w:hideMark/>
          </w:tcPr>
          <w:p w14:paraId="0A968CAF" w14:textId="77777777" w:rsidR="00C72C39" w:rsidRPr="002C5D56" w:rsidRDefault="00C72C39" w:rsidP="00834C9B">
            <w:pPr>
              <w:spacing w:line="264" w:lineRule="auto"/>
              <w:rPr>
                <w:rFonts w:eastAsia="Times New Roman" w:cs="Times New Roman"/>
                <w:color w:val="000000"/>
                <w:szCs w:val="20"/>
                <w:lang w:eastAsia="ru-RU"/>
              </w:rPr>
            </w:pPr>
            <w:r w:rsidRPr="002C5D56">
              <w:rPr>
                <w:rFonts w:eastAsia="Times New Roman" w:cs="Times New Roman"/>
                <w:color w:val="000000"/>
                <w:szCs w:val="20"/>
                <w:lang w:eastAsia="ru-RU"/>
              </w:rPr>
              <w:t>36,2</w:t>
            </w:r>
          </w:p>
        </w:tc>
        <w:tc>
          <w:tcPr>
            <w:tcW w:w="734" w:type="pct"/>
            <w:tcBorders>
              <w:top w:val="nil"/>
              <w:left w:val="nil"/>
              <w:bottom w:val="single" w:sz="4" w:space="0" w:color="auto"/>
              <w:right w:val="single" w:sz="4" w:space="0" w:color="auto"/>
            </w:tcBorders>
            <w:shd w:val="clear" w:color="auto" w:fill="auto"/>
            <w:hideMark/>
          </w:tcPr>
          <w:p w14:paraId="4C9FD497" w14:textId="77777777" w:rsidR="00C72C39" w:rsidRPr="002C5D56" w:rsidRDefault="00C72C39" w:rsidP="00834C9B">
            <w:pPr>
              <w:spacing w:line="264" w:lineRule="auto"/>
              <w:rPr>
                <w:rFonts w:eastAsia="Times New Roman" w:cs="Times New Roman"/>
                <w:color w:val="000000"/>
                <w:szCs w:val="20"/>
                <w:lang w:eastAsia="ru-RU"/>
              </w:rPr>
            </w:pPr>
            <w:r w:rsidRPr="002C5D56">
              <w:rPr>
                <w:rFonts w:eastAsia="Times New Roman" w:cs="Times New Roman"/>
                <w:color w:val="000000"/>
                <w:szCs w:val="20"/>
                <w:lang w:eastAsia="ru-RU"/>
              </w:rPr>
              <w:t>минераловатные маты</w:t>
            </w:r>
          </w:p>
        </w:tc>
      </w:tr>
      <w:tr w:rsidR="00C72C39" w:rsidRPr="002C5D56" w14:paraId="62AC109B" w14:textId="77777777" w:rsidTr="007F2BBC">
        <w:trPr>
          <w:trHeight w:val="23"/>
        </w:trPr>
        <w:tc>
          <w:tcPr>
            <w:tcW w:w="285" w:type="pct"/>
            <w:tcBorders>
              <w:top w:val="nil"/>
              <w:left w:val="single" w:sz="4" w:space="0" w:color="auto"/>
              <w:bottom w:val="single" w:sz="4" w:space="0" w:color="auto"/>
              <w:right w:val="single" w:sz="4" w:space="0" w:color="auto"/>
            </w:tcBorders>
            <w:shd w:val="clear" w:color="auto" w:fill="auto"/>
            <w:hideMark/>
          </w:tcPr>
          <w:p w14:paraId="0EC6B43F" w14:textId="77777777" w:rsidR="00C72C39" w:rsidRPr="002C5D56" w:rsidRDefault="00C72C39" w:rsidP="00834C9B">
            <w:pPr>
              <w:spacing w:line="264" w:lineRule="auto"/>
              <w:rPr>
                <w:rFonts w:eastAsia="Times New Roman" w:cs="Times New Roman"/>
                <w:color w:val="000000"/>
                <w:szCs w:val="20"/>
                <w:lang w:eastAsia="ru-RU"/>
              </w:rPr>
            </w:pPr>
            <w:r w:rsidRPr="002C5D56">
              <w:rPr>
                <w:rFonts w:eastAsia="Times New Roman" w:cs="Times New Roman"/>
                <w:color w:val="000000"/>
                <w:szCs w:val="20"/>
                <w:lang w:eastAsia="ru-RU"/>
              </w:rPr>
              <w:t>14</w:t>
            </w:r>
          </w:p>
        </w:tc>
        <w:tc>
          <w:tcPr>
            <w:tcW w:w="1664" w:type="pct"/>
            <w:tcBorders>
              <w:top w:val="nil"/>
              <w:left w:val="nil"/>
              <w:bottom w:val="single" w:sz="4" w:space="0" w:color="auto"/>
              <w:right w:val="single" w:sz="4" w:space="0" w:color="auto"/>
            </w:tcBorders>
            <w:shd w:val="clear" w:color="auto" w:fill="auto"/>
            <w:hideMark/>
          </w:tcPr>
          <w:p w14:paraId="77FD9014" w14:textId="77777777" w:rsidR="00C72C39" w:rsidRPr="002C5D56" w:rsidRDefault="00C72C39" w:rsidP="00834C9B">
            <w:pPr>
              <w:spacing w:line="264" w:lineRule="auto"/>
              <w:rPr>
                <w:rFonts w:eastAsia="Times New Roman" w:cs="Times New Roman"/>
                <w:color w:val="000000"/>
                <w:szCs w:val="20"/>
                <w:lang w:eastAsia="ru-RU"/>
              </w:rPr>
            </w:pPr>
            <w:r w:rsidRPr="002C5D56">
              <w:rPr>
                <w:rFonts w:eastAsia="Times New Roman" w:cs="Times New Roman"/>
                <w:color w:val="000000"/>
                <w:szCs w:val="20"/>
                <w:lang w:eastAsia="ru-RU"/>
              </w:rPr>
              <w:t>Подземная сеть ГВС</w:t>
            </w:r>
          </w:p>
        </w:tc>
        <w:tc>
          <w:tcPr>
            <w:tcW w:w="579" w:type="pct"/>
            <w:tcBorders>
              <w:top w:val="nil"/>
              <w:left w:val="nil"/>
              <w:bottom w:val="single" w:sz="4" w:space="0" w:color="auto"/>
              <w:right w:val="single" w:sz="4" w:space="0" w:color="auto"/>
            </w:tcBorders>
            <w:shd w:val="clear" w:color="auto" w:fill="auto"/>
            <w:hideMark/>
          </w:tcPr>
          <w:p w14:paraId="558D3C23" w14:textId="77777777" w:rsidR="00C72C39" w:rsidRPr="002C5D56" w:rsidRDefault="00C72C39" w:rsidP="00834C9B">
            <w:pPr>
              <w:spacing w:line="264" w:lineRule="auto"/>
              <w:rPr>
                <w:rFonts w:eastAsia="Times New Roman" w:cs="Times New Roman"/>
                <w:color w:val="000000"/>
                <w:szCs w:val="20"/>
                <w:lang w:eastAsia="ru-RU"/>
              </w:rPr>
            </w:pPr>
            <w:r w:rsidRPr="002C5D56">
              <w:rPr>
                <w:rFonts w:eastAsia="Times New Roman" w:cs="Times New Roman"/>
                <w:color w:val="000000"/>
                <w:szCs w:val="20"/>
                <w:lang w:eastAsia="ru-RU"/>
              </w:rPr>
              <w:t>2011</w:t>
            </w:r>
          </w:p>
        </w:tc>
        <w:tc>
          <w:tcPr>
            <w:tcW w:w="579" w:type="pct"/>
            <w:tcBorders>
              <w:top w:val="nil"/>
              <w:left w:val="nil"/>
              <w:bottom w:val="single" w:sz="4" w:space="0" w:color="auto"/>
              <w:right w:val="single" w:sz="4" w:space="0" w:color="auto"/>
            </w:tcBorders>
            <w:shd w:val="clear" w:color="auto" w:fill="auto"/>
            <w:hideMark/>
          </w:tcPr>
          <w:p w14:paraId="2648E1B5" w14:textId="77777777" w:rsidR="00C72C39" w:rsidRPr="002C5D56" w:rsidRDefault="00C72C39" w:rsidP="00834C9B">
            <w:pPr>
              <w:spacing w:line="264" w:lineRule="auto"/>
              <w:rPr>
                <w:rFonts w:eastAsia="Times New Roman" w:cs="Times New Roman"/>
                <w:color w:val="000000"/>
                <w:szCs w:val="20"/>
                <w:lang w:eastAsia="ru-RU"/>
              </w:rPr>
            </w:pPr>
            <w:r w:rsidRPr="002C5D56">
              <w:rPr>
                <w:rFonts w:eastAsia="Times New Roman" w:cs="Times New Roman"/>
                <w:color w:val="000000"/>
                <w:szCs w:val="20"/>
                <w:lang w:eastAsia="ru-RU"/>
              </w:rPr>
              <w:t>сталь</w:t>
            </w:r>
          </w:p>
        </w:tc>
        <w:tc>
          <w:tcPr>
            <w:tcW w:w="579" w:type="pct"/>
            <w:tcBorders>
              <w:top w:val="nil"/>
              <w:left w:val="nil"/>
              <w:bottom w:val="single" w:sz="4" w:space="0" w:color="auto"/>
              <w:right w:val="single" w:sz="4" w:space="0" w:color="auto"/>
            </w:tcBorders>
            <w:shd w:val="clear" w:color="auto" w:fill="auto"/>
            <w:hideMark/>
          </w:tcPr>
          <w:p w14:paraId="5507B22C" w14:textId="77777777" w:rsidR="00C72C39" w:rsidRPr="002C5D56" w:rsidRDefault="00C72C39" w:rsidP="00834C9B">
            <w:pPr>
              <w:spacing w:line="264" w:lineRule="auto"/>
              <w:rPr>
                <w:rFonts w:eastAsia="Times New Roman" w:cs="Times New Roman"/>
                <w:color w:val="000000"/>
                <w:szCs w:val="20"/>
                <w:lang w:eastAsia="ru-RU"/>
              </w:rPr>
            </w:pPr>
            <w:r w:rsidRPr="002C5D56">
              <w:rPr>
                <w:rFonts w:eastAsia="Times New Roman" w:cs="Times New Roman"/>
                <w:color w:val="000000"/>
                <w:szCs w:val="20"/>
                <w:lang w:eastAsia="ru-RU"/>
              </w:rPr>
              <w:t>57,43</w:t>
            </w:r>
          </w:p>
        </w:tc>
        <w:tc>
          <w:tcPr>
            <w:tcW w:w="579" w:type="pct"/>
            <w:tcBorders>
              <w:top w:val="nil"/>
              <w:left w:val="nil"/>
              <w:bottom w:val="single" w:sz="4" w:space="0" w:color="auto"/>
              <w:right w:val="single" w:sz="4" w:space="0" w:color="auto"/>
            </w:tcBorders>
            <w:shd w:val="clear" w:color="auto" w:fill="auto"/>
            <w:hideMark/>
          </w:tcPr>
          <w:p w14:paraId="234B1E86" w14:textId="77777777" w:rsidR="00C72C39" w:rsidRPr="002C5D56" w:rsidRDefault="00C72C39" w:rsidP="00834C9B">
            <w:pPr>
              <w:spacing w:line="264" w:lineRule="auto"/>
              <w:rPr>
                <w:rFonts w:eastAsia="Times New Roman" w:cs="Times New Roman"/>
                <w:color w:val="000000"/>
                <w:szCs w:val="20"/>
                <w:lang w:eastAsia="ru-RU"/>
              </w:rPr>
            </w:pPr>
            <w:r w:rsidRPr="002C5D56">
              <w:rPr>
                <w:rFonts w:eastAsia="Times New Roman" w:cs="Times New Roman"/>
                <w:color w:val="000000"/>
                <w:szCs w:val="20"/>
                <w:lang w:eastAsia="ru-RU"/>
              </w:rPr>
              <w:t>47,4</w:t>
            </w:r>
          </w:p>
        </w:tc>
        <w:tc>
          <w:tcPr>
            <w:tcW w:w="734" w:type="pct"/>
            <w:tcBorders>
              <w:top w:val="nil"/>
              <w:left w:val="nil"/>
              <w:bottom w:val="single" w:sz="4" w:space="0" w:color="auto"/>
              <w:right w:val="single" w:sz="4" w:space="0" w:color="auto"/>
            </w:tcBorders>
            <w:shd w:val="clear" w:color="auto" w:fill="auto"/>
            <w:hideMark/>
          </w:tcPr>
          <w:p w14:paraId="13DEBAAC" w14:textId="77777777" w:rsidR="00C72C39" w:rsidRPr="002C5D56" w:rsidRDefault="00C72C39" w:rsidP="00834C9B">
            <w:pPr>
              <w:spacing w:line="264" w:lineRule="auto"/>
              <w:rPr>
                <w:rFonts w:eastAsia="Times New Roman" w:cs="Times New Roman"/>
                <w:color w:val="000000"/>
                <w:szCs w:val="20"/>
                <w:lang w:eastAsia="ru-RU"/>
              </w:rPr>
            </w:pPr>
            <w:r w:rsidRPr="002C5D56">
              <w:rPr>
                <w:rFonts w:eastAsia="Times New Roman" w:cs="Times New Roman"/>
                <w:color w:val="000000"/>
                <w:szCs w:val="20"/>
                <w:lang w:eastAsia="ru-RU"/>
              </w:rPr>
              <w:t>минераловатные маты</w:t>
            </w:r>
          </w:p>
        </w:tc>
      </w:tr>
      <w:tr w:rsidR="00C72C39" w:rsidRPr="002C5D56" w14:paraId="47C1C482" w14:textId="77777777" w:rsidTr="007F2BBC">
        <w:trPr>
          <w:trHeight w:val="23"/>
        </w:trPr>
        <w:tc>
          <w:tcPr>
            <w:tcW w:w="285" w:type="pct"/>
            <w:tcBorders>
              <w:top w:val="nil"/>
              <w:left w:val="single" w:sz="4" w:space="0" w:color="auto"/>
              <w:bottom w:val="single" w:sz="4" w:space="0" w:color="auto"/>
              <w:right w:val="single" w:sz="4" w:space="0" w:color="auto"/>
            </w:tcBorders>
            <w:shd w:val="clear" w:color="auto" w:fill="auto"/>
            <w:hideMark/>
          </w:tcPr>
          <w:p w14:paraId="7E05E604" w14:textId="77777777" w:rsidR="00C72C39" w:rsidRPr="002C5D56" w:rsidRDefault="00C72C39" w:rsidP="00834C9B">
            <w:pPr>
              <w:spacing w:line="264" w:lineRule="auto"/>
              <w:rPr>
                <w:rFonts w:eastAsia="Times New Roman" w:cs="Times New Roman"/>
                <w:color w:val="000000"/>
                <w:szCs w:val="20"/>
                <w:lang w:eastAsia="ru-RU"/>
              </w:rPr>
            </w:pPr>
            <w:r w:rsidRPr="002C5D56">
              <w:rPr>
                <w:rFonts w:eastAsia="Times New Roman" w:cs="Times New Roman"/>
                <w:color w:val="000000"/>
                <w:szCs w:val="20"/>
                <w:lang w:eastAsia="ru-RU"/>
              </w:rPr>
              <w:t>15</w:t>
            </w:r>
          </w:p>
        </w:tc>
        <w:tc>
          <w:tcPr>
            <w:tcW w:w="1664" w:type="pct"/>
            <w:tcBorders>
              <w:top w:val="nil"/>
              <w:left w:val="nil"/>
              <w:bottom w:val="single" w:sz="4" w:space="0" w:color="auto"/>
              <w:right w:val="single" w:sz="4" w:space="0" w:color="auto"/>
            </w:tcBorders>
            <w:shd w:val="clear" w:color="auto" w:fill="auto"/>
            <w:hideMark/>
          </w:tcPr>
          <w:p w14:paraId="4356343E" w14:textId="77777777" w:rsidR="00C72C39" w:rsidRPr="002C5D56" w:rsidRDefault="00C72C39" w:rsidP="00834C9B">
            <w:pPr>
              <w:spacing w:line="264" w:lineRule="auto"/>
              <w:rPr>
                <w:rFonts w:eastAsia="Times New Roman" w:cs="Times New Roman"/>
                <w:color w:val="000000"/>
                <w:szCs w:val="20"/>
                <w:lang w:eastAsia="ru-RU"/>
              </w:rPr>
            </w:pPr>
            <w:r w:rsidRPr="002C5D56">
              <w:rPr>
                <w:rFonts w:eastAsia="Times New Roman" w:cs="Times New Roman"/>
                <w:color w:val="000000"/>
                <w:szCs w:val="20"/>
                <w:lang w:eastAsia="ru-RU"/>
              </w:rPr>
              <w:t>Подземная сеть ГВС</w:t>
            </w:r>
          </w:p>
        </w:tc>
        <w:tc>
          <w:tcPr>
            <w:tcW w:w="579" w:type="pct"/>
            <w:tcBorders>
              <w:top w:val="nil"/>
              <w:left w:val="nil"/>
              <w:bottom w:val="single" w:sz="4" w:space="0" w:color="auto"/>
              <w:right w:val="single" w:sz="4" w:space="0" w:color="auto"/>
            </w:tcBorders>
            <w:shd w:val="clear" w:color="auto" w:fill="auto"/>
            <w:hideMark/>
          </w:tcPr>
          <w:p w14:paraId="5D1F140D" w14:textId="77777777" w:rsidR="00C72C39" w:rsidRPr="002C5D56" w:rsidRDefault="00C72C39" w:rsidP="00834C9B">
            <w:pPr>
              <w:spacing w:line="264" w:lineRule="auto"/>
              <w:rPr>
                <w:rFonts w:eastAsia="Times New Roman" w:cs="Times New Roman"/>
                <w:color w:val="000000"/>
                <w:szCs w:val="20"/>
                <w:lang w:eastAsia="ru-RU"/>
              </w:rPr>
            </w:pPr>
            <w:r w:rsidRPr="002C5D56">
              <w:rPr>
                <w:rFonts w:eastAsia="Times New Roman" w:cs="Times New Roman"/>
                <w:color w:val="000000"/>
                <w:szCs w:val="20"/>
                <w:lang w:eastAsia="ru-RU"/>
              </w:rPr>
              <w:t>2011</w:t>
            </w:r>
          </w:p>
        </w:tc>
        <w:tc>
          <w:tcPr>
            <w:tcW w:w="579" w:type="pct"/>
            <w:tcBorders>
              <w:top w:val="nil"/>
              <w:left w:val="nil"/>
              <w:bottom w:val="single" w:sz="4" w:space="0" w:color="auto"/>
              <w:right w:val="single" w:sz="4" w:space="0" w:color="auto"/>
            </w:tcBorders>
            <w:shd w:val="clear" w:color="auto" w:fill="auto"/>
            <w:hideMark/>
          </w:tcPr>
          <w:p w14:paraId="0C511549" w14:textId="77777777" w:rsidR="00C72C39" w:rsidRPr="002C5D56" w:rsidRDefault="00C72C39" w:rsidP="00834C9B">
            <w:pPr>
              <w:spacing w:line="264" w:lineRule="auto"/>
              <w:rPr>
                <w:rFonts w:eastAsia="Times New Roman" w:cs="Times New Roman"/>
                <w:color w:val="000000"/>
                <w:szCs w:val="20"/>
                <w:lang w:eastAsia="ru-RU"/>
              </w:rPr>
            </w:pPr>
            <w:r w:rsidRPr="002C5D56">
              <w:rPr>
                <w:rFonts w:eastAsia="Times New Roman" w:cs="Times New Roman"/>
                <w:color w:val="000000"/>
                <w:szCs w:val="20"/>
                <w:lang w:eastAsia="ru-RU"/>
              </w:rPr>
              <w:t>сталь</w:t>
            </w:r>
          </w:p>
        </w:tc>
        <w:tc>
          <w:tcPr>
            <w:tcW w:w="579" w:type="pct"/>
            <w:tcBorders>
              <w:top w:val="nil"/>
              <w:left w:val="nil"/>
              <w:bottom w:val="single" w:sz="4" w:space="0" w:color="auto"/>
              <w:right w:val="single" w:sz="4" w:space="0" w:color="auto"/>
            </w:tcBorders>
            <w:shd w:val="clear" w:color="auto" w:fill="auto"/>
            <w:hideMark/>
          </w:tcPr>
          <w:p w14:paraId="1DAA4DD7" w14:textId="77777777" w:rsidR="00C72C39" w:rsidRPr="002C5D56" w:rsidRDefault="00C72C39" w:rsidP="00834C9B">
            <w:pPr>
              <w:spacing w:line="264" w:lineRule="auto"/>
              <w:rPr>
                <w:rFonts w:eastAsia="Times New Roman" w:cs="Times New Roman"/>
                <w:color w:val="000000"/>
                <w:szCs w:val="20"/>
                <w:lang w:eastAsia="ru-RU"/>
              </w:rPr>
            </w:pPr>
            <w:r w:rsidRPr="002C5D56">
              <w:rPr>
                <w:rFonts w:eastAsia="Times New Roman" w:cs="Times New Roman"/>
                <w:color w:val="000000"/>
                <w:szCs w:val="20"/>
                <w:lang w:eastAsia="ru-RU"/>
              </w:rPr>
              <w:t>57/43</w:t>
            </w:r>
          </w:p>
        </w:tc>
        <w:tc>
          <w:tcPr>
            <w:tcW w:w="579" w:type="pct"/>
            <w:tcBorders>
              <w:top w:val="nil"/>
              <w:left w:val="nil"/>
              <w:bottom w:val="single" w:sz="4" w:space="0" w:color="auto"/>
              <w:right w:val="single" w:sz="4" w:space="0" w:color="auto"/>
            </w:tcBorders>
            <w:shd w:val="clear" w:color="auto" w:fill="auto"/>
            <w:hideMark/>
          </w:tcPr>
          <w:p w14:paraId="2978ED0D" w14:textId="77777777" w:rsidR="00C72C39" w:rsidRPr="002C5D56" w:rsidRDefault="00C72C39" w:rsidP="00834C9B">
            <w:pPr>
              <w:spacing w:line="264" w:lineRule="auto"/>
              <w:rPr>
                <w:rFonts w:eastAsia="Times New Roman" w:cs="Times New Roman"/>
                <w:color w:val="000000"/>
                <w:szCs w:val="20"/>
                <w:lang w:eastAsia="ru-RU"/>
              </w:rPr>
            </w:pPr>
            <w:r w:rsidRPr="002C5D56">
              <w:rPr>
                <w:rFonts w:eastAsia="Times New Roman" w:cs="Times New Roman"/>
                <w:color w:val="000000"/>
                <w:szCs w:val="20"/>
                <w:lang w:eastAsia="ru-RU"/>
              </w:rPr>
              <w:t>18,8</w:t>
            </w:r>
          </w:p>
        </w:tc>
        <w:tc>
          <w:tcPr>
            <w:tcW w:w="734" w:type="pct"/>
            <w:tcBorders>
              <w:top w:val="nil"/>
              <w:left w:val="nil"/>
              <w:bottom w:val="single" w:sz="4" w:space="0" w:color="auto"/>
              <w:right w:val="single" w:sz="4" w:space="0" w:color="auto"/>
            </w:tcBorders>
            <w:shd w:val="clear" w:color="auto" w:fill="auto"/>
            <w:hideMark/>
          </w:tcPr>
          <w:p w14:paraId="1F2ACB30" w14:textId="77777777" w:rsidR="00C72C39" w:rsidRPr="002C5D56" w:rsidRDefault="00C72C39" w:rsidP="00834C9B">
            <w:pPr>
              <w:spacing w:line="264" w:lineRule="auto"/>
              <w:rPr>
                <w:rFonts w:eastAsia="Times New Roman" w:cs="Times New Roman"/>
                <w:color w:val="000000"/>
                <w:szCs w:val="20"/>
                <w:lang w:eastAsia="ru-RU"/>
              </w:rPr>
            </w:pPr>
            <w:r w:rsidRPr="002C5D56">
              <w:rPr>
                <w:rFonts w:eastAsia="Times New Roman" w:cs="Times New Roman"/>
                <w:color w:val="000000"/>
                <w:szCs w:val="20"/>
                <w:lang w:eastAsia="ru-RU"/>
              </w:rPr>
              <w:t>минераловатные маты</w:t>
            </w:r>
          </w:p>
        </w:tc>
      </w:tr>
      <w:tr w:rsidR="00C72C39" w:rsidRPr="002C5D56" w14:paraId="2954C4A5" w14:textId="77777777" w:rsidTr="007F2BBC">
        <w:trPr>
          <w:trHeight w:val="23"/>
        </w:trPr>
        <w:tc>
          <w:tcPr>
            <w:tcW w:w="285" w:type="pct"/>
            <w:tcBorders>
              <w:top w:val="nil"/>
              <w:left w:val="single" w:sz="4" w:space="0" w:color="auto"/>
              <w:bottom w:val="single" w:sz="4" w:space="0" w:color="auto"/>
              <w:right w:val="single" w:sz="4" w:space="0" w:color="auto"/>
            </w:tcBorders>
            <w:shd w:val="clear" w:color="auto" w:fill="auto"/>
            <w:hideMark/>
          </w:tcPr>
          <w:p w14:paraId="6F9C816C" w14:textId="77777777" w:rsidR="00C72C39" w:rsidRPr="002C5D56" w:rsidRDefault="00C72C39" w:rsidP="00834C9B">
            <w:pPr>
              <w:spacing w:line="264" w:lineRule="auto"/>
              <w:rPr>
                <w:rFonts w:eastAsia="Times New Roman" w:cs="Times New Roman"/>
                <w:color w:val="000000"/>
                <w:szCs w:val="20"/>
                <w:lang w:eastAsia="ru-RU"/>
              </w:rPr>
            </w:pPr>
            <w:r w:rsidRPr="002C5D56">
              <w:rPr>
                <w:rFonts w:eastAsia="Times New Roman" w:cs="Times New Roman"/>
                <w:color w:val="000000"/>
                <w:szCs w:val="20"/>
                <w:lang w:eastAsia="ru-RU"/>
              </w:rPr>
              <w:t>16</w:t>
            </w:r>
          </w:p>
        </w:tc>
        <w:tc>
          <w:tcPr>
            <w:tcW w:w="1664" w:type="pct"/>
            <w:tcBorders>
              <w:top w:val="nil"/>
              <w:left w:val="nil"/>
              <w:bottom w:val="single" w:sz="4" w:space="0" w:color="auto"/>
              <w:right w:val="single" w:sz="4" w:space="0" w:color="auto"/>
            </w:tcBorders>
            <w:shd w:val="clear" w:color="auto" w:fill="auto"/>
            <w:hideMark/>
          </w:tcPr>
          <w:p w14:paraId="621DF009" w14:textId="77777777" w:rsidR="00C72C39" w:rsidRPr="002C5D56" w:rsidRDefault="00C72C39" w:rsidP="00834C9B">
            <w:pPr>
              <w:spacing w:line="264" w:lineRule="auto"/>
              <w:rPr>
                <w:rFonts w:eastAsia="Times New Roman" w:cs="Times New Roman"/>
                <w:color w:val="000000"/>
                <w:szCs w:val="20"/>
                <w:lang w:eastAsia="ru-RU"/>
              </w:rPr>
            </w:pPr>
            <w:r w:rsidRPr="002C5D56">
              <w:rPr>
                <w:rFonts w:eastAsia="Times New Roman" w:cs="Times New Roman"/>
                <w:color w:val="000000"/>
                <w:szCs w:val="20"/>
                <w:lang w:eastAsia="ru-RU"/>
              </w:rPr>
              <w:t>Подземная сеть ГВС</w:t>
            </w:r>
          </w:p>
        </w:tc>
        <w:tc>
          <w:tcPr>
            <w:tcW w:w="579" w:type="pct"/>
            <w:tcBorders>
              <w:top w:val="nil"/>
              <w:left w:val="nil"/>
              <w:bottom w:val="single" w:sz="4" w:space="0" w:color="auto"/>
              <w:right w:val="single" w:sz="4" w:space="0" w:color="auto"/>
            </w:tcBorders>
            <w:shd w:val="clear" w:color="auto" w:fill="auto"/>
            <w:hideMark/>
          </w:tcPr>
          <w:p w14:paraId="318E8760" w14:textId="77777777" w:rsidR="00C72C39" w:rsidRPr="002C5D56" w:rsidRDefault="00C72C39" w:rsidP="00834C9B">
            <w:pPr>
              <w:spacing w:line="264" w:lineRule="auto"/>
              <w:rPr>
                <w:rFonts w:eastAsia="Times New Roman" w:cs="Times New Roman"/>
                <w:color w:val="000000"/>
                <w:szCs w:val="20"/>
                <w:lang w:eastAsia="ru-RU"/>
              </w:rPr>
            </w:pPr>
            <w:r w:rsidRPr="002C5D56">
              <w:rPr>
                <w:rFonts w:eastAsia="Times New Roman" w:cs="Times New Roman"/>
                <w:color w:val="000000"/>
                <w:szCs w:val="20"/>
                <w:lang w:eastAsia="ru-RU"/>
              </w:rPr>
              <w:t>2011</w:t>
            </w:r>
          </w:p>
        </w:tc>
        <w:tc>
          <w:tcPr>
            <w:tcW w:w="579" w:type="pct"/>
            <w:tcBorders>
              <w:top w:val="nil"/>
              <w:left w:val="nil"/>
              <w:bottom w:val="single" w:sz="4" w:space="0" w:color="auto"/>
              <w:right w:val="single" w:sz="4" w:space="0" w:color="auto"/>
            </w:tcBorders>
            <w:shd w:val="clear" w:color="auto" w:fill="auto"/>
            <w:hideMark/>
          </w:tcPr>
          <w:p w14:paraId="43EC3C40" w14:textId="77777777" w:rsidR="00C72C39" w:rsidRPr="002C5D56" w:rsidRDefault="00C72C39" w:rsidP="00834C9B">
            <w:pPr>
              <w:spacing w:line="264" w:lineRule="auto"/>
              <w:rPr>
                <w:rFonts w:eastAsia="Times New Roman" w:cs="Times New Roman"/>
                <w:color w:val="000000"/>
                <w:szCs w:val="20"/>
                <w:lang w:eastAsia="ru-RU"/>
              </w:rPr>
            </w:pPr>
            <w:r w:rsidRPr="002C5D56">
              <w:rPr>
                <w:rFonts w:eastAsia="Times New Roman" w:cs="Times New Roman"/>
                <w:color w:val="000000"/>
                <w:szCs w:val="20"/>
                <w:lang w:eastAsia="ru-RU"/>
              </w:rPr>
              <w:t>сталь</w:t>
            </w:r>
          </w:p>
        </w:tc>
        <w:tc>
          <w:tcPr>
            <w:tcW w:w="579" w:type="pct"/>
            <w:tcBorders>
              <w:top w:val="nil"/>
              <w:left w:val="nil"/>
              <w:bottom w:val="single" w:sz="4" w:space="0" w:color="auto"/>
              <w:right w:val="single" w:sz="4" w:space="0" w:color="auto"/>
            </w:tcBorders>
            <w:shd w:val="clear" w:color="auto" w:fill="auto"/>
            <w:hideMark/>
          </w:tcPr>
          <w:p w14:paraId="58D03CF0" w14:textId="77777777" w:rsidR="00C72C39" w:rsidRPr="002C5D56" w:rsidRDefault="00C72C39" w:rsidP="00834C9B">
            <w:pPr>
              <w:spacing w:line="264" w:lineRule="auto"/>
              <w:rPr>
                <w:rFonts w:eastAsia="Times New Roman" w:cs="Times New Roman"/>
                <w:color w:val="000000"/>
                <w:szCs w:val="20"/>
                <w:lang w:eastAsia="ru-RU"/>
              </w:rPr>
            </w:pPr>
            <w:r w:rsidRPr="002C5D56">
              <w:rPr>
                <w:rFonts w:eastAsia="Times New Roman" w:cs="Times New Roman"/>
                <w:color w:val="000000"/>
                <w:szCs w:val="20"/>
                <w:lang w:eastAsia="ru-RU"/>
              </w:rPr>
              <w:t>43/27</w:t>
            </w:r>
          </w:p>
        </w:tc>
        <w:tc>
          <w:tcPr>
            <w:tcW w:w="579" w:type="pct"/>
            <w:tcBorders>
              <w:top w:val="nil"/>
              <w:left w:val="nil"/>
              <w:bottom w:val="single" w:sz="4" w:space="0" w:color="auto"/>
              <w:right w:val="single" w:sz="4" w:space="0" w:color="auto"/>
            </w:tcBorders>
            <w:shd w:val="clear" w:color="auto" w:fill="auto"/>
            <w:hideMark/>
          </w:tcPr>
          <w:p w14:paraId="47BEAD49" w14:textId="77777777" w:rsidR="00C72C39" w:rsidRPr="002C5D56" w:rsidRDefault="00C72C39" w:rsidP="00834C9B">
            <w:pPr>
              <w:spacing w:line="264" w:lineRule="auto"/>
              <w:rPr>
                <w:rFonts w:eastAsia="Times New Roman" w:cs="Times New Roman"/>
                <w:color w:val="000000"/>
                <w:szCs w:val="20"/>
                <w:lang w:eastAsia="ru-RU"/>
              </w:rPr>
            </w:pPr>
            <w:r w:rsidRPr="002C5D56">
              <w:rPr>
                <w:rFonts w:eastAsia="Times New Roman" w:cs="Times New Roman"/>
                <w:color w:val="000000"/>
                <w:szCs w:val="20"/>
                <w:lang w:eastAsia="ru-RU"/>
              </w:rPr>
              <w:t>55,8</w:t>
            </w:r>
          </w:p>
        </w:tc>
        <w:tc>
          <w:tcPr>
            <w:tcW w:w="734" w:type="pct"/>
            <w:tcBorders>
              <w:top w:val="nil"/>
              <w:left w:val="nil"/>
              <w:bottom w:val="single" w:sz="4" w:space="0" w:color="auto"/>
              <w:right w:val="single" w:sz="4" w:space="0" w:color="auto"/>
            </w:tcBorders>
            <w:shd w:val="clear" w:color="auto" w:fill="auto"/>
            <w:hideMark/>
          </w:tcPr>
          <w:p w14:paraId="790AAB26" w14:textId="77777777" w:rsidR="00C72C39" w:rsidRPr="002C5D56" w:rsidRDefault="00C72C39" w:rsidP="00834C9B">
            <w:pPr>
              <w:spacing w:line="264" w:lineRule="auto"/>
              <w:rPr>
                <w:rFonts w:eastAsia="Times New Roman" w:cs="Times New Roman"/>
                <w:color w:val="000000"/>
                <w:szCs w:val="20"/>
                <w:lang w:eastAsia="ru-RU"/>
              </w:rPr>
            </w:pPr>
            <w:r w:rsidRPr="002C5D56">
              <w:rPr>
                <w:rFonts w:eastAsia="Times New Roman" w:cs="Times New Roman"/>
                <w:color w:val="000000"/>
                <w:szCs w:val="20"/>
                <w:lang w:eastAsia="ru-RU"/>
              </w:rPr>
              <w:t>минераловатные маты</w:t>
            </w:r>
          </w:p>
        </w:tc>
      </w:tr>
      <w:tr w:rsidR="00C72C39" w:rsidRPr="002C5D56" w14:paraId="65E4322B" w14:textId="77777777" w:rsidTr="007F2BBC">
        <w:trPr>
          <w:trHeight w:val="23"/>
        </w:trPr>
        <w:tc>
          <w:tcPr>
            <w:tcW w:w="285" w:type="pct"/>
            <w:tcBorders>
              <w:top w:val="nil"/>
              <w:left w:val="single" w:sz="4" w:space="0" w:color="auto"/>
              <w:bottom w:val="single" w:sz="4" w:space="0" w:color="auto"/>
              <w:right w:val="single" w:sz="4" w:space="0" w:color="auto"/>
            </w:tcBorders>
            <w:shd w:val="clear" w:color="auto" w:fill="auto"/>
            <w:hideMark/>
          </w:tcPr>
          <w:p w14:paraId="3408C0E3" w14:textId="77777777" w:rsidR="00C72C39" w:rsidRPr="002C5D56" w:rsidRDefault="00C72C39" w:rsidP="00834C9B">
            <w:pPr>
              <w:spacing w:line="264" w:lineRule="auto"/>
              <w:rPr>
                <w:rFonts w:eastAsia="Times New Roman" w:cs="Times New Roman"/>
                <w:color w:val="000000"/>
                <w:szCs w:val="20"/>
                <w:lang w:eastAsia="ru-RU"/>
              </w:rPr>
            </w:pPr>
            <w:r w:rsidRPr="002C5D56">
              <w:rPr>
                <w:rFonts w:eastAsia="Times New Roman" w:cs="Times New Roman"/>
                <w:color w:val="000000"/>
                <w:szCs w:val="20"/>
                <w:lang w:eastAsia="ru-RU"/>
              </w:rPr>
              <w:t>17</w:t>
            </w:r>
          </w:p>
        </w:tc>
        <w:tc>
          <w:tcPr>
            <w:tcW w:w="1664" w:type="pct"/>
            <w:tcBorders>
              <w:top w:val="nil"/>
              <w:left w:val="nil"/>
              <w:bottom w:val="single" w:sz="4" w:space="0" w:color="auto"/>
              <w:right w:val="single" w:sz="4" w:space="0" w:color="auto"/>
            </w:tcBorders>
            <w:shd w:val="clear" w:color="auto" w:fill="auto"/>
            <w:hideMark/>
          </w:tcPr>
          <w:p w14:paraId="4EDCA13A" w14:textId="77777777" w:rsidR="00C72C39" w:rsidRPr="002C5D56" w:rsidRDefault="00C72C39" w:rsidP="00834C9B">
            <w:pPr>
              <w:spacing w:line="264" w:lineRule="auto"/>
              <w:rPr>
                <w:rFonts w:eastAsia="Times New Roman" w:cs="Times New Roman"/>
                <w:color w:val="000000"/>
                <w:szCs w:val="20"/>
                <w:lang w:eastAsia="ru-RU"/>
              </w:rPr>
            </w:pPr>
            <w:r w:rsidRPr="002C5D56">
              <w:rPr>
                <w:rFonts w:eastAsia="Times New Roman" w:cs="Times New Roman"/>
                <w:color w:val="000000"/>
                <w:szCs w:val="20"/>
                <w:lang w:eastAsia="ru-RU"/>
              </w:rPr>
              <w:t>Подземная сеть ГВС</w:t>
            </w:r>
          </w:p>
        </w:tc>
        <w:tc>
          <w:tcPr>
            <w:tcW w:w="579" w:type="pct"/>
            <w:tcBorders>
              <w:top w:val="nil"/>
              <w:left w:val="nil"/>
              <w:bottom w:val="single" w:sz="4" w:space="0" w:color="auto"/>
              <w:right w:val="single" w:sz="4" w:space="0" w:color="auto"/>
            </w:tcBorders>
            <w:shd w:val="clear" w:color="auto" w:fill="auto"/>
            <w:hideMark/>
          </w:tcPr>
          <w:p w14:paraId="012202F8" w14:textId="77777777" w:rsidR="00C72C39" w:rsidRPr="002C5D56" w:rsidRDefault="00C72C39" w:rsidP="00834C9B">
            <w:pPr>
              <w:spacing w:line="264" w:lineRule="auto"/>
              <w:rPr>
                <w:rFonts w:eastAsia="Times New Roman" w:cs="Times New Roman"/>
                <w:color w:val="000000"/>
                <w:szCs w:val="20"/>
                <w:lang w:eastAsia="ru-RU"/>
              </w:rPr>
            </w:pPr>
            <w:r w:rsidRPr="002C5D56">
              <w:rPr>
                <w:rFonts w:eastAsia="Times New Roman" w:cs="Times New Roman"/>
                <w:color w:val="000000"/>
                <w:szCs w:val="20"/>
                <w:lang w:eastAsia="ru-RU"/>
              </w:rPr>
              <w:t>2011</w:t>
            </w:r>
          </w:p>
        </w:tc>
        <w:tc>
          <w:tcPr>
            <w:tcW w:w="579" w:type="pct"/>
            <w:tcBorders>
              <w:top w:val="nil"/>
              <w:left w:val="nil"/>
              <w:bottom w:val="single" w:sz="4" w:space="0" w:color="auto"/>
              <w:right w:val="single" w:sz="4" w:space="0" w:color="auto"/>
            </w:tcBorders>
            <w:shd w:val="clear" w:color="auto" w:fill="auto"/>
            <w:hideMark/>
          </w:tcPr>
          <w:p w14:paraId="10D88FDB" w14:textId="77777777" w:rsidR="00C72C39" w:rsidRPr="002C5D56" w:rsidRDefault="00C72C39" w:rsidP="00834C9B">
            <w:pPr>
              <w:spacing w:line="264" w:lineRule="auto"/>
              <w:rPr>
                <w:rFonts w:eastAsia="Times New Roman" w:cs="Times New Roman"/>
                <w:color w:val="000000"/>
                <w:szCs w:val="20"/>
                <w:lang w:eastAsia="ru-RU"/>
              </w:rPr>
            </w:pPr>
            <w:r w:rsidRPr="002C5D56">
              <w:rPr>
                <w:rFonts w:eastAsia="Times New Roman" w:cs="Times New Roman"/>
                <w:color w:val="000000"/>
                <w:szCs w:val="20"/>
                <w:lang w:eastAsia="ru-RU"/>
              </w:rPr>
              <w:t>сталь</w:t>
            </w:r>
          </w:p>
        </w:tc>
        <w:tc>
          <w:tcPr>
            <w:tcW w:w="579" w:type="pct"/>
            <w:tcBorders>
              <w:top w:val="nil"/>
              <w:left w:val="nil"/>
              <w:bottom w:val="single" w:sz="4" w:space="0" w:color="auto"/>
              <w:right w:val="single" w:sz="4" w:space="0" w:color="auto"/>
            </w:tcBorders>
            <w:shd w:val="clear" w:color="auto" w:fill="auto"/>
            <w:hideMark/>
          </w:tcPr>
          <w:p w14:paraId="5F137B08" w14:textId="77777777" w:rsidR="00C72C39" w:rsidRPr="002C5D56" w:rsidRDefault="00C72C39" w:rsidP="00834C9B">
            <w:pPr>
              <w:spacing w:line="264" w:lineRule="auto"/>
              <w:rPr>
                <w:rFonts w:eastAsia="Times New Roman" w:cs="Times New Roman"/>
                <w:color w:val="000000"/>
                <w:szCs w:val="20"/>
                <w:lang w:eastAsia="ru-RU"/>
              </w:rPr>
            </w:pPr>
            <w:r w:rsidRPr="002C5D56">
              <w:rPr>
                <w:rFonts w:eastAsia="Times New Roman" w:cs="Times New Roman"/>
                <w:color w:val="000000"/>
                <w:szCs w:val="20"/>
                <w:lang w:eastAsia="ru-RU"/>
              </w:rPr>
              <w:t>102/57</w:t>
            </w:r>
          </w:p>
        </w:tc>
        <w:tc>
          <w:tcPr>
            <w:tcW w:w="579" w:type="pct"/>
            <w:tcBorders>
              <w:top w:val="nil"/>
              <w:left w:val="nil"/>
              <w:bottom w:val="single" w:sz="4" w:space="0" w:color="auto"/>
              <w:right w:val="single" w:sz="4" w:space="0" w:color="auto"/>
            </w:tcBorders>
            <w:shd w:val="clear" w:color="auto" w:fill="auto"/>
            <w:hideMark/>
          </w:tcPr>
          <w:p w14:paraId="0963C946" w14:textId="77777777" w:rsidR="00C72C39" w:rsidRPr="002C5D56" w:rsidRDefault="00C72C39" w:rsidP="00834C9B">
            <w:pPr>
              <w:spacing w:line="264" w:lineRule="auto"/>
              <w:rPr>
                <w:rFonts w:eastAsia="Times New Roman" w:cs="Times New Roman"/>
                <w:color w:val="000000"/>
                <w:szCs w:val="20"/>
                <w:lang w:eastAsia="ru-RU"/>
              </w:rPr>
            </w:pPr>
            <w:r w:rsidRPr="002C5D56">
              <w:rPr>
                <w:rFonts w:eastAsia="Times New Roman" w:cs="Times New Roman"/>
                <w:color w:val="000000"/>
                <w:szCs w:val="20"/>
                <w:lang w:eastAsia="ru-RU"/>
              </w:rPr>
              <w:t>44</w:t>
            </w:r>
          </w:p>
        </w:tc>
        <w:tc>
          <w:tcPr>
            <w:tcW w:w="734" w:type="pct"/>
            <w:tcBorders>
              <w:top w:val="nil"/>
              <w:left w:val="nil"/>
              <w:bottom w:val="single" w:sz="4" w:space="0" w:color="auto"/>
              <w:right w:val="single" w:sz="4" w:space="0" w:color="auto"/>
            </w:tcBorders>
            <w:shd w:val="clear" w:color="auto" w:fill="auto"/>
            <w:hideMark/>
          </w:tcPr>
          <w:p w14:paraId="542D38AD" w14:textId="77777777" w:rsidR="00C72C39" w:rsidRPr="002C5D56" w:rsidRDefault="00C72C39" w:rsidP="00834C9B">
            <w:pPr>
              <w:spacing w:line="264" w:lineRule="auto"/>
              <w:rPr>
                <w:rFonts w:eastAsia="Times New Roman" w:cs="Times New Roman"/>
                <w:color w:val="000000"/>
                <w:szCs w:val="20"/>
                <w:lang w:eastAsia="ru-RU"/>
              </w:rPr>
            </w:pPr>
            <w:r w:rsidRPr="002C5D56">
              <w:rPr>
                <w:rFonts w:eastAsia="Times New Roman" w:cs="Times New Roman"/>
                <w:color w:val="000000"/>
                <w:szCs w:val="20"/>
                <w:lang w:eastAsia="ru-RU"/>
              </w:rPr>
              <w:t>минераловатные маты</w:t>
            </w:r>
          </w:p>
        </w:tc>
      </w:tr>
      <w:tr w:rsidR="00C72C39" w:rsidRPr="002C5D56" w14:paraId="000E03AC" w14:textId="77777777" w:rsidTr="007F2BBC">
        <w:trPr>
          <w:trHeight w:val="23"/>
        </w:trPr>
        <w:tc>
          <w:tcPr>
            <w:tcW w:w="285" w:type="pct"/>
            <w:tcBorders>
              <w:top w:val="nil"/>
              <w:left w:val="single" w:sz="4" w:space="0" w:color="auto"/>
              <w:bottom w:val="single" w:sz="4" w:space="0" w:color="auto"/>
              <w:right w:val="single" w:sz="4" w:space="0" w:color="auto"/>
            </w:tcBorders>
            <w:shd w:val="clear" w:color="auto" w:fill="auto"/>
            <w:hideMark/>
          </w:tcPr>
          <w:p w14:paraId="7E6575FB" w14:textId="77777777" w:rsidR="00C72C39" w:rsidRPr="002C5D56" w:rsidRDefault="00C72C39" w:rsidP="00834C9B">
            <w:pPr>
              <w:spacing w:line="264" w:lineRule="auto"/>
              <w:rPr>
                <w:rFonts w:eastAsia="Times New Roman" w:cs="Times New Roman"/>
                <w:color w:val="000000"/>
                <w:szCs w:val="20"/>
                <w:lang w:eastAsia="ru-RU"/>
              </w:rPr>
            </w:pPr>
            <w:r w:rsidRPr="002C5D56">
              <w:rPr>
                <w:rFonts w:eastAsia="Times New Roman" w:cs="Times New Roman"/>
                <w:color w:val="000000"/>
                <w:szCs w:val="20"/>
                <w:lang w:eastAsia="ru-RU"/>
              </w:rPr>
              <w:t>18</w:t>
            </w:r>
          </w:p>
        </w:tc>
        <w:tc>
          <w:tcPr>
            <w:tcW w:w="1664" w:type="pct"/>
            <w:tcBorders>
              <w:top w:val="nil"/>
              <w:left w:val="nil"/>
              <w:bottom w:val="single" w:sz="4" w:space="0" w:color="auto"/>
              <w:right w:val="single" w:sz="4" w:space="0" w:color="auto"/>
            </w:tcBorders>
            <w:shd w:val="clear" w:color="auto" w:fill="auto"/>
            <w:hideMark/>
          </w:tcPr>
          <w:p w14:paraId="156C20A3" w14:textId="77777777" w:rsidR="00C72C39" w:rsidRPr="002C5D56" w:rsidRDefault="00C72C39" w:rsidP="00834C9B">
            <w:pPr>
              <w:spacing w:line="264" w:lineRule="auto"/>
              <w:rPr>
                <w:rFonts w:eastAsia="Times New Roman" w:cs="Times New Roman"/>
                <w:color w:val="000000"/>
                <w:szCs w:val="20"/>
                <w:lang w:eastAsia="ru-RU"/>
              </w:rPr>
            </w:pPr>
            <w:r w:rsidRPr="002C5D56">
              <w:rPr>
                <w:rFonts w:eastAsia="Times New Roman" w:cs="Times New Roman"/>
                <w:color w:val="000000"/>
                <w:szCs w:val="20"/>
                <w:lang w:eastAsia="ru-RU"/>
              </w:rPr>
              <w:t>Подземная сеть ГВС</w:t>
            </w:r>
          </w:p>
        </w:tc>
        <w:tc>
          <w:tcPr>
            <w:tcW w:w="579" w:type="pct"/>
            <w:tcBorders>
              <w:top w:val="nil"/>
              <w:left w:val="nil"/>
              <w:bottom w:val="single" w:sz="4" w:space="0" w:color="auto"/>
              <w:right w:val="single" w:sz="4" w:space="0" w:color="auto"/>
            </w:tcBorders>
            <w:shd w:val="clear" w:color="auto" w:fill="auto"/>
            <w:hideMark/>
          </w:tcPr>
          <w:p w14:paraId="702CC9D4" w14:textId="77777777" w:rsidR="00C72C39" w:rsidRPr="002C5D56" w:rsidRDefault="00C72C39" w:rsidP="00834C9B">
            <w:pPr>
              <w:spacing w:line="264" w:lineRule="auto"/>
              <w:rPr>
                <w:rFonts w:eastAsia="Times New Roman" w:cs="Times New Roman"/>
                <w:color w:val="000000"/>
                <w:szCs w:val="20"/>
                <w:lang w:eastAsia="ru-RU"/>
              </w:rPr>
            </w:pPr>
            <w:r w:rsidRPr="002C5D56">
              <w:rPr>
                <w:rFonts w:eastAsia="Times New Roman" w:cs="Times New Roman"/>
                <w:color w:val="000000"/>
                <w:szCs w:val="20"/>
                <w:lang w:eastAsia="ru-RU"/>
              </w:rPr>
              <w:t>2011</w:t>
            </w:r>
          </w:p>
        </w:tc>
        <w:tc>
          <w:tcPr>
            <w:tcW w:w="579" w:type="pct"/>
            <w:tcBorders>
              <w:top w:val="nil"/>
              <w:left w:val="nil"/>
              <w:bottom w:val="single" w:sz="4" w:space="0" w:color="auto"/>
              <w:right w:val="single" w:sz="4" w:space="0" w:color="auto"/>
            </w:tcBorders>
            <w:shd w:val="clear" w:color="auto" w:fill="auto"/>
            <w:hideMark/>
          </w:tcPr>
          <w:p w14:paraId="0147C833" w14:textId="77777777" w:rsidR="00C72C39" w:rsidRPr="002C5D56" w:rsidRDefault="00C72C39" w:rsidP="00834C9B">
            <w:pPr>
              <w:spacing w:line="264" w:lineRule="auto"/>
              <w:rPr>
                <w:rFonts w:eastAsia="Times New Roman" w:cs="Times New Roman"/>
                <w:color w:val="000000"/>
                <w:szCs w:val="20"/>
                <w:lang w:eastAsia="ru-RU"/>
              </w:rPr>
            </w:pPr>
            <w:r w:rsidRPr="002C5D56">
              <w:rPr>
                <w:rFonts w:eastAsia="Times New Roman" w:cs="Times New Roman"/>
                <w:color w:val="000000"/>
                <w:szCs w:val="20"/>
                <w:lang w:eastAsia="ru-RU"/>
              </w:rPr>
              <w:t>сталь</w:t>
            </w:r>
          </w:p>
        </w:tc>
        <w:tc>
          <w:tcPr>
            <w:tcW w:w="579" w:type="pct"/>
            <w:tcBorders>
              <w:top w:val="nil"/>
              <w:left w:val="nil"/>
              <w:bottom w:val="single" w:sz="4" w:space="0" w:color="auto"/>
              <w:right w:val="single" w:sz="4" w:space="0" w:color="auto"/>
            </w:tcBorders>
            <w:shd w:val="clear" w:color="auto" w:fill="auto"/>
            <w:hideMark/>
          </w:tcPr>
          <w:p w14:paraId="39D7FB82" w14:textId="77777777" w:rsidR="00C72C39" w:rsidRPr="002C5D56" w:rsidRDefault="00C72C39" w:rsidP="00834C9B">
            <w:pPr>
              <w:spacing w:line="264" w:lineRule="auto"/>
              <w:rPr>
                <w:rFonts w:eastAsia="Times New Roman" w:cs="Times New Roman"/>
                <w:color w:val="000000"/>
                <w:szCs w:val="20"/>
                <w:lang w:eastAsia="ru-RU"/>
              </w:rPr>
            </w:pPr>
            <w:r w:rsidRPr="002C5D56">
              <w:rPr>
                <w:rFonts w:eastAsia="Times New Roman" w:cs="Times New Roman"/>
                <w:color w:val="000000"/>
                <w:szCs w:val="20"/>
                <w:lang w:eastAsia="ru-RU"/>
              </w:rPr>
              <w:t>57/43</w:t>
            </w:r>
          </w:p>
        </w:tc>
        <w:tc>
          <w:tcPr>
            <w:tcW w:w="579" w:type="pct"/>
            <w:tcBorders>
              <w:top w:val="nil"/>
              <w:left w:val="nil"/>
              <w:bottom w:val="single" w:sz="4" w:space="0" w:color="auto"/>
              <w:right w:val="single" w:sz="4" w:space="0" w:color="auto"/>
            </w:tcBorders>
            <w:shd w:val="clear" w:color="auto" w:fill="auto"/>
            <w:hideMark/>
          </w:tcPr>
          <w:p w14:paraId="2DD87FCC" w14:textId="77777777" w:rsidR="00C72C39" w:rsidRPr="002C5D56" w:rsidRDefault="00C72C39" w:rsidP="00834C9B">
            <w:pPr>
              <w:spacing w:line="264" w:lineRule="auto"/>
              <w:rPr>
                <w:rFonts w:eastAsia="Times New Roman" w:cs="Times New Roman"/>
                <w:color w:val="000000"/>
                <w:szCs w:val="20"/>
                <w:lang w:eastAsia="ru-RU"/>
              </w:rPr>
            </w:pPr>
            <w:r w:rsidRPr="002C5D56">
              <w:rPr>
                <w:rFonts w:eastAsia="Times New Roman" w:cs="Times New Roman"/>
                <w:color w:val="000000"/>
                <w:szCs w:val="20"/>
                <w:lang w:eastAsia="ru-RU"/>
              </w:rPr>
              <w:t>130</w:t>
            </w:r>
          </w:p>
        </w:tc>
        <w:tc>
          <w:tcPr>
            <w:tcW w:w="734" w:type="pct"/>
            <w:tcBorders>
              <w:top w:val="nil"/>
              <w:left w:val="nil"/>
              <w:bottom w:val="single" w:sz="4" w:space="0" w:color="auto"/>
              <w:right w:val="single" w:sz="4" w:space="0" w:color="auto"/>
            </w:tcBorders>
            <w:shd w:val="clear" w:color="auto" w:fill="auto"/>
            <w:hideMark/>
          </w:tcPr>
          <w:p w14:paraId="65AB84AE" w14:textId="77777777" w:rsidR="00C72C39" w:rsidRPr="002C5D56" w:rsidRDefault="00C72C39" w:rsidP="00834C9B">
            <w:pPr>
              <w:spacing w:line="264" w:lineRule="auto"/>
              <w:rPr>
                <w:rFonts w:eastAsia="Times New Roman" w:cs="Times New Roman"/>
                <w:color w:val="000000"/>
                <w:szCs w:val="20"/>
                <w:lang w:eastAsia="ru-RU"/>
              </w:rPr>
            </w:pPr>
            <w:r w:rsidRPr="002C5D56">
              <w:rPr>
                <w:rFonts w:eastAsia="Times New Roman" w:cs="Times New Roman"/>
                <w:color w:val="000000"/>
                <w:szCs w:val="20"/>
                <w:lang w:eastAsia="ru-RU"/>
              </w:rPr>
              <w:t>минераловатные маты</w:t>
            </w:r>
          </w:p>
        </w:tc>
      </w:tr>
      <w:tr w:rsidR="00C72C39" w:rsidRPr="002C5D56" w14:paraId="6D8A6D0A" w14:textId="77777777" w:rsidTr="007F2BBC">
        <w:trPr>
          <w:trHeight w:val="23"/>
        </w:trPr>
        <w:tc>
          <w:tcPr>
            <w:tcW w:w="285" w:type="pct"/>
            <w:tcBorders>
              <w:top w:val="nil"/>
              <w:left w:val="single" w:sz="4" w:space="0" w:color="auto"/>
              <w:bottom w:val="single" w:sz="4" w:space="0" w:color="auto"/>
              <w:right w:val="single" w:sz="4" w:space="0" w:color="auto"/>
            </w:tcBorders>
            <w:shd w:val="clear" w:color="auto" w:fill="auto"/>
            <w:hideMark/>
          </w:tcPr>
          <w:p w14:paraId="34AF85A6" w14:textId="77777777" w:rsidR="00C72C39" w:rsidRPr="002C5D56" w:rsidRDefault="00C72C39" w:rsidP="00834C9B">
            <w:pPr>
              <w:spacing w:line="264" w:lineRule="auto"/>
              <w:rPr>
                <w:rFonts w:eastAsia="Times New Roman" w:cs="Times New Roman"/>
                <w:color w:val="000000"/>
                <w:szCs w:val="20"/>
                <w:lang w:eastAsia="ru-RU"/>
              </w:rPr>
            </w:pPr>
            <w:r w:rsidRPr="002C5D56">
              <w:rPr>
                <w:rFonts w:eastAsia="Times New Roman" w:cs="Times New Roman"/>
                <w:color w:val="000000"/>
                <w:szCs w:val="20"/>
                <w:lang w:eastAsia="ru-RU"/>
              </w:rPr>
              <w:t>19</w:t>
            </w:r>
          </w:p>
        </w:tc>
        <w:tc>
          <w:tcPr>
            <w:tcW w:w="1664" w:type="pct"/>
            <w:tcBorders>
              <w:top w:val="nil"/>
              <w:left w:val="nil"/>
              <w:bottom w:val="single" w:sz="4" w:space="0" w:color="auto"/>
              <w:right w:val="single" w:sz="4" w:space="0" w:color="auto"/>
            </w:tcBorders>
            <w:shd w:val="clear" w:color="auto" w:fill="auto"/>
            <w:hideMark/>
          </w:tcPr>
          <w:p w14:paraId="4CA6F291" w14:textId="77777777" w:rsidR="00C72C39" w:rsidRPr="002C5D56" w:rsidRDefault="00C72C39" w:rsidP="00834C9B">
            <w:pPr>
              <w:spacing w:line="264" w:lineRule="auto"/>
              <w:rPr>
                <w:rFonts w:eastAsia="Times New Roman" w:cs="Times New Roman"/>
                <w:color w:val="000000"/>
                <w:szCs w:val="20"/>
                <w:lang w:eastAsia="ru-RU"/>
              </w:rPr>
            </w:pPr>
            <w:r w:rsidRPr="002C5D56">
              <w:rPr>
                <w:rFonts w:eastAsia="Times New Roman" w:cs="Times New Roman"/>
                <w:color w:val="000000"/>
                <w:szCs w:val="20"/>
                <w:lang w:eastAsia="ru-RU"/>
              </w:rPr>
              <w:t>Подземная сеть ГВС</w:t>
            </w:r>
          </w:p>
        </w:tc>
        <w:tc>
          <w:tcPr>
            <w:tcW w:w="579" w:type="pct"/>
            <w:tcBorders>
              <w:top w:val="nil"/>
              <w:left w:val="nil"/>
              <w:bottom w:val="single" w:sz="4" w:space="0" w:color="auto"/>
              <w:right w:val="single" w:sz="4" w:space="0" w:color="auto"/>
            </w:tcBorders>
            <w:shd w:val="clear" w:color="auto" w:fill="auto"/>
            <w:hideMark/>
          </w:tcPr>
          <w:p w14:paraId="3BB4942B" w14:textId="77777777" w:rsidR="00C72C39" w:rsidRPr="002C5D56" w:rsidRDefault="00C72C39" w:rsidP="00834C9B">
            <w:pPr>
              <w:spacing w:line="264" w:lineRule="auto"/>
              <w:rPr>
                <w:rFonts w:eastAsia="Times New Roman" w:cs="Times New Roman"/>
                <w:color w:val="000000"/>
                <w:szCs w:val="20"/>
                <w:lang w:eastAsia="ru-RU"/>
              </w:rPr>
            </w:pPr>
            <w:r w:rsidRPr="002C5D56">
              <w:rPr>
                <w:rFonts w:eastAsia="Times New Roman" w:cs="Times New Roman"/>
                <w:color w:val="000000"/>
                <w:szCs w:val="20"/>
                <w:lang w:eastAsia="ru-RU"/>
              </w:rPr>
              <w:t>2011</w:t>
            </w:r>
          </w:p>
        </w:tc>
        <w:tc>
          <w:tcPr>
            <w:tcW w:w="579" w:type="pct"/>
            <w:tcBorders>
              <w:top w:val="nil"/>
              <w:left w:val="nil"/>
              <w:bottom w:val="single" w:sz="4" w:space="0" w:color="auto"/>
              <w:right w:val="single" w:sz="4" w:space="0" w:color="auto"/>
            </w:tcBorders>
            <w:shd w:val="clear" w:color="auto" w:fill="auto"/>
            <w:hideMark/>
          </w:tcPr>
          <w:p w14:paraId="19A51A41" w14:textId="77777777" w:rsidR="00C72C39" w:rsidRPr="002C5D56" w:rsidRDefault="00C72C39" w:rsidP="00834C9B">
            <w:pPr>
              <w:spacing w:line="264" w:lineRule="auto"/>
              <w:rPr>
                <w:rFonts w:eastAsia="Times New Roman" w:cs="Times New Roman"/>
                <w:color w:val="000000"/>
                <w:szCs w:val="20"/>
                <w:lang w:eastAsia="ru-RU"/>
              </w:rPr>
            </w:pPr>
            <w:r w:rsidRPr="002C5D56">
              <w:rPr>
                <w:rFonts w:eastAsia="Times New Roman" w:cs="Times New Roman"/>
                <w:color w:val="000000"/>
                <w:szCs w:val="20"/>
                <w:lang w:eastAsia="ru-RU"/>
              </w:rPr>
              <w:t>сталь</w:t>
            </w:r>
          </w:p>
        </w:tc>
        <w:tc>
          <w:tcPr>
            <w:tcW w:w="579" w:type="pct"/>
            <w:tcBorders>
              <w:top w:val="nil"/>
              <w:left w:val="nil"/>
              <w:bottom w:val="single" w:sz="4" w:space="0" w:color="auto"/>
              <w:right w:val="single" w:sz="4" w:space="0" w:color="auto"/>
            </w:tcBorders>
            <w:shd w:val="clear" w:color="auto" w:fill="auto"/>
            <w:hideMark/>
          </w:tcPr>
          <w:p w14:paraId="6DECE0EA" w14:textId="77777777" w:rsidR="00C72C39" w:rsidRPr="002C5D56" w:rsidRDefault="00C72C39" w:rsidP="00834C9B">
            <w:pPr>
              <w:spacing w:line="264" w:lineRule="auto"/>
              <w:rPr>
                <w:rFonts w:eastAsia="Times New Roman" w:cs="Times New Roman"/>
                <w:color w:val="000000"/>
                <w:szCs w:val="20"/>
                <w:lang w:eastAsia="ru-RU"/>
              </w:rPr>
            </w:pPr>
            <w:r w:rsidRPr="002C5D56">
              <w:rPr>
                <w:rFonts w:eastAsia="Times New Roman" w:cs="Times New Roman"/>
                <w:color w:val="000000"/>
                <w:szCs w:val="20"/>
                <w:lang w:eastAsia="ru-RU"/>
              </w:rPr>
              <w:t>43/27</w:t>
            </w:r>
          </w:p>
        </w:tc>
        <w:tc>
          <w:tcPr>
            <w:tcW w:w="579" w:type="pct"/>
            <w:tcBorders>
              <w:top w:val="nil"/>
              <w:left w:val="nil"/>
              <w:bottom w:val="single" w:sz="4" w:space="0" w:color="auto"/>
              <w:right w:val="single" w:sz="4" w:space="0" w:color="auto"/>
            </w:tcBorders>
            <w:shd w:val="clear" w:color="auto" w:fill="auto"/>
            <w:hideMark/>
          </w:tcPr>
          <w:p w14:paraId="337D5EC7" w14:textId="77777777" w:rsidR="00C72C39" w:rsidRPr="002C5D56" w:rsidRDefault="00C72C39" w:rsidP="00834C9B">
            <w:pPr>
              <w:spacing w:line="264" w:lineRule="auto"/>
              <w:rPr>
                <w:rFonts w:eastAsia="Times New Roman" w:cs="Times New Roman"/>
                <w:color w:val="000000"/>
                <w:szCs w:val="20"/>
                <w:lang w:eastAsia="ru-RU"/>
              </w:rPr>
            </w:pPr>
            <w:r w:rsidRPr="002C5D56">
              <w:rPr>
                <w:rFonts w:eastAsia="Times New Roman" w:cs="Times New Roman"/>
                <w:color w:val="000000"/>
                <w:szCs w:val="20"/>
                <w:lang w:eastAsia="ru-RU"/>
              </w:rPr>
              <w:t>33,2</w:t>
            </w:r>
          </w:p>
        </w:tc>
        <w:tc>
          <w:tcPr>
            <w:tcW w:w="734" w:type="pct"/>
            <w:tcBorders>
              <w:top w:val="nil"/>
              <w:left w:val="nil"/>
              <w:bottom w:val="single" w:sz="4" w:space="0" w:color="auto"/>
              <w:right w:val="single" w:sz="4" w:space="0" w:color="auto"/>
            </w:tcBorders>
            <w:shd w:val="clear" w:color="auto" w:fill="auto"/>
            <w:hideMark/>
          </w:tcPr>
          <w:p w14:paraId="6BA9D62D" w14:textId="77777777" w:rsidR="00C72C39" w:rsidRPr="002C5D56" w:rsidRDefault="00C72C39" w:rsidP="00834C9B">
            <w:pPr>
              <w:spacing w:line="264" w:lineRule="auto"/>
              <w:rPr>
                <w:rFonts w:eastAsia="Times New Roman" w:cs="Times New Roman"/>
                <w:color w:val="000000"/>
                <w:szCs w:val="20"/>
                <w:lang w:eastAsia="ru-RU"/>
              </w:rPr>
            </w:pPr>
            <w:r w:rsidRPr="002C5D56">
              <w:rPr>
                <w:rFonts w:eastAsia="Times New Roman" w:cs="Times New Roman"/>
                <w:color w:val="000000"/>
                <w:szCs w:val="20"/>
                <w:lang w:eastAsia="ru-RU"/>
              </w:rPr>
              <w:t>минераловатные маты</w:t>
            </w:r>
          </w:p>
        </w:tc>
      </w:tr>
      <w:tr w:rsidR="00C72C39" w:rsidRPr="002C5D56" w14:paraId="1B9C4417" w14:textId="77777777" w:rsidTr="007F2BBC">
        <w:trPr>
          <w:trHeight w:val="23"/>
        </w:trPr>
        <w:tc>
          <w:tcPr>
            <w:tcW w:w="285" w:type="pct"/>
            <w:tcBorders>
              <w:top w:val="nil"/>
              <w:left w:val="single" w:sz="4" w:space="0" w:color="auto"/>
              <w:bottom w:val="single" w:sz="4" w:space="0" w:color="auto"/>
              <w:right w:val="single" w:sz="4" w:space="0" w:color="auto"/>
            </w:tcBorders>
            <w:shd w:val="clear" w:color="auto" w:fill="auto"/>
            <w:hideMark/>
          </w:tcPr>
          <w:p w14:paraId="7285F9AA" w14:textId="77777777" w:rsidR="00C72C39" w:rsidRPr="002C5D56" w:rsidRDefault="00C72C39" w:rsidP="00834C9B">
            <w:pPr>
              <w:spacing w:line="264" w:lineRule="auto"/>
              <w:rPr>
                <w:rFonts w:eastAsia="Times New Roman" w:cs="Times New Roman"/>
                <w:color w:val="000000"/>
                <w:szCs w:val="20"/>
                <w:lang w:eastAsia="ru-RU"/>
              </w:rPr>
            </w:pPr>
            <w:r w:rsidRPr="002C5D56">
              <w:rPr>
                <w:rFonts w:eastAsia="Times New Roman" w:cs="Times New Roman"/>
                <w:color w:val="000000"/>
                <w:szCs w:val="20"/>
                <w:lang w:eastAsia="ru-RU"/>
              </w:rPr>
              <w:t>20</w:t>
            </w:r>
          </w:p>
        </w:tc>
        <w:tc>
          <w:tcPr>
            <w:tcW w:w="1664" w:type="pct"/>
            <w:tcBorders>
              <w:top w:val="nil"/>
              <w:left w:val="nil"/>
              <w:bottom w:val="single" w:sz="4" w:space="0" w:color="auto"/>
              <w:right w:val="single" w:sz="4" w:space="0" w:color="auto"/>
            </w:tcBorders>
            <w:shd w:val="clear" w:color="auto" w:fill="auto"/>
            <w:hideMark/>
          </w:tcPr>
          <w:p w14:paraId="18C7D14B" w14:textId="77777777" w:rsidR="00C72C39" w:rsidRPr="002C5D56" w:rsidRDefault="00C72C39" w:rsidP="00834C9B">
            <w:pPr>
              <w:spacing w:line="264" w:lineRule="auto"/>
              <w:rPr>
                <w:rFonts w:eastAsia="Times New Roman" w:cs="Times New Roman"/>
                <w:color w:val="000000"/>
                <w:szCs w:val="20"/>
                <w:lang w:eastAsia="ru-RU"/>
              </w:rPr>
            </w:pPr>
            <w:r w:rsidRPr="002C5D56">
              <w:rPr>
                <w:rFonts w:eastAsia="Times New Roman" w:cs="Times New Roman"/>
                <w:color w:val="000000"/>
                <w:szCs w:val="20"/>
                <w:lang w:eastAsia="ru-RU"/>
              </w:rPr>
              <w:t>Подземная сеть ГВС</w:t>
            </w:r>
          </w:p>
        </w:tc>
        <w:tc>
          <w:tcPr>
            <w:tcW w:w="579" w:type="pct"/>
            <w:tcBorders>
              <w:top w:val="nil"/>
              <w:left w:val="nil"/>
              <w:bottom w:val="single" w:sz="4" w:space="0" w:color="auto"/>
              <w:right w:val="single" w:sz="4" w:space="0" w:color="auto"/>
            </w:tcBorders>
            <w:shd w:val="clear" w:color="auto" w:fill="auto"/>
            <w:hideMark/>
          </w:tcPr>
          <w:p w14:paraId="44B4D854" w14:textId="77777777" w:rsidR="00C72C39" w:rsidRPr="002C5D56" w:rsidRDefault="00C72C39" w:rsidP="00834C9B">
            <w:pPr>
              <w:spacing w:line="264" w:lineRule="auto"/>
              <w:rPr>
                <w:rFonts w:eastAsia="Times New Roman" w:cs="Times New Roman"/>
                <w:color w:val="000000"/>
                <w:szCs w:val="20"/>
                <w:lang w:eastAsia="ru-RU"/>
              </w:rPr>
            </w:pPr>
            <w:r w:rsidRPr="002C5D56">
              <w:rPr>
                <w:rFonts w:eastAsia="Times New Roman" w:cs="Times New Roman"/>
                <w:color w:val="000000"/>
                <w:szCs w:val="20"/>
                <w:lang w:eastAsia="ru-RU"/>
              </w:rPr>
              <w:t>1989</w:t>
            </w:r>
          </w:p>
        </w:tc>
        <w:tc>
          <w:tcPr>
            <w:tcW w:w="579" w:type="pct"/>
            <w:tcBorders>
              <w:top w:val="nil"/>
              <w:left w:val="nil"/>
              <w:bottom w:val="single" w:sz="4" w:space="0" w:color="auto"/>
              <w:right w:val="single" w:sz="4" w:space="0" w:color="auto"/>
            </w:tcBorders>
            <w:shd w:val="clear" w:color="auto" w:fill="auto"/>
            <w:hideMark/>
          </w:tcPr>
          <w:p w14:paraId="68DBDD30" w14:textId="77777777" w:rsidR="00C72C39" w:rsidRPr="002C5D56" w:rsidRDefault="00C72C39" w:rsidP="00834C9B">
            <w:pPr>
              <w:spacing w:line="264" w:lineRule="auto"/>
              <w:rPr>
                <w:rFonts w:eastAsia="Times New Roman" w:cs="Times New Roman"/>
                <w:color w:val="000000"/>
                <w:szCs w:val="20"/>
                <w:lang w:eastAsia="ru-RU"/>
              </w:rPr>
            </w:pPr>
            <w:r w:rsidRPr="002C5D56">
              <w:rPr>
                <w:rFonts w:eastAsia="Times New Roman" w:cs="Times New Roman"/>
                <w:color w:val="000000"/>
                <w:szCs w:val="20"/>
                <w:lang w:eastAsia="ru-RU"/>
              </w:rPr>
              <w:t>сталь</w:t>
            </w:r>
          </w:p>
        </w:tc>
        <w:tc>
          <w:tcPr>
            <w:tcW w:w="579" w:type="pct"/>
            <w:tcBorders>
              <w:top w:val="nil"/>
              <w:left w:val="nil"/>
              <w:bottom w:val="single" w:sz="4" w:space="0" w:color="auto"/>
              <w:right w:val="single" w:sz="4" w:space="0" w:color="auto"/>
            </w:tcBorders>
            <w:shd w:val="clear" w:color="auto" w:fill="auto"/>
            <w:hideMark/>
          </w:tcPr>
          <w:p w14:paraId="55C17000" w14:textId="77777777" w:rsidR="00C72C39" w:rsidRPr="002C5D56" w:rsidRDefault="00C72C39" w:rsidP="00834C9B">
            <w:pPr>
              <w:spacing w:line="264" w:lineRule="auto"/>
              <w:rPr>
                <w:rFonts w:eastAsia="Times New Roman" w:cs="Times New Roman"/>
                <w:color w:val="000000"/>
                <w:szCs w:val="20"/>
                <w:lang w:eastAsia="ru-RU"/>
              </w:rPr>
            </w:pPr>
            <w:r w:rsidRPr="002C5D56">
              <w:rPr>
                <w:rFonts w:eastAsia="Times New Roman" w:cs="Times New Roman"/>
                <w:color w:val="000000"/>
                <w:szCs w:val="20"/>
                <w:lang w:eastAsia="ru-RU"/>
              </w:rPr>
              <w:t>102/57</w:t>
            </w:r>
          </w:p>
        </w:tc>
        <w:tc>
          <w:tcPr>
            <w:tcW w:w="579" w:type="pct"/>
            <w:tcBorders>
              <w:top w:val="nil"/>
              <w:left w:val="nil"/>
              <w:bottom w:val="single" w:sz="4" w:space="0" w:color="auto"/>
              <w:right w:val="single" w:sz="4" w:space="0" w:color="auto"/>
            </w:tcBorders>
            <w:shd w:val="clear" w:color="auto" w:fill="auto"/>
            <w:hideMark/>
          </w:tcPr>
          <w:p w14:paraId="78F2899C" w14:textId="77777777" w:rsidR="00C72C39" w:rsidRPr="002C5D56" w:rsidRDefault="00C72C39" w:rsidP="00834C9B">
            <w:pPr>
              <w:spacing w:line="264" w:lineRule="auto"/>
              <w:rPr>
                <w:rFonts w:eastAsia="Times New Roman" w:cs="Times New Roman"/>
                <w:color w:val="000000"/>
                <w:szCs w:val="20"/>
                <w:lang w:eastAsia="ru-RU"/>
              </w:rPr>
            </w:pPr>
            <w:r w:rsidRPr="002C5D56">
              <w:rPr>
                <w:rFonts w:eastAsia="Times New Roman" w:cs="Times New Roman"/>
                <w:color w:val="000000"/>
                <w:szCs w:val="20"/>
                <w:lang w:eastAsia="ru-RU"/>
              </w:rPr>
              <w:t>17,6</w:t>
            </w:r>
          </w:p>
        </w:tc>
        <w:tc>
          <w:tcPr>
            <w:tcW w:w="734" w:type="pct"/>
            <w:tcBorders>
              <w:top w:val="nil"/>
              <w:left w:val="nil"/>
              <w:bottom w:val="single" w:sz="4" w:space="0" w:color="auto"/>
              <w:right w:val="single" w:sz="4" w:space="0" w:color="auto"/>
            </w:tcBorders>
            <w:shd w:val="clear" w:color="auto" w:fill="auto"/>
            <w:hideMark/>
          </w:tcPr>
          <w:p w14:paraId="0B962F2B" w14:textId="77777777" w:rsidR="00C72C39" w:rsidRPr="002C5D56" w:rsidRDefault="00C72C39" w:rsidP="00834C9B">
            <w:pPr>
              <w:spacing w:line="264" w:lineRule="auto"/>
              <w:rPr>
                <w:rFonts w:eastAsia="Times New Roman" w:cs="Times New Roman"/>
                <w:color w:val="000000"/>
                <w:szCs w:val="20"/>
                <w:lang w:eastAsia="ru-RU"/>
              </w:rPr>
            </w:pPr>
            <w:r w:rsidRPr="002C5D56">
              <w:rPr>
                <w:rFonts w:eastAsia="Times New Roman" w:cs="Times New Roman"/>
                <w:color w:val="000000"/>
                <w:szCs w:val="20"/>
                <w:lang w:eastAsia="ru-RU"/>
              </w:rPr>
              <w:t>минераловатные маты</w:t>
            </w:r>
          </w:p>
        </w:tc>
      </w:tr>
      <w:tr w:rsidR="00C72C39" w:rsidRPr="002C5D56" w14:paraId="5C5FC3CC" w14:textId="77777777" w:rsidTr="007F2BBC">
        <w:trPr>
          <w:trHeight w:val="23"/>
        </w:trPr>
        <w:tc>
          <w:tcPr>
            <w:tcW w:w="285" w:type="pct"/>
            <w:tcBorders>
              <w:top w:val="nil"/>
              <w:left w:val="single" w:sz="4" w:space="0" w:color="auto"/>
              <w:bottom w:val="single" w:sz="4" w:space="0" w:color="auto"/>
              <w:right w:val="single" w:sz="4" w:space="0" w:color="auto"/>
            </w:tcBorders>
            <w:shd w:val="clear" w:color="auto" w:fill="auto"/>
            <w:hideMark/>
          </w:tcPr>
          <w:p w14:paraId="54ECD410" w14:textId="77777777" w:rsidR="00C72C39" w:rsidRPr="002C5D56" w:rsidRDefault="00C72C39" w:rsidP="00834C9B">
            <w:pPr>
              <w:spacing w:line="264" w:lineRule="auto"/>
              <w:rPr>
                <w:rFonts w:eastAsia="Times New Roman" w:cs="Times New Roman"/>
                <w:color w:val="000000"/>
                <w:szCs w:val="20"/>
                <w:lang w:eastAsia="ru-RU"/>
              </w:rPr>
            </w:pPr>
            <w:r w:rsidRPr="002C5D56">
              <w:rPr>
                <w:rFonts w:eastAsia="Times New Roman" w:cs="Times New Roman"/>
                <w:color w:val="000000"/>
                <w:szCs w:val="20"/>
                <w:lang w:eastAsia="ru-RU"/>
              </w:rPr>
              <w:t>21</w:t>
            </w:r>
          </w:p>
        </w:tc>
        <w:tc>
          <w:tcPr>
            <w:tcW w:w="1664" w:type="pct"/>
            <w:tcBorders>
              <w:top w:val="nil"/>
              <w:left w:val="nil"/>
              <w:bottom w:val="single" w:sz="4" w:space="0" w:color="auto"/>
              <w:right w:val="single" w:sz="4" w:space="0" w:color="auto"/>
            </w:tcBorders>
            <w:shd w:val="clear" w:color="auto" w:fill="auto"/>
            <w:hideMark/>
          </w:tcPr>
          <w:p w14:paraId="1C903C03" w14:textId="77777777" w:rsidR="00C72C39" w:rsidRPr="002C5D56" w:rsidRDefault="00C72C39" w:rsidP="00834C9B">
            <w:pPr>
              <w:spacing w:line="264" w:lineRule="auto"/>
              <w:rPr>
                <w:rFonts w:eastAsia="Times New Roman" w:cs="Times New Roman"/>
                <w:color w:val="000000"/>
                <w:szCs w:val="20"/>
                <w:lang w:eastAsia="ru-RU"/>
              </w:rPr>
            </w:pPr>
            <w:r w:rsidRPr="002C5D56">
              <w:rPr>
                <w:rFonts w:eastAsia="Times New Roman" w:cs="Times New Roman"/>
                <w:color w:val="000000"/>
                <w:szCs w:val="20"/>
                <w:lang w:eastAsia="ru-RU"/>
              </w:rPr>
              <w:t>Подземная сеть ГВС</w:t>
            </w:r>
          </w:p>
        </w:tc>
        <w:tc>
          <w:tcPr>
            <w:tcW w:w="579" w:type="pct"/>
            <w:tcBorders>
              <w:top w:val="nil"/>
              <w:left w:val="nil"/>
              <w:bottom w:val="single" w:sz="4" w:space="0" w:color="auto"/>
              <w:right w:val="single" w:sz="4" w:space="0" w:color="auto"/>
            </w:tcBorders>
            <w:shd w:val="clear" w:color="auto" w:fill="auto"/>
            <w:hideMark/>
          </w:tcPr>
          <w:p w14:paraId="645AFC87" w14:textId="77777777" w:rsidR="00C72C39" w:rsidRPr="002C5D56" w:rsidRDefault="00C72C39" w:rsidP="00834C9B">
            <w:pPr>
              <w:spacing w:line="264" w:lineRule="auto"/>
              <w:rPr>
                <w:rFonts w:eastAsia="Times New Roman" w:cs="Times New Roman"/>
                <w:color w:val="000000"/>
                <w:szCs w:val="20"/>
                <w:lang w:eastAsia="ru-RU"/>
              </w:rPr>
            </w:pPr>
            <w:r w:rsidRPr="002C5D56">
              <w:rPr>
                <w:rFonts w:eastAsia="Times New Roman" w:cs="Times New Roman"/>
                <w:color w:val="000000"/>
                <w:szCs w:val="20"/>
                <w:lang w:eastAsia="ru-RU"/>
              </w:rPr>
              <w:t>2009</w:t>
            </w:r>
          </w:p>
        </w:tc>
        <w:tc>
          <w:tcPr>
            <w:tcW w:w="579" w:type="pct"/>
            <w:tcBorders>
              <w:top w:val="nil"/>
              <w:left w:val="nil"/>
              <w:bottom w:val="single" w:sz="4" w:space="0" w:color="auto"/>
              <w:right w:val="single" w:sz="4" w:space="0" w:color="auto"/>
            </w:tcBorders>
            <w:shd w:val="clear" w:color="auto" w:fill="auto"/>
            <w:hideMark/>
          </w:tcPr>
          <w:p w14:paraId="1196C527" w14:textId="77777777" w:rsidR="00C72C39" w:rsidRPr="002C5D56" w:rsidRDefault="00C72C39" w:rsidP="00834C9B">
            <w:pPr>
              <w:spacing w:line="264" w:lineRule="auto"/>
              <w:rPr>
                <w:rFonts w:eastAsia="Times New Roman" w:cs="Times New Roman"/>
                <w:color w:val="000000"/>
                <w:szCs w:val="20"/>
                <w:lang w:eastAsia="ru-RU"/>
              </w:rPr>
            </w:pPr>
            <w:r w:rsidRPr="002C5D56">
              <w:rPr>
                <w:rFonts w:eastAsia="Times New Roman" w:cs="Times New Roman"/>
                <w:color w:val="000000"/>
                <w:szCs w:val="20"/>
                <w:lang w:eastAsia="ru-RU"/>
              </w:rPr>
              <w:t>сталь</w:t>
            </w:r>
          </w:p>
        </w:tc>
        <w:tc>
          <w:tcPr>
            <w:tcW w:w="579" w:type="pct"/>
            <w:tcBorders>
              <w:top w:val="nil"/>
              <w:left w:val="nil"/>
              <w:bottom w:val="single" w:sz="4" w:space="0" w:color="auto"/>
              <w:right w:val="single" w:sz="4" w:space="0" w:color="auto"/>
            </w:tcBorders>
            <w:shd w:val="clear" w:color="auto" w:fill="auto"/>
            <w:hideMark/>
          </w:tcPr>
          <w:p w14:paraId="6016112E" w14:textId="77777777" w:rsidR="00C72C39" w:rsidRPr="002C5D56" w:rsidRDefault="00C72C39" w:rsidP="00834C9B">
            <w:pPr>
              <w:spacing w:line="264" w:lineRule="auto"/>
              <w:rPr>
                <w:rFonts w:eastAsia="Times New Roman" w:cs="Times New Roman"/>
                <w:color w:val="000000"/>
                <w:szCs w:val="20"/>
                <w:lang w:eastAsia="ru-RU"/>
              </w:rPr>
            </w:pPr>
            <w:r w:rsidRPr="002C5D56">
              <w:rPr>
                <w:rFonts w:eastAsia="Times New Roman" w:cs="Times New Roman"/>
                <w:color w:val="000000"/>
                <w:szCs w:val="20"/>
                <w:lang w:eastAsia="ru-RU"/>
              </w:rPr>
              <w:t>102/57</w:t>
            </w:r>
          </w:p>
        </w:tc>
        <w:tc>
          <w:tcPr>
            <w:tcW w:w="579" w:type="pct"/>
            <w:tcBorders>
              <w:top w:val="nil"/>
              <w:left w:val="nil"/>
              <w:bottom w:val="single" w:sz="4" w:space="0" w:color="auto"/>
              <w:right w:val="single" w:sz="4" w:space="0" w:color="auto"/>
            </w:tcBorders>
            <w:shd w:val="clear" w:color="auto" w:fill="auto"/>
            <w:hideMark/>
          </w:tcPr>
          <w:p w14:paraId="499DEB66" w14:textId="77777777" w:rsidR="00C72C39" w:rsidRPr="002C5D56" w:rsidRDefault="00C72C39" w:rsidP="00834C9B">
            <w:pPr>
              <w:spacing w:line="264" w:lineRule="auto"/>
              <w:rPr>
                <w:rFonts w:eastAsia="Times New Roman" w:cs="Times New Roman"/>
                <w:color w:val="000000"/>
                <w:szCs w:val="20"/>
                <w:lang w:eastAsia="ru-RU"/>
              </w:rPr>
            </w:pPr>
            <w:r w:rsidRPr="002C5D56">
              <w:rPr>
                <w:rFonts w:eastAsia="Times New Roman" w:cs="Times New Roman"/>
                <w:color w:val="000000"/>
                <w:szCs w:val="20"/>
                <w:lang w:eastAsia="ru-RU"/>
              </w:rPr>
              <w:t>150,4</w:t>
            </w:r>
          </w:p>
        </w:tc>
        <w:tc>
          <w:tcPr>
            <w:tcW w:w="734" w:type="pct"/>
            <w:tcBorders>
              <w:top w:val="nil"/>
              <w:left w:val="nil"/>
              <w:bottom w:val="single" w:sz="4" w:space="0" w:color="auto"/>
              <w:right w:val="single" w:sz="4" w:space="0" w:color="auto"/>
            </w:tcBorders>
            <w:shd w:val="clear" w:color="auto" w:fill="auto"/>
            <w:hideMark/>
          </w:tcPr>
          <w:p w14:paraId="4A5C9227" w14:textId="77777777" w:rsidR="00C72C39" w:rsidRPr="002C5D56" w:rsidRDefault="00C72C39" w:rsidP="00834C9B">
            <w:pPr>
              <w:spacing w:line="264" w:lineRule="auto"/>
              <w:rPr>
                <w:rFonts w:eastAsia="Times New Roman" w:cs="Times New Roman"/>
                <w:color w:val="000000"/>
                <w:szCs w:val="20"/>
                <w:lang w:eastAsia="ru-RU"/>
              </w:rPr>
            </w:pPr>
            <w:r w:rsidRPr="002C5D56">
              <w:rPr>
                <w:rFonts w:eastAsia="Times New Roman" w:cs="Times New Roman"/>
                <w:color w:val="000000"/>
                <w:szCs w:val="20"/>
                <w:lang w:eastAsia="ru-RU"/>
              </w:rPr>
              <w:t>минераловатные маты</w:t>
            </w:r>
          </w:p>
        </w:tc>
      </w:tr>
      <w:tr w:rsidR="00C72C39" w:rsidRPr="002C5D56" w14:paraId="29DDE070" w14:textId="77777777" w:rsidTr="007F2BBC">
        <w:trPr>
          <w:trHeight w:val="23"/>
        </w:trPr>
        <w:tc>
          <w:tcPr>
            <w:tcW w:w="285" w:type="pct"/>
            <w:tcBorders>
              <w:top w:val="nil"/>
              <w:left w:val="single" w:sz="4" w:space="0" w:color="auto"/>
              <w:bottom w:val="single" w:sz="4" w:space="0" w:color="auto"/>
              <w:right w:val="single" w:sz="4" w:space="0" w:color="auto"/>
            </w:tcBorders>
            <w:shd w:val="clear" w:color="auto" w:fill="auto"/>
            <w:hideMark/>
          </w:tcPr>
          <w:p w14:paraId="60E75CF2" w14:textId="77777777" w:rsidR="00C72C39" w:rsidRPr="002C5D56" w:rsidRDefault="00C72C39" w:rsidP="00834C9B">
            <w:pPr>
              <w:spacing w:line="264" w:lineRule="auto"/>
              <w:rPr>
                <w:rFonts w:eastAsia="Times New Roman" w:cs="Times New Roman"/>
                <w:color w:val="000000"/>
                <w:szCs w:val="20"/>
                <w:lang w:eastAsia="ru-RU"/>
              </w:rPr>
            </w:pPr>
            <w:r w:rsidRPr="002C5D56">
              <w:rPr>
                <w:rFonts w:eastAsia="Times New Roman" w:cs="Times New Roman"/>
                <w:color w:val="000000"/>
                <w:szCs w:val="20"/>
                <w:lang w:eastAsia="ru-RU"/>
              </w:rPr>
              <w:t>22</w:t>
            </w:r>
          </w:p>
        </w:tc>
        <w:tc>
          <w:tcPr>
            <w:tcW w:w="1664" w:type="pct"/>
            <w:tcBorders>
              <w:top w:val="nil"/>
              <w:left w:val="nil"/>
              <w:bottom w:val="single" w:sz="4" w:space="0" w:color="auto"/>
              <w:right w:val="single" w:sz="4" w:space="0" w:color="auto"/>
            </w:tcBorders>
            <w:shd w:val="clear" w:color="auto" w:fill="auto"/>
            <w:hideMark/>
          </w:tcPr>
          <w:p w14:paraId="26E5A913" w14:textId="77777777" w:rsidR="00C72C39" w:rsidRPr="002C5D56" w:rsidRDefault="00C72C39" w:rsidP="00834C9B">
            <w:pPr>
              <w:spacing w:line="264" w:lineRule="auto"/>
              <w:rPr>
                <w:rFonts w:eastAsia="Times New Roman" w:cs="Times New Roman"/>
                <w:color w:val="000000"/>
                <w:szCs w:val="20"/>
                <w:lang w:eastAsia="ru-RU"/>
              </w:rPr>
            </w:pPr>
            <w:r w:rsidRPr="002C5D56">
              <w:rPr>
                <w:rFonts w:eastAsia="Times New Roman" w:cs="Times New Roman"/>
                <w:color w:val="000000"/>
                <w:szCs w:val="20"/>
                <w:lang w:eastAsia="ru-RU"/>
              </w:rPr>
              <w:t>Подземная сеть ГВС</w:t>
            </w:r>
          </w:p>
        </w:tc>
        <w:tc>
          <w:tcPr>
            <w:tcW w:w="579" w:type="pct"/>
            <w:tcBorders>
              <w:top w:val="nil"/>
              <w:left w:val="nil"/>
              <w:bottom w:val="single" w:sz="4" w:space="0" w:color="auto"/>
              <w:right w:val="single" w:sz="4" w:space="0" w:color="auto"/>
            </w:tcBorders>
            <w:shd w:val="clear" w:color="auto" w:fill="auto"/>
            <w:hideMark/>
          </w:tcPr>
          <w:p w14:paraId="53940CBA" w14:textId="77777777" w:rsidR="00C72C39" w:rsidRPr="002C5D56" w:rsidRDefault="00C72C39" w:rsidP="00834C9B">
            <w:pPr>
              <w:spacing w:line="264" w:lineRule="auto"/>
              <w:rPr>
                <w:rFonts w:eastAsia="Times New Roman" w:cs="Times New Roman"/>
                <w:color w:val="000000"/>
                <w:szCs w:val="20"/>
                <w:lang w:eastAsia="ru-RU"/>
              </w:rPr>
            </w:pPr>
            <w:r w:rsidRPr="002C5D56">
              <w:rPr>
                <w:rFonts w:eastAsia="Times New Roman" w:cs="Times New Roman"/>
                <w:color w:val="000000"/>
                <w:szCs w:val="20"/>
                <w:lang w:eastAsia="ru-RU"/>
              </w:rPr>
              <w:t>2011</w:t>
            </w:r>
          </w:p>
        </w:tc>
        <w:tc>
          <w:tcPr>
            <w:tcW w:w="579" w:type="pct"/>
            <w:tcBorders>
              <w:top w:val="nil"/>
              <w:left w:val="nil"/>
              <w:bottom w:val="single" w:sz="4" w:space="0" w:color="auto"/>
              <w:right w:val="single" w:sz="4" w:space="0" w:color="auto"/>
            </w:tcBorders>
            <w:shd w:val="clear" w:color="auto" w:fill="auto"/>
            <w:hideMark/>
          </w:tcPr>
          <w:p w14:paraId="71B918B4" w14:textId="77777777" w:rsidR="00C72C39" w:rsidRPr="002C5D56" w:rsidRDefault="00C72C39" w:rsidP="00834C9B">
            <w:pPr>
              <w:spacing w:line="264" w:lineRule="auto"/>
              <w:rPr>
                <w:rFonts w:eastAsia="Times New Roman" w:cs="Times New Roman"/>
                <w:color w:val="000000"/>
                <w:szCs w:val="20"/>
                <w:lang w:eastAsia="ru-RU"/>
              </w:rPr>
            </w:pPr>
            <w:r w:rsidRPr="002C5D56">
              <w:rPr>
                <w:rFonts w:eastAsia="Times New Roman" w:cs="Times New Roman"/>
                <w:color w:val="000000"/>
                <w:szCs w:val="20"/>
                <w:lang w:eastAsia="ru-RU"/>
              </w:rPr>
              <w:t>сталь</w:t>
            </w:r>
          </w:p>
        </w:tc>
        <w:tc>
          <w:tcPr>
            <w:tcW w:w="579" w:type="pct"/>
            <w:tcBorders>
              <w:top w:val="nil"/>
              <w:left w:val="nil"/>
              <w:bottom w:val="single" w:sz="4" w:space="0" w:color="auto"/>
              <w:right w:val="single" w:sz="4" w:space="0" w:color="auto"/>
            </w:tcBorders>
            <w:shd w:val="clear" w:color="auto" w:fill="auto"/>
            <w:hideMark/>
          </w:tcPr>
          <w:p w14:paraId="64F5A920" w14:textId="77777777" w:rsidR="00C72C39" w:rsidRPr="002C5D56" w:rsidRDefault="00C72C39" w:rsidP="00834C9B">
            <w:pPr>
              <w:spacing w:line="264" w:lineRule="auto"/>
              <w:rPr>
                <w:rFonts w:eastAsia="Times New Roman" w:cs="Times New Roman"/>
                <w:color w:val="000000"/>
                <w:szCs w:val="20"/>
                <w:lang w:eastAsia="ru-RU"/>
              </w:rPr>
            </w:pPr>
            <w:r w:rsidRPr="002C5D56">
              <w:rPr>
                <w:rFonts w:eastAsia="Times New Roman" w:cs="Times New Roman"/>
                <w:color w:val="000000"/>
                <w:szCs w:val="20"/>
                <w:lang w:eastAsia="ru-RU"/>
              </w:rPr>
              <w:t>76/43</w:t>
            </w:r>
          </w:p>
        </w:tc>
        <w:tc>
          <w:tcPr>
            <w:tcW w:w="579" w:type="pct"/>
            <w:tcBorders>
              <w:top w:val="nil"/>
              <w:left w:val="nil"/>
              <w:bottom w:val="single" w:sz="4" w:space="0" w:color="auto"/>
              <w:right w:val="single" w:sz="4" w:space="0" w:color="auto"/>
            </w:tcBorders>
            <w:shd w:val="clear" w:color="auto" w:fill="auto"/>
            <w:hideMark/>
          </w:tcPr>
          <w:p w14:paraId="3F6614A8" w14:textId="77777777" w:rsidR="00C72C39" w:rsidRPr="002C5D56" w:rsidRDefault="00C72C39" w:rsidP="00834C9B">
            <w:pPr>
              <w:spacing w:line="264" w:lineRule="auto"/>
              <w:rPr>
                <w:rFonts w:eastAsia="Times New Roman" w:cs="Times New Roman"/>
                <w:color w:val="000000"/>
                <w:szCs w:val="20"/>
                <w:lang w:eastAsia="ru-RU"/>
              </w:rPr>
            </w:pPr>
            <w:r w:rsidRPr="002C5D56">
              <w:rPr>
                <w:rFonts w:eastAsia="Times New Roman" w:cs="Times New Roman"/>
                <w:color w:val="000000"/>
                <w:szCs w:val="20"/>
                <w:lang w:eastAsia="ru-RU"/>
              </w:rPr>
              <w:t>212,8</w:t>
            </w:r>
          </w:p>
        </w:tc>
        <w:tc>
          <w:tcPr>
            <w:tcW w:w="734" w:type="pct"/>
            <w:tcBorders>
              <w:top w:val="nil"/>
              <w:left w:val="nil"/>
              <w:bottom w:val="single" w:sz="4" w:space="0" w:color="auto"/>
              <w:right w:val="single" w:sz="4" w:space="0" w:color="auto"/>
            </w:tcBorders>
            <w:shd w:val="clear" w:color="auto" w:fill="auto"/>
            <w:hideMark/>
          </w:tcPr>
          <w:p w14:paraId="4A333750" w14:textId="77777777" w:rsidR="00C72C39" w:rsidRPr="002C5D56" w:rsidRDefault="00C72C39" w:rsidP="00834C9B">
            <w:pPr>
              <w:spacing w:line="264" w:lineRule="auto"/>
              <w:rPr>
                <w:rFonts w:eastAsia="Times New Roman" w:cs="Times New Roman"/>
                <w:color w:val="000000"/>
                <w:szCs w:val="20"/>
                <w:lang w:eastAsia="ru-RU"/>
              </w:rPr>
            </w:pPr>
            <w:r w:rsidRPr="002C5D56">
              <w:rPr>
                <w:rFonts w:eastAsia="Times New Roman" w:cs="Times New Roman"/>
                <w:color w:val="000000"/>
                <w:szCs w:val="20"/>
                <w:lang w:eastAsia="ru-RU"/>
              </w:rPr>
              <w:t>минераловатные маты</w:t>
            </w:r>
          </w:p>
        </w:tc>
      </w:tr>
      <w:tr w:rsidR="00C72C39" w:rsidRPr="002C5D56" w14:paraId="545BD37B" w14:textId="77777777" w:rsidTr="007F2BBC">
        <w:trPr>
          <w:trHeight w:val="23"/>
        </w:trPr>
        <w:tc>
          <w:tcPr>
            <w:tcW w:w="285" w:type="pct"/>
            <w:tcBorders>
              <w:top w:val="nil"/>
              <w:left w:val="single" w:sz="4" w:space="0" w:color="auto"/>
              <w:bottom w:val="single" w:sz="4" w:space="0" w:color="auto"/>
              <w:right w:val="single" w:sz="4" w:space="0" w:color="auto"/>
            </w:tcBorders>
            <w:shd w:val="clear" w:color="auto" w:fill="auto"/>
            <w:hideMark/>
          </w:tcPr>
          <w:p w14:paraId="3FF80380" w14:textId="77777777" w:rsidR="00C72C39" w:rsidRPr="002C5D56" w:rsidRDefault="00C72C39" w:rsidP="00834C9B">
            <w:pPr>
              <w:spacing w:line="264" w:lineRule="auto"/>
              <w:rPr>
                <w:rFonts w:eastAsia="Times New Roman" w:cs="Times New Roman"/>
                <w:color w:val="000000"/>
                <w:szCs w:val="20"/>
                <w:lang w:eastAsia="ru-RU"/>
              </w:rPr>
            </w:pPr>
            <w:r w:rsidRPr="002C5D56">
              <w:rPr>
                <w:rFonts w:eastAsia="Times New Roman" w:cs="Times New Roman"/>
                <w:color w:val="000000"/>
                <w:szCs w:val="20"/>
                <w:lang w:eastAsia="ru-RU"/>
              </w:rPr>
              <w:lastRenderedPageBreak/>
              <w:t>23</w:t>
            </w:r>
          </w:p>
        </w:tc>
        <w:tc>
          <w:tcPr>
            <w:tcW w:w="1664" w:type="pct"/>
            <w:tcBorders>
              <w:top w:val="nil"/>
              <w:left w:val="nil"/>
              <w:bottom w:val="single" w:sz="4" w:space="0" w:color="auto"/>
              <w:right w:val="single" w:sz="4" w:space="0" w:color="auto"/>
            </w:tcBorders>
            <w:shd w:val="clear" w:color="auto" w:fill="auto"/>
            <w:hideMark/>
          </w:tcPr>
          <w:p w14:paraId="28AB2509" w14:textId="77777777" w:rsidR="00C72C39" w:rsidRPr="002C5D56" w:rsidRDefault="00C72C39" w:rsidP="00834C9B">
            <w:pPr>
              <w:spacing w:line="264" w:lineRule="auto"/>
              <w:rPr>
                <w:rFonts w:eastAsia="Times New Roman" w:cs="Times New Roman"/>
                <w:color w:val="000000"/>
                <w:szCs w:val="20"/>
                <w:lang w:eastAsia="ru-RU"/>
              </w:rPr>
            </w:pPr>
            <w:r w:rsidRPr="002C5D56">
              <w:rPr>
                <w:rFonts w:eastAsia="Times New Roman" w:cs="Times New Roman"/>
                <w:color w:val="000000"/>
                <w:szCs w:val="20"/>
                <w:lang w:eastAsia="ru-RU"/>
              </w:rPr>
              <w:t>Подземная сеть ГВС</w:t>
            </w:r>
          </w:p>
        </w:tc>
        <w:tc>
          <w:tcPr>
            <w:tcW w:w="579" w:type="pct"/>
            <w:tcBorders>
              <w:top w:val="nil"/>
              <w:left w:val="nil"/>
              <w:bottom w:val="single" w:sz="4" w:space="0" w:color="auto"/>
              <w:right w:val="single" w:sz="4" w:space="0" w:color="auto"/>
            </w:tcBorders>
            <w:shd w:val="clear" w:color="auto" w:fill="auto"/>
            <w:hideMark/>
          </w:tcPr>
          <w:p w14:paraId="48B89473" w14:textId="77777777" w:rsidR="00C72C39" w:rsidRPr="002C5D56" w:rsidRDefault="00C72C39" w:rsidP="00834C9B">
            <w:pPr>
              <w:spacing w:line="264" w:lineRule="auto"/>
              <w:rPr>
                <w:rFonts w:eastAsia="Times New Roman" w:cs="Times New Roman"/>
                <w:color w:val="000000"/>
                <w:szCs w:val="20"/>
                <w:lang w:eastAsia="ru-RU"/>
              </w:rPr>
            </w:pPr>
            <w:r w:rsidRPr="002C5D56">
              <w:rPr>
                <w:rFonts w:eastAsia="Times New Roman" w:cs="Times New Roman"/>
                <w:color w:val="000000"/>
                <w:szCs w:val="20"/>
                <w:lang w:eastAsia="ru-RU"/>
              </w:rPr>
              <w:t>2011</w:t>
            </w:r>
          </w:p>
        </w:tc>
        <w:tc>
          <w:tcPr>
            <w:tcW w:w="579" w:type="pct"/>
            <w:tcBorders>
              <w:top w:val="nil"/>
              <w:left w:val="nil"/>
              <w:bottom w:val="single" w:sz="4" w:space="0" w:color="auto"/>
              <w:right w:val="single" w:sz="4" w:space="0" w:color="auto"/>
            </w:tcBorders>
            <w:shd w:val="clear" w:color="auto" w:fill="auto"/>
            <w:hideMark/>
          </w:tcPr>
          <w:p w14:paraId="6C23D2DF" w14:textId="77777777" w:rsidR="00C72C39" w:rsidRPr="002C5D56" w:rsidRDefault="00C72C39" w:rsidP="00834C9B">
            <w:pPr>
              <w:spacing w:line="264" w:lineRule="auto"/>
              <w:rPr>
                <w:rFonts w:eastAsia="Times New Roman" w:cs="Times New Roman"/>
                <w:color w:val="000000"/>
                <w:szCs w:val="20"/>
                <w:lang w:eastAsia="ru-RU"/>
              </w:rPr>
            </w:pPr>
            <w:r w:rsidRPr="002C5D56">
              <w:rPr>
                <w:rFonts w:eastAsia="Times New Roman" w:cs="Times New Roman"/>
                <w:color w:val="000000"/>
                <w:szCs w:val="20"/>
                <w:lang w:eastAsia="ru-RU"/>
              </w:rPr>
              <w:t>сталь</w:t>
            </w:r>
          </w:p>
        </w:tc>
        <w:tc>
          <w:tcPr>
            <w:tcW w:w="579" w:type="pct"/>
            <w:tcBorders>
              <w:top w:val="nil"/>
              <w:left w:val="nil"/>
              <w:bottom w:val="single" w:sz="4" w:space="0" w:color="auto"/>
              <w:right w:val="single" w:sz="4" w:space="0" w:color="auto"/>
            </w:tcBorders>
            <w:shd w:val="clear" w:color="auto" w:fill="auto"/>
            <w:hideMark/>
          </w:tcPr>
          <w:p w14:paraId="355D9FB6" w14:textId="77777777" w:rsidR="00C72C39" w:rsidRPr="002C5D56" w:rsidRDefault="00C72C39" w:rsidP="00834C9B">
            <w:pPr>
              <w:spacing w:line="264" w:lineRule="auto"/>
              <w:rPr>
                <w:rFonts w:eastAsia="Times New Roman" w:cs="Times New Roman"/>
                <w:color w:val="000000"/>
                <w:szCs w:val="20"/>
                <w:lang w:eastAsia="ru-RU"/>
              </w:rPr>
            </w:pPr>
            <w:r w:rsidRPr="002C5D56">
              <w:rPr>
                <w:rFonts w:eastAsia="Times New Roman" w:cs="Times New Roman"/>
                <w:color w:val="000000"/>
                <w:szCs w:val="20"/>
                <w:lang w:eastAsia="ru-RU"/>
              </w:rPr>
              <w:t>219/108</w:t>
            </w:r>
          </w:p>
        </w:tc>
        <w:tc>
          <w:tcPr>
            <w:tcW w:w="579" w:type="pct"/>
            <w:tcBorders>
              <w:top w:val="nil"/>
              <w:left w:val="nil"/>
              <w:bottom w:val="single" w:sz="4" w:space="0" w:color="auto"/>
              <w:right w:val="single" w:sz="4" w:space="0" w:color="auto"/>
            </w:tcBorders>
            <w:shd w:val="clear" w:color="auto" w:fill="auto"/>
            <w:hideMark/>
          </w:tcPr>
          <w:p w14:paraId="63C4D5C4" w14:textId="77777777" w:rsidR="00C72C39" w:rsidRPr="002C5D56" w:rsidRDefault="00C72C39" w:rsidP="00834C9B">
            <w:pPr>
              <w:spacing w:line="264" w:lineRule="auto"/>
              <w:rPr>
                <w:rFonts w:eastAsia="Times New Roman" w:cs="Times New Roman"/>
                <w:color w:val="000000"/>
                <w:szCs w:val="20"/>
                <w:lang w:eastAsia="ru-RU"/>
              </w:rPr>
            </w:pPr>
            <w:r w:rsidRPr="002C5D56">
              <w:rPr>
                <w:rFonts w:eastAsia="Times New Roman" w:cs="Times New Roman"/>
                <w:color w:val="000000"/>
                <w:szCs w:val="20"/>
                <w:lang w:eastAsia="ru-RU"/>
              </w:rPr>
              <w:t>254</w:t>
            </w:r>
          </w:p>
        </w:tc>
        <w:tc>
          <w:tcPr>
            <w:tcW w:w="734" w:type="pct"/>
            <w:tcBorders>
              <w:top w:val="nil"/>
              <w:left w:val="nil"/>
              <w:bottom w:val="single" w:sz="4" w:space="0" w:color="auto"/>
              <w:right w:val="single" w:sz="4" w:space="0" w:color="auto"/>
            </w:tcBorders>
            <w:shd w:val="clear" w:color="auto" w:fill="auto"/>
            <w:hideMark/>
          </w:tcPr>
          <w:p w14:paraId="1149B971" w14:textId="77777777" w:rsidR="00C72C39" w:rsidRPr="002C5D56" w:rsidRDefault="00C72C39" w:rsidP="00834C9B">
            <w:pPr>
              <w:spacing w:line="264" w:lineRule="auto"/>
              <w:rPr>
                <w:rFonts w:eastAsia="Times New Roman" w:cs="Times New Roman"/>
                <w:color w:val="000000"/>
                <w:szCs w:val="20"/>
                <w:lang w:eastAsia="ru-RU"/>
              </w:rPr>
            </w:pPr>
            <w:r w:rsidRPr="002C5D56">
              <w:rPr>
                <w:rFonts w:eastAsia="Times New Roman" w:cs="Times New Roman"/>
                <w:color w:val="000000"/>
                <w:szCs w:val="20"/>
                <w:lang w:eastAsia="ru-RU"/>
              </w:rPr>
              <w:t>минераловатные маты</w:t>
            </w:r>
          </w:p>
        </w:tc>
      </w:tr>
      <w:tr w:rsidR="00C72C39" w:rsidRPr="002C5D56" w14:paraId="5B6EBBAD" w14:textId="77777777" w:rsidTr="007F2BBC">
        <w:trPr>
          <w:trHeight w:val="23"/>
        </w:trPr>
        <w:tc>
          <w:tcPr>
            <w:tcW w:w="285" w:type="pct"/>
            <w:tcBorders>
              <w:top w:val="nil"/>
              <w:left w:val="single" w:sz="4" w:space="0" w:color="auto"/>
              <w:bottom w:val="single" w:sz="4" w:space="0" w:color="auto"/>
              <w:right w:val="single" w:sz="4" w:space="0" w:color="auto"/>
            </w:tcBorders>
            <w:shd w:val="clear" w:color="auto" w:fill="auto"/>
            <w:hideMark/>
          </w:tcPr>
          <w:p w14:paraId="61CCEEB2" w14:textId="77777777" w:rsidR="00C72C39" w:rsidRPr="002C5D56" w:rsidRDefault="00C72C39" w:rsidP="00834C9B">
            <w:pPr>
              <w:spacing w:line="264" w:lineRule="auto"/>
              <w:rPr>
                <w:rFonts w:eastAsia="Times New Roman" w:cs="Times New Roman"/>
                <w:color w:val="000000"/>
                <w:szCs w:val="20"/>
                <w:lang w:eastAsia="ru-RU"/>
              </w:rPr>
            </w:pPr>
            <w:r w:rsidRPr="002C5D56">
              <w:rPr>
                <w:rFonts w:eastAsia="Times New Roman" w:cs="Times New Roman"/>
                <w:color w:val="000000"/>
                <w:szCs w:val="20"/>
                <w:lang w:eastAsia="ru-RU"/>
              </w:rPr>
              <w:t>24</w:t>
            </w:r>
          </w:p>
        </w:tc>
        <w:tc>
          <w:tcPr>
            <w:tcW w:w="1664" w:type="pct"/>
            <w:tcBorders>
              <w:top w:val="nil"/>
              <w:left w:val="nil"/>
              <w:bottom w:val="single" w:sz="4" w:space="0" w:color="auto"/>
              <w:right w:val="single" w:sz="4" w:space="0" w:color="auto"/>
            </w:tcBorders>
            <w:shd w:val="clear" w:color="auto" w:fill="auto"/>
            <w:hideMark/>
          </w:tcPr>
          <w:p w14:paraId="0DEE1AC7" w14:textId="77777777" w:rsidR="00C72C39" w:rsidRPr="002C5D56" w:rsidRDefault="00C72C39" w:rsidP="00834C9B">
            <w:pPr>
              <w:spacing w:line="264" w:lineRule="auto"/>
              <w:rPr>
                <w:rFonts w:eastAsia="Times New Roman" w:cs="Times New Roman"/>
                <w:color w:val="000000"/>
                <w:szCs w:val="20"/>
                <w:lang w:eastAsia="ru-RU"/>
              </w:rPr>
            </w:pPr>
            <w:r w:rsidRPr="002C5D56">
              <w:rPr>
                <w:rFonts w:eastAsia="Times New Roman" w:cs="Times New Roman"/>
                <w:color w:val="000000"/>
                <w:szCs w:val="20"/>
                <w:lang w:eastAsia="ru-RU"/>
              </w:rPr>
              <w:t>Подземная сеть ГВС</w:t>
            </w:r>
          </w:p>
        </w:tc>
        <w:tc>
          <w:tcPr>
            <w:tcW w:w="579" w:type="pct"/>
            <w:tcBorders>
              <w:top w:val="nil"/>
              <w:left w:val="nil"/>
              <w:bottom w:val="single" w:sz="4" w:space="0" w:color="auto"/>
              <w:right w:val="single" w:sz="4" w:space="0" w:color="auto"/>
            </w:tcBorders>
            <w:shd w:val="clear" w:color="auto" w:fill="auto"/>
            <w:hideMark/>
          </w:tcPr>
          <w:p w14:paraId="0285FE4B" w14:textId="77777777" w:rsidR="00C72C39" w:rsidRPr="002C5D56" w:rsidRDefault="00C72C39" w:rsidP="00834C9B">
            <w:pPr>
              <w:spacing w:line="264" w:lineRule="auto"/>
              <w:rPr>
                <w:rFonts w:eastAsia="Times New Roman" w:cs="Times New Roman"/>
                <w:color w:val="000000"/>
                <w:szCs w:val="20"/>
                <w:lang w:eastAsia="ru-RU"/>
              </w:rPr>
            </w:pPr>
            <w:r w:rsidRPr="002C5D56">
              <w:rPr>
                <w:rFonts w:eastAsia="Times New Roman" w:cs="Times New Roman"/>
                <w:color w:val="000000"/>
                <w:szCs w:val="20"/>
                <w:lang w:eastAsia="ru-RU"/>
              </w:rPr>
              <w:t>2011</w:t>
            </w:r>
          </w:p>
        </w:tc>
        <w:tc>
          <w:tcPr>
            <w:tcW w:w="579" w:type="pct"/>
            <w:tcBorders>
              <w:top w:val="nil"/>
              <w:left w:val="nil"/>
              <w:bottom w:val="single" w:sz="4" w:space="0" w:color="auto"/>
              <w:right w:val="single" w:sz="4" w:space="0" w:color="auto"/>
            </w:tcBorders>
            <w:shd w:val="clear" w:color="auto" w:fill="auto"/>
            <w:hideMark/>
          </w:tcPr>
          <w:p w14:paraId="697926FC" w14:textId="77777777" w:rsidR="00C72C39" w:rsidRPr="002C5D56" w:rsidRDefault="00C72C39" w:rsidP="00834C9B">
            <w:pPr>
              <w:spacing w:line="264" w:lineRule="auto"/>
              <w:rPr>
                <w:rFonts w:eastAsia="Times New Roman" w:cs="Times New Roman"/>
                <w:color w:val="000000"/>
                <w:szCs w:val="20"/>
                <w:lang w:eastAsia="ru-RU"/>
              </w:rPr>
            </w:pPr>
            <w:r w:rsidRPr="002C5D56">
              <w:rPr>
                <w:rFonts w:eastAsia="Times New Roman" w:cs="Times New Roman"/>
                <w:color w:val="000000"/>
                <w:szCs w:val="20"/>
                <w:lang w:eastAsia="ru-RU"/>
              </w:rPr>
              <w:t>сталь</w:t>
            </w:r>
          </w:p>
        </w:tc>
        <w:tc>
          <w:tcPr>
            <w:tcW w:w="579" w:type="pct"/>
            <w:tcBorders>
              <w:top w:val="nil"/>
              <w:left w:val="nil"/>
              <w:bottom w:val="single" w:sz="4" w:space="0" w:color="auto"/>
              <w:right w:val="single" w:sz="4" w:space="0" w:color="auto"/>
            </w:tcBorders>
            <w:shd w:val="clear" w:color="auto" w:fill="auto"/>
            <w:hideMark/>
          </w:tcPr>
          <w:p w14:paraId="67D9840A" w14:textId="77777777" w:rsidR="00C72C39" w:rsidRPr="002C5D56" w:rsidRDefault="00C72C39" w:rsidP="00834C9B">
            <w:pPr>
              <w:spacing w:line="264" w:lineRule="auto"/>
              <w:rPr>
                <w:rFonts w:eastAsia="Times New Roman" w:cs="Times New Roman"/>
                <w:color w:val="000000"/>
                <w:szCs w:val="20"/>
                <w:lang w:eastAsia="ru-RU"/>
              </w:rPr>
            </w:pPr>
            <w:r w:rsidRPr="002C5D56">
              <w:rPr>
                <w:rFonts w:eastAsia="Times New Roman" w:cs="Times New Roman"/>
                <w:color w:val="000000"/>
                <w:szCs w:val="20"/>
                <w:lang w:eastAsia="ru-RU"/>
              </w:rPr>
              <w:t>57/43</w:t>
            </w:r>
          </w:p>
        </w:tc>
        <w:tc>
          <w:tcPr>
            <w:tcW w:w="579" w:type="pct"/>
            <w:tcBorders>
              <w:top w:val="nil"/>
              <w:left w:val="nil"/>
              <w:bottom w:val="single" w:sz="4" w:space="0" w:color="auto"/>
              <w:right w:val="single" w:sz="4" w:space="0" w:color="auto"/>
            </w:tcBorders>
            <w:shd w:val="clear" w:color="auto" w:fill="auto"/>
            <w:hideMark/>
          </w:tcPr>
          <w:p w14:paraId="1EAB5318" w14:textId="77777777" w:rsidR="00C72C39" w:rsidRPr="002C5D56" w:rsidRDefault="00C72C39" w:rsidP="00834C9B">
            <w:pPr>
              <w:spacing w:line="264" w:lineRule="auto"/>
              <w:rPr>
                <w:rFonts w:eastAsia="Times New Roman" w:cs="Times New Roman"/>
                <w:color w:val="000000"/>
                <w:szCs w:val="20"/>
                <w:lang w:eastAsia="ru-RU"/>
              </w:rPr>
            </w:pPr>
            <w:r w:rsidRPr="002C5D56">
              <w:rPr>
                <w:rFonts w:eastAsia="Times New Roman" w:cs="Times New Roman"/>
                <w:color w:val="000000"/>
                <w:szCs w:val="20"/>
                <w:lang w:eastAsia="ru-RU"/>
              </w:rPr>
              <w:t>29</w:t>
            </w:r>
          </w:p>
        </w:tc>
        <w:tc>
          <w:tcPr>
            <w:tcW w:w="734" w:type="pct"/>
            <w:tcBorders>
              <w:top w:val="nil"/>
              <w:left w:val="nil"/>
              <w:bottom w:val="single" w:sz="4" w:space="0" w:color="auto"/>
              <w:right w:val="single" w:sz="4" w:space="0" w:color="auto"/>
            </w:tcBorders>
            <w:shd w:val="clear" w:color="auto" w:fill="auto"/>
            <w:hideMark/>
          </w:tcPr>
          <w:p w14:paraId="2D9F82EE" w14:textId="77777777" w:rsidR="00C72C39" w:rsidRPr="002C5D56" w:rsidRDefault="00C72C39" w:rsidP="00834C9B">
            <w:pPr>
              <w:spacing w:line="264" w:lineRule="auto"/>
              <w:rPr>
                <w:rFonts w:eastAsia="Times New Roman" w:cs="Times New Roman"/>
                <w:color w:val="000000"/>
                <w:szCs w:val="20"/>
                <w:lang w:eastAsia="ru-RU"/>
              </w:rPr>
            </w:pPr>
            <w:r w:rsidRPr="002C5D56">
              <w:rPr>
                <w:rFonts w:eastAsia="Times New Roman" w:cs="Times New Roman"/>
                <w:color w:val="000000"/>
                <w:szCs w:val="20"/>
                <w:lang w:eastAsia="ru-RU"/>
              </w:rPr>
              <w:t>минераловатные маты</w:t>
            </w:r>
          </w:p>
        </w:tc>
      </w:tr>
      <w:tr w:rsidR="00C72C39" w:rsidRPr="002C5D56" w14:paraId="06530001" w14:textId="77777777" w:rsidTr="007F2BBC">
        <w:trPr>
          <w:trHeight w:val="23"/>
        </w:trPr>
        <w:tc>
          <w:tcPr>
            <w:tcW w:w="285" w:type="pct"/>
            <w:tcBorders>
              <w:top w:val="nil"/>
              <w:left w:val="single" w:sz="4" w:space="0" w:color="auto"/>
              <w:bottom w:val="single" w:sz="4" w:space="0" w:color="auto"/>
              <w:right w:val="single" w:sz="4" w:space="0" w:color="auto"/>
            </w:tcBorders>
            <w:shd w:val="clear" w:color="auto" w:fill="auto"/>
            <w:hideMark/>
          </w:tcPr>
          <w:p w14:paraId="4222C62C" w14:textId="77777777" w:rsidR="00C72C39" w:rsidRPr="002C5D56" w:rsidRDefault="00C72C39" w:rsidP="00834C9B">
            <w:pPr>
              <w:spacing w:line="264" w:lineRule="auto"/>
              <w:rPr>
                <w:rFonts w:eastAsia="Times New Roman" w:cs="Times New Roman"/>
                <w:color w:val="000000"/>
                <w:szCs w:val="20"/>
                <w:lang w:eastAsia="ru-RU"/>
              </w:rPr>
            </w:pPr>
            <w:r w:rsidRPr="002C5D56">
              <w:rPr>
                <w:rFonts w:eastAsia="Times New Roman" w:cs="Times New Roman"/>
                <w:color w:val="000000"/>
                <w:szCs w:val="20"/>
                <w:lang w:eastAsia="ru-RU"/>
              </w:rPr>
              <w:t>25</w:t>
            </w:r>
          </w:p>
        </w:tc>
        <w:tc>
          <w:tcPr>
            <w:tcW w:w="1664" w:type="pct"/>
            <w:tcBorders>
              <w:top w:val="nil"/>
              <w:left w:val="nil"/>
              <w:bottom w:val="single" w:sz="4" w:space="0" w:color="auto"/>
              <w:right w:val="single" w:sz="4" w:space="0" w:color="auto"/>
            </w:tcBorders>
            <w:shd w:val="clear" w:color="auto" w:fill="auto"/>
            <w:hideMark/>
          </w:tcPr>
          <w:p w14:paraId="4B195628" w14:textId="77777777" w:rsidR="00C72C39" w:rsidRPr="002C5D56" w:rsidRDefault="00C72C39" w:rsidP="00834C9B">
            <w:pPr>
              <w:spacing w:line="264" w:lineRule="auto"/>
              <w:rPr>
                <w:rFonts w:eastAsia="Times New Roman" w:cs="Times New Roman"/>
                <w:color w:val="000000"/>
                <w:szCs w:val="20"/>
                <w:lang w:eastAsia="ru-RU"/>
              </w:rPr>
            </w:pPr>
            <w:r w:rsidRPr="002C5D56">
              <w:rPr>
                <w:rFonts w:eastAsia="Times New Roman" w:cs="Times New Roman"/>
                <w:color w:val="000000"/>
                <w:szCs w:val="20"/>
                <w:lang w:eastAsia="ru-RU"/>
              </w:rPr>
              <w:t>Подземная сеть ГВС</w:t>
            </w:r>
          </w:p>
        </w:tc>
        <w:tc>
          <w:tcPr>
            <w:tcW w:w="579" w:type="pct"/>
            <w:tcBorders>
              <w:top w:val="nil"/>
              <w:left w:val="nil"/>
              <w:bottom w:val="single" w:sz="4" w:space="0" w:color="auto"/>
              <w:right w:val="single" w:sz="4" w:space="0" w:color="auto"/>
            </w:tcBorders>
            <w:shd w:val="clear" w:color="auto" w:fill="auto"/>
            <w:hideMark/>
          </w:tcPr>
          <w:p w14:paraId="260B2402" w14:textId="77777777" w:rsidR="00C72C39" w:rsidRPr="002C5D56" w:rsidRDefault="00C72C39" w:rsidP="00834C9B">
            <w:pPr>
              <w:spacing w:line="264" w:lineRule="auto"/>
              <w:rPr>
                <w:rFonts w:eastAsia="Times New Roman" w:cs="Times New Roman"/>
                <w:color w:val="000000"/>
                <w:szCs w:val="20"/>
                <w:lang w:eastAsia="ru-RU"/>
              </w:rPr>
            </w:pPr>
            <w:r w:rsidRPr="002C5D56">
              <w:rPr>
                <w:rFonts w:eastAsia="Times New Roman" w:cs="Times New Roman"/>
                <w:color w:val="000000"/>
                <w:szCs w:val="20"/>
                <w:lang w:eastAsia="ru-RU"/>
              </w:rPr>
              <w:t>2011</w:t>
            </w:r>
          </w:p>
        </w:tc>
        <w:tc>
          <w:tcPr>
            <w:tcW w:w="579" w:type="pct"/>
            <w:tcBorders>
              <w:top w:val="nil"/>
              <w:left w:val="nil"/>
              <w:bottom w:val="single" w:sz="4" w:space="0" w:color="auto"/>
              <w:right w:val="single" w:sz="4" w:space="0" w:color="auto"/>
            </w:tcBorders>
            <w:shd w:val="clear" w:color="auto" w:fill="auto"/>
            <w:hideMark/>
          </w:tcPr>
          <w:p w14:paraId="147134A6" w14:textId="77777777" w:rsidR="00C72C39" w:rsidRPr="002C5D56" w:rsidRDefault="00C72C39" w:rsidP="00834C9B">
            <w:pPr>
              <w:spacing w:line="264" w:lineRule="auto"/>
              <w:rPr>
                <w:rFonts w:eastAsia="Times New Roman" w:cs="Times New Roman"/>
                <w:color w:val="000000"/>
                <w:szCs w:val="20"/>
                <w:lang w:eastAsia="ru-RU"/>
              </w:rPr>
            </w:pPr>
            <w:r w:rsidRPr="002C5D56">
              <w:rPr>
                <w:rFonts w:eastAsia="Times New Roman" w:cs="Times New Roman"/>
                <w:color w:val="000000"/>
                <w:szCs w:val="20"/>
                <w:lang w:eastAsia="ru-RU"/>
              </w:rPr>
              <w:t>сталь</w:t>
            </w:r>
          </w:p>
        </w:tc>
        <w:tc>
          <w:tcPr>
            <w:tcW w:w="579" w:type="pct"/>
            <w:tcBorders>
              <w:top w:val="nil"/>
              <w:left w:val="nil"/>
              <w:bottom w:val="single" w:sz="4" w:space="0" w:color="auto"/>
              <w:right w:val="single" w:sz="4" w:space="0" w:color="auto"/>
            </w:tcBorders>
            <w:shd w:val="clear" w:color="auto" w:fill="auto"/>
            <w:hideMark/>
          </w:tcPr>
          <w:p w14:paraId="55FD8890" w14:textId="77777777" w:rsidR="00C72C39" w:rsidRPr="002C5D56" w:rsidRDefault="00C72C39" w:rsidP="00834C9B">
            <w:pPr>
              <w:spacing w:line="264" w:lineRule="auto"/>
              <w:rPr>
                <w:rFonts w:eastAsia="Times New Roman" w:cs="Times New Roman"/>
                <w:color w:val="000000"/>
                <w:szCs w:val="20"/>
                <w:lang w:eastAsia="ru-RU"/>
              </w:rPr>
            </w:pPr>
            <w:r w:rsidRPr="002C5D56">
              <w:rPr>
                <w:rFonts w:eastAsia="Times New Roman" w:cs="Times New Roman"/>
                <w:color w:val="000000"/>
                <w:szCs w:val="20"/>
                <w:lang w:eastAsia="ru-RU"/>
              </w:rPr>
              <w:t>89/43</w:t>
            </w:r>
          </w:p>
        </w:tc>
        <w:tc>
          <w:tcPr>
            <w:tcW w:w="579" w:type="pct"/>
            <w:tcBorders>
              <w:top w:val="nil"/>
              <w:left w:val="nil"/>
              <w:bottom w:val="single" w:sz="4" w:space="0" w:color="auto"/>
              <w:right w:val="single" w:sz="4" w:space="0" w:color="auto"/>
            </w:tcBorders>
            <w:shd w:val="clear" w:color="auto" w:fill="auto"/>
            <w:hideMark/>
          </w:tcPr>
          <w:p w14:paraId="7A6CE85B" w14:textId="77777777" w:rsidR="00C72C39" w:rsidRPr="002C5D56" w:rsidRDefault="00C72C39" w:rsidP="00834C9B">
            <w:pPr>
              <w:spacing w:line="264" w:lineRule="auto"/>
              <w:rPr>
                <w:rFonts w:eastAsia="Times New Roman" w:cs="Times New Roman"/>
                <w:color w:val="000000"/>
                <w:szCs w:val="20"/>
                <w:lang w:eastAsia="ru-RU"/>
              </w:rPr>
            </w:pPr>
            <w:r w:rsidRPr="002C5D56">
              <w:rPr>
                <w:rFonts w:eastAsia="Times New Roman" w:cs="Times New Roman"/>
                <w:color w:val="000000"/>
                <w:szCs w:val="20"/>
                <w:lang w:eastAsia="ru-RU"/>
              </w:rPr>
              <w:t>6,6</w:t>
            </w:r>
          </w:p>
        </w:tc>
        <w:tc>
          <w:tcPr>
            <w:tcW w:w="734" w:type="pct"/>
            <w:tcBorders>
              <w:top w:val="nil"/>
              <w:left w:val="nil"/>
              <w:bottom w:val="single" w:sz="4" w:space="0" w:color="auto"/>
              <w:right w:val="single" w:sz="4" w:space="0" w:color="auto"/>
            </w:tcBorders>
            <w:shd w:val="clear" w:color="auto" w:fill="auto"/>
            <w:hideMark/>
          </w:tcPr>
          <w:p w14:paraId="3F1AE86A" w14:textId="77777777" w:rsidR="00C72C39" w:rsidRPr="002C5D56" w:rsidRDefault="00C72C39" w:rsidP="00834C9B">
            <w:pPr>
              <w:spacing w:line="264" w:lineRule="auto"/>
              <w:rPr>
                <w:rFonts w:eastAsia="Times New Roman" w:cs="Times New Roman"/>
                <w:color w:val="000000"/>
                <w:szCs w:val="20"/>
                <w:lang w:eastAsia="ru-RU"/>
              </w:rPr>
            </w:pPr>
            <w:r w:rsidRPr="002C5D56">
              <w:rPr>
                <w:rFonts w:eastAsia="Times New Roman" w:cs="Times New Roman"/>
                <w:color w:val="000000"/>
                <w:szCs w:val="20"/>
                <w:lang w:eastAsia="ru-RU"/>
              </w:rPr>
              <w:t>минераловатные маты</w:t>
            </w:r>
          </w:p>
        </w:tc>
      </w:tr>
      <w:tr w:rsidR="00C72C39" w:rsidRPr="002C5D56" w14:paraId="38D08820" w14:textId="77777777" w:rsidTr="007F2BBC">
        <w:trPr>
          <w:trHeight w:val="23"/>
        </w:trPr>
        <w:tc>
          <w:tcPr>
            <w:tcW w:w="285" w:type="pct"/>
            <w:tcBorders>
              <w:top w:val="nil"/>
              <w:left w:val="single" w:sz="4" w:space="0" w:color="auto"/>
              <w:bottom w:val="single" w:sz="4" w:space="0" w:color="auto"/>
              <w:right w:val="single" w:sz="4" w:space="0" w:color="auto"/>
            </w:tcBorders>
            <w:shd w:val="clear" w:color="auto" w:fill="auto"/>
            <w:hideMark/>
          </w:tcPr>
          <w:p w14:paraId="3933E381" w14:textId="77777777" w:rsidR="00C72C39" w:rsidRPr="002C5D56" w:rsidRDefault="00C72C39" w:rsidP="00834C9B">
            <w:pPr>
              <w:spacing w:line="264" w:lineRule="auto"/>
              <w:rPr>
                <w:rFonts w:eastAsia="Times New Roman" w:cs="Times New Roman"/>
                <w:color w:val="000000"/>
                <w:szCs w:val="20"/>
                <w:lang w:eastAsia="ru-RU"/>
              </w:rPr>
            </w:pPr>
            <w:r w:rsidRPr="002C5D56">
              <w:rPr>
                <w:rFonts w:eastAsia="Times New Roman" w:cs="Times New Roman"/>
                <w:color w:val="000000"/>
                <w:szCs w:val="20"/>
                <w:lang w:eastAsia="ru-RU"/>
              </w:rPr>
              <w:t> </w:t>
            </w:r>
          </w:p>
        </w:tc>
        <w:tc>
          <w:tcPr>
            <w:tcW w:w="1664" w:type="pct"/>
            <w:tcBorders>
              <w:top w:val="nil"/>
              <w:left w:val="nil"/>
              <w:bottom w:val="single" w:sz="4" w:space="0" w:color="auto"/>
              <w:right w:val="single" w:sz="4" w:space="0" w:color="auto"/>
            </w:tcBorders>
            <w:shd w:val="clear" w:color="auto" w:fill="auto"/>
            <w:hideMark/>
          </w:tcPr>
          <w:p w14:paraId="16ABAE19" w14:textId="77777777" w:rsidR="00C72C39" w:rsidRPr="002C5D56" w:rsidRDefault="00C72C39" w:rsidP="00834C9B">
            <w:pPr>
              <w:spacing w:line="264" w:lineRule="auto"/>
              <w:rPr>
                <w:rFonts w:eastAsia="Times New Roman" w:cs="Times New Roman"/>
                <w:color w:val="000000"/>
                <w:szCs w:val="20"/>
                <w:lang w:eastAsia="ru-RU"/>
              </w:rPr>
            </w:pPr>
            <w:r w:rsidRPr="002C5D56">
              <w:rPr>
                <w:rFonts w:eastAsia="Times New Roman" w:cs="Times New Roman"/>
                <w:color w:val="000000"/>
                <w:szCs w:val="20"/>
                <w:lang w:eastAsia="ru-RU"/>
              </w:rPr>
              <w:t>Итого</w:t>
            </w:r>
          </w:p>
        </w:tc>
        <w:tc>
          <w:tcPr>
            <w:tcW w:w="579" w:type="pct"/>
            <w:tcBorders>
              <w:top w:val="nil"/>
              <w:left w:val="nil"/>
              <w:bottom w:val="single" w:sz="4" w:space="0" w:color="auto"/>
              <w:right w:val="single" w:sz="4" w:space="0" w:color="auto"/>
            </w:tcBorders>
            <w:shd w:val="clear" w:color="auto" w:fill="auto"/>
            <w:hideMark/>
          </w:tcPr>
          <w:p w14:paraId="5342AD94" w14:textId="77777777" w:rsidR="00C72C39" w:rsidRPr="002C5D56" w:rsidRDefault="00C72C39" w:rsidP="00834C9B">
            <w:pPr>
              <w:spacing w:line="264" w:lineRule="auto"/>
              <w:rPr>
                <w:rFonts w:eastAsia="Times New Roman" w:cs="Times New Roman"/>
                <w:color w:val="000000"/>
                <w:szCs w:val="20"/>
                <w:lang w:eastAsia="ru-RU"/>
              </w:rPr>
            </w:pPr>
            <w:r w:rsidRPr="002C5D56">
              <w:rPr>
                <w:rFonts w:eastAsia="Times New Roman" w:cs="Times New Roman"/>
                <w:color w:val="000000"/>
                <w:szCs w:val="20"/>
                <w:lang w:eastAsia="ru-RU"/>
              </w:rPr>
              <w:t> </w:t>
            </w:r>
          </w:p>
        </w:tc>
        <w:tc>
          <w:tcPr>
            <w:tcW w:w="579" w:type="pct"/>
            <w:tcBorders>
              <w:top w:val="nil"/>
              <w:left w:val="nil"/>
              <w:bottom w:val="single" w:sz="4" w:space="0" w:color="auto"/>
              <w:right w:val="single" w:sz="4" w:space="0" w:color="auto"/>
            </w:tcBorders>
            <w:shd w:val="clear" w:color="auto" w:fill="auto"/>
            <w:hideMark/>
          </w:tcPr>
          <w:p w14:paraId="4009DEF5" w14:textId="77777777" w:rsidR="00C72C39" w:rsidRPr="002C5D56" w:rsidRDefault="00C72C39" w:rsidP="00834C9B">
            <w:pPr>
              <w:spacing w:line="264" w:lineRule="auto"/>
              <w:rPr>
                <w:rFonts w:eastAsia="Times New Roman" w:cs="Times New Roman"/>
                <w:color w:val="000000"/>
                <w:szCs w:val="20"/>
                <w:lang w:eastAsia="ru-RU"/>
              </w:rPr>
            </w:pPr>
            <w:r w:rsidRPr="002C5D56">
              <w:rPr>
                <w:rFonts w:eastAsia="Times New Roman" w:cs="Times New Roman"/>
                <w:color w:val="000000"/>
                <w:szCs w:val="20"/>
                <w:lang w:eastAsia="ru-RU"/>
              </w:rPr>
              <w:t> </w:t>
            </w:r>
          </w:p>
        </w:tc>
        <w:tc>
          <w:tcPr>
            <w:tcW w:w="579" w:type="pct"/>
            <w:tcBorders>
              <w:top w:val="nil"/>
              <w:left w:val="nil"/>
              <w:bottom w:val="single" w:sz="4" w:space="0" w:color="auto"/>
              <w:right w:val="single" w:sz="4" w:space="0" w:color="auto"/>
            </w:tcBorders>
            <w:shd w:val="clear" w:color="auto" w:fill="auto"/>
            <w:hideMark/>
          </w:tcPr>
          <w:p w14:paraId="55BB2ED3" w14:textId="77777777" w:rsidR="00C72C39" w:rsidRPr="002C5D56" w:rsidRDefault="00C72C39" w:rsidP="00834C9B">
            <w:pPr>
              <w:spacing w:line="264" w:lineRule="auto"/>
              <w:rPr>
                <w:rFonts w:eastAsia="Times New Roman" w:cs="Times New Roman"/>
                <w:color w:val="000000"/>
                <w:szCs w:val="20"/>
                <w:lang w:eastAsia="ru-RU"/>
              </w:rPr>
            </w:pPr>
            <w:r w:rsidRPr="002C5D56">
              <w:rPr>
                <w:rFonts w:eastAsia="Times New Roman" w:cs="Times New Roman"/>
                <w:color w:val="000000"/>
                <w:szCs w:val="20"/>
                <w:lang w:eastAsia="ru-RU"/>
              </w:rPr>
              <w:t> </w:t>
            </w:r>
          </w:p>
        </w:tc>
        <w:tc>
          <w:tcPr>
            <w:tcW w:w="579" w:type="pct"/>
            <w:tcBorders>
              <w:top w:val="nil"/>
              <w:left w:val="nil"/>
              <w:bottom w:val="single" w:sz="4" w:space="0" w:color="auto"/>
              <w:right w:val="single" w:sz="4" w:space="0" w:color="auto"/>
            </w:tcBorders>
            <w:shd w:val="clear" w:color="auto" w:fill="auto"/>
            <w:hideMark/>
          </w:tcPr>
          <w:p w14:paraId="09003BFB" w14:textId="77777777" w:rsidR="00C72C39" w:rsidRPr="002C5D56" w:rsidRDefault="00C72C39" w:rsidP="00834C9B">
            <w:pPr>
              <w:spacing w:line="264" w:lineRule="auto"/>
              <w:rPr>
                <w:rFonts w:eastAsia="Times New Roman" w:cs="Times New Roman"/>
                <w:color w:val="000000"/>
                <w:szCs w:val="20"/>
                <w:lang w:eastAsia="ru-RU"/>
              </w:rPr>
            </w:pPr>
            <w:r w:rsidRPr="002C5D56">
              <w:rPr>
                <w:rFonts w:eastAsia="Times New Roman" w:cs="Times New Roman"/>
                <w:color w:val="000000"/>
                <w:szCs w:val="20"/>
                <w:lang w:eastAsia="ru-RU"/>
              </w:rPr>
              <w:t>2893,6</w:t>
            </w:r>
          </w:p>
        </w:tc>
        <w:tc>
          <w:tcPr>
            <w:tcW w:w="734" w:type="pct"/>
            <w:tcBorders>
              <w:top w:val="nil"/>
              <w:left w:val="nil"/>
              <w:bottom w:val="single" w:sz="4" w:space="0" w:color="auto"/>
              <w:right w:val="single" w:sz="4" w:space="0" w:color="auto"/>
            </w:tcBorders>
            <w:shd w:val="clear" w:color="auto" w:fill="auto"/>
            <w:hideMark/>
          </w:tcPr>
          <w:p w14:paraId="6909D22A" w14:textId="77777777" w:rsidR="00C72C39" w:rsidRPr="002C5D56" w:rsidRDefault="00C72C39" w:rsidP="00834C9B">
            <w:pPr>
              <w:spacing w:line="264" w:lineRule="auto"/>
              <w:rPr>
                <w:rFonts w:eastAsia="Times New Roman" w:cs="Times New Roman"/>
                <w:color w:val="000000"/>
                <w:szCs w:val="20"/>
                <w:lang w:eastAsia="ru-RU"/>
              </w:rPr>
            </w:pPr>
            <w:r w:rsidRPr="002C5D56">
              <w:rPr>
                <w:rFonts w:eastAsia="Times New Roman" w:cs="Times New Roman"/>
                <w:color w:val="000000"/>
                <w:szCs w:val="20"/>
                <w:lang w:eastAsia="ru-RU"/>
              </w:rPr>
              <w:t> </w:t>
            </w:r>
          </w:p>
        </w:tc>
      </w:tr>
      <w:tr w:rsidR="00C72C39" w:rsidRPr="002C5D56" w14:paraId="4E227257" w14:textId="77777777" w:rsidTr="00834C9B">
        <w:trPr>
          <w:trHeight w:val="23"/>
        </w:trPr>
        <w:tc>
          <w:tcPr>
            <w:tcW w:w="5000" w:type="pct"/>
            <w:gridSpan w:val="7"/>
            <w:tcBorders>
              <w:top w:val="single" w:sz="4" w:space="0" w:color="auto"/>
              <w:left w:val="single" w:sz="4" w:space="0" w:color="auto"/>
              <w:bottom w:val="single" w:sz="4" w:space="0" w:color="auto"/>
              <w:right w:val="single" w:sz="4" w:space="0" w:color="auto"/>
            </w:tcBorders>
            <w:shd w:val="clear" w:color="auto" w:fill="auto"/>
            <w:hideMark/>
          </w:tcPr>
          <w:p w14:paraId="5868F8ED" w14:textId="77777777" w:rsidR="00C72C39" w:rsidRPr="002C5D56" w:rsidRDefault="00C72C39" w:rsidP="00834C9B">
            <w:pPr>
              <w:spacing w:line="264" w:lineRule="auto"/>
              <w:rPr>
                <w:rFonts w:eastAsia="Times New Roman" w:cs="Times New Roman"/>
                <w:b/>
                <w:bCs/>
                <w:color w:val="000000"/>
                <w:szCs w:val="28"/>
                <w:lang w:eastAsia="ru-RU"/>
              </w:rPr>
            </w:pPr>
            <w:r w:rsidRPr="002C5D56">
              <w:rPr>
                <w:rFonts w:eastAsia="Times New Roman" w:cs="Times New Roman"/>
                <w:b/>
                <w:bCs/>
                <w:color w:val="000000"/>
                <w:szCs w:val="28"/>
                <w:lang w:eastAsia="ru-RU"/>
              </w:rPr>
              <w:t xml:space="preserve">Котельная н.п. </w:t>
            </w:r>
            <w:proofErr w:type="spellStart"/>
            <w:r w:rsidRPr="002C5D56">
              <w:rPr>
                <w:rFonts w:eastAsia="Times New Roman" w:cs="Times New Roman"/>
                <w:b/>
                <w:bCs/>
                <w:color w:val="000000"/>
                <w:szCs w:val="28"/>
                <w:lang w:eastAsia="ru-RU"/>
              </w:rPr>
              <w:t>жд</w:t>
            </w:r>
            <w:proofErr w:type="gramStart"/>
            <w:r w:rsidRPr="002C5D56">
              <w:rPr>
                <w:rFonts w:eastAsia="Times New Roman" w:cs="Times New Roman"/>
                <w:b/>
                <w:bCs/>
                <w:color w:val="000000"/>
                <w:szCs w:val="28"/>
                <w:lang w:eastAsia="ru-RU"/>
              </w:rPr>
              <w:t>.с</w:t>
            </w:r>
            <w:proofErr w:type="gramEnd"/>
            <w:r w:rsidRPr="002C5D56">
              <w:rPr>
                <w:rFonts w:eastAsia="Times New Roman" w:cs="Times New Roman"/>
                <w:b/>
                <w:bCs/>
                <w:color w:val="000000"/>
                <w:szCs w:val="28"/>
                <w:lang w:eastAsia="ru-RU"/>
              </w:rPr>
              <w:t>танция</w:t>
            </w:r>
            <w:proofErr w:type="spellEnd"/>
            <w:r w:rsidRPr="002C5D56">
              <w:rPr>
                <w:rFonts w:eastAsia="Times New Roman" w:cs="Times New Roman"/>
                <w:b/>
                <w:bCs/>
                <w:color w:val="000000"/>
                <w:szCs w:val="28"/>
                <w:lang w:eastAsia="ru-RU"/>
              </w:rPr>
              <w:t xml:space="preserve"> Лопарская </w:t>
            </w:r>
          </w:p>
        </w:tc>
      </w:tr>
      <w:tr w:rsidR="00FB6D66" w:rsidRPr="002C5D56" w14:paraId="243E5A11" w14:textId="77777777" w:rsidTr="007F2BBC">
        <w:trPr>
          <w:trHeight w:val="23"/>
        </w:trPr>
        <w:tc>
          <w:tcPr>
            <w:tcW w:w="285" w:type="pct"/>
            <w:tcBorders>
              <w:top w:val="nil"/>
              <w:left w:val="single" w:sz="4" w:space="0" w:color="auto"/>
              <w:bottom w:val="single" w:sz="4" w:space="0" w:color="auto"/>
              <w:right w:val="single" w:sz="4" w:space="0" w:color="auto"/>
            </w:tcBorders>
            <w:shd w:val="clear" w:color="auto" w:fill="auto"/>
            <w:hideMark/>
          </w:tcPr>
          <w:p w14:paraId="1A895012" w14:textId="77777777" w:rsidR="00FB6D66" w:rsidRPr="002C5D56" w:rsidRDefault="00FB6D66" w:rsidP="00FB6D66">
            <w:pPr>
              <w:spacing w:line="264" w:lineRule="auto"/>
              <w:rPr>
                <w:rFonts w:eastAsia="Times New Roman" w:cs="Times New Roman"/>
                <w:color w:val="000000"/>
                <w:szCs w:val="20"/>
                <w:lang w:eastAsia="ru-RU"/>
              </w:rPr>
            </w:pPr>
            <w:r w:rsidRPr="002C5D56">
              <w:rPr>
                <w:rFonts w:eastAsia="Times New Roman" w:cs="Times New Roman"/>
                <w:color w:val="000000"/>
                <w:szCs w:val="20"/>
                <w:lang w:eastAsia="ru-RU"/>
              </w:rPr>
              <w:t>1</w:t>
            </w:r>
          </w:p>
        </w:tc>
        <w:tc>
          <w:tcPr>
            <w:tcW w:w="1664" w:type="pct"/>
            <w:tcBorders>
              <w:top w:val="nil"/>
              <w:left w:val="nil"/>
              <w:bottom w:val="single" w:sz="4" w:space="0" w:color="auto"/>
              <w:right w:val="single" w:sz="4" w:space="0" w:color="auto"/>
            </w:tcBorders>
            <w:shd w:val="clear" w:color="auto" w:fill="auto"/>
            <w:hideMark/>
          </w:tcPr>
          <w:p w14:paraId="20D17B90" w14:textId="77777777" w:rsidR="00FB6D66" w:rsidRPr="002C5D56" w:rsidRDefault="00FB6D66" w:rsidP="00FB6D66">
            <w:pPr>
              <w:spacing w:line="264" w:lineRule="auto"/>
              <w:rPr>
                <w:rFonts w:eastAsia="Times New Roman" w:cs="Times New Roman"/>
                <w:color w:val="000000"/>
                <w:szCs w:val="20"/>
                <w:lang w:eastAsia="ru-RU"/>
              </w:rPr>
            </w:pPr>
            <w:r w:rsidRPr="002C5D56">
              <w:rPr>
                <w:rFonts w:eastAsia="Times New Roman" w:cs="Times New Roman"/>
                <w:color w:val="000000"/>
                <w:szCs w:val="20"/>
                <w:lang w:eastAsia="ru-RU"/>
              </w:rPr>
              <w:t>ТК-12 – дом №22А ул. ОПХ Восход</w:t>
            </w:r>
          </w:p>
        </w:tc>
        <w:tc>
          <w:tcPr>
            <w:tcW w:w="579" w:type="pct"/>
            <w:tcBorders>
              <w:top w:val="nil"/>
              <w:left w:val="nil"/>
              <w:bottom w:val="single" w:sz="4" w:space="0" w:color="auto"/>
              <w:right w:val="single" w:sz="4" w:space="0" w:color="auto"/>
            </w:tcBorders>
            <w:shd w:val="clear" w:color="auto" w:fill="auto"/>
            <w:hideMark/>
          </w:tcPr>
          <w:p w14:paraId="1F7DFF8F" w14:textId="77777777" w:rsidR="00FB6D66" w:rsidRPr="002C5D56" w:rsidRDefault="00FB6D66" w:rsidP="00FB6D66">
            <w:pPr>
              <w:spacing w:line="264" w:lineRule="auto"/>
              <w:rPr>
                <w:rFonts w:eastAsia="Times New Roman" w:cs="Times New Roman"/>
                <w:color w:val="000000"/>
                <w:szCs w:val="20"/>
                <w:lang w:eastAsia="ru-RU"/>
              </w:rPr>
            </w:pPr>
            <w:r w:rsidRPr="002C5D56">
              <w:rPr>
                <w:rFonts w:eastAsia="Times New Roman" w:cs="Times New Roman"/>
                <w:color w:val="000000"/>
                <w:szCs w:val="20"/>
                <w:lang w:eastAsia="ru-RU"/>
              </w:rPr>
              <w:t>2015</w:t>
            </w:r>
          </w:p>
        </w:tc>
        <w:tc>
          <w:tcPr>
            <w:tcW w:w="579" w:type="pct"/>
            <w:tcBorders>
              <w:top w:val="nil"/>
              <w:left w:val="nil"/>
              <w:bottom w:val="single" w:sz="4" w:space="0" w:color="auto"/>
              <w:right w:val="single" w:sz="4" w:space="0" w:color="auto"/>
            </w:tcBorders>
            <w:shd w:val="clear" w:color="auto" w:fill="auto"/>
            <w:hideMark/>
          </w:tcPr>
          <w:p w14:paraId="3FC1C5ED" w14:textId="77777777" w:rsidR="00FB6D66" w:rsidRPr="002C5D56" w:rsidRDefault="00FB6D66" w:rsidP="00FB6D66">
            <w:pPr>
              <w:spacing w:line="264" w:lineRule="auto"/>
              <w:rPr>
                <w:rFonts w:eastAsia="Times New Roman" w:cs="Times New Roman"/>
                <w:color w:val="000000"/>
                <w:szCs w:val="20"/>
                <w:lang w:eastAsia="ru-RU"/>
              </w:rPr>
            </w:pPr>
            <w:r w:rsidRPr="002C5D56">
              <w:rPr>
                <w:rFonts w:eastAsia="Times New Roman" w:cs="Times New Roman"/>
                <w:color w:val="000000"/>
                <w:szCs w:val="20"/>
                <w:lang w:eastAsia="ru-RU"/>
              </w:rPr>
              <w:t>сталь</w:t>
            </w:r>
          </w:p>
        </w:tc>
        <w:tc>
          <w:tcPr>
            <w:tcW w:w="579" w:type="pct"/>
            <w:tcBorders>
              <w:top w:val="nil"/>
              <w:left w:val="nil"/>
              <w:bottom w:val="single" w:sz="4" w:space="0" w:color="auto"/>
              <w:right w:val="single" w:sz="4" w:space="0" w:color="auto"/>
            </w:tcBorders>
            <w:shd w:val="clear" w:color="auto" w:fill="auto"/>
            <w:hideMark/>
          </w:tcPr>
          <w:p w14:paraId="07D2D8B0" w14:textId="77777777" w:rsidR="00FB6D66" w:rsidRPr="002C5D56" w:rsidRDefault="00FB6D66" w:rsidP="00FB6D66">
            <w:pPr>
              <w:spacing w:line="264" w:lineRule="auto"/>
              <w:rPr>
                <w:rFonts w:eastAsia="Times New Roman" w:cs="Times New Roman"/>
                <w:color w:val="000000"/>
                <w:szCs w:val="20"/>
                <w:lang w:eastAsia="ru-RU"/>
              </w:rPr>
            </w:pPr>
            <w:r w:rsidRPr="002C5D56">
              <w:rPr>
                <w:rFonts w:eastAsia="Times New Roman" w:cs="Times New Roman"/>
                <w:color w:val="000000"/>
                <w:szCs w:val="20"/>
                <w:lang w:eastAsia="ru-RU"/>
              </w:rPr>
              <w:t>40</w:t>
            </w:r>
          </w:p>
        </w:tc>
        <w:tc>
          <w:tcPr>
            <w:tcW w:w="579" w:type="pct"/>
            <w:tcBorders>
              <w:top w:val="nil"/>
              <w:left w:val="nil"/>
              <w:bottom w:val="single" w:sz="4" w:space="0" w:color="auto"/>
              <w:right w:val="single" w:sz="4" w:space="0" w:color="auto"/>
            </w:tcBorders>
            <w:shd w:val="clear" w:color="auto" w:fill="auto"/>
            <w:hideMark/>
          </w:tcPr>
          <w:p w14:paraId="3ECF8545" w14:textId="77777777" w:rsidR="00FB6D66" w:rsidRPr="002C5D56" w:rsidRDefault="00FB6D66" w:rsidP="00FB6D66">
            <w:pPr>
              <w:spacing w:line="264" w:lineRule="auto"/>
              <w:rPr>
                <w:rFonts w:eastAsia="Times New Roman" w:cs="Times New Roman"/>
                <w:color w:val="000000"/>
                <w:szCs w:val="20"/>
                <w:lang w:eastAsia="ru-RU"/>
              </w:rPr>
            </w:pPr>
            <w:r w:rsidRPr="002C5D56">
              <w:rPr>
                <w:rFonts w:eastAsia="Times New Roman" w:cs="Times New Roman"/>
                <w:color w:val="000000"/>
                <w:szCs w:val="20"/>
                <w:lang w:eastAsia="ru-RU"/>
              </w:rPr>
              <w:t>80</w:t>
            </w:r>
          </w:p>
        </w:tc>
        <w:tc>
          <w:tcPr>
            <w:tcW w:w="734" w:type="pct"/>
            <w:tcBorders>
              <w:top w:val="nil"/>
              <w:left w:val="nil"/>
              <w:bottom w:val="single" w:sz="4" w:space="0" w:color="auto"/>
              <w:right w:val="single" w:sz="4" w:space="0" w:color="auto"/>
            </w:tcBorders>
            <w:shd w:val="clear" w:color="auto" w:fill="auto"/>
            <w:hideMark/>
          </w:tcPr>
          <w:p w14:paraId="3A387DC9" w14:textId="77777777" w:rsidR="00FB6D66" w:rsidRPr="002C5D56" w:rsidRDefault="00FB6D66" w:rsidP="00FB6D66">
            <w:pPr>
              <w:spacing w:line="264" w:lineRule="auto"/>
              <w:rPr>
                <w:rFonts w:eastAsia="Times New Roman" w:cs="Times New Roman"/>
                <w:color w:val="000000"/>
                <w:szCs w:val="20"/>
                <w:lang w:eastAsia="ru-RU"/>
              </w:rPr>
            </w:pPr>
            <w:r w:rsidRPr="002C5D56">
              <w:rPr>
                <w:rFonts w:eastAsia="Times New Roman" w:cs="Times New Roman"/>
                <w:color w:val="000000"/>
                <w:szCs w:val="20"/>
                <w:lang w:eastAsia="ru-RU"/>
              </w:rPr>
              <w:t>ППУ</w:t>
            </w:r>
          </w:p>
        </w:tc>
      </w:tr>
      <w:tr w:rsidR="00FB6D66" w:rsidRPr="002C5D56" w14:paraId="1F9694D0" w14:textId="77777777" w:rsidTr="007F2BBC">
        <w:trPr>
          <w:trHeight w:val="23"/>
        </w:trPr>
        <w:tc>
          <w:tcPr>
            <w:tcW w:w="285" w:type="pct"/>
            <w:tcBorders>
              <w:top w:val="nil"/>
              <w:left w:val="single" w:sz="4" w:space="0" w:color="auto"/>
              <w:bottom w:val="single" w:sz="4" w:space="0" w:color="auto"/>
              <w:right w:val="single" w:sz="4" w:space="0" w:color="auto"/>
            </w:tcBorders>
            <w:shd w:val="clear" w:color="auto" w:fill="auto"/>
            <w:hideMark/>
          </w:tcPr>
          <w:p w14:paraId="0712140C" w14:textId="77777777" w:rsidR="00FB6D66" w:rsidRPr="002C5D56" w:rsidRDefault="00FB6D66" w:rsidP="00FB6D66">
            <w:pPr>
              <w:spacing w:line="264" w:lineRule="auto"/>
              <w:rPr>
                <w:rFonts w:eastAsia="Times New Roman" w:cs="Times New Roman"/>
                <w:color w:val="000000"/>
                <w:szCs w:val="20"/>
                <w:lang w:eastAsia="ru-RU"/>
              </w:rPr>
            </w:pPr>
            <w:r w:rsidRPr="002C5D56">
              <w:rPr>
                <w:rFonts w:eastAsia="Times New Roman" w:cs="Times New Roman"/>
                <w:color w:val="000000"/>
                <w:szCs w:val="20"/>
                <w:lang w:eastAsia="ru-RU"/>
              </w:rPr>
              <w:t>2</w:t>
            </w:r>
          </w:p>
        </w:tc>
        <w:tc>
          <w:tcPr>
            <w:tcW w:w="1664" w:type="pct"/>
            <w:tcBorders>
              <w:top w:val="nil"/>
              <w:left w:val="nil"/>
              <w:bottom w:val="single" w:sz="4" w:space="0" w:color="auto"/>
              <w:right w:val="single" w:sz="4" w:space="0" w:color="auto"/>
            </w:tcBorders>
            <w:shd w:val="clear" w:color="auto" w:fill="auto"/>
            <w:hideMark/>
          </w:tcPr>
          <w:p w14:paraId="5B97C9FA" w14:textId="77777777" w:rsidR="00FB6D66" w:rsidRPr="002C5D56" w:rsidRDefault="00FB6D66" w:rsidP="00FB6D66">
            <w:pPr>
              <w:spacing w:line="264" w:lineRule="auto"/>
              <w:rPr>
                <w:rFonts w:eastAsia="Times New Roman" w:cs="Times New Roman"/>
                <w:color w:val="000000"/>
                <w:szCs w:val="20"/>
                <w:lang w:eastAsia="ru-RU"/>
              </w:rPr>
            </w:pPr>
            <w:r w:rsidRPr="002C5D56">
              <w:rPr>
                <w:rFonts w:eastAsia="Times New Roman" w:cs="Times New Roman"/>
                <w:color w:val="000000"/>
                <w:szCs w:val="20"/>
                <w:lang w:eastAsia="ru-RU"/>
              </w:rPr>
              <w:t>ТК-17 – дом №20 ул. ОПХ Восход</w:t>
            </w:r>
          </w:p>
        </w:tc>
        <w:tc>
          <w:tcPr>
            <w:tcW w:w="579" w:type="pct"/>
            <w:tcBorders>
              <w:top w:val="nil"/>
              <w:left w:val="nil"/>
              <w:bottom w:val="single" w:sz="4" w:space="0" w:color="auto"/>
              <w:right w:val="single" w:sz="4" w:space="0" w:color="auto"/>
            </w:tcBorders>
            <w:shd w:val="clear" w:color="auto" w:fill="auto"/>
            <w:hideMark/>
          </w:tcPr>
          <w:p w14:paraId="692C6FCF" w14:textId="77777777" w:rsidR="00FB6D66" w:rsidRPr="002C5D56" w:rsidRDefault="00FB6D66" w:rsidP="00FB6D66">
            <w:pPr>
              <w:spacing w:line="264" w:lineRule="auto"/>
              <w:rPr>
                <w:rFonts w:eastAsia="Times New Roman" w:cs="Times New Roman"/>
                <w:color w:val="000000"/>
                <w:szCs w:val="20"/>
                <w:lang w:eastAsia="ru-RU"/>
              </w:rPr>
            </w:pPr>
            <w:r w:rsidRPr="002C5D56">
              <w:rPr>
                <w:rFonts w:eastAsia="Times New Roman" w:cs="Times New Roman"/>
                <w:color w:val="000000"/>
                <w:szCs w:val="20"/>
                <w:lang w:eastAsia="ru-RU"/>
              </w:rPr>
              <w:t>1970-2015</w:t>
            </w:r>
          </w:p>
        </w:tc>
        <w:tc>
          <w:tcPr>
            <w:tcW w:w="579" w:type="pct"/>
            <w:tcBorders>
              <w:top w:val="nil"/>
              <w:left w:val="nil"/>
              <w:bottom w:val="single" w:sz="4" w:space="0" w:color="auto"/>
              <w:right w:val="single" w:sz="4" w:space="0" w:color="auto"/>
            </w:tcBorders>
            <w:shd w:val="clear" w:color="auto" w:fill="auto"/>
            <w:hideMark/>
          </w:tcPr>
          <w:p w14:paraId="68CA38EE" w14:textId="77777777" w:rsidR="00FB6D66" w:rsidRPr="002C5D56" w:rsidRDefault="00FB6D66" w:rsidP="00FB6D66">
            <w:pPr>
              <w:spacing w:line="264" w:lineRule="auto"/>
              <w:rPr>
                <w:rFonts w:eastAsia="Times New Roman" w:cs="Times New Roman"/>
                <w:color w:val="000000"/>
                <w:szCs w:val="20"/>
                <w:lang w:eastAsia="ru-RU"/>
              </w:rPr>
            </w:pPr>
            <w:r w:rsidRPr="002C5D56">
              <w:rPr>
                <w:rFonts w:eastAsia="Times New Roman" w:cs="Times New Roman"/>
                <w:color w:val="000000"/>
                <w:szCs w:val="20"/>
                <w:lang w:eastAsia="ru-RU"/>
              </w:rPr>
              <w:t>сталь</w:t>
            </w:r>
          </w:p>
        </w:tc>
        <w:tc>
          <w:tcPr>
            <w:tcW w:w="579" w:type="pct"/>
            <w:tcBorders>
              <w:top w:val="nil"/>
              <w:left w:val="nil"/>
              <w:bottom w:val="single" w:sz="4" w:space="0" w:color="auto"/>
              <w:right w:val="single" w:sz="4" w:space="0" w:color="auto"/>
            </w:tcBorders>
            <w:shd w:val="clear" w:color="auto" w:fill="auto"/>
            <w:hideMark/>
          </w:tcPr>
          <w:p w14:paraId="30F6EF68" w14:textId="77777777" w:rsidR="00FB6D66" w:rsidRPr="002C5D56" w:rsidRDefault="00FB6D66" w:rsidP="00FB6D66">
            <w:pPr>
              <w:spacing w:line="264" w:lineRule="auto"/>
              <w:rPr>
                <w:rFonts w:eastAsia="Times New Roman" w:cs="Times New Roman"/>
                <w:color w:val="000000"/>
                <w:szCs w:val="20"/>
                <w:lang w:eastAsia="ru-RU"/>
              </w:rPr>
            </w:pPr>
            <w:r w:rsidRPr="002C5D56">
              <w:rPr>
                <w:rFonts w:eastAsia="Times New Roman" w:cs="Times New Roman"/>
                <w:color w:val="000000"/>
                <w:szCs w:val="20"/>
                <w:lang w:eastAsia="ru-RU"/>
              </w:rPr>
              <w:t>50</w:t>
            </w:r>
          </w:p>
        </w:tc>
        <w:tc>
          <w:tcPr>
            <w:tcW w:w="579" w:type="pct"/>
            <w:tcBorders>
              <w:top w:val="nil"/>
              <w:left w:val="nil"/>
              <w:bottom w:val="single" w:sz="4" w:space="0" w:color="auto"/>
              <w:right w:val="single" w:sz="4" w:space="0" w:color="auto"/>
            </w:tcBorders>
            <w:shd w:val="clear" w:color="auto" w:fill="auto"/>
            <w:hideMark/>
          </w:tcPr>
          <w:p w14:paraId="0C4B46AB" w14:textId="77777777" w:rsidR="00FB6D66" w:rsidRPr="002C5D56" w:rsidRDefault="00FB6D66" w:rsidP="00FB6D66">
            <w:pPr>
              <w:spacing w:line="264" w:lineRule="auto"/>
              <w:rPr>
                <w:rFonts w:eastAsia="Times New Roman" w:cs="Times New Roman"/>
                <w:color w:val="000000"/>
                <w:szCs w:val="20"/>
                <w:lang w:eastAsia="ru-RU"/>
              </w:rPr>
            </w:pPr>
            <w:r w:rsidRPr="002C5D56">
              <w:rPr>
                <w:rFonts w:eastAsia="Times New Roman" w:cs="Times New Roman"/>
                <w:color w:val="000000"/>
                <w:szCs w:val="20"/>
                <w:lang w:eastAsia="ru-RU"/>
              </w:rPr>
              <w:t>60</w:t>
            </w:r>
          </w:p>
        </w:tc>
        <w:tc>
          <w:tcPr>
            <w:tcW w:w="734" w:type="pct"/>
            <w:tcBorders>
              <w:top w:val="nil"/>
              <w:left w:val="nil"/>
              <w:bottom w:val="single" w:sz="4" w:space="0" w:color="auto"/>
              <w:right w:val="single" w:sz="4" w:space="0" w:color="auto"/>
            </w:tcBorders>
            <w:shd w:val="clear" w:color="auto" w:fill="auto"/>
            <w:hideMark/>
          </w:tcPr>
          <w:p w14:paraId="3EE2D873" w14:textId="77777777" w:rsidR="00FB6D66" w:rsidRPr="002C5D56" w:rsidRDefault="00FB6D66" w:rsidP="00FB6D66">
            <w:pPr>
              <w:spacing w:line="264" w:lineRule="auto"/>
              <w:rPr>
                <w:rFonts w:eastAsia="Times New Roman" w:cs="Times New Roman"/>
                <w:color w:val="000000"/>
                <w:szCs w:val="20"/>
                <w:lang w:eastAsia="ru-RU"/>
              </w:rPr>
            </w:pPr>
            <w:proofErr w:type="spellStart"/>
            <w:r w:rsidRPr="002C5D56">
              <w:rPr>
                <w:rFonts w:eastAsia="Times New Roman" w:cs="Times New Roman"/>
                <w:color w:val="000000"/>
                <w:szCs w:val="20"/>
                <w:lang w:eastAsia="ru-RU"/>
              </w:rPr>
              <w:t>миниральная</w:t>
            </w:r>
            <w:proofErr w:type="spellEnd"/>
            <w:r w:rsidRPr="002C5D56">
              <w:rPr>
                <w:rFonts w:eastAsia="Times New Roman" w:cs="Times New Roman"/>
                <w:color w:val="000000"/>
                <w:szCs w:val="20"/>
                <w:lang w:eastAsia="ru-RU"/>
              </w:rPr>
              <w:t xml:space="preserve"> вата</w:t>
            </w:r>
          </w:p>
        </w:tc>
      </w:tr>
      <w:tr w:rsidR="00FB6D66" w:rsidRPr="002C5D56" w14:paraId="1C61944B" w14:textId="77777777" w:rsidTr="007F2BBC">
        <w:trPr>
          <w:trHeight w:val="23"/>
        </w:trPr>
        <w:tc>
          <w:tcPr>
            <w:tcW w:w="285" w:type="pct"/>
            <w:tcBorders>
              <w:top w:val="nil"/>
              <w:left w:val="single" w:sz="4" w:space="0" w:color="auto"/>
              <w:bottom w:val="single" w:sz="4" w:space="0" w:color="auto"/>
              <w:right w:val="single" w:sz="4" w:space="0" w:color="auto"/>
            </w:tcBorders>
            <w:shd w:val="clear" w:color="auto" w:fill="auto"/>
            <w:hideMark/>
          </w:tcPr>
          <w:p w14:paraId="6ED7ABA7" w14:textId="77777777" w:rsidR="00FB6D66" w:rsidRPr="002C5D56" w:rsidRDefault="00FB6D66" w:rsidP="00FB6D66">
            <w:pPr>
              <w:spacing w:line="264" w:lineRule="auto"/>
              <w:rPr>
                <w:rFonts w:eastAsia="Times New Roman" w:cs="Times New Roman"/>
                <w:color w:val="000000"/>
                <w:szCs w:val="20"/>
                <w:lang w:eastAsia="ru-RU"/>
              </w:rPr>
            </w:pPr>
            <w:r w:rsidRPr="002C5D56">
              <w:rPr>
                <w:rFonts w:eastAsia="Times New Roman" w:cs="Times New Roman"/>
                <w:color w:val="000000"/>
                <w:szCs w:val="20"/>
                <w:lang w:eastAsia="ru-RU"/>
              </w:rPr>
              <w:t>3</w:t>
            </w:r>
          </w:p>
        </w:tc>
        <w:tc>
          <w:tcPr>
            <w:tcW w:w="1664" w:type="pct"/>
            <w:tcBorders>
              <w:top w:val="nil"/>
              <w:left w:val="nil"/>
              <w:bottom w:val="single" w:sz="4" w:space="0" w:color="auto"/>
              <w:right w:val="single" w:sz="4" w:space="0" w:color="auto"/>
            </w:tcBorders>
            <w:shd w:val="clear" w:color="auto" w:fill="auto"/>
            <w:hideMark/>
          </w:tcPr>
          <w:p w14:paraId="62E1196E" w14:textId="77777777" w:rsidR="00FB6D66" w:rsidRPr="002C5D56" w:rsidRDefault="00FB6D66" w:rsidP="00FB6D66">
            <w:pPr>
              <w:spacing w:line="264" w:lineRule="auto"/>
              <w:rPr>
                <w:rFonts w:eastAsia="Times New Roman" w:cs="Times New Roman"/>
                <w:color w:val="000000"/>
                <w:szCs w:val="20"/>
                <w:lang w:eastAsia="ru-RU"/>
              </w:rPr>
            </w:pPr>
            <w:r w:rsidRPr="002C5D56">
              <w:rPr>
                <w:rFonts w:eastAsia="Times New Roman" w:cs="Times New Roman"/>
                <w:color w:val="000000"/>
                <w:szCs w:val="20"/>
                <w:lang w:eastAsia="ru-RU"/>
              </w:rPr>
              <w:t>ТК-24 – дом №16 ул. ОПХ Восход</w:t>
            </w:r>
          </w:p>
        </w:tc>
        <w:tc>
          <w:tcPr>
            <w:tcW w:w="579" w:type="pct"/>
            <w:tcBorders>
              <w:top w:val="nil"/>
              <w:left w:val="nil"/>
              <w:bottom w:val="single" w:sz="4" w:space="0" w:color="auto"/>
              <w:right w:val="single" w:sz="4" w:space="0" w:color="auto"/>
            </w:tcBorders>
            <w:shd w:val="clear" w:color="auto" w:fill="auto"/>
            <w:hideMark/>
          </w:tcPr>
          <w:p w14:paraId="70998339" w14:textId="77777777" w:rsidR="00FB6D66" w:rsidRPr="002C5D56" w:rsidRDefault="00FB6D66" w:rsidP="00FB6D66">
            <w:pPr>
              <w:spacing w:line="264" w:lineRule="auto"/>
              <w:rPr>
                <w:rFonts w:eastAsia="Times New Roman" w:cs="Times New Roman"/>
                <w:color w:val="000000"/>
                <w:szCs w:val="20"/>
                <w:lang w:eastAsia="ru-RU"/>
              </w:rPr>
            </w:pPr>
            <w:r w:rsidRPr="002C5D56">
              <w:rPr>
                <w:rFonts w:eastAsia="Times New Roman" w:cs="Times New Roman"/>
                <w:color w:val="000000"/>
                <w:szCs w:val="20"/>
                <w:lang w:eastAsia="ru-RU"/>
              </w:rPr>
              <w:t>2017</w:t>
            </w:r>
          </w:p>
        </w:tc>
        <w:tc>
          <w:tcPr>
            <w:tcW w:w="579" w:type="pct"/>
            <w:tcBorders>
              <w:top w:val="nil"/>
              <w:left w:val="nil"/>
              <w:bottom w:val="single" w:sz="4" w:space="0" w:color="auto"/>
              <w:right w:val="single" w:sz="4" w:space="0" w:color="auto"/>
            </w:tcBorders>
            <w:shd w:val="clear" w:color="auto" w:fill="auto"/>
            <w:hideMark/>
          </w:tcPr>
          <w:p w14:paraId="4C4C21FC" w14:textId="77777777" w:rsidR="00FB6D66" w:rsidRPr="002C5D56" w:rsidRDefault="00FB6D66" w:rsidP="00FB6D66">
            <w:pPr>
              <w:spacing w:line="264" w:lineRule="auto"/>
              <w:rPr>
                <w:rFonts w:eastAsia="Times New Roman" w:cs="Times New Roman"/>
                <w:color w:val="000000"/>
                <w:szCs w:val="20"/>
                <w:lang w:eastAsia="ru-RU"/>
              </w:rPr>
            </w:pPr>
            <w:r w:rsidRPr="002C5D56">
              <w:rPr>
                <w:rFonts w:eastAsia="Times New Roman" w:cs="Times New Roman"/>
                <w:color w:val="000000"/>
                <w:szCs w:val="20"/>
                <w:lang w:eastAsia="ru-RU"/>
              </w:rPr>
              <w:t>сталь</w:t>
            </w:r>
          </w:p>
        </w:tc>
        <w:tc>
          <w:tcPr>
            <w:tcW w:w="579" w:type="pct"/>
            <w:tcBorders>
              <w:top w:val="nil"/>
              <w:left w:val="nil"/>
              <w:bottom w:val="single" w:sz="4" w:space="0" w:color="auto"/>
              <w:right w:val="single" w:sz="4" w:space="0" w:color="auto"/>
            </w:tcBorders>
            <w:shd w:val="clear" w:color="auto" w:fill="auto"/>
            <w:hideMark/>
          </w:tcPr>
          <w:p w14:paraId="1FC09930" w14:textId="77777777" w:rsidR="00FB6D66" w:rsidRPr="002C5D56" w:rsidRDefault="00FB6D66" w:rsidP="00FB6D66">
            <w:pPr>
              <w:spacing w:line="264" w:lineRule="auto"/>
              <w:rPr>
                <w:rFonts w:eastAsia="Times New Roman" w:cs="Times New Roman"/>
                <w:color w:val="000000"/>
                <w:szCs w:val="20"/>
                <w:lang w:eastAsia="ru-RU"/>
              </w:rPr>
            </w:pPr>
            <w:r w:rsidRPr="002C5D56">
              <w:rPr>
                <w:rFonts w:eastAsia="Times New Roman" w:cs="Times New Roman"/>
                <w:color w:val="000000"/>
                <w:szCs w:val="20"/>
                <w:lang w:eastAsia="ru-RU"/>
              </w:rPr>
              <w:t>50</w:t>
            </w:r>
          </w:p>
        </w:tc>
        <w:tc>
          <w:tcPr>
            <w:tcW w:w="579" w:type="pct"/>
            <w:tcBorders>
              <w:top w:val="nil"/>
              <w:left w:val="nil"/>
              <w:bottom w:val="single" w:sz="4" w:space="0" w:color="auto"/>
              <w:right w:val="single" w:sz="4" w:space="0" w:color="auto"/>
            </w:tcBorders>
            <w:shd w:val="clear" w:color="auto" w:fill="auto"/>
            <w:hideMark/>
          </w:tcPr>
          <w:p w14:paraId="3AC19BB5" w14:textId="77777777" w:rsidR="00FB6D66" w:rsidRPr="002C5D56" w:rsidRDefault="00FB6D66" w:rsidP="00FB6D66">
            <w:pPr>
              <w:spacing w:line="264" w:lineRule="auto"/>
              <w:rPr>
                <w:rFonts w:eastAsia="Times New Roman" w:cs="Times New Roman"/>
                <w:color w:val="000000"/>
                <w:szCs w:val="20"/>
                <w:lang w:eastAsia="ru-RU"/>
              </w:rPr>
            </w:pPr>
            <w:r w:rsidRPr="002C5D56">
              <w:rPr>
                <w:rFonts w:eastAsia="Times New Roman" w:cs="Times New Roman"/>
                <w:color w:val="000000"/>
                <w:szCs w:val="20"/>
                <w:lang w:eastAsia="ru-RU"/>
              </w:rPr>
              <w:t>24</w:t>
            </w:r>
          </w:p>
        </w:tc>
        <w:tc>
          <w:tcPr>
            <w:tcW w:w="734" w:type="pct"/>
            <w:tcBorders>
              <w:top w:val="nil"/>
              <w:left w:val="nil"/>
              <w:bottom w:val="single" w:sz="4" w:space="0" w:color="auto"/>
              <w:right w:val="single" w:sz="4" w:space="0" w:color="auto"/>
            </w:tcBorders>
            <w:shd w:val="clear" w:color="auto" w:fill="auto"/>
            <w:hideMark/>
          </w:tcPr>
          <w:p w14:paraId="307F3D5B" w14:textId="77777777" w:rsidR="00FB6D66" w:rsidRPr="002C5D56" w:rsidRDefault="00FB6D66" w:rsidP="00FB6D66">
            <w:pPr>
              <w:spacing w:line="264" w:lineRule="auto"/>
              <w:rPr>
                <w:rFonts w:eastAsia="Times New Roman" w:cs="Times New Roman"/>
                <w:color w:val="000000"/>
                <w:szCs w:val="20"/>
                <w:lang w:eastAsia="ru-RU"/>
              </w:rPr>
            </w:pPr>
            <w:proofErr w:type="spellStart"/>
            <w:r w:rsidRPr="002C5D56">
              <w:rPr>
                <w:rFonts w:eastAsia="Times New Roman" w:cs="Times New Roman"/>
                <w:color w:val="000000"/>
                <w:szCs w:val="20"/>
                <w:lang w:eastAsia="ru-RU"/>
              </w:rPr>
              <w:t>миниральная</w:t>
            </w:r>
            <w:proofErr w:type="spellEnd"/>
            <w:r w:rsidRPr="002C5D56">
              <w:rPr>
                <w:rFonts w:eastAsia="Times New Roman" w:cs="Times New Roman"/>
                <w:color w:val="000000"/>
                <w:szCs w:val="20"/>
                <w:lang w:eastAsia="ru-RU"/>
              </w:rPr>
              <w:t xml:space="preserve"> вата</w:t>
            </w:r>
          </w:p>
        </w:tc>
      </w:tr>
      <w:tr w:rsidR="00FB6D66" w:rsidRPr="002C5D56" w14:paraId="551D3795" w14:textId="77777777" w:rsidTr="007F2BBC">
        <w:trPr>
          <w:trHeight w:val="23"/>
        </w:trPr>
        <w:tc>
          <w:tcPr>
            <w:tcW w:w="285" w:type="pct"/>
            <w:tcBorders>
              <w:top w:val="nil"/>
              <w:left w:val="single" w:sz="4" w:space="0" w:color="auto"/>
              <w:bottom w:val="single" w:sz="4" w:space="0" w:color="auto"/>
              <w:right w:val="single" w:sz="4" w:space="0" w:color="auto"/>
            </w:tcBorders>
            <w:shd w:val="clear" w:color="auto" w:fill="auto"/>
            <w:hideMark/>
          </w:tcPr>
          <w:p w14:paraId="6682B89E" w14:textId="77777777" w:rsidR="00FB6D66" w:rsidRPr="002C5D56" w:rsidRDefault="00FB6D66" w:rsidP="00FB6D66">
            <w:pPr>
              <w:spacing w:line="264" w:lineRule="auto"/>
              <w:rPr>
                <w:rFonts w:eastAsia="Times New Roman" w:cs="Times New Roman"/>
                <w:color w:val="000000"/>
                <w:szCs w:val="20"/>
                <w:lang w:eastAsia="ru-RU"/>
              </w:rPr>
            </w:pPr>
            <w:r w:rsidRPr="002C5D56">
              <w:rPr>
                <w:rFonts w:eastAsia="Times New Roman" w:cs="Times New Roman"/>
                <w:color w:val="000000"/>
                <w:szCs w:val="20"/>
                <w:lang w:eastAsia="ru-RU"/>
              </w:rPr>
              <w:t> </w:t>
            </w:r>
          </w:p>
        </w:tc>
        <w:tc>
          <w:tcPr>
            <w:tcW w:w="1664" w:type="pct"/>
            <w:tcBorders>
              <w:top w:val="nil"/>
              <w:left w:val="nil"/>
              <w:bottom w:val="single" w:sz="4" w:space="0" w:color="auto"/>
              <w:right w:val="single" w:sz="4" w:space="0" w:color="auto"/>
            </w:tcBorders>
            <w:shd w:val="clear" w:color="auto" w:fill="auto"/>
            <w:hideMark/>
          </w:tcPr>
          <w:p w14:paraId="3FF16827" w14:textId="77777777" w:rsidR="00FB6D66" w:rsidRPr="002C5D56" w:rsidRDefault="00FB6D66" w:rsidP="00FB6D66">
            <w:pPr>
              <w:spacing w:line="264" w:lineRule="auto"/>
              <w:rPr>
                <w:rFonts w:eastAsia="Times New Roman" w:cs="Times New Roman"/>
                <w:color w:val="000000"/>
                <w:szCs w:val="20"/>
                <w:lang w:eastAsia="ru-RU"/>
              </w:rPr>
            </w:pPr>
            <w:r w:rsidRPr="002C5D56">
              <w:rPr>
                <w:rFonts w:eastAsia="Times New Roman" w:cs="Times New Roman"/>
                <w:color w:val="000000"/>
                <w:szCs w:val="20"/>
                <w:lang w:eastAsia="ru-RU"/>
              </w:rPr>
              <w:t>Итого</w:t>
            </w:r>
          </w:p>
        </w:tc>
        <w:tc>
          <w:tcPr>
            <w:tcW w:w="579" w:type="pct"/>
            <w:tcBorders>
              <w:top w:val="nil"/>
              <w:left w:val="nil"/>
              <w:bottom w:val="single" w:sz="4" w:space="0" w:color="auto"/>
              <w:right w:val="single" w:sz="4" w:space="0" w:color="auto"/>
            </w:tcBorders>
            <w:shd w:val="clear" w:color="auto" w:fill="auto"/>
            <w:hideMark/>
          </w:tcPr>
          <w:p w14:paraId="2B358972" w14:textId="77777777" w:rsidR="00FB6D66" w:rsidRPr="002C5D56" w:rsidRDefault="00FB6D66" w:rsidP="00FB6D66">
            <w:pPr>
              <w:spacing w:line="264" w:lineRule="auto"/>
              <w:rPr>
                <w:rFonts w:eastAsia="Times New Roman" w:cs="Times New Roman"/>
                <w:color w:val="000000"/>
                <w:szCs w:val="20"/>
                <w:lang w:eastAsia="ru-RU"/>
              </w:rPr>
            </w:pPr>
            <w:r w:rsidRPr="002C5D56">
              <w:rPr>
                <w:rFonts w:eastAsia="Times New Roman" w:cs="Times New Roman"/>
                <w:color w:val="000000"/>
                <w:szCs w:val="20"/>
                <w:lang w:eastAsia="ru-RU"/>
              </w:rPr>
              <w:t> </w:t>
            </w:r>
          </w:p>
        </w:tc>
        <w:tc>
          <w:tcPr>
            <w:tcW w:w="579" w:type="pct"/>
            <w:tcBorders>
              <w:top w:val="nil"/>
              <w:left w:val="nil"/>
              <w:bottom w:val="single" w:sz="4" w:space="0" w:color="auto"/>
              <w:right w:val="single" w:sz="4" w:space="0" w:color="auto"/>
            </w:tcBorders>
            <w:shd w:val="clear" w:color="auto" w:fill="auto"/>
            <w:hideMark/>
          </w:tcPr>
          <w:p w14:paraId="3FE695C2" w14:textId="77777777" w:rsidR="00FB6D66" w:rsidRPr="002C5D56" w:rsidRDefault="00FB6D66" w:rsidP="00FB6D66">
            <w:pPr>
              <w:spacing w:line="264" w:lineRule="auto"/>
              <w:rPr>
                <w:rFonts w:eastAsia="Times New Roman" w:cs="Times New Roman"/>
                <w:color w:val="000000"/>
                <w:szCs w:val="20"/>
                <w:lang w:eastAsia="ru-RU"/>
              </w:rPr>
            </w:pPr>
            <w:r w:rsidRPr="002C5D56">
              <w:rPr>
                <w:rFonts w:eastAsia="Times New Roman" w:cs="Times New Roman"/>
                <w:color w:val="000000"/>
                <w:szCs w:val="20"/>
                <w:lang w:eastAsia="ru-RU"/>
              </w:rPr>
              <w:t> </w:t>
            </w:r>
          </w:p>
        </w:tc>
        <w:tc>
          <w:tcPr>
            <w:tcW w:w="579" w:type="pct"/>
            <w:tcBorders>
              <w:top w:val="nil"/>
              <w:left w:val="nil"/>
              <w:bottom w:val="single" w:sz="4" w:space="0" w:color="auto"/>
              <w:right w:val="single" w:sz="4" w:space="0" w:color="auto"/>
            </w:tcBorders>
            <w:shd w:val="clear" w:color="auto" w:fill="auto"/>
            <w:hideMark/>
          </w:tcPr>
          <w:p w14:paraId="0C0C07ED" w14:textId="77777777" w:rsidR="00FB6D66" w:rsidRPr="002C5D56" w:rsidRDefault="00FB6D66" w:rsidP="00FB6D66">
            <w:pPr>
              <w:spacing w:line="264" w:lineRule="auto"/>
              <w:rPr>
                <w:rFonts w:eastAsia="Times New Roman" w:cs="Times New Roman"/>
                <w:color w:val="000000"/>
                <w:szCs w:val="20"/>
                <w:lang w:eastAsia="ru-RU"/>
              </w:rPr>
            </w:pPr>
            <w:r w:rsidRPr="002C5D56">
              <w:rPr>
                <w:rFonts w:eastAsia="Times New Roman" w:cs="Times New Roman"/>
                <w:color w:val="000000"/>
                <w:szCs w:val="20"/>
                <w:lang w:eastAsia="ru-RU"/>
              </w:rPr>
              <w:t> </w:t>
            </w:r>
          </w:p>
        </w:tc>
        <w:tc>
          <w:tcPr>
            <w:tcW w:w="579" w:type="pct"/>
            <w:tcBorders>
              <w:top w:val="nil"/>
              <w:left w:val="nil"/>
              <w:bottom w:val="single" w:sz="4" w:space="0" w:color="auto"/>
              <w:right w:val="single" w:sz="4" w:space="0" w:color="auto"/>
            </w:tcBorders>
            <w:shd w:val="clear" w:color="auto" w:fill="auto"/>
            <w:hideMark/>
          </w:tcPr>
          <w:p w14:paraId="4498B769" w14:textId="77777777" w:rsidR="00FB6D66" w:rsidRPr="002C5D56" w:rsidRDefault="00FB6D66" w:rsidP="00FB6D66">
            <w:pPr>
              <w:spacing w:line="264" w:lineRule="auto"/>
              <w:rPr>
                <w:rFonts w:eastAsia="Times New Roman" w:cs="Times New Roman"/>
                <w:color w:val="000000"/>
                <w:szCs w:val="20"/>
                <w:lang w:eastAsia="ru-RU"/>
              </w:rPr>
            </w:pPr>
            <w:r w:rsidRPr="002C5D56">
              <w:rPr>
                <w:rFonts w:eastAsia="Times New Roman" w:cs="Times New Roman"/>
                <w:color w:val="000000"/>
                <w:szCs w:val="20"/>
                <w:lang w:eastAsia="ru-RU"/>
              </w:rPr>
              <w:t>164</w:t>
            </w:r>
          </w:p>
        </w:tc>
        <w:tc>
          <w:tcPr>
            <w:tcW w:w="734" w:type="pct"/>
            <w:tcBorders>
              <w:top w:val="nil"/>
              <w:left w:val="nil"/>
              <w:bottom w:val="single" w:sz="4" w:space="0" w:color="auto"/>
              <w:right w:val="single" w:sz="4" w:space="0" w:color="auto"/>
            </w:tcBorders>
            <w:shd w:val="clear" w:color="auto" w:fill="auto"/>
            <w:hideMark/>
          </w:tcPr>
          <w:p w14:paraId="31C10658" w14:textId="77777777" w:rsidR="00FB6D66" w:rsidRPr="002C5D56" w:rsidRDefault="00FB6D66" w:rsidP="00FB6D66">
            <w:pPr>
              <w:spacing w:line="264" w:lineRule="auto"/>
              <w:rPr>
                <w:rFonts w:eastAsia="Times New Roman" w:cs="Times New Roman"/>
                <w:color w:val="000000"/>
                <w:szCs w:val="20"/>
                <w:lang w:eastAsia="ru-RU"/>
              </w:rPr>
            </w:pPr>
            <w:r w:rsidRPr="002C5D56">
              <w:rPr>
                <w:rFonts w:eastAsia="Times New Roman" w:cs="Times New Roman"/>
                <w:color w:val="000000"/>
                <w:szCs w:val="20"/>
                <w:lang w:eastAsia="ru-RU"/>
              </w:rPr>
              <w:t> </w:t>
            </w:r>
          </w:p>
        </w:tc>
      </w:tr>
      <w:tr w:rsidR="00FB6D66" w:rsidRPr="002C5D56" w14:paraId="4B61D437" w14:textId="77777777" w:rsidTr="007F2BBC">
        <w:trPr>
          <w:trHeight w:val="23"/>
        </w:trPr>
        <w:tc>
          <w:tcPr>
            <w:tcW w:w="285" w:type="pct"/>
            <w:tcBorders>
              <w:top w:val="nil"/>
              <w:left w:val="single" w:sz="4" w:space="0" w:color="auto"/>
              <w:bottom w:val="single" w:sz="4" w:space="0" w:color="auto"/>
              <w:right w:val="single" w:sz="4" w:space="0" w:color="auto"/>
            </w:tcBorders>
            <w:shd w:val="clear" w:color="auto" w:fill="auto"/>
            <w:hideMark/>
          </w:tcPr>
          <w:p w14:paraId="5CEA3242" w14:textId="77777777" w:rsidR="00FB6D66" w:rsidRPr="002C5D56" w:rsidRDefault="00FB6D66" w:rsidP="00FB6D66">
            <w:pPr>
              <w:spacing w:line="264" w:lineRule="auto"/>
              <w:rPr>
                <w:rFonts w:eastAsia="Times New Roman" w:cs="Times New Roman"/>
                <w:color w:val="000000"/>
                <w:szCs w:val="20"/>
                <w:lang w:eastAsia="ru-RU"/>
              </w:rPr>
            </w:pPr>
            <w:r w:rsidRPr="002C5D56">
              <w:rPr>
                <w:rFonts w:eastAsia="Times New Roman" w:cs="Times New Roman"/>
                <w:color w:val="000000"/>
                <w:szCs w:val="20"/>
                <w:lang w:eastAsia="ru-RU"/>
              </w:rPr>
              <w:t> </w:t>
            </w:r>
          </w:p>
        </w:tc>
        <w:tc>
          <w:tcPr>
            <w:tcW w:w="1664" w:type="pct"/>
            <w:tcBorders>
              <w:top w:val="nil"/>
              <w:left w:val="nil"/>
              <w:bottom w:val="single" w:sz="4" w:space="0" w:color="auto"/>
              <w:right w:val="single" w:sz="4" w:space="0" w:color="auto"/>
            </w:tcBorders>
            <w:shd w:val="clear" w:color="auto" w:fill="auto"/>
            <w:hideMark/>
          </w:tcPr>
          <w:p w14:paraId="1F96F3BB" w14:textId="77777777" w:rsidR="00FB6D66" w:rsidRPr="002C5D56" w:rsidRDefault="00FB6D66" w:rsidP="00FB6D66">
            <w:pPr>
              <w:spacing w:line="264" w:lineRule="auto"/>
              <w:rPr>
                <w:rFonts w:eastAsia="Times New Roman" w:cs="Times New Roman"/>
                <w:color w:val="000000"/>
                <w:szCs w:val="20"/>
                <w:lang w:eastAsia="ru-RU"/>
              </w:rPr>
            </w:pPr>
            <w:r w:rsidRPr="002C5D56">
              <w:rPr>
                <w:rFonts w:eastAsia="Times New Roman" w:cs="Times New Roman"/>
                <w:color w:val="000000"/>
                <w:szCs w:val="20"/>
                <w:lang w:eastAsia="ru-RU"/>
              </w:rPr>
              <w:t>Всего</w:t>
            </w:r>
          </w:p>
        </w:tc>
        <w:tc>
          <w:tcPr>
            <w:tcW w:w="579" w:type="pct"/>
            <w:tcBorders>
              <w:top w:val="nil"/>
              <w:left w:val="nil"/>
              <w:bottom w:val="single" w:sz="4" w:space="0" w:color="auto"/>
              <w:right w:val="single" w:sz="4" w:space="0" w:color="auto"/>
            </w:tcBorders>
            <w:shd w:val="clear" w:color="auto" w:fill="auto"/>
            <w:hideMark/>
          </w:tcPr>
          <w:p w14:paraId="7D111A08" w14:textId="77777777" w:rsidR="00FB6D66" w:rsidRPr="002C5D56" w:rsidRDefault="00FB6D66" w:rsidP="00FB6D66">
            <w:pPr>
              <w:spacing w:line="264" w:lineRule="auto"/>
              <w:rPr>
                <w:rFonts w:eastAsia="Times New Roman" w:cs="Times New Roman"/>
                <w:color w:val="000000"/>
                <w:szCs w:val="20"/>
                <w:lang w:eastAsia="ru-RU"/>
              </w:rPr>
            </w:pPr>
            <w:r w:rsidRPr="002C5D56">
              <w:rPr>
                <w:rFonts w:eastAsia="Times New Roman" w:cs="Times New Roman"/>
                <w:color w:val="000000"/>
                <w:szCs w:val="20"/>
                <w:lang w:eastAsia="ru-RU"/>
              </w:rPr>
              <w:t> </w:t>
            </w:r>
          </w:p>
        </w:tc>
        <w:tc>
          <w:tcPr>
            <w:tcW w:w="579" w:type="pct"/>
            <w:tcBorders>
              <w:top w:val="nil"/>
              <w:left w:val="nil"/>
              <w:bottom w:val="single" w:sz="4" w:space="0" w:color="auto"/>
              <w:right w:val="single" w:sz="4" w:space="0" w:color="auto"/>
            </w:tcBorders>
            <w:shd w:val="clear" w:color="auto" w:fill="auto"/>
            <w:hideMark/>
          </w:tcPr>
          <w:p w14:paraId="1420A197" w14:textId="77777777" w:rsidR="00FB6D66" w:rsidRPr="002C5D56" w:rsidRDefault="00FB6D66" w:rsidP="00FB6D66">
            <w:pPr>
              <w:spacing w:line="264" w:lineRule="auto"/>
              <w:rPr>
                <w:rFonts w:eastAsia="Times New Roman" w:cs="Times New Roman"/>
                <w:color w:val="000000"/>
                <w:szCs w:val="20"/>
                <w:lang w:eastAsia="ru-RU"/>
              </w:rPr>
            </w:pPr>
            <w:r w:rsidRPr="002C5D56">
              <w:rPr>
                <w:rFonts w:eastAsia="Times New Roman" w:cs="Times New Roman"/>
                <w:color w:val="000000"/>
                <w:szCs w:val="20"/>
                <w:lang w:eastAsia="ru-RU"/>
              </w:rPr>
              <w:t> </w:t>
            </w:r>
          </w:p>
        </w:tc>
        <w:tc>
          <w:tcPr>
            <w:tcW w:w="579" w:type="pct"/>
            <w:tcBorders>
              <w:top w:val="nil"/>
              <w:left w:val="nil"/>
              <w:bottom w:val="single" w:sz="4" w:space="0" w:color="auto"/>
              <w:right w:val="single" w:sz="4" w:space="0" w:color="auto"/>
            </w:tcBorders>
            <w:shd w:val="clear" w:color="auto" w:fill="auto"/>
            <w:hideMark/>
          </w:tcPr>
          <w:p w14:paraId="42E3DAEC" w14:textId="77777777" w:rsidR="00FB6D66" w:rsidRPr="002C5D56" w:rsidRDefault="00FB6D66" w:rsidP="00FB6D66">
            <w:pPr>
              <w:spacing w:line="264" w:lineRule="auto"/>
              <w:rPr>
                <w:rFonts w:eastAsia="Times New Roman" w:cs="Times New Roman"/>
                <w:color w:val="000000"/>
                <w:szCs w:val="20"/>
                <w:lang w:eastAsia="ru-RU"/>
              </w:rPr>
            </w:pPr>
            <w:r w:rsidRPr="002C5D56">
              <w:rPr>
                <w:rFonts w:eastAsia="Times New Roman" w:cs="Times New Roman"/>
                <w:color w:val="000000"/>
                <w:szCs w:val="20"/>
                <w:lang w:eastAsia="ru-RU"/>
              </w:rPr>
              <w:t> </w:t>
            </w:r>
          </w:p>
        </w:tc>
        <w:tc>
          <w:tcPr>
            <w:tcW w:w="579" w:type="pct"/>
            <w:tcBorders>
              <w:top w:val="nil"/>
              <w:left w:val="nil"/>
              <w:bottom w:val="single" w:sz="4" w:space="0" w:color="auto"/>
              <w:right w:val="single" w:sz="4" w:space="0" w:color="auto"/>
            </w:tcBorders>
            <w:shd w:val="clear" w:color="auto" w:fill="auto"/>
            <w:hideMark/>
          </w:tcPr>
          <w:p w14:paraId="3A526AFF" w14:textId="31BF8039" w:rsidR="00FB6D66" w:rsidRPr="002C5D56" w:rsidRDefault="007F2BBC" w:rsidP="00FB6D66">
            <w:pPr>
              <w:spacing w:line="276" w:lineRule="auto"/>
              <w:rPr>
                <w:rFonts w:eastAsia="Times New Roman" w:cs="Times New Roman"/>
                <w:color w:val="000000"/>
                <w:szCs w:val="20"/>
                <w:lang w:eastAsia="ru-RU"/>
              </w:rPr>
            </w:pPr>
            <w:r w:rsidRPr="002C5D56">
              <w:rPr>
                <w:rFonts w:eastAsia="Times New Roman" w:cs="Times New Roman"/>
                <w:color w:val="000000"/>
                <w:szCs w:val="20"/>
                <w:lang w:eastAsia="ru-RU"/>
              </w:rPr>
              <w:t>6154,2</w:t>
            </w:r>
          </w:p>
        </w:tc>
        <w:tc>
          <w:tcPr>
            <w:tcW w:w="734" w:type="pct"/>
            <w:tcBorders>
              <w:top w:val="nil"/>
              <w:left w:val="nil"/>
              <w:bottom w:val="single" w:sz="4" w:space="0" w:color="auto"/>
              <w:right w:val="single" w:sz="4" w:space="0" w:color="auto"/>
            </w:tcBorders>
            <w:shd w:val="clear" w:color="auto" w:fill="auto"/>
            <w:hideMark/>
          </w:tcPr>
          <w:p w14:paraId="06DF9B9F" w14:textId="77777777" w:rsidR="00FB6D66" w:rsidRPr="002C5D56" w:rsidRDefault="00FB6D66" w:rsidP="00FB6D66">
            <w:pPr>
              <w:spacing w:line="264" w:lineRule="auto"/>
              <w:rPr>
                <w:rFonts w:eastAsia="Times New Roman" w:cs="Times New Roman"/>
                <w:color w:val="000000"/>
                <w:szCs w:val="20"/>
                <w:lang w:eastAsia="ru-RU"/>
              </w:rPr>
            </w:pPr>
            <w:r w:rsidRPr="002C5D56">
              <w:rPr>
                <w:rFonts w:eastAsia="Times New Roman" w:cs="Times New Roman"/>
                <w:color w:val="000000"/>
                <w:szCs w:val="20"/>
                <w:lang w:eastAsia="ru-RU"/>
              </w:rPr>
              <w:t> </w:t>
            </w:r>
          </w:p>
        </w:tc>
      </w:tr>
    </w:tbl>
    <w:p w14:paraId="03171754" w14:textId="77777777" w:rsidR="00C72C39" w:rsidRPr="002C5D56" w:rsidRDefault="00C72C39" w:rsidP="00F30668">
      <w:pPr>
        <w:spacing w:line="288" w:lineRule="auto"/>
        <w:ind w:firstLine="709"/>
        <w:jc w:val="both"/>
        <w:rPr>
          <w:rFonts w:cs="Times New Roman"/>
        </w:rPr>
      </w:pPr>
    </w:p>
    <w:p w14:paraId="27E6A0B9" w14:textId="77777777" w:rsidR="00B55B89" w:rsidRPr="002C5D56" w:rsidRDefault="00B55B89" w:rsidP="00F259BA">
      <w:pPr>
        <w:rPr>
          <w:lang w:eastAsia="ru-RU"/>
        </w:rPr>
      </w:pPr>
    </w:p>
    <w:p w14:paraId="55B09D51" w14:textId="77777777" w:rsidR="0062748D" w:rsidRPr="002C5D56" w:rsidRDefault="0062748D">
      <w:pPr>
        <w:spacing w:after="200" w:line="276" w:lineRule="auto"/>
        <w:rPr>
          <w:rFonts w:eastAsiaTheme="minorEastAsia" w:cs="Times New Roman"/>
          <w:b/>
          <w:bCs/>
          <w:sz w:val="32"/>
          <w:szCs w:val="32"/>
          <w:lang w:eastAsia="ru-RU"/>
        </w:rPr>
      </w:pPr>
      <w:r w:rsidRPr="002C5D56">
        <w:br w:type="page"/>
      </w:r>
    </w:p>
    <w:p w14:paraId="73902189" w14:textId="741DE045" w:rsidR="00B30A7F" w:rsidRPr="002C5D56" w:rsidRDefault="00D66C28" w:rsidP="00F259BA">
      <w:pPr>
        <w:pStyle w:val="1"/>
        <w:spacing w:before="64"/>
        <w:ind w:left="0" w:firstLine="0"/>
        <w:jc w:val="both"/>
        <w:rPr>
          <w:rFonts w:eastAsia="Times New Roman"/>
          <w:sz w:val="28"/>
          <w:szCs w:val="28"/>
        </w:rPr>
      </w:pPr>
      <w:hyperlink w:anchor="bookmark52" w:history="1">
        <w:bookmarkStart w:id="91" w:name="_Toc30146992"/>
        <w:bookmarkStart w:id="92" w:name="_Toc35951459"/>
        <w:bookmarkStart w:id="93" w:name="_Toc132408498"/>
        <w:r w:rsidR="00F259BA" w:rsidRPr="002C5D56">
          <w:rPr>
            <w:rFonts w:eastAsia="Times New Roman"/>
            <w:sz w:val="28"/>
            <w:szCs w:val="28"/>
          </w:rPr>
          <w:t>РАЗДЕЛ 7. ПРЕДЛОЖЕНИЯ ПО ПЕРЕВОДУ ОТКРЫТЫХ СИСТЕМ ТЕПЛОСНАБЖЕНИЯ</w:t>
        </w:r>
      </w:hyperlink>
      <w:r w:rsidR="00F259BA" w:rsidRPr="002C5D56">
        <w:rPr>
          <w:rFonts w:eastAsia="Times New Roman"/>
          <w:sz w:val="28"/>
          <w:szCs w:val="28"/>
        </w:rPr>
        <w:t xml:space="preserve"> </w:t>
      </w:r>
      <w:hyperlink w:anchor="bookmark52" w:history="1">
        <w:r w:rsidR="00F259BA" w:rsidRPr="002C5D56">
          <w:rPr>
            <w:rFonts w:eastAsia="Times New Roman"/>
            <w:sz w:val="28"/>
            <w:szCs w:val="28"/>
          </w:rPr>
          <w:t>(ГОРЯЧЕГО ВОДОСНАБЖЕНИЯ) В ЗАКРЫТЫЕ СИСТЕМЫ ГОРЯЧЕГО</w:t>
        </w:r>
      </w:hyperlink>
      <w:r w:rsidR="00F259BA" w:rsidRPr="002C5D56">
        <w:rPr>
          <w:rFonts w:eastAsia="Times New Roman"/>
          <w:sz w:val="28"/>
          <w:szCs w:val="28"/>
        </w:rPr>
        <w:t xml:space="preserve"> </w:t>
      </w:r>
      <w:hyperlink w:anchor="bookmark52" w:history="1">
        <w:r w:rsidR="00F259BA" w:rsidRPr="002C5D56">
          <w:rPr>
            <w:rFonts w:eastAsia="Times New Roman"/>
            <w:sz w:val="28"/>
            <w:szCs w:val="28"/>
          </w:rPr>
          <w:t>ВОДОСНАБЖЕНИЯ</w:t>
        </w:r>
        <w:bookmarkEnd w:id="91"/>
        <w:bookmarkEnd w:id="92"/>
        <w:bookmarkEnd w:id="93"/>
        <w:r w:rsidR="00F259BA" w:rsidRPr="002C5D56">
          <w:rPr>
            <w:rFonts w:eastAsia="Times New Roman"/>
            <w:sz w:val="28"/>
            <w:szCs w:val="28"/>
          </w:rPr>
          <w:tab/>
        </w:r>
        <w:r w:rsidR="00F259BA" w:rsidRPr="002C5D56">
          <w:rPr>
            <w:rFonts w:eastAsia="Times New Roman"/>
            <w:sz w:val="28"/>
            <w:szCs w:val="28"/>
          </w:rPr>
          <w:tab/>
        </w:r>
        <w:r w:rsidR="00F259BA" w:rsidRPr="002C5D56">
          <w:rPr>
            <w:rFonts w:eastAsia="Times New Roman"/>
            <w:sz w:val="28"/>
            <w:szCs w:val="28"/>
          </w:rPr>
          <w:tab/>
        </w:r>
        <w:r w:rsidR="00F259BA" w:rsidRPr="002C5D56">
          <w:rPr>
            <w:rFonts w:eastAsia="Times New Roman"/>
            <w:sz w:val="28"/>
            <w:szCs w:val="28"/>
          </w:rPr>
          <w:tab/>
        </w:r>
      </w:hyperlink>
    </w:p>
    <w:p w14:paraId="7B63814C" w14:textId="4D9A7CB9" w:rsidR="00F259BA" w:rsidRPr="002C5D56" w:rsidRDefault="00D66C28" w:rsidP="00F259BA">
      <w:pPr>
        <w:pStyle w:val="2"/>
        <w:spacing w:before="69"/>
        <w:ind w:left="0" w:firstLine="0"/>
        <w:rPr>
          <w:rFonts w:eastAsia="Times New Roman"/>
          <w:sz w:val="24"/>
          <w:szCs w:val="24"/>
        </w:rPr>
      </w:pPr>
      <w:hyperlink w:anchor="bookmark53" w:history="1">
        <w:bookmarkStart w:id="94" w:name="_Toc30146993"/>
        <w:bookmarkStart w:id="95" w:name="_Toc35951460"/>
        <w:bookmarkStart w:id="96" w:name="_Toc132408499"/>
        <w:r w:rsidR="00F259BA" w:rsidRPr="002C5D56">
          <w:rPr>
            <w:rFonts w:eastAsia="Times New Roman"/>
            <w:sz w:val="24"/>
            <w:szCs w:val="24"/>
          </w:rPr>
          <w:t>Часть 1.</w:t>
        </w:r>
        <w:r w:rsidR="000921A1" w:rsidRPr="002C5D56">
          <w:rPr>
            <w:rFonts w:eastAsia="Times New Roman"/>
            <w:sz w:val="24"/>
            <w:szCs w:val="24"/>
          </w:rPr>
          <w:t xml:space="preserve"> </w:t>
        </w:r>
        <w:r w:rsidR="00F259BA" w:rsidRPr="002C5D56">
          <w:rPr>
            <w:rFonts w:eastAsia="Times New Roman"/>
            <w:sz w:val="24"/>
            <w:szCs w:val="24"/>
          </w:rPr>
          <w:t>Предложения</w:t>
        </w:r>
        <w:r w:rsidR="000921A1" w:rsidRPr="002C5D56">
          <w:rPr>
            <w:rFonts w:eastAsia="Times New Roman"/>
            <w:sz w:val="24"/>
            <w:szCs w:val="24"/>
          </w:rPr>
          <w:t xml:space="preserve"> </w:t>
        </w:r>
        <w:r w:rsidR="00F259BA" w:rsidRPr="002C5D56">
          <w:rPr>
            <w:rFonts w:eastAsia="Times New Roman"/>
            <w:sz w:val="24"/>
            <w:szCs w:val="24"/>
          </w:rPr>
          <w:t>по</w:t>
        </w:r>
        <w:r w:rsidR="000921A1" w:rsidRPr="002C5D56">
          <w:rPr>
            <w:rFonts w:eastAsia="Times New Roman"/>
            <w:sz w:val="24"/>
            <w:szCs w:val="24"/>
          </w:rPr>
          <w:t xml:space="preserve"> </w:t>
        </w:r>
        <w:r w:rsidR="00F259BA" w:rsidRPr="002C5D56">
          <w:rPr>
            <w:rFonts w:eastAsia="Times New Roman"/>
            <w:sz w:val="24"/>
            <w:szCs w:val="24"/>
          </w:rPr>
          <w:t>переводу</w:t>
        </w:r>
        <w:r w:rsidR="000921A1" w:rsidRPr="002C5D56">
          <w:rPr>
            <w:rFonts w:eastAsia="Times New Roman"/>
            <w:sz w:val="24"/>
            <w:szCs w:val="24"/>
          </w:rPr>
          <w:t xml:space="preserve"> </w:t>
        </w:r>
        <w:r w:rsidR="00F259BA" w:rsidRPr="002C5D56">
          <w:rPr>
            <w:rFonts w:eastAsia="Times New Roman"/>
            <w:sz w:val="24"/>
            <w:szCs w:val="24"/>
          </w:rPr>
          <w:t>существующих</w:t>
        </w:r>
        <w:r w:rsidR="000921A1" w:rsidRPr="002C5D56">
          <w:rPr>
            <w:rFonts w:eastAsia="Times New Roman"/>
            <w:sz w:val="24"/>
            <w:szCs w:val="24"/>
          </w:rPr>
          <w:t xml:space="preserve"> </w:t>
        </w:r>
        <w:r w:rsidR="00F259BA" w:rsidRPr="002C5D56">
          <w:rPr>
            <w:rFonts w:eastAsia="Times New Roman"/>
            <w:sz w:val="24"/>
            <w:szCs w:val="24"/>
          </w:rPr>
          <w:t>открытых</w:t>
        </w:r>
        <w:r w:rsidR="000921A1" w:rsidRPr="002C5D56">
          <w:rPr>
            <w:rFonts w:eastAsia="Times New Roman"/>
            <w:sz w:val="24"/>
            <w:szCs w:val="24"/>
          </w:rPr>
          <w:t xml:space="preserve"> </w:t>
        </w:r>
        <w:r w:rsidR="00F259BA" w:rsidRPr="002C5D56">
          <w:rPr>
            <w:rFonts w:eastAsia="Times New Roman"/>
            <w:sz w:val="24"/>
            <w:szCs w:val="24"/>
          </w:rPr>
          <w:t>систем</w:t>
        </w:r>
        <w:r w:rsidR="000921A1" w:rsidRPr="002C5D56">
          <w:rPr>
            <w:rFonts w:eastAsia="Times New Roman"/>
            <w:sz w:val="24"/>
            <w:szCs w:val="24"/>
          </w:rPr>
          <w:t xml:space="preserve"> </w:t>
        </w:r>
        <w:r w:rsidR="00F259BA" w:rsidRPr="002C5D56">
          <w:rPr>
            <w:rFonts w:eastAsia="Times New Roman"/>
            <w:sz w:val="24"/>
            <w:szCs w:val="24"/>
          </w:rPr>
          <w:t>теплоснабжения</w:t>
        </w:r>
      </w:hyperlink>
      <w:r w:rsidR="00F259BA" w:rsidRPr="002C5D56">
        <w:rPr>
          <w:rFonts w:eastAsia="Times New Roman"/>
          <w:sz w:val="24"/>
          <w:szCs w:val="24"/>
        </w:rPr>
        <w:t xml:space="preserve"> </w:t>
      </w:r>
      <w:hyperlink w:anchor="bookmark53" w:history="1">
        <w:r w:rsidR="00F259BA" w:rsidRPr="002C5D56">
          <w:rPr>
            <w:rFonts w:eastAsia="Times New Roman"/>
            <w:sz w:val="24"/>
            <w:szCs w:val="24"/>
          </w:rPr>
          <w:t>(горячего водоснабжения) в закрытые системы горячего водоснабжения, для осуществления</w:t>
        </w:r>
      </w:hyperlink>
      <w:r w:rsidR="00F259BA" w:rsidRPr="002C5D56">
        <w:rPr>
          <w:rFonts w:eastAsia="Times New Roman"/>
          <w:sz w:val="24"/>
          <w:szCs w:val="24"/>
        </w:rPr>
        <w:t xml:space="preserve"> </w:t>
      </w:r>
      <w:hyperlink w:anchor="bookmark53" w:history="1">
        <w:r w:rsidR="00F259BA" w:rsidRPr="002C5D56">
          <w:rPr>
            <w:rFonts w:eastAsia="Times New Roman"/>
            <w:sz w:val="24"/>
            <w:szCs w:val="24"/>
          </w:rPr>
          <w:t>которого необходимо строительство индивидуальных и (или) центральных тепловых пунктов</w:t>
        </w:r>
      </w:hyperlink>
      <w:r w:rsidR="00F259BA" w:rsidRPr="002C5D56">
        <w:rPr>
          <w:rFonts w:eastAsia="Times New Roman"/>
          <w:sz w:val="24"/>
          <w:szCs w:val="24"/>
        </w:rPr>
        <w:t xml:space="preserve"> </w:t>
      </w:r>
      <w:hyperlink w:anchor="bookmark53" w:history="1">
        <w:r w:rsidR="00F259BA" w:rsidRPr="002C5D56">
          <w:rPr>
            <w:rFonts w:eastAsia="Times New Roman"/>
            <w:sz w:val="24"/>
            <w:szCs w:val="24"/>
          </w:rPr>
          <w:t>при наличии у потребителей внутридомовых систем горячего водоснабжения</w:t>
        </w:r>
        <w:bookmarkEnd w:id="94"/>
        <w:bookmarkEnd w:id="95"/>
        <w:bookmarkEnd w:id="96"/>
        <w:r w:rsidR="00F259BA" w:rsidRPr="002C5D56">
          <w:rPr>
            <w:rFonts w:eastAsia="Times New Roman"/>
            <w:sz w:val="24"/>
            <w:szCs w:val="24"/>
          </w:rPr>
          <w:tab/>
        </w:r>
      </w:hyperlink>
    </w:p>
    <w:p w14:paraId="33643C9E" w14:textId="77777777" w:rsidR="00F259BA" w:rsidRPr="002C5D56" w:rsidRDefault="00F259BA" w:rsidP="00F259BA">
      <w:pPr>
        <w:pStyle w:val="a6"/>
        <w:spacing w:before="69" w:line="288" w:lineRule="auto"/>
        <w:ind w:right="114"/>
        <w:jc w:val="both"/>
        <w:rPr>
          <w:spacing w:val="-2"/>
        </w:rPr>
      </w:pPr>
    </w:p>
    <w:p w14:paraId="2776448E" w14:textId="77777777" w:rsidR="00F259BA" w:rsidRPr="002C5D56" w:rsidRDefault="00B55B89" w:rsidP="00F37A88">
      <w:pPr>
        <w:spacing w:line="288" w:lineRule="auto"/>
        <w:ind w:firstLine="709"/>
        <w:jc w:val="both"/>
        <w:rPr>
          <w:rFonts w:cs="Times New Roman"/>
          <w:lang w:eastAsia="ru-RU"/>
        </w:rPr>
      </w:pPr>
      <w:r w:rsidRPr="002C5D56">
        <w:rPr>
          <w:rFonts w:cs="Times New Roman"/>
          <w:lang w:eastAsia="ru-RU"/>
        </w:rPr>
        <w:t>На территории сельского поселения Пушной закрытая система теплоснабжения (горячего водоснабжения).</w:t>
      </w:r>
    </w:p>
    <w:p w14:paraId="7F30B62D" w14:textId="77777777" w:rsidR="00B55B89" w:rsidRPr="002C5D56" w:rsidRDefault="00B55B89" w:rsidP="00F259BA"/>
    <w:p w14:paraId="0AC9DE34" w14:textId="1C52F7A5" w:rsidR="00F259BA" w:rsidRPr="002C5D56" w:rsidRDefault="00D66C28" w:rsidP="00F259BA">
      <w:pPr>
        <w:pStyle w:val="2"/>
        <w:spacing w:before="69"/>
        <w:ind w:left="0" w:firstLine="0"/>
        <w:rPr>
          <w:rFonts w:eastAsia="Times New Roman"/>
          <w:sz w:val="24"/>
          <w:szCs w:val="24"/>
        </w:rPr>
      </w:pPr>
      <w:hyperlink w:anchor="bookmark54" w:history="1">
        <w:bookmarkStart w:id="97" w:name="_Toc30146994"/>
        <w:bookmarkStart w:id="98" w:name="_Toc35951461"/>
        <w:bookmarkStart w:id="99" w:name="_Toc132408500"/>
        <w:r w:rsidR="00F259BA" w:rsidRPr="002C5D56">
          <w:rPr>
            <w:rFonts w:eastAsia="Times New Roman"/>
            <w:sz w:val="24"/>
            <w:szCs w:val="24"/>
          </w:rPr>
          <w:t>Часть 2.</w:t>
        </w:r>
        <w:r w:rsidR="000921A1" w:rsidRPr="002C5D56">
          <w:rPr>
            <w:rFonts w:eastAsia="Times New Roman"/>
            <w:sz w:val="24"/>
            <w:szCs w:val="24"/>
          </w:rPr>
          <w:t xml:space="preserve"> </w:t>
        </w:r>
        <w:r w:rsidR="00F259BA" w:rsidRPr="002C5D56">
          <w:rPr>
            <w:rFonts w:eastAsia="Times New Roman"/>
            <w:sz w:val="24"/>
            <w:szCs w:val="24"/>
          </w:rPr>
          <w:t>Предложения</w:t>
        </w:r>
        <w:r w:rsidR="000921A1" w:rsidRPr="002C5D56">
          <w:rPr>
            <w:rFonts w:eastAsia="Times New Roman"/>
            <w:sz w:val="24"/>
            <w:szCs w:val="24"/>
          </w:rPr>
          <w:t xml:space="preserve"> </w:t>
        </w:r>
        <w:r w:rsidR="00F259BA" w:rsidRPr="002C5D56">
          <w:rPr>
            <w:rFonts w:eastAsia="Times New Roman"/>
            <w:sz w:val="24"/>
            <w:szCs w:val="24"/>
          </w:rPr>
          <w:t>по</w:t>
        </w:r>
        <w:r w:rsidR="000921A1" w:rsidRPr="002C5D56">
          <w:rPr>
            <w:rFonts w:eastAsia="Times New Roman"/>
            <w:sz w:val="24"/>
            <w:szCs w:val="24"/>
          </w:rPr>
          <w:t xml:space="preserve"> </w:t>
        </w:r>
        <w:r w:rsidR="00F259BA" w:rsidRPr="002C5D56">
          <w:rPr>
            <w:rFonts w:eastAsia="Times New Roman"/>
            <w:sz w:val="24"/>
            <w:szCs w:val="24"/>
          </w:rPr>
          <w:t>переводу</w:t>
        </w:r>
        <w:r w:rsidR="000921A1" w:rsidRPr="002C5D56">
          <w:rPr>
            <w:rFonts w:eastAsia="Times New Roman"/>
            <w:sz w:val="24"/>
            <w:szCs w:val="24"/>
          </w:rPr>
          <w:t xml:space="preserve"> </w:t>
        </w:r>
        <w:r w:rsidR="00F259BA" w:rsidRPr="002C5D56">
          <w:rPr>
            <w:rFonts w:eastAsia="Times New Roman"/>
            <w:sz w:val="24"/>
            <w:szCs w:val="24"/>
          </w:rPr>
          <w:t>существующих</w:t>
        </w:r>
        <w:r w:rsidR="000921A1" w:rsidRPr="002C5D56">
          <w:rPr>
            <w:rFonts w:eastAsia="Times New Roman"/>
            <w:sz w:val="24"/>
            <w:szCs w:val="24"/>
          </w:rPr>
          <w:t xml:space="preserve"> </w:t>
        </w:r>
        <w:r w:rsidR="00F259BA" w:rsidRPr="002C5D56">
          <w:rPr>
            <w:rFonts w:eastAsia="Times New Roman"/>
            <w:sz w:val="24"/>
            <w:szCs w:val="24"/>
          </w:rPr>
          <w:t>открытых</w:t>
        </w:r>
        <w:r w:rsidR="000921A1" w:rsidRPr="002C5D56">
          <w:rPr>
            <w:rFonts w:eastAsia="Times New Roman"/>
            <w:sz w:val="24"/>
            <w:szCs w:val="24"/>
          </w:rPr>
          <w:t xml:space="preserve"> </w:t>
        </w:r>
        <w:r w:rsidR="00F259BA" w:rsidRPr="002C5D56">
          <w:rPr>
            <w:rFonts w:eastAsia="Times New Roman"/>
            <w:sz w:val="24"/>
            <w:szCs w:val="24"/>
          </w:rPr>
          <w:t>систем</w:t>
        </w:r>
        <w:r w:rsidR="000921A1" w:rsidRPr="002C5D56">
          <w:rPr>
            <w:rFonts w:eastAsia="Times New Roman"/>
            <w:sz w:val="24"/>
            <w:szCs w:val="24"/>
          </w:rPr>
          <w:t xml:space="preserve"> </w:t>
        </w:r>
        <w:r w:rsidR="00F259BA" w:rsidRPr="002C5D56">
          <w:rPr>
            <w:rFonts w:eastAsia="Times New Roman"/>
            <w:sz w:val="24"/>
            <w:szCs w:val="24"/>
          </w:rPr>
          <w:t>теплоснабжения</w:t>
        </w:r>
      </w:hyperlink>
      <w:r w:rsidR="00F259BA" w:rsidRPr="002C5D56">
        <w:rPr>
          <w:rFonts w:eastAsia="Times New Roman"/>
          <w:sz w:val="24"/>
          <w:szCs w:val="24"/>
        </w:rPr>
        <w:t xml:space="preserve"> </w:t>
      </w:r>
      <w:hyperlink w:anchor="bookmark54" w:history="1">
        <w:r w:rsidR="00F259BA" w:rsidRPr="002C5D56">
          <w:rPr>
            <w:rFonts w:eastAsia="Times New Roman"/>
            <w:sz w:val="24"/>
            <w:szCs w:val="24"/>
          </w:rPr>
          <w:t>(горячего водоснабжения) в закрытые системы горячего водоснабжения, для осуществления</w:t>
        </w:r>
      </w:hyperlink>
      <w:r w:rsidR="00F259BA" w:rsidRPr="002C5D56">
        <w:rPr>
          <w:rFonts w:eastAsia="Times New Roman"/>
          <w:sz w:val="24"/>
          <w:szCs w:val="24"/>
        </w:rPr>
        <w:t xml:space="preserve"> </w:t>
      </w:r>
      <w:hyperlink w:anchor="bookmark54" w:history="1">
        <w:r w:rsidR="00F259BA" w:rsidRPr="002C5D56">
          <w:rPr>
            <w:rFonts w:eastAsia="Times New Roman"/>
            <w:sz w:val="24"/>
            <w:szCs w:val="24"/>
          </w:rPr>
          <w:t>которого отсутствует необходимость строительства индивидуальных и (или) центральных</w:t>
        </w:r>
      </w:hyperlink>
      <w:r w:rsidR="00F259BA" w:rsidRPr="002C5D56">
        <w:rPr>
          <w:rFonts w:eastAsia="Times New Roman"/>
          <w:sz w:val="24"/>
          <w:szCs w:val="24"/>
        </w:rPr>
        <w:t xml:space="preserve"> </w:t>
      </w:r>
      <w:hyperlink w:anchor="bookmark54" w:history="1">
        <w:r w:rsidR="00F259BA" w:rsidRPr="002C5D56">
          <w:rPr>
            <w:rFonts w:eastAsia="Times New Roman"/>
            <w:sz w:val="24"/>
            <w:szCs w:val="24"/>
          </w:rPr>
          <w:t>тепловых пунктов по причине отсутствия у потребителей внутридомовых систем горячего</w:t>
        </w:r>
      </w:hyperlink>
      <w:r w:rsidR="00F259BA" w:rsidRPr="002C5D56">
        <w:rPr>
          <w:rFonts w:eastAsia="Times New Roman"/>
          <w:sz w:val="24"/>
          <w:szCs w:val="24"/>
        </w:rPr>
        <w:t xml:space="preserve"> </w:t>
      </w:r>
      <w:hyperlink w:anchor="bookmark54" w:history="1">
        <w:r w:rsidR="00F259BA" w:rsidRPr="002C5D56">
          <w:rPr>
            <w:rFonts w:eastAsia="Times New Roman"/>
            <w:sz w:val="24"/>
            <w:szCs w:val="24"/>
          </w:rPr>
          <w:t>водоснабжения</w:t>
        </w:r>
        <w:bookmarkEnd w:id="97"/>
        <w:bookmarkEnd w:id="98"/>
        <w:bookmarkEnd w:id="99"/>
      </w:hyperlink>
    </w:p>
    <w:p w14:paraId="7D5E1C1F" w14:textId="77777777" w:rsidR="00F259BA" w:rsidRPr="002C5D56" w:rsidRDefault="00F259BA" w:rsidP="00F259BA">
      <w:pPr>
        <w:pStyle w:val="a6"/>
        <w:spacing w:line="274" w:lineRule="auto"/>
        <w:ind w:right="118"/>
        <w:jc w:val="both"/>
        <w:rPr>
          <w:spacing w:val="-6"/>
        </w:rPr>
      </w:pPr>
    </w:p>
    <w:p w14:paraId="1E69CA0C" w14:textId="77777777" w:rsidR="00B55B89" w:rsidRPr="002C5D56" w:rsidRDefault="00B55B89" w:rsidP="00F37A88">
      <w:pPr>
        <w:spacing w:line="288" w:lineRule="auto"/>
        <w:ind w:firstLine="709"/>
        <w:jc w:val="both"/>
        <w:rPr>
          <w:rFonts w:cs="Times New Roman"/>
          <w:lang w:eastAsia="ru-RU"/>
        </w:rPr>
      </w:pPr>
      <w:r w:rsidRPr="002C5D56">
        <w:rPr>
          <w:rFonts w:cs="Times New Roman"/>
          <w:lang w:eastAsia="ru-RU"/>
        </w:rPr>
        <w:t>На территории сельского поселения Пушной закрытая система теплоснабжения (горячего водоснабжения).</w:t>
      </w:r>
    </w:p>
    <w:p w14:paraId="5B7900B4" w14:textId="77777777" w:rsidR="00F259BA" w:rsidRPr="002C5D56" w:rsidRDefault="00F259BA" w:rsidP="00F259BA">
      <w:pPr>
        <w:pStyle w:val="a4"/>
      </w:pPr>
    </w:p>
    <w:p w14:paraId="4C1CEB22" w14:textId="77777777" w:rsidR="0062748D" w:rsidRPr="002C5D56" w:rsidRDefault="0062748D">
      <w:pPr>
        <w:spacing w:after="200" w:line="276" w:lineRule="auto"/>
        <w:rPr>
          <w:rFonts w:eastAsiaTheme="minorEastAsia" w:cs="Times New Roman"/>
          <w:b/>
          <w:bCs/>
          <w:sz w:val="32"/>
          <w:szCs w:val="32"/>
          <w:lang w:eastAsia="ru-RU"/>
        </w:rPr>
      </w:pPr>
      <w:r w:rsidRPr="002C5D56">
        <w:br w:type="page"/>
      </w:r>
    </w:p>
    <w:p w14:paraId="0C7546DB" w14:textId="35F328A5" w:rsidR="00F259BA" w:rsidRPr="002C5D56" w:rsidRDefault="00D66C28" w:rsidP="00F259BA">
      <w:pPr>
        <w:pStyle w:val="1"/>
        <w:spacing w:before="64"/>
        <w:ind w:left="0" w:firstLine="0"/>
        <w:jc w:val="both"/>
        <w:rPr>
          <w:rFonts w:eastAsia="Times New Roman"/>
          <w:sz w:val="28"/>
          <w:szCs w:val="28"/>
        </w:rPr>
      </w:pPr>
      <w:hyperlink w:anchor="bookmark55" w:history="1">
        <w:bookmarkStart w:id="100" w:name="_Toc30146995"/>
        <w:bookmarkStart w:id="101" w:name="_Toc35951462"/>
        <w:bookmarkStart w:id="102" w:name="_Toc132408501"/>
        <w:r w:rsidR="00F259BA" w:rsidRPr="002C5D56">
          <w:rPr>
            <w:rFonts w:eastAsia="Times New Roman"/>
            <w:sz w:val="28"/>
            <w:szCs w:val="28"/>
          </w:rPr>
          <w:t>РАЗДЕЛ 8. ПЕРСПЕКТИВНЫЕ ТОПЛИВНЫЕ БАЛАНСЫ</w:t>
        </w:r>
        <w:bookmarkEnd w:id="100"/>
        <w:bookmarkEnd w:id="101"/>
        <w:bookmarkEnd w:id="102"/>
      </w:hyperlink>
    </w:p>
    <w:p w14:paraId="0A2BE853" w14:textId="77777777" w:rsidR="00B30A7F" w:rsidRPr="002C5D56" w:rsidRDefault="00B30A7F" w:rsidP="00F259BA"/>
    <w:p w14:paraId="517C646F" w14:textId="39968E4D" w:rsidR="00F259BA" w:rsidRPr="002C5D56" w:rsidRDefault="00D66C28" w:rsidP="00F259BA">
      <w:pPr>
        <w:pStyle w:val="2"/>
        <w:spacing w:before="69"/>
        <w:ind w:left="0" w:firstLine="0"/>
        <w:rPr>
          <w:rFonts w:eastAsia="Times New Roman"/>
          <w:sz w:val="24"/>
          <w:szCs w:val="24"/>
        </w:rPr>
      </w:pPr>
      <w:hyperlink w:anchor="bookmark56" w:history="1">
        <w:bookmarkStart w:id="103" w:name="_Toc132408502"/>
        <w:r w:rsidR="00F259BA" w:rsidRPr="002C5D56">
          <w:rPr>
            <w:rFonts w:eastAsia="Times New Roman"/>
            <w:sz w:val="24"/>
            <w:szCs w:val="24"/>
          </w:rPr>
          <w:t>Часть 1. Перспективные топливные балансы для каждого источника тепловой энергии</w:t>
        </w:r>
      </w:hyperlink>
      <w:hyperlink w:anchor="bookmark56" w:history="1">
        <w:r w:rsidR="00F259BA" w:rsidRPr="002C5D56">
          <w:rPr>
            <w:rFonts w:eastAsia="Times New Roman"/>
            <w:sz w:val="24"/>
            <w:szCs w:val="24"/>
          </w:rPr>
          <w:t xml:space="preserve"> по видам основного, резервного и</w:t>
        </w:r>
      </w:hyperlink>
      <w:r w:rsidR="00F259BA" w:rsidRPr="002C5D56">
        <w:rPr>
          <w:rFonts w:eastAsia="Times New Roman"/>
          <w:sz w:val="24"/>
          <w:szCs w:val="24"/>
        </w:rPr>
        <w:t xml:space="preserve"> </w:t>
      </w:r>
      <w:hyperlink w:anchor="bookmark56" w:history="1">
        <w:r w:rsidR="00F259BA" w:rsidRPr="002C5D56">
          <w:rPr>
            <w:rFonts w:eastAsia="Times New Roman"/>
            <w:sz w:val="24"/>
            <w:szCs w:val="24"/>
          </w:rPr>
          <w:t>аварийного топлива на каждом этапе</w:t>
        </w:r>
        <w:bookmarkEnd w:id="103"/>
      </w:hyperlink>
    </w:p>
    <w:p w14:paraId="2C25DD94" w14:textId="77777777" w:rsidR="00F259BA" w:rsidRPr="002C5D56" w:rsidRDefault="00F259BA" w:rsidP="00F259BA">
      <w:pPr>
        <w:jc w:val="center"/>
      </w:pPr>
    </w:p>
    <w:p w14:paraId="43B235C8" w14:textId="77777777" w:rsidR="00C72C39" w:rsidRPr="002C5D56" w:rsidRDefault="00C72C39" w:rsidP="00F37A88">
      <w:pPr>
        <w:spacing w:line="288" w:lineRule="auto"/>
        <w:ind w:firstLine="709"/>
        <w:jc w:val="both"/>
        <w:rPr>
          <w:rFonts w:cs="Times New Roman"/>
          <w:szCs w:val="26"/>
        </w:rPr>
      </w:pPr>
      <w:r w:rsidRPr="002C5D56">
        <w:rPr>
          <w:rFonts w:cs="Times New Roman"/>
          <w:szCs w:val="26"/>
        </w:rPr>
        <w:t>Расчеты перспективных годовых расходов основного вида топлива по каждому источнику тепловой энергии для обеспечения нормативного функционирования источников тепловой энергии на территории муниципального образования приведены в таблице:</w:t>
      </w:r>
    </w:p>
    <w:p w14:paraId="26C60A48" w14:textId="77777777" w:rsidR="00F37A88" w:rsidRPr="002C5D56" w:rsidRDefault="00F37A88" w:rsidP="00F37A88">
      <w:pPr>
        <w:spacing w:line="288" w:lineRule="auto"/>
        <w:ind w:firstLine="709"/>
        <w:jc w:val="both"/>
        <w:rPr>
          <w:rFonts w:cs="Times New Roman"/>
        </w:rPr>
      </w:pPr>
    </w:p>
    <w:p w14:paraId="168530B8" w14:textId="77777777" w:rsidR="005B7180" w:rsidRPr="002C5D56" w:rsidRDefault="00F259BA" w:rsidP="00F37A88">
      <w:pPr>
        <w:spacing w:line="288" w:lineRule="auto"/>
        <w:ind w:firstLine="709"/>
        <w:jc w:val="both"/>
        <w:rPr>
          <w:rFonts w:cs="Times New Roman"/>
        </w:rPr>
      </w:pPr>
      <w:r w:rsidRPr="002C5D56">
        <w:rPr>
          <w:rFonts w:cs="Times New Roman"/>
        </w:rPr>
        <w:t>Таблица 8.1.1 - Перспективные топливные балансы</w:t>
      </w:r>
    </w:p>
    <w:tbl>
      <w:tblPr>
        <w:tblW w:w="5000" w:type="pct"/>
        <w:tblLayout w:type="fixed"/>
        <w:tblLook w:val="04A0" w:firstRow="1" w:lastRow="0" w:firstColumn="1" w:lastColumn="0" w:noHBand="0" w:noVBand="1"/>
      </w:tblPr>
      <w:tblGrid>
        <w:gridCol w:w="1732"/>
        <w:gridCol w:w="1307"/>
        <w:gridCol w:w="1887"/>
        <w:gridCol w:w="1461"/>
        <w:gridCol w:w="2578"/>
        <w:gridCol w:w="1059"/>
      </w:tblGrid>
      <w:tr w:rsidR="00C72C39" w:rsidRPr="002C5D56" w14:paraId="61FAD7FE" w14:textId="77777777" w:rsidTr="00834C9B">
        <w:trPr>
          <w:trHeight w:val="23"/>
        </w:trPr>
        <w:tc>
          <w:tcPr>
            <w:tcW w:w="864" w:type="pct"/>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0EAABE0A" w14:textId="77777777" w:rsidR="00C72C39" w:rsidRPr="002C5D56" w:rsidRDefault="00C72C39" w:rsidP="00834C9B">
            <w:pPr>
              <w:spacing w:line="264" w:lineRule="auto"/>
              <w:jc w:val="center"/>
              <w:rPr>
                <w:rFonts w:eastAsia="Times New Roman" w:cs="Times New Roman"/>
                <w:b/>
                <w:color w:val="000000"/>
                <w:lang w:eastAsia="ru-RU"/>
              </w:rPr>
            </w:pPr>
            <w:proofErr w:type="spellStart"/>
            <w:r w:rsidRPr="002C5D56">
              <w:rPr>
                <w:rFonts w:eastAsia="Times New Roman" w:cs="Times New Roman"/>
                <w:b/>
                <w:color w:val="000000"/>
                <w:lang w:val="en-US" w:eastAsia="ru-RU"/>
              </w:rPr>
              <w:t>Период</w:t>
            </w:r>
            <w:proofErr w:type="spellEnd"/>
          </w:p>
        </w:tc>
        <w:tc>
          <w:tcPr>
            <w:tcW w:w="4136" w:type="pct"/>
            <w:gridSpan w:val="5"/>
            <w:tcBorders>
              <w:top w:val="single" w:sz="8" w:space="0" w:color="auto"/>
              <w:left w:val="nil"/>
              <w:bottom w:val="single" w:sz="8" w:space="0" w:color="auto"/>
              <w:right w:val="single" w:sz="8" w:space="0" w:color="000000"/>
            </w:tcBorders>
            <w:shd w:val="clear" w:color="auto" w:fill="auto"/>
            <w:noWrap/>
            <w:vAlign w:val="center"/>
            <w:hideMark/>
          </w:tcPr>
          <w:p w14:paraId="47494C24" w14:textId="77777777" w:rsidR="00C72C39" w:rsidRPr="002C5D56" w:rsidRDefault="00C72C39" w:rsidP="00834C9B">
            <w:pPr>
              <w:spacing w:line="264" w:lineRule="auto"/>
              <w:jc w:val="center"/>
              <w:rPr>
                <w:rFonts w:eastAsia="Times New Roman" w:cs="Times New Roman"/>
                <w:b/>
                <w:color w:val="000000"/>
                <w:lang w:eastAsia="ru-RU"/>
              </w:rPr>
            </w:pPr>
            <w:r w:rsidRPr="002C5D56">
              <w:rPr>
                <w:rFonts w:eastAsia="Times New Roman" w:cs="Times New Roman"/>
                <w:b/>
                <w:color w:val="000000"/>
                <w:lang w:eastAsia="ru-RU"/>
              </w:rPr>
              <w:t xml:space="preserve">Годовое потребление топлива, т </w:t>
            </w:r>
            <w:proofErr w:type="spellStart"/>
            <w:r w:rsidRPr="002C5D56">
              <w:rPr>
                <w:rFonts w:eastAsia="Times New Roman" w:cs="Times New Roman"/>
                <w:b/>
                <w:color w:val="000000"/>
                <w:lang w:eastAsia="ru-RU"/>
              </w:rPr>
              <w:t>у.т</w:t>
            </w:r>
            <w:proofErr w:type="spellEnd"/>
            <w:r w:rsidRPr="002C5D56">
              <w:rPr>
                <w:rFonts w:eastAsia="Times New Roman" w:cs="Times New Roman"/>
                <w:b/>
                <w:color w:val="000000"/>
                <w:lang w:eastAsia="ru-RU"/>
              </w:rPr>
              <w:t>.</w:t>
            </w:r>
          </w:p>
        </w:tc>
      </w:tr>
      <w:tr w:rsidR="00C72C39" w:rsidRPr="002C5D56" w14:paraId="170FD6FF" w14:textId="77777777" w:rsidTr="00834C9B">
        <w:trPr>
          <w:trHeight w:val="23"/>
        </w:trPr>
        <w:tc>
          <w:tcPr>
            <w:tcW w:w="864" w:type="pct"/>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6F3D2016" w14:textId="77777777" w:rsidR="00C72C39" w:rsidRPr="002C5D56" w:rsidRDefault="00C72C39" w:rsidP="00834C9B">
            <w:pPr>
              <w:spacing w:line="264" w:lineRule="auto"/>
              <w:rPr>
                <w:rFonts w:eastAsia="Times New Roman" w:cs="Times New Roman"/>
                <w:b/>
                <w:color w:val="000000"/>
                <w:lang w:eastAsia="ru-RU"/>
              </w:rPr>
            </w:pPr>
          </w:p>
        </w:tc>
        <w:tc>
          <w:tcPr>
            <w:tcW w:w="652"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1704CCA7" w14:textId="77777777" w:rsidR="00C72C39" w:rsidRPr="002C5D56" w:rsidRDefault="00C72C39" w:rsidP="00834C9B">
            <w:pPr>
              <w:spacing w:line="264" w:lineRule="auto"/>
              <w:jc w:val="center"/>
              <w:rPr>
                <w:rFonts w:eastAsia="Times New Roman" w:cs="Times New Roman"/>
                <w:b/>
                <w:color w:val="000000"/>
                <w:lang w:eastAsia="ru-RU"/>
              </w:rPr>
            </w:pPr>
            <w:proofErr w:type="spellStart"/>
            <w:r w:rsidRPr="002C5D56">
              <w:rPr>
                <w:rFonts w:eastAsia="Times New Roman" w:cs="Times New Roman"/>
                <w:b/>
                <w:color w:val="000000"/>
                <w:lang w:val="en-US" w:eastAsia="ru-RU"/>
              </w:rPr>
              <w:t>Всего</w:t>
            </w:r>
            <w:proofErr w:type="spellEnd"/>
          </w:p>
        </w:tc>
        <w:tc>
          <w:tcPr>
            <w:tcW w:w="1670" w:type="pct"/>
            <w:gridSpan w:val="2"/>
            <w:tcBorders>
              <w:top w:val="single" w:sz="8" w:space="0" w:color="auto"/>
              <w:left w:val="nil"/>
              <w:bottom w:val="single" w:sz="8" w:space="0" w:color="auto"/>
              <w:right w:val="single" w:sz="8" w:space="0" w:color="000000"/>
            </w:tcBorders>
            <w:shd w:val="clear" w:color="auto" w:fill="auto"/>
            <w:noWrap/>
            <w:vAlign w:val="center"/>
            <w:hideMark/>
          </w:tcPr>
          <w:p w14:paraId="2E2BE26F" w14:textId="77777777" w:rsidR="00C72C39" w:rsidRPr="002C5D56" w:rsidRDefault="00C72C39" w:rsidP="00834C9B">
            <w:pPr>
              <w:spacing w:line="264" w:lineRule="auto"/>
              <w:jc w:val="center"/>
              <w:rPr>
                <w:rFonts w:eastAsia="Times New Roman" w:cs="Times New Roman"/>
                <w:b/>
                <w:color w:val="000000"/>
                <w:lang w:eastAsia="ru-RU"/>
              </w:rPr>
            </w:pPr>
            <w:r w:rsidRPr="002C5D56">
              <w:rPr>
                <w:rFonts w:eastAsia="Times New Roman" w:cs="Times New Roman"/>
                <w:b/>
                <w:color w:val="000000"/>
                <w:lang w:val="en-US" w:eastAsia="ru-RU"/>
              </w:rPr>
              <w:t xml:space="preserve">В </w:t>
            </w:r>
            <w:proofErr w:type="spellStart"/>
            <w:r w:rsidRPr="002C5D56">
              <w:rPr>
                <w:rFonts w:eastAsia="Times New Roman" w:cs="Times New Roman"/>
                <w:b/>
                <w:color w:val="000000"/>
                <w:lang w:val="en-US" w:eastAsia="ru-RU"/>
              </w:rPr>
              <w:t>отопительный</w:t>
            </w:r>
            <w:proofErr w:type="spellEnd"/>
            <w:r w:rsidRPr="002C5D56">
              <w:rPr>
                <w:rFonts w:eastAsia="Times New Roman" w:cs="Times New Roman"/>
                <w:b/>
                <w:color w:val="000000"/>
                <w:lang w:val="en-US" w:eastAsia="ru-RU"/>
              </w:rPr>
              <w:t xml:space="preserve"> </w:t>
            </w:r>
            <w:proofErr w:type="spellStart"/>
            <w:r w:rsidRPr="002C5D56">
              <w:rPr>
                <w:rFonts w:eastAsia="Times New Roman" w:cs="Times New Roman"/>
                <w:b/>
                <w:color w:val="000000"/>
                <w:lang w:val="en-US" w:eastAsia="ru-RU"/>
              </w:rPr>
              <w:t>период</w:t>
            </w:r>
            <w:proofErr w:type="spellEnd"/>
          </w:p>
        </w:tc>
        <w:tc>
          <w:tcPr>
            <w:tcW w:w="1814" w:type="pct"/>
            <w:gridSpan w:val="2"/>
            <w:tcBorders>
              <w:top w:val="single" w:sz="8" w:space="0" w:color="auto"/>
              <w:left w:val="nil"/>
              <w:bottom w:val="single" w:sz="8" w:space="0" w:color="auto"/>
              <w:right w:val="single" w:sz="8" w:space="0" w:color="000000"/>
            </w:tcBorders>
            <w:shd w:val="clear" w:color="auto" w:fill="auto"/>
            <w:noWrap/>
            <w:vAlign w:val="center"/>
            <w:hideMark/>
          </w:tcPr>
          <w:p w14:paraId="649A85E7" w14:textId="77777777" w:rsidR="00C72C39" w:rsidRPr="002C5D56" w:rsidRDefault="00C72C39" w:rsidP="00834C9B">
            <w:pPr>
              <w:spacing w:line="264" w:lineRule="auto"/>
              <w:jc w:val="center"/>
              <w:rPr>
                <w:rFonts w:eastAsia="Times New Roman" w:cs="Times New Roman"/>
                <w:b/>
                <w:color w:val="000000"/>
                <w:lang w:eastAsia="ru-RU"/>
              </w:rPr>
            </w:pPr>
            <w:r w:rsidRPr="002C5D56">
              <w:rPr>
                <w:rFonts w:eastAsia="Times New Roman" w:cs="Times New Roman"/>
                <w:b/>
                <w:color w:val="000000"/>
                <w:lang w:val="en-US" w:eastAsia="ru-RU"/>
              </w:rPr>
              <w:t xml:space="preserve">В </w:t>
            </w:r>
            <w:proofErr w:type="spellStart"/>
            <w:r w:rsidRPr="002C5D56">
              <w:rPr>
                <w:rFonts w:eastAsia="Times New Roman" w:cs="Times New Roman"/>
                <w:b/>
                <w:color w:val="000000"/>
                <w:lang w:val="en-US" w:eastAsia="ru-RU"/>
              </w:rPr>
              <w:t>неотопительный</w:t>
            </w:r>
            <w:proofErr w:type="spellEnd"/>
            <w:r w:rsidRPr="002C5D56">
              <w:rPr>
                <w:rFonts w:eastAsia="Times New Roman" w:cs="Times New Roman"/>
                <w:b/>
                <w:color w:val="000000"/>
                <w:lang w:val="en-US" w:eastAsia="ru-RU"/>
              </w:rPr>
              <w:t xml:space="preserve"> </w:t>
            </w:r>
            <w:proofErr w:type="spellStart"/>
            <w:r w:rsidRPr="002C5D56">
              <w:rPr>
                <w:rFonts w:eastAsia="Times New Roman" w:cs="Times New Roman"/>
                <w:b/>
                <w:color w:val="000000"/>
                <w:lang w:val="en-US" w:eastAsia="ru-RU"/>
              </w:rPr>
              <w:t>период</w:t>
            </w:r>
            <w:proofErr w:type="spellEnd"/>
          </w:p>
        </w:tc>
      </w:tr>
      <w:tr w:rsidR="00C72C39" w:rsidRPr="002C5D56" w14:paraId="45D1DAB6" w14:textId="77777777" w:rsidTr="00834C9B">
        <w:trPr>
          <w:trHeight w:val="23"/>
        </w:trPr>
        <w:tc>
          <w:tcPr>
            <w:tcW w:w="864" w:type="pct"/>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55B7B393" w14:textId="77777777" w:rsidR="00C72C39" w:rsidRPr="002C5D56" w:rsidRDefault="00C72C39" w:rsidP="00834C9B">
            <w:pPr>
              <w:spacing w:line="264" w:lineRule="auto"/>
              <w:rPr>
                <w:rFonts w:eastAsia="Times New Roman" w:cs="Times New Roman"/>
                <w:b/>
                <w:color w:val="000000"/>
                <w:lang w:eastAsia="ru-RU"/>
              </w:rPr>
            </w:pPr>
          </w:p>
        </w:tc>
        <w:tc>
          <w:tcPr>
            <w:tcW w:w="652" w:type="pct"/>
            <w:vMerge/>
            <w:tcBorders>
              <w:top w:val="nil"/>
              <w:left w:val="single" w:sz="8" w:space="0" w:color="auto"/>
              <w:bottom w:val="single" w:sz="8" w:space="0" w:color="000000"/>
              <w:right w:val="single" w:sz="8" w:space="0" w:color="auto"/>
            </w:tcBorders>
            <w:shd w:val="clear" w:color="auto" w:fill="auto"/>
            <w:vAlign w:val="center"/>
            <w:hideMark/>
          </w:tcPr>
          <w:p w14:paraId="0370FE6D" w14:textId="77777777" w:rsidR="00C72C39" w:rsidRPr="002C5D56" w:rsidRDefault="00C72C39" w:rsidP="00834C9B">
            <w:pPr>
              <w:spacing w:line="264" w:lineRule="auto"/>
              <w:rPr>
                <w:rFonts w:eastAsia="Times New Roman" w:cs="Times New Roman"/>
                <w:b/>
                <w:color w:val="000000"/>
                <w:lang w:eastAsia="ru-RU"/>
              </w:rPr>
            </w:pPr>
          </w:p>
        </w:tc>
        <w:tc>
          <w:tcPr>
            <w:tcW w:w="941" w:type="pct"/>
            <w:tcBorders>
              <w:top w:val="nil"/>
              <w:left w:val="nil"/>
              <w:bottom w:val="single" w:sz="8" w:space="0" w:color="auto"/>
              <w:right w:val="single" w:sz="8" w:space="0" w:color="auto"/>
            </w:tcBorders>
            <w:shd w:val="clear" w:color="auto" w:fill="auto"/>
            <w:noWrap/>
            <w:vAlign w:val="center"/>
            <w:hideMark/>
          </w:tcPr>
          <w:p w14:paraId="20DD3DEB" w14:textId="77777777" w:rsidR="00C72C39" w:rsidRPr="002C5D56" w:rsidRDefault="00C72C39" w:rsidP="00834C9B">
            <w:pPr>
              <w:spacing w:line="264" w:lineRule="auto"/>
              <w:jc w:val="center"/>
              <w:rPr>
                <w:rFonts w:eastAsia="Times New Roman" w:cs="Times New Roman"/>
                <w:b/>
                <w:color w:val="000000"/>
                <w:lang w:eastAsia="ru-RU"/>
              </w:rPr>
            </w:pPr>
            <w:proofErr w:type="spellStart"/>
            <w:r w:rsidRPr="002C5D56">
              <w:rPr>
                <w:rFonts w:eastAsia="Times New Roman" w:cs="Times New Roman"/>
                <w:b/>
                <w:color w:val="000000"/>
                <w:lang w:val="en-US" w:eastAsia="ru-RU"/>
              </w:rPr>
              <w:t>Максимальное</w:t>
            </w:r>
            <w:proofErr w:type="spellEnd"/>
            <w:r w:rsidRPr="002C5D56">
              <w:rPr>
                <w:rFonts w:eastAsia="Times New Roman" w:cs="Times New Roman"/>
                <w:b/>
                <w:color w:val="000000"/>
                <w:lang w:val="en-US" w:eastAsia="ru-RU"/>
              </w:rPr>
              <w:t xml:space="preserve"> </w:t>
            </w:r>
            <w:proofErr w:type="spellStart"/>
            <w:r w:rsidRPr="002C5D56">
              <w:rPr>
                <w:rFonts w:eastAsia="Times New Roman" w:cs="Times New Roman"/>
                <w:b/>
                <w:color w:val="000000"/>
                <w:lang w:val="en-US" w:eastAsia="ru-RU"/>
              </w:rPr>
              <w:t>часовое</w:t>
            </w:r>
            <w:proofErr w:type="spellEnd"/>
          </w:p>
        </w:tc>
        <w:tc>
          <w:tcPr>
            <w:tcW w:w="729" w:type="pct"/>
            <w:tcBorders>
              <w:top w:val="nil"/>
              <w:left w:val="nil"/>
              <w:bottom w:val="single" w:sz="8" w:space="0" w:color="auto"/>
              <w:right w:val="single" w:sz="8" w:space="0" w:color="auto"/>
            </w:tcBorders>
            <w:shd w:val="clear" w:color="auto" w:fill="auto"/>
            <w:noWrap/>
            <w:vAlign w:val="center"/>
            <w:hideMark/>
          </w:tcPr>
          <w:p w14:paraId="629D1B30" w14:textId="77777777" w:rsidR="00C72C39" w:rsidRPr="002C5D56" w:rsidRDefault="00C72C39" w:rsidP="00834C9B">
            <w:pPr>
              <w:spacing w:line="264" w:lineRule="auto"/>
              <w:jc w:val="center"/>
              <w:rPr>
                <w:rFonts w:eastAsia="Times New Roman" w:cs="Times New Roman"/>
                <w:b/>
                <w:color w:val="000000"/>
                <w:lang w:eastAsia="ru-RU"/>
              </w:rPr>
            </w:pPr>
            <w:proofErr w:type="spellStart"/>
            <w:r w:rsidRPr="002C5D56">
              <w:rPr>
                <w:rFonts w:eastAsia="Times New Roman" w:cs="Times New Roman"/>
                <w:b/>
                <w:color w:val="000000"/>
                <w:lang w:val="en-US" w:eastAsia="ru-RU"/>
              </w:rPr>
              <w:t>Годовое</w:t>
            </w:r>
            <w:proofErr w:type="spellEnd"/>
          </w:p>
        </w:tc>
        <w:tc>
          <w:tcPr>
            <w:tcW w:w="1286" w:type="pct"/>
            <w:tcBorders>
              <w:top w:val="nil"/>
              <w:left w:val="nil"/>
              <w:bottom w:val="single" w:sz="8" w:space="0" w:color="auto"/>
              <w:right w:val="single" w:sz="8" w:space="0" w:color="auto"/>
            </w:tcBorders>
            <w:shd w:val="clear" w:color="auto" w:fill="auto"/>
            <w:noWrap/>
            <w:vAlign w:val="center"/>
            <w:hideMark/>
          </w:tcPr>
          <w:p w14:paraId="4028F0D5" w14:textId="77777777" w:rsidR="00C72C39" w:rsidRPr="002C5D56" w:rsidRDefault="00C72C39" w:rsidP="00834C9B">
            <w:pPr>
              <w:spacing w:line="264" w:lineRule="auto"/>
              <w:jc w:val="center"/>
              <w:rPr>
                <w:rFonts w:eastAsia="Times New Roman" w:cs="Times New Roman"/>
                <w:b/>
                <w:color w:val="000000"/>
                <w:lang w:eastAsia="ru-RU"/>
              </w:rPr>
            </w:pPr>
            <w:proofErr w:type="spellStart"/>
            <w:r w:rsidRPr="002C5D56">
              <w:rPr>
                <w:rFonts w:eastAsia="Times New Roman" w:cs="Times New Roman"/>
                <w:b/>
                <w:color w:val="000000"/>
                <w:lang w:val="en-US" w:eastAsia="ru-RU"/>
              </w:rPr>
              <w:t>Максимальное</w:t>
            </w:r>
            <w:proofErr w:type="spellEnd"/>
            <w:r w:rsidRPr="002C5D56">
              <w:rPr>
                <w:rFonts w:eastAsia="Times New Roman" w:cs="Times New Roman"/>
                <w:b/>
                <w:color w:val="000000"/>
                <w:lang w:val="en-US" w:eastAsia="ru-RU"/>
              </w:rPr>
              <w:t xml:space="preserve"> </w:t>
            </w:r>
            <w:proofErr w:type="spellStart"/>
            <w:r w:rsidRPr="002C5D56">
              <w:rPr>
                <w:rFonts w:eastAsia="Times New Roman" w:cs="Times New Roman"/>
                <w:b/>
                <w:color w:val="000000"/>
                <w:lang w:val="en-US" w:eastAsia="ru-RU"/>
              </w:rPr>
              <w:t>часовое</w:t>
            </w:r>
            <w:proofErr w:type="spellEnd"/>
          </w:p>
        </w:tc>
        <w:tc>
          <w:tcPr>
            <w:tcW w:w="528" w:type="pct"/>
            <w:tcBorders>
              <w:top w:val="nil"/>
              <w:left w:val="nil"/>
              <w:bottom w:val="single" w:sz="8" w:space="0" w:color="auto"/>
              <w:right w:val="single" w:sz="8" w:space="0" w:color="auto"/>
            </w:tcBorders>
            <w:shd w:val="clear" w:color="auto" w:fill="auto"/>
            <w:noWrap/>
            <w:vAlign w:val="center"/>
            <w:hideMark/>
          </w:tcPr>
          <w:p w14:paraId="7DABE089" w14:textId="77777777" w:rsidR="00C72C39" w:rsidRPr="002C5D56" w:rsidRDefault="00C72C39" w:rsidP="00834C9B">
            <w:pPr>
              <w:spacing w:line="264" w:lineRule="auto"/>
              <w:jc w:val="center"/>
              <w:rPr>
                <w:rFonts w:eastAsia="Times New Roman" w:cs="Times New Roman"/>
                <w:b/>
                <w:color w:val="000000"/>
                <w:lang w:eastAsia="ru-RU"/>
              </w:rPr>
            </w:pPr>
            <w:proofErr w:type="spellStart"/>
            <w:r w:rsidRPr="002C5D56">
              <w:rPr>
                <w:rFonts w:eastAsia="Times New Roman" w:cs="Times New Roman"/>
                <w:b/>
                <w:color w:val="000000"/>
                <w:lang w:val="en-US" w:eastAsia="ru-RU"/>
              </w:rPr>
              <w:t>Годовое</w:t>
            </w:r>
            <w:proofErr w:type="spellEnd"/>
          </w:p>
        </w:tc>
      </w:tr>
      <w:tr w:rsidR="00C72C39" w:rsidRPr="002C5D56" w14:paraId="51040D79" w14:textId="77777777" w:rsidTr="00834C9B">
        <w:trPr>
          <w:trHeight w:val="23"/>
        </w:trPr>
        <w:tc>
          <w:tcPr>
            <w:tcW w:w="5000" w:type="pct"/>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EC0442C" w14:textId="77777777" w:rsidR="00C72C39" w:rsidRPr="002C5D56" w:rsidRDefault="00C72C39" w:rsidP="00834C9B">
            <w:pPr>
              <w:spacing w:line="264" w:lineRule="auto"/>
              <w:jc w:val="center"/>
              <w:rPr>
                <w:rFonts w:eastAsia="Times New Roman" w:cs="Times New Roman"/>
                <w:color w:val="000000"/>
                <w:lang w:eastAsia="ru-RU"/>
              </w:rPr>
            </w:pPr>
            <w:r w:rsidRPr="002C5D56">
              <w:rPr>
                <w:rFonts w:eastAsia="Times New Roman" w:cs="Times New Roman"/>
                <w:color w:val="000000"/>
                <w:lang w:eastAsia="ru-RU"/>
              </w:rPr>
              <w:t>МУП Кольского района "УЖКХ"</w:t>
            </w:r>
          </w:p>
        </w:tc>
      </w:tr>
      <w:tr w:rsidR="00C72C39" w:rsidRPr="002C5D56" w14:paraId="5A0B9813" w14:textId="77777777" w:rsidTr="00834C9B">
        <w:trPr>
          <w:trHeight w:val="23"/>
        </w:trPr>
        <w:tc>
          <w:tcPr>
            <w:tcW w:w="5000" w:type="pct"/>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2385AB5B" w14:textId="77777777" w:rsidR="00C72C39" w:rsidRPr="002C5D56" w:rsidRDefault="00C72C39" w:rsidP="00834C9B">
            <w:pPr>
              <w:spacing w:line="264" w:lineRule="auto"/>
              <w:jc w:val="center"/>
              <w:rPr>
                <w:rFonts w:eastAsia="Times New Roman" w:cs="Times New Roman"/>
                <w:color w:val="000000"/>
                <w:lang w:eastAsia="ru-RU"/>
              </w:rPr>
            </w:pPr>
            <w:r w:rsidRPr="002C5D56">
              <w:rPr>
                <w:rFonts w:eastAsia="Times New Roman" w:cs="Times New Roman"/>
                <w:color w:val="000000"/>
                <w:lang w:eastAsia="ru-RU"/>
              </w:rPr>
              <w:t>Э/котельная н.п. Пушной</w:t>
            </w:r>
          </w:p>
        </w:tc>
      </w:tr>
      <w:tr w:rsidR="00C72C39" w:rsidRPr="002C5D56" w14:paraId="2A2CCE66" w14:textId="77777777" w:rsidTr="00834C9B">
        <w:trPr>
          <w:trHeight w:val="23"/>
        </w:trPr>
        <w:tc>
          <w:tcPr>
            <w:tcW w:w="864" w:type="pct"/>
            <w:tcBorders>
              <w:top w:val="nil"/>
              <w:left w:val="single" w:sz="8" w:space="0" w:color="auto"/>
              <w:bottom w:val="single" w:sz="8" w:space="0" w:color="auto"/>
              <w:right w:val="single" w:sz="8" w:space="0" w:color="auto"/>
            </w:tcBorders>
            <w:shd w:val="clear" w:color="auto" w:fill="auto"/>
            <w:noWrap/>
            <w:vAlign w:val="center"/>
            <w:hideMark/>
          </w:tcPr>
          <w:p w14:paraId="09D5FED3" w14:textId="647193CC" w:rsidR="00C72C39" w:rsidRPr="002C5D56" w:rsidRDefault="002827C1" w:rsidP="00834C9B">
            <w:pPr>
              <w:spacing w:line="264" w:lineRule="auto"/>
              <w:jc w:val="center"/>
              <w:rPr>
                <w:rFonts w:eastAsia="Times New Roman" w:cs="Times New Roman"/>
                <w:color w:val="000000"/>
                <w:lang w:eastAsia="ru-RU"/>
              </w:rPr>
            </w:pPr>
            <w:r w:rsidRPr="002C5D56">
              <w:rPr>
                <w:rFonts w:eastAsia="Times New Roman" w:cs="Times New Roman"/>
                <w:color w:val="000000"/>
                <w:lang w:val="en-US" w:eastAsia="ru-RU"/>
              </w:rPr>
              <w:t>2023</w:t>
            </w:r>
            <w:r w:rsidR="00C72C39" w:rsidRPr="002C5D56">
              <w:rPr>
                <w:rFonts w:eastAsia="Times New Roman" w:cs="Times New Roman"/>
                <w:color w:val="000000"/>
                <w:lang w:val="en-US" w:eastAsia="ru-RU"/>
              </w:rPr>
              <w:t xml:space="preserve"> г.</w:t>
            </w:r>
          </w:p>
        </w:tc>
        <w:tc>
          <w:tcPr>
            <w:tcW w:w="652" w:type="pct"/>
            <w:tcBorders>
              <w:top w:val="nil"/>
              <w:left w:val="nil"/>
              <w:bottom w:val="single" w:sz="8" w:space="0" w:color="auto"/>
              <w:right w:val="single" w:sz="8" w:space="0" w:color="auto"/>
            </w:tcBorders>
            <w:shd w:val="clear" w:color="auto" w:fill="auto"/>
            <w:noWrap/>
            <w:vAlign w:val="center"/>
            <w:hideMark/>
          </w:tcPr>
          <w:p w14:paraId="719DAA09" w14:textId="77777777" w:rsidR="00C72C39" w:rsidRPr="002C5D56" w:rsidRDefault="00C72C39" w:rsidP="00834C9B">
            <w:pPr>
              <w:spacing w:line="264" w:lineRule="auto"/>
              <w:jc w:val="center"/>
              <w:rPr>
                <w:rFonts w:eastAsia="Times New Roman" w:cs="Times New Roman"/>
                <w:color w:val="000000"/>
                <w:lang w:eastAsia="ru-RU"/>
              </w:rPr>
            </w:pPr>
            <w:r w:rsidRPr="002C5D56">
              <w:rPr>
                <w:rFonts w:eastAsia="Times New Roman" w:cs="Times New Roman"/>
                <w:color w:val="000000"/>
                <w:lang w:eastAsia="ru-RU"/>
              </w:rPr>
              <w:t>1644,954</w:t>
            </w:r>
          </w:p>
        </w:tc>
        <w:tc>
          <w:tcPr>
            <w:tcW w:w="941" w:type="pct"/>
            <w:tcBorders>
              <w:top w:val="nil"/>
              <w:left w:val="nil"/>
              <w:bottom w:val="single" w:sz="8" w:space="0" w:color="auto"/>
              <w:right w:val="single" w:sz="8" w:space="0" w:color="auto"/>
            </w:tcBorders>
            <w:shd w:val="clear" w:color="auto" w:fill="auto"/>
            <w:noWrap/>
            <w:vAlign w:val="center"/>
            <w:hideMark/>
          </w:tcPr>
          <w:p w14:paraId="4890FCC0" w14:textId="77777777" w:rsidR="00C72C39" w:rsidRPr="002C5D56" w:rsidRDefault="00C72C39" w:rsidP="00834C9B">
            <w:pPr>
              <w:spacing w:line="264" w:lineRule="auto"/>
              <w:jc w:val="center"/>
              <w:rPr>
                <w:rFonts w:eastAsia="Times New Roman" w:cs="Times New Roman"/>
                <w:color w:val="000000"/>
                <w:lang w:eastAsia="ru-RU"/>
              </w:rPr>
            </w:pPr>
            <w:r w:rsidRPr="002C5D56">
              <w:rPr>
                <w:rFonts w:eastAsia="Times New Roman" w:cs="Times New Roman"/>
                <w:color w:val="000000"/>
                <w:lang w:eastAsia="ru-RU"/>
              </w:rPr>
              <w:t>0,277</w:t>
            </w:r>
          </w:p>
        </w:tc>
        <w:tc>
          <w:tcPr>
            <w:tcW w:w="729" w:type="pct"/>
            <w:tcBorders>
              <w:top w:val="nil"/>
              <w:left w:val="nil"/>
              <w:bottom w:val="single" w:sz="8" w:space="0" w:color="auto"/>
              <w:right w:val="single" w:sz="8" w:space="0" w:color="auto"/>
            </w:tcBorders>
            <w:shd w:val="clear" w:color="auto" w:fill="auto"/>
            <w:noWrap/>
            <w:vAlign w:val="center"/>
            <w:hideMark/>
          </w:tcPr>
          <w:p w14:paraId="7D3D37B9" w14:textId="77777777" w:rsidR="00C72C39" w:rsidRPr="002C5D56" w:rsidRDefault="00C72C39" w:rsidP="00834C9B">
            <w:pPr>
              <w:spacing w:line="264" w:lineRule="auto"/>
              <w:jc w:val="center"/>
              <w:rPr>
                <w:rFonts w:eastAsia="Times New Roman" w:cs="Times New Roman"/>
                <w:color w:val="000000"/>
                <w:lang w:eastAsia="ru-RU"/>
              </w:rPr>
            </w:pPr>
            <w:r w:rsidRPr="002C5D56">
              <w:rPr>
                <w:rFonts w:eastAsia="Times New Roman" w:cs="Times New Roman"/>
                <w:color w:val="000000"/>
                <w:lang w:eastAsia="ru-RU"/>
              </w:rPr>
              <w:t>1606,164</w:t>
            </w:r>
          </w:p>
        </w:tc>
        <w:tc>
          <w:tcPr>
            <w:tcW w:w="1286" w:type="pct"/>
            <w:tcBorders>
              <w:top w:val="nil"/>
              <w:left w:val="nil"/>
              <w:bottom w:val="single" w:sz="8" w:space="0" w:color="auto"/>
              <w:right w:val="single" w:sz="8" w:space="0" w:color="auto"/>
            </w:tcBorders>
            <w:shd w:val="clear" w:color="auto" w:fill="auto"/>
            <w:noWrap/>
            <w:vAlign w:val="center"/>
            <w:hideMark/>
          </w:tcPr>
          <w:p w14:paraId="308FBC94" w14:textId="77777777" w:rsidR="00C72C39" w:rsidRPr="002C5D56" w:rsidRDefault="00C72C39" w:rsidP="00834C9B">
            <w:pPr>
              <w:spacing w:line="264" w:lineRule="auto"/>
              <w:jc w:val="center"/>
              <w:rPr>
                <w:rFonts w:eastAsia="Times New Roman" w:cs="Times New Roman"/>
                <w:color w:val="000000"/>
                <w:lang w:eastAsia="ru-RU"/>
              </w:rPr>
            </w:pPr>
            <w:r w:rsidRPr="002C5D56">
              <w:rPr>
                <w:rFonts w:eastAsia="Times New Roman" w:cs="Times New Roman"/>
                <w:color w:val="000000"/>
                <w:lang w:eastAsia="ru-RU"/>
              </w:rPr>
              <w:t>0,0198</w:t>
            </w:r>
          </w:p>
        </w:tc>
        <w:tc>
          <w:tcPr>
            <w:tcW w:w="528" w:type="pct"/>
            <w:tcBorders>
              <w:top w:val="nil"/>
              <w:left w:val="nil"/>
              <w:bottom w:val="single" w:sz="8" w:space="0" w:color="auto"/>
              <w:right w:val="single" w:sz="8" w:space="0" w:color="auto"/>
            </w:tcBorders>
            <w:shd w:val="clear" w:color="auto" w:fill="auto"/>
            <w:noWrap/>
            <w:vAlign w:val="center"/>
            <w:hideMark/>
          </w:tcPr>
          <w:p w14:paraId="154243B9" w14:textId="77777777" w:rsidR="00C72C39" w:rsidRPr="002C5D56" w:rsidRDefault="00C72C39" w:rsidP="00834C9B">
            <w:pPr>
              <w:spacing w:line="264" w:lineRule="auto"/>
              <w:jc w:val="center"/>
              <w:rPr>
                <w:rFonts w:eastAsia="Times New Roman" w:cs="Times New Roman"/>
                <w:color w:val="000000"/>
                <w:lang w:eastAsia="ru-RU"/>
              </w:rPr>
            </w:pPr>
            <w:r w:rsidRPr="002C5D56">
              <w:rPr>
                <w:rFonts w:eastAsia="Times New Roman" w:cs="Times New Roman"/>
                <w:color w:val="000000"/>
                <w:lang w:eastAsia="ru-RU"/>
              </w:rPr>
              <w:t>38,79</w:t>
            </w:r>
          </w:p>
        </w:tc>
      </w:tr>
      <w:tr w:rsidR="00C72C39" w:rsidRPr="002C5D56" w14:paraId="48D0876B" w14:textId="77777777" w:rsidTr="00834C9B">
        <w:trPr>
          <w:trHeight w:val="23"/>
        </w:trPr>
        <w:tc>
          <w:tcPr>
            <w:tcW w:w="864" w:type="pct"/>
            <w:tcBorders>
              <w:top w:val="nil"/>
              <w:left w:val="single" w:sz="8" w:space="0" w:color="auto"/>
              <w:bottom w:val="single" w:sz="8" w:space="0" w:color="auto"/>
              <w:right w:val="single" w:sz="8" w:space="0" w:color="auto"/>
            </w:tcBorders>
            <w:shd w:val="clear" w:color="auto" w:fill="auto"/>
            <w:noWrap/>
            <w:vAlign w:val="center"/>
            <w:hideMark/>
          </w:tcPr>
          <w:p w14:paraId="13F6EFC1" w14:textId="03C16976" w:rsidR="00C72C39" w:rsidRPr="002C5D56" w:rsidRDefault="00D3145A" w:rsidP="00834C9B">
            <w:pPr>
              <w:spacing w:line="264" w:lineRule="auto"/>
              <w:jc w:val="center"/>
              <w:rPr>
                <w:rFonts w:eastAsia="Times New Roman" w:cs="Times New Roman"/>
                <w:color w:val="000000"/>
                <w:lang w:eastAsia="ru-RU"/>
              </w:rPr>
            </w:pPr>
            <w:r w:rsidRPr="002C5D56">
              <w:rPr>
                <w:rFonts w:eastAsia="Times New Roman" w:cs="Times New Roman"/>
                <w:color w:val="000000"/>
                <w:lang w:val="en-US" w:eastAsia="ru-RU"/>
              </w:rPr>
              <w:t>2024</w:t>
            </w:r>
            <w:r w:rsidR="00C72C39" w:rsidRPr="002C5D56">
              <w:rPr>
                <w:rFonts w:eastAsia="Times New Roman" w:cs="Times New Roman"/>
                <w:color w:val="000000"/>
                <w:lang w:val="en-US" w:eastAsia="ru-RU"/>
              </w:rPr>
              <w:t xml:space="preserve"> г.</w:t>
            </w:r>
          </w:p>
        </w:tc>
        <w:tc>
          <w:tcPr>
            <w:tcW w:w="652" w:type="pct"/>
            <w:tcBorders>
              <w:top w:val="nil"/>
              <w:left w:val="nil"/>
              <w:bottom w:val="single" w:sz="8" w:space="0" w:color="auto"/>
              <w:right w:val="single" w:sz="8" w:space="0" w:color="auto"/>
            </w:tcBorders>
            <w:shd w:val="clear" w:color="auto" w:fill="auto"/>
            <w:noWrap/>
            <w:vAlign w:val="center"/>
            <w:hideMark/>
          </w:tcPr>
          <w:p w14:paraId="03588AA5" w14:textId="77777777" w:rsidR="00C72C39" w:rsidRPr="002C5D56" w:rsidRDefault="00C72C39" w:rsidP="00834C9B">
            <w:pPr>
              <w:spacing w:line="264" w:lineRule="auto"/>
              <w:jc w:val="center"/>
              <w:rPr>
                <w:rFonts w:eastAsia="Times New Roman" w:cs="Times New Roman"/>
                <w:color w:val="000000"/>
                <w:lang w:eastAsia="ru-RU"/>
              </w:rPr>
            </w:pPr>
            <w:r w:rsidRPr="002C5D56">
              <w:rPr>
                <w:rFonts w:eastAsia="Times New Roman" w:cs="Times New Roman"/>
                <w:color w:val="000000"/>
                <w:lang w:eastAsia="ru-RU"/>
              </w:rPr>
              <w:t>1644,954</w:t>
            </w:r>
          </w:p>
        </w:tc>
        <w:tc>
          <w:tcPr>
            <w:tcW w:w="941" w:type="pct"/>
            <w:tcBorders>
              <w:top w:val="nil"/>
              <w:left w:val="nil"/>
              <w:bottom w:val="single" w:sz="8" w:space="0" w:color="auto"/>
              <w:right w:val="single" w:sz="8" w:space="0" w:color="auto"/>
            </w:tcBorders>
            <w:shd w:val="clear" w:color="auto" w:fill="auto"/>
            <w:noWrap/>
            <w:vAlign w:val="center"/>
            <w:hideMark/>
          </w:tcPr>
          <w:p w14:paraId="76CB9303" w14:textId="77777777" w:rsidR="00C72C39" w:rsidRPr="002C5D56" w:rsidRDefault="00C72C39" w:rsidP="00834C9B">
            <w:pPr>
              <w:spacing w:line="264" w:lineRule="auto"/>
              <w:jc w:val="center"/>
              <w:rPr>
                <w:rFonts w:eastAsia="Times New Roman" w:cs="Times New Roman"/>
                <w:color w:val="000000"/>
                <w:lang w:eastAsia="ru-RU"/>
              </w:rPr>
            </w:pPr>
            <w:r w:rsidRPr="002C5D56">
              <w:rPr>
                <w:rFonts w:eastAsia="Times New Roman" w:cs="Times New Roman"/>
                <w:color w:val="000000"/>
                <w:lang w:eastAsia="ru-RU"/>
              </w:rPr>
              <w:t>0,277</w:t>
            </w:r>
          </w:p>
        </w:tc>
        <w:tc>
          <w:tcPr>
            <w:tcW w:w="729" w:type="pct"/>
            <w:tcBorders>
              <w:top w:val="nil"/>
              <w:left w:val="nil"/>
              <w:bottom w:val="single" w:sz="8" w:space="0" w:color="auto"/>
              <w:right w:val="single" w:sz="8" w:space="0" w:color="auto"/>
            </w:tcBorders>
            <w:shd w:val="clear" w:color="auto" w:fill="auto"/>
            <w:noWrap/>
            <w:vAlign w:val="center"/>
            <w:hideMark/>
          </w:tcPr>
          <w:p w14:paraId="7AD3C755" w14:textId="77777777" w:rsidR="00C72C39" w:rsidRPr="002C5D56" w:rsidRDefault="00C72C39" w:rsidP="00834C9B">
            <w:pPr>
              <w:spacing w:line="264" w:lineRule="auto"/>
              <w:jc w:val="center"/>
              <w:rPr>
                <w:rFonts w:eastAsia="Times New Roman" w:cs="Times New Roman"/>
                <w:color w:val="000000"/>
                <w:lang w:eastAsia="ru-RU"/>
              </w:rPr>
            </w:pPr>
            <w:r w:rsidRPr="002C5D56">
              <w:rPr>
                <w:rFonts w:eastAsia="Times New Roman" w:cs="Times New Roman"/>
                <w:color w:val="000000"/>
                <w:lang w:eastAsia="ru-RU"/>
              </w:rPr>
              <w:t>1606,164</w:t>
            </w:r>
          </w:p>
        </w:tc>
        <w:tc>
          <w:tcPr>
            <w:tcW w:w="1286" w:type="pct"/>
            <w:tcBorders>
              <w:top w:val="nil"/>
              <w:left w:val="nil"/>
              <w:bottom w:val="single" w:sz="8" w:space="0" w:color="auto"/>
              <w:right w:val="single" w:sz="8" w:space="0" w:color="auto"/>
            </w:tcBorders>
            <w:shd w:val="clear" w:color="auto" w:fill="auto"/>
            <w:noWrap/>
            <w:vAlign w:val="center"/>
            <w:hideMark/>
          </w:tcPr>
          <w:p w14:paraId="299301CA" w14:textId="77777777" w:rsidR="00C72C39" w:rsidRPr="002C5D56" w:rsidRDefault="00C72C39" w:rsidP="00834C9B">
            <w:pPr>
              <w:spacing w:line="264" w:lineRule="auto"/>
              <w:jc w:val="center"/>
              <w:rPr>
                <w:rFonts w:eastAsia="Times New Roman" w:cs="Times New Roman"/>
                <w:color w:val="000000"/>
                <w:lang w:eastAsia="ru-RU"/>
              </w:rPr>
            </w:pPr>
            <w:r w:rsidRPr="002C5D56">
              <w:rPr>
                <w:rFonts w:eastAsia="Times New Roman" w:cs="Times New Roman"/>
                <w:color w:val="000000"/>
                <w:lang w:eastAsia="ru-RU"/>
              </w:rPr>
              <w:t>0,0198</w:t>
            </w:r>
          </w:p>
        </w:tc>
        <w:tc>
          <w:tcPr>
            <w:tcW w:w="528" w:type="pct"/>
            <w:tcBorders>
              <w:top w:val="nil"/>
              <w:left w:val="nil"/>
              <w:bottom w:val="single" w:sz="8" w:space="0" w:color="auto"/>
              <w:right w:val="single" w:sz="8" w:space="0" w:color="auto"/>
            </w:tcBorders>
            <w:shd w:val="clear" w:color="auto" w:fill="auto"/>
            <w:noWrap/>
            <w:vAlign w:val="center"/>
            <w:hideMark/>
          </w:tcPr>
          <w:p w14:paraId="07B86A3E" w14:textId="77777777" w:rsidR="00C72C39" w:rsidRPr="002C5D56" w:rsidRDefault="00C72C39" w:rsidP="00834C9B">
            <w:pPr>
              <w:spacing w:line="264" w:lineRule="auto"/>
              <w:jc w:val="center"/>
              <w:rPr>
                <w:rFonts w:eastAsia="Times New Roman" w:cs="Times New Roman"/>
                <w:color w:val="000000"/>
                <w:lang w:eastAsia="ru-RU"/>
              </w:rPr>
            </w:pPr>
            <w:r w:rsidRPr="002C5D56">
              <w:rPr>
                <w:rFonts w:eastAsia="Times New Roman" w:cs="Times New Roman"/>
                <w:color w:val="000000"/>
                <w:lang w:eastAsia="ru-RU"/>
              </w:rPr>
              <w:t>38,79</w:t>
            </w:r>
          </w:p>
        </w:tc>
      </w:tr>
      <w:tr w:rsidR="00C72C39" w:rsidRPr="002C5D56" w14:paraId="146524F0" w14:textId="77777777" w:rsidTr="00834C9B">
        <w:trPr>
          <w:trHeight w:val="23"/>
        </w:trPr>
        <w:tc>
          <w:tcPr>
            <w:tcW w:w="864" w:type="pct"/>
            <w:tcBorders>
              <w:top w:val="nil"/>
              <w:left w:val="single" w:sz="8" w:space="0" w:color="auto"/>
              <w:bottom w:val="single" w:sz="8" w:space="0" w:color="auto"/>
              <w:right w:val="single" w:sz="8" w:space="0" w:color="auto"/>
            </w:tcBorders>
            <w:shd w:val="clear" w:color="auto" w:fill="auto"/>
            <w:noWrap/>
            <w:vAlign w:val="center"/>
            <w:hideMark/>
          </w:tcPr>
          <w:p w14:paraId="02E7E4DF" w14:textId="4E4801F2" w:rsidR="00C72C39" w:rsidRPr="002C5D56" w:rsidRDefault="00D3145A" w:rsidP="00834C9B">
            <w:pPr>
              <w:spacing w:line="264" w:lineRule="auto"/>
              <w:jc w:val="center"/>
              <w:rPr>
                <w:rFonts w:eastAsia="Times New Roman" w:cs="Times New Roman"/>
                <w:color w:val="000000"/>
                <w:lang w:eastAsia="ru-RU"/>
              </w:rPr>
            </w:pPr>
            <w:r w:rsidRPr="002C5D56">
              <w:rPr>
                <w:rFonts w:eastAsia="Times New Roman" w:cs="Times New Roman"/>
                <w:color w:val="000000"/>
                <w:lang w:val="en-US" w:eastAsia="ru-RU"/>
              </w:rPr>
              <w:t>2025</w:t>
            </w:r>
            <w:r w:rsidR="00C72C39" w:rsidRPr="002C5D56">
              <w:rPr>
                <w:rFonts w:eastAsia="Times New Roman" w:cs="Times New Roman"/>
                <w:color w:val="000000"/>
                <w:lang w:val="en-US" w:eastAsia="ru-RU"/>
              </w:rPr>
              <w:t xml:space="preserve"> г.</w:t>
            </w:r>
          </w:p>
        </w:tc>
        <w:tc>
          <w:tcPr>
            <w:tcW w:w="652" w:type="pct"/>
            <w:tcBorders>
              <w:top w:val="nil"/>
              <w:left w:val="nil"/>
              <w:bottom w:val="single" w:sz="8" w:space="0" w:color="auto"/>
              <w:right w:val="single" w:sz="8" w:space="0" w:color="auto"/>
            </w:tcBorders>
            <w:shd w:val="clear" w:color="auto" w:fill="auto"/>
            <w:noWrap/>
            <w:vAlign w:val="center"/>
            <w:hideMark/>
          </w:tcPr>
          <w:p w14:paraId="1544000D" w14:textId="77777777" w:rsidR="00C72C39" w:rsidRPr="002C5D56" w:rsidRDefault="00C72C39" w:rsidP="00834C9B">
            <w:pPr>
              <w:spacing w:line="264" w:lineRule="auto"/>
              <w:jc w:val="center"/>
              <w:rPr>
                <w:rFonts w:eastAsia="Times New Roman" w:cs="Times New Roman"/>
                <w:color w:val="000000"/>
                <w:lang w:eastAsia="ru-RU"/>
              </w:rPr>
            </w:pPr>
            <w:r w:rsidRPr="002C5D56">
              <w:rPr>
                <w:rFonts w:eastAsia="Times New Roman" w:cs="Times New Roman"/>
                <w:color w:val="000000"/>
                <w:lang w:eastAsia="ru-RU"/>
              </w:rPr>
              <w:t>1644,954</w:t>
            </w:r>
          </w:p>
        </w:tc>
        <w:tc>
          <w:tcPr>
            <w:tcW w:w="941" w:type="pct"/>
            <w:tcBorders>
              <w:top w:val="nil"/>
              <w:left w:val="nil"/>
              <w:bottom w:val="single" w:sz="8" w:space="0" w:color="auto"/>
              <w:right w:val="single" w:sz="8" w:space="0" w:color="auto"/>
            </w:tcBorders>
            <w:shd w:val="clear" w:color="auto" w:fill="auto"/>
            <w:noWrap/>
            <w:vAlign w:val="center"/>
            <w:hideMark/>
          </w:tcPr>
          <w:p w14:paraId="6CC2BFAD" w14:textId="77777777" w:rsidR="00C72C39" w:rsidRPr="002C5D56" w:rsidRDefault="00C72C39" w:rsidP="00834C9B">
            <w:pPr>
              <w:spacing w:line="264" w:lineRule="auto"/>
              <w:jc w:val="center"/>
              <w:rPr>
                <w:rFonts w:eastAsia="Times New Roman" w:cs="Times New Roman"/>
                <w:color w:val="000000"/>
                <w:lang w:eastAsia="ru-RU"/>
              </w:rPr>
            </w:pPr>
            <w:r w:rsidRPr="002C5D56">
              <w:rPr>
                <w:rFonts w:eastAsia="Times New Roman" w:cs="Times New Roman"/>
                <w:color w:val="000000"/>
                <w:lang w:eastAsia="ru-RU"/>
              </w:rPr>
              <w:t>0,277</w:t>
            </w:r>
          </w:p>
        </w:tc>
        <w:tc>
          <w:tcPr>
            <w:tcW w:w="729" w:type="pct"/>
            <w:tcBorders>
              <w:top w:val="nil"/>
              <w:left w:val="nil"/>
              <w:bottom w:val="single" w:sz="8" w:space="0" w:color="auto"/>
              <w:right w:val="single" w:sz="8" w:space="0" w:color="auto"/>
            </w:tcBorders>
            <w:shd w:val="clear" w:color="auto" w:fill="auto"/>
            <w:noWrap/>
            <w:vAlign w:val="center"/>
            <w:hideMark/>
          </w:tcPr>
          <w:p w14:paraId="06402F3C" w14:textId="77777777" w:rsidR="00C72C39" w:rsidRPr="002C5D56" w:rsidRDefault="00C72C39" w:rsidP="00834C9B">
            <w:pPr>
              <w:spacing w:line="264" w:lineRule="auto"/>
              <w:jc w:val="center"/>
              <w:rPr>
                <w:rFonts w:eastAsia="Times New Roman" w:cs="Times New Roman"/>
                <w:color w:val="000000"/>
                <w:lang w:eastAsia="ru-RU"/>
              </w:rPr>
            </w:pPr>
            <w:r w:rsidRPr="002C5D56">
              <w:rPr>
                <w:rFonts w:eastAsia="Times New Roman" w:cs="Times New Roman"/>
                <w:color w:val="000000"/>
                <w:lang w:eastAsia="ru-RU"/>
              </w:rPr>
              <w:t>1606,164</w:t>
            </w:r>
          </w:p>
        </w:tc>
        <w:tc>
          <w:tcPr>
            <w:tcW w:w="1286" w:type="pct"/>
            <w:tcBorders>
              <w:top w:val="nil"/>
              <w:left w:val="nil"/>
              <w:bottom w:val="single" w:sz="8" w:space="0" w:color="auto"/>
              <w:right w:val="single" w:sz="8" w:space="0" w:color="auto"/>
            </w:tcBorders>
            <w:shd w:val="clear" w:color="auto" w:fill="auto"/>
            <w:noWrap/>
            <w:vAlign w:val="center"/>
            <w:hideMark/>
          </w:tcPr>
          <w:p w14:paraId="6760CD1D" w14:textId="77777777" w:rsidR="00C72C39" w:rsidRPr="002C5D56" w:rsidRDefault="00C72C39" w:rsidP="00834C9B">
            <w:pPr>
              <w:spacing w:line="264" w:lineRule="auto"/>
              <w:jc w:val="center"/>
              <w:rPr>
                <w:rFonts w:eastAsia="Times New Roman" w:cs="Times New Roman"/>
                <w:color w:val="000000"/>
                <w:lang w:eastAsia="ru-RU"/>
              </w:rPr>
            </w:pPr>
            <w:r w:rsidRPr="002C5D56">
              <w:rPr>
                <w:rFonts w:eastAsia="Times New Roman" w:cs="Times New Roman"/>
                <w:color w:val="000000"/>
                <w:lang w:eastAsia="ru-RU"/>
              </w:rPr>
              <w:t>0,0198</w:t>
            </w:r>
          </w:p>
        </w:tc>
        <w:tc>
          <w:tcPr>
            <w:tcW w:w="528" w:type="pct"/>
            <w:tcBorders>
              <w:top w:val="nil"/>
              <w:left w:val="nil"/>
              <w:bottom w:val="single" w:sz="8" w:space="0" w:color="auto"/>
              <w:right w:val="single" w:sz="8" w:space="0" w:color="auto"/>
            </w:tcBorders>
            <w:shd w:val="clear" w:color="auto" w:fill="auto"/>
            <w:noWrap/>
            <w:vAlign w:val="center"/>
            <w:hideMark/>
          </w:tcPr>
          <w:p w14:paraId="07A9B3D8" w14:textId="77777777" w:rsidR="00C72C39" w:rsidRPr="002C5D56" w:rsidRDefault="00C72C39" w:rsidP="00834C9B">
            <w:pPr>
              <w:spacing w:line="264" w:lineRule="auto"/>
              <w:jc w:val="center"/>
              <w:rPr>
                <w:rFonts w:eastAsia="Times New Roman" w:cs="Times New Roman"/>
                <w:color w:val="000000"/>
                <w:lang w:eastAsia="ru-RU"/>
              </w:rPr>
            </w:pPr>
            <w:r w:rsidRPr="002C5D56">
              <w:rPr>
                <w:rFonts w:eastAsia="Times New Roman" w:cs="Times New Roman"/>
                <w:color w:val="000000"/>
                <w:lang w:eastAsia="ru-RU"/>
              </w:rPr>
              <w:t>38,79</w:t>
            </w:r>
          </w:p>
        </w:tc>
      </w:tr>
      <w:tr w:rsidR="00C72C39" w:rsidRPr="002C5D56" w14:paraId="5DB9FAF4" w14:textId="77777777" w:rsidTr="00834C9B">
        <w:trPr>
          <w:trHeight w:val="23"/>
        </w:trPr>
        <w:tc>
          <w:tcPr>
            <w:tcW w:w="864" w:type="pct"/>
            <w:tcBorders>
              <w:top w:val="nil"/>
              <w:left w:val="single" w:sz="8" w:space="0" w:color="auto"/>
              <w:bottom w:val="single" w:sz="8" w:space="0" w:color="auto"/>
              <w:right w:val="single" w:sz="8" w:space="0" w:color="auto"/>
            </w:tcBorders>
            <w:shd w:val="clear" w:color="auto" w:fill="auto"/>
            <w:noWrap/>
            <w:vAlign w:val="center"/>
            <w:hideMark/>
          </w:tcPr>
          <w:p w14:paraId="0746B8E6" w14:textId="4C14E11A" w:rsidR="00C72C39" w:rsidRPr="002C5D56" w:rsidRDefault="00D3145A" w:rsidP="00834C9B">
            <w:pPr>
              <w:spacing w:line="264" w:lineRule="auto"/>
              <w:jc w:val="center"/>
              <w:rPr>
                <w:rFonts w:eastAsia="Times New Roman" w:cs="Times New Roman"/>
                <w:color w:val="000000"/>
                <w:lang w:eastAsia="ru-RU"/>
              </w:rPr>
            </w:pPr>
            <w:r w:rsidRPr="002C5D56">
              <w:rPr>
                <w:rFonts w:eastAsia="Times New Roman" w:cs="Times New Roman"/>
                <w:color w:val="000000"/>
                <w:lang w:val="en-US" w:eastAsia="ru-RU"/>
              </w:rPr>
              <w:t>2026</w:t>
            </w:r>
            <w:r w:rsidR="00C72C39" w:rsidRPr="002C5D56">
              <w:rPr>
                <w:rFonts w:eastAsia="Times New Roman" w:cs="Times New Roman"/>
                <w:color w:val="000000"/>
                <w:lang w:val="en-US" w:eastAsia="ru-RU"/>
              </w:rPr>
              <w:t xml:space="preserve"> г.</w:t>
            </w:r>
          </w:p>
        </w:tc>
        <w:tc>
          <w:tcPr>
            <w:tcW w:w="652" w:type="pct"/>
            <w:tcBorders>
              <w:top w:val="nil"/>
              <w:left w:val="nil"/>
              <w:bottom w:val="single" w:sz="8" w:space="0" w:color="auto"/>
              <w:right w:val="single" w:sz="8" w:space="0" w:color="auto"/>
            </w:tcBorders>
            <w:shd w:val="clear" w:color="auto" w:fill="auto"/>
            <w:noWrap/>
            <w:vAlign w:val="center"/>
            <w:hideMark/>
          </w:tcPr>
          <w:p w14:paraId="3F2FFB63" w14:textId="77777777" w:rsidR="00C72C39" w:rsidRPr="002C5D56" w:rsidRDefault="00C72C39" w:rsidP="00834C9B">
            <w:pPr>
              <w:spacing w:line="264" w:lineRule="auto"/>
              <w:jc w:val="center"/>
              <w:rPr>
                <w:rFonts w:eastAsia="Times New Roman" w:cs="Times New Roman"/>
                <w:color w:val="000000"/>
                <w:lang w:eastAsia="ru-RU"/>
              </w:rPr>
            </w:pPr>
            <w:r w:rsidRPr="002C5D56">
              <w:rPr>
                <w:rFonts w:eastAsia="Times New Roman" w:cs="Times New Roman"/>
                <w:color w:val="000000"/>
                <w:lang w:eastAsia="ru-RU"/>
              </w:rPr>
              <w:t>1644,954</w:t>
            </w:r>
          </w:p>
        </w:tc>
        <w:tc>
          <w:tcPr>
            <w:tcW w:w="941" w:type="pct"/>
            <w:tcBorders>
              <w:top w:val="nil"/>
              <w:left w:val="nil"/>
              <w:bottom w:val="single" w:sz="8" w:space="0" w:color="auto"/>
              <w:right w:val="single" w:sz="8" w:space="0" w:color="auto"/>
            </w:tcBorders>
            <w:shd w:val="clear" w:color="auto" w:fill="auto"/>
            <w:noWrap/>
            <w:vAlign w:val="center"/>
            <w:hideMark/>
          </w:tcPr>
          <w:p w14:paraId="2ECBE8C5" w14:textId="77777777" w:rsidR="00C72C39" w:rsidRPr="002C5D56" w:rsidRDefault="00C72C39" w:rsidP="00834C9B">
            <w:pPr>
              <w:spacing w:line="264" w:lineRule="auto"/>
              <w:jc w:val="center"/>
              <w:rPr>
                <w:rFonts w:eastAsia="Times New Roman" w:cs="Times New Roman"/>
                <w:color w:val="000000"/>
                <w:lang w:eastAsia="ru-RU"/>
              </w:rPr>
            </w:pPr>
            <w:r w:rsidRPr="002C5D56">
              <w:rPr>
                <w:rFonts w:eastAsia="Times New Roman" w:cs="Times New Roman"/>
                <w:color w:val="000000"/>
                <w:lang w:eastAsia="ru-RU"/>
              </w:rPr>
              <w:t>0,277</w:t>
            </w:r>
          </w:p>
        </w:tc>
        <w:tc>
          <w:tcPr>
            <w:tcW w:w="729" w:type="pct"/>
            <w:tcBorders>
              <w:top w:val="nil"/>
              <w:left w:val="nil"/>
              <w:bottom w:val="single" w:sz="8" w:space="0" w:color="auto"/>
              <w:right w:val="single" w:sz="8" w:space="0" w:color="auto"/>
            </w:tcBorders>
            <w:shd w:val="clear" w:color="auto" w:fill="auto"/>
            <w:noWrap/>
            <w:vAlign w:val="center"/>
            <w:hideMark/>
          </w:tcPr>
          <w:p w14:paraId="5FADA54E" w14:textId="77777777" w:rsidR="00C72C39" w:rsidRPr="002C5D56" w:rsidRDefault="00C72C39" w:rsidP="00834C9B">
            <w:pPr>
              <w:spacing w:line="264" w:lineRule="auto"/>
              <w:jc w:val="center"/>
              <w:rPr>
                <w:rFonts w:eastAsia="Times New Roman" w:cs="Times New Roman"/>
                <w:color w:val="000000"/>
                <w:lang w:eastAsia="ru-RU"/>
              </w:rPr>
            </w:pPr>
            <w:r w:rsidRPr="002C5D56">
              <w:rPr>
                <w:rFonts w:eastAsia="Times New Roman" w:cs="Times New Roman"/>
                <w:color w:val="000000"/>
                <w:lang w:eastAsia="ru-RU"/>
              </w:rPr>
              <w:t>1606,164</w:t>
            </w:r>
          </w:p>
        </w:tc>
        <w:tc>
          <w:tcPr>
            <w:tcW w:w="1286" w:type="pct"/>
            <w:tcBorders>
              <w:top w:val="nil"/>
              <w:left w:val="nil"/>
              <w:bottom w:val="single" w:sz="8" w:space="0" w:color="auto"/>
              <w:right w:val="single" w:sz="8" w:space="0" w:color="auto"/>
            </w:tcBorders>
            <w:shd w:val="clear" w:color="auto" w:fill="auto"/>
            <w:noWrap/>
            <w:vAlign w:val="center"/>
            <w:hideMark/>
          </w:tcPr>
          <w:p w14:paraId="23AB9614" w14:textId="77777777" w:rsidR="00C72C39" w:rsidRPr="002C5D56" w:rsidRDefault="00C72C39" w:rsidP="00834C9B">
            <w:pPr>
              <w:spacing w:line="264" w:lineRule="auto"/>
              <w:jc w:val="center"/>
              <w:rPr>
                <w:rFonts w:eastAsia="Times New Roman" w:cs="Times New Roman"/>
                <w:color w:val="000000"/>
                <w:lang w:eastAsia="ru-RU"/>
              </w:rPr>
            </w:pPr>
            <w:r w:rsidRPr="002C5D56">
              <w:rPr>
                <w:rFonts w:eastAsia="Times New Roman" w:cs="Times New Roman"/>
                <w:color w:val="000000"/>
                <w:lang w:eastAsia="ru-RU"/>
              </w:rPr>
              <w:t>0,0198</w:t>
            </w:r>
          </w:p>
        </w:tc>
        <w:tc>
          <w:tcPr>
            <w:tcW w:w="528" w:type="pct"/>
            <w:tcBorders>
              <w:top w:val="nil"/>
              <w:left w:val="nil"/>
              <w:bottom w:val="single" w:sz="8" w:space="0" w:color="auto"/>
              <w:right w:val="single" w:sz="8" w:space="0" w:color="auto"/>
            </w:tcBorders>
            <w:shd w:val="clear" w:color="auto" w:fill="auto"/>
            <w:noWrap/>
            <w:vAlign w:val="center"/>
            <w:hideMark/>
          </w:tcPr>
          <w:p w14:paraId="08A93098" w14:textId="77777777" w:rsidR="00C72C39" w:rsidRPr="002C5D56" w:rsidRDefault="00C72C39" w:rsidP="00834C9B">
            <w:pPr>
              <w:spacing w:line="264" w:lineRule="auto"/>
              <w:jc w:val="center"/>
              <w:rPr>
                <w:rFonts w:eastAsia="Times New Roman" w:cs="Times New Roman"/>
                <w:color w:val="000000"/>
                <w:lang w:eastAsia="ru-RU"/>
              </w:rPr>
            </w:pPr>
            <w:r w:rsidRPr="002C5D56">
              <w:rPr>
                <w:rFonts w:eastAsia="Times New Roman" w:cs="Times New Roman"/>
                <w:color w:val="000000"/>
                <w:lang w:eastAsia="ru-RU"/>
              </w:rPr>
              <w:t>38,79</w:t>
            </w:r>
          </w:p>
        </w:tc>
      </w:tr>
      <w:tr w:rsidR="00C72C39" w:rsidRPr="002C5D56" w14:paraId="64E9D031" w14:textId="77777777" w:rsidTr="00834C9B">
        <w:trPr>
          <w:trHeight w:val="23"/>
        </w:trPr>
        <w:tc>
          <w:tcPr>
            <w:tcW w:w="864" w:type="pct"/>
            <w:tcBorders>
              <w:top w:val="nil"/>
              <w:left w:val="single" w:sz="8" w:space="0" w:color="auto"/>
              <w:bottom w:val="single" w:sz="8" w:space="0" w:color="auto"/>
              <w:right w:val="single" w:sz="8" w:space="0" w:color="auto"/>
            </w:tcBorders>
            <w:shd w:val="clear" w:color="auto" w:fill="auto"/>
            <w:noWrap/>
            <w:vAlign w:val="center"/>
            <w:hideMark/>
          </w:tcPr>
          <w:p w14:paraId="42DD4446" w14:textId="67518A96" w:rsidR="00C72C39" w:rsidRPr="002C5D56" w:rsidRDefault="00D3145A" w:rsidP="00834C9B">
            <w:pPr>
              <w:spacing w:line="264" w:lineRule="auto"/>
              <w:jc w:val="center"/>
              <w:rPr>
                <w:rFonts w:eastAsia="Times New Roman" w:cs="Times New Roman"/>
                <w:color w:val="000000"/>
                <w:lang w:eastAsia="ru-RU"/>
              </w:rPr>
            </w:pPr>
            <w:r w:rsidRPr="002C5D56">
              <w:rPr>
                <w:rFonts w:eastAsia="Times New Roman" w:cs="Times New Roman"/>
                <w:color w:val="000000"/>
                <w:lang w:val="en-US" w:eastAsia="ru-RU"/>
              </w:rPr>
              <w:t>2027</w:t>
            </w:r>
            <w:r w:rsidR="00C72C39" w:rsidRPr="002C5D56">
              <w:rPr>
                <w:rFonts w:eastAsia="Times New Roman" w:cs="Times New Roman"/>
                <w:color w:val="000000"/>
                <w:lang w:val="en-US" w:eastAsia="ru-RU"/>
              </w:rPr>
              <w:t>-</w:t>
            </w:r>
            <w:r w:rsidRPr="002C5D56">
              <w:rPr>
                <w:rFonts w:eastAsia="Times New Roman" w:cs="Times New Roman"/>
                <w:color w:val="000000"/>
                <w:lang w:val="en-US" w:eastAsia="ru-RU"/>
              </w:rPr>
              <w:t>2031</w:t>
            </w:r>
            <w:r w:rsidR="00C72C39" w:rsidRPr="002C5D56">
              <w:rPr>
                <w:rFonts w:eastAsia="Times New Roman" w:cs="Times New Roman"/>
                <w:color w:val="000000"/>
                <w:lang w:val="en-US" w:eastAsia="ru-RU"/>
              </w:rPr>
              <w:t xml:space="preserve"> </w:t>
            </w:r>
            <w:proofErr w:type="spellStart"/>
            <w:r w:rsidR="00C72C39" w:rsidRPr="002C5D56">
              <w:rPr>
                <w:rFonts w:eastAsia="Times New Roman" w:cs="Times New Roman"/>
                <w:color w:val="000000"/>
                <w:lang w:val="en-US" w:eastAsia="ru-RU"/>
              </w:rPr>
              <w:t>гг</w:t>
            </w:r>
            <w:proofErr w:type="spellEnd"/>
            <w:r w:rsidR="00C72C39" w:rsidRPr="002C5D56">
              <w:rPr>
                <w:rFonts w:eastAsia="Times New Roman" w:cs="Times New Roman"/>
                <w:color w:val="000000"/>
                <w:lang w:val="en-US" w:eastAsia="ru-RU"/>
              </w:rPr>
              <w:t>.</w:t>
            </w:r>
          </w:p>
        </w:tc>
        <w:tc>
          <w:tcPr>
            <w:tcW w:w="652" w:type="pct"/>
            <w:tcBorders>
              <w:top w:val="nil"/>
              <w:left w:val="nil"/>
              <w:bottom w:val="single" w:sz="8" w:space="0" w:color="auto"/>
              <w:right w:val="single" w:sz="8" w:space="0" w:color="auto"/>
            </w:tcBorders>
            <w:shd w:val="clear" w:color="auto" w:fill="auto"/>
            <w:noWrap/>
            <w:vAlign w:val="center"/>
            <w:hideMark/>
          </w:tcPr>
          <w:p w14:paraId="3D90FEE8" w14:textId="77777777" w:rsidR="00C72C39" w:rsidRPr="002C5D56" w:rsidRDefault="00C72C39" w:rsidP="00834C9B">
            <w:pPr>
              <w:spacing w:line="264" w:lineRule="auto"/>
              <w:jc w:val="center"/>
              <w:rPr>
                <w:rFonts w:eastAsia="Times New Roman" w:cs="Times New Roman"/>
                <w:color w:val="000000"/>
                <w:lang w:eastAsia="ru-RU"/>
              </w:rPr>
            </w:pPr>
            <w:r w:rsidRPr="002C5D56">
              <w:rPr>
                <w:rFonts w:eastAsia="Times New Roman" w:cs="Times New Roman"/>
                <w:color w:val="000000"/>
                <w:lang w:eastAsia="ru-RU"/>
              </w:rPr>
              <w:t>1644,954</w:t>
            </w:r>
          </w:p>
        </w:tc>
        <w:tc>
          <w:tcPr>
            <w:tcW w:w="941" w:type="pct"/>
            <w:tcBorders>
              <w:top w:val="nil"/>
              <w:left w:val="nil"/>
              <w:bottom w:val="single" w:sz="8" w:space="0" w:color="auto"/>
              <w:right w:val="single" w:sz="8" w:space="0" w:color="auto"/>
            </w:tcBorders>
            <w:shd w:val="clear" w:color="auto" w:fill="auto"/>
            <w:noWrap/>
            <w:vAlign w:val="center"/>
            <w:hideMark/>
          </w:tcPr>
          <w:p w14:paraId="7E8FDD13" w14:textId="77777777" w:rsidR="00C72C39" w:rsidRPr="002C5D56" w:rsidRDefault="00C72C39" w:rsidP="00834C9B">
            <w:pPr>
              <w:spacing w:line="264" w:lineRule="auto"/>
              <w:jc w:val="center"/>
              <w:rPr>
                <w:rFonts w:eastAsia="Times New Roman" w:cs="Times New Roman"/>
                <w:color w:val="000000"/>
                <w:lang w:eastAsia="ru-RU"/>
              </w:rPr>
            </w:pPr>
            <w:r w:rsidRPr="002C5D56">
              <w:rPr>
                <w:rFonts w:eastAsia="Times New Roman" w:cs="Times New Roman"/>
                <w:color w:val="000000"/>
                <w:lang w:eastAsia="ru-RU"/>
              </w:rPr>
              <w:t>0,277</w:t>
            </w:r>
          </w:p>
        </w:tc>
        <w:tc>
          <w:tcPr>
            <w:tcW w:w="729" w:type="pct"/>
            <w:tcBorders>
              <w:top w:val="nil"/>
              <w:left w:val="nil"/>
              <w:bottom w:val="single" w:sz="8" w:space="0" w:color="auto"/>
              <w:right w:val="single" w:sz="8" w:space="0" w:color="auto"/>
            </w:tcBorders>
            <w:shd w:val="clear" w:color="auto" w:fill="auto"/>
            <w:noWrap/>
            <w:vAlign w:val="center"/>
            <w:hideMark/>
          </w:tcPr>
          <w:p w14:paraId="70211716" w14:textId="77777777" w:rsidR="00C72C39" w:rsidRPr="002C5D56" w:rsidRDefault="00C72C39" w:rsidP="00834C9B">
            <w:pPr>
              <w:spacing w:line="264" w:lineRule="auto"/>
              <w:jc w:val="center"/>
              <w:rPr>
                <w:rFonts w:eastAsia="Times New Roman" w:cs="Times New Roman"/>
                <w:color w:val="000000"/>
                <w:lang w:eastAsia="ru-RU"/>
              </w:rPr>
            </w:pPr>
            <w:r w:rsidRPr="002C5D56">
              <w:rPr>
                <w:rFonts w:eastAsia="Times New Roman" w:cs="Times New Roman"/>
                <w:color w:val="000000"/>
                <w:lang w:eastAsia="ru-RU"/>
              </w:rPr>
              <w:t>1606,164</w:t>
            </w:r>
          </w:p>
        </w:tc>
        <w:tc>
          <w:tcPr>
            <w:tcW w:w="1286" w:type="pct"/>
            <w:tcBorders>
              <w:top w:val="nil"/>
              <w:left w:val="nil"/>
              <w:bottom w:val="single" w:sz="8" w:space="0" w:color="auto"/>
              <w:right w:val="single" w:sz="8" w:space="0" w:color="auto"/>
            </w:tcBorders>
            <w:shd w:val="clear" w:color="auto" w:fill="auto"/>
            <w:noWrap/>
            <w:vAlign w:val="center"/>
            <w:hideMark/>
          </w:tcPr>
          <w:p w14:paraId="407FAA7E" w14:textId="77777777" w:rsidR="00C72C39" w:rsidRPr="002C5D56" w:rsidRDefault="00C72C39" w:rsidP="00834C9B">
            <w:pPr>
              <w:spacing w:line="264" w:lineRule="auto"/>
              <w:jc w:val="center"/>
              <w:rPr>
                <w:rFonts w:eastAsia="Times New Roman" w:cs="Times New Roman"/>
                <w:color w:val="000000"/>
                <w:lang w:eastAsia="ru-RU"/>
              </w:rPr>
            </w:pPr>
            <w:r w:rsidRPr="002C5D56">
              <w:rPr>
                <w:rFonts w:eastAsia="Times New Roman" w:cs="Times New Roman"/>
                <w:color w:val="000000"/>
                <w:lang w:eastAsia="ru-RU"/>
              </w:rPr>
              <w:t>0,0198</w:t>
            </w:r>
          </w:p>
        </w:tc>
        <w:tc>
          <w:tcPr>
            <w:tcW w:w="528" w:type="pct"/>
            <w:tcBorders>
              <w:top w:val="nil"/>
              <w:left w:val="nil"/>
              <w:bottom w:val="single" w:sz="8" w:space="0" w:color="auto"/>
              <w:right w:val="single" w:sz="8" w:space="0" w:color="auto"/>
            </w:tcBorders>
            <w:shd w:val="clear" w:color="auto" w:fill="auto"/>
            <w:noWrap/>
            <w:vAlign w:val="center"/>
            <w:hideMark/>
          </w:tcPr>
          <w:p w14:paraId="7CBC7538" w14:textId="77777777" w:rsidR="00C72C39" w:rsidRPr="002C5D56" w:rsidRDefault="00C72C39" w:rsidP="00834C9B">
            <w:pPr>
              <w:spacing w:line="264" w:lineRule="auto"/>
              <w:jc w:val="center"/>
              <w:rPr>
                <w:rFonts w:eastAsia="Times New Roman" w:cs="Times New Roman"/>
                <w:color w:val="000000"/>
                <w:lang w:eastAsia="ru-RU"/>
              </w:rPr>
            </w:pPr>
            <w:r w:rsidRPr="002C5D56">
              <w:rPr>
                <w:rFonts w:eastAsia="Times New Roman" w:cs="Times New Roman"/>
                <w:color w:val="000000"/>
                <w:lang w:eastAsia="ru-RU"/>
              </w:rPr>
              <w:t>38,79</w:t>
            </w:r>
          </w:p>
        </w:tc>
      </w:tr>
      <w:tr w:rsidR="00C72C39" w:rsidRPr="002C5D56" w14:paraId="65809C18" w14:textId="77777777" w:rsidTr="00834C9B">
        <w:trPr>
          <w:trHeight w:val="23"/>
        </w:trPr>
        <w:tc>
          <w:tcPr>
            <w:tcW w:w="864" w:type="pct"/>
            <w:tcBorders>
              <w:top w:val="nil"/>
              <w:left w:val="single" w:sz="8" w:space="0" w:color="auto"/>
              <w:bottom w:val="single" w:sz="8" w:space="0" w:color="auto"/>
              <w:right w:val="single" w:sz="8" w:space="0" w:color="auto"/>
            </w:tcBorders>
            <w:shd w:val="clear" w:color="auto" w:fill="auto"/>
            <w:noWrap/>
            <w:vAlign w:val="center"/>
            <w:hideMark/>
          </w:tcPr>
          <w:p w14:paraId="78E4C289" w14:textId="0973C4AB" w:rsidR="00C72C39" w:rsidRPr="002C5D56" w:rsidRDefault="00D3145A" w:rsidP="00834C9B">
            <w:pPr>
              <w:spacing w:line="264" w:lineRule="auto"/>
              <w:jc w:val="center"/>
              <w:rPr>
                <w:rFonts w:eastAsia="Times New Roman" w:cs="Times New Roman"/>
                <w:color w:val="000000"/>
                <w:lang w:eastAsia="ru-RU"/>
              </w:rPr>
            </w:pPr>
            <w:r w:rsidRPr="002C5D56">
              <w:rPr>
                <w:rFonts w:eastAsia="Times New Roman" w:cs="Times New Roman"/>
                <w:color w:val="000000"/>
                <w:lang w:val="en-US" w:eastAsia="ru-RU"/>
              </w:rPr>
              <w:t>2032</w:t>
            </w:r>
            <w:r w:rsidR="00C72C39" w:rsidRPr="002C5D56">
              <w:rPr>
                <w:rFonts w:eastAsia="Times New Roman" w:cs="Times New Roman"/>
                <w:color w:val="000000"/>
                <w:lang w:val="en-US" w:eastAsia="ru-RU"/>
              </w:rPr>
              <w:t>-</w:t>
            </w:r>
            <w:r w:rsidR="00DA5418">
              <w:rPr>
                <w:rFonts w:eastAsia="Times New Roman" w:cs="Times New Roman"/>
                <w:color w:val="000000"/>
                <w:lang w:val="en-US" w:eastAsia="ru-RU"/>
              </w:rPr>
              <w:t>2042</w:t>
            </w:r>
            <w:r w:rsidR="00C72C39" w:rsidRPr="002C5D56">
              <w:rPr>
                <w:rFonts w:eastAsia="Times New Roman" w:cs="Times New Roman"/>
                <w:color w:val="000000"/>
                <w:lang w:val="en-US" w:eastAsia="ru-RU"/>
              </w:rPr>
              <w:t xml:space="preserve"> </w:t>
            </w:r>
            <w:proofErr w:type="spellStart"/>
            <w:r w:rsidR="00C72C39" w:rsidRPr="002C5D56">
              <w:rPr>
                <w:rFonts w:eastAsia="Times New Roman" w:cs="Times New Roman"/>
                <w:color w:val="000000"/>
                <w:lang w:val="en-US" w:eastAsia="ru-RU"/>
              </w:rPr>
              <w:t>гг</w:t>
            </w:r>
            <w:proofErr w:type="spellEnd"/>
          </w:p>
        </w:tc>
        <w:tc>
          <w:tcPr>
            <w:tcW w:w="652" w:type="pct"/>
            <w:tcBorders>
              <w:top w:val="nil"/>
              <w:left w:val="nil"/>
              <w:bottom w:val="single" w:sz="8" w:space="0" w:color="auto"/>
              <w:right w:val="single" w:sz="8" w:space="0" w:color="auto"/>
            </w:tcBorders>
            <w:shd w:val="clear" w:color="auto" w:fill="auto"/>
            <w:noWrap/>
            <w:vAlign w:val="center"/>
            <w:hideMark/>
          </w:tcPr>
          <w:p w14:paraId="7B0800B2" w14:textId="77777777" w:rsidR="00C72C39" w:rsidRPr="002C5D56" w:rsidRDefault="00C72C39" w:rsidP="00834C9B">
            <w:pPr>
              <w:spacing w:line="264" w:lineRule="auto"/>
              <w:jc w:val="center"/>
              <w:rPr>
                <w:rFonts w:eastAsia="Times New Roman" w:cs="Times New Roman"/>
                <w:color w:val="000000"/>
                <w:lang w:eastAsia="ru-RU"/>
              </w:rPr>
            </w:pPr>
            <w:r w:rsidRPr="002C5D56">
              <w:rPr>
                <w:rFonts w:eastAsia="Times New Roman" w:cs="Times New Roman"/>
                <w:color w:val="000000"/>
                <w:lang w:eastAsia="ru-RU"/>
              </w:rPr>
              <w:t>1644,954</w:t>
            </w:r>
          </w:p>
        </w:tc>
        <w:tc>
          <w:tcPr>
            <w:tcW w:w="941" w:type="pct"/>
            <w:tcBorders>
              <w:top w:val="nil"/>
              <w:left w:val="nil"/>
              <w:bottom w:val="single" w:sz="8" w:space="0" w:color="auto"/>
              <w:right w:val="single" w:sz="8" w:space="0" w:color="auto"/>
            </w:tcBorders>
            <w:shd w:val="clear" w:color="auto" w:fill="auto"/>
            <w:noWrap/>
            <w:vAlign w:val="center"/>
            <w:hideMark/>
          </w:tcPr>
          <w:p w14:paraId="7D0FA179" w14:textId="77777777" w:rsidR="00C72C39" w:rsidRPr="002C5D56" w:rsidRDefault="00C72C39" w:rsidP="00834C9B">
            <w:pPr>
              <w:spacing w:line="264" w:lineRule="auto"/>
              <w:jc w:val="center"/>
              <w:rPr>
                <w:rFonts w:eastAsia="Times New Roman" w:cs="Times New Roman"/>
                <w:color w:val="000000"/>
                <w:lang w:eastAsia="ru-RU"/>
              </w:rPr>
            </w:pPr>
            <w:r w:rsidRPr="002C5D56">
              <w:rPr>
                <w:rFonts w:eastAsia="Times New Roman" w:cs="Times New Roman"/>
                <w:color w:val="000000"/>
                <w:lang w:eastAsia="ru-RU"/>
              </w:rPr>
              <w:t>0,277</w:t>
            </w:r>
          </w:p>
        </w:tc>
        <w:tc>
          <w:tcPr>
            <w:tcW w:w="729" w:type="pct"/>
            <w:tcBorders>
              <w:top w:val="nil"/>
              <w:left w:val="nil"/>
              <w:bottom w:val="single" w:sz="8" w:space="0" w:color="auto"/>
              <w:right w:val="single" w:sz="8" w:space="0" w:color="auto"/>
            </w:tcBorders>
            <w:shd w:val="clear" w:color="auto" w:fill="auto"/>
            <w:noWrap/>
            <w:vAlign w:val="center"/>
            <w:hideMark/>
          </w:tcPr>
          <w:p w14:paraId="5BB2A60D" w14:textId="77777777" w:rsidR="00C72C39" w:rsidRPr="002C5D56" w:rsidRDefault="00C72C39" w:rsidP="00834C9B">
            <w:pPr>
              <w:spacing w:line="264" w:lineRule="auto"/>
              <w:jc w:val="center"/>
              <w:rPr>
                <w:rFonts w:eastAsia="Times New Roman" w:cs="Times New Roman"/>
                <w:color w:val="000000"/>
                <w:lang w:eastAsia="ru-RU"/>
              </w:rPr>
            </w:pPr>
            <w:r w:rsidRPr="002C5D56">
              <w:rPr>
                <w:rFonts w:eastAsia="Times New Roman" w:cs="Times New Roman"/>
                <w:color w:val="000000"/>
                <w:lang w:eastAsia="ru-RU"/>
              </w:rPr>
              <w:t>1606,164</w:t>
            </w:r>
          </w:p>
        </w:tc>
        <w:tc>
          <w:tcPr>
            <w:tcW w:w="1286" w:type="pct"/>
            <w:tcBorders>
              <w:top w:val="nil"/>
              <w:left w:val="nil"/>
              <w:bottom w:val="single" w:sz="8" w:space="0" w:color="auto"/>
              <w:right w:val="single" w:sz="8" w:space="0" w:color="auto"/>
            </w:tcBorders>
            <w:shd w:val="clear" w:color="auto" w:fill="auto"/>
            <w:noWrap/>
            <w:vAlign w:val="center"/>
            <w:hideMark/>
          </w:tcPr>
          <w:p w14:paraId="6F992DBE" w14:textId="77777777" w:rsidR="00C72C39" w:rsidRPr="002C5D56" w:rsidRDefault="00C72C39" w:rsidP="00834C9B">
            <w:pPr>
              <w:spacing w:line="264" w:lineRule="auto"/>
              <w:jc w:val="center"/>
              <w:rPr>
                <w:rFonts w:eastAsia="Times New Roman" w:cs="Times New Roman"/>
                <w:color w:val="000000"/>
                <w:lang w:eastAsia="ru-RU"/>
              </w:rPr>
            </w:pPr>
            <w:r w:rsidRPr="002C5D56">
              <w:rPr>
                <w:rFonts w:eastAsia="Times New Roman" w:cs="Times New Roman"/>
                <w:color w:val="000000"/>
                <w:lang w:eastAsia="ru-RU"/>
              </w:rPr>
              <w:t>0,0198</w:t>
            </w:r>
          </w:p>
        </w:tc>
        <w:tc>
          <w:tcPr>
            <w:tcW w:w="528" w:type="pct"/>
            <w:tcBorders>
              <w:top w:val="nil"/>
              <w:left w:val="nil"/>
              <w:bottom w:val="single" w:sz="8" w:space="0" w:color="auto"/>
              <w:right w:val="single" w:sz="8" w:space="0" w:color="auto"/>
            </w:tcBorders>
            <w:shd w:val="clear" w:color="auto" w:fill="auto"/>
            <w:noWrap/>
            <w:vAlign w:val="center"/>
            <w:hideMark/>
          </w:tcPr>
          <w:p w14:paraId="627CB6E0" w14:textId="77777777" w:rsidR="00C72C39" w:rsidRPr="002C5D56" w:rsidRDefault="00C72C39" w:rsidP="00834C9B">
            <w:pPr>
              <w:spacing w:line="264" w:lineRule="auto"/>
              <w:jc w:val="center"/>
              <w:rPr>
                <w:rFonts w:eastAsia="Times New Roman" w:cs="Times New Roman"/>
                <w:color w:val="000000"/>
                <w:lang w:eastAsia="ru-RU"/>
              </w:rPr>
            </w:pPr>
            <w:r w:rsidRPr="002C5D56">
              <w:rPr>
                <w:rFonts w:eastAsia="Times New Roman" w:cs="Times New Roman"/>
                <w:color w:val="000000"/>
                <w:lang w:eastAsia="ru-RU"/>
              </w:rPr>
              <w:t>38,79</w:t>
            </w:r>
          </w:p>
        </w:tc>
      </w:tr>
      <w:tr w:rsidR="00C72C39" w:rsidRPr="002C5D56" w14:paraId="54DD812E" w14:textId="77777777" w:rsidTr="00834C9B">
        <w:trPr>
          <w:trHeight w:val="23"/>
        </w:trPr>
        <w:tc>
          <w:tcPr>
            <w:tcW w:w="5000" w:type="pct"/>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E3E3E01" w14:textId="77777777" w:rsidR="00C72C39" w:rsidRPr="002C5D56" w:rsidRDefault="00C72C39" w:rsidP="00834C9B">
            <w:pPr>
              <w:spacing w:line="264" w:lineRule="auto"/>
              <w:jc w:val="center"/>
              <w:rPr>
                <w:rFonts w:eastAsia="Times New Roman" w:cs="Times New Roman"/>
                <w:color w:val="000000"/>
                <w:lang w:eastAsia="ru-RU"/>
              </w:rPr>
            </w:pPr>
            <w:r w:rsidRPr="002C5D56">
              <w:rPr>
                <w:rFonts w:eastAsia="Times New Roman" w:cs="Times New Roman"/>
                <w:color w:val="000000"/>
                <w:lang w:eastAsia="ru-RU"/>
              </w:rPr>
              <w:t>Э/котельная н.п. Мокрая Кица</w:t>
            </w:r>
          </w:p>
        </w:tc>
      </w:tr>
      <w:tr w:rsidR="00C72C39" w:rsidRPr="002C5D56" w14:paraId="756BF9D2" w14:textId="77777777" w:rsidTr="00834C9B">
        <w:trPr>
          <w:trHeight w:val="23"/>
        </w:trPr>
        <w:tc>
          <w:tcPr>
            <w:tcW w:w="864" w:type="pct"/>
            <w:tcBorders>
              <w:top w:val="nil"/>
              <w:left w:val="single" w:sz="8" w:space="0" w:color="auto"/>
              <w:bottom w:val="single" w:sz="8" w:space="0" w:color="auto"/>
              <w:right w:val="single" w:sz="8" w:space="0" w:color="auto"/>
            </w:tcBorders>
            <w:shd w:val="clear" w:color="auto" w:fill="auto"/>
            <w:noWrap/>
            <w:vAlign w:val="center"/>
            <w:hideMark/>
          </w:tcPr>
          <w:p w14:paraId="50B1B33A" w14:textId="53F1EA9B" w:rsidR="00C72C39" w:rsidRPr="002C5D56" w:rsidRDefault="002827C1" w:rsidP="00834C9B">
            <w:pPr>
              <w:spacing w:line="264" w:lineRule="auto"/>
              <w:jc w:val="center"/>
              <w:rPr>
                <w:rFonts w:eastAsia="Times New Roman" w:cs="Times New Roman"/>
                <w:color w:val="000000"/>
                <w:lang w:eastAsia="ru-RU"/>
              </w:rPr>
            </w:pPr>
            <w:r w:rsidRPr="002C5D56">
              <w:rPr>
                <w:rFonts w:eastAsia="Times New Roman" w:cs="Times New Roman"/>
                <w:color w:val="000000"/>
                <w:lang w:val="en-US" w:eastAsia="ru-RU"/>
              </w:rPr>
              <w:t>2023</w:t>
            </w:r>
            <w:r w:rsidR="00C72C39" w:rsidRPr="002C5D56">
              <w:rPr>
                <w:rFonts w:eastAsia="Times New Roman" w:cs="Times New Roman"/>
                <w:color w:val="000000"/>
                <w:lang w:val="en-US" w:eastAsia="ru-RU"/>
              </w:rPr>
              <w:t xml:space="preserve"> г.</w:t>
            </w:r>
          </w:p>
        </w:tc>
        <w:tc>
          <w:tcPr>
            <w:tcW w:w="652" w:type="pct"/>
            <w:tcBorders>
              <w:top w:val="nil"/>
              <w:left w:val="nil"/>
              <w:bottom w:val="single" w:sz="8" w:space="0" w:color="auto"/>
              <w:right w:val="single" w:sz="8" w:space="0" w:color="auto"/>
            </w:tcBorders>
            <w:shd w:val="clear" w:color="auto" w:fill="auto"/>
            <w:noWrap/>
            <w:vAlign w:val="center"/>
            <w:hideMark/>
          </w:tcPr>
          <w:p w14:paraId="4C359907" w14:textId="77777777" w:rsidR="00C72C39" w:rsidRPr="002C5D56" w:rsidRDefault="00C72C39" w:rsidP="00834C9B">
            <w:pPr>
              <w:spacing w:line="264" w:lineRule="auto"/>
              <w:jc w:val="center"/>
              <w:rPr>
                <w:rFonts w:eastAsia="Times New Roman" w:cs="Times New Roman"/>
                <w:color w:val="000000"/>
                <w:lang w:eastAsia="ru-RU"/>
              </w:rPr>
            </w:pPr>
            <w:r w:rsidRPr="002C5D56">
              <w:rPr>
                <w:rFonts w:eastAsia="Times New Roman" w:cs="Times New Roman"/>
                <w:color w:val="000000"/>
                <w:lang w:eastAsia="ru-RU"/>
              </w:rPr>
              <w:t>127,526</w:t>
            </w:r>
          </w:p>
        </w:tc>
        <w:tc>
          <w:tcPr>
            <w:tcW w:w="941" w:type="pct"/>
            <w:tcBorders>
              <w:top w:val="nil"/>
              <w:left w:val="nil"/>
              <w:bottom w:val="single" w:sz="8" w:space="0" w:color="auto"/>
              <w:right w:val="single" w:sz="8" w:space="0" w:color="auto"/>
            </w:tcBorders>
            <w:shd w:val="clear" w:color="auto" w:fill="auto"/>
            <w:noWrap/>
            <w:vAlign w:val="center"/>
            <w:hideMark/>
          </w:tcPr>
          <w:p w14:paraId="3F3C7D08" w14:textId="77777777" w:rsidR="00C72C39" w:rsidRPr="002C5D56" w:rsidRDefault="00C72C39" w:rsidP="00834C9B">
            <w:pPr>
              <w:spacing w:line="264" w:lineRule="auto"/>
              <w:jc w:val="center"/>
              <w:rPr>
                <w:rFonts w:eastAsia="Times New Roman" w:cs="Times New Roman"/>
                <w:color w:val="000000"/>
                <w:lang w:eastAsia="ru-RU"/>
              </w:rPr>
            </w:pPr>
            <w:r w:rsidRPr="002C5D56">
              <w:rPr>
                <w:rFonts w:eastAsia="Times New Roman" w:cs="Times New Roman"/>
                <w:color w:val="000000"/>
                <w:lang w:eastAsia="ru-RU"/>
              </w:rPr>
              <w:t>0,019</w:t>
            </w:r>
          </w:p>
        </w:tc>
        <w:tc>
          <w:tcPr>
            <w:tcW w:w="729" w:type="pct"/>
            <w:tcBorders>
              <w:top w:val="nil"/>
              <w:left w:val="nil"/>
              <w:bottom w:val="single" w:sz="8" w:space="0" w:color="auto"/>
              <w:right w:val="single" w:sz="8" w:space="0" w:color="auto"/>
            </w:tcBorders>
            <w:shd w:val="clear" w:color="auto" w:fill="auto"/>
            <w:noWrap/>
            <w:vAlign w:val="center"/>
            <w:hideMark/>
          </w:tcPr>
          <w:p w14:paraId="0E956D6E" w14:textId="77777777" w:rsidR="00C72C39" w:rsidRPr="002C5D56" w:rsidRDefault="00C72C39" w:rsidP="00834C9B">
            <w:pPr>
              <w:spacing w:line="264" w:lineRule="auto"/>
              <w:jc w:val="center"/>
              <w:rPr>
                <w:rFonts w:eastAsia="Times New Roman" w:cs="Times New Roman"/>
                <w:color w:val="000000"/>
                <w:lang w:eastAsia="ru-RU"/>
              </w:rPr>
            </w:pPr>
            <w:r w:rsidRPr="002C5D56">
              <w:rPr>
                <w:rFonts w:eastAsia="Times New Roman" w:cs="Times New Roman"/>
                <w:color w:val="000000"/>
                <w:lang w:eastAsia="ru-RU"/>
              </w:rPr>
              <w:t>125,526</w:t>
            </w:r>
          </w:p>
        </w:tc>
        <w:tc>
          <w:tcPr>
            <w:tcW w:w="1286" w:type="pct"/>
            <w:tcBorders>
              <w:top w:val="nil"/>
              <w:left w:val="nil"/>
              <w:bottom w:val="single" w:sz="8" w:space="0" w:color="auto"/>
              <w:right w:val="single" w:sz="8" w:space="0" w:color="auto"/>
            </w:tcBorders>
            <w:shd w:val="clear" w:color="auto" w:fill="auto"/>
            <w:noWrap/>
            <w:vAlign w:val="center"/>
            <w:hideMark/>
          </w:tcPr>
          <w:p w14:paraId="1593E06B" w14:textId="77777777" w:rsidR="00C72C39" w:rsidRPr="002C5D56" w:rsidRDefault="00C72C39" w:rsidP="00834C9B">
            <w:pPr>
              <w:spacing w:line="264" w:lineRule="auto"/>
              <w:jc w:val="center"/>
              <w:rPr>
                <w:rFonts w:eastAsia="Times New Roman" w:cs="Times New Roman"/>
                <w:color w:val="000000"/>
                <w:lang w:eastAsia="ru-RU"/>
              </w:rPr>
            </w:pPr>
            <w:r w:rsidRPr="002C5D56">
              <w:rPr>
                <w:rFonts w:eastAsia="Times New Roman" w:cs="Times New Roman"/>
                <w:color w:val="000000"/>
                <w:lang w:eastAsia="ru-RU"/>
              </w:rPr>
              <w:t>0,001</w:t>
            </w:r>
          </w:p>
        </w:tc>
        <w:tc>
          <w:tcPr>
            <w:tcW w:w="528" w:type="pct"/>
            <w:tcBorders>
              <w:top w:val="nil"/>
              <w:left w:val="nil"/>
              <w:bottom w:val="single" w:sz="8" w:space="0" w:color="auto"/>
              <w:right w:val="single" w:sz="8" w:space="0" w:color="auto"/>
            </w:tcBorders>
            <w:shd w:val="clear" w:color="auto" w:fill="auto"/>
            <w:noWrap/>
            <w:vAlign w:val="center"/>
            <w:hideMark/>
          </w:tcPr>
          <w:p w14:paraId="651518F9" w14:textId="77777777" w:rsidR="00C72C39" w:rsidRPr="002C5D56" w:rsidRDefault="00C72C39" w:rsidP="00834C9B">
            <w:pPr>
              <w:spacing w:line="264" w:lineRule="auto"/>
              <w:jc w:val="center"/>
              <w:rPr>
                <w:rFonts w:eastAsia="Times New Roman" w:cs="Times New Roman"/>
                <w:color w:val="000000"/>
                <w:lang w:eastAsia="ru-RU"/>
              </w:rPr>
            </w:pPr>
            <w:r w:rsidRPr="002C5D56">
              <w:rPr>
                <w:rFonts w:eastAsia="Times New Roman" w:cs="Times New Roman"/>
                <w:color w:val="000000"/>
                <w:lang w:eastAsia="ru-RU"/>
              </w:rPr>
              <w:t>2</w:t>
            </w:r>
          </w:p>
        </w:tc>
      </w:tr>
      <w:tr w:rsidR="00C72C39" w:rsidRPr="002C5D56" w14:paraId="29D94B7F" w14:textId="77777777" w:rsidTr="00834C9B">
        <w:trPr>
          <w:trHeight w:val="23"/>
        </w:trPr>
        <w:tc>
          <w:tcPr>
            <w:tcW w:w="864" w:type="pct"/>
            <w:tcBorders>
              <w:top w:val="nil"/>
              <w:left w:val="single" w:sz="8" w:space="0" w:color="auto"/>
              <w:bottom w:val="single" w:sz="8" w:space="0" w:color="auto"/>
              <w:right w:val="single" w:sz="8" w:space="0" w:color="auto"/>
            </w:tcBorders>
            <w:shd w:val="clear" w:color="auto" w:fill="auto"/>
            <w:noWrap/>
            <w:vAlign w:val="center"/>
            <w:hideMark/>
          </w:tcPr>
          <w:p w14:paraId="4A5BE6AC" w14:textId="01784C0C" w:rsidR="00C72C39" w:rsidRPr="002C5D56" w:rsidRDefault="00D3145A" w:rsidP="00834C9B">
            <w:pPr>
              <w:spacing w:line="264" w:lineRule="auto"/>
              <w:jc w:val="center"/>
              <w:rPr>
                <w:rFonts w:eastAsia="Times New Roman" w:cs="Times New Roman"/>
                <w:color w:val="000000"/>
                <w:lang w:eastAsia="ru-RU"/>
              </w:rPr>
            </w:pPr>
            <w:r w:rsidRPr="002C5D56">
              <w:rPr>
                <w:rFonts w:eastAsia="Times New Roman" w:cs="Times New Roman"/>
                <w:color w:val="000000"/>
                <w:lang w:val="en-US" w:eastAsia="ru-RU"/>
              </w:rPr>
              <w:t>2024</w:t>
            </w:r>
            <w:r w:rsidR="00C72C39" w:rsidRPr="002C5D56">
              <w:rPr>
                <w:rFonts w:eastAsia="Times New Roman" w:cs="Times New Roman"/>
                <w:color w:val="000000"/>
                <w:lang w:val="en-US" w:eastAsia="ru-RU"/>
              </w:rPr>
              <w:t xml:space="preserve"> г.</w:t>
            </w:r>
          </w:p>
        </w:tc>
        <w:tc>
          <w:tcPr>
            <w:tcW w:w="652" w:type="pct"/>
            <w:tcBorders>
              <w:top w:val="nil"/>
              <w:left w:val="nil"/>
              <w:bottom w:val="single" w:sz="8" w:space="0" w:color="auto"/>
              <w:right w:val="single" w:sz="8" w:space="0" w:color="auto"/>
            </w:tcBorders>
            <w:shd w:val="clear" w:color="auto" w:fill="auto"/>
            <w:noWrap/>
            <w:vAlign w:val="center"/>
            <w:hideMark/>
          </w:tcPr>
          <w:p w14:paraId="42AD3837" w14:textId="77777777" w:rsidR="00C72C39" w:rsidRPr="002C5D56" w:rsidRDefault="00C72C39" w:rsidP="00834C9B">
            <w:pPr>
              <w:spacing w:line="264" w:lineRule="auto"/>
              <w:jc w:val="center"/>
              <w:rPr>
                <w:rFonts w:eastAsia="Times New Roman" w:cs="Times New Roman"/>
                <w:color w:val="000000"/>
                <w:lang w:eastAsia="ru-RU"/>
              </w:rPr>
            </w:pPr>
            <w:r w:rsidRPr="002C5D56">
              <w:rPr>
                <w:rFonts w:eastAsia="Times New Roman" w:cs="Times New Roman"/>
                <w:color w:val="000000"/>
                <w:lang w:eastAsia="ru-RU"/>
              </w:rPr>
              <w:t>127,526</w:t>
            </w:r>
          </w:p>
        </w:tc>
        <w:tc>
          <w:tcPr>
            <w:tcW w:w="941" w:type="pct"/>
            <w:tcBorders>
              <w:top w:val="nil"/>
              <w:left w:val="nil"/>
              <w:bottom w:val="single" w:sz="8" w:space="0" w:color="auto"/>
              <w:right w:val="single" w:sz="8" w:space="0" w:color="auto"/>
            </w:tcBorders>
            <w:shd w:val="clear" w:color="auto" w:fill="auto"/>
            <w:noWrap/>
            <w:vAlign w:val="center"/>
            <w:hideMark/>
          </w:tcPr>
          <w:p w14:paraId="0A5266C2" w14:textId="77777777" w:rsidR="00C72C39" w:rsidRPr="002C5D56" w:rsidRDefault="00C72C39" w:rsidP="00834C9B">
            <w:pPr>
              <w:spacing w:line="264" w:lineRule="auto"/>
              <w:jc w:val="center"/>
              <w:rPr>
                <w:rFonts w:eastAsia="Times New Roman" w:cs="Times New Roman"/>
                <w:color w:val="000000"/>
                <w:lang w:eastAsia="ru-RU"/>
              </w:rPr>
            </w:pPr>
            <w:r w:rsidRPr="002C5D56">
              <w:rPr>
                <w:rFonts w:eastAsia="Times New Roman" w:cs="Times New Roman"/>
                <w:color w:val="000000"/>
                <w:lang w:eastAsia="ru-RU"/>
              </w:rPr>
              <w:t>0,019</w:t>
            </w:r>
          </w:p>
        </w:tc>
        <w:tc>
          <w:tcPr>
            <w:tcW w:w="729" w:type="pct"/>
            <w:tcBorders>
              <w:top w:val="nil"/>
              <w:left w:val="nil"/>
              <w:bottom w:val="single" w:sz="8" w:space="0" w:color="auto"/>
              <w:right w:val="single" w:sz="8" w:space="0" w:color="auto"/>
            </w:tcBorders>
            <w:shd w:val="clear" w:color="auto" w:fill="auto"/>
            <w:noWrap/>
            <w:vAlign w:val="center"/>
            <w:hideMark/>
          </w:tcPr>
          <w:p w14:paraId="163CCC9D" w14:textId="77777777" w:rsidR="00C72C39" w:rsidRPr="002C5D56" w:rsidRDefault="00C72C39" w:rsidP="00834C9B">
            <w:pPr>
              <w:spacing w:line="264" w:lineRule="auto"/>
              <w:jc w:val="center"/>
              <w:rPr>
                <w:rFonts w:eastAsia="Times New Roman" w:cs="Times New Roman"/>
                <w:color w:val="000000"/>
                <w:lang w:eastAsia="ru-RU"/>
              </w:rPr>
            </w:pPr>
            <w:r w:rsidRPr="002C5D56">
              <w:rPr>
                <w:rFonts w:eastAsia="Times New Roman" w:cs="Times New Roman"/>
                <w:color w:val="000000"/>
                <w:lang w:eastAsia="ru-RU"/>
              </w:rPr>
              <w:t>125,526</w:t>
            </w:r>
          </w:p>
        </w:tc>
        <w:tc>
          <w:tcPr>
            <w:tcW w:w="1286" w:type="pct"/>
            <w:tcBorders>
              <w:top w:val="nil"/>
              <w:left w:val="nil"/>
              <w:bottom w:val="single" w:sz="8" w:space="0" w:color="auto"/>
              <w:right w:val="single" w:sz="8" w:space="0" w:color="auto"/>
            </w:tcBorders>
            <w:shd w:val="clear" w:color="auto" w:fill="auto"/>
            <w:noWrap/>
            <w:vAlign w:val="center"/>
            <w:hideMark/>
          </w:tcPr>
          <w:p w14:paraId="358255FD" w14:textId="77777777" w:rsidR="00C72C39" w:rsidRPr="002C5D56" w:rsidRDefault="00C72C39" w:rsidP="00834C9B">
            <w:pPr>
              <w:spacing w:line="264" w:lineRule="auto"/>
              <w:jc w:val="center"/>
              <w:rPr>
                <w:rFonts w:eastAsia="Times New Roman" w:cs="Times New Roman"/>
                <w:color w:val="000000"/>
                <w:lang w:eastAsia="ru-RU"/>
              </w:rPr>
            </w:pPr>
            <w:r w:rsidRPr="002C5D56">
              <w:rPr>
                <w:rFonts w:eastAsia="Times New Roman" w:cs="Times New Roman"/>
                <w:color w:val="000000"/>
                <w:lang w:eastAsia="ru-RU"/>
              </w:rPr>
              <w:t>0,001</w:t>
            </w:r>
          </w:p>
        </w:tc>
        <w:tc>
          <w:tcPr>
            <w:tcW w:w="528" w:type="pct"/>
            <w:tcBorders>
              <w:top w:val="nil"/>
              <w:left w:val="nil"/>
              <w:bottom w:val="single" w:sz="8" w:space="0" w:color="auto"/>
              <w:right w:val="single" w:sz="8" w:space="0" w:color="auto"/>
            </w:tcBorders>
            <w:shd w:val="clear" w:color="auto" w:fill="auto"/>
            <w:noWrap/>
            <w:vAlign w:val="center"/>
            <w:hideMark/>
          </w:tcPr>
          <w:p w14:paraId="6429922A" w14:textId="77777777" w:rsidR="00C72C39" w:rsidRPr="002C5D56" w:rsidRDefault="00C72C39" w:rsidP="00834C9B">
            <w:pPr>
              <w:spacing w:line="264" w:lineRule="auto"/>
              <w:jc w:val="center"/>
              <w:rPr>
                <w:rFonts w:eastAsia="Times New Roman" w:cs="Times New Roman"/>
                <w:color w:val="000000"/>
                <w:lang w:eastAsia="ru-RU"/>
              </w:rPr>
            </w:pPr>
            <w:r w:rsidRPr="002C5D56">
              <w:rPr>
                <w:rFonts w:eastAsia="Times New Roman" w:cs="Times New Roman"/>
                <w:color w:val="000000"/>
                <w:lang w:eastAsia="ru-RU"/>
              </w:rPr>
              <w:t>2</w:t>
            </w:r>
          </w:p>
        </w:tc>
      </w:tr>
      <w:tr w:rsidR="00C72C39" w:rsidRPr="002C5D56" w14:paraId="7F4B1383" w14:textId="77777777" w:rsidTr="00834C9B">
        <w:trPr>
          <w:trHeight w:val="23"/>
        </w:trPr>
        <w:tc>
          <w:tcPr>
            <w:tcW w:w="864" w:type="pct"/>
            <w:tcBorders>
              <w:top w:val="nil"/>
              <w:left w:val="single" w:sz="8" w:space="0" w:color="auto"/>
              <w:bottom w:val="single" w:sz="8" w:space="0" w:color="auto"/>
              <w:right w:val="single" w:sz="8" w:space="0" w:color="auto"/>
            </w:tcBorders>
            <w:shd w:val="clear" w:color="auto" w:fill="auto"/>
            <w:noWrap/>
            <w:vAlign w:val="center"/>
            <w:hideMark/>
          </w:tcPr>
          <w:p w14:paraId="103212BE" w14:textId="25241ED4" w:rsidR="00C72C39" w:rsidRPr="002C5D56" w:rsidRDefault="00D3145A" w:rsidP="00834C9B">
            <w:pPr>
              <w:spacing w:line="264" w:lineRule="auto"/>
              <w:jc w:val="center"/>
              <w:rPr>
                <w:rFonts w:eastAsia="Times New Roman" w:cs="Times New Roman"/>
                <w:color w:val="000000"/>
                <w:lang w:eastAsia="ru-RU"/>
              </w:rPr>
            </w:pPr>
            <w:r w:rsidRPr="002C5D56">
              <w:rPr>
                <w:rFonts w:eastAsia="Times New Roman" w:cs="Times New Roman"/>
                <w:color w:val="000000"/>
                <w:lang w:val="en-US" w:eastAsia="ru-RU"/>
              </w:rPr>
              <w:t>2025</w:t>
            </w:r>
            <w:r w:rsidR="00C72C39" w:rsidRPr="002C5D56">
              <w:rPr>
                <w:rFonts w:eastAsia="Times New Roman" w:cs="Times New Roman"/>
                <w:color w:val="000000"/>
                <w:lang w:val="en-US" w:eastAsia="ru-RU"/>
              </w:rPr>
              <w:t xml:space="preserve"> г.</w:t>
            </w:r>
          </w:p>
        </w:tc>
        <w:tc>
          <w:tcPr>
            <w:tcW w:w="652" w:type="pct"/>
            <w:tcBorders>
              <w:top w:val="nil"/>
              <w:left w:val="nil"/>
              <w:bottom w:val="single" w:sz="8" w:space="0" w:color="auto"/>
              <w:right w:val="single" w:sz="8" w:space="0" w:color="auto"/>
            </w:tcBorders>
            <w:shd w:val="clear" w:color="auto" w:fill="auto"/>
            <w:noWrap/>
            <w:vAlign w:val="center"/>
            <w:hideMark/>
          </w:tcPr>
          <w:p w14:paraId="6C05C110" w14:textId="77777777" w:rsidR="00C72C39" w:rsidRPr="002C5D56" w:rsidRDefault="00C72C39" w:rsidP="00834C9B">
            <w:pPr>
              <w:spacing w:line="264" w:lineRule="auto"/>
              <w:jc w:val="center"/>
              <w:rPr>
                <w:rFonts w:eastAsia="Times New Roman" w:cs="Times New Roman"/>
                <w:color w:val="000000"/>
                <w:lang w:eastAsia="ru-RU"/>
              </w:rPr>
            </w:pPr>
            <w:r w:rsidRPr="002C5D56">
              <w:rPr>
                <w:rFonts w:eastAsia="Times New Roman" w:cs="Times New Roman"/>
                <w:color w:val="000000"/>
                <w:lang w:eastAsia="ru-RU"/>
              </w:rPr>
              <w:t>127,526</w:t>
            </w:r>
          </w:p>
        </w:tc>
        <w:tc>
          <w:tcPr>
            <w:tcW w:w="941" w:type="pct"/>
            <w:tcBorders>
              <w:top w:val="nil"/>
              <w:left w:val="nil"/>
              <w:bottom w:val="single" w:sz="8" w:space="0" w:color="auto"/>
              <w:right w:val="single" w:sz="8" w:space="0" w:color="auto"/>
            </w:tcBorders>
            <w:shd w:val="clear" w:color="auto" w:fill="auto"/>
            <w:noWrap/>
            <w:vAlign w:val="center"/>
            <w:hideMark/>
          </w:tcPr>
          <w:p w14:paraId="33CC6BF0" w14:textId="77777777" w:rsidR="00C72C39" w:rsidRPr="002C5D56" w:rsidRDefault="00C72C39" w:rsidP="00834C9B">
            <w:pPr>
              <w:spacing w:line="264" w:lineRule="auto"/>
              <w:jc w:val="center"/>
              <w:rPr>
                <w:rFonts w:eastAsia="Times New Roman" w:cs="Times New Roman"/>
                <w:color w:val="000000"/>
                <w:lang w:eastAsia="ru-RU"/>
              </w:rPr>
            </w:pPr>
            <w:r w:rsidRPr="002C5D56">
              <w:rPr>
                <w:rFonts w:eastAsia="Times New Roman" w:cs="Times New Roman"/>
                <w:color w:val="000000"/>
                <w:lang w:eastAsia="ru-RU"/>
              </w:rPr>
              <w:t>0,019</w:t>
            </w:r>
          </w:p>
        </w:tc>
        <w:tc>
          <w:tcPr>
            <w:tcW w:w="729" w:type="pct"/>
            <w:tcBorders>
              <w:top w:val="nil"/>
              <w:left w:val="nil"/>
              <w:bottom w:val="single" w:sz="8" w:space="0" w:color="auto"/>
              <w:right w:val="single" w:sz="8" w:space="0" w:color="auto"/>
            </w:tcBorders>
            <w:shd w:val="clear" w:color="auto" w:fill="auto"/>
            <w:noWrap/>
            <w:vAlign w:val="center"/>
            <w:hideMark/>
          </w:tcPr>
          <w:p w14:paraId="4455AA08" w14:textId="77777777" w:rsidR="00C72C39" w:rsidRPr="002C5D56" w:rsidRDefault="00C72C39" w:rsidP="00834C9B">
            <w:pPr>
              <w:spacing w:line="264" w:lineRule="auto"/>
              <w:jc w:val="center"/>
              <w:rPr>
                <w:rFonts w:eastAsia="Times New Roman" w:cs="Times New Roman"/>
                <w:color w:val="000000"/>
                <w:lang w:eastAsia="ru-RU"/>
              </w:rPr>
            </w:pPr>
            <w:r w:rsidRPr="002C5D56">
              <w:rPr>
                <w:rFonts w:eastAsia="Times New Roman" w:cs="Times New Roman"/>
                <w:color w:val="000000"/>
                <w:lang w:eastAsia="ru-RU"/>
              </w:rPr>
              <w:t>125,526</w:t>
            </w:r>
          </w:p>
        </w:tc>
        <w:tc>
          <w:tcPr>
            <w:tcW w:w="1286" w:type="pct"/>
            <w:tcBorders>
              <w:top w:val="nil"/>
              <w:left w:val="nil"/>
              <w:bottom w:val="single" w:sz="8" w:space="0" w:color="auto"/>
              <w:right w:val="single" w:sz="8" w:space="0" w:color="auto"/>
            </w:tcBorders>
            <w:shd w:val="clear" w:color="auto" w:fill="auto"/>
            <w:noWrap/>
            <w:vAlign w:val="center"/>
            <w:hideMark/>
          </w:tcPr>
          <w:p w14:paraId="2568D890" w14:textId="77777777" w:rsidR="00C72C39" w:rsidRPr="002C5D56" w:rsidRDefault="00C72C39" w:rsidP="00834C9B">
            <w:pPr>
              <w:spacing w:line="264" w:lineRule="auto"/>
              <w:jc w:val="center"/>
              <w:rPr>
                <w:rFonts w:eastAsia="Times New Roman" w:cs="Times New Roman"/>
                <w:color w:val="000000"/>
                <w:lang w:eastAsia="ru-RU"/>
              </w:rPr>
            </w:pPr>
            <w:r w:rsidRPr="002C5D56">
              <w:rPr>
                <w:rFonts w:eastAsia="Times New Roman" w:cs="Times New Roman"/>
                <w:color w:val="000000"/>
                <w:lang w:eastAsia="ru-RU"/>
              </w:rPr>
              <w:t>0,001</w:t>
            </w:r>
          </w:p>
        </w:tc>
        <w:tc>
          <w:tcPr>
            <w:tcW w:w="528" w:type="pct"/>
            <w:tcBorders>
              <w:top w:val="nil"/>
              <w:left w:val="nil"/>
              <w:bottom w:val="single" w:sz="8" w:space="0" w:color="auto"/>
              <w:right w:val="single" w:sz="8" w:space="0" w:color="auto"/>
            </w:tcBorders>
            <w:shd w:val="clear" w:color="auto" w:fill="auto"/>
            <w:noWrap/>
            <w:vAlign w:val="center"/>
            <w:hideMark/>
          </w:tcPr>
          <w:p w14:paraId="4248D61E" w14:textId="77777777" w:rsidR="00C72C39" w:rsidRPr="002C5D56" w:rsidRDefault="00C72C39" w:rsidP="00834C9B">
            <w:pPr>
              <w:spacing w:line="264" w:lineRule="auto"/>
              <w:jc w:val="center"/>
              <w:rPr>
                <w:rFonts w:eastAsia="Times New Roman" w:cs="Times New Roman"/>
                <w:color w:val="000000"/>
                <w:lang w:eastAsia="ru-RU"/>
              </w:rPr>
            </w:pPr>
            <w:r w:rsidRPr="002C5D56">
              <w:rPr>
                <w:rFonts w:eastAsia="Times New Roman" w:cs="Times New Roman"/>
                <w:color w:val="000000"/>
                <w:lang w:eastAsia="ru-RU"/>
              </w:rPr>
              <w:t>2</w:t>
            </w:r>
          </w:p>
        </w:tc>
      </w:tr>
      <w:tr w:rsidR="00C72C39" w:rsidRPr="002C5D56" w14:paraId="4E02837F" w14:textId="77777777" w:rsidTr="00834C9B">
        <w:trPr>
          <w:trHeight w:val="23"/>
        </w:trPr>
        <w:tc>
          <w:tcPr>
            <w:tcW w:w="864" w:type="pct"/>
            <w:tcBorders>
              <w:top w:val="nil"/>
              <w:left w:val="single" w:sz="8" w:space="0" w:color="auto"/>
              <w:bottom w:val="single" w:sz="8" w:space="0" w:color="auto"/>
              <w:right w:val="single" w:sz="8" w:space="0" w:color="auto"/>
            </w:tcBorders>
            <w:shd w:val="clear" w:color="auto" w:fill="auto"/>
            <w:noWrap/>
            <w:vAlign w:val="center"/>
            <w:hideMark/>
          </w:tcPr>
          <w:p w14:paraId="7E3887E4" w14:textId="7BEC6D1E" w:rsidR="00C72C39" w:rsidRPr="002C5D56" w:rsidRDefault="00D3145A" w:rsidP="00834C9B">
            <w:pPr>
              <w:spacing w:line="264" w:lineRule="auto"/>
              <w:jc w:val="center"/>
              <w:rPr>
                <w:rFonts w:eastAsia="Times New Roman" w:cs="Times New Roman"/>
                <w:color w:val="000000"/>
                <w:lang w:eastAsia="ru-RU"/>
              </w:rPr>
            </w:pPr>
            <w:r w:rsidRPr="002C5D56">
              <w:rPr>
                <w:rFonts w:eastAsia="Times New Roman" w:cs="Times New Roman"/>
                <w:color w:val="000000"/>
                <w:lang w:val="en-US" w:eastAsia="ru-RU"/>
              </w:rPr>
              <w:t>2026</w:t>
            </w:r>
            <w:r w:rsidR="00C72C39" w:rsidRPr="002C5D56">
              <w:rPr>
                <w:rFonts w:eastAsia="Times New Roman" w:cs="Times New Roman"/>
                <w:color w:val="000000"/>
                <w:lang w:val="en-US" w:eastAsia="ru-RU"/>
              </w:rPr>
              <w:t xml:space="preserve"> г.</w:t>
            </w:r>
          </w:p>
        </w:tc>
        <w:tc>
          <w:tcPr>
            <w:tcW w:w="652" w:type="pct"/>
            <w:tcBorders>
              <w:top w:val="nil"/>
              <w:left w:val="nil"/>
              <w:bottom w:val="single" w:sz="8" w:space="0" w:color="auto"/>
              <w:right w:val="single" w:sz="8" w:space="0" w:color="auto"/>
            </w:tcBorders>
            <w:shd w:val="clear" w:color="auto" w:fill="auto"/>
            <w:noWrap/>
            <w:vAlign w:val="center"/>
            <w:hideMark/>
          </w:tcPr>
          <w:p w14:paraId="59C2270B" w14:textId="77777777" w:rsidR="00C72C39" w:rsidRPr="002C5D56" w:rsidRDefault="00C72C39" w:rsidP="00834C9B">
            <w:pPr>
              <w:spacing w:line="264" w:lineRule="auto"/>
              <w:jc w:val="center"/>
              <w:rPr>
                <w:rFonts w:eastAsia="Times New Roman" w:cs="Times New Roman"/>
                <w:color w:val="000000"/>
                <w:lang w:eastAsia="ru-RU"/>
              </w:rPr>
            </w:pPr>
            <w:r w:rsidRPr="002C5D56">
              <w:rPr>
                <w:rFonts w:eastAsia="Times New Roman" w:cs="Times New Roman"/>
                <w:color w:val="000000"/>
                <w:lang w:eastAsia="ru-RU"/>
              </w:rPr>
              <w:t>127,526</w:t>
            </w:r>
          </w:p>
        </w:tc>
        <w:tc>
          <w:tcPr>
            <w:tcW w:w="941" w:type="pct"/>
            <w:tcBorders>
              <w:top w:val="nil"/>
              <w:left w:val="nil"/>
              <w:bottom w:val="single" w:sz="8" w:space="0" w:color="auto"/>
              <w:right w:val="single" w:sz="8" w:space="0" w:color="auto"/>
            </w:tcBorders>
            <w:shd w:val="clear" w:color="auto" w:fill="auto"/>
            <w:noWrap/>
            <w:vAlign w:val="center"/>
            <w:hideMark/>
          </w:tcPr>
          <w:p w14:paraId="0860BC86" w14:textId="77777777" w:rsidR="00C72C39" w:rsidRPr="002C5D56" w:rsidRDefault="00C72C39" w:rsidP="00834C9B">
            <w:pPr>
              <w:spacing w:line="264" w:lineRule="auto"/>
              <w:jc w:val="center"/>
              <w:rPr>
                <w:rFonts w:eastAsia="Times New Roman" w:cs="Times New Roman"/>
                <w:color w:val="000000"/>
                <w:lang w:eastAsia="ru-RU"/>
              </w:rPr>
            </w:pPr>
            <w:r w:rsidRPr="002C5D56">
              <w:rPr>
                <w:rFonts w:eastAsia="Times New Roman" w:cs="Times New Roman"/>
                <w:color w:val="000000"/>
                <w:lang w:eastAsia="ru-RU"/>
              </w:rPr>
              <w:t>0,019</w:t>
            </w:r>
          </w:p>
        </w:tc>
        <w:tc>
          <w:tcPr>
            <w:tcW w:w="729" w:type="pct"/>
            <w:tcBorders>
              <w:top w:val="nil"/>
              <w:left w:val="nil"/>
              <w:bottom w:val="single" w:sz="8" w:space="0" w:color="auto"/>
              <w:right w:val="single" w:sz="8" w:space="0" w:color="auto"/>
            </w:tcBorders>
            <w:shd w:val="clear" w:color="auto" w:fill="auto"/>
            <w:noWrap/>
            <w:vAlign w:val="center"/>
            <w:hideMark/>
          </w:tcPr>
          <w:p w14:paraId="022D06E6" w14:textId="77777777" w:rsidR="00C72C39" w:rsidRPr="002C5D56" w:rsidRDefault="00C72C39" w:rsidP="00834C9B">
            <w:pPr>
              <w:spacing w:line="264" w:lineRule="auto"/>
              <w:jc w:val="center"/>
              <w:rPr>
                <w:rFonts w:eastAsia="Times New Roman" w:cs="Times New Roman"/>
                <w:color w:val="000000"/>
                <w:lang w:eastAsia="ru-RU"/>
              </w:rPr>
            </w:pPr>
            <w:r w:rsidRPr="002C5D56">
              <w:rPr>
                <w:rFonts w:eastAsia="Times New Roman" w:cs="Times New Roman"/>
                <w:color w:val="000000"/>
                <w:lang w:eastAsia="ru-RU"/>
              </w:rPr>
              <w:t>125,526</w:t>
            </w:r>
          </w:p>
        </w:tc>
        <w:tc>
          <w:tcPr>
            <w:tcW w:w="1286" w:type="pct"/>
            <w:tcBorders>
              <w:top w:val="nil"/>
              <w:left w:val="nil"/>
              <w:bottom w:val="single" w:sz="8" w:space="0" w:color="auto"/>
              <w:right w:val="single" w:sz="8" w:space="0" w:color="auto"/>
            </w:tcBorders>
            <w:shd w:val="clear" w:color="auto" w:fill="auto"/>
            <w:noWrap/>
            <w:vAlign w:val="center"/>
            <w:hideMark/>
          </w:tcPr>
          <w:p w14:paraId="146E4B19" w14:textId="77777777" w:rsidR="00C72C39" w:rsidRPr="002C5D56" w:rsidRDefault="00C72C39" w:rsidP="00834C9B">
            <w:pPr>
              <w:spacing w:line="264" w:lineRule="auto"/>
              <w:jc w:val="center"/>
              <w:rPr>
                <w:rFonts w:eastAsia="Times New Roman" w:cs="Times New Roman"/>
                <w:color w:val="000000"/>
                <w:lang w:eastAsia="ru-RU"/>
              </w:rPr>
            </w:pPr>
            <w:r w:rsidRPr="002C5D56">
              <w:rPr>
                <w:rFonts w:eastAsia="Times New Roman" w:cs="Times New Roman"/>
                <w:color w:val="000000"/>
                <w:lang w:eastAsia="ru-RU"/>
              </w:rPr>
              <w:t>0,001</w:t>
            </w:r>
          </w:p>
        </w:tc>
        <w:tc>
          <w:tcPr>
            <w:tcW w:w="528" w:type="pct"/>
            <w:tcBorders>
              <w:top w:val="nil"/>
              <w:left w:val="nil"/>
              <w:bottom w:val="single" w:sz="8" w:space="0" w:color="auto"/>
              <w:right w:val="single" w:sz="8" w:space="0" w:color="auto"/>
            </w:tcBorders>
            <w:shd w:val="clear" w:color="auto" w:fill="auto"/>
            <w:noWrap/>
            <w:vAlign w:val="center"/>
            <w:hideMark/>
          </w:tcPr>
          <w:p w14:paraId="6643B1A2" w14:textId="77777777" w:rsidR="00C72C39" w:rsidRPr="002C5D56" w:rsidRDefault="00C72C39" w:rsidP="00834C9B">
            <w:pPr>
              <w:spacing w:line="264" w:lineRule="auto"/>
              <w:jc w:val="center"/>
              <w:rPr>
                <w:rFonts w:eastAsia="Times New Roman" w:cs="Times New Roman"/>
                <w:color w:val="000000"/>
                <w:lang w:eastAsia="ru-RU"/>
              </w:rPr>
            </w:pPr>
            <w:r w:rsidRPr="002C5D56">
              <w:rPr>
                <w:rFonts w:eastAsia="Times New Roman" w:cs="Times New Roman"/>
                <w:color w:val="000000"/>
                <w:lang w:eastAsia="ru-RU"/>
              </w:rPr>
              <w:t>2</w:t>
            </w:r>
          </w:p>
        </w:tc>
      </w:tr>
      <w:tr w:rsidR="00C72C39" w:rsidRPr="002C5D56" w14:paraId="04513C6C" w14:textId="77777777" w:rsidTr="00834C9B">
        <w:trPr>
          <w:trHeight w:val="23"/>
        </w:trPr>
        <w:tc>
          <w:tcPr>
            <w:tcW w:w="864" w:type="pct"/>
            <w:tcBorders>
              <w:top w:val="nil"/>
              <w:left w:val="single" w:sz="8" w:space="0" w:color="auto"/>
              <w:bottom w:val="single" w:sz="8" w:space="0" w:color="auto"/>
              <w:right w:val="single" w:sz="8" w:space="0" w:color="auto"/>
            </w:tcBorders>
            <w:shd w:val="clear" w:color="auto" w:fill="auto"/>
            <w:noWrap/>
            <w:vAlign w:val="center"/>
            <w:hideMark/>
          </w:tcPr>
          <w:p w14:paraId="517B6B57" w14:textId="68431879" w:rsidR="00C72C39" w:rsidRPr="002C5D56" w:rsidRDefault="00D3145A" w:rsidP="00834C9B">
            <w:pPr>
              <w:spacing w:line="264" w:lineRule="auto"/>
              <w:jc w:val="center"/>
              <w:rPr>
                <w:rFonts w:eastAsia="Times New Roman" w:cs="Times New Roman"/>
                <w:color w:val="000000"/>
                <w:lang w:eastAsia="ru-RU"/>
              </w:rPr>
            </w:pPr>
            <w:r w:rsidRPr="002C5D56">
              <w:rPr>
                <w:rFonts w:eastAsia="Times New Roman" w:cs="Times New Roman"/>
                <w:color w:val="000000"/>
                <w:lang w:val="en-US" w:eastAsia="ru-RU"/>
              </w:rPr>
              <w:t>2027</w:t>
            </w:r>
            <w:r w:rsidR="00C72C39" w:rsidRPr="002C5D56">
              <w:rPr>
                <w:rFonts w:eastAsia="Times New Roman" w:cs="Times New Roman"/>
                <w:color w:val="000000"/>
                <w:lang w:val="en-US" w:eastAsia="ru-RU"/>
              </w:rPr>
              <w:t>-</w:t>
            </w:r>
            <w:r w:rsidRPr="002C5D56">
              <w:rPr>
                <w:rFonts w:eastAsia="Times New Roman" w:cs="Times New Roman"/>
                <w:color w:val="000000"/>
                <w:lang w:val="en-US" w:eastAsia="ru-RU"/>
              </w:rPr>
              <w:t>2031</w:t>
            </w:r>
            <w:r w:rsidR="00C72C39" w:rsidRPr="002C5D56">
              <w:rPr>
                <w:rFonts w:eastAsia="Times New Roman" w:cs="Times New Roman"/>
                <w:color w:val="000000"/>
                <w:lang w:val="en-US" w:eastAsia="ru-RU"/>
              </w:rPr>
              <w:t xml:space="preserve"> </w:t>
            </w:r>
            <w:proofErr w:type="spellStart"/>
            <w:r w:rsidR="00C72C39" w:rsidRPr="002C5D56">
              <w:rPr>
                <w:rFonts w:eastAsia="Times New Roman" w:cs="Times New Roman"/>
                <w:color w:val="000000"/>
                <w:lang w:val="en-US" w:eastAsia="ru-RU"/>
              </w:rPr>
              <w:t>гг</w:t>
            </w:r>
            <w:proofErr w:type="spellEnd"/>
            <w:r w:rsidR="00C72C39" w:rsidRPr="002C5D56">
              <w:rPr>
                <w:rFonts w:eastAsia="Times New Roman" w:cs="Times New Roman"/>
                <w:color w:val="000000"/>
                <w:lang w:val="en-US" w:eastAsia="ru-RU"/>
              </w:rPr>
              <w:t>.</w:t>
            </w:r>
          </w:p>
        </w:tc>
        <w:tc>
          <w:tcPr>
            <w:tcW w:w="652" w:type="pct"/>
            <w:tcBorders>
              <w:top w:val="nil"/>
              <w:left w:val="nil"/>
              <w:bottom w:val="single" w:sz="8" w:space="0" w:color="auto"/>
              <w:right w:val="single" w:sz="8" w:space="0" w:color="auto"/>
            </w:tcBorders>
            <w:shd w:val="clear" w:color="auto" w:fill="auto"/>
            <w:noWrap/>
            <w:vAlign w:val="center"/>
            <w:hideMark/>
          </w:tcPr>
          <w:p w14:paraId="06D1B809" w14:textId="77777777" w:rsidR="00C72C39" w:rsidRPr="002C5D56" w:rsidRDefault="00C72C39" w:rsidP="00834C9B">
            <w:pPr>
              <w:spacing w:line="264" w:lineRule="auto"/>
              <w:jc w:val="center"/>
              <w:rPr>
                <w:rFonts w:eastAsia="Times New Roman" w:cs="Times New Roman"/>
                <w:color w:val="000000"/>
                <w:lang w:eastAsia="ru-RU"/>
              </w:rPr>
            </w:pPr>
            <w:r w:rsidRPr="002C5D56">
              <w:rPr>
                <w:rFonts w:eastAsia="Times New Roman" w:cs="Times New Roman"/>
                <w:color w:val="000000"/>
                <w:lang w:eastAsia="ru-RU"/>
              </w:rPr>
              <w:t>127,526</w:t>
            </w:r>
          </w:p>
        </w:tc>
        <w:tc>
          <w:tcPr>
            <w:tcW w:w="941" w:type="pct"/>
            <w:tcBorders>
              <w:top w:val="nil"/>
              <w:left w:val="nil"/>
              <w:bottom w:val="single" w:sz="8" w:space="0" w:color="auto"/>
              <w:right w:val="single" w:sz="8" w:space="0" w:color="auto"/>
            </w:tcBorders>
            <w:shd w:val="clear" w:color="auto" w:fill="auto"/>
            <w:noWrap/>
            <w:vAlign w:val="center"/>
            <w:hideMark/>
          </w:tcPr>
          <w:p w14:paraId="368DD310" w14:textId="77777777" w:rsidR="00C72C39" w:rsidRPr="002C5D56" w:rsidRDefault="00C72C39" w:rsidP="00834C9B">
            <w:pPr>
              <w:spacing w:line="264" w:lineRule="auto"/>
              <w:jc w:val="center"/>
              <w:rPr>
                <w:rFonts w:eastAsia="Times New Roman" w:cs="Times New Roman"/>
                <w:color w:val="000000"/>
                <w:lang w:eastAsia="ru-RU"/>
              </w:rPr>
            </w:pPr>
            <w:r w:rsidRPr="002C5D56">
              <w:rPr>
                <w:rFonts w:eastAsia="Times New Roman" w:cs="Times New Roman"/>
                <w:color w:val="000000"/>
                <w:lang w:eastAsia="ru-RU"/>
              </w:rPr>
              <w:t>0,019</w:t>
            </w:r>
          </w:p>
        </w:tc>
        <w:tc>
          <w:tcPr>
            <w:tcW w:w="729" w:type="pct"/>
            <w:tcBorders>
              <w:top w:val="nil"/>
              <w:left w:val="nil"/>
              <w:bottom w:val="single" w:sz="8" w:space="0" w:color="auto"/>
              <w:right w:val="single" w:sz="8" w:space="0" w:color="auto"/>
            </w:tcBorders>
            <w:shd w:val="clear" w:color="auto" w:fill="auto"/>
            <w:noWrap/>
            <w:vAlign w:val="center"/>
            <w:hideMark/>
          </w:tcPr>
          <w:p w14:paraId="79E6E394" w14:textId="77777777" w:rsidR="00C72C39" w:rsidRPr="002C5D56" w:rsidRDefault="00C72C39" w:rsidP="00834C9B">
            <w:pPr>
              <w:spacing w:line="264" w:lineRule="auto"/>
              <w:jc w:val="center"/>
              <w:rPr>
                <w:rFonts w:eastAsia="Times New Roman" w:cs="Times New Roman"/>
                <w:color w:val="000000"/>
                <w:lang w:eastAsia="ru-RU"/>
              </w:rPr>
            </w:pPr>
            <w:r w:rsidRPr="002C5D56">
              <w:rPr>
                <w:rFonts w:eastAsia="Times New Roman" w:cs="Times New Roman"/>
                <w:color w:val="000000"/>
                <w:lang w:eastAsia="ru-RU"/>
              </w:rPr>
              <w:t>125,526</w:t>
            </w:r>
          </w:p>
        </w:tc>
        <w:tc>
          <w:tcPr>
            <w:tcW w:w="1286" w:type="pct"/>
            <w:tcBorders>
              <w:top w:val="nil"/>
              <w:left w:val="nil"/>
              <w:bottom w:val="single" w:sz="8" w:space="0" w:color="auto"/>
              <w:right w:val="single" w:sz="8" w:space="0" w:color="auto"/>
            </w:tcBorders>
            <w:shd w:val="clear" w:color="auto" w:fill="auto"/>
            <w:noWrap/>
            <w:vAlign w:val="center"/>
            <w:hideMark/>
          </w:tcPr>
          <w:p w14:paraId="29B58BA5" w14:textId="77777777" w:rsidR="00C72C39" w:rsidRPr="002C5D56" w:rsidRDefault="00C72C39" w:rsidP="00834C9B">
            <w:pPr>
              <w:spacing w:line="264" w:lineRule="auto"/>
              <w:jc w:val="center"/>
              <w:rPr>
                <w:rFonts w:eastAsia="Times New Roman" w:cs="Times New Roman"/>
                <w:color w:val="000000"/>
                <w:lang w:eastAsia="ru-RU"/>
              </w:rPr>
            </w:pPr>
            <w:r w:rsidRPr="002C5D56">
              <w:rPr>
                <w:rFonts w:eastAsia="Times New Roman" w:cs="Times New Roman"/>
                <w:color w:val="000000"/>
                <w:lang w:eastAsia="ru-RU"/>
              </w:rPr>
              <w:t>0,001</w:t>
            </w:r>
          </w:p>
        </w:tc>
        <w:tc>
          <w:tcPr>
            <w:tcW w:w="528" w:type="pct"/>
            <w:tcBorders>
              <w:top w:val="nil"/>
              <w:left w:val="nil"/>
              <w:bottom w:val="single" w:sz="8" w:space="0" w:color="auto"/>
              <w:right w:val="single" w:sz="8" w:space="0" w:color="auto"/>
            </w:tcBorders>
            <w:shd w:val="clear" w:color="auto" w:fill="auto"/>
            <w:noWrap/>
            <w:vAlign w:val="center"/>
            <w:hideMark/>
          </w:tcPr>
          <w:p w14:paraId="34BAFB8E" w14:textId="77777777" w:rsidR="00C72C39" w:rsidRPr="002C5D56" w:rsidRDefault="00C72C39" w:rsidP="00834C9B">
            <w:pPr>
              <w:spacing w:line="264" w:lineRule="auto"/>
              <w:jc w:val="center"/>
              <w:rPr>
                <w:rFonts w:eastAsia="Times New Roman" w:cs="Times New Roman"/>
                <w:color w:val="000000"/>
                <w:lang w:eastAsia="ru-RU"/>
              </w:rPr>
            </w:pPr>
            <w:r w:rsidRPr="002C5D56">
              <w:rPr>
                <w:rFonts w:eastAsia="Times New Roman" w:cs="Times New Roman"/>
                <w:color w:val="000000"/>
                <w:lang w:eastAsia="ru-RU"/>
              </w:rPr>
              <w:t>2</w:t>
            </w:r>
          </w:p>
        </w:tc>
      </w:tr>
      <w:tr w:rsidR="00C72C39" w:rsidRPr="002C5D56" w14:paraId="2E96EEC0" w14:textId="77777777" w:rsidTr="00834C9B">
        <w:trPr>
          <w:trHeight w:val="23"/>
        </w:trPr>
        <w:tc>
          <w:tcPr>
            <w:tcW w:w="864" w:type="pct"/>
            <w:tcBorders>
              <w:top w:val="nil"/>
              <w:left w:val="single" w:sz="8" w:space="0" w:color="auto"/>
              <w:bottom w:val="single" w:sz="8" w:space="0" w:color="auto"/>
              <w:right w:val="single" w:sz="8" w:space="0" w:color="auto"/>
            </w:tcBorders>
            <w:shd w:val="clear" w:color="auto" w:fill="auto"/>
            <w:noWrap/>
            <w:vAlign w:val="center"/>
            <w:hideMark/>
          </w:tcPr>
          <w:p w14:paraId="3B87B9CD" w14:textId="46993A29" w:rsidR="00C72C39" w:rsidRPr="002C5D56" w:rsidRDefault="00D3145A" w:rsidP="00834C9B">
            <w:pPr>
              <w:spacing w:line="264" w:lineRule="auto"/>
              <w:jc w:val="center"/>
              <w:rPr>
                <w:rFonts w:eastAsia="Times New Roman" w:cs="Times New Roman"/>
                <w:color w:val="000000"/>
                <w:lang w:eastAsia="ru-RU"/>
              </w:rPr>
            </w:pPr>
            <w:r w:rsidRPr="002C5D56">
              <w:rPr>
                <w:rFonts w:eastAsia="Times New Roman" w:cs="Times New Roman"/>
                <w:color w:val="000000"/>
                <w:lang w:val="en-US" w:eastAsia="ru-RU"/>
              </w:rPr>
              <w:t>2032</w:t>
            </w:r>
            <w:r w:rsidR="00C72C39" w:rsidRPr="002C5D56">
              <w:rPr>
                <w:rFonts w:eastAsia="Times New Roman" w:cs="Times New Roman"/>
                <w:color w:val="000000"/>
                <w:lang w:val="en-US" w:eastAsia="ru-RU"/>
              </w:rPr>
              <w:t>-</w:t>
            </w:r>
            <w:r w:rsidR="00DA5418">
              <w:rPr>
                <w:rFonts w:eastAsia="Times New Roman" w:cs="Times New Roman"/>
                <w:color w:val="000000"/>
                <w:lang w:val="en-US" w:eastAsia="ru-RU"/>
              </w:rPr>
              <w:t>2042</w:t>
            </w:r>
            <w:r w:rsidR="00C72C39" w:rsidRPr="002C5D56">
              <w:rPr>
                <w:rFonts w:eastAsia="Times New Roman" w:cs="Times New Roman"/>
                <w:color w:val="000000"/>
                <w:lang w:val="en-US" w:eastAsia="ru-RU"/>
              </w:rPr>
              <w:t xml:space="preserve"> </w:t>
            </w:r>
            <w:proofErr w:type="spellStart"/>
            <w:r w:rsidR="00C72C39" w:rsidRPr="002C5D56">
              <w:rPr>
                <w:rFonts w:eastAsia="Times New Roman" w:cs="Times New Roman"/>
                <w:color w:val="000000"/>
                <w:lang w:val="en-US" w:eastAsia="ru-RU"/>
              </w:rPr>
              <w:t>гг</w:t>
            </w:r>
            <w:proofErr w:type="spellEnd"/>
          </w:p>
        </w:tc>
        <w:tc>
          <w:tcPr>
            <w:tcW w:w="652" w:type="pct"/>
            <w:tcBorders>
              <w:top w:val="nil"/>
              <w:left w:val="nil"/>
              <w:bottom w:val="single" w:sz="8" w:space="0" w:color="auto"/>
              <w:right w:val="single" w:sz="8" w:space="0" w:color="auto"/>
            </w:tcBorders>
            <w:shd w:val="clear" w:color="auto" w:fill="auto"/>
            <w:noWrap/>
            <w:vAlign w:val="center"/>
            <w:hideMark/>
          </w:tcPr>
          <w:p w14:paraId="60EFBAA6" w14:textId="77777777" w:rsidR="00C72C39" w:rsidRPr="002C5D56" w:rsidRDefault="00C72C39" w:rsidP="00834C9B">
            <w:pPr>
              <w:spacing w:line="264" w:lineRule="auto"/>
              <w:jc w:val="center"/>
              <w:rPr>
                <w:rFonts w:eastAsia="Times New Roman" w:cs="Times New Roman"/>
                <w:color w:val="000000"/>
                <w:lang w:eastAsia="ru-RU"/>
              </w:rPr>
            </w:pPr>
            <w:r w:rsidRPr="002C5D56">
              <w:rPr>
                <w:rFonts w:eastAsia="Times New Roman" w:cs="Times New Roman"/>
                <w:color w:val="000000"/>
                <w:lang w:eastAsia="ru-RU"/>
              </w:rPr>
              <w:t>127,526</w:t>
            </w:r>
          </w:p>
        </w:tc>
        <w:tc>
          <w:tcPr>
            <w:tcW w:w="941" w:type="pct"/>
            <w:tcBorders>
              <w:top w:val="nil"/>
              <w:left w:val="nil"/>
              <w:bottom w:val="single" w:sz="8" w:space="0" w:color="auto"/>
              <w:right w:val="single" w:sz="8" w:space="0" w:color="auto"/>
            </w:tcBorders>
            <w:shd w:val="clear" w:color="auto" w:fill="auto"/>
            <w:noWrap/>
            <w:vAlign w:val="center"/>
            <w:hideMark/>
          </w:tcPr>
          <w:p w14:paraId="67D84F97" w14:textId="77777777" w:rsidR="00C72C39" w:rsidRPr="002C5D56" w:rsidRDefault="00C72C39" w:rsidP="00834C9B">
            <w:pPr>
              <w:spacing w:line="264" w:lineRule="auto"/>
              <w:jc w:val="center"/>
              <w:rPr>
                <w:rFonts w:eastAsia="Times New Roman" w:cs="Times New Roman"/>
                <w:color w:val="000000"/>
                <w:lang w:eastAsia="ru-RU"/>
              </w:rPr>
            </w:pPr>
            <w:r w:rsidRPr="002C5D56">
              <w:rPr>
                <w:rFonts w:eastAsia="Times New Roman" w:cs="Times New Roman"/>
                <w:color w:val="000000"/>
                <w:lang w:eastAsia="ru-RU"/>
              </w:rPr>
              <w:t>0,019</w:t>
            </w:r>
          </w:p>
        </w:tc>
        <w:tc>
          <w:tcPr>
            <w:tcW w:w="729" w:type="pct"/>
            <w:tcBorders>
              <w:top w:val="nil"/>
              <w:left w:val="nil"/>
              <w:bottom w:val="single" w:sz="8" w:space="0" w:color="auto"/>
              <w:right w:val="single" w:sz="8" w:space="0" w:color="auto"/>
            </w:tcBorders>
            <w:shd w:val="clear" w:color="auto" w:fill="auto"/>
            <w:noWrap/>
            <w:vAlign w:val="center"/>
            <w:hideMark/>
          </w:tcPr>
          <w:p w14:paraId="70723329" w14:textId="77777777" w:rsidR="00C72C39" w:rsidRPr="002C5D56" w:rsidRDefault="00C72C39" w:rsidP="00834C9B">
            <w:pPr>
              <w:spacing w:line="264" w:lineRule="auto"/>
              <w:jc w:val="center"/>
              <w:rPr>
                <w:rFonts w:eastAsia="Times New Roman" w:cs="Times New Roman"/>
                <w:color w:val="000000"/>
                <w:lang w:eastAsia="ru-RU"/>
              </w:rPr>
            </w:pPr>
            <w:r w:rsidRPr="002C5D56">
              <w:rPr>
                <w:rFonts w:eastAsia="Times New Roman" w:cs="Times New Roman"/>
                <w:color w:val="000000"/>
                <w:lang w:eastAsia="ru-RU"/>
              </w:rPr>
              <w:t>125,526</w:t>
            </w:r>
          </w:p>
        </w:tc>
        <w:tc>
          <w:tcPr>
            <w:tcW w:w="1286" w:type="pct"/>
            <w:tcBorders>
              <w:top w:val="nil"/>
              <w:left w:val="nil"/>
              <w:bottom w:val="single" w:sz="8" w:space="0" w:color="auto"/>
              <w:right w:val="single" w:sz="8" w:space="0" w:color="auto"/>
            </w:tcBorders>
            <w:shd w:val="clear" w:color="auto" w:fill="auto"/>
            <w:noWrap/>
            <w:vAlign w:val="center"/>
            <w:hideMark/>
          </w:tcPr>
          <w:p w14:paraId="6821ADE5" w14:textId="77777777" w:rsidR="00C72C39" w:rsidRPr="002C5D56" w:rsidRDefault="00C72C39" w:rsidP="00834C9B">
            <w:pPr>
              <w:spacing w:line="264" w:lineRule="auto"/>
              <w:jc w:val="center"/>
              <w:rPr>
                <w:rFonts w:eastAsia="Times New Roman" w:cs="Times New Roman"/>
                <w:color w:val="000000"/>
                <w:lang w:eastAsia="ru-RU"/>
              </w:rPr>
            </w:pPr>
            <w:r w:rsidRPr="002C5D56">
              <w:rPr>
                <w:rFonts w:eastAsia="Times New Roman" w:cs="Times New Roman"/>
                <w:color w:val="000000"/>
                <w:lang w:eastAsia="ru-RU"/>
              </w:rPr>
              <w:t>0,001</w:t>
            </w:r>
          </w:p>
        </w:tc>
        <w:tc>
          <w:tcPr>
            <w:tcW w:w="528" w:type="pct"/>
            <w:tcBorders>
              <w:top w:val="nil"/>
              <w:left w:val="nil"/>
              <w:bottom w:val="single" w:sz="8" w:space="0" w:color="auto"/>
              <w:right w:val="single" w:sz="8" w:space="0" w:color="auto"/>
            </w:tcBorders>
            <w:shd w:val="clear" w:color="auto" w:fill="auto"/>
            <w:noWrap/>
            <w:vAlign w:val="center"/>
            <w:hideMark/>
          </w:tcPr>
          <w:p w14:paraId="6F1909B9" w14:textId="77777777" w:rsidR="00C72C39" w:rsidRPr="002C5D56" w:rsidRDefault="00C72C39" w:rsidP="00834C9B">
            <w:pPr>
              <w:spacing w:line="264" w:lineRule="auto"/>
              <w:jc w:val="center"/>
              <w:rPr>
                <w:rFonts w:eastAsia="Times New Roman" w:cs="Times New Roman"/>
                <w:color w:val="000000"/>
                <w:lang w:eastAsia="ru-RU"/>
              </w:rPr>
            </w:pPr>
            <w:r w:rsidRPr="002C5D56">
              <w:rPr>
                <w:rFonts w:eastAsia="Times New Roman" w:cs="Times New Roman"/>
                <w:color w:val="000000"/>
                <w:lang w:eastAsia="ru-RU"/>
              </w:rPr>
              <w:t>2</w:t>
            </w:r>
          </w:p>
        </w:tc>
      </w:tr>
      <w:tr w:rsidR="00C72C39" w:rsidRPr="002C5D56" w14:paraId="3A161EE9" w14:textId="77777777" w:rsidTr="00834C9B">
        <w:trPr>
          <w:trHeight w:val="23"/>
        </w:trPr>
        <w:tc>
          <w:tcPr>
            <w:tcW w:w="5000" w:type="pct"/>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6F520EFE" w14:textId="77777777" w:rsidR="00C72C39" w:rsidRPr="002C5D56" w:rsidRDefault="00C72C39" w:rsidP="00834C9B">
            <w:pPr>
              <w:spacing w:line="264" w:lineRule="auto"/>
              <w:jc w:val="center"/>
              <w:rPr>
                <w:rFonts w:eastAsia="Times New Roman" w:cs="Times New Roman"/>
                <w:color w:val="000000"/>
                <w:lang w:eastAsia="ru-RU"/>
              </w:rPr>
            </w:pPr>
            <w:r w:rsidRPr="002C5D56">
              <w:rPr>
                <w:rFonts w:eastAsia="Times New Roman" w:cs="Times New Roman"/>
                <w:color w:val="000000"/>
                <w:lang w:eastAsia="ru-RU"/>
              </w:rPr>
              <w:t>АО "МЭС"</w:t>
            </w:r>
          </w:p>
        </w:tc>
      </w:tr>
      <w:tr w:rsidR="00C72C39" w:rsidRPr="002C5D56" w14:paraId="60E4CD72" w14:textId="77777777" w:rsidTr="00834C9B">
        <w:trPr>
          <w:trHeight w:val="23"/>
        </w:trPr>
        <w:tc>
          <w:tcPr>
            <w:tcW w:w="5000" w:type="pct"/>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DAC9533" w14:textId="77777777" w:rsidR="00C72C39" w:rsidRPr="002C5D56" w:rsidRDefault="00C72C39" w:rsidP="00834C9B">
            <w:pPr>
              <w:spacing w:line="264" w:lineRule="auto"/>
              <w:jc w:val="center"/>
              <w:rPr>
                <w:rFonts w:eastAsia="Times New Roman" w:cs="Times New Roman"/>
                <w:color w:val="000000"/>
                <w:lang w:eastAsia="ru-RU"/>
              </w:rPr>
            </w:pPr>
            <w:r w:rsidRPr="002C5D56">
              <w:rPr>
                <w:rFonts w:eastAsia="Times New Roman" w:cs="Times New Roman"/>
                <w:color w:val="000000"/>
                <w:lang w:eastAsia="ru-RU"/>
              </w:rPr>
              <w:t xml:space="preserve">Котельная н.п. </w:t>
            </w:r>
            <w:proofErr w:type="spellStart"/>
            <w:r w:rsidRPr="002C5D56">
              <w:rPr>
                <w:rFonts w:eastAsia="Times New Roman" w:cs="Times New Roman"/>
                <w:color w:val="000000"/>
                <w:lang w:eastAsia="ru-RU"/>
              </w:rPr>
              <w:t>жд</w:t>
            </w:r>
            <w:proofErr w:type="gramStart"/>
            <w:r w:rsidRPr="002C5D56">
              <w:rPr>
                <w:rFonts w:eastAsia="Times New Roman" w:cs="Times New Roman"/>
                <w:color w:val="000000"/>
                <w:lang w:eastAsia="ru-RU"/>
              </w:rPr>
              <w:t>.с</w:t>
            </w:r>
            <w:proofErr w:type="gramEnd"/>
            <w:r w:rsidRPr="002C5D56">
              <w:rPr>
                <w:rFonts w:eastAsia="Times New Roman" w:cs="Times New Roman"/>
                <w:color w:val="000000"/>
                <w:lang w:eastAsia="ru-RU"/>
              </w:rPr>
              <w:t>танция</w:t>
            </w:r>
            <w:proofErr w:type="spellEnd"/>
            <w:r w:rsidRPr="002C5D56">
              <w:rPr>
                <w:rFonts w:eastAsia="Times New Roman" w:cs="Times New Roman"/>
                <w:color w:val="000000"/>
                <w:lang w:eastAsia="ru-RU"/>
              </w:rPr>
              <w:t xml:space="preserve"> Лопарская</w:t>
            </w:r>
          </w:p>
        </w:tc>
      </w:tr>
      <w:tr w:rsidR="00495D65" w:rsidRPr="002C5D56" w14:paraId="5FB12E22" w14:textId="77777777" w:rsidTr="00DA5418">
        <w:trPr>
          <w:trHeight w:val="23"/>
        </w:trPr>
        <w:tc>
          <w:tcPr>
            <w:tcW w:w="864" w:type="pct"/>
            <w:tcBorders>
              <w:top w:val="nil"/>
              <w:left w:val="single" w:sz="8" w:space="0" w:color="auto"/>
              <w:bottom w:val="single" w:sz="8" w:space="0" w:color="auto"/>
              <w:right w:val="single" w:sz="8" w:space="0" w:color="auto"/>
            </w:tcBorders>
            <w:shd w:val="clear" w:color="auto" w:fill="auto"/>
            <w:noWrap/>
            <w:vAlign w:val="center"/>
            <w:hideMark/>
          </w:tcPr>
          <w:p w14:paraId="44AA7B6F" w14:textId="696E51C5" w:rsidR="00495D65" w:rsidRPr="002C5D56" w:rsidRDefault="00495D65" w:rsidP="00495D65">
            <w:pPr>
              <w:spacing w:line="264" w:lineRule="auto"/>
              <w:jc w:val="center"/>
              <w:rPr>
                <w:rFonts w:eastAsia="Times New Roman" w:cs="Times New Roman"/>
                <w:color w:val="000000"/>
                <w:lang w:eastAsia="ru-RU"/>
              </w:rPr>
            </w:pPr>
            <w:r w:rsidRPr="002C5D56">
              <w:rPr>
                <w:rFonts w:eastAsia="Times New Roman" w:cs="Times New Roman"/>
                <w:color w:val="000000"/>
                <w:lang w:val="en-US" w:eastAsia="ru-RU"/>
              </w:rPr>
              <w:t>2023 г.</w:t>
            </w:r>
          </w:p>
        </w:tc>
        <w:tc>
          <w:tcPr>
            <w:tcW w:w="652" w:type="pct"/>
            <w:tcBorders>
              <w:top w:val="nil"/>
              <w:left w:val="nil"/>
              <w:bottom w:val="single" w:sz="8" w:space="0" w:color="auto"/>
              <w:right w:val="single" w:sz="8" w:space="0" w:color="auto"/>
            </w:tcBorders>
            <w:shd w:val="clear" w:color="auto" w:fill="auto"/>
            <w:noWrap/>
            <w:vAlign w:val="center"/>
            <w:hideMark/>
          </w:tcPr>
          <w:p w14:paraId="5B4E362D" w14:textId="08251EF0" w:rsidR="00495D65" w:rsidRPr="002C5D56" w:rsidRDefault="00495D65" w:rsidP="00495D65">
            <w:pPr>
              <w:spacing w:line="264" w:lineRule="auto"/>
              <w:jc w:val="center"/>
              <w:rPr>
                <w:rFonts w:eastAsia="Times New Roman" w:cs="Times New Roman"/>
                <w:color w:val="000000"/>
                <w:lang w:eastAsia="ru-RU"/>
              </w:rPr>
            </w:pPr>
            <w:r w:rsidRPr="002C5D56">
              <w:rPr>
                <w:rFonts w:eastAsia="Times New Roman" w:cs="Times New Roman"/>
                <w:color w:val="000000"/>
                <w:lang w:eastAsia="ru-RU"/>
              </w:rPr>
              <w:t>322,34</w:t>
            </w:r>
          </w:p>
        </w:tc>
        <w:tc>
          <w:tcPr>
            <w:tcW w:w="941" w:type="pct"/>
            <w:tcBorders>
              <w:top w:val="nil"/>
              <w:left w:val="nil"/>
              <w:bottom w:val="single" w:sz="8" w:space="0" w:color="auto"/>
              <w:right w:val="single" w:sz="8" w:space="0" w:color="auto"/>
            </w:tcBorders>
            <w:shd w:val="clear" w:color="auto" w:fill="auto"/>
            <w:noWrap/>
            <w:vAlign w:val="center"/>
            <w:hideMark/>
          </w:tcPr>
          <w:p w14:paraId="628148EB" w14:textId="77777777" w:rsidR="00495D65" w:rsidRPr="002C5D56" w:rsidRDefault="00495D65" w:rsidP="00495D65">
            <w:pPr>
              <w:spacing w:line="264" w:lineRule="auto"/>
              <w:jc w:val="center"/>
              <w:rPr>
                <w:rFonts w:eastAsia="Times New Roman" w:cs="Times New Roman"/>
                <w:color w:val="000000"/>
                <w:lang w:eastAsia="ru-RU"/>
              </w:rPr>
            </w:pPr>
            <w:r w:rsidRPr="002C5D56">
              <w:rPr>
                <w:rFonts w:eastAsia="Times New Roman" w:cs="Times New Roman"/>
                <w:color w:val="000000"/>
                <w:lang w:eastAsia="ru-RU"/>
              </w:rPr>
              <w:t>0,062</w:t>
            </w:r>
          </w:p>
        </w:tc>
        <w:tc>
          <w:tcPr>
            <w:tcW w:w="729" w:type="pct"/>
            <w:tcBorders>
              <w:top w:val="nil"/>
              <w:left w:val="nil"/>
              <w:bottom w:val="single" w:sz="8" w:space="0" w:color="auto"/>
              <w:right w:val="single" w:sz="8" w:space="0" w:color="auto"/>
            </w:tcBorders>
            <w:shd w:val="clear" w:color="auto" w:fill="auto"/>
            <w:noWrap/>
            <w:hideMark/>
          </w:tcPr>
          <w:p w14:paraId="14D740C8" w14:textId="53C9C1C1" w:rsidR="00495D65" w:rsidRPr="002C5D56" w:rsidRDefault="00495D65" w:rsidP="00495D65">
            <w:pPr>
              <w:spacing w:line="264" w:lineRule="auto"/>
              <w:jc w:val="center"/>
              <w:rPr>
                <w:rFonts w:eastAsia="Times New Roman" w:cs="Times New Roman"/>
                <w:color w:val="000000"/>
                <w:lang w:eastAsia="ru-RU"/>
              </w:rPr>
            </w:pPr>
            <w:r w:rsidRPr="002C5D56">
              <w:rPr>
                <w:rFonts w:eastAsia="Times New Roman" w:cs="Times New Roman"/>
                <w:color w:val="000000"/>
                <w:lang w:eastAsia="ru-RU"/>
              </w:rPr>
              <w:t>322,34</w:t>
            </w:r>
          </w:p>
        </w:tc>
        <w:tc>
          <w:tcPr>
            <w:tcW w:w="1286" w:type="pct"/>
            <w:tcBorders>
              <w:top w:val="nil"/>
              <w:left w:val="nil"/>
              <w:bottom w:val="single" w:sz="8" w:space="0" w:color="auto"/>
              <w:right w:val="single" w:sz="8" w:space="0" w:color="auto"/>
            </w:tcBorders>
            <w:shd w:val="clear" w:color="auto" w:fill="auto"/>
            <w:noWrap/>
            <w:vAlign w:val="center"/>
            <w:hideMark/>
          </w:tcPr>
          <w:p w14:paraId="20DCF13B" w14:textId="77777777" w:rsidR="00495D65" w:rsidRPr="002C5D56" w:rsidRDefault="00495D65" w:rsidP="00495D65">
            <w:pPr>
              <w:spacing w:line="264" w:lineRule="auto"/>
              <w:jc w:val="center"/>
              <w:rPr>
                <w:rFonts w:eastAsia="Times New Roman" w:cs="Times New Roman"/>
                <w:color w:val="000000"/>
                <w:lang w:eastAsia="ru-RU"/>
              </w:rPr>
            </w:pPr>
            <w:r w:rsidRPr="002C5D56">
              <w:rPr>
                <w:rFonts w:eastAsia="Times New Roman" w:cs="Times New Roman"/>
                <w:color w:val="000000"/>
                <w:lang w:eastAsia="ru-RU"/>
              </w:rPr>
              <w:t>0</w:t>
            </w:r>
          </w:p>
        </w:tc>
        <w:tc>
          <w:tcPr>
            <w:tcW w:w="528" w:type="pct"/>
            <w:tcBorders>
              <w:top w:val="nil"/>
              <w:left w:val="nil"/>
              <w:bottom w:val="single" w:sz="8" w:space="0" w:color="auto"/>
              <w:right w:val="single" w:sz="8" w:space="0" w:color="auto"/>
            </w:tcBorders>
            <w:shd w:val="clear" w:color="auto" w:fill="auto"/>
            <w:noWrap/>
            <w:vAlign w:val="center"/>
            <w:hideMark/>
          </w:tcPr>
          <w:p w14:paraId="571F1D3A" w14:textId="77777777" w:rsidR="00495D65" w:rsidRPr="002C5D56" w:rsidRDefault="00495D65" w:rsidP="00495D65">
            <w:pPr>
              <w:spacing w:line="264" w:lineRule="auto"/>
              <w:jc w:val="center"/>
              <w:rPr>
                <w:rFonts w:eastAsia="Times New Roman" w:cs="Times New Roman"/>
                <w:color w:val="000000"/>
                <w:lang w:eastAsia="ru-RU"/>
              </w:rPr>
            </w:pPr>
            <w:r w:rsidRPr="002C5D56">
              <w:rPr>
                <w:rFonts w:eastAsia="Times New Roman" w:cs="Times New Roman"/>
                <w:color w:val="000000"/>
                <w:lang w:eastAsia="ru-RU"/>
              </w:rPr>
              <w:t>0</w:t>
            </w:r>
          </w:p>
        </w:tc>
      </w:tr>
      <w:tr w:rsidR="00495D65" w:rsidRPr="002C5D56" w14:paraId="3D8A219B" w14:textId="77777777" w:rsidTr="00DA5418">
        <w:trPr>
          <w:trHeight w:val="23"/>
        </w:trPr>
        <w:tc>
          <w:tcPr>
            <w:tcW w:w="864" w:type="pct"/>
            <w:tcBorders>
              <w:top w:val="nil"/>
              <w:left w:val="single" w:sz="8" w:space="0" w:color="auto"/>
              <w:bottom w:val="single" w:sz="8" w:space="0" w:color="auto"/>
              <w:right w:val="single" w:sz="8" w:space="0" w:color="auto"/>
            </w:tcBorders>
            <w:shd w:val="clear" w:color="auto" w:fill="auto"/>
            <w:noWrap/>
            <w:vAlign w:val="center"/>
            <w:hideMark/>
          </w:tcPr>
          <w:p w14:paraId="2B43B60E" w14:textId="40C6BED5" w:rsidR="00495D65" w:rsidRPr="002C5D56" w:rsidRDefault="00495D65" w:rsidP="00495D65">
            <w:pPr>
              <w:spacing w:line="264" w:lineRule="auto"/>
              <w:jc w:val="center"/>
              <w:rPr>
                <w:rFonts w:eastAsia="Times New Roman" w:cs="Times New Roman"/>
                <w:color w:val="000000"/>
                <w:lang w:eastAsia="ru-RU"/>
              </w:rPr>
            </w:pPr>
            <w:r w:rsidRPr="002C5D56">
              <w:rPr>
                <w:rFonts w:eastAsia="Times New Roman" w:cs="Times New Roman"/>
                <w:color w:val="000000"/>
                <w:lang w:val="en-US" w:eastAsia="ru-RU"/>
              </w:rPr>
              <w:t>2024 г.</w:t>
            </w:r>
          </w:p>
        </w:tc>
        <w:tc>
          <w:tcPr>
            <w:tcW w:w="652" w:type="pct"/>
            <w:tcBorders>
              <w:top w:val="nil"/>
              <w:left w:val="nil"/>
              <w:bottom w:val="single" w:sz="8" w:space="0" w:color="auto"/>
              <w:right w:val="single" w:sz="8" w:space="0" w:color="auto"/>
            </w:tcBorders>
            <w:shd w:val="clear" w:color="auto" w:fill="auto"/>
            <w:noWrap/>
            <w:hideMark/>
          </w:tcPr>
          <w:p w14:paraId="5FABF98C" w14:textId="2873D744" w:rsidR="00495D65" w:rsidRPr="002C5D56" w:rsidRDefault="00495D65" w:rsidP="00495D65">
            <w:pPr>
              <w:spacing w:line="264" w:lineRule="auto"/>
              <w:jc w:val="center"/>
              <w:rPr>
                <w:rFonts w:eastAsia="Times New Roman" w:cs="Times New Roman"/>
                <w:color w:val="000000"/>
                <w:lang w:eastAsia="ru-RU"/>
              </w:rPr>
            </w:pPr>
            <w:r w:rsidRPr="002C5D56">
              <w:rPr>
                <w:rFonts w:eastAsia="Times New Roman" w:cs="Times New Roman"/>
                <w:color w:val="000000"/>
                <w:lang w:eastAsia="ru-RU"/>
              </w:rPr>
              <w:t>322,34</w:t>
            </w:r>
          </w:p>
        </w:tc>
        <w:tc>
          <w:tcPr>
            <w:tcW w:w="941" w:type="pct"/>
            <w:tcBorders>
              <w:top w:val="nil"/>
              <w:left w:val="nil"/>
              <w:bottom w:val="single" w:sz="8" w:space="0" w:color="auto"/>
              <w:right w:val="single" w:sz="8" w:space="0" w:color="auto"/>
            </w:tcBorders>
            <w:shd w:val="clear" w:color="auto" w:fill="auto"/>
            <w:noWrap/>
            <w:vAlign w:val="center"/>
            <w:hideMark/>
          </w:tcPr>
          <w:p w14:paraId="63914E1E" w14:textId="77777777" w:rsidR="00495D65" w:rsidRPr="002C5D56" w:rsidRDefault="00495D65" w:rsidP="00495D65">
            <w:pPr>
              <w:spacing w:line="264" w:lineRule="auto"/>
              <w:jc w:val="center"/>
              <w:rPr>
                <w:rFonts w:eastAsia="Times New Roman" w:cs="Times New Roman"/>
                <w:color w:val="000000"/>
                <w:lang w:eastAsia="ru-RU"/>
              </w:rPr>
            </w:pPr>
            <w:r w:rsidRPr="002C5D56">
              <w:rPr>
                <w:rFonts w:eastAsia="Times New Roman" w:cs="Times New Roman"/>
                <w:color w:val="000000"/>
                <w:lang w:eastAsia="ru-RU"/>
              </w:rPr>
              <w:t>0,062</w:t>
            </w:r>
          </w:p>
        </w:tc>
        <w:tc>
          <w:tcPr>
            <w:tcW w:w="729" w:type="pct"/>
            <w:tcBorders>
              <w:top w:val="nil"/>
              <w:left w:val="nil"/>
              <w:bottom w:val="single" w:sz="8" w:space="0" w:color="auto"/>
              <w:right w:val="single" w:sz="8" w:space="0" w:color="auto"/>
            </w:tcBorders>
            <w:shd w:val="clear" w:color="auto" w:fill="auto"/>
            <w:noWrap/>
            <w:hideMark/>
          </w:tcPr>
          <w:p w14:paraId="586EC211" w14:textId="67F4A2A6" w:rsidR="00495D65" w:rsidRPr="002C5D56" w:rsidRDefault="00495D65" w:rsidP="00495D65">
            <w:pPr>
              <w:spacing w:line="264" w:lineRule="auto"/>
              <w:jc w:val="center"/>
              <w:rPr>
                <w:rFonts w:eastAsia="Times New Roman" w:cs="Times New Roman"/>
                <w:color w:val="000000"/>
                <w:lang w:eastAsia="ru-RU"/>
              </w:rPr>
            </w:pPr>
            <w:r w:rsidRPr="002C5D56">
              <w:rPr>
                <w:rFonts w:eastAsia="Times New Roman" w:cs="Times New Roman"/>
                <w:color w:val="000000"/>
                <w:lang w:eastAsia="ru-RU"/>
              </w:rPr>
              <w:t>322,34</w:t>
            </w:r>
          </w:p>
        </w:tc>
        <w:tc>
          <w:tcPr>
            <w:tcW w:w="1286" w:type="pct"/>
            <w:tcBorders>
              <w:top w:val="nil"/>
              <w:left w:val="nil"/>
              <w:bottom w:val="single" w:sz="8" w:space="0" w:color="auto"/>
              <w:right w:val="single" w:sz="8" w:space="0" w:color="auto"/>
            </w:tcBorders>
            <w:shd w:val="clear" w:color="auto" w:fill="auto"/>
            <w:noWrap/>
            <w:vAlign w:val="center"/>
            <w:hideMark/>
          </w:tcPr>
          <w:p w14:paraId="2C17F8F8" w14:textId="77777777" w:rsidR="00495D65" w:rsidRPr="002C5D56" w:rsidRDefault="00495D65" w:rsidP="00495D65">
            <w:pPr>
              <w:spacing w:line="264" w:lineRule="auto"/>
              <w:jc w:val="center"/>
              <w:rPr>
                <w:rFonts w:eastAsia="Times New Roman" w:cs="Times New Roman"/>
                <w:color w:val="000000"/>
                <w:lang w:eastAsia="ru-RU"/>
              </w:rPr>
            </w:pPr>
            <w:r w:rsidRPr="002C5D56">
              <w:rPr>
                <w:rFonts w:eastAsia="Times New Roman" w:cs="Times New Roman"/>
                <w:color w:val="000000"/>
                <w:lang w:eastAsia="ru-RU"/>
              </w:rPr>
              <w:t>0</w:t>
            </w:r>
          </w:p>
        </w:tc>
        <w:tc>
          <w:tcPr>
            <w:tcW w:w="528" w:type="pct"/>
            <w:tcBorders>
              <w:top w:val="nil"/>
              <w:left w:val="nil"/>
              <w:bottom w:val="single" w:sz="8" w:space="0" w:color="auto"/>
              <w:right w:val="single" w:sz="8" w:space="0" w:color="auto"/>
            </w:tcBorders>
            <w:shd w:val="clear" w:color="auto" w:fill="auto"/>
            <w:noWrap/>
            <w:vAlign w:val="center"/>
            <w:hideMark/>
          </w:tcPr>
          <w:p w14:paraId="2EB70010" w14:textId="77777777" w:rsidR="00495D65" w:rsidRPr="002C5D56" w:rsidRDefault="00495D65" w:rsidP="00495D65">
            <w:pPr>
              <w:spacing w:line="264" w:lineRule="auto"/>
              <w:jc w:val="center"/>
              <w:rPr>
                <w:rFonts w:eastAsia="Times New Roman" w:cs="Times New Roman"/>
                <w:color w:val="000000"/>
                <w:lang w:eastAsia="ru-RU"/>
              </w:rPr>
            </w:pPr>
            <w:r w:rsidRPr="002C5D56">
              <w:rPr>
                <w:rFonts w:eastAsia="Times New Roman" w:cs="Times New Roman"/>
                <w:color w:val="000000"/>
                <w:lang w:eastAsia="ru-RU"/>
              </w:rPr>
              <w:t>0</w:t>
            </w:r>
          </w:p>
        </w:tc>
      </w:tr>
      <w:tr w:rsidR="00495D65" w:rsidRPr="002C5D56" w14:paraId="0EDE10F2" w14:textId="77777777" w:rsidTr="00DA5418">
        <w:trPr>
          <w:trHeight w:val="23"/>
        </w:trPr>
        <w:tc>
          <w:tcPr>
            <w:tcW w:w="864" w:type="pct"/>
            <w:tcBorders>
              <w:top w:val="nil"/>
              <w:left w:val="single" w:sz="8" w:space="0" w:color="auto"/>
              <w:bottom w:val="single" w:sz="8" w:space="0" w:color="auto"/>
              <w:right w:val="single" w:sz="8" w:space="0" w:color="auto"/>
            </w:tcBorders>
            <w:shd w:val="clear" w:color="auto" w:fill="auto"/>
            <w:noWrap/>
            <w:vAlign w:val="center"/>
            <w:hideMark/>
          </w:tcPr>
          <w:p w14:paraId="77380F32" w14:textId="4BEEBE8C" w:rsidR="00495D65" w:rsidRPr="002C5D56" w:rsidRDefault="00495D65" w:rsidP="00495D65">
            <w:pPr>
              <w:spacing w:line="264" w:lineRule="auto"/>
              <w:jc w:val="center"/>
              <w:rPr>
                <w:rFonts w:eastAsia="Times New Roman" w:cs="Times New Roman"/>
                <w:color w:val="000000"/>
                <w:lang w:eastAsia="ru-RU"/>
              </w:rPr>
            </w:pPr>
            <w:r w:rsidRPr="002C5D56">
              <w:rPr>
                <w:rFonts w:eastAsia="Times New Roman" w:cs="Times New Roman"/>
                <w:color w:val="000000"/>
                <w:lang w:val="en-US" w:eastAsia="ru-RU"/>
              </w:rPr>
              <w:t>2025 г.</w:t>
            </w:r>
          </w:p>
        </w:tc>
        <w:tc>
          <w:tcPr>
            <w:tcW w:w="652" w:type="pct"/>
            <w:tcBorders>
              <w:top w:val="nil"/>
              <w:left w:val="nil"/>
              <w:bottom w:val="single" w:sz="8" w:space="0" w:color="auto"/>
              <w:right w:val="single" w:sz="8" w:space="0" w:color="auto"/>
            </w:tcBorders>
            <w:shd w:val="clear" w:color="auto" w:fill="auto"/>
            <w:noWrap/>
            <w:hideMark/>
          </w:tcPr>
          <w:p w14:paraId="3CABF3D7" w14:textId="0BEDE23D" w:rsidR="00495D65" w:rsidRPr="002C5D56" w:rsidRDefault="00495D65" w:rsidP="00495D65">
            <w:pPr>
              <w:spacing w:line="264" w:lineRule="auto"/>
              <w:jc w:val="center"/>
              <w:rPr>
                <w:rFonts w:eastAsia="Times New Roman" w:cs="Times New Roman"/>
                <w:color w:val="000000"/>
                <w:lang w:eastAsia="ru-RU"/>
              </w:rPr>
            </w:pPr>
            <w:r w:rsidRPr="002C5D56">
              <w:rPr>
                <w:rFonts w:eastAsia="Times New Roman" w:cs="Times New Roman"/>
                <w:color w:val="000000"/>
                <w:lang w:eastAsia="ru-RU"/>
              </w:rPr>
              <w:t>322,34</w:t>
            </w:r>
          </w:p>
        </w:tc>
        <w:tc>
          <w:tcPr>
            <w:tcW w:w="941" w:type="pct"/>
            <w:tcBorders>
              <w:top w:val="nil"/>
              <w:left w:val="nil"/>
              <w:bottom w:val="single" w:sz="8" w:space="0" w:color="auto"/>
              <w:right w:val="single" w:sz="8" w:space="0" w:color="auto"/>
            </w:tcBorders>
            <w:shd w:val="clear" w:color="auto" w:fill="auto"/>
            <w:noWrap/>
            <w:vAlign w:val="center"/>
            <w:hideMark/>
          </w:tcPr>
          <w:p w14:paraId="2BB6508E" w14:textId="77777777" w:rsidR="00495D65" w:rsidRPr="002C5D56" w:rsidRDefault="00495D65" w:rsidP="00495D65">
            <w:pPr>
              <w:spacing w:line="264" w:lineRule="auto"/>
              <w:jc w:val="center"/>
              <w:rPr>
                <w:rFonts w:eastAsia="Times New Roman" w:cs="Times New Roman"/>
                <w:color w:val="000000"/>
                <w:lang w:eastAsia="ru-RU"/>
              </w:rPr>
            </w:pPr>
            <w:r w:rsidRPr="002C5D56">
              <w:rPr>
                <w:rFonts w:eastAsia="Times New Roman" w:cs="Times New Roman"/>
                <w:color w:val="000000"/>
                <w:lang w:eastAsia="ru-RU"/>
              </w:rPr>
              <w:t>0,062</w:t>
            </w:r>
          </w:p>
        </w:tc>
        <w:tc>
          <w:tcPr>
            <w:tcW w:w="729" w:type="pct"/>
            <w:tcBorders>
              <w:top w:val="nil"/>
              <w:left w:val="nil"/>
              <w:bottom w:val="single" w:sz="8" w:space="0" w:color="auto"/>
              <w:right w:val="single" w:sz="8" w:space="0" w:color="auto"/>
            </w:tcBorders>
            <w:shd w:val="clear" w:color="auto" w:fill="auto"/>
            <w:noWrap/>
            <w:hideMark/>
          </w:tcPr>
          <w:p w14:paraId="0C3D1C13" w14:textId="2B85D04D" w:rsidR="00495D65" w:rsidRPr="002C5D56" w:rsidRDefault="00495D65" w:rsidP="00495D65">
            <w:pPr>
              <w:spacing w:line="264" w:lineRule="auto"/>
              <w:jc w:val="center"/>
              <w:rPr>
                <w:rFonts w:eastAsia="Times New Roman" w:cs="Times New Roman"/>
                <w:color w:val="000000"/>
                <w:lang w:eastAsia="ru-RU"/>
              </w:rPr>
            </w:pPr>
            <w:r w:rsidRPr="002C5D56">
              <w:rPr>
                <w:rFonts w:eastAsia="Times New Roman" w:cs="Times New Roman"/>
                <w:color w:val="000000"/>
                <w:lang w:eastAsia="ru-RU"/>
              </w:rPr>
              <w:t>322,34</w:t>
            </w:r>
          </w:p>
        </w:tc>
        <w:tc>
          <w:tcPr>
            <w:tcW w:w="1286" w:type="pct"/>
            <w:tcBorders>
              <w:top w:val="nil"/>
              <w:left w:val="nil"/>
              <w:bottom w:val="single" w:sz="8" w:space="0" w:color="auto"/>
              <w:right w:val="single" w:sz="8" w:space="0" w:color="auto"/>
            </w:tcBorders>
            <w:shd w:val="clear" w:color="auto" w:fill="auto"/>
            <w:noWrap/>
            <w:vAlign w:val="center"/>
            <w:hideMark/>
          </w:tcPr>
          <w:p w14:paraId="1F6AB921" w14:textId="77777777" w:rsidR="00495D65" w:rsidRPr="002C5D56" w:rsidRDefault="00495D65" w:rsidP="00495D65">
            <w:pPr>
              <w:spacing w:line="264" w:lineRule="auto"/>
              <w:jc w:val="center"/>
              <w:rPr>
                <w:rFonts w:eastAsia="Times New Roman" w:cs="Times New Roman"/>
                <w:color w:val="000000"/>
                <w:lang w:eastAsia="ru-RU"/>
              </w:rPr>
            </w:pPr>
            <w:r w:rsidRPr="002C5D56">
              <w:rPr>
                <w:rFonts w:eastAsia="Times New Roman" w:cs="Times New Roman"/>
                <w:color w:val="000000"/>
                <w:lang w:eastAsia="ru-RU"/>
              </w:rPr>
              <w:t>0</w:t>
            </w:r>
          </w:p>
        </w:tc>
        <w:tc>
          <w:tcPr>
            <w:tcW w:w="528" w:type="pct"/>
            <w:tcBorders>
              <w:top w:val="nil"/>
              <w:left w:val="nil"/>
              <w:bottom w:val="single" w:sz="8" w:space="0" w:color="auto"/>
              <w:right w:val="single" w:sz="8" w:space="0" w:color="auto"/>
            </w:tcBorders>
            <w:shd w:val="clear" w:color="auto" w:fill="auto"/>
            <w:noWrap/>
            <w:vAlign w:val="center"/>
            <w:hideMark/>
          </w:tcPr>
          <w:p w14:paraId="5C4CF19E" w14:textId="77777777" w:rsidR="00495D65" w:rsidRPr="002C5D56" w:rsidRDefault="00495D65" w:rsidP="00495D65">
            <w:pPr>
              <w:spacing w:line="264" w:lineRule="auto"/>
              <w:jc w:val="center"/>
              <w:rPr>
                <w:rFonts w:eastAsia="Times New Roman" w:cs="Times New Roman"/>
                <w:color w:val="000000"/>
                <w:lang w:eastAsia="ru-RU"/>
              </w:rPr>
            </w:pPr>
            <w:r w:rsidRPr="002C5D56">
              <w:rPr>
                <w:rFonts w:eastAsia="Times New Roman" w:cs="Times New Roman"/>
                <w:color w:val="000000"/>
                <w:lang w:eastAsia="ru-RU"/>
              </w:rPr>
              <w:t>0</w:t>
            </w:r>
          </w:p>
        </w:tc>
      </w:tr>
      <w:tr w:rsidR="00495D65" w:rsidRPr="002C5D56" w14:paraId="1DD5C851" w14:textId="77777777" w:rsidTr="00DA5418">
        <w:trPr>
          <w:trHeight w:val="23"/>
        </w:trPr>
        <w:tc>
          <w:tcPr>
            <w:tcW w:w="864" w:type="pct"/>
            <w:tcBorders>
              <w:top w:val="nil"/>
              <w:left w:val="single" w:sz="8" w:space="0" w:color="auto"/>
              <w:bottom w:val="single" w:sz="8" w:space="0" w:color="auto"/>
              <w:right w:val="single" w:sz="8" w:space="0" w:color="auto"/>
            </w:tcBorders>
            <w:shd w:val="clear" w:color="auto" w:fill="auto"/>
            <w:noWrap/>
            <w:vAlign w:val="center"/>
            <w:hideMark/>
          </w:tcPr>
          <w:p w14:paraId="783CBF85" w14:textId="335266C9" w:rsidR="00495D65" w:rsidRPr="002C5D56" w:rsidRDefault="00495D65" w:rsidP="00495D65">
            <w:pPr>
              <w:spacing w:line="264" w:lineRule="auto"/>
              <w:jc w:val="center"/>
              <w:rPr>
                <w:rFonts w:eastAsia="Times New Roman" w:cs="Times New Roman"/>
                <w:color w:val="000000"/>
                <w:lang w:eastAsia="ru-RU"/>
              </w:rPr>
            </w:pPr>
            <w:r w:rsidRPr="002C5D56">
              <w:rPr>
                <w:rFonts w:eastAsia="Times New Roman" w:cs="Times New Roman"/>
                <w:color w:val="000000"/>
                <w:lang w:val="en-US" w:eastAsia="ru-RU"/>
              </w:rPr>
              <w:t>2026 г.</w:t>
            </w:r>
          </w:p>
        </w:tc>
        <w:tc>
          <w:tcPr>
            <w:tcW w:w="652" w:type="pct"/>
            <w:tcBorders>
              <w:top w:val="nil"/>
              <w:left w:val="nil"/>
              <w:bottom w:val="single" w:sz="8" w:space="0" w:color="auto"/>
              <w:right w:val="single" w:sz="8" w:space="0" w:color="auto"/>
            </w:tcBorders>
            <w:shd w:val="clear" w:color="auto" w:fill="auto"/>
            <w:noWrap/>
            <w:hideMark/>
          </w:tcPr>
          <w:p w14:paraId="4D8C4694" w14:textId="4A401BAA" w:rsidR="00495D65" w:rsidRPr="002C5D56" w:rsidRDefault="00495D65" w:rsidP="00495D65">
            <w:pPr>
              <w:spacing w:line="264" w:lineRule="auto"/>
              <w:jc w:val="center"/>
              <w:rPr>
                <w:rFonts w:eastAsia="Times New Roman" w:cs="Times New Roman"/>
                <w:color w:val="000000"/>
                <w:lang w:eastAsia="ru-RU"/>
              </w:rPr>
            </w:pPr>
            <w:r w:rsidRPr="002C5D56">
              <w:rPr>
                <w:rFonts w:eastAsia="Times New Roman" w:cs="Times New Roman"/>
                <w:color w:val="000000"/>
                <w:lang w:eastAsia="ru-RU"/>
              </w:rPr>
              <w:t>322,34</w:t>
            </w:r>
          </w:p>
        </w:tc>
        <w:tc>
          <w:tcPr>
            <w:tcW w:w="941" w:type="pct"/>
            <w:tcBorders>
              <w:top w:val="nil"/>
              <w:left w:val="nil"/>
              <w:bottom w:val="single" w:sz="8" w:space="0" w:color="auto"/>
              <w:right w:val="single" w:sz="8" w:space="0" w:color="auto"/>
            </w:tcBorders>
            <w:shd w:val="clear" w:color="auto" w:fill="auto"/>
            <w:noWrap/>
            <w:vAlign w:val="center"/>
            <w:hideMark/>
          </w:tcPr>
          <w:p w14:paraId="197C7FF3" w14:textId="77777777" w:rsidR="00495D65" w:rsidRPr="002C5D56" w:rsidRDefault="00495D65" w:rsidP="00495D65">
            <w:pPr>
              <w:spacing w:line="264" w:lineRule="auto"/>
              <w:jc w:val="center"/>
              <w:rPr>
                <w:rFonts w:eastAsia="Times New Roman" w:cs="Times New Roman"/>
                <w:color w:val="000000"/>
                <w:lang w:eastAsia="ru-RU"/>
              </w:rPr>
            </w:pPr>
            <w:r w:rsidRPr="002C5D56">
              <w:rPr>
                <w:rFonts w:eastAsia="Times New Roman" w:cs="Times New Roman"/>
                <w:color w:val="000000"/>
                <w:lang w:eastAsia="ru-RU"/>
              </w:rPr>
              <w:t>0,062</w:t>
            </w:r>
          </w:p>
        </w:tc>
        <w:tc>
          <w:tcPr>
            <w:tcW w:w="729" w:type="pct"/>
            <w:tcBorders>
              <w:top w:val="nil"/>
              <w:left w:val="nil"/>
              <w:bottom w:val="single" w:sz="8" w:space="0" w:color="auto"/>
              <w:right w:val="single" w:sz="8" w:space="0" w:color="auto"/>
            </w:tcBorders>
            <w:shd w:val="clear" w:color="auto" w:fill="auto"/>
            <w:noWrap/>
            <w:hideMark/>
          </w:tcPr>
          <w:p w14:paraId="58453B22" w14:textId="387CC2AF" w:rsidR="00495D65" w:rsidRPr="002C5D56" w:rsidRDefault="00495D65" w:rsidP="00495D65">
            <w:pPr>
              <w:spacing w:line="264" w:lineRule="auto"/>
              <w:jc w:val="center"/>
              <w:rPr>
                <w:rFonts w:eastAsia="Times New Roman" w:cs="Times New Roman"/>
                <w:color w:val="000000"/>
                <w:lang w:eastAsia="ru-RU"/>
              </w:rPr>
            </w:pPr>
            <w:r w:rsidRPr="002C5D56">
              <w:rPr>
                <w:rFonts w:eastAsia="Times New Roman" w:cs="Times New Roman"/>
                <w:color w:val="000000"/>
                <w:lang w:eastAsia="ru-RU"/>
              </w:rPr>
              <w:t>322,34</w:t>
            </w:r>
          </w:p>
        </w:tc>
        <w:tc>
          <w:tcPr>
            <w:tcW w:w="1286" w:type="pct"/>
            <w:tcBorders>
              <w:top w:val="nil"/>
              <w:left w:val="nil"/>
              <w:bottom w:val="single" w:sz="8" w:space="0" w:color="auto"/>
              <w:right w:val="single" w:sz="8" w:space="0" w:color="auto"/>
            </w:tcBorders>
            <w:shd w:val="clear" w:color="auto" w:fill="auto"/>
            <w:noWrap/>
            <w:vAlign w:val="center"/>
            <w:hideMark/>
          </w:tcPr>
          <w:p w14:paraId="72FA677B" w14:textId="77777777" w:rsidR="00495D65" w:rsidRPr="002C5D56" w:rsidRDefault="00495D65" w:rsidP="00495D65">
            <w:pPr>
              <w:spacing w:line="264" w:lineRule="auto"/>
              <w:jc w:val="center"/>
              <w:rPr>
                <w:rFonts w:eastAsia="Times New Roman" w:cs="Times New Roman"/>
                <w:color w:val="000000"/>
                <w:lang w:eastAsia="ru-RU"/>
              </w:rPr>
            </w:pPr>
            <w:r w:rsidRPr="002C5D56">
              <w:rPr>
                <w:rFonts w:eastAsia="Times New Roman" w:cs="Times New Roman"/>
                <w:color w:val="000000"/>
                <w:lang w:eastAsia="ru-RU"/>
              </w:rPr>
              <w:t>0</w:t>
            </w:r>
          </w:p>
        </w:tc>
        <w:tc>
          <w:tcPr>
            <w:tcW w:w="528" w:type="pct"/>
            <w:tcBorders>
              <w:top w:val="nil"/>
              <w:left w:val="nil"/>
              <w:bottom w:val="single" w:sz="8" w:space="0" w:color="auto"/>
              <w:right w:val="single" w:sz="8" w:space="0" w:color="auto"/>
            </w:tcBorders>
            <w:shd w:val="clear" w:color="auto" w:fill="auto"/>
            <w:noWrap/>
            <w:vAlign w:val="center"/>
            <w:hideMark/>
          </w:tcPr>
          <w:p w14:paraId="0B60DB9D" w14:textId="77777777" w:rsidR="00495D65" w:rsidRPr="002C5D56" w:rsidRDefault="00495D65" w:rsidP="00495D65">
            <w:pPr>
              <w:spacing w:line="264" w:lineRule="auto"/>
              <w:jc w:val="center"/>
              <w:rPr>
                <w:rFonts w:eastAsia="Times New Roman" w:cs="Times New Roman"/>
                <w:color w:val="000000"/>
                <w:lang w:eastAsia="ru-RU"/>
              </w:rPr>
            </w:pPr>
            <w:r w:rsidRPr="002C5D56">
              <w:rPr>
                <w:rFonts w:eastAsia="Times New Roman" w:cs="Times New Roman"/>
                <w:color w:val="000000"/>
                <w:lang w:eastAsia="ru-RU"/>
              </w:rPr>
              <w:t>0</w:t>
            </w:r>
          </w:p>
        </w:tc>
      </w:tr>
      <w:tr w:rsidR="00495D65" w:rsidRPr="002C5D56" w14:paraId="3F74BD46" w14:textId="77777777" w:rsidTr="00DA5418">
        <w:trPr>
          <w:trHeight w:val="23"/>
        </w:trPr>
        <w:tc>
          <w:tcPr>
            <w:tcW w:w="864" w:type="pct"/>
            <w:tcBorders>
              <w:top w:val="nil"/>
              <w:left w:val="single" w:sz="8" w:space="0" w:color="auto"/>
              <w:bottom w:val="single" w:sz="8" w:space="0" w:color="auto"/>
              <w:right w:val="single" w:sz="8" w:space="0" w:color="auto"/>
            </w:tcBorders>
            <w:shd w:val="clear" w:color="auto" w:fill="auto"/>
            <w:noWrap/>
            <w:vAlign w:val="center"/>
            <w:hideMark/>
          </w:tcPr>
          <w:p w14:paraId="2D727A55" w14:textId="5EBDAC21" w:rsidR="00495D65" w:rsidRPr="002C5D56" w:rsidRDefault="00495D65" w:rsidP="00495D65">
            <w:pPr>
              <w:spacing w:line="264" w:lineRule="auto"/>
              <w:jc w:val="center"/>
              <w:rPr>
                <w:rFonts w:eastAsia="Times New Roman" w:cs="Times New Roman"/>
                <w:color w:val="000000"/>
                <w:lang w:eastAsia="ru-RU"/>
              </w:rPr>
            </w:pPr>
            <w:r w:rsidRPr="002C5D56">
              <w:rPr>
                <w:rFonts w:eastAsia="Times New Roman" w:cs="Times New Roman"/>
                <w:color w:val="000000"/>
                <w:lang w:val="en-US" w:eastAsia="ru-RU"/>
              </w:rPr>
              <w:t xml:space="preserve">2027-2031 </w:t>
            </w:r>
            <w:proofErr w:type="spellStart"/>
            <w:r w:rsidRPr="002C5D56">
              <w:rPr>
                <w:rFonts w:eastAsia="Times New Roman" w:cs="Times New Roman"/>
                <w:color w:val="000000"/>
                <w:lang w:val="en-US" w:eastAsia="ru-RU"/>
              </w:rPr>
              <w:t>гг</w:t>
            </w:r>
            <w:proofErr w:type="spellEnd"/>
            <w:r w:rsidRPr="002C5D56">
              <w:rPr>
                <w:rFonts w:eastAsia="Times New Roman" w:cs="Times New Roman"/>
                <w:color w:val="000000"/>
                <w:lang w:val="en-US" w:eastAsia="ru-RU"/>
              </w:rPr>
              <w:t>.</w:t>
            </w:r>
          </w:p>
        </w:tc>
        <w:tc>
          <w:tcPr>
            <w:tcW w:w="652" w:type="pct"/>
            <w:tcBorders>
              <w:top w:val="nil"/>
              <w:left w:val="nil"/>
              <w:bottom w:val="single" w:sz="8" w:space="0" w:color="auto"/>
              <w:right w:val="single" w:sz="8" w:space="0" w:color="auto"/>
            </w:tcBorders>
            <w:shd w:val="clear" w:color="auto" w:fill="auto"/>
            <w:noWrap/>
            <w:hideMark/>
          </w:tcPr>
          <w:p w14:paraId="1BCBDD7B" w14:textId="6E30130B" w:rsidR="00495D65" w:rsidRPr="002C5D56" w:rsidRDefault="00495D65" w:rsidP="00495D65">
            <w:pPr>
              <w:spacing w:line="264" w:lineRule="auto"/>
              <w:jc w:val="center"/>
              <w:rPr>
                <w:rFonts w:eastAsia="Times New Roman" w:cs="Times New Roman"/>
                <w:color w:val="000000"/>
                <w:lang w:eastAsia="ru-RU"/>
              </w:rPr>
            </w:pPr>
            <w:r w:rsidRPr="002C5D56">
              <w:rPr>
                <w:rFonts w:eastAsia="Times New Roman" w:cs="Times New Roman"/>
                <w:color w:val="000000"/>
                <w:lang w:eastAsia="ru-RU"/>
              </w:rPr>
              <w:t>322,34</w:t>
            </w:r>
          </w:p>
        </w:tc>
        <w:tc>
          <w:tcPr>
            <w:tcW w:w="941" w:type="pct"/>
            <w:tcBorders>
              <w:top w:val="nil"/>
              <w:left w:val="nil"/>
              <w:bottom w:val="single" w:sz="8" w:space="0" w:color="auto"/>
              <w:right w:val="single" w:sz="8" w:space="0" w:color="auto"/>
            </w:tcBorders>
            <w:shd w:val="clear" w:color="auto" w:fill="auto"/>
            <w:noWrap/>
            <w:vAlign w:val="center"/>
            <w:hideMark/>
          </w:tcPr>
          <w:p w14:paraId="76FC7FE9" w14:textId="77777777" w:rsidR="00495D65" w:rsidRPr="002C5D56" w:rsidRDefault="00495D65" w:rsidP="00495D65">
            <w:pPr>
              <w:spacing w:line="264" w:lineRule="auto"/>
              <w:jc w:val="center"/>
              <w:rPr>
                <w:rFonts w:eastAsia="Times New Roman" w:cs="Times New Roman"/>
                <w:color w:val="000000"/>
                <w:lang w:eastAsia="ru-RU"/>
              </w:rPr>
            </w:pPr>
            <w:r w:rsidRPr="002C5D56">
              <w:rPr>
                <w:rFonts w:eastAsia="Times New Roman" w:cs="Times New Roman"/>
                <w:color w:val="000000"/>
                <w:lang w:eastAsia="ru-RU"/>
              </w:rPr>
              <w:t>0,062</w:t>
            </w:r>
          </w:p>
        </w:tc>
        <w:tc>
          <w:tcPr>
            <w:tcW w:w="729" w:type="pct"/>
            <w:tcBorders>
              <w:top w:val="nil"/>
              <w:left w:val="nil"/>
              <w:bottom w:val="single" w:sz="8" w:space="0" w:color="auto"/>
              <w:right w:val="single" w:sz="8" w:space="0" w:color="auto"/>
            </w:tcBorders>
            <w:shd w:val="clear" w:color="auto" w:fill="auto"/>
            <w:noWrap/>
            <w:hideMark/>
          </w:tcPr>
          <w:p w14:paraId="4FC411BE" w14:textId="76944118" w:rsidR="00495D65" w:rsidRPr="002C5D56" w:rsidRDefault="00495D65" w:rsidP="00495D65">
            <w:pPr>
              <w:spacing w:line="264" w:lineRule="auto"/>
              <w:jc w:val="center"/>
              <w:rPr>
                <w:rFonts w:eastAsia="Times New Roman" w:cs="Times New Roman"/>
                <w:color w:val="000000"/>
                <w:lang w:eastAsia="ru-RU"/>
              </w:rPr>
            </w:pPr>
            <w:r w:rsidRPr="002C5D56">
              <w:rPr>
                <w:rFonts w:eastAsia="Times New Roman" w:cs="Times New Roman"/>
                <w:color w:val="000000"/>
                <w:lang w:eastAsia="ru-RU"/>
              </w:rPr>
              <w:t>322,34</w:t>
            </w:r>
          </w:p>
        </w:tc>
        <w:tc>
          <w:tcPr>
            <w:tcW w:w="1286" w:type="pct"/>
            <w:tcBorders>
              <w:top w:val="nil"/>
              <w:left w:val="nil"/>
              <w:bottom w:val="single" w:sz="8" w:space="0" w:color="auto"/>
              <w:right w:val="single" w:sz="8" w:space="0" w:color="auto"/>
            </w:tcBorders>
            <w:shd w:val="clear" w:color="auto" w:fill="auto"/>
            <w:noWrap/>
            <w:vAlign w:val="center"/>
            <w:hideMark/>
          </w:tcPr>
          <w:p w14:paraId="2FE988DB" w14:textId="77777777" w:rsidR="00495D65" w:rsidRPr="002C5D56" w:rsidRDefault="00495D65" w:rsidP="00495D65">
            <w:pPr>
              <w:spacing w:line="264" w:lineRule="auto"/>
              <w:jc w:val="center"/>
              <w:rPr>
                <w:rFonts w:eastAsia="Times New Roman" w:cs="Times New Roman"/>
                <w:color w:val="000000"/>
                <w:lang w:eastAsia="ru-RU"/>
              </w:rPr>
            </w:pPr>
            <w:r w:rsidRPr="002C5D56">
              <w:rPr>
                <w:rFonts w:eastAsia="Times New Roman" w:cs="Times New Roman"/>
                <w:color w:val="000000"/>
                <w:lang w:eastAsia="ru-RU"/>
              </w:rPr>
              <w:t>0</w:t>
            </w:r>
          </w:p>
        </w:tc>
        <w:tc>
          <w:tcPr>
            <w:tcW w:w="528" w:type="pct"/>
            <w:tcBorders>
              <w:top w:val="nil"/>
              <w:left w:val="nil"/>
              <w:bottom w:val="single" w:sz="8" w:space="0" w:color="auto"/>
              <w:right w:val="single" w:sz="8" w:space="0" w:color="auto"/>
            </w:tcBorders>
            <w:shd w:val="clear" w:color="auto" w:fill="auto"/>
            <w:noWrap/>
            <w:vAlign w:val="center"/>
            <w:hideMark/>
          </w:tcPr>
          <w:p w14:paraId="2D340370" w14:textId="77777777" w:rsidR="00495D65" w:rsidRPr="002C5D56" w:rsidRDefault="00495D65" w:rsidP="00495D65">
            <w:pPr>
              <w:spacing w:line="264" w:lineRule="auto"/>
              <w:jc w:val="center"/>
              <w:rPr>
                <w:rFonts w:eastAsia="Times New Roman" w:cs="Times New Roman"/>
                <w:color w:val="000000"/>
                <w:lang w:eastAsia="ru-RU"/>
              </w:rPr>
            </w:pPr>
            <w:r w:rsidRPr="002C5D56">
              <w:rPr>
                <w:rFonts w:eastAsia="Times New Roman" w:cs="Times New Roman"/>
                <w:color w:val="000000"/>
                <w:lang w:eastAsia="ru-RU"/>
              </w:rPr>
              <w:t>0</w:t>
            </w:r>
          </w:p>
        </w:tc>
      </w:tr>
      <w:tr w:rsidR="00495D65" w:rsidRPr="002C5D56" w14:paraId="2940FC35" w14:textId="77777777" w:rsidTr="00DA5418">
        <w:trPr>
          <w:trHeight w:val="23"/>
        </w:trPr>
        <w:tc>
          <w:tcPr>
            <w:tcW w:w="864" w:type="pct"/>
            <w:tcBorders>
              <w:top w:val="nil"/>
              <w:left w:val="single" w:sz="8" w:space="0" w:color="auto"/>
              <w:bottom w:val="single" w:sz="8" w:space="0" w:color="auto"/>
              <w:right w:val="single" w:sz="8" w:space="0" w:color="auto"/>
            </w:tcBorders>
            <w:shd w:val="clear" w:color="auto" w:fill="auto"/>
            <w:noWrap/>
            <w:vAlign w:val="center"/>
            <w:hideMark/>
          </w:tcPr>
          <w:p w14:paraId="7C8DFB3F" w14:textId="180BE0A7" w:rsidR="00495D65" w:rsidRPr="002C5D56" w:rsidRDefault="00495D65" w:rsidP="00495D65">
            <w:pPr>
              <w:spacing w:line="264" w:lineRule="auto"/>
              <w:jc w:val="center"/>
              <w:rPr>
                <w:rFonts w:eastAsia="Times New Roman" w:cs="Times New Roman"/>
                <w:color w:val="000000"/>
                <w:lang w:eastAsia="ru-RU"/>
              </w:rPr>
            </w:pPr>
            <w:r w:rsidRPr="002C5D56">
              <w:rPr>
                <w:rFonts w:eastAsia="Times New Roman" w:cs="Times New Roman"/>
                <w:color w:val="000000"/>
                <w:lang w:val="en-US" w:eastAsia="ru-RU"/>
              </w:rPr>
              <w:t>2032-</w:t>
            </w:r>
            <w:r w:rsidR="00DA5418">
              <w:rPr>
                <w:rFonts w:eastAsia="Times New Roman" w:cs="Times New Roman"/>
                <w:color w:val="000000"/>
                <w:lang w:val="en-US" w:eastAsia="ru-RU"/>
              </w:rPr>
              <w:t>2042</w:t>
            </w:r>
            <w:r w:rsidRPr="002C5D56">
              <w:rPr>
                <w:rFonts w:eastAsia="Times New Roman" w:cs="Times New Roman"/>
                <w:color w:val="000000"/>
                <w:lang w:val="en-US" w:eastAsia="ru-RU"/>
              </w:rPr>
              <w:t xml:space="preserve"> </w:t>
            </w:r>
            <w:proofErr w:type="spellStart"/>
            <w:r w:rsidRPr="002C5D56">
              <w:rPr>
                <w:rFonts w:eastAsia="Times New Roman" w:cs="Times New Roman"/>
                <w:color w:val="000000"/>
                <w:lang w:val="en-US" w:eastAsia="ru-RU"/>
              </w:rPr>
              <w:t>гг</w:t>
            </w:r>
            <w:proofErr w:type="spellEnd"/>
          </w:p>
        </w:tc>
        <w:tc>
          <w:tcPr>
            <w:tcW w:w="652" w:type="pct"/>
            <w:tcBorders>
              <w:top w:val="nil"/>
              <w:left w:val="nil"/>
              <w:bottom w:val="single" w:sz="8" w:space="0" w:color="auto"/>
              <w:right w:val="single" w:sz="8" w:space="0" w:color="auto"/>
            </w:tcBorders>
            <w:shd w:val="clear" w:color="auto" w:fill="auto"/>
            <w:noWrap/>
            <w:hideMark/>
          </w:tcPr>
          <w:p w14:paraId="6DEC9167" w14:textId="49D97A65" w:rsidR="00495D65" w:rsidRPr="002C5D56" w:rsidRDefault="00495D65" w:rsidP="00495D65">
            <w:pPr>
              <w:spacing w:line="264" w:lineRule="auto"/>
              <w:jc w:val="center"/>
              <w:rPr>
                <w:rFonts w:eastAsia="Times New Roman" w:cs="Times New Roman"/>
                <w:color w:val="000000"/>
                <w:lang w:eastAsia="ru-RU"/>
              </w:rPr>
            </w:pPr>
            <w:r w:rsidRPr="002C5D56">
              <w:rPr>
                <w:rFonts w:eastAsia="Times New Roman" w:cs="Times New Roman"/>
                <w:color w:val="000000"/>
                <w:lang w:eastAsia="ru-RU"/>
              </w:rPr>
              <w:t>322,34</w:t>
            </w:r>
          </w:p>
        </w:tc>
        <w:tc>
          <w:tcPr>
            <w:tcW w:w="941" w:type="pct"/>
            <w:tcBorders>
              <w:top w:val="nil"/>
              <w:left w:val="nil"/>
              <w:bottom w:val="single" w:sz="8" w:space="0" w:color="auto"/>
              <w:right w:val="single" w:sz="8" w:space="0" w:color="auto"/>
            </w:tcBorders>
            <w:shd w:val="clear" w:color="auto" w:fill="auto"/>
            <w:noWrap/>
            <w:vAlign w:val="center"/>
            <w:hideMark/>
          </w:tcPr>
          <w:p w14:paraId="2792FD74" w14:textId="77777777" w:rsidR="00495D65" w:rsidRPr="002C5D56" w:rsidRDefault="00495D65" w:rsidP="00495D65">
            <w:pPr>
              <w:spacing w:line="264" w:lineRule="auto"/>
              <w:jc w:val="center"/>
              <w:rPr>
                <w:rFonts w:eastAsia="Times New Roman" w:cs="Times New Roman"/>
                <w:color w:val="000000"/>
                <w:lang w:eastAsia="ru-RU"/>
              </w:rPr>
            </w:pPr>
            <w:r w:rsidRPr="002C5D56">
              <w:rPr>
                <w:rFonts w:eastAsia="Times New Roman" w:cs="Times New Roman"/>
                <w:color w:val="000000"/>
                <w:lang w:eastAsia="ru-RU"/>
              </w:rPr>
              <w:t>0,062</w:t>
            </w:r>
          </w:p>
        </w:tc>
        <w:tc>
          <w:tcPr>
            <w:tcW w:w="729" w:type="pct"/>
            <w:tcBorders>
              <w:top w:val="nil"/>
              <w:left w:val="nil"/>
              <w:bottom w:val="single" w:sz="8" w:space="0" w:color="auto"/>
              <w:right w:val="single" w:sz="8" w:space="0" w:color="auto"/>
            </w:tcBorders>
            <w:shd w:val="clear" w:color="auto" w:fill="auto"/>
            <w:noWrap/>
            <w:hideMark/>
          </w:tcPr>
          <w:p w14:paraId="4D12074F" w14:textId="71798F84" w:rsidR="00495D65" w:rsidRPr="002C5D56" w:rsidRDefault="00495D65" w:rsidP="00495D65">
            <w:pPr>
              <w:spacing w:line="264" w:lineRule="auto"/>
              <w:jc w:val="center"/>
              <w:rPr>
                <w:rFonts w:eastAsia="Times New Roman" w:cs="Times New Roman"/>
                <w:color w:val="000000"/>
                <w:lang w:eastAsia="ru-RU"/>
              </w:rPr>
            </w:pPr>
            <w:r w:rsidRPr="002C5D56">
              <w:rPr>
                <w:rFonts w:eastAsia="Times New Roman" w:cs="Times New Roman"/>
                <w:color w:val="000000"/>
                <w:lang w:eastAsia="ru-RU"/>
              </w:rPr>
              <w:t>322,34</w:t>
            </w:r>
          </w:p>
        </w:tc>
        <w:tc>
          <w:tcPr>
            <w:tcW w:w="1286" w:type="pct"/>
            <w:tcBorders>
              <w:top w:val="nil"/>
              <w:left w:val="nil"/>
              <w:bottom w:val="single" w:sz="8" w:space="0" w:color="auto"/>
              <w:right w:val="single" w:sz="8" w:space="0" w:color="auto"/>
            </w:tcBorders>
            <w:shd w:val="clear" w:color="auto" w:fill="auto"/>
            <w:noWrap/>
            <w:vAlign w:val="center"/>
            <w:hideMark/>
          </w:tcPr>
          <w:p w14:paraId="47AF3611" w14:textId="77777777" w:rsidR="00495D65" w:rsidRPr="002C5D56" w:rsidRDefault="00495D65" w:rsidP="00495D65">
            <w:pPr>
              <w:spacing w:line="264" w:lineRule="auto"/>
              <w:jc w:val="center"/>
              <w:rPr>
                <w:rFonts w:eastAsia="Times New Roman" w:cs="Times New Roman"/>
                <w:color w:val="000000"/>
                <w:lang w:eastAsia="ru-RU"/>
              </w:rPr>
            </w:pPr>
            <w:r w:rsidRPr="002C5D56">
              <w:rPr>
                <w:rFonts w:eastAsia="Times New Roman" w:cs="Times New Roman"/>
                <w:color w:val="000000"/>
                <w:lang w:eastAsia="ru-RU"/>
              </w:rPr>
              <w:t>0</w:t>
            </w:r>
          </w:p>
        </w:tc>
        <w:tc>
          <w:tcPr>
            <w:tcW w:w="528" w:type="pct"/>
            <w:tcBorders>
              <w:top w:val="nil"/>
              <w:left w:val="nil"/>
              <w:bottom w:val="single" w:sz="8" w:space="0" w:color="auto"/>
              <w:right w:val="single" w:sz="8" w:space="0" w:color="auto"/>
            </w:tcBorders>
            <w:shd w:val="clear" w:color="auto" w:fill="auto"/>
            <w:noWrap/>
            <w:vAlign w:val="center"/>
            <w:hideMark/>
          </w:tcPr>
          <w:p w14:paraId="27BA183F" w14:textId="77777777" w:rsidR="00495D65" w:rsidRPr="002C5D56" w:rsidRDefault="00495D65" w:rsidP="00495D65">
            <w:pPr>
              <w:spacing w:line="264" w:lineRule="auto"/>
              <w:jc w:val="center"/>
              <w:rPr>
                <w:rFonts w:eastAsia="Times New Roman" w:cs="Times New Roman"/>
                <w:color w:val="000000"/>
                <w:lang w:eastAsia="ru-RU"/>
              </w:rPr>
            </w:pPr>
            <w:r w:rsidRPr="002C5D56">
              <w:rPr>
                <w:rFonts w:eastAsia="Times New Roman" w:cs="Times New Roman"/>
                <w:color w:val="000000"/>
                <w:lang w:eastAsia="ru-RU"/>
              </w:rPr>
              <w:t>0</w:t>
            </w:r>
          </w:p>
        </w:tc>
      </w:tr>
    </w:tbl>
    <w:p w14:paraId="3D18567E" w14:textId="1AA6D005" w:rsidR="00F259BA" w:rsidRPr="002C5D56" w:rsidRDefault="00F259BA" w:rsidP="00F259BA">
      <w:pPr>
        <w:pStyle w:val="a4"/>
        <w:rPr>
          <w:lang w:val="en-US"/>
        </w:rPr>
      </w:pPr>
    </w:p>
    <w:p w14:paraId="0C8703F8" w14:textId="32B004C1" w:rsidR="007F2BBC" w:rsidRPr="002C5D56" w:rsidRDefault="007F2BBC" w:rsidP="00F259BA">
      <w:pPr>
        <w:pStyle w:val="a4"/>
        <w:rPr>
          <w:lang w:val="en-US"/>
        </w:rPr>
      </w:pPr>
    </w:p>
    <w:p w14:paraId="25B33AC7" w14:textId="70576F98" w:rsidR="007F2BBC" w:rsidRPr="002C5D56" w:rsidRDefault="007F2BBC" w:rsidP="00F259BA">
      <w:pPr>
        <w:pStyle w:val="a4"/>
        <w:rPr>
          <w:lang w:val="en-US"/>
        </w:rPr>
      </w:pPr>
    </w:p>
    <w:p w14:paraId="65610C08" w14:textId="79C562AA" w:rsidR="007F2BBC" w:rsidRPr="002C5D56" w:rsidRDefault="007F2BBC" w:rsidP="00F259BA">
      <w:pPr>
        <w:pStyle w:val="a4"/>
        <w:rPr>
          <w:lang w:val="en-US"/>
        </w:rPr>
      </w:pPr>
    </w:p>
    <w:p w14:paraId="24671E3A" w14:textId="5361BB2F" w:rsidR="007F2BBC" w:rsidRPr="002C5D56" w:rsidRDefault="007F2BBC" w:rsidP="00F259BA">
      <w:pPr>
        <w:pStyle w:val="a4"/>
        <w:rPr>
          <w:lang w:val="en-US"/>
        </w:rPr>
      </w:pPr>
    </w:p>
    <w:p w14:paraId="6756D616" w14:textId="31F1450D" w:rsidR="007F2BBC" w:rsidRPr="002C5D56" w:rsidRDefault="007F2BBC" w:rsidP="00F259BA">
      <w:pPr>
        <w:pStyle w:val="a4"/>
        <w:rPr>
          <w:lang w:val="en-US"/>
        </w:rPr>
      </w:pPr>
    </w:p>
    <w:p w14:paraId="0FF2DC71" w14:textId="0F3B5C86" w:rsidR="007F2BBC" w:rsidRPr="002C5D56" w:rsidRDefault="007F2BBC" w:rsidP="00F259BA">
      <w:pPr>
        <w:pStyle w:val="a4"/>
        <w:rPr>
          <w:lang w:val="en-US"/>
        </w:rPr>
      </w:pPr>
    </w:p>
    <w:p w14:paraId="73594277" w14:textId="1A9536FC" w:rsidR="007F2BBC" w:rsidRPr="002C5D56" w:rsidRDefault="007F2BBC" w:rsidP="00F259BA">
      <w:pPr>
        <w:pStyle w:val="a4"/>
        <w:rPr>
          <w:lang w:val="en-US"/>
        </w:rPr>
      </w:pPr>
    </w:p>
    <w:p w14:paraId="696B14B8" w14:textId="77777777" w:rsidR="007F2BBC" w:rsidRPr="002C5D56" w:rsidRDefault="007F2BBC" w:rsidP="00F259BA">
      <w:pPr>
        <w:pStyle w:val="a4"/>
        <w:rPr>
          <w:lang w:val="en-US"/>
        </w:rPr>
      </w:pPr>
    </w:p>
    <w:p w14:paraId="69BB066C" w14:textId="77777777" w:rsidR="00F259BA" w:rsidRPr="002C5D56" w:rsidRDefault="00F259BA" w:rsidP="00F259BA">
      <w:pPr>
        <w:pStyle w:val="2"/>
        <w:spacing w:before="69"/>
        <w:ind w:left="0" w:firstLine="0"/>
        <w:rPr>
          <w:rFonts w:eastAsia="Times New Roman"/>
          <w:sz w:val="24"/>
          <w:szCs w:val="24"/>
        </w:rPr>
      </w:pPr>
      <w:bookmarkStart w:id="104" w:name="_Toc35951467"/>
      <w:bookmarkStart w:id="105" w:name="_Toc132408503"/>
      <w:r w:rsidRPr="002C5D56">
        <w:rPr>
          <w:rFonts w:eastAsia="Times New Roman"/>
          <w:sz w:val="24"/>
          <w:szCs w:val="24"/>
        </w:rPr>
        <w:lastRenderedPageBreak/>
        <w:t>Часть 2. Потребляемые источником тепловой энергии виды топлива, включая местные виды топлива, а также используемые возобновляемые источники энергии</w:t>
      </w:r>
      <w:bookmarkEnd w:id="104"/>
      <w:bookmarkEnd w:id="105"/>
    </w:p>
    <w:p w14:paraId="46F25798" w14:textId="77777777" w:rsidR="00F259BA" w:rsidRPr="002C5D56" w:rsidRDefault="00F259BA" w:rsidP="00F259BA">
      <w:pPr>
        <w:pStyle w:val="a4"/>
        <w:jc w:val="center"/>
        <w:rPr>
          <w:lang w:eastAsia="ru-RU"/>
        </w:rPr>
      </w:pPr>
    </w:p>
    <w:p w14:paraId="5A172D72" w14:textId="77777777" w:rsidR="005B7180" w:rsidRPr="002C5D56" w:rsidRDefault="00F259BA" w:rsidP="00F37A88">
      <w:pPr>
        <w:spacing w:line="288" w:lineRule="auto"/>
        <w:ind w:firstLine="709"/>
        <w:jc w:val="both"/>
        <w:rPr>
          <w:rFonts w:cs="Times New Roman"/>
        </w:rPr>
      </w:pPr>
      <w:r w:rsidRPr="002C5D56">
        <w:rPr>
          <w:rFonts w:cs="Times New Roman"/>
        </w:rPr>
        <w:t>Таблица 8.2.1 - Потребляемые источником тепловой энергии виды топлива</w:t>
      </w:r>
    </w:p>
    <w:tbl>
      <w:tblPr>
        <w:tblStyle w:val="af0"/>
        <w:tblW w:w="5000" w:type="pct"/>
        <w:jc w:val="center"/>
        <w:tblLook w:val="04A0" w:firstRow="1" w:lastRow="0" w:firstColumn="1" w:lastColumn="0" w:noHBand="0" w:noVBand="1"/>
      </w:tblPr>
      <w:tblGrid>
        <w:gridCol w:w="862"/>
        <w:gridCol w:w="2505"/>
        <w:gridCol w:w="2689"/>
        <w:gridCol w:w="1884"/>
        <w:gridCol w:w="2268"/>
      </w:tblGrid>
      <w:tr w:rsidR="00C72C39" w:rsidRPr="002C5D56" w14:paraId="50469C22" w14:textId="77777777" w:rsidTr="007F2BBC">
        <w:trPr>
          <w:trHeight w:val="23"/>
          <w:jc w:val="center"/>
        </w:trPr>
        <w:tc>
          <w:tcPr>
            <w:tcW w:w="422" w:type="pct"/>
            <w:vMerge w:val="restart"/>
            <w:shd w:val="clear" w:color="auto" w:fill="auto"/>
            <w:tcMar>
              <w:top w:w="120" w:type="dxa"/>
              <w:left w:w="200" w:type="dxa"/>
              <w:bottom w:w="120" w:type="dxa"/>
              <w:right w:w="200" w:type="dxa"/>
            </w:tcMar>
            <w:vAlign w:val="center"/>
          </w:tcPr>
          <w:p w14:paraId="46375657" w14:textId="77777777" w:rsidR="00C72C39" w:rsidRPr="002C5D56" w:rsidRDefault="00C72C39" w:rsidP="00834C9B">
            <w:pPr>
              <w:spacing w:line="264" w:lineRule="auto"/>
              <w:jc w:val="center"/>
              <w:rPr>
                <w:rFonts w:cs="Times New Roman"/>
                <w:b/>
              </w:rPr>
            </w:pPr>
            <w:r w:rsidRPr="002C5D56">
              <w:rPr>
                <w:rFonts w:eastAsia="Times New Roman" w:cs="Times New Roman"/>
                <w:b/>
              </w:rPr>
              <w:t>№</w:t>
            </w:r>
          </w:p>
        </w:tc>
        <w:tc>
          <w:tcPr>
            <w:tcW w:w="1227" w:type="pct"/>
            <w:vMerge w:val="restart"/>
            <w:shd w:val="clear" w:color="auto" w:fill="auto"/>
            <w:tcMar>
              <w:top w:w="120" w:type="dxa"/>
              <w:left w:w="200" w:type="dxa"/>
              <w:bottom w:w="120" w:type="dxa"/>
              <w:right w:w="200" w:type="dxa"/>
            </w:tcMar>
            <w:vAlign w:val="center"/>
          </w:tcPr>
          <w:p w14:paraId="53F81EF9" w14:textId="77777777" w:rsidR="00C72C39" w:rsidRPr="002C5D56" w:rsidRDefault="00C72C39" w:rsidP="00834C9B">
            <w:pPr>
              <w:spacing w:line="264" w:lineRule="auto"/>
              <w:jc w:val="center"/>
              <w:rPr>
                <w:rFonts w:cs="Times New Roman"/>
                <w:b/>
              </w:rPr>
            </w:pPr>
            <w:r w:rsidRPr="002C5D56">
              <w:rPr>
                <w:rFonts w:eastAsia="Times New Roman" w:cs="Times New Roman"/>
                <w:b/>
              </w:rPr>
              <w:t>Наименование теплового источника</w:t>
            </w:r>
          </w:p>
        </w:tc>
        <w:tc>
          <w:tcPr>
            <w:tcW w:w="1317" w:type="pct"/>
            <w:vMerge w:val="restart"/>
            <w:shd w:val="clear" w:color="auto" w:fill="auto"/>
            <w:tcMar>
              <w:top w:w="120" w:type="dxa"/>
              <w:left w:w="200" w:type="dxa"/>
              <w:bottom w:w="120" w:type="dxa"/>
              <w:right w:w="200" w:type="dxa"/>
            </w:tcMar>
            <w:vAlign w:val="center"/>
          </w:tcPr>
          <w:p w14:paraId="70C9085A" w14:textId="77777777" w:rsidR="00C72C39" w:rsidRPr="002C5D56" w:rsidRDefault="00C72C39" w:rsidP="00834C9B">
            <w:pPr>
              <w:spacing w:line="264" w:lineRule="auto"/>
              <w:jc w:val="center"/>
              <w:rPr>
                <w:rFonts w:cs="Times New Roman"/>
                <w:b/>
              </w:rPr>
            </w:pPr>
            <w:r w:rsidRPr="002C5D56">
              <w:rPr>
                <w:rFonts w:eastAsia="Times New Roman" w:cs="Times New Roman"/>
                <w:b/>
              </w:rPr>
              <w:t>Вид топлива</w:t>
            </w:r>
          </w:p>
        </w:tc>
        <w:tc>
          <w:tcPr>
            <w:tcW w:w="2034" w:type="pct"/>
            <w:gridSpan w:val="2"/>
            <w:shd w:val="clear" w:color="auto" w:fill="auto"/>
            <w:tcMar>
              <w:top w:w="120" w:type="dxa"/>
              <w:left w:w="200" w:type="dxa"/>
              <w:bottom w:w="120" w:type="dxa"/>
              <w:right w:w="200" w:type="dxa"/>
            </w:tcMar>
            <w:vAlign w:val="center"/>
          </w:tcPr>
          <w:p w14:paraId="6B5252FD" w14:textId="77777777" w:rsidR="00C72C39" w:rsidRPr="002C5D56" w:rsidRDefault="00C72C39" w:rsidP="00834C9B">
            <w:pPr>
              <w:spacing w:line="264" w:lineRule="auto"/>
              <w:jc w:val="center"/>
              <w:rPr>
                <w:rFonts w:cs="Times New Roman"/>
                <w:b/>
              </w:rPr>
            </w:pPr>
            <w:r w:rsidRPr="002C5D56">
              <w:rPr>
                <w:rFonts w:eastAsia="Times New Roman" w:cs="Times New Roman"/>
                <w:b/>
              </w:rPr>
              <w:t>Фактический расход</w:t>
            </w:r>
          </w:p>
        </w:tc>
      </w:tr>
      <w:tr w:rsidR="00C72C39" w:rsidRPr="002C5D56" w14:paraId="12994090" w14:textId="77777777" w:rsidTr="00834C9B">
        <w:trPr>
          <w:trHeight w:val="23"/>
          <w:jc w:val="center"/>
        </w:trPr>
        <w:tc>
          <w:tcPr>
            <w:tcW w:w="422" w:type="pct"/>
            <w:vMerge/>
            <w:shd w:val="clear" w:color="auto" w:fill="auto"/>
          </w:tcPr>
          <w:p w14:paraId="3FE0B7AB" w14:textId="77777777" w:rsidR="00C72C39" w:rsidRPr="002C5D56" w:rsidRDefault="00C72C39" w:rsidP="00834C9B">
            <w:pPr>
              <w:spacing w:line="264" w:lineRule="auto"/>
              <w:rPr>
                <w:rFonts w:cs="Times New Roman"/>
                <w:b/>
              </w:rPr>
            </w:pPr>
          </w:p>
        </w:tc>
        <w:tc>
          <w:tcPr>
            <w:tcW w:w="1227" w:type="pct"/>
            <w:vMerge/>
            <w:shd w:val="clear" w:color="auto" w:fill="auto"/>
          </w:tcPr>
          <w:p w14:paraId="2AF2E381" w14:textId="77777777" w:rsidR="00C72C39" w:rsidRPr="002C5D56" w:rsidRDefault="00C72C39" w:rsidP="00834C9B">
            <w:pPr>
              <w:spacing w:line="264" w:lineRule="auto"/>
              <w:rPr>
                <w:rFonts w:cs="Times New Roman"/>
                <w:b/>
              </w:rPr>
            </w:pPr>
          </w:p>
        </w:tc>
        <w:tc>
          <w:tcPr>
            <w:tcW w:w="1317" w:type="pct"/>
            <w:vMerge/>
            <w:shd w:val="clear" w:color="auto" w:fill="auto"/>
          </w:tcPr>
          <w:p w14:paraId="430E912C" w14:textId="77777777" w:rsidR="00C72C39" w:rsidRPr="002C5D56" w:rsidRDefault="00C72C39" w:rsidP="00834C9B">
            <w:pPr>
              <w:spacing w:line="264" w:lineRule="auto"/>
              <w:rPr>
                <w:rFonts w:cs="Times New Roman"/>
                <w:b/>
              </w:rPr>
            </w:pPr>
          </w:p>
        </w:tc>
        <w:tc>
          <w:tcPr>
            <w:tcW w:w="923" w:type="pct"/>
            <w:shd w:val="clear" w:color="auto" w:fill="auto"/>
            <w:tcMar>
              <w:top w:w="120" w:type="dxa"/>
              <w:left w:w="200" w:type="dxa"/>
              <w:bottom w:w="120" w:type="dxa"/>
              <w:right w:w="200" w:type="dxa"/>
            </w:tcMar>
            <w:vAlign w:val="center"/>
          </w:tcPr>
          <w:p w14:paraId="20E41F80" w14:textId="77777777" w:rsidR="00C72C39" w:rsidRPr="002C5D56" w:rsidRDefault="00C72C39" w:rsidP="00834C9B">
            <w:pPr>
              <w:spacing w:line="264" w:lineRule="auto"/>
              <w:jc w:val="center"/>
              <w:rPr>
                <w:rFonts w:cs="Times New Roman"/>
                <w:b/>
              </w:rPr>
            </w:pPr>
            <w:r w:rsidRPr="002C5D56">
              <w:rPr>
                <w:rFonts w:eastAsia="Times New Roman" w:cs="Times New Roman"/>
                <w:b/>
              </w:rPr>
              <w:t xml:space="preserve">в  </w:t>
            </w:r>
            <w:proofErr w:type="spellStart"/>
            <w:r w:rsidRPr="002C5D56">
              <w:rPr>
                <w:rFonts w:eastAsia="Times New Roman" w:cs="Times New Roman"/>
                <w:b/>
              </w:rPr>
              <w:t>т.у.</w:t>
            </w:r>
            <w:proofErr w:type="gramStart"/>
            <w:r w:rsidRPr="002C5D56">
              <w:rPr>
                <w:rFonts w:eastAsia="Times New Roman" w:cs="Times New Roman"/>
                <w:b/>
              </w:rPr>
              <w:t>т</w:t>
            </w:r>
            <w:proofErr w:type="spellEnd"/>
            <w:proofErr w:type="gramEnd"/>
            <w:r w:rsidRPr="002C5D56">
              <w:rPr>
                <w:rFonts w:eastAsia="Times New Roman" w:cs="Times New Roman"/>
                <w:b/>
              </w:rPr>
              <w:t>.</w:t>
            </w:r>
          </w:p>
        </w:tc>
        <w:tc>
          <w:tcPr>
            <w:tcW w:w="1111" w:type="pct"/>
            <w:shd w:val="clear" w:color="auto" w:fill="auto"/>
            <w:tcMar>
              <w:top w:w="120" w:type="dxa"/>
              <w:left w:w="200" w:type="dxa"/>
              <w:bottom w:w="120" w:type="dxa"/>
              <w:right w:w="200" w:type="dxa"/>
            </w:tcMar>
            <w:vAlign w:val="center"/>
          </w:tcPr>
          <w:p w14:paraId="6A993528" w14:textId="77777777" w:rsidR="00C72C39" w:rsidRPr="002C5D56" w:rsidRDefault="00C72C39" w:rsidP="00834C9B">
            <w:pPr>
              <w:spacing w:line="264" w:lineRule="auto"/>
              <w:jc w:val="center"/>
              <w:rPr>
                <w:rFonts w:cs="Times New Roman"/>
                <w:b/>
              </w:rPr>
            </w:pPr>
            <w:r w:rsidRPr="002C5D56">
              <w:rPr>
                <w:rFonts w:eastAsia="Times New Roman" w:cs="Times New Roman"/>
                <w:b/>
              </w:rPr>
              <w:t>В натуральном выражении</w:t>
            </w:r>
          </w:p>
        </w:tc>
      </w:tr>
      <w:tr w:rsidR="00C72C39" w:rsidRPr="002C5D56" w14:paraId="0A7FF049" w14:textId="77777777" w:rsidTr="00834C9B">
        <w:trPr>
          <w:trHeight w:val="23"/>
          <w:jc w:val="center"/>
        </w:trPr>
        <w:tc>
          <w:tcPr>
            <w:tcW w:w="5000" w:type="pct"/>
            <w:gridSpan w:val="5"/>
            <w:shd w:val="clear" w:color="auto" w:fill="auto"/>
            <w:tcMar>
              <w:top w:w="40" w:type="dxa"/>
              <w:left w:w="20" w:type="dxa"/>
              <w:bottom w:w="40" w:type="dxa"/>
              <w:right w:w="20" w:type="dxa"/>
            </w:tcMar>
            <w:vAlign w:val="center"/>
          </w:tcPr>
          <w:p w14:paraId="1C4E7F8C" w14:textId="77777777" w:rsidR="00C72C39" w:rsidRPr="002C5D56" w:rsidRDefault="00C72C39" w:rsidP="00834C9B">
            <w:pPr>
              <w:spacing w:line="264" w:lineRule="auto"/>
              <w:jc w:val="center"/>
              <w:rPr>
                <w:rFonts w:cs="Times New Roman"/>
              </w:rPr>
            </w:pPr>
            <w:r w:rsidRPr="002C5D56">
              <w:rPr>
                <w:rFonts w:eastAsia="Times New Roman" w:cs="Times New Roman"/>
              </w:rPr>
              <w:t>МУП Кольского района "УЖКХ"</w:t>
            </w:r>
          </w:p>
        </w:tc>
      </w:tr>
      <w:tr w:rsidR="00C72C39" w:rsidRPr="002C5D56" w14:paraId="668C596F" w14:textId="77777777" w:rsidTr="00834C9B">
        <w:trPr>
          <w:trHeight w:val="23"/>
          <w:jc w:val="center"/>
        </w:trPr>
        <w:tc>
          <w:tcPr>
            <w:tcW w:w="422" w:type="pct"/>
            <w:shd w:val="clear" w:color="auto" w:fill="auto"/>
            <w:tcMar>
              <w:top w:w="40" w:type="dxa"/>
              <w:left w:w="20" w:type="dxa"/>
              <w:bottom w:w="40" w:type="dxa"/>
              <w:right w:w="20" w:type="dxa"/>
            </w:tcMar>
            <w:vAlign w:val="center"/>
          </w:tcPr>
          <w:p w14:paraId="6931CC80" w14:textId="77777777" w:rsidR="00C72C39" w:rsidRPr="002C5D56" w:rsidRDefault="00C72C39" w:rsidP="00834C9B">
            <w:pPr>
              <w:spacing w:line="264" w:lineRule="auto"/>
              <w:jc w:val="center"/>
              <w:rPr>
                <w:rFonts w:cs="Times New Roman"/>
              </w:rPr>
            </w:pPr>
            <w:r w:rsidRPr="002C5D56">
              <w:rPr>
                <w:rFonts w:eastAsia="Times New Roman" w:cs="Times New Roman"/>
              </w:rPr>
              <w:t>1</w:t>
            </w:r>
          </w:p>
        </w:tc>
        <w:tc>
          <w:tcPr>
            <w:tcW w:w="1227" w:type="pct"/>
            <w:shd w:val="clear" w:color="auto" w:fill="auto"/>
            <w:tcMar>
              <w:top w:w="40" w:type="dxa"/>
              <w:left w:w="200" w:type="dxa"/>
              <w:bottom w:w="40" w:type="dxa"/>
              <w:right w:w="200" w:type="dxa"/>
            </w:tcMar>
            <w:vAlign w:val="center"/>
          </w:tcPr>
          <w:p w14:paraId="367F3C3E" w14:textId="77777777" w:rsidR="00C72C39" w:rsidRPr="002C5D56" w:rsidRDefault="00C72C39" w:rsidP="00834C9B">
            <w:pPr>
              <w:spacing w:line="264" w:lineRule="auto"/>
              <w:jc w:val="center"/>
              <w:rPr>
                <w:rFonts w:cs="Times New Roman"/>
              </w:rPr>
            </w:pPr>
            <w:r w:rsidRPr="002C5D56">
              <w:rPr>
                <w:rFonts w:eastAsia="Times New Roman" w:cs="Times New Roman"/>
              </w:rPr>
              <w:t>Э/котельная н.п. Пушной</w:t>
            </w:r>
          </w:p>
        </w:tc>
        <w:tc>
          <w:tcPr>
            <w:tcW w:w="1317" w:type="pct"/>
            <w:shd w:val="clear" w:color="auto" w:fill="auto"/>
            <w:tcMar>
              <w:top w:w="40" w:type="dxa"/>
              <w:left w:w="200" w:type="dxa"/>
              <w:bottom w:w="40" w:type="dxa"/>
              <w:right w:w="200" w:type="dxa"/>
            </w:tcMar>
            <w:vAlign w:val="center"/>
          </w:tcPr>
          <w:p w14:paraId="4A36E606" w14:textId="77777777" w:rsidR="00C72C39" w:rsidRPr="002C5D56" w:rsidRDefault="00C72C39" w:rsidP="00834C9B">
            <w:pPr>
              <w:spacing w:line="264" w:lineRule="auto"/>
              <w:jc w:val="center"/>
              <w:rPr>
                <w:rFonts w:cs="Times New Roman"/>
              </w:rPr>
            </w:pPr>
            <w:r w:rsidRPr="002C5D56">
              <w:rPr>
                <w:rFonts w:eastAsia="Times New Roman" w:cs="Times New Roman"/>
              </w:rPr>
              <w:t>Электроэнергия</w:t>
            </w:r>
          </w:p>
        </w:tc>
        <w:tc>
          <w:tcPr>
            <w:tcW w:w="923" w:type="pct"/>
            <w:shd w:val="clear" w:color="auto" w:fill="auto"/>
            <w:tcMar>
              <w:top w:w="40" w:type="dxa"/>
              <w:left w:w="200" w:type="dxa"/>
              <w:bottom w:w="40" w:type="dxa"/>
              <w:right w:w="200" w:type="dxa"/>
            </w:tcMar>
            <w:vAlign w:val="center"/>
          </w:tcPr>
          <w:p w14:paraId="3723434E" w14:textId="77777777" w:rsidR="00C72C39" w:rsidRPr="002C5D56" w:rsidRDefault="00C72C39" w:rsidP="00834C9B">
            <w:pPr>
              <w:spacing w:line="264" w:lineRule="auto"/>
              <w:jc w:val="center"/>
              <w:rPr>
                <w:rFonts w:cs="Times New Roman"/>
              </w:rPr>
            </w:pPr>
            <w:r w:rsidRPr="002C5D56">
              <w:rPr>
                <w:rFonts w:eastAsia="Times New Roman" w:cs="Times New Roman"/>
              </w:rPr>
              <w:t>1644,954</w:t>
            </w:r>
          </w:p>
        </w:tc>
        <w:tc>
          <w:tcPr>
            <w:tcW w:w="1111" w:type="pct"/>
            <w:shd w:val="clear" w:color="auto" w:fill="auto"/>
            <w:tcMar>
              <w:top w:w="40" w:type="dxa"/>
              <w:left w:w="200" w:type="dxa"/>
              <w:bottom w:w="40" w:type="dxa"/>
              <w:right w:w="200" w:type="dxa"/>
            </w:tcMar>
            <w:vAlign w:val="center"/>
          </w:tcPr>
          <w:p w14:paraId="5ED9D9FB" w14:textId="77777777" w:rsidR="00C72C39" w:rsidRPr="002C5D56" w:rsidRDefault="00C72C39" w:rsidP="00834C9B">
            <w:pPr>
              <w:spacing w:line="264" w:lineRule="auto"/>
              <w:jc w:val="center"/>
              <w:rPr>
                <w:rFonts w:cs="Times New Roman"/>
              </w:rPr>
            </w:pPr>
            <w:r w:rsidRPr="002C5D56">
              <w:rPr>
                <w:rFonts w:eastAsia="Times New Roman" w:cs="Times New Roman"/>
              </w:rPr>
              <w:t>13373,612</w:t>
            </w:r>
          </w:p>
        </w:tc>
      </w:tr>
      <w:tr w:rsidR="00C72C39" w:rsidRPr="002C5D56" w14:paraId="6C54BF82" w14:textId="77777777" w:rsidTr="00834C9B">
        <w:trPr>
          <w:trHeight w:val="23"/>
          <w:jc w:val="center"/>
        </w:trPr>
        <w:tc>
          <w:tcPr>
            <w:tcW w:w="422" w:type="pct"/>
            <w:shd w:val="clear" w:color="auto" w:fill="auto"/>
            <w:tcMar>
              <w:top w:w="40" w:type="dxa"/>
              <w:left w:w="20" w:type="dxa"/>
              <w:bottom w:w="40" w:type="dxa"/>
              <w:right w:w="20" w:type="dxa"/>
            </w:tcMar>
            <w:vAlign w:val="center"/>
          </w:tcPr>
          <w:p w14:paraId="03DE4424" w14:textId="5F72851E" w:rsidR="00C72C39" w:rsidRPr="002C5D56" w:rsidRDefault="007F2BBC" w:rsidP="00834C9B">
            <w:pPr>
              <w:spacing w:line="264" w:lineRule="auto"/>
              <w:jc w:val="center"/>
              <w:rPr>
                <w:rFonts w:cs="Times New Roman"/>
              </w:rPr>
            </w:pPr>
            <w:r w:rsidRPr="002C5D56">
              <w:rPr>
                <w:rFonts w:cs="Times New Roman"/>
              </w:rPr>
              <w:t>2</w:t>
            </w:r>
          </w:p>
        </w:tc>
        <w:tc>
          <w:tcPr>
            <w:tcW w:w="1227" w:type="pct"/>
            <w:shd w:val="clear" w:color="auto" w:fill="auto"/>
            <w:tcMar>
              <w:top w:w="40" w:type="dxa"/>
              <w:left w:w="200" w:type="dxa"/>
              <w:bottom w:w="40" w:type="dxa"/>
              <w:right w:w="200" w:type="dxa"/>
            </w:tcMar>
            <w:vAlign w:val="center"/>
          </w:tcPr>
          <w:p w14:paraId="00E8CA4F" w14:textId="77777777" w:rsidR="00C72C39" w:rsidRPr="002C5D56" w:rsidRDefault="00C72C39" w:rsidP="00834C9B">
            <w:pPr>
              <w:spacing w:line="264" w:lineRule="auto"/>
              <w:jc w:val="center"/>
              <w:rPr>
                <w:rFonts w:cs="Times New Roman"/>
              </w:rPr>
            </w:pPr>
            <w:r w:rsidRPr="002C5D56">
              <w:rPr>
                <w:rFonts w:eastAsia="Times New Roman" w:cs="Times New Roman"/>
              </w:rPr>
              <w:t>Э/котельная н.п. Мокрая Кица</w:t>
            </w:r>
          </w:p>
        </w:tc>
        <w:tc>
          <w:tcPr>
            <w:tcW w:w="1317" w:type="pct"/>
            <w:shd w:val="clear" w:color="auto" w:fill="auto"/>
            <w:tcMar>
              <w:top w:w="40" w:type="dxa"/>
              <w:left w:w="200" w:type="dxa"/>
              <w:bottom w:w="40" w:type="dxa"/>
              <w:right w:w="200" w:type="dxa"/>
            </w:tcMar>
            <w:vAlign w:val="center"/>
          </w:tcPr>
          <w:p w14:paraId="7DA5F922" w14:textId="77777777" w:rsidR="00C72C39" w:rsidRPr="002C5D56" w:rsidRDefault="00C72C39" w:rsidP="00834C9B">
            <w:pPr>
              <w:spacing w:line="264" w:lineRule="auto"/>
              <w:jc w:val="center"/>
              <w:rPr>
                <w:rFonts w:cs="Times New Roman"/>
              </w:rPr>
            </w:pPr>
            <w:r w:rsidRPr="002C5D56">
              <w:rPr>
                <w:rFonts w:eastAsia="Times New Roman" w:cs="Times New Roman"/>
              </w:rPr>
              <w:t>Электроэнергия</w:t>
            </w:r>
          </w:p>
        </w:tc>
        <w:tc>
          <w:tcPr>
            <w:tcW w:w="923" w:type="pct"/>
            <w:shd w:val="clear" w:color="auto" w:fill="auto"/>
            <w:tcMar>
              <w:top w:w="40" w:type="dxa"/>
              <w:left w:w="200" w:type="dxa"/>
              <w:bottom w:w="40" w:type="dxa"/>
              <w:right w:w="200" w:type="dxa"/>
            </w:tcMar>
            <w:vAlign w:val="center"/>
          </w:tcPr>
          <w:p w14:paraId="635395A5" w14:textId="77777777" w:rsidR="00C72C39" w:rsidRPr="002C5D56" w:rsidRDefault="00C72C39" w:rsidP="00834C9B">
            <w:pPr>
              <w:spacing w:line="264" w:lineRule="auto"/>
              <w:jc w:val="center"/>
              <w:rPr>
                <w:rFonts w:cs="Times New Roman"/>
              </w:rPr>
            </w:pPr>
            <w:r w:rsidRPr="002C5D56">
              <w:rPr>
                <w:rFonts w:eastAsia="Times New Roman" w:cs="Times New Roman"/>
              </w:rPr>
              <w:t>127,526</w:t>
            </w:r>
          </w:p>
        </w:tc>
        <w:tc>
          <w:tcPr>
            <w:tcW w:w="1111" w:type="pct"/>
            <w:shd w:val="clear" w:color="auto" w:fill="auto"/>
            <w:tcMar>
              <w:top w:w="40" w:type="dxa"/>
              <w:left w:w="200" w:type="dxa"/>
              <w:bottom w:w="40" w:type="dxa"/>
              <w:right w:w="200" w:type="dxa"/>
            </w:tcMar>
            <w:vAlign w:val="center"/>
          </w:tcPr>
          <w:p w14:paraId="18A0CFE8" w14:textId="77777777" w:rsidR="00C72C39" w:rsidRPr="002C5D56" w:rsidRDefault="00C72C39" w:rsidP="00834C9B">
            <w:pPr>
              <w:spacing w:line="264" w:lineRule="auto"/>
              <w:jc w:val="center"/>
              <w:rPr>
                <w:rFonts w:cs="Times New Roman"/>
              </w:rPr>
            </w:pPr>
            <w:r w:rsidRPr="002C5D56">
              <w:rPr>
                <w:rFonts w:eastAsia="Times New Roman" w:cs="Times New Roman"/>
              </w:rPr>
              <w:t>1036,800</w:t>
            </w:r>
          </w:p>
        </w:tc>
      </w:tr>
      <w:tr w:rsidR="00C72C39" w:rsidRPr="002C5D56" w14:paraId="694E6CFB" w14:textId="77777777" w:rsidTr="00834C9B">
        <w:trPr>
          <w:trHeight w:val="23"/>
          <w:jc w:val="center"/>
        </w:trPr>
        <w:tc>
          <w:tcPr>
            <w:tcW w:w="5000" w:type="pct"/>
            <w:gridSpan w:val="5"/>
            <w:shd w:val="clear" w:color="auto" w:fill="auto"/>
            <w:tcMar>
              <w:top w:w="40" w:type="dxa"/>
              <w:left w:w="20" w:type="dxa"/>
              <w:bottom w:w="40" w:type="dxa"/>
              <w:right w:w="20" w:type="dxa"/>
            </w:tcMar>
            <w:vAlign w:val="center"/>
          </w:tcPr>
          <w:p w14:paraId="0A43E254" w14:textId="77777777" w:rsidR="00C72C39" w:rsidRPr="002C5D56" w:rsidRDefault="00C72C39" w:rsidP="00834C9B">
            <w:pPr>
              <w:spacing w:line="264" w:lineRule="auto"/>
              <w:jc w:val="center"/>
              <w:rPr>
                <w:rFonts w:cs="Times New Roman"/>
              </w:rPr>
            </w:pPr>
            <w:r w:rsidRPr="002C5D56">
              <w:rPr>
                <w:rFonts w:eastAsia="Times New Roman" w:cs="Times New Roman"/>
              </w:rPr>
              <w:t>АО "МЭС"</w:t>
            </w:r>
          </w:p>
        </w:tc>
      </w:tr>
      <w:tr w:rsidR="00495D65" w:rsidRPr="002C5D56" w14:paraId="51A1C84D" w14:textId="77777777" w:rsidTr="00834C9B">
        <w:trPr>
          <w:trHeight w:val="23"/>
          <w:jc w:val="center"/>
        </w:trPr>
        <w:tc>
          <w:tcPr>
            <w:tcW w:w="422" w:type="pct"/>
            <w:shd w:val="clear" w:color="auto" w:fill="auto"/>
            <w:tcMar>
              <w:top w:w="40" w:type="dxa"/>
              <w:left w:w="20" w:type="dxa"/>
              <w:bottom w:w="40" w:type="dxa"/>
              <w:right w:w="20" w:type="dxa"/>
            </w:tcMar>
            <w:vAlign w:val="center"/>
          </w:tcPr>
          <w:p w14:paraId="00B7C96E" w14:textId="4027F537" w:rsidR="00495D65" w:rsidRPr="002C5D56" w:rsidRDefault="00495D65" w:rsidP="00495D65">
            <w:pPr>
              <w:spacing w:line="264" w:lineRule="auto"/>
              <w:jc w:val="center"/>
              <w:rPr>
                <w:rFonts w:cs="Times New Roman"/>
              </w:rPr>
            </w:pPr>
            <w:r w:rsidRPr="002C5D56">
              <w:rPr>
                <w:rFonts w:cs="Times New Roman"/>
              </w:rPr>
              <w:t>3</w:t>
            </w:r>
          </w:p>
        </w:tc>
        <w:tc>
          <w:tcPr>
            <w:tcW w:w="1227" w:type="pct"/>
            <w:shd w:val="clear" w:color="auto" w:fill="auto"/>
            <w:tcMar>
              <w:top w:w="40" w:type="dxa"/>
              <w:left w:w="200" w:type="dxa"/>
              <w:bottom w:w="40" w:type="dxa"/>
              <w:right w:w="200" w:type="dxa"/>
            </w:tcMar>
            <w:vAlign w:val="center"/>
          </w:tcPr>
          <w:p w14:paraId="25B7382F" w14:textId="77777777" w:rsidR="00495D65" w:rsidRPr="002C5D56" w:rsidRDefault="00495D65" w:rsidP="00495D65">
            <w:pPr>
              <w:spacing w:line="264" w:lineRule="auto"/>
              <w:jc w:val="center"/>
              <w:rPr>
                <w:rFonts w:cs="Times New Roman"/>
              </w:rPr>
            </w:pPr>
            <w:r w:rsidRPr="002C5D56">
              <w:rPr>
                <w:rFonts w:eastAsia="Times New Roman" w:cs="Times New Roman"/>
              </w:rPr>
              <w:t xml:space="preserve">Котельная н.п. </w:t>
            </w:r>
            <w:proofErr w:type="spellStart"/>
            <w:r w:rsidRPr="002C5D56">
              <w:rPr>
                <w:rFonts w:eastAsia="Times New Roman" w:cs="Times New Roman"/>
              </w:rPr>
              <w:t>жд</w:t>
            </w:r>
            <w:proofErr w:type="gramStart"/>
            <w:r w:rsidRPr="002C5D56">
              <w:rPr>
                <w:rFonts w:eastAsia="Times New Roman" w:cs="Times New Roman"/>
              </w:rPr>
              <w:t>.с</w:t>
            </w:r>
            <w:proofErr w:type="gramEnd"/>
            <w:r w:rsidRPr="002C5D56">
              <w:rPr>
                <w:rFonts w:eastAsia="Times New Roman" w:cs="Times New Roman"/>
              </w:rPr>
              <w:t>танция</w:t>
            </w:r>
            <w:proofErr w:type="spellEnd"/>
            <w:r w:rsidRPr="002C5D56">
              <w:rPr>
                <w:rFonts w:eastAsia="Times New Roman" w:cs="Times New Roman"/>
              </w:rPr>
              <w:t xml:space="preserve"> Лопарская</w:t>
            </w:r>
          </w:p>
        </w:tc>
        <w:tc>
          <w:tcPr>
            <w:tcW w:w="1317" w:type="pct"/>
            <w:shd w:val="clear" w:color="auto" w:fill="auto"/>
            <w:tcMar>
              <w:top w:w="40" w:type="dxa"/>
              <w:left w:w="200" w:type="dxa"/>
              <w:bottom w:w="40" w:type="dxa"/>
              <w:right w:w="200" w:type="dxa"/>
            </w:tcMar>
            <w:vAlign w:val="center"/>
          </w:tcPr>
          <w:p w14:paraId="00F337E6" w14:textId="77777777" w:rsidR="00495D65" w:rsidRPr="002C5D56" w:rsidRDefault="00495D65" w:rsidP="00495D65">
            <w:pPr>
              <w:spacing w:line="264" w:lineRule="auto"/>
              <w:jc w:val="center"/>
              <w:rPr>
                <w:rFonts w:cs="Times New Roman"/>
              </w:rPr>
            </w:pPr>
            <w:r w:rsidRPr="002C5D56">
              <w:rPr>
                <w:rFonts w:eastAsia="Times New Roman" w:cs="Times New Roman"/>
              </w:rPr>
              <w:t>Уголь</w:t>
            </w:r>
          </w:p>
        </w:tc>
        <w:tc>
          <w:tcPr>
            <w:tcW w:w="923" w:type="pct"/>
            <w:shd w:val="clear" w:color="auto" w:fill="auto"/>
            <w:tcMar>
              <w:top w:w="40" w:type="dxa"/>
              <w:left w:w="200" w:type="dxa"/>
              <w:bottom w:w="40" w:type="dxa"/>
              <w:right w:w="200" w:type="dxa"/>
            </w:tcMar>
            <w:vAlign w:val="center"/>
          </w:tcPr>
          <w:p w14:paraId="0DB422D9" w14:textId="6B82FBE3" w:rsidR="00495D65" w:rsidRPr="002C5D56" w:rsidRDefault="00495D65" w:rsidP="00495D65">
            <w:pPr>
              <w:spacing w:line="264" w:lineRule="auto"/>
              <w:jc w:val="center"/>
              <w:rPr>
                <w:rFonts w:cs="Times New Roman"/>
              </w:rPr>
            </w:pPr>
            <w:r w:rsidRPr="002C5D56">
              <w:rPr>
                <w:rFonts w:cs="Times New Roman"/>
              </w:rPr>
              <w:t>322,34</w:t>
            </w:r>
          </w:p>
        </w:tc>
        <w:tc>
          <w:tcPr>
            <w:tcW w:w="1111" w:type="pct"/>
            <w:shd w:val="clear" w:color="auto" w:fill="auto"/>
            <w:tcMar>
              <w:top w:w="40" w:type="dxa"/>
              <w:left w:w="200" w:type="dxa"/>
              <w:bottom w:w="40" w:type="dxa"/>
              <w:right w:w="200" w:type="dxa"/>
            </w:tcMar>
            <w:vAlign w:val="center"/>
          </w:tcPr>
          <w:p w14:paraId="52A9A813" w14:textId="55BA12BB" w:rsidR="00495D65" w:rsidRPr="002C5D56" w:rsidRDefault="00495D65" w:rsidP="00495D65">
            <w:pPr>
              <w:spacing w:line="264" w:lineRule="auto"/>
              <w:jc w:val="center"/>
              <w:rPr>
                <w:rFonts w:cs="Times New Roman"/>
              </w:rPr>
            </w:pPr>
            <w:r w:rsidRPr="002C5D56">
              <w:rPr>
                <w:rFonts w:cs="Times New Roman"/>
              </w:rPr>
              <w:t>420,963</w:t>
            </w:r>
          </w:p>
        </w:tc>
      </w:tr>
    </w:tbl>
    <w:p w14:paraId="468E254A" w14:textId="77777777" w:rsidR="00F259BA" w:rsidRPr="002C5D56" w:rsidRDefault="00F259BA" w:rsidP="00F259BA">
      <w:pPr>
        <w:ind w:firstLine="709"/>
        <w:jc w:val="both"/>
        <w:rPr>
          <w:rFonts w:cs="Times New Roman"/>
          <w:lang w:eastAsia="ru-RU"/>
        </w:rPr>
      </w:pPr>
    </w:p>
    <w:p w14:paraId="56395043" w14:textId="77777777" w:rsidR="00F259BA" w:rsidRPr="002C5D56" w:rsidRDefault="00F259BA" w:rsidP="00F259BA">
      <w:pPr>
        <w:pStyle w:val="a6"/>
        <w:spacing w:before="69" w:line="286" w:lineRule="auto"/>
        <w:ind w:left="0" w:right="120" w:firstLine="567"/>
        <w:jc w:val="both"/>
        <w:rPr>
          <w:rFonts w:eastAsiaTheme="minorHAnsi" w:cstheme="minorBidi"/>
          <w:szCs w:val="22"/>
        </w:rPr>
      </w:pPr>
      <w:r w:rsidRPr="002C5D56">
        <w:rPr>
          <w:spacing w:val="-6"/>
        </w:rPr>
        <w:t>Н</w:t>
      </w:r>
      <w:r w:rsidRPr="002C5D56">
        <w:t>а</w:t>
      </w:r>
      <w:r w:rsidRPr="002C5D56">
        <w:rPr>
          <w:spacing w:val="5"/>
        </w:rPr>
        <w:t xml:space="preserve"> </w:t>
      </w:r>
      <w:r w:rsidRPr="002C5D56">
        <w:rPr>
          <w:spacing w:val="-1"/>
        </w:rPr>
        <w:t>т</w:t>
      </w:r>
      <w:r w:rsidRPr="002C5D56">
        <w:rPr>
          <w:spacing w:val="1"/>
        </w:rPr>
        <w:t>е</w:t>
      </w:r>
      <w:r w:rsidRPr="002C5D56">
        <w:t>рри</w:t>
      </w:r>
      <w:r w:rsidRPr="002C5D56">
        <w:rPr>
          <w:spacing w:val="-2"/>
        </w:rPr>
        <w:t>т</w:t>
      </w:r>
      <w:r w:rsidRPr="002C5D56">
        <w:t>ор</w:t>
      </w:r>
      <w:r w:rsidRPr="002C5D56">
        <w:rPr>
          <w:spacing w:val="3"/>
        </w:rPr>
        <w:t>и</w:t>
      </w:r>
      <w:r w:rsidRPr="002C5D56">
        <w:t>и</w:t>
      </w:r>
      <w:r w:rsidRPr="002C5D56">
        <w:rPr>
          <w:spacing w:val="3"/>
        </w:rPr>
        <w:t xml:space="preserve"> м</w:t>
      </w:r>
      <w:r w:rsidRPr="002C5D56">
        <w:rPr>
          <w:spacing w:val="-5"/>
        </w:rPr>
        <w:t>у</w:t>
      </w:r>
      <w:r w:rsidRPr="002C5D56">
        <w:t>н</w:t>
      </w:r>
      <w:r w:rsidRPr="002C5D56">
        <w:rPr>
          <w:spacing w:val="-1"/>
        </w:rPr>
        <w:t>и</w:t>
      </w:r>
      <w:r w:rsidRPr="002C5D56">
        <w:t>ц</w:t>
      </w:r>
      <w:r w:rsidRPr="002C5D56">
        <w:rPr>
          <w:spacing w:val="-1"/>
        </w:rPr>
        <w:t>и</w:t>
      </w:r>
      <w:r w:rsidRPr="002C5D56">
        <w:t>пал</w:t>
      </w:r>
      <w:r w:rsidRPr="002C5D56">
        <w:rPr>
          <w:spacing w:val="-2"/>
        </w:rPr>
        <w:t>ь</w:t>
      </w:r>
      <w:r w:rsidRPr="002C5D56">
        <w:t>ного</w:t>
      </w:r>
      <w:r w:rsidRPr="002C5D56">
        <w:rPr>
          <w:spacing w:val="3"/>
        </w:rPr>
        <w:t xml:space="preserve"> </w:t>
      </w:r>
      <w:r w:rsidRPr="002C5D56">
        <w:t>о</w:t>
      </w:r>
      <w:r w:rsidRPr="002C5D56">
        <w:rPr>
          <w:spacing w:val="5"/>
        </w:rPr>
        <w:t>б</w:t>
      </w:r>
      <w:r w:rsidRPr="002C5D56">
        <w:t>р</w:t>
      </w:r>
      <w:r w:rsidRPr="002C5D56">
        <w:rPr>
          <w:spacing w:val="1"/>
        </w:rPr>
        <w:t>а</w:t>
      </w:r>
      <w:r w:rsidRPr="002C5D56">
        <w:t>зо</w:t>
      </w:r>
      <w:r w:rsidRPr="002C5D56">
        <w:rPr>
          <w:spacing w:val="-2"/>
        </w:rPr>
        <w:t>в</w:t>
      </w:r>
      <w:r w:rsidRPr="002C5D56">
        <w:rPr>
          <w:spacing w:val="1"/>
        </w:rPr>
        <w:t>а</w:t>
      </w:r>
      <w:r w:rsidRPr="002C5D56">
        <w:t>н</w:t>
      </w:r>
      <w:r w:rsidRPr="002C5D56">
        <w:rPr>
          <w:spacing w:val="-1"/>
        </w:rPr>
        <w:t>и</w:t>
      </w:r>
      <w:r w:rsidRPr="002C5D56">
        <w:t>я</w:t>
      </w:r>
      <w:r w:rsidRPr="002C5D56">
        <w:rPr>
          <w:spacing w:val="5"/>
        </w:rPr>
        <w:t xml:space="preserve"> </w:t>
      </w:r>
      <w:r w:rsidRPr="002C5D56">
        <w:rPr>
          <w:spacing w:val="-2"/>
        </w:rPr>
        <w:t>в</w:t>
      </w:r>
      <w:r w:rsidRPr="002C5D56">
        <w:t>озо</w:t>
      </w:r>
      <w:r w:rsidRPr="002C5D56">
        <w:rPr>
          <w:spacing w:val="1"/>
        </w:rPr>
        <w:t>б</w:t>
      </w:r>
      <w:r w:rsidRPr="002C5D56">
        <w:t>но</w:t>
      </w:r>
      <w:r w:rsidRPr="002C5D56">
        <w:rPr>
          <w:spacing w:val="-2"/>
        </w:rPr>
        <w:t>в</w:t>
      </w:r>
      <w:r w:rsidRPr="002C5D56">
        <w:t>л</w:t>
      </w:r>
      <w:r w:rsidRPr="002C5D56">
        <w:rPr>
          <w:spacing w:val="-3"/>
        </w:rPr>
        <w:t>я</w:t>
      </w:r>
      <w:r w:rsidRPr="002C5D56">
        <w:rPr>
          <w:spacing w:val="1"/>
        </w:rPr>
        <w:t>е</w:t>
      </w:r>
      <w:r w:rsidRPr="002C5D56">
        <w:t>м</w:t>
      </w:r>
      <w:r w:rsidRPr="002C5D56">
        <w:rPr>
          <w:spacing w:val="-2"/>
        </w:rPr>
        <w:t>ы</w:t>
      </w:r>
      <w:r w:rsidRPr="002C5D56">
        <w:t>е</w:t>
      </w:r>
      <w:r w:rsidRPr="002C5D56">
        <w:rPr>
          <w:spacing w:val="5"/>
        </w:rPr>
        <w:t xml:space="preserve"> </w:t>
      </w:r>
      <w:r w:rsidRPr="002C5D56">
        <w:t>ис</w:t>
      </w:r>
      <w:r w:rsidRPr="002C5D56">
        <w:rPr>
          <w:spacing w:val="-1"/>
        </w:rPr>
        <w:t>т</w:t>
      </w:r>
      <w:r w:rsidRPr="002C5D56">
        <w:t>о</w:t>
      </w:r>
      <w:r w:rsidRPr="002C5D56">
        <w:rPr>
          <w:spacing w:val="-1"/>
        </w:rPr>
        <w:t>ч</w:t>
      </w:r>
      <w:r w:rsidRPr="002C5D56">
        <w:t>н</w:t>
      </w:r>
      <w:r w:rsidRPr="002C5D56">
        <w:rPr>
          <w:spacing w:val="-1"/>
        </w:rPr>
        <w:t>и</w:t>
      </w:r>
      <w:r w:rsidRPr="002C5D56">
        <w:t>ки</w:t>
      </w:r>
      <w:r w:rsidRPr="002C5D56">
        <w:rPr>
          <w:spacing w:val="2"/>
        </w:rPr>
        <w:t xml:space="preserve"> </w:t>
      </w:r>
      <w:r w:rsidRPr="002C5D56">
        <w:rPr>
          <w:spacing w:val="-1"/>
        </w:rPr>
        <w:t>т</w:t>
      </w:r>
      <w:r w:rsidRPr="002C5D56">
        <w:rPr>
          <w:spacing w:val="1"/>
        </w:rPr>
        <w:t>е</w:t>
      </w:r>
      <w:r w:rsidRPr="002C5D56">
        <w:t>пло</w:t>
      </w:r>
      <w:r w:rsidRPr="002C5D56">
        <w:rPr>
          <w:spacing w:val="-2"/>
        </w:rPr>
        <w:t>в</w:t>
      </w:r>
      <w:r w:rsidRPr="002C5D56">
        <w:t>ой энер</w:t>
      </w:r>
      <w:r w:rsidRPr="002C5D56">
        <w:rPr>
          <w:spacing w:val="1"/>
        </w:rPr>
        <w:t>г</w:t>
      </w:r>
      <w:r w:rsidRPr="002C5D56">
        <w:t>ии</w:t>
      </w:r>
      <w:r w:rsidRPr="002C5D56">
        <w:rPr>
          <w:spacing w:val="3"/>
        </w:rPr>
        <w:t xml:space="preserve"> </w:t>
      </w:r>
      <w:r w:rsidRPr="002C5D56">
        <w:t>о</w:t>
      </w:r>
      <w:r w:rsidRPr="002C5D56">
        <w:rPr>
          <w:spacing w:val="-1"/>
        </w:rPr>
        <w:t>т</w:t>
      </w:r>
      <w:r w:rsidRPr="002C5D56">
        <w:rPr>
          <w:spacing w:val="1"/>
        </w:rPr>
        <w:t>с</w:t>
      </w:r>
      <w:r w:rsidRPr="002C5D56">
        <w:rPr>
          <w:spacing w:val="-8"/>
        </w:rPr>
        <w:t>у</w:t>
      </w:r>
      <w:r w:rsidRPr="002C5D56">
        <w:rPr>
          <w:spacing w:val="-1"/>
        </w:rPr>
        <w:t>т</w:t>
      </w:r>
      <w:r w:rsidRPr="002C5D56">
        <w:rPr>
          <w:spacing w:val="1"/>
        </w:rPr>
        <w:t>с</w:t>
      </w:r>
      <w:r w:rsidRPr="002C5D56">
        <w:rPr>
          <w:spacing w:val="-1"/>
        </w:rPr>
        <w:t>т</w:t>
      </w:r>
      <w:r w:rsidRPr="002C5D56">
        <w:rPr>
          <w:spacing w:val="2"/>
        </w:rPr>
        <w:t>в</w:t>
      </w:r>
      <w:r w:rsidRPr="002C5D56">
        <w:rPr>
          <w:spacing w:val="-5"/>
        </w:rPr>
        <w:t>у</w:t>
      </w:r>
      <w:r w:rsidRPr="002C5D56">
        <w:t>ю</w:t>
      </w:r>
      <w:r w:rsidRPr="002C5D56">
        <w:rPr>
          <w:spacing w:val="-1"/>
        </w:rPr>
        <w:t>т</w:t>
      </w:r>
      <w:r w:rsidRPr="002C5D56">
        <w:t>,</w:t>
      </w:r>
      <w:r w:rsidRPr="002C5D56">
        <w:rPr>
          <w:spacing w:val="7"/>
        </w:rPr>
        <w:t xml:space="preserve"> </w:t>
      </w:r>
      <w:r w:rsidRPr="002C5D56">
        <w:rPr>
          <w:spacing w:val="-2"/>
        </w:rPr>
        <w:t>вв</w:t>
      </w:r>
      <w:r w:rsidRPr="002C5D56">
        <w:t>од</w:t>
      </w:r>
      <w:r w:rsidRPr="002C5D56">
        <w:rPr>
          <w:spacing w:val="5"/>
        </w:rPr>
        <w:t xml:space="preserve"> </w:t>
      </w:r>
      <w:r w:rsidRPr="002C5D56">
        <w:t>но</w:t>
      </w:r>
      <w:r w:rsidRPr="002C5D56">
        <w:rPr>
          <w:spacing w:val="-2"/>
        </w:rPr>
        <w:t>вы</w:t>
      </w:r>
      <w:r w:rsidRPr="002C5D56">
        <w:t>х</w:t>
      </w:r>
      <w:r w:rsidRPr="002C5D56">
        <w:rPr>
          <w:spacing w:val="3"/>
        </w:rPr>
        <w:t xml:space="preserve"> </w:t>
      </w:r>
      <w:r w:rsidRPr="002C5D56">
        <w:t>л</w:t>
      </w:r>
      <w:r w:rsidRPr="002C5D56">
        <w:rPr>
          <w:spacing w:val="3"/>
        </w:rPr>
        <w:t>и</w:t>
      </w:r>
      <w:r w:rsidRPr="002C5D56">
        <w:rPr>
          <w:spacing w:val="1"/>
        </w:rPr>
        <w:t>б</w:t>
      </w:r>
      <w:r w:rsidRPr="002C5D56">
        <w:t>о</w:t>
      </w:r>
      <w:r w:rsidRPr="002C5D56">
        <w:rPr>
          <w:spacing w:val="3"/>
        </w:rPr>
        <w:t xml:space="preserve"> </w:t>
      </w:r>
      <w:r w:rsidRPr="002C5D56">
        <w:t>р</w:t>
      </w:r>
      <w:r w:rsidRPr="002C5D56">
        <w:rPr>
          <w:spacing w:val="1"/>
        </w:rPr>
        <w:t>е</w:t>
      </w:r>
      <w:r w:rsidRPr="002C5D56">
        <w:t>ко</w:t>
      </w:r>
      <w:r w:rsidRPr="002C5D56">
        <w:rPr>
          <w:spacing w:val="-1"/>
        </w:rPr>
        <w:t>н</w:t>
      </w:r>
      <w:r w:rsidRPr="002C5D56">
        <w:rPr>
          <w:spacing w:val="1"/>
        </w:rPr>
        <w:t>с</w:t>
      </w:r>
      <w:r w:rsidRPr="002C5D56">
        <w:rPr>
          <w:spacing w:val="-1"/>
        </w:rPr>
        <w:t>т</w:t>
      </w:r>
      <w:r w:rsidRPr="002C5D56">
        <w:t>р</w:t>
      </w:r>
      <w:r w:rsidRPr="002C5D56">
        <w:rPr>
          <w:spacing w:val="-8"/>
        </w:rPr>
        <w:t>у</w:t>
      </w:r>
      <w:r w:rsidRPr="002C5D56">
        <w:t>к</w:t>
      </w:r>
      <w:r w:rsidRPr="002C5D56">
        <w:rPr>
          <w:spacing w:val="-1"/>
        </w:rPr>
        <w:t>ц</w:t>
      </w:r>
      <w:r w:rsidRPr="002C5D56">
        <w:t>ия</w:t>
      </w:r>
      <w:r w:rsidRPr="002C5D56">
        <w:rPr>
          <w:spacing w:val="4"/>
        </w:rPr>
        <w:t xml:space="preserve"> </w:t>
      </w:r>
      <w:r w:rsidRPr="002C5D56">
        <w:rPr>
          <w:spacing w:val="5"/>
        </w:rPr>
        <w:t>с</w:t>
      </w:r>
      <w:r w:rsidRPr="002C5D56">
        <w:rPr>
          <w:spacing w:val="-5"/>
        </w:rPr>
        <w:t>у</w:t>
      </w:r>
      <w:r w:rsidRPr="002C5D56">
        <w:rPr>
          <w:spacing w:val="-1"/>
        </w:rPr>
        <w:t>щ</w:t>
      </w:r>
      <w:r w:rsidRPr="002C5D56">
        <w:rPr>
          <w:spacing w:val="1"/>
        </w:rPr>
        <w:t>ес</w:t>
      </w:r>
      <w:r w:rsidRPr="002C5D56">
        <w:rPr>
          <w:spacing w:val="-1"/>
        </w:rPr>
        <w:t>т</w:t>
      </w:r>
      <w:r w:rsidRPr="002C5D56">
        <w:rPr>
          <w:spacing w:val="2"/>
        </w:rPr>
        <w:t>в</w:t>
      </w:r>
      <w:r w:rsidRPr="002C5D56">
        <w:rPr>
          <w:spacing w:val="-8"/>
        </w:rPr>
        <w:t>у</w:t>
      </w:r>
      <w:r w:rsidRPr="002C5D56">
        <w:rPr>
          <w:spacing w:val="4"/>
        </w:rPr>
        <w:t>ю</w:t>
      </w:r>
      <w:r w:rsidRPr="002C5D56">
        <w:rPr>
          <w:spacing w:val="-1"/>
        </w:rPr>
        <w:t>щ</w:t>
      </w:r>
      <w:r w:rsidRPr="002C5D56">
        <w:t>их</w:t>
      </w:r>
      <w:r w:rsidRPr="002C5D56">
        <w:rPr>
          <w:spacing w:val="3"/>
        </w:rPr>
        <w:t xml:space="preserve"> </w:t>
      </w:r>
      <w:r w:rsidRPr="002C5D56">
        <w:t>ис</w:t>
      </w:r>
      <w:r w:rsidRPr="002C5D56">
        <w:rPr>
          <w:spacing w:val="-1"/>
        </w:rPr>
        <w:t>т</w:t>
      </w:r>
      <w:r w:rsidRPr="002C5D56">
        <w:t>о</w:t>
      </w:r>
      <w:r w:rsidRPr="002C5D56">
        <w:rPr>
          <w:spacing w:val="-1"/>
        </w:rPr>
        <w:t>ч</w:t>
      </w:r>
      <w:r w:rsidRPr="002C5D56">
        <w:t>н</w:t>
      </w:r>
      <w:r w:rsidRPr="002C5D56">
        <w:rPr>
          <w:spacing w:val="-1"/>
        </w:rPr>
        <w:t>и</w:t>
      </w:r>
      <w:r w:rsidRPr="002C5D56">
        <w:t>ков</w:t>
      </w:r>
      <w:r w:rsidRPr="002C5D56">
        <w:rPr>
          <w:spacing w:val="1"/>
        </w:rPr>
        <w:t xml:space="preserve"> </w:t>
      </w:r>
      <w:r w:rsidRPr="002C5D56">
        <w:rPr>
          <w:spacing w:val="-1"/>
        </w:rPr>
        <w:t>т</w:t>
      </w:r>
      <w:r w:rsidRPr="002C5D56">
        <w:rPr>
          <w:spacing w:val="1"/>
        </w:rPr>
        <w:t>е</w:t>
      </w:r>
      <w:r w:rsidRPr="002C5D56">
        <w:t>пло</w:t>
      </w:r>
      <w:r w:rsidRPr="002C5D56">
        <w:rPr>
          <w:spacing w:val="-2"/>
        </w:rPr>
        <w:t>в</w:t>
      </w:r>
      <w:r w:rsidRPr="002C5D56">
        <w:t>ой энер</w:t>
      </w:r>
      <w:r w:rsidRPr="002C5D56">
        <w:rPr>
          <w:spacing w:val="1"/>
        </w:rPr>
        <w:t>г</w:t>
      </w:r>
      <w:r w:rsidRPr="002C5D56">
        <w:t>ии</w:t>
      </w:r>
      <w:r w:rsidRPr="002C5D56">
        <w:rPr>
          <w:spacing w:val="-1"/>
        </w:rPr>
        <w:t xml:space="preserve"> </w:t>
      </w:r>
      <w:r w:rsidRPr="002C5D56">
        <w:t>с</w:t>
      </w:r>
      <w:r w:rsidRPr="002C5D56">
        <w:rPr>
          <w:spacing w:val="1"/>
        </w:rPr>
        <w:t xml:space="preserve"> </w:t>
      </w:r>
      <w:r w:rsidRPr="002C5D56">
        <w:t>испол</w:t>
      </w:r>
      <w:r w:rsidRPr="002C5D56">
        <w:rPr>
          <w:spacing w:val="-2"/>
        </w:rPr>
        <w:t>ь</w:t>
      </w:r>
      <w:r w:rsidRPr="002C5D56">
        <w:t>зо</w:t>
      </w:r>
      <w:r w:rsidRPr="002C5D56">
        <w:rPr>
          <w:spacing w:val="-2"/>
        </w:rPr>
        <w:t>в</w:t>
      </w:r>
      <w:r w:rsidRPr="002C5D56">
        <w:rPr>
          <w:spacing w:val="1"/>
        </w:rPr>
        <w:t>а</w:t>
      </w:r>
      <w:r w:rsidRPr="002C5D56">
        <w:t>н</w:t>
      </w:r>
      <w:r w:rsidRPr="002C5D56">
        <w:rPr>
          <w:spacing w:val="-1"/>
        </w:rPr>
        <w:t>и</w:t>
      </w:r>
      <w:r w:rsidRPr="002C5D56">
        <w:rPr>
          <w:spacing w:val="1"/>
        </w:rPr>
        <w:t>е</w:t>
      </w:r>
      <w:r w:rsidRPr="002C5D56">
        <w:t xml:space="preserve">м </w:t>
      </w:r>
      <w:r w:rsidRPr="002C5D56">
        <w:rPr>
          <w:spacing w:val="-2"/>
        </w:rPr>
        <w:t>в</w:t>
      </w:r>
      <w:r w:rsidRPr="002C5D56">
        <w:t>оз</w:t>
      </w:r>
      <w:r w:rsidRPr="002C5D56">
        <w:rPr>
          <w:spacing w:val="-5"/>
        </w:rPr>
        <w:t>о</w:t>
      </w:r>
      <w:r w:rsidRPr="002C5D56">
        <w:rPr>
          <w:spacing w:val="1"/>
        </w:rPr>
        <w:t>б</w:t>
      </w:r>
      <w:r w:rsidRPr="002C5D56">
        <w:t>но</w:t>
      </w:r>
      <w:r w:rsidRPr="002C5D56">
        <w:rPr>
          <w:spacing w:val="-2"/>
        </w:rPr>
        <w:t>в</w:t>
      </w:r>
      <w:r w:rsidRPr="002C5D56">
        <w:t>л</w:t>
      </w:r>
      <w:r w:rsidRPr="002C5D56">
        <w:rPr>
          <w:spacing w:val="1"/>
        </w:rPr>
        <w:t>я</w:t>
      </w:r>
      <w:r w:rsidRPr="002C5D56">
        <w:rPr>
          <w:spacing w:val="-3"/>
        </w:rPr>
        <w:t>е</w:t>
      </w:r>
      <w:r w:rsidRPr="002C5D56">
        <w:t>м</w:t>
      </w:r>
      <w:r w:rsidRPr="002C5D56">
        <w:rPr>
          <w:spacing w:val="-2"/>
        </w:rPr>
        <w:t>ы</w:t>
      </w:r>
      <w:r w:rsidRPr="002C5D56">
        <w:t>х ис</w:t>
      </w:r>
      <w:r w:rsidRPr="002C5D56">
        <w:rPr>
          <w:spacing w:val="-1"/>
        </w:rPr>
        <w:t>т</w:t>
      </w:r>
      <w:r w:rsidRPr="002C5D56">
        <w:t>о</w:t>
      </w:r>
      <w:r w:rsidRPr="002C5D56">
        <w:rPr>
          <w:spacing w:val="-1"/>
        </w:rPr>
        <w:t>ч</w:t>
      </w:r>
      <w:r w:rsidRPr="002C5D56">
        <w:t>н</w:t>
      </w:r>
      <w:r w:rsidRPr="002C5D56">
        <w:rPr>
          <w:spacing w:val="-1"/>
        </w:rPr>
        <w:t>и</w:t>
      </w:r>
      <w:r w:rsidRPr="002C5D56">
        <w:t>ков</w:t>
      </w:r>
      <w:r w:rsidRPr="002C5D56">
        <w:rPr>
          <w:spacing w:val="-2"/>
        </w:rPr>
        <w:t xml:space="preserve"> </w:t>
      </w:r>
      <w:r w:rsidRPr="002C5D56">
        <w:t>энер</w:t>
      </w:r>
      <w:r w:rsidRPr="002C5D56">
        <w:rPr>
          <w:spacing w:val="1"/>
        </w:rPr>
        <w:t>г</w:t>
      </w:r>
      <w:r w:rsidRPr="002C5D56">
        <w:t>ии</w:t>
      </w:r>
      <w:r w:rsidRPr="002C5D56">
        <w:rPr>
          <w:spacing w:val="-1"/>
        </w:rPr>
        <w:t xml:space="preserve"> </w:t>
      </w:r>
      <w:r w:rsidRPr="002C5D56">
        <w:t>не план</w:t>
      </w:r>
      <w:r w:rsidRPr="002C5D56">
        <w:rPr>
          <w:spacing w:val="-1"/>
        </w:rPr>
        <w:t>и</w:t>
      </w:r>
      <w:r w:rsidRPr="002C5D56">
        <w:rPr>
          <w:spacing w:val="3"/>
        </w:rPr>
        <w:t>р</w:t>
      </w:r>
      <w:r w:rsidRPr="002C5D56">
        <w:rPr>
          <w:spacing w:val="-8"/>
        </w:rPr>
        <w:t>у</w:t>
      </w:r>
      <w:r w:rsidRPr="002C5D56">
        <w:rPr>
          <w:spacing w:val="1"/>
        </w:rPr>
        <w:t>е</w:t>
      </w:r>
      <w:r w:rsidRPr="002C5D56">
        <w:rPr>
          <w:spacing w:val="-1"/>
        </w:rPr>
        <w:t>т</w:t>
      </w:r>
      <w:r w:rsidRPr="002C5D56">
        <w:rPr>
          <w:spacing w:val="5"/>
        </w:rPr>
        <w:t>с</w:t>
      </w:r>
      <w:r w:rsidRPr="002C5D56">
        <w:rPr>
          <w:spacing w:val="1"/>
        </w:rPr>
        <w:t>я</w:t>
      </w:r>
      <w:r w:rsidRPr="002C5D56">
        <w:t>.</w:t>
      </w:r>
    </w:p>
    <w:p w14:paraId="6FC90602" w14:textId="77777777" w:rsidR="00F259BA" w:rsidRPr="002C5D56" w:rsidRDefault="00F259BA" w:rsidP="00F259BA">
      <w:pPr>
        <w:pStyle w:val="a6"/>
        <w:spacing w:before="69" w:line="286" w:lineRule="auto"/>
        <w:ind w:left="0" w:right="120" w:firstLine="0"/>
        <w:jc w:val="both"/>
      </w:pPr>
    </w:p>
    <w:p w14:paraId="0DF87B9B" w14:textId="5E13BCC8" w:rsidR="00F259BA" w:rsidRPr="002C5D56" w:rsidRDefault="00F259BA" w:rsidP="00F259BA">
      <w:pPr>
        <w:pStyle w:val="2"/>
        <w:spacing w:before="69"/>
        <w:ind w:left="0" w:firstLine="0"/>
        <w:rPr>
          <w:rFonts w:eastAsia="Times New Roman"/>
          <w:sz w:val="24"/>
          <w:szCs w:val="24"/>
        </w:rPr>
      </w:pPr>
      <w:bookmarkStart w:id="106" w:name="_Toc132408504"/>
      <w:bookmarkStart w:id="107" w:name="_Toc30146997"/>
      <w:r w:rsidRPr="002C5D56">
        <w:rPr>
          <w:rFonts w:eastAsia="Times New Roman"/>
          <w:sz w:val="24"/>
          <w:szCs w:val="24"/>
        </w:rPr>
        <w:t xml:space="preserve">Часть 3. </w:t>
      </w:r>
      <w:hyperlink r:id="rId25" w:anchor="bookmark108" w:history="1">
        <w:bookmarkStart w:id="108" w:name="_Toc45625266"/>
        <w:bookmarkStart w:id="109" w:name="_Toc56601070"/>
        <w:bookmarkStart w:id="110" w:name="_Toc45614829"/>
        <w:r w:rsidRPr="002C5D56">
          <w:rPr>
            <w:sz w:val="24"/>
            <w:szCs w:val="24"/>
          </w:rPr>
          <w:t xml:space="preserve">Виды топлива (в случае, если топливом является уголь, - вид ископаемого угля в соответствии с межгосударственным стандартом </w:t>
        </w:r>
        <w:hyperlink r:id="rId26" w:history="1">
          <w:r w:rsidRPr="002C5D56">
            <w:rPr>
              <w:rStyle w:val="af"/>
              <w:color w:val="auto"/>
              <w:sz w:val="24"/>
              <w:szCs w:val="24"/>
            </w:rPr>
            <w:t>гост 25543-2013</w:t>
          </w:r>
        </w:hyperlink>
        <w:r w:rsidRPr="002C5D56">
          <w:rPr>
            <w:b w:val="0"/>
            <w:sz w:val="24"/>
            <w:szCs w:val="24"/>
          </w:rPr>
          <w:t xml:space="preserve"> "</w:t>
        </w:r>
        <w:r w:rsidRPr="002C5D56">
          <w:rPr>
            <w:sz w:val="24"/>
            <w:szCs w:val="24"/>
          </w:rPr>
          <w:t>угли бурые, каменные и антрациты. Классификация по генетическим и технологическим параметрам"), их доли и значения низшей теплоты сгорания топлива, используемых для производства тепловой энергии по каждой системе теплоснабжения</w:t>
        </w:r>
        <w:bookmarkEnd w:id="106"/>
        <w:bookmarkEnd w:id="108"/>
        <w:bookmarkEnd w:id="109"/>
        <w:bookmarkEnd w:id="110"/>
      </w:hyperlink>
    </w:p>
    <w:p w14:paraId="10AAACF9" w14:textId="77777777" w:rsidR="00F259BA" w:rsidRPr="002C5D56" w:rsidRDefault="00F259BA" w:rsidP="00F259BA">
      <w:pPr>
        <w:pStyle w:val="a4"/>
        <w:jc w:val="center"/>
        <w:rPr>
          <w:lang w:eastAsia="ru-RU"/>
        </w:rPr>
      </w:pPr>
    </w:p>
    <w:p w14:paraId="7EBA80C1" w14:textId="77777777" w:rsidR="005B7180" w:rsidRPr="002C5D56" w:rsidRDefault="00F259BA" w:rsidP="00F37A88">
      <w:pPr>
        <w:spacing w:line="288" w:lineRule="auto"/>
        <w:ind w:firstLine="709"/>
        <w:jc w:val="both"/>
        <w:rPr>
          <w:rFonts w:cs="Times New Roman"/>
        </w:rPr>
      </w:pPr>
      <w:r w:rsidRPr="002C5D56">
        <w:rPr>
          <w:rFonts w:cs="Times New Roman"/>
        </w:rPr>
        <w:t>Таблица 8.3.1 - Потребляемые источником тепловой энергии виды топлива</w:t>
      </w:r>
    </w:p>
    <w:tbl>
      <w:tblPr>
        <w:tblStyle w:val="af0"/>
        <w:tblW w:w="5000" w:type="pct"/>
        <w:jc w:val="center"/>
        <w:tblLook w:val="04A0" w:firstRow="1" w:lastRow="0" w:firstColumn="1" w:lastColumn="0" w:noHBand="0" w:noVBand="1"/>
      </w:tblPr>
      <w:tblGrid>
        <w:gridCol w:w="477"/>
        <w:gridCol w:w="3404"/>
        <w:gridCol w:w="3654"/>
        <w:gridCol w:w="2493"/>
      </w:tblGrid>
      <w:tr w:rsidR="00C72C39" w:rsidRPr="002C5D56" w14:paraId="691B1970" w14:textId="77777777" w:rsidTr="00834C9B">
        <w:trPr>
          <w:trHeight w:val="23"/>
          <w:tblHeader/>
          <w:jc w:val="center"/>
        </w:trPr>
        <w:tc>
          <w:tcPr>
            <w:tcW w:w="238" w:type="pct"/>
            <w:shd w:val="clear" w:color="auto" w:fill="auto"/>
            <w:tcMar>
              <w:top w:w="120" w:type="dxa"/>
              <w:left w:w="20" w:type="dxa"/>
              <w:bottom w:w="120" w:type="dxa"/>
              <w:right w:w="20" w:type="dxa"/>
            </w:tcMar>
            <w:vAlign w:val="center"/>
          </w:tcPr>
          <w:bookmarkEnd w:id="107"/>
          <w:p w14:paraId="53EA6413" w14:textId="77777777" w:rsidR="00C72C39" w:rsidRPr="002C5D56" w:rsidRDefault="00C72C39" w:rsidP="00834C9B">
            <w:pPr>
              <w:spacing w:line="264" w:lineRule="auto"/>
              <w:jc w:val="center"/>
              <w:rPr>
                <w:rFonts w:cs="Times New Roman"/>
                <w:b/>
              </w:rPr>
            </w:pPr>
            <w:r w:rsidRPr="002C5D56">
              <w:rPr>
                <w:rFonts w:eastAsia="Times New Roman" w:cs="Times New Roman"/>
                <w:b/>
              </w:rPr>
              <w:t>№</w:t>
            </w:r>
          </w:p>
        </w:tc>
        <w:tc>
          <w:tcPr>
            <w:tcW w:w="1697" w:type="pct"/>
            <w:shd w:val="clear" w:color="auto" w:fill="auto"/>
            <w:tcMar>
              <w:top w:w="120" w:type="dxa"/>
              <w:left w:w="200" w:type="dxa"/>
              <w:bottom w:w="120" w:type="dxa"/>
              <w:right w:w="200" w:type="dxa"/>
            </w:tcMar>
            <w:vAlign w:val="center"/>
          </w:tcPr>
          <w:p w14:paraId="620DFF66" w14:textId="77777777" w:rsidR="00C72C39" w:rsidRPr="002C5D56" w:rsidRDefault="00C72C39" w:rsidP="00834C9B">
            <w:pPr>
              <w:spacing w:line="264" w:lineRule="auto"/>
              <w:jc w:val="center"/>
              <w:rPr>
                <w:rFonts w:cs="Times New Roman"/>
                <w:b/>
              </w:rPr>
            </w:pPr>
            <w:r w:rsidRPr="002C5D56">
              <w:rPr>
                <w:rFonts w:eastAsia="Times New Roman" w:cs="Times New Roman"/>
                <w:b/>
              </w:rPr>
              <w:t>Наименование теплового источника</w:t>
            </w:r>
          </w:p>
        </w:tc>
        <w:tc>
          <w:tcPr>
            <w:tcW w:w="1822" w:type="pct"/>
            <w:shd w:val="clear" w:color="auto" w:fill="auto"/>
            <w:tcMar>
              <w:top w:w="120" w:type="dxa"/>
              <w:left w:w="200" w:type="dxa"/>
              <w:bottom w:w="120" w:type="dxa"/>
              <w:right w:w="200" w:type="dxa"/>
            </w:tcMar>
            <w:vAlign w:val="center"/>
          </w:tcPr>
          <w:p w14:paraId="4E0BC55E" w14:textId="77777777" w:rsidR="00C72C39" w:rsidRPr="002C5D56" w:rsidRDefault="00C72C39" w:rsidP="00834C9B">
            <w:pPr>
              <w:spacing w:line="264" w:lineRule="auto"/>
              <w:jc w:val="center"/>
              <w:rPr>
                <w:rFonts w:cs="Times New Roman"/>
                <w:b/>
              </w:rPr>
            </w:pPr>
            <w:r w:rsidRPr="002C5D56">
              <w:rPr>
                <w:rFonts w:eastAsia="Times New Roman" w:cs="Times New Roman"/>
                <w:b/>
              </w:rPr>
              <w:t>Вид топлива</w:t>
            </w:r>
          </w:p>
        </w:tc>
        <w:tc>
          <w:tcPr>
            <w:tcW w:w="1243" w:type="pct"/>
            <w:shd w:val="clear" w:color="auto" w:fill="auto"/>
            <w:tcMar>
              <w:top w:w="120" w:type="dxa"/>
              <w:left w:w="200" w:type="dxa"/>
              <w:bottom w:w="120" w:type="dxa"/>
              <w:right w:w="200" w:type="dxa"/>
            </w:tcMar>
            <w:vAlign w:val="center"/>
          </w:tcPr>
          <w:p w14:paraId="349F94C5" w14:textId="77777777" w:rsidR="00C72C39" w:rsidRPr="002C5D56" w:rsidRDefault="00C72C39" w:rsidP="00834C9B">
            <w:pPr>
              <w:spacing w:line="264" w:lineRule="auto"/>
              <w:jc w:val="center"/>
              <w:rPr>
                <w:rFonts w:cs="Times New Roman"/>
                <w:b/>
              </w:rPr>
            </w:pPr>
            <w:r w:rsidRPr="002C5D56">
              <w:rPr>
                <w:rFonts w:eastAsia="Times New Roman" w:cs="Times New Roman"/>
                <w:b/>
              </w:rPr>
              <w:t>Низшая теплота сгорания, ккал/ед.</w:t>
            </w:r>
          </w:p>
        </w:tc>
      </w:tr>
      <w:tr w:rsidR="00C72C39" w:rsidRPr="002C5D56" w14:paraId="0D4A1E13" w14:textId="77777777" w:rsidTr="00834C9B">
        <w:trPr>
          <w:trHeight w:val="23"/>
          <w:jc w:val="center"/>
        </w:trPr>
        <w:tc>
          <w:tcPr>
            <w:tcW w:w="5000" w:type="pct"/>
            <w:gridSpan w:val="4"/>
            <w:shd w:val="clear" w:color="auto" w:fill="auto"/>
            <w:tcMar>
              <w:top w:w="40" w:type="dxa"/>
              <w:left w:w="20" w:type="dxa"/>
              <w:bottom w:w="40" w:type="dxa"/>
              <w:right w:w="20" w:type="dxa"/>
            </w:tcMar>
            <w:vAlign w:val="center"/>
          </w:tcPr>
          <w:p w14:paraId="4FABCFA7" w14:textId="77777777" w:rsidR="00C72C39" w:rsidRPr="002C5D56" w:rsidRDefault="00C72C39" w:rsidP="00834C9B">
            <w:pPr>
              <w:spacing w:line="264" w:lineRule="auto"/>
              <w:jc w:val="center"/>
              <w:rPr>
                <w:rFonts w:cs="Times New Roman"/>
              </w:rPr>
            </w:pPr>
            <w:r w:rsidRPr="002C5D56">
              <w:rPr>
                <w:rFonts w:eastAsia="Times New Roman" w:cs="Times New Roman"/>
              </w:rPr>
              <w:t>АО "МЭС"</w:t>
            </w:r>
          </w:p>
        </w:tc>
      </w:tr>
      <w:tr w:rsidR="00C72C39" w:rsidRPr="002C5D56" w14:paraId="127F2A19" w14:textId="77777777" w:rsidTr="00834C9B">
        <w:trPr>
          <w:trHeight w:val="23"/>
          <w:jc w:val="center"/>
        </w:trPr>
        <w:tc>
          <w:tcPr>
            <w:tcW w:w="238" w:type="pct"/>
            <w:shd w:val="clear" w:color="auto" w:fill="auto"/>
            <w:tcMar>
              <w:top w:w="40" w:type="dxa"/>
              <w:left w:w="20" w:type="dxa"/>
              <w:bottom w:w="40" w:type="dxa"/>
              <w:right w:w="20" w:type="dxa"/>
            </w:tcMar>
            <w:vAlign w:val="center"/>
          </w:tcPr>
          <w:p w14:paraId="6F7081A9" w14:textId="77777777" w:rsidR="00C72C39" w:rsidRPr="002C5D56" w:rsidRDefault="00C72C39" w:rsidP="00834C9B">
            <w:pPr>
              <w:spacing w:line="264" w:lineRule="auto"/>
              <w:jc w:val="center"/>
              <w:rPr>
                <w:rFonts w:cs="Times New Roman"/>
              </w:rPr>
            </w:pPr>
            <w:r w:rsidRPr="002C5D56">
              <w:rPr>
                <w:rFonts w:eastAsia="Times New Roman" w:cs="Times New Roman"/>
              </w:rPr>
              <w:t>1</w:t>
            </w:r>
          </w:p>
        </w:tc>
        <w:tc>
          <w:tcPr>
            <w:tcW w:w="1697" w:type="pct"/>
            <w:shd w:val="clear" w:color="auto" w:fill="auto"/>
            <w:tcMar>
              <w:top w:w="40" w:type="dxa"/>
              <w:left w:w="200" w:type="dxa"/>
              <w:bottom w:w="40" w:type="dxa"/>
              <w:right w:w="200" w:type="dxa"/>
            </w:tcMar>
            <w:vAlign w:val="center"/>
          </w:tcPr>
          <w:p w14:paraId="4A2B2A87" w14:textId="77777777" w:rsidR="00C72C39" w:rsidRPr="002C5D56" w:rsidRDefault="00C72C39" w:rsidP="00834C9B">
            <w:pPr>
              <w:spacing w:line="264" w:lineRule="auto"/>
              <w:jc w:val="center"/>
              <w:rPr>
                <w:rFonts w:cs="Times New Roman"/>
              </w:rPr>
            </w:pPr>
            <w:r w:rsidRPr="002C5D56">
              <w:rPr>
                <w:rFonts w:eastAsia="Times New Roman" w:cs="Times New Roman"/>
              </w:rPr>
              <w:t xml:space="preserve">Котельная н.п. </w:t>
            </w:r>
            <w:proofErr w:type="spellStart"/>
            <w:r w:rsidRPr="002C5D56">
              <w:rPr>
                <w:rFonts w:eastAsia="Times New Roman" w:cs="Times New Roman"/>
              </w:rPr>
              <w:t>жд</w:t>
            </w:r>
            <w:proofErr w:type="gramStart"/>
            <w:r w:rsidRPr="002C5D56">
              <w:rPr>
                <w:rFonts w:eastAsia="Times New Roman" w:cs="Times New Roman"/>
              </w:rPr>
              <w:t>.с</w:t>
            </w:r>
            <w:proofErr w:type="gramEnd"/>
            <w:r w:rsidRPr="002C5D56">
              <w:rPr>
                <w:rFonts w:eastAsia="Times New Roman" w:cs="Times New Roman"/>
              </w:rPr>
              <w:t>танция</w:t>
            </w:r>
            <w:proofErr w:type="spellEnd"/>
            <w:r w:rsidRPr="002C5D56">
              <w:rPr>
                <w:rFonts w:eastAsia="Times New Roman" w:cs="Times New Roman"/>
              </w:rPr>
              <w:t xml:space="preserve"> Лопарская</w:t>
            </w:r>
          </w:p>
        </w:tc>
        <w:tc>
          <w:tcPr>
            <w:tcW w:w="1822" w:type="pct"/>
            <w:shd w:val="clear" w:color="auto" w:fill="auto"/>
            <w:tcMar>
              <w:top w:w="40" w:type="dxa"/>
              <w:left w:w="200" w:type="dxa"/>
              <w:bottom w:w="40" w:type="dxa"/>
              <w:right w:w="200" w:type="dxa"/>
            </w:tcMar>
            <w:vAlign w:val="center"/>
          </w:tcPr>
          <w:p w14:paraId="750B59E0" w14:textId="77777777" w:rsidR="00C72C39" w:rsidRPr="002C5D56" w:rsidRDefault="00C72C39" w:rsidP="00834C9B">
            <w:pPr>
              <w:spacing w:line="264" w:lineRule="auto"/>
              <w:jc w:val="center"/>
              <w:rPr>
                <w:rFonts w:cs="Times New Roman"/>
              </w:rPr>
            </w:pPr>
            <w:r w:rsidRPr="002C5D56">
              <w:rPr>
                <w:rFonts w:eastAsia="Times New Roman" w:cs="Times New Roman"/>
              </w:rPr>
              <w:t>Уголь</w:t>
            </w:r>
          </w:p>
        </w:tc>
        <w:tc>
          <w:tcPr>
            <w:tcW w:w="1243" w:type="pct"/>
            <w:shd w:val="clear" w:color="auto" w:fill="auto"/>
            <w:tcMar>
              <w:top w:w="40" w:type="dxa"/>
              <w:left w:w="200" w:type="dxa"/>
              <w:bottom w:w="40" w:type="dxa"/>
              <w:right w:w="200" w:type="dxa"/>
            </w:tcMar>
            <w:vAlign w:val="center"/>
          </w:tcPr>
          <w:p w14:paraId="4F83E89A" w14:textId="77777777" w:rsidR="00C72C39" w:rsidRPr="002C5D56" w:rsidRDefault="00C72C39" w:rsidP="00834C9B">
            <w:pPr>
              <w:spacing w:line="264" w:lineRule="auto"/>
              <w:jc w:val="center"/>
              <w:rPr>
                <w:rFonts w:cs="Times New Roman"/>
              </w:rPr>
            </w:pPr>
            <w:r w:rsidRPr="002C5D56">
              <w:rPr>
                <w:rFonts w:cs="Times New Roman"/>
              </w:rPr>
              <w:t>4370</w:t>
            </w:r>
          </w:p>
        </w:tc>
      </w:tr>
      <w:tr w:rsidR="00C72C39" w:rsidRPr="002C5D56" w14:paraId="2179A5C0" w14:textId="77777777" w:rsidTr="00834C9B">
        <w:trPr>
          <w:trHeight w:val="23"/>
          <w:jc w:val="center"/>
        </w:trPr>
        <w:tc>
          <w:tcPr>
            <w:tcW w:w="5000" w:type="pct"/>
            <w:gridSpan w:val="4"/>
            <w:shd w:val="clear" w:color="auto" w:fill="auto"/>
            <w:tcMar>
              <w:top w:w="40" w:type="dxa"/>
              <w:left w:w="20" w:type="dxa"/>
              <w:bottom w:w="40" w:type="dxa"/>
              <w:right w:w="20" w:type="dxa"/>
            </w:tcMar>
            <w:vAlign w:val="center"/>
          </w:tcPr>
          <w:p w14:paraId="337EC5DE" w14:textId="77777777" w:rsidR="00C72C39" w:rsidRPr="002C5D56" w:rsidRDefault="00C72C39" w:rsidP="00834C9B">
            <w:pPr>
              <w:spacing w:line="264" w:lineRule="auto"/>
              <w:jc w:val="center"/>
              <w:rPr>
                <w:rFonts w:cs="Times New Roman"/>
              </w:rPr>
            </w:pPr>
            <w:r w:rsidRPr="002C5D56">
              <w:rPr>
                <w:rFonts w:eastAsia="Times New Roman" w:cs="Times New Roman"/>
              </w:rPr>
              <w:t>МУП Кольского района "УЖКХ"</w:t>
            </w:r>
          </w:p>
        </w:tc>
      </w:tr>
      <w:tr w:rsidR="00C72C39" w:rsidRPr="002C5D56" w14:paraId="77EB3DE3" w14:textId="77777777" w:rsidTr="00834C9B">
        <w:trPr>
          <w:trHeight w:val="23"/>
          <w:jc w:val="center"/>
        </w:trPr>
        <w:tc>
          <w:tcPr>
            <w:tcW w:w="238" w:type="pct"/>
            <w:shd w:val="clear" w:color="auto" w:fill="auto"/>
            <w:tcMar>
              <w:top w:w="40" w:type="dxa"/>
              <w:left w:w="20" w:type="dxa"/>
              <w:bottom w:w="40" w:type="dxa"/>
              <w:right w:w="20" w:type="dxa"/>
            </w:tcMar>
            <w:vAlign w:val="center"/>
          </w:tcPr>
          <w:p w14:paraId="52D870E5" w14:textId="77777777" w:rsidR="00C72C39" w:rsidRPr="002C5D56" w:rsidRDefault="00C72C39" w:rsidP="00834C9B">
            <w:pPr>
              <w:spacing w:line="264" w:lineRule="auto"/>
              <w:jc w:val="center"/>
              <w:rPr>
                <w:rFonts w:eastAsia="Times New Roman" w:cs="Times New Roman"/>
              </w:rPr>
            </w:pPr>
            <w:r w:rsidRPr="002C5D56">
              <w:rPr>
                <w:rFonts w:eastAsia="Times New Roman" w:cs="Times New Roman"/>
              </w:rPr>
              <w:t>2</w:t>
            </w:r>
          </w:p>
        </w:tc>
        <w:tc>
          <w:tcPr>
            <w:tcW w:w="1697" w:type="pct"/>
            <w:shd w:val="clear" w:color="auto" w:fill="auto"/>
            <w:tcMar>
              <w:top w:w="40" w:type="dxa"/>
              <w:left w:w="200" w:type="dxa"/>
              <w:bottom w:w="40" w:type="dxa"/>
              <w:right w:w="200" w:type="dxa"/>
            </w:tcMar>
            <w:vAlign w:val="center"/>
          </w:tcPr>
          <w:p w14:paraId="546FD93B" w14:textId="77777777" w:rsidR="00C72C39" w:rsidRPr="002C5D56" w:rsidRDefault="00C72C39" w:rsidP="00834C9B">
            <w:pPr>
              <w:spacing w:line="264" w:lineRule="auto"/>
              <w:jc w:val="center"/>
              <w:rPr>
                <w:rFonts w:cs="Times New Roman"/>
              </w:rPr>
            </w:pPr>
            <w:r w:rsidRPr="002C5D56">
              <w:rPr>
                <w:rFonts w:eastAsia="Times New Roman" w:cs="Times New Roman"/>
              </w:rPr>
              <w:t>Э/котельная н.п. Пушной</w:t>
            </w:r>
          </w:p>
        </w:tc>
        <w:tc>
          <w:tcPr>
            <w:tcW w:w="1822" w:type="pct"/>
            <w:shd w:val="clear" w:color="auto" w:fill="auto"/>
            <w:tcMar>
              <w:top w:w="40" w:type="dxa"/>
              <w:left w:w="200" w:type="dxa"/>
              <w:bottom w:w="40" w:type="dxa"/>
              <w:right w:w="200" w:type="dxa"/>
            </w:tcMar>
            <w:vAlign w:val="center"/>
          </w:tcPr>
          <w:p w14:paraId="61ED96AE" w14:textId="77777777" w:rsidR="00C72C39" w:rsidRPr="002C5D56" w:rsidRDefault="00C72C39" w:rsidP="00834C9B">
            <w:pPr>
              <w:spacing w:line="264" w:lineRule="auto"/>
              <w:jc w:val="center"/>
              <w:rPr>
                <w:rFonts w:cs="Times New Roman"/>
              </w:rPr>
            </w:pPr>
            <w:r w:rsidRPr="002C5D56">
              <w:rPr>
                <w:rFonts w:eastAsia="Times New Roman" w:cs="Times New Roman"/>
              </w:rPr>
              <w:t>Электроэнергия</w:t>
            </w:r>
          </w:p>
        </w:tc>
        <w:tc>
          <w:tcPr>
            <w:tcW w:w="1243" w:type="pct"/>
            <w:shd w:val="clear" w:color="auto" w:fill="auto"/>
            <w:tcMar>
              <w:top w:w="40" w:type="dxa"/>
              <w:left w:w="200" w:type="dxa"/>
              <w:bottom w:w="40" w:type="dxa"/>
              <w:right w:w="200" w:type="dxa"/>
            </w:tcMar>
            <w:vAlign w:val="center"/>
          </w:tcPr>
          <w:p w14:paraId="72BA80C7" w14:textId="77777777" w:rsidR="00C72C39" w:rsidRPr="002C5D56" w:rsidRDefault="00C72C39" w:rsidP="00834C9B">
            <w:pPr>
              <w:spacing w:line="264" w:lineRule="auto"/>
              <w:jc w:val="center"/>
              <w:rPr>
                <w:rFonts w:cs="Times New Roman"/>
              </w:rPr>
            </w:pPr>
          </w:p>
        </w:tc>
      </w:tr>
      <w:tr w:rsidR="00C72C39" w:rsidRPr="002C5D56" w14:paraId="7B1CF12E" w14:textId="77777777" w:rsidTr="00834C9B">
        <w:trPr>
          <w:trHeight w:val="23"/>
          <w:jc w:val="center"/>
        </w:trPr>
        <w:tc>
          <w:tcPr>
            <w:tcW w:w="238" w:type="pct"/>
            <w:shd w:val="clear" w:color="auto" w:fill="auto"/>
            <w:tcMar>
              <w:top w:w="40" w:type="dxa"/>
              <w:left w:w="20" w:type="dxa"/>
              <w:bottom w:w="40" w:type="dxa"/>
              <w:right w:w="20" w:type="dxa"/>
            </w:tcMar>
            <w:vAlign w:val="center"/>
          </w:tcPr>
          <w:p w14:paraId="7429937C" w14:textId="3BC27602" w:rsidR="00C72C39" w:rsidRPr="002C5D56" w:rsidRDefault="007F2BBC" w:rsidP="00834C9B">
            <w:pPr>
              <w:spacing w:line="264" w:lineRule="auto"/>
              <w:jc w:val="center"/>
              <w:rPr>
                <w:rFonts w:eastAsia="Times New Roman" w:cs="Times New Roman"/>
              </w:rPr>
            </w:pPr>
            <w:r w:rsidRPr="002C5D56">
              <w:rPr>
                <w:rFonts w:eastAsia="Times New Roman" w:cs="Times New Roman"/>
              </w:rPr>
              <w:t>3</w:t>
            </w:r>
          </w:p>
        </w:tc>
        <w:tc>
          <w:tcPr>
            <w:tcW w:w="1697" w:type="pct"/>
            <w:shd w:val="clear" w:color="auto" w:fill="auto"/>
            <w:tcMar>
              <w:top w:w="40" w:type="dxa"/>
              <w:left w:w="200" w:type="dxa"/>
              <w:bottom w:w="40" w:type="dxa"/>
              <w:right w:w="200" w:type="dxa"/>
            </w:tcMar>
            <w:vAlign w:val="center"/>
          </w:tcPr>
          <w:p w14:paraId="7A0BEDA3" w14:textId="77777777" w:rsidR="00C72C39" w:rsidRPr="002C5D56" w:rsidRDefault="00C72C39" w:rsidP="00834C9B">
            <w:pPr>
              <w:spacing w:line="264" w:lineRule="auto"/>
              <w:jc w:val="center"/>
              <w:rPr>
                <w:rFonts w:cs="Times New Roman"/>
              </w:rPr>
            </w:pPr>
            <w:r w:rsidRPr="002C5D56">
              <w:rPr>
                <w:rFonts w:eastAsia="Times New Roman" w:cs="Times New Roman"/>
              </w:rPr>
              <w:t>Э/котельная н.п. Мокрая Кица</w:t>
            </w:r>
          </w:p>
        </w:tc>
        <w:tc>
          <w:tcPr>
            <w:tcW w:w="1822" w:type="pct"/>
            <w:shd w:val="clear" w:color="auto" w:fill="auto"/>
            <w:tcMar>
              <w:top w:w="40" w:type="dxa"/>
              <w:left w:w="200" w:type="dxa"/>
              <w:bottom w:w="40" w:type="dxa"/>
              <w:right w:w="200" w:type="dxa"/>
            </w:tcMar>
            <w:vAlign w:val="center"/>
          </w:tcPr>
          <w:p w14:paraId="36A86E24" w14:textId="77777777" w:rsidR="00C72C39" w:rsidRPr="002C5D56" w:rsidRDefault="00C72C39" w:rsidP="00834C9B">
            <w:pPr>
              <w:spacing w:line="264" w:lineRule="auto"/>
              <w:jc w:val="center"/>
              <w:rPr>
                <w:rFonts w:cs="Times New Roman"/>
              </w:rPr>
            </w:pPr>
            <w:r w:rsidRPr="002C5D56">
              <w:rPr>
                <w:rFonts w:eastAsia="Times New Roman" w:cs="Times New Roman"/>
              </w:rPr>
              <w:t>Электроэнергия</w:t>
            </w:r>
          </w:p>
        </w:tc>
        <w:tc>
          <w:tcPr>
            <w:tcW w:w="1243" w:type="pct"/>
            <w:shd w:val="clear" w:color="auto" w:fill="auto"/>
            <w:tcMar>
              <w:top w:w="40" w:type="dxa"/>
              <w:left w:w="200" w:type="dxa"/>
              <w:bottom w:w="40" w:type="dxa"/>
              <w:right w:w="200" w:type="dxa"/>
            </w:tcMar>
            <w:vAlign w:val="center"/>
          </w:tcPr>
          <w:p w14:paraId="76963284" w14:textId="77777777" w:rsidR="00C72C39" w:rsidRPr="002C5D56" w:rsidRDefault="00C72C39" w:rsidP="00834C9B">
            <w:pPr>
              <w:spacing w:line="264" w:lineRule="auto"/>
              <w:jc w:val="center"/>
              <w:rPr>
                <w:rFonts w:cs="Times New Roman"/>
              </w:rPr>
            </w:pPr>
          </w:p>
        </w:tc>
      </w:tr>
    </w:tbl>
    <w:p w14:paraId="205D5C09" w14:textId="2E35F6B5" w:rsidR="00F259BA" w:rsidRPr="002C5D56" w:rsidRDefault="00F259BA" w:rsidP="00F259BA">
      <w:pPr>
        <w:rPr>
          <w:lang w:val="en-US"/>
        </w:rPr>
      </w:pPr>
    </w:p>
    <w:p w14:paraId="67463845" w14:textId="0BE9A9F4" w:rsidR="007F2BBC" w:rsidRPr="002C5D56" w:rsidRDefault="007F2BBC" w:rsidP="00F259BA">
      <w:pPr>
        <w:rPr>
          <w:lang w:val="en-US"/>
        </w:rPr>
      </w:pPr>
    </w:p>
    <w:p w14:paraId="1E29A4EC" w14:textId="3EA8BCD0" w:rsidR="007F2BBC" w:rsidRPr="002C5D56" w:rsidRDefault="007F2BBC" w:rsidP="00F259BA">
      <w:pPr>
        <w:rPr>
          <w:lang w:val="en-US"/>
        </w:rPr>
      </w:pPr>
    </w:p>
    <w:p w14:paraId="6A60518D" w14:textId="0C256DD6" w:rsidR="007F2BBC" w:rsidRPr="002C5D56" w:rsidRDefault="007F2BBC" w:rsidP="00F259BA">
      <w:pPr>
        <w:rPr>
          <w:lang w:val="en-US"/>
        </w:rPr>
      </w:pPr>
    </w:p>
    <w:p w14:paraId="12F35588" w14:textId="77777777" w:rsidR="007F2BBC" w:rsidRPr="002C5D56" w:rsidRDefault="007F2BBC" w:rsidP="00F259BA">
      <w:pPr>
        <w:rPr>
          <w:lang w:val="en-US"/>
        </w:rPr>
      </w:pPr>
    </w:p>
    <w:p w14:paraId="38A09585" w14:textId="3144FE59" w:rsidR="00F259BA" w:rsidRPr="002C5D56" w:rsidRDefault="00D66C28" w:rsidP="00F259BA">
      <w:pPr>
        <w:pStyle w:val="2"/>
        <w:spacing w:before="69"/>
        <w:ind w:left="0" w:firstLine="0"/>
        <w:rPr>
          <w:rFonts w:eastAsia="Times New Roman"/>
          <w:sz w:val="24"/>
          <w:szCs w:val="24"/>
        </w:rPr>
      </w:pPr>
      <w:hyperlink w:anchor="bookmark57" w:history="1">
        <w:bookmarkStart w:id="111" w:name="_Toc35951479"/>
        <w:bookmarkStart w:id="112" w:name="_Toc132408505"/>
        <w:r w:rsidR="00F259BA" w:rsidRPr="002C5D56">
          <w:rPr>
            <w:rFonts w:eastAsia="Times New Roman"/>
            <w:sz w:val="24"/>
            <w:szCs w:val="24"/>
          </w:rPr>
          <w:t>Часть 4. Преобладающий в поселении, городском округе вид топлива, определяемый по совокупности всех систем теплоснабжения, находящихся в соответствующем поселении, городском округе</w:t>
        </w:r>
        <w:bookmarkEnd w:id="111"/>
        <w:bookmarkEnd w:id="112"/>
        <w:r w:rsidR="00F259BA" w:rsidRPr="002C5D56">
          <w:rPr>
            <w:rFonts w:eastAsia="Times New Roman"/>
            <w:sz w:val="24"/>
            <w:szCs w:val="24"/>
          </w:rPr>
          <w:t xml:space="preserve"> </w:t>
        </w:r>
      </w:hyperlink>
    </w:p>
    <w:p w14:paraId="0394D767" w14:textId="77777777" w:rsidR="00F259BA" w:rsidRPr="002C5D56" w:rsidRDefault="00F259BA" w:rsidP="00F259BA">
      <w:pPr>
        <w:rPr>
          <w:lang w:eastAsia="ru-RU"/>
        </w:rPr>
      </w:pPr>
    </w:p>
    <w:p w14:paraId="001833DC" w14:textId="77777777" w:rsidR="00F259BA" w:rsidRPr="002C5D56" w:rsidRDefault="00F259BA" w:rsidP="00F37A88">
      <w:pPr>
        <w:pStyle w:val="a4"/>
        <w:spacing w:line="288" w:lineRule="auto"/>
        <w:ind w:firstLine="709"/>
        <w:jc w:val="both"/>
        <w:rPr>
          <w:rFonts w:cs="Times New Roman"/>
          <w:lang w:eastAsia="ru-RU"/>
        </w:rPr>
      </w:pPr>
      <w:r w:rsidRPr="002C5D56">
        <w:rPr>
          <w:rFonts w:cs="Times New Roman"/>
          <w:lang w:eastAsia="ru-RU"/>
        </w:rPr>
        <w:t>В муниципальном образовании с.п. Пушной преобладающим видом топлива является электроэнергия.</w:t>
      </w:r>
    </w:p>
    <w:p w14:paraId="3B8A1D32" w14:textId="77777777" w:rsidR="00F259BA" w:rsidRPr="002C5D56" w:rsidRDefault="00F259BA" w:rsidP="00F259BA">
      <w:pPr>
        <w:rPr>
          <w:lang w:eastAsia="ru-RU"/>
        </w:rPr>
      </w:pPr>
    </w:p>
    <w:p w14:paraId="3C8EC954" w14:textId="3EDE7ABE" w:rsidR="00F259BA" w:rsidRPr="002C5D56" w:rsidRDefault="00D66C28" w:rsidP="00F259BA">
      <w:pPr>
        <w:pStyle w:val="2"/>
        <w:spacing w:before="69"/>
        <w:ind w:left="0" w:firstLine="0"/>
        <w:rPr>
          <w:rFonts w:eastAsia="Times New Roman"/>
          <w:sz w:val="24"/>
          <w:szCs w:val="24"/>
        </w:rPr>
      </w:pPr>
      <w:hyperlink w:anchor="bookmark57" w:history="1">
        <w:bookmarkStart w:id="113" w:name="_Toc35951480"/>
        <w:bookmarkStart w:id="114" w:name="_Toc132408506"/>
        <w:r w:rsidR="00F259BA" w:rsidRPr="002C5D56">
          <w:rPr>
            <w:rFonts w:eastAsia="Times New Roman"/>
            <w:sz w:val="24"/>
            <w:szCs w:val="24"/>
          </w:rPr>
          <w:t>Часть 5. Приоритетное направление развития топливного баланса поселения, городского округа.</w:t>
        </w:r>
        <w:bookmarkEnd w:id="113"/>
        <w:bookmarkEnd w:id="114"/>
        <w:r w:rsidR="00F259BA" w:rsidRPr="002C5D56">
          <w:rPr>
            <w:rFonts w:eastAsia="Times New Roman"/>
            <w:sz w:val="24"/>
            <w:szCs w:val="24"/>
          </w:rPr>
          <w:t xml:space="preserve"> </w:t>
        </w:r>
      </w:hyperlink>
      <w:r w:rsidR="00F259BA" w:rsidRPr="002C5D56">
        <w:rPr>
          <w:rFonts w:eastAsia="Times New Roman"/>
          <w:sz w:val="24"/>
          <w:szCs w:val="24"/>
        </w:rPr>
        <w:t xml:space="preserve"> </w:t>
      </w:r>
    </w:p>
    <w:p w14:paraId="4CCE6B8A" w14:textId="77777777" w:rsidR="00F259BA" w:rsidRPr="002C5D56" w:rsidRDefault="00F259BA" w:rsidP="00F259BA">
      <w:pPr>
        <w:rPr>
          <w:lang w:eastAsia="ru-RU"/>
        </w:rPr>
      </w:pPr>
    </w:p>
    <w:p w14:paraId="3BB6A9F8" w14:textId="77777777" w:rsidR="00A553CB" w:rsidRPr="002C5D56" w:rsidRDefault="00A553CB" w:rsidP="00A553CB">
      <w:pPr>
        <w:spacing w:line="288" w:lineRule="auto"/>
        <w:ind w:firstLine="709"/>
        <w:jc w:val="both"/>
        <w:rPr>
          <w:rFonts w:cs="Times New Roman"/>
          <w:color w:val="000000" w:themeColor="text1"/>
          <w:lang w:eastAsia="ru-RU"/>
        </w:rPr>
      </w:pPr>
      <w:r w:rsidRPr="002C5D56">
        <w:rPr>
          <w:rFonts w:cs="Times New Roman"/>
          <w:color w:val="000000" w:themeColor="text1"/>
          <w:lang w:eastAsia="ru-RU"/>
        </w:rPr>
        <w:t>ПАО «Газпром» приступило к формированию Программы развития газоснабжения и газификации Мурманской области на период 2025-2030 годов, в которую в том числе будут включены мероприятия по переводу источников теплоснабжения и промышленных предприятий на природный газ с указанием года ввода в эксплуатацию и необходимого финансирования. При реализации планов по газификации Мурманской области, рассматривается возможность технического перевооружения котельных и перевод источников теплоснабжения на природный газ.</w:t>
      </w:r>
    </w:p>
    <w:p w14:paraId="786FB0A5" w14:textId="77777777" w:rsidR="00F259BA" w:rsidRPr="002C5D56" w:rsidRDefault="00F259BA" w:rsidP="00F259BA">
      <w:pPr>
        <w:pStyle w:val="a4"/>
      </w:pPr>
    </w:p>
    <w:p w14:paraId="6FD893D0" w14:textId="77777777" w:rsidR="0062748D" w:rsidRPr="002C5D56" w:rsidRDefault="0062748D">
      <w:pPr>
        <w:spacing w:after="200" w:line="276" w:lineRule="auto"/>
        <w:rPr>
          <w:rFonts w:eastAsiaTheme="minorEastAsia" w:cs="Times New Roman"/>
          <w:b/>
          <w:bCs/>
          <w:sz w:val="32"/>
          <w:szCs w:val="32"/>
          <w:lang w:eastAsia="ru-RU"/>
        </w:rPr>
      </w:pPr>
      <w:r w:rsidRPr="002C5D56">
        <w:br w:type="page"/>
      </w:r>
    </w:p>
    <w:p w14:paraId="62AB85BA" w14:textId="3D590CC0" w:rsidR="00F259BA" w:rsidRPr="002C5D56" w:rsidRDefault="00D66C28" w:rsidP="00F259BA">
      <w:pPr>
        <w:pStyle w:val="1"/>
        <w:spacing w:before="64"/>
        <w:ind w:left="0" w:firstLine="0"/>
        <w:jc w:val="both"/>
        <w:rPr>
          <w:rFonts w:eastAsia="Times New Roman"/>
          <w:sz w:val="28"/>
          <w:szCs w:val="28"/>
        </w:rPr>
      </w:pPr>
      <w:hyperlink w:anchor="bookmark58" w:history="1">
        <w:bookmarkStart w:id="115" w:name="_Toc132408507"/>
        <w:r w:rsidR="00F259BA" w:rsidRPr="002C5D56">
          <w:rPr>
            <w:rFonts w:eastAsia="Times New Roman"/>
            <w:sz w:val="28"/>
            <w:szCs w:val="28"/>
          </w:rPr>
          <w:t>РАЗДЕЛ 9. ИНВЕСТИЦИИ В СТРОИТЕЛЬСТВО, РЕКОНСТРУКЦИЮ, ТЕХНИЧЕСКОЕ</w:t>
        </w:r>
      </w:hyperlink>
      <w:r w:rsidR="00F259BA" w:rsidRPr="002C5D56">
        <w:rPr>
          <w:rFonts w:eastAsia="Times New Roman"/>
          <w:sz w:val="28"/>
          <w:szCs w:val="28"/>
        </w:rPr>
        <w:t xml:space="preserve"> </w:t>
      </w:r>
      <w:hyperlink w:anchor="bookmark58" w:history="1">
        <w:r w:rsidR="00F259BA" w:rsidRPr="002C5D56">
          <w:rPr>
            <w:rFonts w:eastAsia="Times New Roman"/>
            <w:sz w:val="28"/>
            <w:szCs w:val="28"/>
          </w:rPr>
          <w:t>ПЕРЕВООРУЖЕНИЕ</w:t>
        </w:r>
      </w:hyperlink>
      <w:r w:rsidR="00F259BA" w:rsidRPr="002C5D56">
        <w:rPr>
          <w:rFonts w:eastAsia="Times New Roman"/>
          <w:sz w:val="28"/>
          <w:szCs w:val="28"/>
        </w:rPr>
        <w:t xml:space="preserve"> И (ИЛИ) МОДЕРНИЗАЦИЮ</w:t>
      </w:r>
      <w:bookmarkEnd w:id="115"/>
    </w:p>
    <w:p w14:paraId="69361173" w14:textId="77777777" w:rsidR="00F259BA" w:rsidRPr="002C5D56" w:rsidRDefault="00F259BA" w:rsidP="00F259BA"/>
    <w:p w14:paraId="5A4863A9" w14:textId="5B89162E" w:rsidR="00F259BA" w:rsidRPr="002C5D56" w:rsidRDefault="00D66C28" w:rsidP="00F259BA">
      <w:pPr>
        <w:pStyle w:val="2"/>
        <w:spacing w:before="69"/>
        <w:ind w:left="0" w:firstLine="0"/>
        <w:rPr>
          <w:rFonts w:eastAsia="Times New Roman"/>
          <w:sz w:val="24"/>
          <w:szCs w:val="24"/>
        </w:rPr>
      </w:pPr>
      <w:hyperlink w:anchor="bookmark59" w:history="1">
        <w:bookmarkStart w:id="116" w:name="_Toc30146999"/>
        <w:bookmarkStart w:id="117" w:name="_Toc35951482"/>
        <w:bookmarkStart w:id="118" w:name="_Toc132408508"/>
        <w:r w:rsidR="00F259BA" w:rsidRPr="002C5D56">
          <w:rPr>
            <w:rFonts w:eastAsia="Times New Roman"/>
            <w:sz w:val="24"/>
            <w:szCs w:val="24"/>
          </w:rPr>
          <w:t>Часть 1. Предложения по величине необходимых инвестиций в строительство,</w:t>
        </w:r>
      </w:hyperlink>
      <w:r w:rsidR="00F259BA" w:rsidRPr="002C5D56">
        <w:rPr>
          <w:rFonts w:eastAsia="Times New Roman"/>
          <w:sz w:val="24"/>
          <w:szCs w:val="24"/>
        </w:rPr>
        <w:t xml:space="preserve"> </w:t>
      </w:r>
      <w:hyperlink w:anchor="bookmark59" w:history="1">
        <w:r w:rsidR="00F259BA" w:rsidRPr="002C5D56">
          <w:rPr>
            <w:rFonts w:eastAsia="Times New Roman"/>
            <w:sz w:val="24"/>
            <w:szCs w:val="24"/>
          </w:rPr>
          <w:t>реконструкцию, техническое перевооружение и (или) модернизацию источников тепловой энергии на каждом</w:t>
        </w:r>
      </w:hyperlink>
      <w:r w:rsidR="00F259BA" w:rsidRPr="002C5D56">
        <w:rPr>
          <w:rFonts w:eastAsia="Times New Roman"/>
          <w:sz w:val="24"/>
          <w:szCs w:val="24"/>
        </w:rPr>
        <w:t xml:space="preserve"> </w:t>
      </w:r>
      <w:hyperlink w:anchor="bookmark59" w:history="1">
        <w:r w:rsidR="00F259BA" w:rsidRPr="002C5D56">
          <w:rPr>
            <w:rFonts w:eastAsia="Times New Roman"/>
            <w:sz w:val="24"/>
            <w:szCs w:val="24"/>
          </w:rPr>
          <w:t>этапе</w:t>
        </w:r>
        <w:bookmarkEnd w:id="116"/>
        <w:bookmarkEnd w:id="117"/>
        <w:bookmarkEnd w:id="118"/>
      </w:hyperlink>
    </w:p>
    <w:p w14:paraId="2624200A" w14:textId="77777777" w:rsidR="00F259BA" w:rsidRPr="002C5D56" w:rsidRDefault="00F259BA" w:rsidP="00F37A88">
      <w:pPr>
        <w:pStyle w:val="a4"/>
        <w:spacing w:line="288" w:lineRule="auto"/>
        <w:ind w:firstLine="709"/>
        <w:jc w:val="both"/>
        <w:rPr>
          <w:rFonts w:cs="Times New Roman"/>
          <w:lang w:eastAsia="ru-RU"/>
        </w:rPr>
      </w:pPr>
    </w:p>
    <w:p w14:paraId="52EDEAB6" w14:textId="77777777" w:rsidR="00834C9B" w:rsidRPr="002C5D56" w:rsidRDefault="00834C9B" w:rsidP="00F37A88">
      <w:pPr>
        <w:spacing w:line="288" w:lineRule="auto"/>
        <w:ind w:firstLine="709"/>
        <w:jc w:val="both"/>
        <w:rPr>
          <w:rFonts w:cs="Times New Roman"/>
          <w:szCs w:val="24"/>
        </w:rPr>
      </w:pPr>
      <w:r w:rsidRPr="002C5D56">
        <w:rPr>
          <w:rFonts w:cs="Times New Roman"/>
          <w:szCs w:val="24"/>
        </w:rPr>
        <w:t xml:space="preserve">В настоящем разделе приведены результаты оценки финансовых потребностей для рекомендуемого варианта. Затраты на мероприятия рассчитаны с применением индексов-дефляторов для рассматриваемого года. </w:t>
      </w:r>
    </w:p>
    <w:p w14:paraId="0C52221C" w14:textId="77777777" w:rsidR="00834C9B" w:rsidRPr="002C5D56" w:rsidRDefault="00834C9B" w:rsidP="00F37A88">
      <w:pPr>
        <w:spacing w:line="288" w:lineRule="auto"/>
        <w:ind w:firstLine="709"/>
        <w:jc w:val="both"/>
        <w:rPr>
          <w:rFonts w:cs="Times New Roman"/>
          <w:szCs w:val="24"/>
        </w:rPr>
      </w:pPr>
      <w:r w:rsidRPr="002C5D56">
        <w:rPr>
          <w:rFonts w:cs="Times New Roman"/>
          <w:szCs w:val="24"/>
        </w:rPr>
        <w:t>Мероприятия по модернизации работы котельных МО СП Пушной предусматривают:</w:t>
      </w:r>
    </w:p>
    <w:p w14:paraId="45F3456B" w14:textId="77777777" w:rsidR="00834C9B" w:rsidRPr="002C5D56" w:rsidRDefault="00834C9B" w:rsidP="00F37A88">
      <w:pPr>
        <w:spacing w:line="288" w:lineRule="auto"/>
        <w:ind w:firstLine="709"/>
        <w:jc w:val="both"/>
        <w:rPr>
          <w:rFonts w:cs="Times New Roman"/>
          <w:szCs w:val="24"/>
        </w:rPr>
      </w:pPr>
      <w:r w:rsidRPr="002C5D56">
        <w:rPr>
          <w:rFonts w:cs="Times New Roman"/>
          <w:szCs w:val="24"/>
        </w:rPr>
        <w:t>-техническое перевооружение</w:t>
      </w:r>
      <w:proofErr w:type="gramStart"/>
      <w:r w:rsidRPr="002C5D56">
        <w:rPr>
          <w:rFonts w:cs="Times New Roman"/>
          <w:szCs w:val="24"/>
        </w:rPr>
        <w:t xml:space="preserve"> Э</w:t>
      </w:r>
      <w:proofErr w:type="gramEnd"/>
      <w:r w:rsidRPr="002C5D56">
        <w:rPr>
          <w:rFonts w:cs="Times New Roman"/>
          <w:szCs w:val="24"/>
        </w:rPr>
        <w:t>/котельной н.п. Мокрая Кица с установкой современных котлоагрегатов;</w:t>
      </w:r>
    </w:p>
    <w:p w14:paraId="20BAEB05" w14:textId="34176A2A" w:rsidR="00834C9B" w:rsidRPr="002C5D56" w:rsidRDefault="00834C9B" w:rsidP="00F37A88">
      <w:pPr>
        <w:pStyle w:val="a4"/>
        <w:spacing w:line="288" w:lineRule="auto"/>
        <w:ind w:firstLine="709"/>
        <w:jc w:val="both"/>
        <w:rPr>
          <w:rFonts w:cs="Times New Roman"/>
        </w:rPr>
      </w:pPr>
      <w:r w:rsidRPr="002C5D56">
        <w:rPr>
          <w:rFonts w:cs="Times New Roman"/>
        </w:rPr>
        <w:t xml:space="preserve">-оборудование Котельной н.п. </w:t>
      </w:r>
      <w:proofErr w:type="spellStart"/>
      <w:r w:rsidRPr="002C5D56">
        <w:rPr>
          <w:rFonts w:cs="Times New Roman"/>
        </w:rPr>
        <w:t>жд</w:t>
      </w:r>
      <w:proofErr w:type="gramStart"/>
      <w:r w:rsidRPr="002C5D56">
        <w:rPr>
          <w:rFonts w:cs="Times New Roman"/>
        </w:rPr>
        <w:t>.с</w:t>
      </w:r>
      <w:proofErr w:type="gramEnd"/>
      <w:r w:rsidRPr="002C5D56">
        <w:rPr>
          <w:rFonts w:cs="Times New Roman"/>
        </w:rPr>
        <w:t>танция</w:t>
      </w:r>
      <w:proofErr w:type="spellEnd"/>
      <w:r w:rsidRPr="002C5D56">
        <w:rPr>
          <w:rFonts w:cs="Times New Roman"/>
        </w:rPr>
        <w:t xml:space="preserve"> Лопарская инженерными  средствами  охраны,  в  соответствии  с  «Правилами  по  обеспечению безопасности  и  антитеррористической  защищенности  объектов  топливно-энергетического комплекса», утвержденных Постановлением Правительства РФ от 05.05.2012г. № 458.  </w:t>
      </w:r>
    </w:p>
    <w:p w14:paraId="0A4D481E" w14:textId="77777777" w:rsidR="002C5D56" w:rsidRPr="002C5D56" w:rsidRDefault="002C5D56" w:rsidP="002C5D56">
      <w:pPr>
        <w:widowControl w:val="0"/>
        <w:spacing w:line="288" w:lineRule="auto"/>
        <w:ind w:firstLine="720"/>
        <w:jc w:val="both"/>
        <w:rPr>
          <w:rFonts w:eastAsia="Calibri"/>
          <w:szCs w:val="24"/>
        </w:rPr>
      </w:pPr>
      <w:r w:rsidRPr="002C5D56">
        <w:rPr>
          <w:rFonts w:eastAsia="Calibri"/>
          <w:szCs w:val="24"/>
        </w:rPr>
        <w:t xml:space="preserve">АО «МЭС» разрабатываются мероприятия по переводу котельной ст. </w:t>
      </w:r>
      <w:proofErr w:type="gramStart"/>
      <w:r w:rsidRPr="002C5D56">
        <w:rPr>
          <w:rFonts w:eastAsia="Calibri"/>
          <w:szCs w:val="24"/>
        </w:rPr>
        <w:t>Лопарская</w:t>
      </w:r>
      <w:proofErr w:type="gramEnd"/>
      <w:r w:rsidRPr="002C5D56">
        <w:rPr>
          <w:rFonts w:eastAsia="Calibri"/>
          <w:szCs w:val="24"/>
        </w:rPr>
        <w:t xml:space="preserve"> на природный газ, в  соответствии  с  Программой  газификации регионов Российской Федерации публичного акционерного общества «Газпром», акционерного общества «</w:t>
      </w:r>
      <w:proofErr w:type="spellStart"/>
      <w:r w:rsidRPr="002C5D56">
        <w:rPr>
          <w:rFonts w:eastAsia="Calibri"/>
          <w:szCs w:val="24"/>
        </w:rPr>
        <w:t>Газпромпромгаз</w:t>
      </w:r>
      <w:proofErr w:type="spellEnd"/>
      <w:r w:rsidRPr="002C5D56">
        <w:rPr>
          <w:rFonts w:eastAsia="Calibri"/>
          <w:szCs w:val="24"/>
        </w:rPr>
        <w:t xml:space="preserve">»: </w:t>
      </w:r>
    </w:p>
    <w:p w14:paraId="51D45401" w14:textId="77777777" w:rsidR="002C5D56" w:rsidRPr="002C5D56" w:rsidRDefault="002C5D56" w:rsidP="002C5D56">
      <w:pPr>
        <w:widowControl w:val="0"/>
        <w:spacing w:line="288" w:lineRule="auto"/>
        <w:ind w:firstLine="720"/>
        <w:jc w:val="both"/>
        <w:rPr>
          <w:rFonts w:eastAsia="Calibri"/>
          <w:szCs w:val="24"/>
        </w:rPr>
      </w:pPr>
      <w:r w:rsidRPr="002C5D56">
        <w:rPr>
          <w:rFonts w:eastAsia="Calibri"/>
          <w:szCs w:val="24"/>
        </w:rPr>
        <w:t xml:space="preserve">1.  Проектно-изыскательные  работы  по  переводу  котельной  на  ж/д.  ст.  </w:t>
      </w:r>
      <w:proofErr w:type="gramStart"/>
      <w:r w:rsidRPr="002C5D56">
        <w:rPr>
          <w:rFonts w:eastAsia="Calibri"/>
          <w:szCs w:val="24"/>
        </w:rPr>
        <w:t>Лопарская</w:t>
      </w:r>
      <w:proofErr w:type="gramEnd"/>
      <w:r w:rsidRPr="002C5D56">
        <w:rPr>
          <w:rFonts w:eastAsia="Calibri"/>
          <w:szCs w:val="24"/>
        </w:rPr>
        <w:t xml:space="preserve">  на </w:t>
      </w:r>
    </w:p>
    <w:p w14:paraId="59A79D0A" w14:textId="77777777" w:rsidR="002C5D56" w:rsidRPr="002C5D56" w:rsidRDefault="002C5D56" w:rsidP="002C5D56">
      <w:pPr>
        <w:widowControl w:val="0"/>
        <w:spacing w:line="288" w:lineRule="auto"/>
        <w:ind w:firstLine="720"/>
        <w:jc w:val="both"/>
        <w:rPr>
          <w:rFonts w:eastAsia="Calibri"/>
          <w:szCs w:val="24"/>
        </w:rPr>
      </w:pPr>
      <w:r w:rsidRPr="002C5D56">
        <w:rPr>
          <w:rFonts w:eastAsia="Calibri"/>
          <w:szCs w:val="24"/>
        </w:rPr>
        <w:t xml:space="preserve">природный газ; </w:t>
      </w:r>
    </w:p>
    <w:p w14:paraId="0E4075BB" w14:textId="77777777" w:rsidR="002C5D56" w:rsidRPr="002C5D56" w:rsidRDefault="002C5D56" w:rsidP="002C5D56">
      <w:pPr>
        <w:widowControl w:val="0"/>
        <w:spacing w:line="288" w:lineRule="auto"/>
        <w:ind w:firstLine="720"/>
        <w:jc w:val="both"/>
        <w:rPr>
          <w:rFonts w:eastAsia="Calibri"/>
          <w:szCs w:val="24"/>
        </w:rPr>
      </w:pPr>
      <w:r w:rsidRPr="002C5D56">
        <w:rPr>
          <w:rFonts w:eastAsia="Calibri"/>
          <w:szCs w:val="24"/>
        </w:rPr>
        <w:t xml:space="preserve">2.  Техническое  перевооружение  котельной  на  ж/д.  ст.  </w:t>
      </w:r>
      <w:proofErr w:type="gramStart"/>
      <w:r w:rsidRPr="002C5D56">
        <w:rPr>
          <w:rFonts w:eastAsia="Calibri"/>
          <w:szCs w:val="24"/>
        </w:rPr>
        <w:t>Лопарская</w:t>
      </w:r>
      <w:proofErr w:type="gramEnd"/>
      <w:r w:rsidRPr="002C5D56">
        <w:rPr>
          <w:rFonts w:eastAsia="Calibri"/>
          <w:szCs w:val="24"/>
        </w:rPr>
        <w:t xml:space="preserve">  с  целью  перевода  на природный газ.</w:t>
      </w:r>
    </w:p>
    <w:p w14:paraId="59F14C64" w14:textId="77777777" w:rsidR="002C5D56" w:rsidRPr="002C5D56" w:rsidRDefault="002C5D56" w:rsidP="002C5D56">
      <w:pPr>
        <w:pStyle w:val="a4"/>
        <w:spacing w:line="288" w:lineRule="auto"/>
        <w:ind w:firstLine="709"/>
        <w:jc w:val="both"/>
        <w:rPr>
          <w:rFonts w:eastAsia="Calibri" w:cs="Times New Roman"/>
          <w:color w:val="000000" w:themeColor="text1"/>
        </w:rPr>
      </w:pPr>
      <w:r w:rsidRPr="002C5D56">
        <w:rPr>
          <w:rFonts w:cs="Times New Roman"/>
          <w:color w:val="000000" w:themeColor="text1"/>
          <w:szCs w:val="24"/>
        </w:rPr>
        <w:t>В рассматриваемом периоде мероприятия не предусмотрены в связи с отсутствием централизованного газоснабжения на территории муниципального образования.</w:t>
      </w:r>
    </w:p>
    <w:p w14:paraId="3DD6EDCB" w14:textId="77777777" w:rsidR="00834C9B" w:rsidRPr="002C5D56" w:rsidRDefault="00834C9B" w:rsidP="00F37A88">
      <w:pPr>
        <w:spacing w:line="288" w:lineRule="auto"/>
        <w:ind w:firstLine="709"/>
        <w:jc w:val="both"/>
        <w:rPr>
          <w:rFonts w:cs="Times New Roman"/>
          <w:szCs w:val="24"/>
        </w:rPr>
      </w:pPr>
      <w:r w:rsidRPr="002C5D56">
        <w:rPr>
          <w:rFonts w:cs="Times New Roman"/>
          <w:szCs w:val="24"/>
        </w:rPr>
        <w:t xml:space="preserve">Капитальные затраты на техническое перевооружение источников тепловой энергии приведено в  таблице 9.1.1. </w:t>
      </w:r>
    </w:p>
    <w:p w14:paraId="796D4974" w14:textId="77777777" w:rsidR="00834C9B" w:rsidRPr="002C5D56" w:rsidRDefault="00834C9B" w:rsidP="00F37A88">
      <w:pPr>
        <w:pStyle w:val="a4"/>
        <w:spacing w:line="288" w:lineRule="auto"/>
        <w:ind w:firstLine="709"/>
        <w:jc w:val="both"/>
        <w:rPr>
          <w:rFonts w:cs="Times New Roman"/>
          <w:lang w:eastAsia="ru-RU"/>
        </w:rPr>
      </w:pPr>
    </w:p>
    <w:p w14:paraId="70A7D6A2" w14:textId="77777777" w:rsidR="00834C9B" w:rsidRPr="002C5D56" w:rsidRDefault="00834C9B" w:rsidP="00F37A88">
      <w:pPr>
        <w:pStyle w:val="a4"/>
        <w:spacing w:line="288" w:lineRule="auto"/>
        <w:ind w:firstLine="709"/>
        <w:jc w:val="both"/>
        <w:rPr>
          <w:rFonts w:cs="Times New Roman"/>
          <w:szCs w:val="24"/>
        </w:rPr>
      </w:pPr>
      <w:r w:rsidRPr="002C5D56">
        <w:rPr>
          <w:rFonts w:cs="Times New Roman"/>
          <w:szCs w:val="24"/>
        </w:rPr>
        <w:t xml:space="preserve">Таблица 9.1.1. Капитальные затраты на источники тепловой энергии </w:t>
      </w:r>
    </w:p>
    <w:tbl>
      <w:tblPr>
        <w:tblW w:w="5000" w:type="pct"/>
        <w:tblCellMar>
          <w:top w:w="45" w:type="dxa"/>
          <w:right w:w="4" w:type="dxa"/>
        </w:tblCellMar>
        <w:tblLook w:val="04A0" w:firstRow="1" w:lastRow="0" w:firstColumn="1" w:lastColumn="0" w:noHBand="0" w:noVBand="1"/>
      </w:tblPr>
      <w:tblGrid>
        <w:gridCol w:w="5274"/>
        <w:gridCol w:w="1732"/>
        <w:gridCol w:w="2914"/>
      </w:tblGrid>
      <w:tr w:rsidR="00834C9B" w:rsidRPr="002C5D56" w14:paraId="6D004A6E" w14:textId="77777777" w:rsidTr="00834C9B">
        <w:trPr>
          <w:trHeight w:val="23"/>
        </w:trPr>
        <w:tc>
          <w:tcPr>
            <w:tcW w:w="2658" w:type="pct"/>
            <w:tcBorders>
              <w:top w:val="single" w:sz="3" w:space="0" w:color="000000"/>
              <w:left w:val="single" w:sz="3" w:space="0" w:color="000000"/>
              <w:bottom w:val="single" w:sz="3" w:space="0" w:color="000000"/>
              <w:right w:val="single" w:sz="3" w:space="0" w:color="000000"/>
            </w:tcBorders>
            <w:vAlign w:val="center"/>
          </w:tcPr>
          <w:p w14:paraId="71E1E97A" w14:textId="77777777" w:rsidR="00834C9B" w:rsidRPr="002C5D56" w:rsidRDefault="00834C9B" w:rsidP="00834C9B">
            <w:pPr>
              <w:spacing w:line="264" w:lineRule="auto"/>
              <w:jc w:val="center"/>
              <w:rPr>
                <w:b/>
              </w:rPr>
            </w:pPr>
            <w:r w:rsidRPr="002C5D56">
              <w:rPr>
                <w:b/>
              </w:rPr>
              <w:t>Группа Проектов</w:t>
            </w:r>
          </w:p>
        </w:tc>
        <w:tc>
          <w:tcPr>
            <w:tcW w:w="873" w:type="pct"/>
            <w:tcBorders>
              <w:top w:val="single" w:sz="3" w:space="0" w:color="000000"/>
              <w:left w:val="single" w:sz="3" w:space="0" w:color="000000"/>
              <w:bottom w:val="single" w:sz="3" w:space="0" w:color="000000"/>
              <w:right w:val="single" w:sz="3" w:space="0" w:color="000000"/>
            </w:tcBorders>
            <w:vAlign w:val="center"/>
          </w:tcPr>
          <w:p w14:paraId="02C6EB6E" w14:textId="77777777" w:rsidR="00834C9B" w:rsidRPr="002C5D56" w:rsidRDefault="00834C9B" w:rsidP="00834C9B">
            <w:pPr>
              <w:spacing w:line="264" w:lineRule="auto"/>
              <w:jc w:val="center"/>
              <w:rPr>
                <w:b/>
              </w:rPr>
            </w:pPr>
            <w:r w:rsidRPr="002C5D56">
              <w:rPr>
                <w:b/>
              </w:rPr>
              <w:t>Сроки реализации</w:t>
            </w:r>
          </w:p>
        </w:tc>
        <w:tc>
          <w:tcPr>
            <w:tcW w:w="1469" w:type="pct"/>
            <w:tcBorders>
              <w:top w:val="single" w:sz="3" w:space="0" w:color="000000"/>
              <w:left w:val="single" w:sz="3" w:space="0" w:color="000000"/>
              <w:bottom w:val="single" w:sz="3" w:space="0" w:color="000000"/>
              <w:right w:val="single" w:sz="3" w:space="0" w:color="000000"/>
            </w:tcBorders>
            <w:vAlign w:val="center"/>
          </w:tcPr>
          <w:p w14:paraId="2442830D" w14:textId="77777777" w:rsidR="00834C9B" w:rsidRPr="002C5D56" w:rsidRDefault="00834C9B" w:rsidP="00834C9B">
            <w:pPr>
              <w:spacing w:line="264" w:lineRule="auto"/>
              <w:jc w:val="center"/>
              <w:rPr>
                <w:b/>
              </w:rPr>
            </w:pPr>
            <w:r w:rsidRPr="002C5D56">
              <w:rPr>
                <w:b/>
              </w:rPr>
              <w:t>Суммарные капитальные затраты на источниках</w:t>
            </w:r>
          </w:p>
          <w:p w14:paraId="26AA4405" w14:textId="77777777" w:rsidR="00834C9B" w:rsidRPr="002C5D56" w:rsidRDefault="00834C9B" w:rsidP="00834C9B">
            <w:pPr>
              <w:spacing w:line="264" w:lineRule="auto"/>
              <w:jc w:val="center"/>
              <w:rPr>
                <w:b/>
              </w:rPr>
            </w:pPr>
            <w:r w:rsidRPr="002C5D56">
              <w:rPr>
                <w:b/>
              </w:rPr>
              <w:t>относимые на тепло, млн. руб.</w:t>
            </w:r>
          </w:p>
        </w:tc>
      </w:tr>
      <w:tr w:rsidR="00834C9B" w:rsidRPr="002C5D56" w14:paraId="56EAC48E" w14:textId="77777777" w:rsidTr="00834C9B">
        <w:trPr>
          <w:trHeight w:val="23"/>
        </w:trPr>
        <w:tc>
          <w:tcPr>
            <w:tcW w:w="5000" w:type="pct"/>
            <w:gridSpan w:val="3"/>
            <w:tcBorders>
              <w:top w:val="single" w:sz="3" w:space="0" w:color="000000"/>
              <w:left w:val="single" w:sz="3" w:space="0" w:color="000000"/>
              <w:bottom w:val="single" w:sz="3" w:space="0" w:color="000000"/>
              <w:right w:val="single" w:sz="3" w:space="0" w:color="000000"/>
            </w:tcBorders>
            <w:vAlign w:val="center"/>
          </w:tcPr>
          <w:p w14:paraId="3F345D44" w14:textId="77777777" w:rsidR="00834C9B" w:rsidRPr="002C5D56" w:rsidRDefault="00834C9B" w:rsidP="00834C9B">
            <w:pPr>
              <w:spacing w:line="264" w:lineRule="auto"/>
            </w:pPr>
            <w:r w:rsidRPr="002C5D56">
              <w:t>МУП Кольского района "УЖКХ"</w:t>
            </w:r>
          </w:p>
        </w:tc>
      </w:tr>
      <w:tr w:rsidR="00834C9B" w:rsidRPr="002C5D56" w14:paraId="225FAE62" w14:textId="77777777" w:rsidTr="00834C9B">
        <w:trPr>
          <w:trHeight w:val="23"/>
        </w:trPr>
        <w:tc>
          <w:tcPr>
            <w:tcW w:w="2658" w:type="pct"/>
            <w:tcBorders>
              <w:top w:val="single" w:sz="3" w:space="0" w:color="000000"/>
              <w:left w:val="single" w:sz="3" w:space="0" w:color="000000"/>
              <w:bottom w:val="single" w:sz="3" w:space="0" w:color="000000"/>
              <w:right w:val="single" w:sz="3" w:space="0" w:color="000000"/>
            </w:tcBorders>
          </w:tcPr>
          <w:p w14:paraId="07836709" w14:textId="77777777" w:rsidR="00834C9B" w:rsidRPr="002C5D56" w:rsidRDefault="00834C9B" w:rsidP="00834C9B">
            <w:pPr>
              <w:spacing w:line="264" w:lineRule="auto"/>
            </w:pPr>
            <w:r w:rsidRPr="002C5D56">
              <w:t>Техническое перевооружение</w:t>
            </w:r>
            <w:proofErr w:type="gramStart"/>
            <w:r w:rsidRPr="002C5D56">
              <w:t xml:space="preserve"> Э</w:t>
            </w:r>
            <w:proofErr w:type="gramEnd"/>
            <w:r w:rsidRPr="002C5D56">
              <w:t>/котельной н.п. Мокрая Кица с установкой современных котлоагрегатов;</w:t>
            </w:r>
          </w:p>
        </w:tc>
        <w:tc>
          <w:tcPr>
            <w:tcW w:w="873" w:type="pct"/>
            <w:tcBorders>
              <w:top w:val="single" w:sz="3" w:space="0" w:color="000000"/>
              <w:left w:val="single" w:sz="3" w:space="0" w:color="000000"/>
              <w:bottom w:val="single" w:sz="3" w:space="0" w:color="000000"/>
              <w:right w:val="single" w:sz="3" w:space="0" w:color="000000"/>
            </w:tcBorders>
            <w:vAlign w:val="center"/>
          </w:tcPr>
          <w:p w14:paraId="571489E0" w14:textId="05B0D4C5" w:rsidR="00834C9B" w:rsidRPr="002C5D56" w:rsidRDefault="00B033A9" w:rsidP="00B033A9">
            <w:pPr>
              <w:spacing w:line="264" w:lineRule="auto"/>
              <w:rPr>
                <w:rFonts w:cs="Times New Roman"/>
              </w:rPr>
            </w:pPr>
            <w:r w:rsidRPr="002C5D56">
              <w:rPr>
                <w:rFonts w:cs="Times New Roman"/>
              </w:rPr>
              <w:t>2029</w:t>
            </w:r>
            <w:r w:rsidR="00834C9B" w:rsidRPr="002C5D56">
              <w:rPr>
                <w:rFonts w:cs="Times New Roman"/>
              </w:rPr>
              <w:t>-</w:t>
            </w:r>
            <w:r w:rsidRPr="002C5D56">
              <w:rPr>
                <w:rFonts w:cs="Times New Roman"/>
              </w:rPr>
              <w:t>2031</w:t>
            </w:r>
            <w:r w:rsidR="00834C9B" w:rsidRPr="002C5D56">
              <w:rPr>
                <w:rFonts w:cs="Times New Roman"/>
              </w:rPr>
              <w:t>гг</w:t>
            </w:r>
          </w:p>
        </w:tc>
        <w:tc>
          <w:tcPr>
            <w:tcW w:w="1469" w:type="pct"/>
            <w:tcBorders>
              <w:top w:val="single" w:sz="3" w:space="0" w:color="000000"/>
              <w:left w:val="single" w:sz="3" w:space="0" w:color="000000"/>
              <w:bottom w:val="single" w:sz="3" w:space="0" w:color="000000"/>
              <w:right w:val="single" w:sz="3" w:space="0" w:color="000000"/>
            </w:tcBorders>
            <w:vAlign w:val="center"/>
          </w:tcPr>
          <w:p w14:paraId="49FA4CC3" w14:textId="77777777" w:rsidR="00834C9B" w:rsidRPr="002C5D56" w:rsidRDefault="00834C9B" w:rsidP="00834C9B">
            <w:pPr>
              <w:spacing w:line="264" w:lineRule="auto"/>
            </w:pPr>
            <w:r w:rsidRPr="002C5D56">
              <w:t>3,9</w:t>
            </w:r>
          </w:p>
        </w:tc>
      </w:tr>
      <w:tr w:rsidR="00834C9B" w:rsidRPr="002C5D56" w14:paraId="77A381ED" w14:textId="77777777" w:rsidTr="00834C9B">
        <w:trPr>
          <w:trHeight w:val="23"/>
        </w:trPr>
        <w:tc>
          <w:tcPr>
            <w:tcW w:w="5000" w:type="pct"/>
            <w:gridSpan w:val="3"/>
            <w:tcBorders>
              <w:top w:val="single" w:sz="3" w:space="0" w:color="000000"/>
              <w:left w:val="single" w:sz="3" w:space="0" w:color="000000"/>
              <w:bottom w:val="single" w:sz="3" w:space="0" w:color="000000"/>
              <w:right w:val="single" w:sz="3" w:space="0" w:color="000000"/>
            </w:tcBorders>
            <w:vAlign w:val="center"/>
          </w:tcPr>
          <w:p w14:paraId="4BB19B66" w14:textId="77777777" w:rsidR="00834C9B" w:rsidRPr="002C5D56" w:rsidRDefault="00834C9B" w:rsidP="00834C9B">
            <w:pPr>
              <w:spacing w:line="264" w:lineRule="auto"/>
            </w:pPr>
            <w:r w:rsidRPr="002C5D56">
              <w:t>Котельная АО «МЭС»</w:t>
            </w:r>
          </w:p>
        </w:tc>
      </w:tr>
      <w:tr w:rsidR="00834C9B" w:rsidRPr="002C5D56" w14:paraId="412B769F" w14:textId="77777777" w:rsidTr="00834C9B">
        <w:trPr>
          <w:trHeight w:val="23"/>
        </w:trPr>
        <w:tc>
          <w:tcPr>
            <w:tcW w:w="2658" w:type="pct"/>
            <w:tcBorders>
              <w:top w:val="single" w:sz="3" w:space="0" w:color="000000"/>
              <w:left w:val="single" w:sz="3" w:space="0" w:color="000000"/>
              <w:bottom w:val="single" w:sz="3" w:space="0" w:color="000000"/>
              <w:right w:val="single" w:sz="3" w:space="0" w:color="000000"/>
            </w:tcBorders>
          </w:tcPr>
          <w:p w14:paraId="56BC5430" w14:textId="77777777" w:rsidR="00834C9B" w:rsidRPr="002C5D56" w:rsidRDefault="00834C9B" w:rsidP="00834C9B">
            <w:pPr>
              <w:spacing w:line="264" w:lineRule="auto"/>
            </w:pPr>
            <w:r w:rsidRPr="002C5D56">
              <w:t xml:space="preserve">Оборудование Котельной н.п. </w:t>
            </w:r>
            <w:proofErr w:type="spellStart"/>
            <w:r w:rsidRPr="002C5D56">
              <w:t>жд</w:t>
            </w:r>
            <w:proofErr w:type="gramStart"/>
            <w:r w:rsidRPr="002C5D56">
              <w:t>.с</w:t>
            </w:r>
            <w:proofErr w:type="gramEnd"/>
            <w:r w:rsidRPr="002C5D56">
              <w:t>танция</w:t>
            </w:r>
            <w:proofErr w:type="spellEnd"/>
            <w:r w:rsidRPr="002C5D56">
              <w:t xml:space="preserve"> Лопарская инженерными  средствами  охраны</w:t>
            </w:r>
          </w:p>
        </w:tc>
        <w:tc>
          <w:tcPr>
            <w:tcW w:w="873" w:type="pct"/>
            <w:tcBorders>
              <w:top w:val="single" w:sz="3" w:space="0" w:color="000000"/>
              <w:left w:val="single" w:sz="3" w:space="0" w:color="000000"/>
              <w:bottom w:val="single" w:sz="3" w:space="0" w:color="000000"/>
              <w:right w:val="single" w:sz="3" w:space="0" w:color="000000"/>
            </w:tcBorders>
            <w:vAlign w:val="center"/>
          </w:tcPr>
          <w:p w14:paraId="11F68F48" w14:textId="05C62EC7" w:rsidR="00834C9B" w:rsidRPr="002C5D56" w:rsidRDefault="00D3145A" w:rsidP="00B033A9">
            <w:pPr>
              <w:spacing w:line="264" w:lineRule="auto"/>
              <w:rPr>
                <w:rFonts w:cs="Times New Roman"/>
              </w:rPr>
            </w:pPr>
            <w:r w:rsidRPr="002C5D56">
              <w:rPr>
                <w:rFonts w:cs="Times New Roman"/>
              </w:rPr>
              <w:t>202</w:t>
            </w:r>
            <w:r w:rsidR="00B033A9" w:rsidRPr="002C5D56">
              <w:rPr>
                <w:rFonts w:cs="Times New Roman"/>
              </w:rPr>
              <w:t>4</w:t>
            </w:r>
            <w:r w:rsidR="00834C9B" w:rsidRPr="002C5D56">
              <w:rPr>
                <w:rFonts w:cs="Times New Roman"/>
              </w:rPr>
              <w:t>-</w:t>
            </w:r>
            <w:r w:rsidRPr="002C5D56">
              <w:rPr>
                <w:rFonts w:cs="Times New Roman"/>
              </w:rPr>
              <w:t>202</w:t>
            </w:r>
            <w:r w:rsidR="00B033A9" w:rsidRPr="002C5D56">
              <w:rPr>
                <w:rFonts w:cs="Times New Roman"/>
              </w:rPr>
              <w:t>5</w:t>
            </w:r>
            <w:r w:rsidR="00834C9B" w:rsidRPr="002C5D56">
              <w:rPr>
                <w:rFonts w:cs="Times New Roman"/>
              </w:rPr>
              <w:t>гг</w:t>
            </w:r>
          </w:p>
        </w:tc>
        <w:tc>
          <w:tcPr>
            <w:tcW w:w="1469" w:type="pct"/>
            <w:tcBorders>
              <w:top w:val="single" w:sz="3" w:space="0" w:color="000000"/>
              <w:left w:val="single" w:sz="3" w:space="0" w:color="000000"/>
              <w:bottom w:val="single" w:sz="3" w:space="0" w:color="000000"/>
              <w:right w:val="single" w:sz="3" w:space="0" w:color="000000"/>
            </w:tcBorders>
            <w:vAlign w:val="center"/>
          </w:tcPr>
          <w:p w14:paraId="3AE36877" w14:textId="77777777" w:rsidR="00834C9B" w:rsidRPr="002C5D56" w:rsidRDefault="00834C9B" w:rsidP="00834C9B">
            <w:pPr>
              <w:spacing w:line="264" w:lineRule="auto"/>
            </w:pPr>
            <w:r w:rsidRPr="002C5D56">
              <w:t>0,65</w:t>
            </w:r>
          </w:p>
        </w:tc>
      </w:tr>
      <w:tr w:rsidR="00834C9B" w:rsidRPr="002C5D56" w14:paraId="4533B62E" w14:textId="77777777" w:rsidTr="00834C9B">
        <w:trPr>
          <w:trHeight w:val="23"/>
        </w:trPr>
        <w:tc>
          <w:tcPr>
            <w:tcW w:w="2658" w:type="pct"/>
            <w:tcBorders>
              <w:top w:val="single" w:sz="3" w:space="0" w:color="000000"/>
              <w:left w:val="single" w:sz="3" w:space="0" w:color="000000"/>
              <w:bottom w:val="single" w:sz="3" w:space="0" w:color="000000"/>
              <w:right w:val="single" w:sz="3" w:space="0" w:color="000000"/>
            </w:tcBorders>
          </w:tcPr>
          <w:p w14:paraId="3B727FFD" w14:textId="77777777" w:rsidR="00834C9B" w:rsidRPr="002C5D56" w:rsidRDefault="00834C9B" w:rsidP="00834C9B">
            <w:pPr>
              <w:spacing w:line="264" w:lineRule="auto"/>
            </w:pPr>
            <w:r w:rsidRPr="002C5D56">
              <w:t>Всего</w:t>
            </w:r>
          </w:p>
        </w:tc>
        <w:tc>
          <w:tcPr>
            <w:tcW w:w="873" w:type="pct"/>
            <w:tcBorders>
              <w:top w:val="single" w:sz="3" w:space="0" w:color="000000"/>
              <w:left w:val="single" w:sz="3" w:space="0" w:color="000000"/>
              <w:bottom w:val="single" w:sz="3" w:space="0" w:color="000000"/>
              <w:right w:val="single" w:sz="3" w:space="0" w:color="000000"/>
            </w:tcBorders>
            <w:vAlign w:val="center"/>
          </w:tcPr>
          <w:p w14:paraId="32A4D8AA" w14:textId="77777777" w:rsidR="00834C9B" w:rsidRPr="002C5D56" w:rsidRDefault="00834C9B" w:rsidP="00834C9B">
            <w:pPr>
              <w:spacing w:line="264" w:lineRule="auto"/>
              <w:rPr>
                <w:rFonts w:cs="Times New Roman"/>
              </w:rPr>
            </w:pPr>
          </w:p>
        </w:tc>
        <w:tc>
          <w:tcPr>
            <w:tcW w:w="1469" w:type="pct"/>
            <w:tcBorders>
              <w:top w:val="single" w:sz="3" w:space="0" w:color="000000"/>
              <w:left w:val="single" w:sz="3" w:space="0" w:color="000000"/>
              <w:bottom w:val="single" w:sz="3" w:space="0" w:color="000000"/>
              <w:right w:val="single" w:sz="3" w:space="0" w:color="000000"/>
            </w:tcBorders>
            <w:vAlign w:val="center"/>
          </w:tcPr>
          <w:p w14:paraId="7918BDBB" w14:textId="77777777" w:rsidR="00834C9B" w:rsidRPr="002C5D56" w:rsidRDefault="00834C9B" w:rsidP="00834C9B">
            <w:pPr>
              <w:spacing w:line="264" w:lineRule="auto"/>
            </w:pPr>
            <w:r w:rsidRPr="002C5D56">
              <w:t>4,55</w:t>
            </w:r>
          </w:p>
        </w:tc>
      </w:tr>
    </w:tbl>
    <w:p w14:paraId="2BB0A7F3" w14:textId="2EEC63CC" w:rsidR="00F259BA" w:rsidRPr="002C5D56" w:rsidRDefault="00D66C28" w:rsidP="00F259BA">
      <w:pPr>
        <w:pStyle w:val="2"/>
        <w:spacing w:before="69"/>
        <w:ind w:left="0" w:firstLine="0"/>
        <w:rPr>
          <w:rFonts w:eastAsia="Times New Roman"/>
          <w:sz w:val="24"/>
          <w:szCs w:val="24"/>
        </w:rPr>
      </w:pPr>
      <w:hyperlink w:anchor="bookmark63" w:history="1">
        <w:bookmarkStart w:id="119" w:name="_Toc132408509"/>
        <w:r w:rsidR="00F259BA" w:rsidRPr="002C5D56">
          <w:rPr>
            <w:rFonts w:eastAsia="Times New Roman"/>
            <w:sz w:val="24"/>
            <w:szCs w:val="24"/>
          </w:rPr>
          <w:t>Часть 2. Предложения по величине необходимых инвестиций в строительство,</w:t>
        </w:r>
      </w:hyperlink>
      <w:r w:rsidR="00F259BA" w:rsidRPr="002C5D56">
        <w:rPr>
          <w:rFonts w:eastAsia="Times New Roman"/>
          <w:sz w:val="24"/>
          <w:szCs w:val="24"/>
        </w:rPr>
        <w:t xml:space="preserve"> </w:t>
      </w:r>
      <w:hyperlink w:anchor="bookmark63" w:history="1">
        <w:r w:rsidR="00F259BA" w:rsidRPr="002C5D56">
          <w:rPr>
            <w:rFonts w:eastAsia="Times New Roman"/>
            <w:sz w:val="24"/>
            <w:szCs w:val="24"/>
          </w:rPr>
          <w:t>реконструкцию, техническое перевооружение и (или)</w:t>
        </w:r>
        <w:r w:rsidR="000921A1" w:rsidRPr="002C5D56">
          <w:rPr>
            <w:rFonts w:eastAsia="Times New Roman"/>
            <w:sz w:val="24"/>
            <w:szCs w:val="24"/>
          </w:rPr>
          <w:t xml:space="preserve"> </w:t>
        </w:r>
        <w:r w:rsidR="00F259BA" w:rsidRPr="002C5D56">
          <w:rPr>
            <w:rFonts w:eastAsia="Times New Roman"/>
            <w:sz w:val="24"/>
            <w:szCs w:val="24"/>
          </w:rPr>
          <w:t>тепловых сетей, насосных станций и тепловых</w:t>
        </w:r>
      </w:hyperlink>
      <w:r w:rsidR="00F259BA" w:rsidRPr="002C5D56">
        <w:rPr>
          <w:rFonts w:eastAsia="Times New Roman"/>
          <w:sz w:val="24"/>
          <w:szCs w:val="24"/>
        </w:rPr>
        <w:t xml:space="preserve"> </w:t>
      </w:r>
      <w:hyperlink w:anchor="bookmark63" w:history="1">
        <w:r w:rsidR="00F259BA" w:rsidRPr="002C5D56">
          <w:rPr>
            <w:rFonts w:eastAsia="Times New Roman"/>
            <w:sz w:val="24"/>
            <w:szCs w:val="24"/>
          </w:rPr>
          <w:t>пунктов на каждом этапе</w:t>
        </w:r>
        <w:bookmarkEnd w:id="119"/>
      </w:hyperlink>
    </w:p>
    <w:p w14:paraId="3327DC3C" w14:textId="77777777" w:rsidR="00F259BA" w:rsidRPr="002C5D56" w:rsidRDefault="00F259BA" w:rsidP="00F37A88">
      <w:pPr>
        <w:spacing w:line="288" w:lineRule="auto"/>
        <w:ind w:firstLine="709"/>
        <w:jc w:val="both"/>
        <w:rPr>
          <w:rFonts w:cs="Times New Roman"/>
          <w:lang w:eastAsia="ru-RU"/>
        </w:rPr>
      </w:pPr>
    </w:p>
    <w:p w14:paraId="1B38C42A" w14:textId="56A89407" w:rsidR="00834C9B" w:rsidRPr="002C5D56" w:rsidRDefault="00834C9B" w:rsidP="00F37A88">
      <w:pPr>
        <w:spacing w:line="288" w:lineRule="auto"/>
        <w:ind w:firstLine="709"/>
        <w:jc w:val="both"/>
        <w:rPr>
          <w:rFonts w:eastAsia="Courier New" w:cs="Times New Roman"/>
          <w:szCs w:val="24"/>
          <w:lang w:bidi="ru-RU"/>
        </w:rPr>
      </w:pPr>
      <w:r w:rsidRPr="002C5D56">
        <w:rPr>
          <w:rFonts w:eastAsia="Courier New" w:cs="Times New Roman"/>
          <w:szCs w:val="24"/>
          <w:lang w:bidi="ru-RU"/>
        </w:rPr>
        <w:t xml:space="preserve">Для повышения уровня надежности теплоснабжения предлагается в период с </w:t>
      </w:r>
      <w:r w:rsidR="00D3145A" w:rsidRPr="002C5D56">
        <w:rPr>
          <w:rFonts w:eastAsia="Courier New" w:cs="Times New Roman"/>
          <w:szCs w:val="24"/>
          <w:lang w:bidi="ru-RU"/>
        </w:rPr>
        <w:t>2024</w:t>
      </w:r>
      <w:r w:rsidRPr="002C5D56">
        <w:rPr>
          <w:rFonts w:eastAsia="Courier New" w:cs="Times New Roman"/>
          <w:szCs w:val="24"/>
          <w:lang w:bidi="ru-RU"/>
        </w:rPr>
        <w:t xml:space="preserve"> по </w:t>
      </w:r>
      <w:r w:rsidR="00DA5418">
        <w:rPr>
          <w:rFonts w:eastAsia="Courier New" w:cs="Times New Roman"/>
          <w:szCs w:val="24"/>
          <w:lang w:bidi="ru-RU"/>
        </w:rPr>
        <w:t>2042</w:t>
      </w:r>
      <w:r w:rsidRPr="002C5D56">
        <w:rPr>
          <w:rFonts w:eastAsia="Courier New" w:cs="Times New Roman"/>
          <w:szCs w:val="24"/>
          <w:lang w:bidi="ru-RU"/>
        </w:rPr>
        <w:t xml:space="preserve"> года во время проведения ремонтных компаний производить замену изношенных участков тепловых сетей. Финансовые потребности на выполнение работ по реконструкции тепловых сетей по годам рассматриваемого периода. Объем капитальных вложений в реконструкцию тепловых сетей определен в соответствии с Государственными сметными нормативами и предусматривает прокладку трубопроводов теплоснабжения в изоляции из пенополиуретана (ППУ), ориентировочная стоимость мероприятия по перекладки тепловых сетей представлена в таблице 9.1.2.</w:t>
      </w:r>
    </w:p>
    <w:p w14:paraId="6BCA34FB" w14:textId="77777777" w:rsidR="00834C9B" w:rsidRPr="002C5D56" w:rsidRDefault="00834C9B" w:rsidP="00F37A88">
      <w:pPr>
        <w:pStyle w:val="a4"/>
        <w:spacing w:line="288" w:lineRule="auto"/>
        <w:ind w:firstLine="709"/>
        <w:jc w:val="both"/>
        <w:rPr>
          <w:rFonts w:cs="Times New Roman"/>
          <w:lang w:eastAsia="ru-RU"/>
        </w:rPr>
      </w:pPr>
    </w:p>
    <w:p w14:paraId="475F6417" w14:textId="77777777" w:rsidR="00834C9B" w:rsidRPr="002C5D56" w:rsidRDefault="00834C9B" w:rsidP="00F37A88">
      <w:pPr>
        <w:pStyle w:val="a4"/>
        <w:spacing w:line="288" w:lineRule="auto"/>
        <w:ind w:firstLine="709"/>
        <w:jc w:val="both"/>
        <w:rPr>
          <w:rFonts w:cs="Times New Roman"/>
          <w:lang w:eastAsia="ru-RU"/>
        </w:rPr>
      </w:pPr>
      <w:r w:rsidRPr="002C5D56">
        <w:rPr>
          <w:rFonts w:cs="Times New Roman"/>
          <w:lang w:eastAsia="ru-RU"/>
        </w:rPr>
        <w:t xml:space="preserve">Таблица 9.1.2 - </w:t>
      </w:r>
      <w:r w:rsidRPr="002C5D56">
        <w:rPr>
          <w:rFonts w:eastAsia="Courier New" w:cs="Times New Roman"/>
          <w:szCs w:val="24"/>
          <w:lang w:bidi="ru-RU"/>
        </w:rPr>
        <w:t>Ориентировочная стоимость мероприятия по перекладки тепловых сетей</w:t>
      </w:r>
    </w:p>
    <w:tbl>
      <w:tblPr>
        <w:tblW w:w="5000" w:type="pct"/>
        <w:tblLayout w:type="fixed"/>
        <w:tblLook w:val="04A0" w:firstRow="1" w:lastRow="0" w:firstColumn="1" w:lastColumn="0" w:noHBand="0" w:noVBand="1"/>
      </w:tblPr>
      <w:tblGrid>
        <w:gridCol w:w="574"/>
        <w:gridCol w:w="2178"/>
        <w:gridCol w:w="724"/>
        <w:gridCol w:w="1014"/>
        <w:gridCol w:w="1014"/>
        <w:gridCol w:w="798"/>
        <w:gridCol w:w="1431"/>
        <w:gridCol w:w="964"/>
        <w:gridCol w:w="1327"/>
      </w:tblGrid>
      <w:tr w:rsidR="007F2BBC" w:rsidRPr="002C5D56" w14:paraId="71193AC0" w14:textId="77777777" w:rsidTr="007F2BBC">
        <w:trPr>
          <w:trHeight w:val="517"/>
        </w:trPr>
        <w:tc>
          <w:tcPr>
            <w:tcW w:w="28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651B8B1" w14:textId="77777777" w:rsidR="007F2BBC" w:rsidRPr="002C5D56" w:rsidRDefault="007F2BBC" w:rsidP="007F2BBC">
            <w:pPr>
              <w:spacing w:line="264" w:lineRule="auto"/>
              <w:jc w:val="center"/>
              <w:rPr>
                <w:rFonts w:eastAsia="Times New Roman" w:cs="Times New Roman"/>
                <w:b/>
                <w:color w:val="000000" w:themeColor="text1"/>
                <w:szCs w:val="20"/>
                <w:lang w:eastAsia="ru-RU"/>
              </w:rPr>
            </w:pPr>
            <w:r w:rsidRPr="002C5D56">
              <w:rPr>
                <w:rFonts w:eastAsia="Times New Roman" w:cs="Times New Roman"/>
                <w:b/>
                <w:color w:val="000000" w:themeColor="text1"/>
                <w:szCs w:val="20"/>
                <w:lang w:eastAsia="ru-RU"/>
              </w:rPr>
              <w:t>№</w:t>
            </w:r>
          </w:p>
        </w:tc>
        <w:tc>
          <w:tcPr>
            <w:tcW w:w="108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8273BF7" w14:textId="77777777" w:rsidR="007F2BBC" w:rsidRPr="002C5D56" w:rsidRDefault="007F2BBC" w:rsidP="007F2BBC">
            <w:pPr>
              <w:spacing w:line="264" w:lineRule="auto"/>
              <w:jc w:val="center"/>
              <w:rPr>
                <w:rFonts w:eastAsia="Times New Roman" w:cs="Times New Roman"/>
                <w:b/>
                <w:color w:val="000000" w:themeColor="text1"/>
                <w:szCs w:val="20"/>
                <w:lang w:eastAsia="ru-RU"/>
              </w:rPr>
            </w:pPr>
            <w:r w:rsidRPr="002C5D56">
              <w:rPr>
                <w:rFonts w:eastAsia="Times New Roman" w:cs="Times New Roman"/>
                <w:b/>
                <w:color w:val="000000" w:themeColor="text1"/>
                <w:szCs w:val="20"/>
                <w:lang w:eastAsia="ru-RU"/>
              </w:rPr>
              <w:t>Наименование и характеристика объекта (трасса, опора, эстакада и т.д.)</w:t>
            </w:r>
          </w:p>
        </w:tc>
        <w:tc>
          <w:tcPr>
            <w:tcW w:w="36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4342828" w14:textId="77777777" w:rsidR="007F2BBC" w:rsidRPr="002C5D56" w:rsidRDefault="007F2BBC" w:rsidP="007F2BBC">
            <w:pPr>
              <w:spacing w:line="264" w:lineRule="auto"/>
              <w:jc w:val="center"/>
              <w:rPr>
                <w:rFonts w:eastAsia="Times New Roman" w:cs="Times New Roman"/>
                <w:b/>
                <w:color w:val="000000" w:themeColor="text1"/>
                <w:szCs w:val="20"/>
                <w:lang w:eastAsia="ru-RU"/>
              </w:rPr>
            </w:pPr>
            <w:r w:rsidRPr="002C5D56">
              <w:rPr>
                <w:rFonts w:eastAsia="Times New Roman" w:cs="Times New Roman"/>
                <w:b/>
                <w:color w:val="000000" w:themeColor="text1"/>
                <w:szCs w:val="20"/>
                <w:lang w:eastAsia="ru-RU"/>
              </w:rPr>
              <w:t>Год постройки</w:t>
            </w:r>
          </w:p>
        </w:tc>
        <w:tc>
          <w:tcPr>
            <w:tcW w:w="50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FF54D90" w14:textId="77777777" w:rsidR="007F2BBC" w:rsidRPr="002C5D56" w:rsidRDefault="007F2BBC" w:rsidP="007F2BBC">
            <w:pPr>
              <w:spacing w:line="264" w:lineRule="auto"/>
              <w:jc w:val="center"/>
              <w:rPr>
                <w:rFonts w:eastAsia="Times New Roman" w:cs="Times New Roman"/>
                <w:b/>
                <w:color w:val="000000" w:themeColor="text1"/>
                <w:szCs w:val="20"/>
                <w:lang w:eastAsia="ru-RU"/>
              </w:rPr>
            </w:pPr>
            <w:r w:rsidRPr="002C5D56">
              <w:rPr>
                <w:rFonts w:eastAsia="Times New Roman" w:cs="Times New Roman"/>
                <w:b/>
                <w:color w:val="000000" w:themeColor="text1"/>
                <w:szCs w:val="20"/>
                <w:lang w:eastAsia="ru-RU"/>
              </w:rPr>
              <w:t>Материал труб, эстакад, опор и т.д.</w:t>
            </w:r>
          </w:p>
        </w:tc>
        <w:tc>
          <w:tcPr>
            <w:tcW w:w="50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0AD6EA6" w14:textId="77777777" w:rsidR="007F2BBC" w:rsidRPr="002C5D56" w:rsidRDefault="007F2BBC" w:rsidP="007F2BBC">
            <w:pPr>
              <w:spacing w:line="264" w:lineRule="auto"/>
              <w:jc w:val="center"/>
              <w:rPr>
                <w:rFonts w:eastAsia="Times New Roman" w:cs="Times New Roman"/>
                <w:b/>
                <w:color w:val="000000" w:themeColor="text1"/>
                <w:szCs w:val="20"/>
                <w:lang w:eastAsia="ru-RU"/>
              </w:rPr>
            </w:pPr>
            <w:r w:rsidRPr="002C5D56">
              <w:rPr>
                <w:rFonts w:eastAsia="Times New Roman" w:cs="Times New Roman"/>
                <w:b/>
                <w:color w:val="000000" w:themeColor="text1"/>
                <w:szCs w:val="20"/>
                <w:lang w:eastAsia="ru-RU"/>
              </w:rPr>
              <w:t>Диаметр труб, мм, сечений каналов</w:t>
            </w:r>
          </w:p>
        </w:tc>
        <w:tc>
          <w:tcPr>
            <w:tcW w:w="39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87A87E8" w14:textId="77777777" w:rsidR="007F2BBC" w:rsidRPr="002C5D56" w:rsidRDefault="007F2BBC" w:rsidP="007F2BBC">
            <w:pPr>
              <w:spacing w:line="264" w:lineRule="auto"/>
              <w:jc w:val="center"/>
              <w:rPr>
                <w:rFonts w:eastAsia="Times New Roman" w:cs="Times New Roman"/>
                <w:b/>
                <w:color w:val="000000" w:themeColor="text1"/>
                <w:szCs w:val="20"/>
                <w:lang w:eastAsia="ru-RU"/>
              </w:rPr>
            </w:pPr>
            <w:r w:rsidRPr="002C5D56">
              <w:rPr>
                <w:rFonts w:eastAsia="Times New Roman" w:cs="Times New Roman"/>
                <w:b/>
                <w:color w:val="000000" w:themeColor="text1"/>
                <w:szCs w:val="20"/>
                <w:lang w:eastAsia="ru-RU"/>
              </w:rPr>
              <w:t>Протяженность трассы, м</w:t>
            </w:r>
          </w:p>
        </w:tc>
        <w:tc>
          <w:tcPr>
            <w:tcW w:w="71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FBCB290" w14:textId="77777777" w:rsidR="007F2BBC" w:rsidRPr="002C5D56" w:rsidRDefault="007F2BBC" w:rsidP="007F2BBC">
            <w:pPr>
              <w:spacing w:line="264" w:lineRule="auto"/>
              <w:jc w:val="center"/>
              <w:rPr>
                <w:rFonts w:eastAsia="Times New Roman" w:cs="Times New Roman"/>
                <w:b/>
                <w:color w:val="000000" w:themeColor="text1"/>
                <w:szCs w:val="20"/>
                <w:lang w:eastAsia="ru-RU"/>
              </w:rPr>
            </w:pPr>
            <w:r w:rsidRPr="002C5D56">
              <w:rPr>
                <w:rFonts w:eastAsia="Times New Roman" w:cs="Times New Roman"/>
                <w:b/>
                <w:color w:val="000000" w:themeColor="text1"/>
                <w:szCs w:val="20"/>
                <w:lang w:eastAsia="ru-RU"/>
              </w:rPr>
              <w:t>Материал изоляции трубопроводов</w:t>
            </w:r>
          </w:p>
        </w:tc>
        <w:tc>
          <w:tcPr>
            <w:tcW w:w="48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51B0BA3" w14:textId="77777777" w:rsidR="007F2BBC" w:rsidRPr="002C5D56" w:rsidRDefault="007F2BBC" w:rsidP="007F2BBC">
            <w:pPr>
              <w:spacing w:line="264" w:lineRule="auto"/>
              <w:jc w:val="center"/>
              <w:rPr>
                <w:rFonts w:eastAsia="Times New Roman" w:cs="Times New Roman"/>
                <w:b/>
                <w:color w:val="000000" w:themeColor="text1"/>
                <w:szCs w:val="20"/>
                <w:lang w:eastAsia="ru-RU"/>
              </w:rPr>
            </w:pPr>
            <w:r w:rsidRPr="002C5D56">
              <w:rPr>
                <w:rFonts w:eastAsia="Times New Roman" w:cs="Times New Roman"/>
                <w:b/>
                <w:color w:val="000000" w:themeColor="text1"/>
                <w:szCs w:val="20"/>
                <w:lang w:eastAsia="ru-RU"/>
              </w:rPr>
              <w:t>Год реализации мероприятий</w:t>
            </w:r>
          </w:p>
        </w:tc>
        <w:tc>
          <w:tcPr>
            <w:tcW w:w="66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99A5770" w14:textId="77777777" w:rsidR="007F2BBC" w:rsidRPr="002C5D56" w:rsidRDefault="007F2BBC" w:rsidP="007F2BBC">
            <w:pPr>
              <w:spacing w:line="264" w:lineRule="auto"/>
              <w:jc w:val="center"/>
              <w:rPr>
                <w:rFonts w:eastAsia="Times New Roman" w:cs="Times New Roman"/>
                <w:b/>
                <w:color w:val="000000" w:themeColor="text1"/>
                <w:szCs w:val="24"/>
                <w:lang w:eastAsia="ru-RU"/>
              </w:rPr>
            </w:pPr>
            <w:r w:rsidRPr="002C5D56">
              <w:rPr>
                <w:rFonts w:eastAsia="Times New Roman" w:cs="Times New Roman"/>
                <w:b/>
                <w:color w:val="000000" w:themeColor="text1"/>
                <w:szCs w:val="24"/>
                <w:lang w:eastAsia="ru-RU"/>
              </w:rPr>
              <w:t>Затраты с НДС, тыс. руб.</w:t>
            </w:r>
          </w:p>
        </w:tc>
      </w:tr>
      <w:tr w:rsidR="007F2BBC" w:rsidRPr="002C5D56" w14:paraId="778D61B3" w14:textId="77777777" w:rsidTr="007F2BBC">
        <w:trPr>
          <w:trHeight w:val="517"/>
        </w:trPr>
        <w:tc>
          <w:tcPr>
            <w:tcW w:w="28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FEFDA7F" w14:textId="77777777" w:rsidR="007F2BBC" w:rsidRPr="002C5D56" w:rsidRDefault="007F2BBC" w:rsidP="007F2BBC">
            <w:pPr>
              <w:spacing w:line="264" w:lineRule="auto"/>
              <w:rPr>
                <w:rFonts w:eastAsia="Times New Roman" w:cs="Times New Roman"/>
                <w:color w:val="000000" w:themeColor="text1"/>
                <w:szCs w:val="20"/>
                <w:lang w:eastAsia="ru-RU"/>
              </w:rPr>
            </w:pPr>
          </w:p>
        </w:tc>
        <w:tc>
          <w:tcPr>
            <w:tcW w:w="108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F9E38FD" w14:textId="77777777" w:rsidR="007F2BBC" w:rsidRPr="002C5D56" w:rsidRDefault="007F2BBC" w:rsidP="007F2BBC">
            <w:pPr>
              <w:spacing w:line="264" w:lineRule="auto"/>
              <w:rPr>
                <w:rFonts w:eastAsia="Times New Roman" w:cs="Times New Roman"/>
                <w:color w:val="000000" w:themeColor="text1"/>
                <w:szCs w:val="20"/>
                <w:lang w:eastAsia="ru-RU"/>
              </w:rPr>
            </w:pPr>
          </w:p>
        </w:tc>
        <w:tc>
          <w:tcPr>
            <w:tcW w:w="36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3FD2FAE" w14:textId="77777777" w:rsidR="007F2BBC" w:rsidRPr="002C5D56" w:rsidRDefault="007F2BBC" w:rsidP="007F2BBC">
            <w:pPr>
              <w:spacing w:line="264" w:lineRule="auto"/>
              <w:rPr>
                <w:rFonts w:eastAsia="Times New Roman" w:cs="Times New Roman"/>
                <w:color w:val="000000" w:themeColor="text1"/>
                <w:szCs w:val="20"/>
                <w:lang w:eastAsia="ru-RU"/>
              </w:rPr>
            </w:pPr>
          </w:p>
        </w:tc>
        <w:tc>
          <w:tcPr>
            <w:tcW w:w="50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31B0406" w14:textId="77777777" w:rsidR="007F2BBC" w:rsidRPr="002C5D56" w:rsidRDefault="007F2BBC" w:rsidP="007F2BBC">
            <w:pPr>
              <w:spacing w:line="264" w:lineRule="auto"/>
              <w:rPr>
                <w:rFonts w:eastAsia="Times New Roman" w:cs="Times New Roman"/>
                <w:color w:val="000000" w:themeColor="text1"/>
                <w:szCs w:val="20"/>
                <w:lang w:eastAsia="ru-RU"/>
              </w:rPr>
            </w:pPr>
          </w:p>
        </w:tc>
        <w:tc>
          <w:tcPr>
            <w:tcW w:w="50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E761D8B" w14:textId="77777777" w:rsidR="007F2BBC" w:rsidRPr="002C5D56" w:rsidRDefault="007F2BBC" w:rsidP="007F2BBC">
            <w:pPr>
              <w:spacing w:line="264" w:lineRule="auto"/>
              <w:rPr>
                <w:rFonts w:eastAsia="Times New Roman" w:cs="Times New Roman"/>
                <w:color w:val="000000" w:themeColor="text1"/>
                <w:szCs w:val="20"/>
                <w:lang w:eastAsia="ru-RU"/>
              </w:rPr>
            </w:pPr>
          </w:p>
        </w:tc>
        <w:tc>
          <w:tcPr>
            <w:tcW w:w="398"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4581C4A" w14:textId="77777777" w:rsidR="007F2BBC" w:rsidRPr="002C5D56" w:rsidRDefault="007F2BBC" w:rsidP="007F2BBC">
            <w:pPr>
              <w:spacing w:line="264" w:lineRule="auto"/>
              <w:rPr>
                <w:rFonts w:eastAsia="Times New Roman" w:cs="Times New Roman"/>
                <w:color w:val="000000" w:themeColor="text1"/>
                <w:szCs w:val="20"/>
                <w:lang w:eastAsia="ru-RU"/>
              </w:rPr>
            </w:pPr>
          </w:p>
        </w:tc>
        <w:tc>
          <w:tcPr>
            <w:tcW w:w="71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341FE9A" w14:textId="77777777" w:rsidR="007F2BBC" w:rsidRPr="002C5D56" w:rsidRDefault="007F2BBC" w:rsidP="007F2BBC">
            <w:pPr>
              <w:spacing w:line="264" w:lineRule="auto"/>
              <w:rPr>
                <w:rFonts w:eastAsia="Times New Roman" w:cs="Times New Roman"/>
                <w:color w:val="000000" w:themeColor="text1"/>
                <w:szCs w:val="20"/>
                <w:lang w:eastAsia="ru-RU"/>
              </w:rPr>
            </w:pPr>
          </w:p>
        </w:tc>
        <w:tc>
          <w:tcPr>
            <w:tcW w:w="481"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55D12ADE" w14:textId="77777777" w:rsidR="007F2BBC" w:rsidRPr="002C5D56" w:rsidRDefault="007F2BBC" w:rsidP="007F2BBC">
            <w:pPr>
              <w:spacing w:line="264" w:lineRule="auto"/>
              <w:rPr>
                <w:rFonts w:eastAsia="Times New Roman" w:cs="Times New Roman"/>
                <w:color w:val="000000" w:themeColor="text1"/>
                <w:szCs w:val="20"/>
                <w:lang w:eastAsia="ru-RU"/>
              </w:rPr>
            </w:pPr>
          </w:p>
        </w:tc>
        <w:tc>
          <w:tcPr>
            <w:tcW w:w="66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4666715" w14:textId="77777777" w:rsidR="007F2BBC" w:rsidRPr="002C5D56" w:rsidRDefault="007F2BBC" w:rsidP="007F2BBC">
            <w:pPr>
              <w:spacing w:line="264" w:lineRule="auto"/>
              <w:rPr>
                <w:rFonts w:eastAsia="Times New Roman" w:cs="Times New Roman"/>
                <w:color w:val="000000" w:themeColor="text1"/>
                <w:szCs w:val="24"/>
                <w:lang w:eastAsia="ru-RU"/>
              </w:rPr>
            </w:pPr>
          </w:p>
        </w:tc>
      </w:tr>
      <w:tr w:rsidR="007F2BBC" w:rsidRPr="002C5D56" w14:paraId="06284818" w14:textId="77777777" w:rsidTr="007F2BBC">
        <w:trPr>
          <w:trHeight w:val="23"/>
        </w:trPr>
        <w:tc>
          <w:tcPr>
            <w:tcW w:w="4338" w:type="pct"/>
            <w:gridSpan w:val="8"/>
            <w:tcBorders>
              <w:top w:val="single" w:sz="4" w:space="0" w:color="auto"/>
              <w:left w:val="single" w:sz="4" w:space="0" w:color="auto"/>
              <w:bottom w:val="single" w:sz="4" w:space="0" w:color="auto"/>
              <w:right w:val="single" w:sz="4" w:space="0" w:color="auto"/>
            </w:tcBorders>
            <w:shd w:val="clear" w:color="auto" w:fill="auto"/>
            <w:hideMark/>
          </w:tcPr>
          <w:p w14:paraId="05E9FE67" w14:textId="77777777" w:rsidR="007F2BBC" w:rsidRPr="002C5D56" w:rsidRDefault="007F2BBC" w:rsidP="007F2BBC">
            <w:pPr>
              <w:spacing w:line="264" w:lineRule="auto"/>
              <w:rPr>
                <w:rFonts w:eastAsia="Times New Roman" w:cs="Times New Roman"/>
                <w:b/>
                <w:bCs/>
                <w:color w:val="000000" w:themeColor="text1"/>
                <w:szCs w:val="24"/>
                <w:lang w:eastAsia="ru-RU"/>
              </w:rPr>
            </w:pPr>
            <w:r w:rsidRPr="002C5D56">
              <w:rPr>
                <w:rFonts w:eastAsia="Times New Roman" w:cs="Times New Roman"/>
                <w:b/>
                <w:bCs/>
                <w:color w:val="000000" w:themeColor="text1"/>
                <w:szCs w:val="24"/>
                <w:lang w:eastAsia="ru-RU"/>
              </w:rPr>
              <w:t>Тепловые сети</w:t>
            </w:r>
            <w:proofErr w:type="gramStart"/>
            <w:r w:rsidRPr="002C5D56">
              <w:rPr>
                <w:rFonts w:eastAsia="Times New Roman" w:cs="Times New Roman"/>
                <w:b/>
                <w:bCs/>
                <w:color w:val="000000" w:themeColor="text1"/>
                <w:szCs w:val="24"/>
                <w:lang w:eastAsia="ru-RU"/>
              </w:rPr>
              <w:t xml:space="preserve"> Э</w:t>
            </w:r>
            <w:proofErr w:type="gramEnd"/>
            <w:r w:rsidRPr="002C5D56">
              <w:rPr>
                <w:rFonts w:eastAsia="Times New Roman" w:cs="Times New Roman"/>
                <w:b/>
                <w:bCs/>
                <w:color w:val="000000" w:themeColor="text1"/>
                <w:szCs w:val="24"/>
                <w:lang w:eastAsia="ru-RU"/>
              </w:rPr>
              <w:t>/котельная н.п. Пушной</w:t>
            </w:r>
          </w:p>
        </w:tc>
        <w:tc>
          <w:tcPr>
            <w:tcW w:w="662" w:type="pct"/>
            <w:tcBorders>
              <w:top w:val="nil"/>
              <w:left w:val="nil"/>
              <w:bottom w:val="single" w:sz="4" w:space="0" w:color="auto"/>
              <w:right w:val="single" w:sz="4" w:space="0" w:color="auto"/>
            </w:tcBorders>
            <w:shd w:val="clear" w:color="auto" w:fill="auto"/>
            <w:hideMark/>
          </w:tcPr>
          <w:p w14:paraId="7CD157F5" w14:textId="77777777" w:rsidR="007F2BBC" w:rsidRPr="002C5D56" w:rsidRDefault="007F2BBC" w:rsidP="007F2BBC">
            <w:pPr>
              <w:spacing w:line="264" w:lineRule="auto"/>
              <w:rPr>
                <w:rFonts w:eastAsia="Times New Roman" w:cs="Times New Roman"/>
                <w:color w:val="000000" w:themeColor="text1"/>
                <w:szCs w:val="24"/>
                <w:lang w:eastAsia="ru-RU"/>
              </w:rPr>
            </w:pPr>
            <w:r w:rsidRPr="002C5D56">
              <w:rPr>
                <w:rFonts w:eastAsia="Times New Roman" w:cs="Times New Roman"/>
                <w:color w:val="000000" w:themeColor="text1"/>
                <w:szCs w:val="24"/>
                <w:lang w:eastAsia="ru-RU"/>
              </w:rPr>
              <w:t> </w:t>
            </w:r>
          </w:p>
        </w:tc>
      </w:tr>
      <w:tr w:rsidR="007F2BBC" w:rsidRPr="002C5D56" w14:paraId="2F9961D2" w14:textId="77777777" w:rsidTr="007F2BBC">
        <w:trPr>
          <w:trHeight w:val="23"/>
        </w:trPr>
        <w:tc>
          <w:tcPr>
            <w:tcW w:w="286" w:type="pct"/>
            <w:tcBorders>
              <w:top w:val="nil"/>
              <w:left w:val="single" w:sz="4" w:space="0" w:color="auto"/>
              <w:bottom w:val="single" w:sz="4" w:space="0" w:color="auto"/>
              <w:right w:val="single" w:sz="4" w:space="0" w:color="auto"/>
            </w:tcBorders>
            <w:shd w:val="clear" w:color="auto" w:fill="auto"/>
            <w:hideMark/>
          </w:tcPr>
          <w:p w14:paraId="52627E62" w14:textId="77777777" w:rsidR="007F2BBC" w:rsidRPr="002C5D56" w:rsidRDefault="007F2BBC" w:rsidP="007F2BBC">
            <w:pPr>
              <w:spacing w:line="264" w:lineRule="auto"/>
              <w:rPr>
                <w:rFonts w:eastAsia="Times New Roman" w:cs="Times New Roman"/>
                <w:color w:val="000000" w:themeColor="text1"/>
                <w:szCs w:val="20"/>
                <w:lang w:eastAsia="ru-RU"/>
              </w:rPr>
            </w:pPr>
            <w:r w:rsidRPr="002C5D56">
              <w:rPr>
                <w:rFonts w:eastAsia="Times New Roman" w:cs="Times New Roman"/>
                <w:color w:val="000000" w:themeColor="text1"/>
                <w:szCs w:val="20"/>
                <w:lang w:eastAsia="ru-RU"/>
              </w:rPr>
              <w:t>1</w:t>
            </w:r>
          </w:p>
        </w:tc>
        <w:tc>
          <w:tcPr>
            <w:tcW w:w="1086" w:type="pct"/>
            <w:tcBorders>
              <w:top w:val="nil"/>
              <w:left w:val="nil"/>
              <w:bottom w:val="single" w:sz="4" w:space="0" w:color="auto"/>
              <w:right w:val="single" w:sz="4" w:space="0" w:color="auto"/>
            </w:tcBorders>
            <w:shd w:val="clear" w:color="auto" w:fill="auto"/>
            <w:hideMark/>
          </w:tcPr>
          <w:p w14:paraId="27976240" w14:textId="77777777" w:rsidR="007F2BBC" w:rsidRPr="002C5D56" w:rsidRDefault="007F2BBC" w:rsidP="007F2BBC">
            <w:pPr>
              <w:spacing w:line="264" w:lineRule="auto"/>
              <w:rPr>
                <w:rFonts w:eastAsia="Times New Roman" w:cs="Times New Roman"/>
                <w:color w:val="000000" w:themeColor="text1"/>
                <w:szCs w:val="20"/>
                <w:lang w:eastAsia="ru-RU"/>
              </w:rPr>
            </w:pPr>
            <w:r w:rsidRPr="002C5D56">
              <w:rPr>
                <w:rFonts w:eastAsia="Times New Roman" w:cs="Times New Roman"/>
                <w:color w:val="000000" w:themeColor="text1"/>
                <w:szCs w:val="20"/>
                <w:lang w:eastAsia="ru-RU"/>
              </w:rPr>
              <w:t>Подземная тепловая сеть от электрокотельной до ТК-1</w:t>
            </w:r>
          </w:p>
        </w:tc>
        <w:tc>
          <w:tcPr>
            <w:tcW w:w="361" w:type="pct"/>
            <w:tcBorders>
              <w:top w:val="nil"/>
              <w:left w:val="nil"/>
              <w:bottom w:val="single" w:sz="4" w:space="0" w:color="auto"/>
              <w:right w:val="single" w:sz="4" w:space="0" w:color="auto"/>
            </w:tcBorders>
            <w:shd w:val="clear" w:color="auto" w:fill="auto"/>
            <w:hideMark/>
          </w:tcPr>
          <w:p w14:paraId="75A0F342" w14:textId="77777777" w:rsidR="007F2BBC" w:rsidRPr="002C5D56" w:rsidRDefault="007F2BBC" w:rsidP="007F2BBC">
            <w:pPr>
              <w:spacing w:line="264" w:lineRule="auto"/>
              <w:rPr>
                <w:rFonts w:eastAsia="Times New Roman" w:cs="Times New Roman"/>
                <w:color w:val="000000" w:themeColor="text1"/>
                <w:szCs w:val="20"/>
                <w:lang w:eastAsia="ru-RU"/>
              </w:rPr>
            </w:pPr>
            <w:r w:rsidRPr="002C5D56">
              <w:rPr>
                <w:rFonts w:eastAsia="Times New Roman" w:cs="Times New Roman"/>
                <w:color w:val="000000" w:themeColor="text1"/>
                <w:szCs w:val="20"/>
                <w:lang w:eastAsia="ru-RU"/>
              </w:rPr>
              <w:t>1989</w:t>
            </w:r>
          </w:p>
        </w:tc>
        <w:tc>
          <w:tcPr>
            <w:tcW w:w="506" w:type="pct"/>
            <w:tcBorders>
              <w:top w:val="nil"/>
              <w:left w:val="nil"/>
              <w:bottom w:val="single" w:sz="4" w:space="0" w:color="auto"/>
              <w:right w:val="single" w:sz="4" w:space="0" w:color="auto"/>
            </w:tcBorders>
            <w:shd w:val="clear" w:color="auto" w:fill="auto"/>
            <w:hideMark/>
          </w:tcPr>
          <w:p w14:paraId="3AA12C27" w14:textId="77777777" w:rsidR="007F2BBC" w:rsidRPr="002C5D56" w:rsidRDefault="007F2BBC" w:rsidP="007F2BBC">
            <w:pPr>
              <w:spacing w:line="264" w:lineRule="auto"/>
              <w:rPr>
                <w:rFonts w:eastAsia="Times New Roman" w:cs="Times New Roman"/>
                <w:color w:val="000000" w:themeColor="text1"/>
                <w:szCs w:val="20"/>
                <w:lang w:eastAsia="ru-RU"/>
              </w:rPr>
            </w:pPr>
            <w:r w:rsidRPr="002C5D56">
              <w:rPr>
                <w:rFonts w:eastAsia="Times New Roman" w:cs="Times New Roman"/>
                <w:color w:val="000000" w:themeColor="text1"/>
                <w:szCs w:val="20"/>
                <w:lang w:eastAsia="ru-RU"/>
              </w:rPr>
              <w:t>сталь</w:t>
            </w:r>
          </w:p>
        </w:tc>
        <w:tc>
          <w:tcPr>
            <w:tcW w:w="506" w:type="pct"/>
            <w:tcBorders>
              <w:top w:val="nil"/>
              <w:left w:val="nil"/>
              <w:bottom w:val="single" w:sz="4" w:space="0" w:color="auto"/>
              <w:right w:val="single" w:sz="4" w:space="0" w:color="auto"/>
            </w:tcBorders>
            <w:shd w:val="clear" w:color="auto" w:fill="auto"/>
            <w:hideMark/>
          </w:tcPr>
          <w:p w14:paraId="5427B3B3" w14:textId="77777777" w:rsidR="007F2BBC" w:rsidRPr="002C5D56" w:rsidRDefault="007F2BBC" w:rsidP="007F2BBC">
            <w:pPr>
              <w:spacing w:line="264" w:lineRule="auto"/>
              <w:rPr>
                <w:rFonts w:eastAsia="Times New Roman" w:cs="Times New Roman"/>
                <w:color w:val="000000" w:themeColor="text1"/>
                <w:szCs w:val="20"/>
                <w:lang w:eastAsia="ru-RU"/>
              </w:rPr>
            </w:pPr>
            <w:r w:rsidRPr="002C5D56">
              <w:rPr>
                <w:rFonts w:eastAsia="Times New Roman" w:cs="Times New Roman"/>
                <w:color w:val="000000" w:themeColor="text1"/>
                <w:szCs w:val="20"/>
                <w:lang w:eastAsia="ru-RU"/>
              </w:rPr>
              <w:t>325</w:t>
            </w:r>
          </w:p>
        </w:tc>
        <w:tc>
          <w:tcPr>
            <w:tcW w:w="398" w:type="pct"/>
            <w:tcBorders>
              <w:top w:val="nil"/>
              <w:left w:val="nil"/>
              <w:bottom w:val="single" w:sz="4" w:space="0" w:color="auto"/>
              <w:right w:val="single" w:sz="4" w:space="0" w:color="auto"/>
            </w:tcBorders>
            <w:shd w:val="clear" w:color="auto" w:fill="auto"/>
            <w:hideMark/>
          </w:tcPr>
          <w:p w14:paraId="1225CA93" w14:textId="77777777" w:rsidR="007F2BBC" w:rsidRPr="002C5D56" w:rsidRDefault="007F2BBC" w:rsidP="007F2BBC">
            <w:pPr>
              <w:spacing w:line="264" w:lineRule="auto"/>
              <w:rPr>
                <w:rFonts w:eastAsia="Times New Roman" w:cs="Times New Roman"/>
                <w:color w:val="000000" w:themeColor="text1"/>
                <w:szCs w:val="20"/>
                <w:lang w:eastAsia="ru-RU"/>
              </w:rPr>
            </w:pPr>
            <w:r w:rsidRPr="002C5D56">
              <w:rPr>
                <w:rFonts w:eastAsia="Times New Roman" w:cs="Times New Roman"/>
                <w:color w:val="000000" w:themeColor="text1"/>
                <w:szCs w:val="20"/>
                <w:lang w:eastAsia="ru-RU"/>
              </w:rPr>
              <w:t>8,2</w:t>
            </w:r>
          </w:p>
        </w:tc>
        <w:tc>
          <w:tcPr>
            <w:tcW w:w="714" w:type="pct"/>
            <w:tcBorders>
              <w:top w:val="nil"/>
              <w:left w:val="nil"/>
              <w:bottom w:val="single" w:sz="4" w:space="0" w:color="auto"/>
              <w:right w:val="single" w:sz="4" w:space="0" w:color="auto"/>
            </w:tcBorders>
            <w:shd w:val="clear" w:color="auto" w:fill="auto"/>
            <w:hideMark/>
          </w:tcPr>
          <w:p w14:paraId="4ED91622" w14:textId="77777777" w:rsidR="007F2BBC" w:rsidRPr="002C5D56" w:rsidRDefault="007F2BBC" w:rsidP="007F2BBC">
            <w:pPr>
              <w:spacing w:line="264" w:lineRule="auto"/>
              <w:rPr>
                <w:rFonts w:eastAsia="Times New Roman" w:cs="Times New Roman"/>
                <w:color w:val="000000" w:themeColor="text1"/>
                <w:szCs w:val="20"/>
                <w:lang w:eastAsia="ru-RU"/>
              </w:rPr>
            </w:pPr>
            <w:r w:rsidRPr="002C5D56">
              <w:rPr>
                <w:rFonts w:eastAsia="Times New Roman" w:cs="Times New Roman"/>
                <w:color w:val="000000" w:themeColor="text1"/>
                <w:szCs w:val="20"/>
                <w:lang w:eastAsia="ru-RU"/>
              </w:rPr>
              <w:t>минераловатные маты</w:t>
            </w:r>
          </w:p>
        </w:tc>
        <w:tc>
          <w:tcPr>
            <w:tcW w:w="481" w:type="pct"/>
            <w:tcBorders>
              <w:top w:val="nil"/>
              <w:left w:val="nil"/>
              <w:bottom w:val="single" w:sz="4" w:space="0" w:color="auto"/>
              <w:right w:val="single" w:sz="4" w:space="0" w:color="auto"/>
            </w:tcBorders>
            <w:shd w:val="clear" w:color="auto" w:fill="auto"/>
            <w:hideMark/>
          </w:tcPr>
          <w:p w14:paraId="7933010C" w14:textId="77777777" w:rsidR="007F2BBC" w:rsidRPr="002C5D56" w:rsidRDefault="007F2BBC" w:rsidP="007F2BBC">
            <w:pPr>
              <w:spacing w:line="264" w:lineRule="auto"/>
              <w:rPr>
                <w:rFonts w:eastAsia="Times New Roman" w:cs="Times New Roman"/>
                <w:color w:val="000000" w:themeColor="text1"/>
                <w:szCs w:val="20"/>
                <w:lang w:eastAsia="ru-RU"/>
              </w:rPr>
            </w:pPr>
            <w:r w:rsidRPr="002C5D56">
              <w:rPr>
                <w:rFonts w:eastAsia="Times New Roman" w:cs="Times New Roman"/>
                <w:color w:val="000000" w:themeColor="text1"/>
                <w:szCs w:val="20"/>
                <w:lang w:eastAsia="ru-RU"/>
              </w:rPr>
              <w:t>2026</w:t>
            </w:r>
          </w:p>
        </w:tc>
        <w:tc>
          <w:tcPr>
            <w:tcW w:w="662" w:type="pct"/>
            <w:tcBorders>
              <w:top w:val="nil"/>
              <w:left w:val="nil"/>
              <w:bottom w:val="single" w:sz="4" w:space="0" w:color="auto"/>
              <w:right w:val="single" w:sz="4" w:space="0" w:color="auto"/>
            </w:tcBorders>
            <w:shd w:val="clear" w:color="auto" w:fill="auto"/>
            <w:hideMark/>
          </w:tcPr>
          <w:p w14:paraId="34BC1C60" w14:textId="77777777" w:rsidR="007F2BBC" w:rsidRPr="002C5D56" w:rsidRDefault="007F2BBC" w:rsidP="007F2BBC">
            <w:pPr>
              <w:spacing w:line="264" w:lineRule="auto"/>
              <w:rPr>
                <w:rFonts w:eastAsia="Times New Roman" w:cs="Times New Roman"/>
                <w:color w:val="000000" w:themeColor="text1"/>
                <w:lang w:eastAsia="ru-RU"/>
              </w:rPr>
            </w:pPr>
            <w:r w:rsidRPr="002C5D56">
              <w:rPr>
                <w:rFonts w:eastAsia="Times New Roman" w:cs="Times New Roman"/>
                <w:color w:val="000000" w:themeColor="text1"/>
                <w:lang w:eastAsia="ru-RU"/>
              </w:rPr>
              <w:t>433,676</w:t>
            </w:r>
          </w:p>
        </w:tc>
      </w:tr>
      <w:tr w:rsidR="007F2BBC" w:rsidRPr="002C5D56" w14:paraId="51F77900" w14:textId="77777777" w:rsidTr="007F2BBC">
        <w:trPr>
          <w:trHeight w:val="23"/>
        </w:trPr>
        <w:tc>
          <w:tcPr>
            <w:tcW w:w="286" w:type="pct"/>
            <w:tcBorders>
              <w:top w:val="nil"/>
              <w:left w:val="single" w:sz="4" w:space="0" w:color="auto"/>
              <w:bottom w:val="single" w:sz="4" w:space="0" w:color="auto"/>
              <w:right w:val="single" w:sz="4" w:space="0" w:color="auto"/>
            </w:tcBorders>
            <w:shd w:val="clear" w:color="auto" w:fill="auto"/>
            <w:hideMark/>
          </w:tcPr>
          <w:p w14:paraId="2A4A920D" w14:textId="77777777" w:rsidR="007F2BBC" w:rsidRPr="002C5D56" w:rsidRDefault="007F2BBC" w:rsidP="007F2BBC">
            <w:pPr>
              <w:spacing w:line="264" w:lineRule="auto"/>
              <w:rPr>
                <w:rFonts w:eastAsia="Times New Roman" w:cs="Times New Roman"/>
                <w:color w:val="000000" w:themeColor="text1"/>
                <w:szCs w:val="20"/>
                <w:lang w:eastAsia="ru-RU"/>
              </w:rPr>
            </w:pPr>
            <w:r w:rsidRPr="002C5D56">
              <w:rPr>
                <w:rFonts w:eastAsia="Times New Roman" w:cs="Times New Roman"/>
                <w:color w:val="000000" w:themeColor="text1"/>
                <w:szCs w:val="20"/>
                <w:lang w:eastAsia="ru-RU"/>
              </w:rPr>
              <w:t>2</w:t>
            </w:r>
          </w:p>
        </w:tc>
        <w:tc>
          <w:tcPr>
            <w:tcW w:w="1086" w:type="pct"/>
            <w:tcBorders>
              <w:top w:val="nil"/>
              <w:left w:val="nil"/>
              <w:bottom w:val="single" w:sz="4" w:space="0" w:color="auto"/>
              <w:right w:val="single" w:sz="4" w:space="0" w:color="auto"/>
            </w:tcBorders>
            <w:shd w:val="clear" w:color="auto" w:fill="auto"/>
            <w:hideMark/>
          </w:tcPr>
          <w:p w14:paraId="09D1D19F" w14:textId="77777777" w:rsidR="007F2BBC" w:rsidRPr="002C5D56" w:rsidRDefault="007F2BBC" w:rsidP="007F2BBC">
            <w:pPr>
              <w:spacing w:line="264" w:lineRule="auto"/>
              <w:rPr>
                <w:rFonts w:eastAsia="Times New Roman" w:cs="Times New Roman"/>
                <w:color w:val="000000" w:themeColor="text1"/>
                <w:szCs w:val="20"/>
                <w:lang w:eastAsia="ru-RU"/>
              </w:rPr>
            </w:pPr>
            <w:r w:rsidRPr="002C5D56">
              <w:rPr>
                <w:rFonts w:eastAsia="Times New Roman" w:cs="Times New Roman"/>
                <w:color w:val="000000" w:themeColor="text1"/>
                <w:szCs w:val="20"/>
                <w:lang w:eastAsia="ru-RU"/>
              </w:rPr>
              <w:t>Подземная тепловая сеть от ТК-1 до ТК-2а</w:t>
            </w:r>
          </w:p>
        </w:tc>
        <w:tc>
          <w:tcPr>
            <w:tcW w:w="361" w:type="pct"/>
            <w:tcBorders>
              <w:top w:val="nil"/>
              <w:left w:val="nil"/>
              <w:bottom w:val="single" w:sz="4" w:space="0" w:color="auto"/>
              <w:right w:val="single" w:sz="4" w:space="0" w:color="auto"/>
            </w:tcBorders>
            <w:shd w:val="clear" w:color="auto" w:fill="auto"/>
            <w:hideMark/>
          </w:tcPr>
          <w:p w14:paraId="51636C85" w14:textId="77777777" w:rsidR="007F2BBC" w:rsidRPr="002C5D56" w:rsidRDefault="007F2BBC" w:rsidP="007F2BBC">
            <w:pPr>
              <w:spacing w:line="264" w:lineRule="auto"/>
              <w:rPr>
                <w:rFonts w:eastAsia="Times New Roman" w:cs="Times New Roman"/>
                <w:color w:val="000000" w:themeColor="text1"/>
                <w:szCs w:val="20"/>
                <w:lang w:eastAsia="ru-RU"/>
              </w:rPr>
            </w:pPr>
            <w:r w:rsidRPr="002C5D56">
              <w:rPr>
                <w:rFonts w:eastAsia="Times New Roman" w:cs="Times New Roman"/>
                <w:color w:val="000000" w:themeColor="text1"/>
                <w:szCs w:val="20"/>
                <w:lang w:eastAsia="ru-RU"/>
              </w:rPr>
              <w:t>1989</w:t>
            </w:r>
          </w:p>
        </w:tc>
        <w:tc>
          <w:tcPr>
            <w:tcW w:w="506" w:type="pct"/>
            <w:tcBorders>
              <w:top w:val="nil"/>
              <w:left w:val="nil"/>
              <w:bottom w:val="single" w:sz="4" w:space="0" w:color="auto"/>
              <w:right w:val="single" w:sz="4" w:space="0" w:color="auto"/>
            </w:tcBorders>
            <w:shd w:val="clear" w:color="auto" w:fill="auto"/>
            <w:hideMark/>
          </w:tcPr>
          <w:p w14:paraId="6E470726" w14:textId="77777777" w:rsidR="007F2BBC" w:rsidRPr="002C5D56" w:rsidRDefault="007F2BBC" w:rsidP="007F2BBC">
            <w:pPr>
              <w:spacing w:line="264" w:lineRule="auto"/>
              <w:rPr>
                <w:rFonts w:eastAsia="Times New Roman" w:cs="Times New Roman"/>
                <w:color w:val="000000" w:themeColor="text1"/>
                <w:szCs w:val="20"/>
                <w:lang w:eastAsia="ru-RU"/>
              </w:rPr>
            </w:pPr>
            <w:r w:rsidRPr="002C5D56">
              <w:rPr>
                <w:rFonts w:eastAsia="Times New Roman" w:cs="Times New Roman"/>
                <w:color w:val="000000" w:themeColor="text1"/>
                <w:szCs w:val="20"/>
                <w:lang w:eastAsia="ru-RU"/>
              </w:rPr>
              <w:t>сталь</w:t>
            </w:r>
          </w:p>
        </w:tc>
        <w:tc>
          <w:tcPr>
            <w:tcW w:w="506" w:type="pct"/>
            <w:tcBorders>
              <w:top w:val="nil"/>
              <w:left w:val="nil"/>
              <w:bottom w:val="single" w:sz="4" w:space="0" w:color="auto"/>
              <w:right w:val="single" w:sz="4" w:space="0" w:color="auto"/>
            </w:tcBorders>
            <w:shd w:val="clear" w:color="auto" w:fill="auto"/>
            <w:hideMark/>
          </w:tcPr>
          <w:p w14:paraId="35EA3F08" w14:textId="77777777" w:rsidR="007F2BBC" w:rsidRPr="002C5D56" w:rsidRDefault="007F2BBC" w:rsidP="007F2BBC">
            <w:pPr>
              <w:spacing w:line="264" w:lineRule="auto"/>
              <w:rPr>
                <w:rFonts w:eastAsia="Times New Roman" w:cs="Times New Roman"/>
                <w:color w:val="000000" w:themeColor="text1"/>
                <w:szCs w:val="20"/>
                <w:lang w:eastAsia="ru-RU"/>
              </w:rPr>
            </w:pPr>
            <w:r w:rsidRPr="002C5D56">
              <w:rPr>
                <w:rFonts w:eastAsia="Times New Roman" w:cs="Times New Roman"/>
                <w:color w:val="000000" w:themeColor="text1"/>
                <w:szCs w:val="20"/>
                <w:lang w:eastAsia="ru-RU"/>
              </w:rPr>
              <w:t>325</w:t>
            </w:r>
          </w:p>
        </w:tc>
        <w:tc>
          <w:tcPr>
            <w:tcW w:w="398" w:type="pct"/>
            <w:tcBorders>
              <w:top w:val="nil"/>
              <w:left w:val="nil"/>
              <w:bottom w:val="single" w:sz="4" w:space="0" w:color="auto"/>
              <w:right w:val="single" w:sz="4" w:space="0" w:color="auto"/>
            </w:tcBorders>
            <w:shd w:val="clear" w:color="auto" w:fill="auto"/>
            <w:hideMark/>
          </w:tcPr>
          <w:p w14:paraId="7680E40E" w14:textId="77777777" w:rsidR="007F2BBC" w:rsidRPr="002C5D56" w:rsidRDefault="007F2BBC" w:rsidP="007F2BBC">
            <w:pPr>
              <w:spacing w:line="264" w:lineRule="auto"/>
              <w:rPr>
                <w:rFonts w:eastAsia="Times New Roman" w:cs="Times New Roman"/>
                <w:color w:val="000000" w:themeColor="text1"/>
                <w:szCs w:val="20"/>
                <w:lang w:eastAsia="ru-RU"/>
              </w:rPr>
            </w:pPr>
            <w:r w:rsidRPr="002C5D56">
              <w:rPr>
                <w:rFonts w:eastAsia="Times New Roman" w:cs="Times New Roman"/>
                <w:color w:val="000000" w:themeColor="text1"/>
                <w:szCs w:val="20"/>
                <w:lang w:eastAsia="ru-RU"/>
              </w:rPr>
              <w:t>352,8</w:t>
            </w:r>
          </w:p>
        </w:tc>
        <w:tc>
          <w:tcPr>
            <w:tcW w:w="714" w:type="pct"/>
            <w:tcBorders>
              <w:top w:val="nil"/>
              <w:left w:val="nil"/>
              <w:bottom w:val="single" w:sz="4" w:space="0" w:color="auto"/>
              <w:right w:val="single" w:sz="4" w:space="0" w:color="auto"/>
            </w:tcBorders>
            <w:shd w:val="clear" w:color="auto" w:fill="auto"/>
            <w:hideMark/>
          </w:tcPr>
          <w:p w14:paraId="49B9D83C" w14:textId="77777777" w:rsidR="007F2BBC" w:rsidRPr="002C5D56" w:rsidRDefault="007F2BBC" w:rsidP="007F2BBC">
            <w:pPr>
              <w:spacing w:line="264" w:lineRule="auto"/>
              <w:rPr>
                <w:rFonts w:eastAsia="Times New Roman" w:cs="Times New Roman"/>
                <w:color w:val="000000" w:themeColor="text1"/>
                <w:szCs w:val="20"/>
                <w:lang w:eastAsia="ru-RU"/>
              </w:rPr>
            </w:pPr>
            <w:r w:rsidRPr="002C5D56">
              <w:rPr>
                <w:rFonts w:eastAsia="Times New Roman" w:cs="Times New Roman"/>
                <w:color w:val="000000" w:themeColor="text1"/>
                <w:szCs w:val="20"/>
                <w:lang w:eastAsia="ru-RU"/>
              </w:rPr>
              <w:t>минераловатные маты</w:t>
            </w:r>
          </w:p>
        </w:tc>
        <w:tc>
          <w:tcPr>
            <w:tcW w:w="481" w:type="pct"/>
            <w:tcBorders>
              <w:top w:val="nil"/>
              <w:left w:val="nil"/>
              <w:bottom w:val="single" w:sz="4" w:space="0" w:color="auto"/>
              <w:right w:val="single" w:sz="4" w:space="0" w:color="auto"/>
            </w:tcBorders>
            <w:shd w:val="clear" w:color="auto" w:fill="auto"/>
            <w:hideMark/>
          </w:tcPr>
          <w:p w14:paraId="79A9460B" w14:textId="77777777" w:rsidR="007F2BBC" w:rsidRPr="002C5D56" w:rsidRDefault="007F2BBC" w:rsidP="007F2BBC">
            <w:pPr>
              <w:spacing w:line="264" w:lineRule="auto"/>
              <w:rPr>
                <w:rFonts w:eastAsia="Times New Roman" w:cs="Times New Roman"/>
                <w:color w:val="000000" w:themeColor="text1"/>
                <w:szCs w:val="20"/>
                <w:lang w:eastAsia="ru-RU"/>
              </w:rPr>
            </w:pPr>
            <w:r w:rsidRPr="002C5D56">
              <w:rPr>
                <w:rFonts w:eastAsia="Times New Roman" w:cs="Times New Roman"/>
                <w:color w:val="000000" w:themeColor="text1"/>
                <w:szCs w:val="20"/>
                <w:lang w:eastAsia="ru-RU"/>
              </w:rPr>
              <w:t>2025</w:t>
            </w:r>
          </w:p>
        </w:tc>
        <w:tc>
          <w:tcPr>
            <w:tcW w:w="662" w:type="pct"/>
            <w:tcBorders>
              <w:top w:val="nil"/>
              <w:left w:val="nil"/>
              <w:bottom w:val="single" w:sz="4" w:space="0" w:color="auto"/>
              <w:right w:val="single" w:sz="4" w:space="0" w:color="auto"/>
            </w:tcBorders>
            <w:shd w:val="clear" w:color="auto" w:fill="auto"/>
            <w:hideMark/>
          </w:tcPr>
          <w:p w14:paraId="6DF10270" w14:textId="77777777" w:rsidR="007F2BBC" w:rsidRPr="002C5D56" w:rsidRDefault="007F2BBC" w:rsidP="007F2BBC">
            <w:pPr>
              <w:spacing w:line="264" w:lineRule="auto"/>
              <w:rPr>
                <w:rFonts w:eastAsia="Times New Roman" w:cs="Times New Roman"/>
                <w:color w:val="000000" w:themeColor="text1"/>
                <w:lang w:eastAsia="ru-RU"/>
              </w:rPr>
            </w:pPr>
            <w:r w:rsidRPr="002C5D56">
              <w:rPr>
                <w:rFonts w:eastAsia="Times New Roman" w:cs="Times New Roman"/>
                <w:color w:val="000000" w:themeColor="text1"/>
                <w:lang w:eastAsia="ru-RU"/>
              </w:rPr>
              <w:t>18658,628</w:t>
            </w:r>
          </w:p>
        </w:tc>
      </w:tr>
      <w:tr w:rsidR="007F2BBC" w:rsidRPr="002C5D56" w14:paraId="0D284E05" w14:textId="77777777" w:rsidTr="007F2BBC">
        <w:trPr>
          <w:trHeight w:val="23"/>
        </w:trPr>
        <w:tc>
          <w:tcPr>
            <w:tcW w:w="286" w:type="pct"/>
            <w:tcBorders>
              <w:top w:val="nil"/>
              <w:left w:val="single" w:sz="4" w:space="0" w:color="auto"/>
              <w:bottom w:val="single" w:sz="4" w:space="0" w:color="auto"/>
              <w:right w:val="single" w:sz="4" w:space="0" w:color="auto"/>
            </w:tcBorders>
            <w:shd w:val="clear" w:color="auto" w:fill="auto"/>
            <w:hideMark/>
          </w:tcPr>
          <w:p w14:paraId="1DE9C7A6" w14:textId="77777777" w:rsidR="007F2BBC" w:rsidRPr="002C5D56" w:rsidRDefault="007F2BBC" w:rsidP="007F2BBC">
            <w:pPr>
              <w:spacing w:line="264" w:lineRule="auto"/>
              <w:rPr>
                <w:rFonts w:eastAsia="Times New Roman" w:cs="Times New Roman"/>
                <w:color w:val="000000" w:themeColor="text1"/>
                <w:szCs w:val="20"/>
                <w:lang w:eastAsia="ru-RU"/>
              </w:rPr>
            </w:pPr>
            <w:r w:rsidRPr="002C5D56">
              <w:rPr>
                <w:rFonts w:eastAsia="Times New Roman" w:cs="Times New Roman"/>
                <w:color w:val="000000" w:themeColor="text1"/>
                <w:szCs w:val="20"/>
                <w:lang w:eastAsia="ru-RU"/>
              </w:rPr>
              <w:t>3</w:t>
            </w:r>
          </w:p>
        </w:tc>
        <w:tc>
          <w:tcPr>
            <w:tcW w:w="1086" w:type="pct"/>
            <w:tcBorders>
              <w:top w:val="nil"/>
              <w:left w:val="nil"/>
              <w:bottom w:val="single" w:sz="4" w:space="0" w:color="auto"/>
              <w:right w:val="single" w:sz="4" w:space="0" w:color="auto"/>
            </w:tcBorders>
            <w:shd w:val="clear" w:color="auto" w:fill="auto"/>
            <w:hideMark/>
          </w:tcPr>
          <w:p w14:paraId="2C9CEC32" w14:textId="77777777" w:rsidR="007F2BBC" w:rsidRPr="002C5D56" w:rsidRDefault="007F2BBC" w:rsidP="007F2BBC">
            <w:pPr>
              <w:spacing w:line="264" w:lineRule="auto"/>
              <w:rPr>
                <w:rFonts w:eastAsia="Times New Roman" w:cs="Times New Roman"/>
                <w:color w:val="000000" w:themeColor="text1"/>
                <w:szCs w:val="20"/>
                <w:lang w:eastAsia="ru-RU"/>
              </w:rPr>
            </w:pPr>
            <w:r w:rsidRPr="002C5D56">
              <w:rPr>
                <w:rFonts w:eastAsia="Times New Roman" w:cs="Times New Roman"/>
                <w:color w:val="000000" w:themeColor="text1"/>
                <w:szCs w:val="20"/>
                <w:lang w:eastAsia="ru-RU"/>
              </w:rPr>
              <w:t>Подземная тепловая сеть от ТК-2а до ТК 3</w:t>
            </w:r>
          </w:p>
        </w:tc>
        <w:tc>
          <w:tcPr>
            <w:tcW w:w="361" w:type="pct"/>
            <w:tcBorders>
              <w:top w:val="nil"/>
              <w:left w:val="nil"/>
              <w:bottom w:val="single" w:sz="4" w:space="0" w:color="auto"/>
              <w:right w:val="single" w:sz="4" w:space="0" w:color="auto"/>
            </w:tcBorders>
            <w:shd w:val="clear" w:color="auto" w:fill="auto"/>
            <w:hideMark/>
          </w:tcPr>
          <w:p w14:paraId="1B1DF92E" w14:textId="77777777" w:rsidR="007F2BBC" w:rsidRPr="002C5D56" w:rsidRDefault="007F2BBC" w:rsidP="007F2BBC">
            <w:pPr>
              <w:spacing w:line="264" w:lineRule="auto"/>
              <w:rPr>
                <w:rFonts w:eastAsia="Times New Roman" w:cs="Times New Roman"/>
                <w:color w:val="000000" w:themeColor="text1"/>
                <w:szCs w:val="20"/>
                <w:lang w:eastAsia="ru-RU"/>
              </w:rPr>
            </w:pPr>
            <w:r w:rsidRPr="002C5D56">
              <w:rPr>
                <w:rFonts w:eastAsia="Times New Roman" w:cs="Times New Roman"/>
                <w:color w:val="000000" w:themeColor="text1"/>
                <w:szCs w:val="20"/>
                <w:lang w:eastAsia="ru-RU"/>
              </w:rPr>
              <w:t>1989</w:t>
            </w:r>
          </w:p>
        </w:tc>
        <w:tc>
          <w:tcPr>
            <w:tcW w:w="506" w:type="pct"/>
            <w:tcBorders>
              <w:top w:val="nil"/>
              <w:left w:val="nil"/>
              <w:bottom w:val="single" w:sz="4" w:space="0" w:color="auto"/>
              <w:right w:val="single" w:sz="4" w:space="0" w:color="auto"/>
            </w:tcBorders>
            <w:shd w:val="clear" w:color="auto" w:fill="auto"/>
            <w:hideMark/>
          </w:tcPr>
          <w:p w14:paraId="67ED2A55" w14:textId="77777777" w:rsidR="007F2BBC" w:rsidRPr="002C5D56" w:rsidRDefault="007F2BBC" w:rsidP="007F2BBC">
            <w:pPr>
              <w:spacing w:line="264" w:lineRule="auto"/>
              <w:rPr>
                <w:rFonts w:eastAsia="Times New Roman" w:cs="Times New Roman"/>
                <w:color w:val="000000" w:themeColor="text1"/>
                <w:szCs w:val="20"/>
                <w:lang w:eastAsia="ru-RU"/>
              </w:rPr>
            </w:pPr>
            <w:r w:rsidRPr="002C5D56">
              <w:rPr>
                <w:rFonts w:eastAsia="Times New Roman" w:cs="Times New Roman"/>
                <w:color w:val="000000" w:themeColor="text1"/>
                <w:szCs w:val="20"/>
                <w:lang w:eastAsia="ru-RU"/>
              </w:rPr>
              <w:t>сталь</w:t>
            </w:r>
          </w:p>
        </w:tc>
        <w:tc>
          <w:tcPr>
            <w:tcW w:w="506" w:type="pct"/>
            <w:tcBorders>
              <w:top w:val="nil"/>
              <w:left w:val="nil"/>
              <w:bottom w:val="single" w:sz="4" w:space="0" w:color="auto"/>
              <w:right w:val="single" w:sz="4" w:space="0" w:color="auto"/>
            </w:tcBorders>
            <w:shd w:val="clear" w:color="auto" w:fill="auto"/>
            <w:hideMark/>
          </w:tcPr>
          <w:p w14:paraId="107DE9CE" w14:textId="77777777" w:rsidR="007F2BBC" w:rsidRPr="002C5D56" w:rsidRDefault="007F2BBC" w:rsidP="007F2BBC">
            <w:pPr>
              <w:spacing w:line="264" w:lineRule="auto"/>
              <w:rPr>
                <w:rFonts w:eastAsia="Times New Roman" w:cs="Times New Roman"/>
                <w:color w:val="000000" w:themeColor="text1"/>
                <w:szCs w:val="20"/>
                <w:lang w:eastAsia="ru-RU"/>
              </w:rPr>
            </w:pPr>
            <w:r w:rsidRPr="002C5D56">
              <w:rPr>
                <w:rFonts w:eastAsia="Times New Roman" w:cs="Times New Roman"/>
                <w:color w:val="000000" w:themeColor="text1"/>
                <w:szCs w:val="20"/>
                <w:lang w:eastAsia="ru-RU"/>
              </w:rPr>
              <w:t>219</w:t>
            </w:r>
          </w:p>
        </w:tc>
        <w:tc>
          <w:tcPr>
            <w:tcW w:w="398" w:type="pct"/>
            <w:tcBorders>
              <w:top w:val="nil"/>
              <w:left w:val="nil"/>
              <w:bottom w:val="single" w:sz="4" w:space="0" w:color="auto"/>
              <w:right w:val="single" w:sz="4" w:space="0" w:color="auto"/>
            </w:tcBorders>
            <w:shd w:val="clear" w:color="auto" w:fill="auto"/>
            <w:hideMark/>
          </w:tcPr>
          <w:p w14:paraId="497F3F07" w14:textId="77777777" w:rsidR="007F2BBC" w:rsidRPr="002C5D56" w:rsidRDefault="007F2BBC" w:rsidP="007F2BBC">
            <w:pPr>
              <w:spacing w:line="264" w:lineRule="auto"/>
              <w:rPr>
                <w:rFonts w:eastAsia="Times New Roman" w:cs="Times New Roman"/>
                <w:color w:val="000000" w:themeColor="text1"/>
                <w:szCs w:val="20"/>
                <w:lang w:eastAsia="ru-RU"/>
              </w:rPr>
            </w:pPr>
            <w:r w:rsidRPr="002C5D56">
              <w:rPr>
                <w:rFonts w:eastAsia="Times New Roman" w:cs="Times New Roman"/>
                <w:color w:val="000000" w:themeColor="text1"/>
                <w:szCs w:val="20"/>
                <w:lang w:eastAsia="ru-RU"/>
              </w:rPr>
              <w:t>91,6</w:t>
            </w:r>
          </w:p>
        </w:tc>
        <w:tc>
          <w:tcPr>
            <w:tcW w:w="714" w:type="pct"/>
            <w:tcBorders>
              <w:top w:val="nil"/>
              <w:left w:val="nil"/>
              <w:bottom w:val="single" w:sz="4" w:space="0" w:color="auto"/>
              <w:right w:val="single" w:sz="4" w:space="0" w:color="auto"/>
            </w:tcBorders>
            <w:shd w:val="clear" w:color="auto" w:fill="auto"/>
            <w:hideMark/>
          </w:tcPr>
          <w:p w14:paraId="31A1DC6A" w14:textId="77777777" w:rsidR="007F2BBC" w:rsidRPr="002C5D56" w:rsidRDefault="007F2BBC" w:rsidP="007F2BBC">
            <w:pPr>
              <w:spacing w:line="264" w:lineRule="auto"/>
              <w:rPr>
                <w:rFonts w:eastAsia="Times New Roman" w:cs="Times New Roman"/>
                <w:color w:val="000000" w:themeColor="text1"/>
                <w:szCs w:val="20"/>
                <w:lang w:eastAsia="ru-RU"/>
              </w:rPr>
            </w:pPr>
            <w:r w:rsidRPr="002C5D56">
              <w:rPr>
                <w:rFonts w:eastAsia="Times New Roman" w:cs="Times New Roman"/>
                <w:color w:val="000000" w:themeColor="text1"/>
                <w:szCs w:val="20"/>
                <w:lang w:eastAsia="ru-RU"/>
              </w:rPr>
              <w:t>минераловатные маты</w:t>
            </w:r>
          </w:p>
        </w:tc>
        <w:tc>
          <w:tcPr>
            <w:tcW w:w="481" w:type="pct"/>
            <w:tcBorders>
              <w:top w:val="nil"/>
              <w:left w:val="nil"/>
              <w:bottom w:val="single" w:sz="4" w:space="0" w:color="auto"/>
              <w:right w:val="single" w:sz="4" w:space="0" w:color="auto"/>
            </w:tcBorders>
            <w:shd w:val="clear" w:color="auto" w:fill="auto"/>
            <w:hideMark/>
          </w:tcPr>
          <w:p w14:paraId="2991A56D" w14:textId="77777777" w:rsidR="007F2BBC" w:rsidRPr="002C5D56" w:rsidRDefault="007F2BBC" w:rsidP="007F2BBC">
            <w:pPr>
              <w:spacing w:line="264" w:lineRule="auto"/>
              <w:rPr>
                <w:rFonts w:eastAsia="Times New Roman" w:cs="Times New Roman"/>
                <w:color w:val="000000" w:themeColor="text1"/>
                <w:szCs w:val="20"/>
                <w:lang w:eastAsia="ru-RU"/>
              </w:rPr>
            </w:pPr>
            <w:r w:rsidRPr="002C5D56">
              <w:rPr>
                <w:rFonts w:eastAsia="Times New Roman" w:cs="Times New Roman"/>
                <w:color w:val="000000" w:themeColor="text1"/>
                <w:szCs w:val="20"/>
                <w:lang w:eastAsia="ru-RU"/>
              </w:rPr>
              <w:t>2026</w:t>
            </w:r>
          </w:p>
        </w:tc>
        <w:tc>
          <w:tcPr>
            <w:tcW w:w="662" w:type="pct"/>
            <w:tcBorders>
              <w:top w:val="nil"/>
              <w:left w:val="nil"/>
              <w:bottom w:val="single" w:sz="4" w:space="0" w:color="auto"/>
              <w:right w:val="single" w:sz="4" w:space="0" w:color="auto"/>
            </w:tcBorders>
            <w:shd w:val="clear" w:color="auto" w:fill="auto"/>
            <w:hideMark/>
          </w:tcPr>
          <w:p w14:paraId="5384150C" w14:textId="77777777" w:rsidR="007F2BBC" w:rsidRPr="002C5D56" w:rsidRDefault="007F2BBC" w:rsidP="007F2BBC">
            <w:pPr>
              <w:spacing w:line="264" w:lineRule="auto"/>
              <w:rPr>
                <w:rFonts w:eastAsia="Times New Roman" w:cs="Times New Roman"/>
                <w:color w:val="000000" w:themeColor="text1"/>
                <w:lang w:eastAsia="ru-RU"/>
              </w:rPr>
            </w:pPr>
            <w:r w:rsidRPr="002C5D56">
              <w:rPr>
                <w:rFonts w:eastAsia="Times New Roman" w:cs="Times New Roman"/>
                <w:color w:val="000000" w:themeColor="text1"/>
                <w:lang w:eastAsia="ru-RU"/>
              </w:rPr>
              <w:t>3133,078</w:t>
            </w:r>
          </w:p>
        </w:tc>
      </w:tr>
      <w:tr w:rsidR="007F2BBC" w:rsidRPr="002C5D56" w14:paraId="28468B51" w14:textId="77777777" w:rsidTr="007F2BBC">
        <w:trPr>
          <w:trHeight w:val="23"/>
        </w:trPr>
        <w:tc>
          <w:tcPr>
            <w:tcW w:w="286" w:type="pct"/>
            <w:tcBorders>
              <w:top w:val="nil"/>
              <w:left w:val="single" w:sz="4" w:space="0" w:color="auto"/>
              <w:bottom w:val="single" w:sz="4" w:space="0" w:color="auto"/>
              <w:right w:val="single" w:sz="4" w:space="0" w:color="auto"/>
            </w:tcBorders>
            <w:shd w:val="clear" w:color="auto" w:fill="auto"/>
            <w:hideMark/>
          </w:tcPr>
          <w:p w14:paraId="5E45D56E" w14:textId="77777777" w:rsidR="007F2BBC" w:rsidRPr="002C5D56" w:rsidRDefault="007F2BBC" w:rsidP="007F2BBC">
            <w:pPr>
              <w:spacing w:line="264" w:lineRule="auto"/>
              <w:rPr>
                <w:rFonts w:eastAsia="Times New Roman" w:cs="Times New Roman"/>
                <w:color w:val="000000" w:themeColor="text1"/>
                <w:szCs w:val="20"/>
                <w:lang w:eastAsia="ru-RU"/>
              </w:rPr>
            </w:pPr>
            <w:r w:rsidRPr="002C5D56">
              <w:rPr>
                <w:rFonts w:eastAsia="Times New Roman" w:cs="Times New Roman"/>
                <w:color w:val="000000" w:themeColor="text1"/>
                <w:szCs w:val="20"/>
                <w:lang w:eastAsia="ru-RU"/>
              </w:rPr>
              <w:t>4</w:t>
            </w:r>
          </w:p>
        </w:tc>
        <w:tc>
          <w:tcPr>
            <w:tcW w:w="1086" w:type="pct"/>
            <w:tcBorders>
              <w:top w:val="nil"/>
              <w:left w:val="nil"/>
              <w:bottom w:val="single" w:sz="4" w:space="0" w:color="auto"/>
              <w:right w:val="single" w:sz="4" w:space="0" w:color="auto"/>
            </w:tcBorders>
            <w:shd w:val="clear" w:color="auto" w:fill="auto"/>
            <w:hideMark/>
          </w:tcPr>
          <w:p w14:paraId="3819BEF8" w14:textId="77777777" w:rsidR="007F2BBC" w:rsidRPr="002C5D56" w:rsidRDefault="007F2BBC" w:rsidP="007F2BBC">
            <w:pPr>
              <w:spacing w:line="264" w:lineRule="auto"/>
              <w:rPr>
                <w:rFonts w:eastAsia="Times New Roman" w:cs="Times New Roman"/>
                <w:color w:val="000000" w:themeColor="text1"/>
                <w:szCs w:val="20"/>
                <w:lang w:eastAsia="ru-RU"/>
              </w:rPr>
            </w:pPr>
            <w:r w:rsidRPr="002C5D56">
              <w:rPr>
                <w:rFonts w:eastAsia="Times New Roman" w:cs="Times New Roman"/>
                <w:color w:val="000000" w:themeColor="text1"/>
                <w:szCs w:val="20"/>
                <w:lang w:eastAsia="ru-RU"/>
              </w:rPr>
              <w:t>Подземная тепловая сеть от ТК-3 до пожарной части</w:t>
            </w:r>
          </w:p>
        </w:tc>
        <w:tc>
          <w:tcPr>
            <w:tcW w:w="361" w:type="pct"/>
            <w:tcBorders>
              <w:top w:val="nil"/>
              <w:left w:val="nil"/>
              <w:bottom w:val="single" w:sz="4" w:space="0" w:color="auto"/>
              <w:right w:val="single" w:sz="4" w:space="0" w:color="auto"/>
            </w:tcBorders>
            <w:shd w:val="clear" w:color="auto" w:fill="auto"/>
            <w:hideMark/>
          </w:tcPr>
          <w:p w14:paraId="4EBFFA0C" w14:textId="77777777" w:rsidR="007F2BBC" w:rsidRPr="002C5D56" w:rsidRDefault="007F2BBC" w:rsidP="007F2BBC">
            <w:pPr>
              <w:spacing w:line="264" w:lineRule="auto"/>
              <w:rPr>
                <w:rFonts w:eastAsia="Times New Roman" w:cs="Times New Roman"/>
                <w:color w:val="000000" w:themeColor="text1"/>
                <w:szCs w:val="20"/>
                <w:lang w:eastAsia="ru-RU"/>
              </w:rPr>
            </w:pPr>
            <w:r w:rsidRPr="002C5D56">
              <w:rPr>
                <w:rFonts w:eastAsia="Times New Roman" w:cs="Times New Roman"/>
                <w:color w:val="000000" w:themeColor="text1"/>
                <w:szCs w:val="20"/>
                <w:lang w:eastAsia="ru-RU"/>
              </w:rPr>
              <w:t>1989</w:t>
            </w:r>
          </w:p>
        </w:tc>
        <w:tc>
          <w:tcPr>
            <w:tcW w:w="506" w:type="pct"/>
            <w:tcBorders>
              <w:top w:val="nil"/>
              <w:left w:val="nil"/>
              <w:bottom w:val="single" w:sz="4" w:space="0" w:color="auto"/>
              <w:right w:val="single" w:sz="4" w:space="0" w:color="auto"/>
            </w:tcBorders>
            <w:shd w:val="clear" w:color="auto" w:fill="auto"/>
            <w:hideMark/>
          </w:tcPr>
          <w:p w14:paraId="35E882EA" w14:textId="77777777" w:rsidR="007F2BBC" w:rsidRPr="002C5D56" w:rsidRDefault="007F2BBC" w:rsidP="007F2BBC">
            <w:pPr>
              <w:spacing w:line="264" w:lineRule="auto"/>
              <w:rPr>
                <w:rFonts w:eastAsia="Times New Roman" w:cs="Times New Roman"/>
                <w:color w:val="000000" w:themeColor="text1"/>
                <w:szCs w:val="20"/>
                <w:lang w:eastAsia="ru-RU"/>
              </w:rPr>
            </w:pPr>
            <w:r w:rsidRPr="002C5D56">
              <w:rPr>
                <w:rFonts w:eastAsia="Times New Roman" w:cs="Times New Roman"/>
                <w:color w:val="000000" w:themeColor="text1"/>
                <w:szCs w:val="20"/>
                <w:lang w:eastAsia="ru-RU"/>
              </w:rPr>
              <w:t>сталь</w:t>
            </w:r>
          </w:p>
        </w:tc>
        <w:tc>
          <w:tcPr>
            <w:tcW w:w="506" w:type="pct"/>
            <w:tcBorders>
              <w:top w:val="nil"/>
              <w:left w:val="nil"/>
              <w:bottom w:val="single" w:sz="4" w:space="0" w:color="auto"/>
              <w:right w:val="single" w:sz="4" w:space="0" w:color="auto"/>
            </w:tcBorders>
            <w:shd w:val="clear" w:color="auto" w:fill="auto"/>
            <w:hideMark/>
          </w:tcPr>
          <w:p w14:paraId="33F31BB5" w14:textId="77777777" w:rsidR="007F2BBC" w:rsidRPr="002C5D56" w:rsidRDefault="007F2BBC" w:rsidP="007F2BBC">
            <w:pPr>
              <w:spacing w:line="264" w:lineRule="auto"/>
              <w:rPr>
                <w:rFonts w:eastAsia="Times New Roman" w:cs="Times New Roman"/>
                <w:color w:val="000000" w:themeColor="text1"/>
                <w:szCs w:val="20"/>
                <w:lang w:eastAsia="ru-RU"/>
              </w:rPr>
            </w:pPr>
            <w:r w:rsidRPr="002C5D56">
              <w:rPr>
                <w:rFonts w:eastAsia="Times New Roman" w:cs="Times New Roman"/>
                <w:color w:val="000000" w:themeColor="text1"/>
                <w:szCs w:val="20"/>
                <w:lang w:eastAsia="ru-RU"/>
              </w:rPr>
              <w:t>76</w:t>
            </w:r>
          </w:p>
        </w:tc>
        <w:tc>
          <w:tcPr>
            <w:tcW w:w="398" w:type="pct"/>
            <w:tcBorders>
              <w:top w:val="nil"/>
              <w:left w:val="nil"/>
              <w:bottom w:val="single" w:sz="4" w:space="0" w:color="auto"/>
              <w:right w:val="single" w:sz="4" w:space="0" w:color="auto"/>
            </w:tcBorders>
            <w:shd w:val="clear" w:color="auto" w:fill="auto"/>
            <w:hideMark/>
          </w:tcPr>
          <w:p w14:paraId="107ABA49" w14:textId="77777777" w:rsidR="007F2BBC" w:rsidRPr="002C5D56" w:rsidRDefault="007F2BBC" w:rsidP="007F2BBC">
            <w:pPr>
              <w:spacing w:line="264" w:lineRule="auto"/>
              <w:rPr>
                <w:rFonts w:eastAsia="Times New Roman" w:cs="Times New Roman"/>
                <w:color w:val="000000" w:themeColor="text1"/>
                <w:szCs w:val="20"/>
                <w:lang w:eastAsia="ru-RU"/>
              </w:rPr>
            </w:pPr>
            <w:r w:rsidRPr="002C5D56">
              <w:rPr>
                <w:rFonts w:eastAsia="Times New Roman" w:cs="Times New Roman"/>
                <w:color w:val="000000" w:themeColor="text1"/>
                <w:szCs w:val="20"/>
                <w:lang w:eastAsia="ru-RU"/>
              </w:rPr>
              <w:t>196</w:t>
            </w:r>
          </w:p>
        </w:tc>
        <w:tc>
          <w:tcPr>
            <w:tcW w:w="714" w:type="pct"/>
            <w:tcBorders>
              <w:top w:val="nil"/>
              <w:left w:val="nil"/>
              <w:bottom w:val="single" w:sz="4" w:space="0" w:color="auto"/>
              <w:right w:val="single" w:sz="4" w:space="0" w:color="auto"/>
            </w:tcBorders>
            <w:shd w:val="clear" w:color="auto" w:fill="auto"/>
            <w:hideMark/>
          </w:tcPr>
          <w:p w14:paraId="4F493997" w14:textId="77777777" w:rsidR="007F2BBC" w:rsidRPr="002C5D56" w:rsidRDefault="007F2BBC" w:rsidP="007F2BBC">
            <w:pPr>
              <w:spacing w:line="264" w:lineRule="auto"/>
              <w:rPr>
                <w:rFonts w:eastAsia="Times New Roman" w:cs="Times New Roman"/>
                <w:color w:val="000000" w:themeColor="text1"/>
                <w:szCs w:val="20"/>
                <w:lang w:eastAsia="ru-RU"/>
              </w:rPr>
            </w:pPr>
            <w:r w:rsidRPr="002C5D56">
              <w:rPr>
                <w:rFonts w:eastAsia="Times New Roman" w:cs="Times New Roman"/>
                <w:color w:val="000000" w:themeColor="text1"/>
                <w:szCs w:val="20"/>
                <w:lang w:eastAsia="ru-RU"/>
              </w:rPr>
              <w:t>минераловатные маты</w:t>
            </w:r>
          </w:p>
        </w:tc>
        <w:tc>
          <w:tcPr>
            <w:tcW w:w="481" w:type="pct"/>
            <w:tcBorders>
              <w:top w:val="nil"/>
              <w:left w:val="nil"/>
              <w:bottom w:val="single" w:sz="4" w:space="0" w:color="auto"/>
              <w:right w:val="single" w:sz="4" w:space="0" w:color="auto"/>
            </w:tcBorders>
            <w:shd w:val="clear" w:color="auto" w:fill="auto"/>
            <w:hideMark/>
          </w:tcPr>
          <w:p w14:paraId="4733431A" w14:textId="77777777" w:rsidR="007F2BBC" w:rsidRPr="002C5D56" w:rsidRDefault="007F2BBC" w:rsidP="007F2BBC">
            <w:pPr>
              <w:spacing w:line="264" w:lineRule="auto"/>
              <w:rPr>
                <w:rFonts w:eastAsia="Times New Roman" w:cs="Times New Roman"/>
                <w:color w:val="000000" w:themeColor="text1"/>
                <w:szCs w:val="20"/>
                <w:lang w:eastAsia="ru-RU"/>
              </w:rPr>
            </w:pPr>
            <w:r w:rsidRPr="002C5D56">
              <w:rPr>
                <w:rFonts w:eastAsia="Times New Roman" w:cs="Times New Roman"/>
                <w:color w:val="000000" w:themeColor="text1"/>
                <w:szCs w:val="20"/>
                <w:lang w:eastAsia="ru-RU"/>
              </w:rPr>
              <w:t>2026</w:t>
            </w:r>
          </w:p>
        </w:tc>
        <w:tc>
          <w:tcPr>
            <w:tcW w:w="662" w:type="pct"/>
            <w:tcBorders>
              <w:top w:val="nil"/>
              <w:left w:val="nil"/>
              <w:bottom w:val="single" w:sz="4" w:space="0" w:color="auto"/>
              <w:right w:val="single" w:sz="4" w:space="0" w:color="auto"/>
            </w:tcBorders>
            <w:shd w:val="clear" w:color="auto" w:fill="auto"/>
            <w:hideMark/>
          </w:tcPr>
          <w:p w14:paraId="14A20FD8" w14:textId="77777777" w:rsidR="007F2BBC" w:rsidRPr="002C5D56" w:rsidRDefault="007F2BBC" w:rsidP="007F2BBC">
            <w:pPr>
              <w:spacing w:line="264" w:lineRule="auto"/>
              <w:rPr>
                <w:rFonts w:eastAsia="Times New Roman" w:cs="Times New Roman"/>
                <w:color w:val="000000" w:themeColor="text1"/>
                <w:lang w:eastAsia="ru-RU"/>
              </w:rPr>
            </w:pPr>
            <w:r w:rsidRPr="002C5D56">
              <w:rPr>
                <w:rFonts w:eastAsia="Times New Roman" w:cs="Times New Roman"/>
                <w:color w:val="000000" w:themeColor="text1"/>
                <w:lang w:eastAsia="ru-RU"/>
              </w:rPr>
              <w:t>2311,002</w:t>
            </w:r>
          </w:p>
        </w:tc>
      </w:tr>
      <w:tr w:rsidR="007F2BBC" w:rsidRPr="002C5D56" w14:paraId="437E159E" w14:textId="77777777" w:rsidTr="007F2BBC">
        <w:trPr>
          <w:trHeight w:val="23"/>
        </w:trPr>
        <w:tc>
          <w:tcPr>
            <w:tcW w:w="286" w:type="pct"/>
            <w:tcBorders>
              <w:top w:val="nil"/>
              <w:left w:val="single" w:sz="4" w:space="0" w:color="auto"/>
              <w:bottom w:val="single" w:sz="4" w:space="0" w:color="auto"/>
              <w:right w:val="single" w:sz="4" w:space="0" w:color="auto"/>
            </w:tcBorders>
            <w:shd w:val="clear" w:color="auto" w:fill="auto"/>
            <w:hideMark/>
          </w:tcPr>
          <w:p w14:paraId="355B5E98" w14:textId="77777777" w:rsidR="007F2BBC" w:rsidRPr="002C5D56" w:rsidRDefault="007F2BBC" w:rsidP="007F2BBC">
            <w:pPr>
              <w:spacing w:line="264" w:lineRule="auto"/>
              <w:rPr>
                <w:rFonts w:eastAsia="Times New Roman" w:cs="Times New Roman"/>
                <w:color w:val="000000" w:themeColor="text1"/>
                <w:szCs w:val="20"/>
                <w:lang w:eastAsia="ru-RU"/>
              </w:rPr>
            </w:pPr>
            <w:r w:rsidRPr="002C5D56">
              <w:rPr>
                <w:rFonts w:eastAsia="Times New Roman" w:cs="Times New Roman"/>
                <w:color w:val="000000" w:themeColor="text1"/>
                <w:szCs w:val="20"/>
                <w:lang w:eastAsia="ru-RU"/>
              </w:rPr>
              <w:t>5</w:t>
            </w:r>
          </w:p>
        </w:tc>
        <w:tc>
          <w:tcPr>
            <w:tcW w:w="1086" w:type="pct"/>
            <w:tcBorders>
              <w:top w:val="nil"/>
              <w:left w:val="nil"/>
              <w:bottom w:val="single" w:sz="4" w:space="0" w:color="auto"/>
              <w:right w:val="single" w:sz="4" w:space="0" w:color="auto"/>
            </w:tcBorders>
            <w:shd w:val="clear" w:color="auto" w:fill="auto"/>
            <w:hideMark/>
          </w:tcPr>
          <w:p w14:paraId="0D48C197" w14:textId="77777777" w:rsidR="007F2BBC" w:rsidRPr="002C5D56" w:rsidRDefault="007F2BBC" w:rsidP="007F2BBC">
            <w:pPr>
              <w:spacing w:line="264" w:lineRule="auto"/>
              <w:rPr>
                <w:rFonts w:eastAsia="Times New Roman" w:cs="Times New Roman"/>
                <w:color w:val="000000" w:themeColor="text1"/>
                <w:szCs w:val="20"/>
                <w:lang w:eastAsia="ru-RU"/>
              </w:rPr>
            </w:pPr>
            <w:r w:rsidRPr="002C5D56">
              <w:rPr>
                <w:rFonts w:eastAsia="Times New Roman" w:cs="Times New Roman"/>
                <w:color w:val="000000" w:themeColor="text1"/>
                <w:szCs w:val="20"/>
                <w:lang w:eastAsia="ru-RU"/>
              </w:rPr>
              <w:t>Подземная тепловая сеть от ТК-1 до стены дома №1 по ул. Советская</w:t>
            </w:r>
          </w:p>
        </w:tc>
        <w:tc>
          <w:tcPr>
            <w:tcW w:w="361" w:type="pct"/>
            <w:tcBorders>
              <w:top w:val="nil"/>
              <w:left w:val="nil"/>
              <w:bottom w:val="single" w:sz="4" w:space="0" w:color="auto"/>
              <w:right w:val="single" w:sz="4" w:space="0" w:color="auto"/>
            </w:tcBorders>
            <w:shd w:val="clear" w:color="auto" w:fill="auto"/>
            <w:hideMark/>
          </w:tcPr>
          <w:p w14:paraId="3B378590" w14:textId="77777777" w:rsidR="007F2BBC" w:rsidRPr="002C5D56" w:rsidRDefault="007F2BBC" w:rsidP="007F2BBC">
            <w:pPr>
              <w:spacing w:line="264" w:lineRule="auto"/>
              <w:rPr>
                <w:rFonts w:eastAsia="Times New Roman" w:cs="Times New Roman"/>
                <w:color w:val="000000" w:themeColor="text1"/>
                <w:szCs w:val="20"/>
                <w:lang w:eastAsia="ru-RU"/>
              </w:rPr>
            </w:pPr>
            <w:r w:rsidRPr="002C5D56">
              <w:rPr>
                <w:rFonts w:eastAsia="Times New Roman" w:cs="Times New Roman"/>
                <w:color w:val="000000" w:themeColor="text1"/>
                <w:szCs w:val="20"/>
                <w:lang w:eastAsia="ru-RU"/>
              </w:rPr>
              <w:t>1989</w:t>
            </w:r>
          </w:p>
        </w:tc>
        <w:tc>
          <w:tcPr>
            <w:tcW w:w="506" w:type="pct"/>
            <w:tcBorders>
              <w:top w:val="nil"/>
              <w:left w:val="nil"/>
              <w:bottom w:val="single" w:sz="4" w:space="0" w:color="auto"/>
              <w:right w:val="single" w:sz="4" w:space="0" w:color="auto"/>
            </w:tcBorders>
            <w:shd w:val="clear" w:color="auto" w:fill="auto"/>
            <w:hideMark/>
          </w:tcPr>
          <w:p w14:paraId="5C0BB8A2" w14:textId="77777777" w:rsidR="007F2BBC" w:rsidRPr="002C5D56" w:rsidRDefault="007F2BBC" w:rsidP="007F2BBC">
            <w:pPr>
              <w:spacing w:line="264" w:lineRule="auto"/>
              <w:rPr>
                <w:rFonts w:eastAsia="Times New Roman" w:cs="Times New Roman"/>
                <w:color w:val="000000" w:themeColor="text1"/>
                <w:szCs w:val="20"/>
                <w:lang w:eastAsia="ru-RU"/>
              </w:rPr>
            </w:pPr>
            <w:r w:rsidRPr="002C5D56">
              <w:rPr>
                <w:rFonts w:eastAsia="Times New Roman" w:cs="Times New Roman"/>
                <w:color w:val="000000" w:themeColor="text1"/>
                <w:szCs w:val="20"/>
                <w:lang w:eastAsia="ru-RU"/>
              </w:rPr>
              <w:t>сталь</w:t>
            </w:r>
          </w:p>
        </w:tc>
        <w:tc>
          <w:tcPr>
            <w:tcW w:w="506" w:type="pct"/>
            <w:tcBorders>
              <w:top w:val="nil"/>
              <w:left w:val="nil"/>
              <w:bottom w:val="single" w:sz="4" w:space="0" w:color="auto"/>
              <w:right w:val="single" w:sz="4" w:space="0" w:color="auto"/>
            </w:tcBorders>
            <w:shd w:val="clear" w:color="auto" w:fill="auto"/>
            <w:hideMark/>
          </w:tcPr>
          <w:p w14:paraId="48B6F817" w14:textId="77777777" w:rsidR="007F2BBC" w:rsidRPr="002C5D56" w:rsidRDefault="007F2BBC" w:rsidP="007F2BBC">
            <w:pPr>
              <w:spacing w:line="264" w:lineRule="auto"/>
              <w:rPr>
                <w:rFonts w:eastAsia="Times New Roman" w:cs="Times New Roman"/>
                <w:color w:val="000000" w:themeColor="text1"/>
                <w:szCs w:val="20"/>
                <w:lang w:eastAsia="ru-RU"/>
              </w:rPr>
            </w:pPr>
            <w:r w:rsidRPr="002C5D56">
              <w:rPr>
                <w:rFonts w:eastAsia="Times New Roman" w:cs="Times New Roman"/>
                <w:color w:val="000000" w:themeColor="text1"/>
                <w:szCs w:val="20"/>
                <w:lang w:eastAsia="ru-RU"/>
              </w:rPr>
              <w:t>325</w:t>
            </w:r>
          </w:p>
        </w:tc>
        <w:tc>
          <w:tcPr>
            <w:tcW w:w="398" w:type="pct"/>
            <w:tcBorders>
              <w:top w:val="nil"/>
              <w:left w:val="nil"/>
              <w:bottom w:val="single" w:sz="4" w:space="0" w:color="auto"/>
              <w:right w:val="single" w:sz="4" w:space="0" w:color="auto"/>
            </w:tcBorders>
            <w:shd w:val="clear" w:color="auto" w:fill="auto"/>
            <w:hideMark/>
          </w:tcPr>
          <w:p w14:paraId="2E587102" w14:textId="77777777" w:rsidR="007F2BBC" w:rsidRPr="002C5D56" w:rsidRDefault="007F2BBC" w:rsidP="007F2BBC">
            <w:pPr>
              <w:spacing w:line="264" w:lineRule="auto"/>
              <w:rPr>
                <w:rFonts w:eastAsia="Times New Roman" w:cs="Times New Roman"/>
                <w:color w:val="000000" w:themeColor="text1"/>
                <w:szCs w:val="20"/>
                <w:lang w:eastAsia="ru-RU"/>
              </w:rPr>
            </w:pPr>
            <w:r w:rsidRPr="002C5D56">
              <w:rPr>
                <w:rFonts w:eastAsia="Times New Roman" w:cs="Times New Roman"/>
                <w:color w:val="000000" w:themeColor="text1"/>
                <w:szCs w:val="20"/>
                <w:lang w:eastAsia="ru-RU"/>
              </w:rPr>
              <w:t>36,8</w:t>
            </w:r>
          </w:p>
        </w:tc>
        <w:tc>
          <w:tcPr>
            <w:tcW w:w="714" w:type="pct"/>
            <w:tcBorders>
              <w:top w:val="nil"/>
              <w:left w:val="nil"/>
              <w:bottom w:val="single" w:sz="4" w:space="0" w:color="auto"/>
              <w:right w:val="single" w:sz="4" w:space="0" w:color="auto"/>
            </w:tcBorders>
            <w:shd w:val="clear" w:color="auto" w:fill="auto"/>
            <w:hideMark/>
          </w:tcPr>
          <w:p w14:paraId="11F42DB9" w14:textId="77777777" w:rsidR="007F2BBC" w:rsidRPr="002C5D56" w:rsidRDefault="007F2BBC" w:rsidP="007F2BBC">
            <w:pPr>
              <w:spacing w:line="264" w:lineRule="auto"/>
              <w:rPr>
                <w:rFonts w:eastAsia="Times New Roman" w:cs="Times New Roman"/>
                <w:color w:val="000000" w:themeColor="text1"/>
                <w:szCs w:val="20"/>
                <w:lang w:eastAsia="ru-RU"/>
              </w:rPr>
            </w:pPr>
            <w:r w:rsidRPr="002C5D56">
              <w:rPr>
                <w:rFonts w:eastAsia="Times New Roman" w:cs="Times New Roman"/>
                <w:color w:val="000000" w:themeColor="text1"/>
                <w:szCs w:val="20"/>
                <w:lang w:eastAsia="ru-RU"/>
              </w:rPr>
              <w:t>минераловатные маты</w:t>
            </w:r>
          </w:p>
        </w:tc>
        <w:tc>
          <w:tcPr>
            <w:tcW w:w="481" w:type="pct"/>
            <w:tcBorders>
              <w:top w:val="nil"/>
              <w:left w:val="nil"/>
              <w:bottom w:val="single" w:sz="4" w:space="0" w:color="auto"/>
              <w:right w:val="single" w:sz="4" w:space="0" w:color="auto"/>
            </w:tcBorders>
            <w:shd w:val="clear" w:color="auto" w:fill="auto"/>
            <w:hideMark/>
          </w:tcPr>
          <w:p w14:paraId="5F8ADD6F" w14:textId="77777777" w:rsidR="007F2BBC" w:rsidRPr="002C5D56" w:rsidRDefault="007F2BBC" w:rsidP="007F2BBC">
            <w:pPr>
              <w:spacing w:line="264" w:lineRule="auto"/>
              <w:rPr>
                <w:rFonts w:eastAsia="Times New Roman" w:cs="Times New Roman"/>
                <w:color w:val="000000" w:themeColor="text1"/>
                <w:szCs w:val="20"/>
                <w:lang w:eastAsia="ru-RU"/>
              </w:rPr>
            </w:pPr>
            <w:r w:rsidRPr="002C5D56">
              <w:rPr>
                <w:rFonts w:eastAsia="Times New Roman" w:cs="Times New Roman"/>
                <w:color w:val="000000" w:themeColor="text1"/>
                <w:szCs w:val="20"/>
                <w:lang w:eastAsia="ru-RU"/>
              </w:rPr>
              <w:t>2026</w:t>
            </w:r>
          </w:p>
        </w:tc>
        <w:tc>
          <w:tcPr>
            <w:tcW w:w="662" w:type="pct"/>
            <w:tcBorders>
              <w:top w:val="nil"/>
              <w:left w:val="nil"/>
              <w:bottom w:val="single" w:sz="4" w:space="0" w:color="auto"/>
              <w:right w:val="single" w:sz="4" w:space="0" w:color="auto"/>
            </w:tcBorders>
            <w:shd w:val="clear" w:color="auto" w:fill="auto"/>
            <w:hideMark/>
          </w:tcPr>
          <w:p w14:paraId="6D5DD33F" w14:textId="77777777" w:rsidR="007F2BBC" w:rsidRPr="002C5D56" w:rsidRDefault="007F2BBC" w:rsidP="007F2BBC">
            <w:pPr>
              <w:spacing w:line="264" w:lineRule="auto"/>
              <w:rPr>
                <w:rFonts w:eastAsia="Times New Roman" w:cs="Times New Roman"/>
                <w:color w:val="000000" w:themeColor="text1"/>
                <w:lang w:eastAsia="ru-RU"/>
              </w:rPr>
            </w:pPr>
            <w:r w:rsidRPr="002C5D56">
              <w:rPr>
                <w:rFonts w:eastAsia="Times New Roman" w:cs="Times New Roman"/>
                <w:color w:val="000000" w:themeColor="text1"/>
                <w:lang w:eastAsia="ru-RU"/>
              </w:rPr>
              <w:t>1946,251</w:t>
            </w:r>
          </w:p>
        </w:tc>
      </w:tr>
      <w:tr w:rsidR="007F2BBC" w:rsidRPr="002C5D56" w14:paraId="34FA2105" w14:textId="77777777" w:rsidTr="007F2BBC">
        <w:trPr>
          <w:trHeight w:val="23"/>
        </w:trPr>
        <w:tc>
          <w:tcPr>
            <w:tcW w:w="286" w:type="pct"/>
            <w:tcBorders>
              <w:top w:val="nil"/>
              <w:left w:val="single" w:sz="4" w:space="0" w:color="auto"/>
              <w:bottom w:val="single" w:sz="4" w:space="0" w:color="auto"/>
              <w:right w:val="single" w:sz="4" w:space="0" w:color="auto"/>
            </w:tcBorders>
            <w:shd w:val="clear" w:color="auto" w:fill="auto"/>
            <w:hideMark/>
          </w:tcPr>
          <w:p w14:paraId="57102072" w14:textId="77777777" w:rsidR="007F2BBC" w:rsidRPr="002C5D56" w:rsidRDefault="007F2BBC" w:rsidP="007F2BBC">
            <w:pPr>
              <w:spacing w:line="264" w:lineRule="auto"/>
              <w:rPr>
                <w:rFonts w:eastAsia="Times New Roman" w:cs="Times New Roman"/>
                <w:color w:val="000000" w:themeColor="text1"/>
                <w:szCs w:val="20"/>
                <w:lang w:eastAsia="ru-RU"/>
              </w:rPr>
            </w:pPr>
            <w:r w:rsidRPr="002C5D56">
              <w:rPr>
                <w:rFonts w:eastAsia="Times New Roman" w:cs="Times New Roman"/>
                <w:color w:val="000000" w:themeColor="text1"/>
                <w:szCs w:val="20"/>
                <w:lang w:eastAsia="ru-RU"/>
              </w:rPr>
              <w:t>6</w:t>
            </w:r>
          </w:p>
        </w:tc>
        <w:tc>
          <w:tcPr>
            <w:tcW w:w="1086" w:type="pct"/>
            <w:tcBorders>
              <w:top w:val="nil"/>
              <w:left w:val="nil"/>
              <w:bottom w:val="single" w:sz="4" w:space="0" w:color="auto"/>
              <w:right w:val="single" w:sz="4" w:space="0" w:color="auto"/>
            </w:tcBorders>
            <w:shd w:val="clear" w:color="auto" w:fill="auto"/>
            <w:hideMark/>
          </w:tcPr>
          <w:p w14:paraId="20B98B49" w14:textId="77777777" w:rsidR="007F2BBC" w:rsidRPr="002C5D56" w:rsidRDefault="007F2BBC" w:rsidP="007F2BBC">
            <w:pPr>
              <w:spacing w:line="264" w:lineRule="auto"/>
              <w:rPr>
                <w:rFonts w:eastAsia="Times New Roman" w:cs="Times New Roman"/>
                <w:color w:val="000000" w:themeColor="text1"/>
                <w:szCs w:val="20"/>
                <w:lang w:eastAsia="ru-RU"/>
              </w:rPr>
            </w:pPr>
            <w:r w:rsidRPr="002C5D56">
              <w:rPr>
                <w:rFonts w:eastAsia="Times New Roman" w:cs="Times New Roman"/>
                <w:color w:val="000000" w:themeColor="text1"/>
                <w:szCs w:val="20"/>
                <w:lang w:eastAsia="ru-RU"/>
              </w:rPr>
              <w:t xml:space="preserve">Наземная тепловая сеть в подвале дома №1 по ул. </w:t>
            </w:r>
            <w:r w:rsidRPr="002C5D56">
              <w:rPr>
                <w:rFonts w:eastAsia="Times New Roman" w:cs="Times New Roman"/>
                <w:color w:val="000000" w:themeColor="text1"/>
                <w:szCs w:val="20"/>
                <w:lang w:eastAsia="ru-RU"/>
              </w:rPr>
              <w:lastRenderedPageBreak/>
              <w:t>Советская</w:t>
            </w:r>
          </w:p>
        </w:tc>
        <w:tc>
          <w:tcPr>
            <w:tcW w:w="361" w:type="pct"/>
            <w:tcBorders>
              <w:top w:val="nil"/>
              <w:left w:val="nil"/>
              <w:bottom w:val="single" w:sz="4" w:space="0" w:color="auto"/>
              <w:right w:val="single" w:sz="4" w:space="0" w:color="auto"/>
            </w:tcBorders>
            <w:shd w:val="clear" w:color="auto" w:fill="auto"/>
            <w:hideMark/>
          </w:tcPr>
          <w:p w14:paraId="09212925" w14:textId="77777777" w:rsidR="007F2BBC" w:rsidRPr="002C5D56" w:rsidRDefault="007F2BBC" w:rsidP="007F2BBC">
            <w:pPr>
              <w:spacing w:line="264" w:lineRule="auto"/>
              <w:rPr>
                <w:rFonts w:eastAsia="Times New Roman" w:cs="Times New Roman"/>
                <w:color w:val="000000" w:themeColor="text1"/>
                <w:szCs w:val="20"/>
                <w:lang w:eastAsia="ru-RU"/>
              </w:rPr>
            </w:pPr>
            <w:r w:rsidRPr="002C5D56">
              <w:rPr>
                <w:rFonts w:eastAsia="Times New Roman" w:cs="Times New Roman"/>
                <w:color w:val="000000" w:themeColor="text1"/>
                <w:szCs w:val="20"/>
                <w:lang w:eastAsia="ru-RU"/>
              </w:rPr>
              <w:lastRenderedPageBreak/>
              <w:t>1989</w:t>
            </w:r>
          </w:p>
        </w:tc>
        <w:tc>
          <w:tcPr>
            <w:tcW w:w="506" w:type="pct"/>
            <w:tcBorders>
              <w:top w:val="nil"/>
              <w:left w:val="nil"/>
              <w:bottom w:val="single" w:sz="4" w:space="0" w:color="auto"/>
              <w:right w:val="single" w:sz="4" w:space="0" w:color="auto"/>
            </w:tcBorders>
            <w:shd w:val="clear" w:color="auto" w:fill="auto"/>
            <w:hideMark/>
          </w:tcPr>
          <w:p w14:paraId="583417B4" w14:textId="77777777" w:rsidR="007F2BBC" w:rsidRPr="002C5D56" w:rsidRDefault="007F2BBC" w:rsidP="007F2BBC">
            <w:pPr>
              <w:spacing w:line="264" w:lineRule="auto"/>
              <w:rPr>
                <w:rFonts w:eastAsia="Times New Roman" w:cs="Times New Roman"/>
                <w:color w:val="000000" w:themeColor="text1"/>
                <w:szCs w:val="20"/>
                <w:lang w:eastAsia="ru-RU"/>
              </w:rPr>
            </w:pPr>
            <w:r w:rsidRPr="002C5D56">
              <w:rPr>
                <w:rFonts w:eastAsia="Times New Roman" w:cs="Times New Roman"/>
                <w:color w:val="000000" w:themeColor="text1"/>
                <w:szCs w:val="20"/>
                <w:lang w:eastAsia="ru-RU"/>
              </w:rPr>
              <w:t>сталь</w:t>
            </w:r>
          </w:p>
        </w:tc>
        <w:tc>
          <w:tcPr>
            <w:tcW w:w="506" w:type="pct"/>
            <w:tcBorders>
              <w:top w:val="nil"/>
              <w:left w:val="nil"/>
              <w:bottom w:val="single" w:sz="4" w:space="0" w:color="auto"/>
              <w:right w:val="single" w:sz="4" w:space="0" w:color="auto"/>
            </w:tcBorders>
            <w:shd w:val="clear" w:color="auto" w:fill="auto"/>
            <w:hideMark/>
          </w:tcPr>
          <w:p w14:paraId="617E351F" w14:textId="77777777" w:rsidR="007F2BBC" w:rsidRPr="002C5D56" w:rsidRDefault="007F2BBC" w:rsidP="007F2BBC">
            <w:pPr>
              <w:spacing w:line="264" w:lineRule="auto"/>
              <w:rPr>
                <w:rFonts w:eastAsia="Times New Roman" w:cs="Times New Roman"/>
                <w:color w:val="000000" w:themeColor="text1"/>
                <w:szCs w:val="20"/>
                <w:lang w:eastAsia="ru-RU"/>
              </w:rPr>
            </w:pPr>
            <w:r w:rsidRPr="002C5D56">
              <w:rPr>
                <w:rFonts w:eastAsia="Times New Roman" w:cs="Times New Roman"/>
                <w:color w:val="000000" w:themeColor="text1"/>
                <w:szCs w:val="20"/>
                <w:lang w:eastAsia="ru-RU"/>
              </w:rPr>
              <w:t>325</w:t>
            </w:r>
          </w:p>
        </w:tc>
        <w:tc>
          <w:tcPr>
            <w:tcW w:w="398" w:type="pct"/>
            <w:tcBorders>
              <w:top w:val="nil"/>
              <w:left w:val="nil"/>
              <w:bottom w:val="single" w:sz="4" w:space="0" w:color="auto"/>
              <w:right w:val="single" w:sz="4" w:space="0" w:color="auto"/>
            </w:tcBorders>
            <w:shd w:val="clear" w:color="auto" w:fill="auto"/>
            <w:hideMark/>
          </w:tcPr>
          <w:p w14:paraId="41C8D335" w14:textId="77777777" w:rsidR="007F2BBC" w:rsidRPr="002C5D56" w:rsidRDefault="007F2BBC" w:rsidP="007F2BBC">
            <w:pPr>
              <w:spacing w:line="264" w:lineRule="auto"/>
              <w:rPr>
                <w:rFonts w:eastAsia="Times New Roman" w:cs="Times New Roman"/>
                <w:color w:val="000000" w:themeColor="text1"/>
                <w:szCs w:val="20"/>
                <w:lang w:eastAsia="ru-RU"/>
              </w:rPr>
            </w:pPr>
            <w:r w:rsidRPr="002C5D56">
              <w:rPr>
                <w:rFonts w:eastAsia="Times New Roman" w:cs="Times New Roman"/>
                <w:color w:val="000000" w:themeColor="text1"/>
                <w:szCs w:val="20"/>
                <w:lang w:eastAsia="ru-RU"/>
              </w:rPr>
              <w:t>46,4</w:t>
            </w:r>
          </w:p>
        </w:tc>
        <w:tc>
          <w:tcPr>
            <w:tcW w:w="714" w:type="pct"/>
            <w:tcBorders>
              <w:top w:val="nil"/>
              <w:left w:val="nil"/>
              <w:bottom w:val="single" w:sz="4" w:space="0" w:color="auto"/>
              <w:right w:val="single" w:sz="4" w:space="0" w:color="auto"/>
            </w:tcBorders>
            <w:shd w:val="clear" w:color="auto" w:fill="auto"/>
            <w:hideMark/>
          </w:tcPr>
          <w:p w14:paraId="505B7623" w14:textId="77777777" w:rsidR="007F2BBC" w:rsidRPr="002C5D56" w:rsidRDefault="007F2BBC" w:rsidP="007F2BBC">
            <w:pPr>
              <w:spacing w:line="264" w:lineRule="auto"/>
              <w:rPr>
                <w:rFonts w:eastAsia="Times New Roman" w:cs="Times New Roman"/>
                <w:color w:val="000000" w:themeColor="text1"/>
                <w:szCs w:val="20"/>
                <w:lang w:eastAsia="ru-RU"/>
              </w:rPr>
            </w:pPr>
            <w:r w:rsidRPr="002C5D56">
              <w:rPr>
                <w:rFonts w:eastAsia="Times New Roman" w:cs="Times New Roman"/>
                <w:color w:val="000000" w:themeColor="text1"/>
                <w:szCs w:val="20"/>
                <w:lang w:eastAsia="ru-RU"/>
              </w:rPr>
              <w:t>минераловатные маты</w:t>
            </w:r>
          </w:p>
        </w:tc>
        <w:tc>
          <w:tcPr>
            <w:tcW w:w="481" w:type="pct"/>
            <w:tcBorders>
              <w:top w:val="nil"/>
              <w:left w:val="nil"/>
              <w:bottom w:val="single" w:sz="4" w:space="0" w:color="auto"/>
              <w:right w:val="single" w:sz="4" w:space="0" w:color="auto"/>
            </w:tcBorders>
            <w:shd w:val="clear" w:color="auto" w:fill="auto"/>
            <w:hideMark/>
          </w:tcPr>
          <w:p w14:paraId="5FD00D68" w14:textId="77777777" w:rsidR="007F2BBC" w:rsidRPr="002C5D56" w:rsidRDefault="007F2BBC" w:rsidP="007F2BBC">
            <w:pPr>
              <w:spacing w:line="264" w:lineRule="auto"/>
              <w:rPr>
                <w:rFonts w:eastAsia="Times New Roman" w:cs="Times New Roman"/>
                <w:color w:val="000000" w:themeColor="text1"/>
                <w:szCs w:val="20"/>
                <w:lang w:eastAsia="ru-RU"/>
              </w:rPr>
            </w:pPr>
            <w:r w:rsidRPr="002C5D56">
              <w:rPr>
                <w:rFonts w:eastAsia="Times New Roman" w:cs="Times New Roman"/>
                <w:color w:val="000000" w:themeColor="text1"/>
                <w:szCs w:val="20"/>
                <w:lang w:eastAsia="ru-RU"/>
              </w:rPr>
              <w:t>2026</w:t>
            </w:r>
          </w:p>
        </w:tc>
        <w:tc>
          <w:tcPr>
            <w:tcW w:w="662" w:type="pct"/>
            <w:tcBorders>
              <w:top w:val="nil"/>
              <w:left w:val="nil"/>
              <w:bottom w:val="single" w:sz="4" w:space="0" w:color="auto"/>
              <w:right w:val="single" w:sz="4" w:space="0" w:color="auto"/>
            </w:tcBorders>
            <w:shd w:val="clear" w:color="auto" w:fill="auto"/>
            <w:hideMark/>
          </w:tcPr>
          <w:p w14:paraId="4B9F2FD0" w14:textId="77777777" w:rsidR="007F2BBC" w:rsidRPr="002C5D56" w:rsidRDefault="007F2BBC" w:rsidP="007F2BBC">
            <w:pPr>
              <w:spacing w:line="264" w:lineRule="auto"/>
              <w:rPr>
                <w:rFonts w:eastAsia="Times New Roman" w:cs="Times New Roman"/>
                <w:color w:val="000000" w:themeColor="text1"/>
                <w:lang w:eastAsia="ru-RU"/>
              </w:rPr>
            </w:pPr>
            <w:r w:rsidRPr="002C5D56">
              <w:rPr>
                <w:rFonts w:eastAsia="Times New Roman" w:cs="Times New Roman"/>
                <w:color w:val="000000" w:themeColor="text1"/>
                <w:lang w:eastAsia="ru-RU"/>
              </w:rPr>
              <w:t>2453,969</w:t>
            </w:r>
          </w:p>
        </w:tc>
      </w:tr>
      <w:tr w:rsidR="007F2BBC" w:rsidRPr="002C5D56" w14:paraId="369A0DCA" w14:textId="77777777" w:rsidTr="007F2BBC">
        <w:trPr>
          <w:trHeight w:val="23"/>
        </w:trPr>
        <w:tc>
          <w:tcPr>
            <w:tcW w:w="286" w:type="pct"/>
            <w:tcBorders>
              <w:top w:val="nil"/>
              <w:left w:val="single" w:sz="4" w:space="0" w:color="auto"/>
              <w:bottom w:val="single" w:sz="4" w:space="0" w:color="auto"/>
              <w:right w:val="single" w:sz="4" w:space="0" w:color="auto"/>
            </w:tcBorders>
            <w:shd w:val="clear" w:color="auto" w:fill="auto"/>
            <w:hideMark/>
          </w:tcPr>
          <w:p w14:paraId="7AD18A37" w14:textId="77777777" w:rsidR="007F2BBC" w:rsidRPr="002C5D56" w:rsidRDefault="007F2BBC" w:rsidP="007F2BBC">
            <w:pPr>
              <w:spacing w:line="264" w:lineRule="auto"/>
              <w:rPr>
                <w:rFonts w:eastAsia="Times New Roman" w:cs="Times New Roman"/>
                <w:color w:val="000000" w:themeColor="text1"/>
                <w:szCs w:val="20"/>
                <w:lang w:eastAsia="ru-RU"/>
              </w:rPr>
            </w:pPr>
            <w:r w:rsidRPr="002C5D56">
              <w:rPr>
                <w:rFonts w:eastAsia="Times New Roman" w:cs="Times New Roman"/>
                <w:color w:val="000000" w:themeColor="text1"/>
                <w:szCs w:val="20"/>
                <w:lang w:eastAsia="ru-RU"/>
              </w:rPr>
              <w:lastRenderedPageBreak/>
              <w:t>7</w:t>
            </w:r>
          </w:p>
        </w:tc>
        <w:tc>
          <w:tcPr>
            <w:tcW w:w="1086" w:type="pct"/>
            <w:tcBorders>
              <w:top w:val="nil"/>
              <w:left w:val="nil"/>
              <w:bottom w:val="single" w:sz="4" w:space="0" w:color="auto"/>
              <w:right w:val="single" w:sz="4" w:space="0" w:color="auto"/>
            </w:tcBorders>
            <w:shd w:val="clear" w:color="auto" w:fill="auto"/>
            <w:hideMark/>
          </w:tcPr>
          <w:p w14:paraId="53B0522C" w14:textId="77777777" w:rsidR="007F2BBC" w:rsidRPr="002C5D56" w:rsidRDefault="007F2BBC" w:rsidP="007F2BBC">
            <w:pPr>
              <w:spacing w:line="264" w:lineRule="auto"/>
              <w:rPr>
                <w:rFonts w:eastAsia="Times New Roman" w:cs="Times New Roman"/>
                <w:color w:val="000000" w:themeColor="text1"/>
                <w:szCs w:val="20"/>
                <w:lang w:eastAsia="ru-RU"/>
              </w:rPr>
            </w:pPr>
            <w:r w:rsidRPr="002C5D56">
              <w:rPr>
                <w:rFonts w:eastAsia="Times New Roman" w:cs="Times New Roman"/>
                <w:color w:val="000000" w:themeColor="text1"/>
                <w:szCs w:val="20"/>
                <w:lang w:eastAsia="ru-RU"/>
              </w:rPr>
              <w:t>Наземная тепловая сеть в подвале дома №1 по ул. Советская (врезка на т/ц)</w:t>
            </w:r>
          </w:p>
        </w:tc>
        <w:tc>
          <w:tcPr>
            <w:tcW w:w="361" w:type="pct"/>
            <w:tcBorders>
              <w:top w:val="nil"/>
              <w:left w:val="nil"/>
              <w:bottom w:val="single" w:sz="4" w:space="0" w:color="auto"/>
              <w:right w:val="single" w:sz="4" w:space="0" w:color="auto"/>
            </w:tcBorders>
            <w:shd w:val="clear" w:color="auto" w:fill="auto"/>
            <w:hideMark/>
          </w:tcPr>
          <w:p w14:paraId="2E4D34EE" w14:textId="77777777" w:rsidR="007F2BBC" w:rsidRPr="002C5D56" w:rsidRDefault="007F2BBC" w:rsidP="007F2BBC">
            <w:pPr>
              <w:spacing w:line="264" w:lineRule="auto"/>
              <w:rPr>
                <w:rFonts w:eastAsia="Times New Roman" w:cs="Times New Roman"/>
                <w:color w:val="000000" w:themeColor="text1"/>
                <w:szCs w:val="20"/>
                <w:lang w:eastAsia="ru-RU"/>
              </w:rPr>
            </w:pPr>
            <w:r w:rsidRPr="002C5D56">
              <w:rPr>
                <w:rFonts w:eastAsia="Times New Roman" w:cs="Times New Roman"/>
                <w:color w:val="000000" w:themeColor="text1"/>
                <w:szCs w:val="20"/>
                <w:lang w:eastAsia="ru-RU"/>
              </w:rPr>
              <w:t>1989</w:t>
            </w:r>
          </w:p>
        </w:tc>
        <w:tc>
          <w:tcPr>
            <w:tcW w:w="506" w:type="pct"/>
            <w:tcBorders>
              <w:top w:val="nil"/>
              <w:left w:val="nil"/>
              <w:bottom w:val="single" w:sz="4" w:space="0" w:color="auto"/>
              <w:right w:val="single" w:sz="4" w:space="0" w:color="auto"/>
            </w:tcBorders>
            <w:shd w:val="clear" w:color="auto" w:fill="auto"/>
            <w:hideMark/>
          </w:tcPr>
          <w:p w14:paraId="62F46B38" w14:textId="77777777" w:rsidR="007F2BBC" w:rsidRPr="002C5D56" w:rsidRDefault="007F2BBC" w:rsidP="007F2BBC">
            <w:pPr>
              <w:spacing w:line="264" w:lineRule="auto"/>
              <w:rPr>
                <w:rFonts w:eastAsia="Times New Roman" w:cs="Times New Roman"/>
                <w:color w:val="000000" w:themeColor="text1"/>
                <w:szCs w:val="20"/>
                <w:lang w:eastAsia="ru-RU"/>
              </w:rPr>
            </w:pPr>
            <w:r w:rsidRPr="002C5D56">
              <w:rPr>
                <w:rFonts w:eastAsia="Times New Roman" w:cs="Times New Roman"/>
                <w:color w:val="000000" w:themeColor="text1"/>
                <w:szCs w:val="20"/>
                <w:lang w:eastAsia="ru-RU"/>
              </w:rPr>
              <w:t>сталь</w:t>
            </w:r>
          </w:p>
        </w:tc>
        <w:tc>
          <w:tcPr>
            <w:tcW w:w="506" w:type="pct"/>
            <w:tcBorders>
              <w:top w:val="nil"/>
              <w:left w:val="nil"/>
              <w:bottom w:val="single" w:sz="4" w:space="0" w:color="auto"/>
              <w:right w:val="single" w:sz="4" w:space="0" w:color="auto"/>
            </w:tcBorders>
            <w:shd w:val="clear" w:color="auto" w:fill="auto"/>
            <w:hideMark/>
          </w:tcPr>
          <w:p w14:paraId="55C23E9A" w14:textId="77777777" w:rsidR="007F2BBC" w:rsidRPr="002C5D56" w:rsidRDefault="007F2BBC" w:rsidP="007F2BBC">
            <w:pPr>
              <w:spacing w:line="264" w:lineRule="auto"/>
              <w:rPr>
                <w:rFonts w:eastAsia="Times New Roman" w:cs="Times New Roman"/>
                <w:color w:val="000000" w:themeColor="text1"/>
                <w:szCs w:val="20"/>
                <w:lang w:eastAsia="ru-RU"/>
              </w:rPr>
            </w:pPr>
            <w:r w:rsidRPr="002C5D56">
              <w:rPr>
                <w:rFonts w:eastAsia="Times New Roman" w:cs="Times New Roman"/>
                <w:color w:val="000000" w:themeColor="text1"/>
                <w:szCs w:val="20"/>
                <w:lang w:eastAsia="ru-RU"/>
              </w:rPr>
              <w:t>89</w:t>
            </w:r>
          </w:p>
        </w:tc>
        <w:tc>
          <w:tcPr>
            <w:tcW w:w="398" w:type="pct"/>
            <w:tcBorders>
              <w:top w:val="nil"/>
              <w:left w:val="nil"/>
              <w:bottom w:val="single" w:sz="4" w:space="0" w:color="auto"/>
              <w:right w:val="single" w:sz="4" w:space="0" w:color="auto"/>
            </w:tcBorders>
            <w:shd w:val="clear" w:color="auto" w:fill="auto"/>
            <w:hideMark/>
          </w:tcPr>
          <w:p w14:paraId="17E86C12" w14:textId="77777777" w:rsidR="007F2BBC" w:rsidRPr="002C5D56" w:rsidRDefault="007F2BBC" w:rsidP="007F2BBC">
            <w:pPr>
              <w:spacing w:line="264" w:lineRule="auto"/>
              <w:rPr>
                <w:rFonts w:eastAsia="Times New Roman" w:cs="Times New Roman"/>
                <w:color w:val="000000" w:themeColor="text1"/>
                <w:szCs w:val="20"/>
                <w:lang w:eastAsia="ru-RU"/>
              </w:rPr>
            </w:pPr>
            <w:r w:rsidRPr="002C5D56">
              <w:rPr>
                <w:rFonts w:eastAsia="Times New Roman" w:cs="Times New Roman"/>
                <w:color w:val="000000" w:themeColor="text1"/>
                <w:szCs w:val="20"/>
                <w:lang w:eastAsia="ru-RU"/>
              </w:rPr>
              <w:t>5</w:t>
            </w:r>
          </w:p>
        </w:tc>
        <w:tc>
          <w:tcPr>
            <w:tcW w:w="714" w:type="pct"/>
            <w:tcBorders>
              <w:top w:val="nil"/>
              <w:left w:val="nil"/>
              <w:bottom w:val="single" w:sz="4" w:space="0" w:color="auto"/>
              <w:right w:val="single" w:sz="4" w:space="0" w:color="auto"/>
            </w:tcBorders>
            <w:shd w:val="clear" w:color="auto" w:fill="auto"/>
            <w:hideMark/>
          </w:tcPr>
          <w:p w14:paraId="4A86A503" w14:textId="77777777" w:rsidR="007F2BBC" w:rsidRPr="002C5D56" w:rsidRDefault="007F2BBC" w:rsidP="007F2BBC">
            <w:pPr>
              <w:spacing w:line="264" w:lineRule="auto"/>
              <w:rPr>
                <w:rFonts w:eastAsia="Times New Roman" w:cs="Times New Roman"/>
                <w:color w:val="000000" w:themeColor="text1"/>
                <w:szCs w:val="20"/>
                <w:lang w:eastAsia="ru-RU"/>
              </w:rPr>
            </w:pPr>
            <w:r w:rsidRPr="002C5D56">
              <w:rPr>
                <w:rFonts w:eastAsia="Times New Roman" w:cs="Times New Roman"/>
                <w:color w:val="000000" w:themeColor="text1"/>
                <w:szCs w:val="20"/>
                <w:lang w:eastAsia="ru-RU"/>
              </w:rPr>
              <w:t>минераловатные маты</w:t>
            </w:r>
          </w:p>
        </w:tc>
        <w:tc>
          <w:tcPr>
            <w:tcW w:w="481" w:type="pct"/>
            <w:tcBorders>
              <w:top w:val="nil"/>
              <w:left w:val="nil"/>
              <w:bottom w:val="single" w:sz="4" w:space="0" w:color="auto"/>
              <w:right w:val="single" w:sz="4" w:space="0" w:color="auto"/>
            </w:tcBorders>
            <w:shd w:val="clear" w:color="auto" w:fill="auto"/>
            <w:hideMark/>
          </w:tcPr>
          <w:p w14:paraId="2A753FF4" w14:textId="77777777" w:rsidR="007F2BBC" w:rsidRPr="002C5D56" w:rsidRDefault="007F2BBC" w:rsidP="007F2BBC">
            <w:pPr>
              <w:spacing w:line="264" w:lineRule="auto"/>
              <w:rPr>
                <w:rFonts w:eastAsia="Times New Roman" w:cs="Times New Roman"/>
                <w:color w:val="000000" w:themeColor="text1"/>
                <w:szCs w:val="20"/>
                <w:lang w:eastAsia="ru-RU"/>
              </w:rPr>
            </w:pPr>
            <w:r w:rsidRPr="002C5D56">
              <w:rPr>
                <w:rFonts w:eastAsia="Times New Roman" w:cs="Times New Roman"/>
                <w:color w:val="000000" w:themeColor="text1"/>
                <w:szCs w:val="20"/>
                <w:lang w:eastAsia="ru-RU"/>
              </w:rPr>
              <w:t>2026</w:t>
            </w:r>
          </w:p>
        </w:tc>
        <w:tc>
          <w:tcPr>
            <w:tcW w:w="662" w:type="pct"/>
            <w:tcBorders>
              <w:top w:val="nil"/>
              <w:left w:val="nil"/>
              <w:bottom w:val="single" w:sz="4" w:space="0" w:color="auto"/>
              <w:right w:val="single" w:sz="4" w:space="0" w:color="auto"/>
            </w:tcBorders>
            <w:shd w:val="clear" w:color="auto" w:fill="auto"/>
            <w:hideMark/>
          </w:tcPr>
          <w:p w14:paraId="6F2341A3" w14:textId="77777777" w:rsidR="007F2BBC" w:rsidRPr="002C5D56" w:rsidRDefault="007F2BBC" w:rsidP="007F2BBC">
            <w:pPr>
              <w:spacing w:line="264" w:lineRule="auto"/>
              <w:rPr>
                <w:rFonts w:eastAsia="Times New Roman" w:cs="Times New Roman"/>
                <w:color w:val="000000" w:themeColor="text1"/>
                <w:lang w:eastAsia="ru-RU"/>
              </w:rPr>
            </w:pPr>
            <w:r w:rsidRPr="002C5D56">
              <w:rPr>
                <w:rFonts w:eastAsia="Times New Roman" w:cs="Times New Roman"/>
                <w:color w:val="000000" w:themeColor="text1"/>
                <w:lang w:eastAsia="ru-RU"/>
              </w:rPr>
              <w:t>64,114</w:t>
            </w:r>
          </w:p>
        </w:tc>
      </w:tr>
      <w:tr w:rsidR="007F2BBC" w:rsidRPr="002C5D56" w14:paraId="48B4C36F" w14:textId="77777777" w:rsidTr="007F2BBC">
        <w:trPr>
          <w:trHeight w:val="23"/>
        </w:trPr>
        <w:tc>
          <w:tcPr>
            <w:tcW w:w="286" w:type="pct"/>
            <w:tcBorders>
              <w:top w:val="nil"/>
              <w:left w:val="single" w:sz="4" w:space="0" w:color="auto"/>
              <w:bottom w:val="single" w:sz="4" w:space="0" w:color="auto"/>
              <w:right w:val="single" w:sz="4" w:space="0" w:color="auto"/>
            </w:tcBorders>
            <w:shd w:val="clear" w:color="auto" w:fill="auto"/>
            <w:hideMark/>
          </w:tcPr>
          <w:p w14:paraId="4F0FD6B9" w14:textId="77777777" w:rsidR="007F2BBC" w:rsidRPr="002C5D56" w:rsidRDefault="007F2BBC" w:rsidP="007F2BBC">
            <w:pPr>
              <w:spacing w:line="264" w:lineRule="auto"/>
              <w:rPr>
                <w:rFonts w:eastAsia="Times New Roman" w:cs="Times New Roman"/>
                <w:color w:val="000000" w:themeColor="text1"/>
                <w:szCs w:val="20"/>
                <w:lang w:eastAsia="ru-RU"/>
              </w:rPr>
            </w:pPr>
            <w:r w:rsidRPr="002C5D56">
              <w:rPr>
                <w:rFonts w:eastAsia="Times New Roman" w:cs="Times New Roman"/>
                <w:color w:val="000000" w:themeColor="text1"/>
                <w:szCs w:val="20"/>
                <w:lang w:eastAsia="ru-RU"/>
              </w:rPr>
              <w:t>8</w:t>
            </w:r>
          </w:p>
        </w:tc>
        <w:tc>
          <w:tcPr>
            <w:tcW w:w="1086" w:type="pct"/>
            <w:tcBorders>
              <w:top w:val="nil"/>
              <w:left w:val="nil"/>
              <w:bottom w:val="single" w:sz="4" w:space="0" w:color="auto"/>
              <w:right w:val="single" w:sz="4" w:space="0" w:color="auto"/>
            </w:tcBorders>
            <w:shd w:val="clear" w:color="auto" w:fill="auto"/>
            <w:hideMark/>
          </w:tcPr>
          <w:p w14:paraId="2DAD56F8" w14:textId="77777777" w:rsidR="007F2BBC" w:rsidRPr="002C5D56" w:rsidRDefault="007F2BBC" w:rsidP="007F2BBC">
            <w:pPr>
              <w:spacing w:line="264" w:lineRule="auto"/>
              <w:rPr>
                <w:rFonts w:eastAsia="Times New Roman" w:cs="Times New Roman"/>
                <w:color w:val="000000" w:themeColor="text1"/>
                <w:szCs w:val="20"/>
                <w:lang w:eastAsia="ru-RU"/>
              </w:rPr>
            </w:pPr>
            <w:r w:rsidRPr="002C5D56">
              <w:rPr>
                <w:rFonts w:eastAsia="Times New Roman" w:cs="Times New Roman"/>
                <w:color w:val="000000" w:themeColor="text1"/>
                <w:szCs w:val="20"/>
                <w:lang w:eastAsia="ru-RU"/>
              </w:rPr>
              <w:t>Наземная тепловая сеть в подвале дома №1 по ул. Советская (врезка на дом №3</w:t>
            </w:r>
            <w:proofErr w:type="gramStart"/>
            <w:r w:rsidRPr="002C5D56">
              <w:rPr>
                <w:rFonts w:eastAsia="Times New Roman" w:cs="Times New Roman"/>
                <w:color w:val="000000" w:themeColor="text1"/>
                <w:szCs w:val="20"/>
                <w:lang w:eastAsia="ru-RU"/>
              </w:rPr>
              <w:t xml:space="preserve"> )</w:t>
            </w:r>
            <w:proofErr w:type="gramEnd"/>
          </w:p>
        </w:tc>
        <w:tc>
          <w:tcPr>
            <w:tcW w:w="361" w:type="pct"/>
            <w:tcBorders>
              <w:top w:val="nil"/>
              <w:left w:val="nil"/>
              <w:bottom w:val="single" w:sz="4" w:space="0" w:color="auto"/>
              <w:right w:val="single" w:sz="4" w:space="0" w:color="auto"/>
            </w:tcBorders>
            <w:shd w:val="clear" w:color="auto" w:fill="auto"/>
            <w:hideMark/>
          </w:tcPr>
          <w:p w14:paraId="6DEE20D0" w14:textId="77777777" w:rsidR="007F2BBC" w:rsidRPr="002C5D56" w:rsidRDefault="007F2BBC" w:rsidP="007F2BBC">
            <w:pPr>
              <w:spacing w:line="264" w:lineRule="auto"/>
              <w:rPr>
                <w:rFonts w:eastAsia="Times New Roman" w:cs="Times New Roman"/>
                <w:color w:val="000000" w:themeColor="text1"/>
                <w:szCs w:val="20"/>
                <w:lang w:eastAsia="ru-RU"/>
              </w:rPr>
            </w:pPr>
            <w:r w:rsidRPr="002C5D56">
              <w:rPr>
                <w:rFonts w:eastAsia="Times New Roman" w:cs="Times New Roman"/>
                <w:color w:val="000000" w:themeColor="text1"/>
                <w:szCs w:val="20"/>
                <w:lang w:eastAsia="ru-RU"/>
              </w:rPr>
              <w:t>2011</w:t>
            </w:r>
          </w:p>
        </w:tc>
        <w:tc>
          <w:tcPr>
            <w:tcW w:w="506" w:type="pct"/>
            <w:tcBorders>
              <w:top w:val="nil"/>
              <w:left w:val="nil"/>
              <w:bottom w:val="single" w:sz="4" w:space="0" w:color="auto"/>
              <w:right w:val="single" w:sz="4" w:space="0" w:color="auto"/>
            </w:tcBorders>
            <w:shd w:val="clear" w:color="auto" w:fill="auto"/>
            <w:hideMark/>
          </w:tcPr>
          <w:p w14:paraId="636DB8A8" w14:textId="77777777" w:rsidR="007F2BBC" w:rsidRPr="002C5D56" w:rsidRDefault="007F2BBC" w:rsidP="007F2BBC">
            <w:pPr>
              <w:spacing w:line="264" w:lineRule="auto"/>
              <w:rPr>
                <w:rFonts w:eastAsia="Times New Roman" w:cs="Times New Roman"/>
                <w:color w:val="000000" w:themeColor="text1"/>
                <w:szCs w:val="20"/>
                <w:lang w:eastAsia="ru-RU"/>
              </w:rPr>
            </w:pPr>
            <w:r w:rsidRPr="002C5D56">
              <w:rPr>
                <w:rFonts w:eastAsia="Times New Roman" w:cs="Times New Roman"/>
                <w:color w:val="000000" w:themeColor="text1"/>
                <w:szCs w:val="20"/>
                <w:lang w:eastAsia="ru-RU"/>
              </w:rPr>
              <w:t>сталь</w:t>
            </w:r>
          </w:p>
        </w:tc>
        <w:tc>
          <w:tcPr>
            <w:tcW w:w="506" w:type="pct"/>
            <w:tcBorders>
              <w:top w:val="nil"/>
              <w:left w:val="nil"/>
              <w:bottom w:val="single" w:sz="4" w:space="0" w:color="auto"/>
              <w:right w:val="single" w:sz="4" w:space="0" w:color="auto"/>
            </w:tcBorders>
            <w:shd w:val="clear" w:color="auto" w:fill="auto"/>
            <w:hideMark/>
          </w:tcPr>
          <w:p w14:paraId="0351F0DB" w14:textId="77777777" w:rsidR="007F2BBC" w:rsidRPr="002C5D56" w:rsidRDefault="007F2BBC" w:rsidP="007F2BBC">
            <w:pPr>
              <w:spacing w:line="264" w:lineRule="auto"/>
              <w:rPr>
                <w:rFonts w:eastAsia="Times New Roman" w:cs="Times New Roman"/>
                <w:color w:val="000000" w:themeColor="text1"/>
                <w:szCs w:val="20"/>
                <w:lang w:eastAsia="ru-RU"/>
              </w:rPr>
            </w:pPr>
            <w:r w:rsidRPr="002C5D56">
              <w:rPr>
                <w:rFonts w:eastAsia="Times New Roman" w:cs="Times New Roman"/>
                <w:color w:val="000000" w:themeColor="text1"/>
                <w:szCs w:val="20"/>
                <w:lang w:eastAsia="ru-RU"/>
              </w:rPr>
              <w:t>159</w:t>
            </w:r>
          </w:p>
        </w:tc>
        <w:tc>
          <w:tcPr>
            <w:tcW w:w="398" w:type="pct"/>
            <w:tcBorders>
              <w:top w:val="nil"/>
              <w:left w:val="nil"/>
              <w:bottom w:val="single" w:sz="4" w:space="0" w:color="auto"/>
              <w:right w:val="single" w:sz="4" w:space="0" w:color="auto"/>
            </w:tcBorders>
            <w:shd w:val="clear" w:color="auto" w:fill="auto"/>
            <w:hideMark/>
          </w:tcPr>
          <w:p w14:paraId="7991C3A4" w14:textId="77777777" w:rsidR="007F2BBC" w:rsidRPr="002C5D56" w:rsidRDefault="007F2BBC" w:rsidP="007F2BBC">
            <w:pPr>
              <w:spacing w:line="264" w:lineRule="auto"/>
              <w:rPr>
                <w:rFonts w:eastAsia="Times New Roman" w:cs="Times New Roman"/>
                <w:color w:val="000000" w:themeColor="text1"/>
                <w:szCs w:val="20"/>
                <w:lang w:eastAsia="ru-RU"/>
              </w:rPr>
            </w:pPr>
            <w:r w:rsidRPr="002C5D56">
              <w:rPr>
                <w:rFonts w:eastAsia="Times New Roman" w:cs="Times New Roman"/>
                <w:color w:val="000000" w:themeColor="text1"/>
                <w:szCs w:val="20"/>
                <w:lang w:eastAsia="ru-RU"/>
              </w:rPr>
              <w:t>39,6</w:t>
            </w:r>
          </w:p>
        </w:tc>
        <w:tc>
          <w:tcPr>
            <w:tcW w:w="714" w:type="pct"/>
            <w:tcBorders>
              <w:top w:val="nil"/>
              <w:left w:val="nil"/>
              <w:bottom w:val="single" w:sz="4" w:space="0" w:color="auto"/>
              <w:right w:val="single" w:sz="4" w:space="0" w:color="auto"/>
            </w:tcBorders>
            <w:shd w:val="clear" w:color="auto" w:fill="auto"/>
            <w:hideMark/>
          </w:tcPr>
          <w:p w14:paraId="680B72B9" w14:textId="77777777" w:rsidR="007F2BBC" w:rsidRPr="002C5D56" w:rsidRDefault="007F2BBC" w:rsidP="007F2BBC">
            <w:pPr>
              <w:spacing w:line="264" w:lineRule="auto"/>
              <w:rPr>
                <w:rFonts w:eastAsia="Times New Roman" w:cs="Times New Roman"/>
                <w:color w:val="000000" w:themeColor="text1"/>
                <w:szCs w:val="20"/>
                <w:lang w:eastAsia="ru-RU"/>
              </w:rPr>
            </w:pPr>
            <w:r w:rsidRPr="002C5D56">
              <w:rPr>
                <w:rFonts w:eastAsia="Times New Roman" w:cs="Times New Roman"/>
                <w:color w:val="000000" w:themeColor="text1"/>
                <w:szCs w:val="20"/>
                <w:lang w:eastAsia="ru-RU"/>
              </w:rPr>
              <w:t>минераловатные маты</w:t>
            </w:r>
          </w:p>
        </w:tc>
        <w:tc>
          <w:tcPr>
            <w:tcW w:w="481" w:type="pct"/>
            <w:tcBorders>
              <w:top w:val="nil"/>
              <w:left w:val="nil"/>
              <w:bottom w:val="single" w:sz="4" w:space="0" w:color="auto"/>
              <w:right w:val="single" w:sz="4" w:space="0" w:color="auto"/>
            </w:tcBorders>
            <w:shd w:val="clear" w:color="auto" w:fill="auto"/>
            <w:hideMark/>
          </w:tcPr>
          <w:p w14:paraId="1A3D15A0" w14:textId="77777777" w:rsidR="007F2BBC" w:rsidRPr="002C5D56" w:rsidRDefault="007F2BBC" w:rsidP="007F2BBC">
            <w:pPr>
              <w:spacing w:line="264" w:lineRule="auto"/>
              <w:rPr>
                <w:rFonts w:eastAsia="Times New Roman" w:cs="Times New Roman"/>
                <w:color w:val="000000" w:themeColor="text1"/>
                <w:szCs w:val="20"/>
                <w:lang w:eastAsia="ru-RU"/>
              </w:rPr>
            </w:pPr>
            <w:r w:rsidRPr="002C5D56">
              <w:rPr>
                <w:rFonts w:eastAsia="Times New Roman" w:cs="Times New Roman"/>
                <w:color w:val="000000" w:themeColor="text1"/>
                <w:szCs w:val="20"/>
                <w:lang w:eastAsia="ru-RU"/>
              </w:rPr>
              <w:t>2032</w:t>
            </w:r>
          </w:p>
        </w:tc>
        <w:tc>
          <w:tcPr>
            <w:tcW w:w="662" w:type="pct"/>
            <w:tcBorders>
              <w:top w:val="nil"/>
              <w:left w:val="nil"/>
              <w:bottom w:val="single" w:sz="4" w:space="0" w:color="auto"/>
              <w:right w:val="single" w:sz="4" w:space="0" w:color="auto"/>
            </w:tcBorders>
            <w:shd w:val="clear" w:color="auto" w:fill="auto"/>
            <w:hideMark/>
          </w:tcPr>
          <w:p w14:paraId="34735C9D" w14:textId="77777777" w:rsidR="007F2BBC" w:rsidRPr="002C5D56" w:rsidRDefault="007F2BBC" w:rsidP="007F2BBC">
            <w:pPr>
              <w:spacing w:line="264" w:lineRule="auto"/>
              <w:rPr>
                <w:rFonts w:eastAsia="Times New Roman" w:cs="Times New Roman"/>
                <w:color w:val="000000" w:themeColor="text1"/>
                <w:lang w:eastAsia="ru-RU"/>
              </w:rPr>
            </w:pPr>
            <w:r w:rsidRPr="002C5D56">
              <w:rPr>
                <w:rFonts w:eastAsia="Times New Roman" w:cs="Times New Roman"/>
                <w:color w:val="000000" w:themeColor="text1"/>
                <w:lang w:eastAsia="ru-RU"/>
              </w:rPr>
              <w:t>836,940</w:t>
            </w:r>
          </w:p>
        </w:tc>
      </w:tr>
      <w:tr w:rsidR="007F2BBC" w:rsidRPr="002C5D56" w14:paraId="3B825230" w14:textId="77777777" w:rsidTr="007F2BBC">
        <w:trPr>
          <w:trHeight w:val="23"/>
        </w:trPr>
        <w:tc>
          <w:tcPr>
            <w:tcW w:w="286" w:type="pct"/>
            <w:tcBorders>
              <w:top w:val="nil"/>
              <w:left w:val="single" w:sz="4" w:space="0" w:color="auto"/>
              <w:bottom w:val="single" w:sz="4" w:space="0" w:color="auto"/>
              <w:right w:val="single" w:sz="4" w:space="0" w:color="auto"/>
            </w:tcBorders>
            <w:shd w:val="clear" w:color="auto" w:fill="auto"/>
            <w:hideMark/>
          </w:tcPr>
          <w:p w14:paraId="59BA4F57" w14:textId="77777777" w:rsidR="007F2BBC" w:rsidRPr="002C5D56" w:rsidRDefault="007F2BBC" w:rsidP="007F2BBC">
            <w:pPr>
              <w:spacing w:line="264" w:lineRule="auto"/>
              <w:rPr>
                <w:rFonts w:eastAsia="Times New Roman" w:cs="Times New Roman"/>
                <w:color w:val="000000" w:themeColor="text1"/>
                <w:szCs w:val="20"/>
                <w:lang w:eastAsia="ru-RU"/>
              </w:rPr>
            </w:pPr>
            <w:r w:rsidRPr="002C5D56">
              <w:rPr>
                <w:rFonts w:eastAsia="Times New Roman" w:cs="Times New Roman"/>
                <w:color w:val="000000" w:themeColor="text1"/>
                <w:szCs w:val="20"/>
                <w:lang w:eastAsia="ru-RU"/>
              </w:rPr>
              <w:t>9</w:t>
            </w:r>
          </w:p>
        </w:tc>
        <w:tc>
          <w:tcPr>
            <w:tcW w:w="1086" w:type="pct"/>
            <w:tcBorders>
              <w:top w:val="nil"/>
              <w:left w:val="nil"/>
              <w:bottom w:val="single" w:sz="4" w:space="0" w:color="auto"/>
              <w:right w:val="single" w:sz="4" w:space="0" w:color="auto"/>
            </w:tcBorders>
            <w:shd w:val="clear" w:color="auto" w:fill="auto"/>
            <w:hideMark/>
          </w:tcPr>
          <w:p w14:paraId="5B82AA86" w14:textId="77777777" w:rsidR="007F2BBC" w:rsidRPr="002C5D56" w:rsidRDefault="007F2BBC" w:rsidP="007F2BBC">
            <w:pPr>
              <w:spacing w:line="264" w:lineRule="auto"/>
              <w:rPr>
                <w:rFonts w:eastAsia="Times New Roman" w:cs="Times New Roman"/>
                <w:color w:val="000000" w:themeColor="text1"/>
                <w:szCs w:val="20"/>
                <w:lang w:eastAsia="ru-RU"/>
              </w:rPr>
            </w:pPr>
            <w:r w:rsidRPr="002C5D56">
              <w:rPr>
                <w:rFonts w:eastAsia="Times New Roman" w:cs="Times New Roman"/>
                <w:color w:val="000000" w:themeColor="text1"/>
                <w:szCs w:val="20"/>
                <w:lang w:eastAsia="ru-RU"/>
              </w:rPr>
              <w:t>Подземная тепловая сеть от стены дома №1 по ул. Советская до ТК-4</w:t>
            </w:r>
          </w:p>
        </w:tc>
        <w:tc>
          <w:tcPr>
            <w:tcW w:w="361" w:type="pct"/>
            <w:tcBorders>
              <w:top w:val="nil"/>
              <w:left w:val="nil"/>
              <w:bottom w:val="single" w:sz="4" w:space="0" w:color="auto"/>
              <w:right w:val="single" w:sz="4" w:space="0" w:color="auto"/>
            </w:tcBorders>
            <w:shd w:val="clear" w:color="auto" w:fill="auto"/>
            <w:hideMark/>
          </w:tcPr>
          <w:p w14:paraId="3ED4C26D" w14:textId="77777777" w:rsidR="007F2BBC" w:rsidRPr="002C5D56" w:rsidRDefault="007F2BBC" w:rsidP="007F2BBC">
            <w:pPr>
              <w:spacing w:line="264" w:lineRule="auto"/>
              <w:rPr>
                <w:rFonts w:eastAsia="Times New Roman" w:cs="Times New Roman"/>
                <w:color w:val="000000" w:themeColor="text1"/>
                <w:szCs w:val="20"/>
                <w:lang w:eastAsia="ru-RU"/>
              </w:rPr>
            </w:pPr>
            <w:r w:rsidRPr="002C5D56">
              <w:rPr>
                <w:rFonts w:eastAsia="Times New Roman" w:cs="Times New Roman"/>
                <w:color w:val="000000" w:themeColor="text1"/>
                <w:szCs w:val="20"/>
                <w:lang w:eastAsia="ru-RU"/>
              </w:rPr>
              <w:t>2011</w:t>
            </w:r>
          </w:p>
        </w:tc>
        <w:tc>
          <w:tcPr>
            <w:tcW w:w="506" w:type="pct"/>
            <w:tcBorders>
              <w:top w:val="nil"/>
              <w:left w:val="nil"/>
              <w:bottom w:val="single" w:sz="4" w:space="0" w:color="auto"/>
              <w:right w:val="single" w:sz="4" w:space="0" w:color="auto"/>
            </w:tcBorders>
            <w:shd w:val="clear" w:color="auto" w:fill="auto"/>
            <w:hideMark/>
          </w:tcPr>
          <w:p w14:paraId="0333B115" w14:textId="77777777" w:rsidR="007F2BBC" w:rsidRPr="002C5D56" w:rsidRDefault="007F2BBC" w:rsidP="007F2BBC">
            <w:pPr>
              <w:spacing w:line="264" w:lineRule="auto"/>
              <w:rPr>
                <w:rFonts w:eastAsia="Times New Roman" w:cs="Times New Roman"/>
                <w:color w:val="000000" w:themeColor="text1"/>
                <w:szCs w:val="20"/>
                <w:lang w:eastAsia="ru-RU"/>
              </w:rPr>
            </w:pPr>
            <w:r w:rsidRPr="002C5D56">
              <w:rPr>
                <w:rFonts w:eastAsia="Times New Roman" w:cs="Times New Roman"/>
                <w:color w:val="000000" w:themeColor="text1"/>
                <w:szCs w:val="20"/>
                <w:lang w:eastAsia="ru-RU"/>
              </w:rPr>
              <w:t>сталь</w:t>
            </w:r>
          </w:p>
        </w:tc>
        <w:tc>
          <w:tcPr>
            <w:tcW w:w="506" w:type="pct"/>
            <w:tcBorders>
              <w:top w:val="nil"/>
              <w:left w:val="nil"/>
              <w:bottom w:val="single" w:sz="4" w:space="0" w:color="auto"/>
              <w:right w:val="single" w:sz="4" w:space="0" w:color="auto"/>
            </w:tcBorders>
            <w:shd w:val="clear" w:color="auto" w:fill="auto"/>
            <w:hideMark/>
          </w:tcPr>
          <w:p w14:paraId="711D322A" w14:textId="77777777" w:rsidR="007F2BBC" w:rsidRPr="002C5D56" w:rsidRDefault="007F2BBC" w:rsidP="007F2BBC">
            <w:pPr>
              <w:spacing w:line="264" w:lineRule="auto"/>
              <w:rPr>
                <w:rFonts w:eastAsia="Times New Roman" w:cs="Times New Roman"/>
                <w:color w:val="000000" w:themeColor="text1"/>
                <w:szCs w:val="20"/>
                <w:lang w:eastAsia="ru-RU"/>
              </w:rPr>
            </w:pPr>
            <w:r w:rsidRPr="002C5D56">
              <w:rPr>
                <w:rFonts w:eastAsia="Times New Roman" w:cs="Times New Roman"/>
                <w:color w:val="000000" w:themeColor="text1"/>
                <w:szCs w:val="20"/>
                <w:lang w:eastAsia="ru-RU"/>
              </w:rPr>
              <w:t>159</w:t>
            </w:r>
          </w:p>
        </w:tc>
        <w:tc>
          <w:tcPr>
            <w:tcW w:w="398" w:type="pct"/>
            <w:tcBorders>
              <w:top w:val="nil"/>
              <w:left w:val="nil"/>
              <w:bottom w:val="single" w:sz="4" w:space="0" w:color="auto"/>
              <w:right w:val="single" w:sz="4" w:space="0" w:color="auto"/>
            </w:tcBorders>
            <w:shd w:val="clear" w:color="auto" w:fill="auto"/>
            <w:hideMark/>
          </w:tcPr>
          <w:p w14:paraId="081A76AA" w14:textId="77777777" w:rsidR="007F2BBC" w:rsidRPr="002C5D56" w:rsidRDefault="007F2BBC" w:rsidP="007F2BBC">
            <w:pPr>
              <w:spacing w:line="264" w:lineRule="auto"/>
              <w:rPr>
                <w:rFonts w:eastAsia="Times New Roman" w:cs="Times New Roman"/>
                <w:color w:val="000000" w:themeColor="text1"/>
                <w:szCs w:val="20"/>
                <w:lang w:eastAsia="ru-RU"/>
              </w:rPr>
            </w:pPr>
            <w:r w:rsidRPr="002C5D56">
              <w:rPr>
                <w:rFonts w:eastAsia="Times New Roman" w:cs="Times New Roman"/>
                <w:color w:val="000000" w:themeColor="text1"/>
                <w:szCs w:val="20"/>
                <w:lang w:eastAsia="ru-RU"/>
              </w:rPr>
              <w:t>89,8</w:t>
            </w:r>
          </w:p>
        </w:tc>
        <w:tc>
          <w:tcPr>
            <w:tcW w:w="714" w:type="pct"/>
            <w:tcBorders>
              <w:top w:val="nil"/>
              <w:left w:val="nil"/>
              <w:bottom w:val="single" w:sz="4" w:space="0" w:color="auto"/>
              <w:right w:val="single" w:sz="4" w:space="0" w:color="auto"/>
            </w:tcBorders>
            <w:shd w:val="clear" w:color="auto" w:fill="auto"/>
            <w:hideMark/>
          </w:tcPr>
          <w:p w14:paraId="7A471678" w14:textId="77777777" w:rsidR="007F2BBC" w:rsidRPr="002C5D56" w:rsidRDefault="007F2BBC" w:rsidP="007F2BBC">
            <w:pPr>
              <w:spacing w:line="264" w:lineRule="auto"/>
              <w:rPr>
                <w:rFonts w:eastAsia="Times New Roman" w:cs="Times New Roman"/>
                <w:color w:val="000000" w:themeColor="text1"/>
                <w:szCs w:val="20"/>
                <w:lang w:eastAsia="ru-RU"/>
              </w:rPr>
            </w:pPr>
            <w:r w:rsidRPr="002C5D56">
              <w:rPr>
                <w:rFonts w:eastAsia="Times New Roman" w:cs="Times New Roman"/>
                <w:color w:val="000000" w:themeColor="text1"/>
                <w:szCs w:val="20"/>
                <w:lang w:eastAsia="ru-RU"/>
              </w:rPr>
              <w:t>минераловатные маты</w:t>
            </w:r>
          </w:p>
        </w:tc>
        <w:tc>
          <w:tcPr>
            <w:tcW w:w="481" w:type="pct"/>
            <w:tcBorders>
              <w:top w:val="nil"/>
              <w:left w:val="nil"/>
              <w:bottom w:val="single" w:sz="4" w:space="0" w:color="auto"/>
              <w:right w:val="single" w:sz="4" w:space="0" w:color="auto"/>
            </w:tcBorders>
            <w:shd w:val="clear" w:color="auto" w:fill="auto"/>
            <w:hideMark/>
          </w:tcPr>
          <w:p w14:paraId="1435FB13" w14:textId="77777777" w:rsidR="007F2BBC" w:rsidRPr="002C5D56" w:rsidRDefault="007F2BBC" w:rsidP="007F2BBC">
            <w:pPr>
              <w:spacing w:line="264" w:lineRule="auto"/>
              <w:rPr>
                <w:rFonts w:eastAsia="Times New Roman" w:cs="Times New Roman"/>
                <w:color w:val="000000" w:themeColor="text1"/>
                <w:szCs w:val="20"/>
                <w:lang w:eastAsia="ru-RU"/>
              </w:rPr>
            </w:pPr>
            <w:r w:rsidRPr="002C5D56">
              <w:rPr>
                <w:rFonts w:eastAsia="Times New Roman" w:cs="Times New Roman"/>
                <w:color w:val="000000" w:themeColor="text1"/>
                <w:szCs w:val="20"/>
                <w:lang w:eastAsia="ru-RU"/>
              </w:rPr>
              <w:t>2032</w:t>
            </w:r>
          </w:p>
        </w:tc>
        <w:tc>
          <w:tcPr>
            <w:tcW w:w="662" w:type="pct"/>
            <w:tcBorders>
              <w:top w:val="nil"/>
              <w:left w:val="nil"/>
              <w:bottom w:val="single" w:sz="4" w:space="0" w:color="auto"/>
              <w:right w:val="single" w:sz="4" w:space="0" w:color="auto"/>
            </w:tcBorders>
            <w:shd w:val="clear" w:color="auto" w:fill="auto"/>
            <w:hideMark/>
          </w:tcPr>
          <w:p w14:paraId="75EDB694" w14:textId="77777777" w:rsidR="007F2BBC" w:rsidRPr="002C5D56" w:rsidRDefault="007F2BBC" w:rsidP="007F2BBC">
            <w:pPr>
              <w:spacing w:line="264" w:lineRule="auto"/>
              <w:rPr>
                <w:rFonts w:eastAsia="Times New Roman" w:cs="Times New Roman"/>
                <w:color w:val="000000" w:themeColor="text1"/>
                <w:lang w:eastAsia="ru-RU"/>
              </w:rPr>
            </w:pPr>
            <w:r w:rsidRPr="002C5D56">
              <w:rPr>
                <w:rFonts w:eastAsia="Times New Roman" w:cs="Times New Roman"/>
                <w:color w:val="000000" w:themeColor="text1"/>
                <w:lang w:eastAsia="ru-RU"/>
              </w:rPr>
              <w:t>1897,910</w:t>
            </w:r>
          </w:p>
        </w:tc>
      </w:tr>
      <w:tr w:rsidR="007F2BBC" w:rsidRPr="002C5D56" w14:paraId="53CE5004" w14:textId="77777777" w:rsidTr="007F2BBC">
        <w:trPr>
          <w:trHeight w:val="23"/>
        </w:trPr>
        <w:tc>
          <w:tcPr>
            <w:tcW w:w="286" w:type="pct"/>
            <w:tcBorders>
              <w:top w:val="nil"/>
              <w:left w:val="single" w:sz="4" w:space="0" w:color="auto"/>
              <w:bottom w:val="single" w:sz="4" w:space="0" w:color="auto"/>
              <w:right w:val="single" w:sz="4" w:space="0" w:color="auto"/>
            </w:tcBorders>
            <w:shd w:val="clear" w:color="auto" w:fill="auto"/>
            <w:hideMark/>
          </w:tcPr>
          <w:p w14:paraId="1197D02F" w14:textId="77777777" w:rsidR="007F2BBC" w:rsidRPr="002C5D56" w:rsidRDefault="007F2BBC" w:rsidP="007F2BBC">
            <w:pPr>
              <w:spacing w:line="264" w:lineRule="auto"/>
              <w:rPr>
                <w:rFonts w:eastAsia="Times New Roman" w:cs="Times New Roman"/>
                <w:color w:val="000000" w:themeColor="text1"/>
                <w:szCs w:val="20"/>
                <w:lang w:eastAsia="ru-RU"/>
              </w:rPr>
            </w:pPr>
            <w:r w:rsidRPr="002C5D56">
              <w:rPr>
                <w:rFonts w:eastAsia="Times New Roman" w:cs="Times New Roman"/>
                <w:color w:val="000000" w:themeColor="text1"/>
                <w:szCs w:val="20"/>
                <w:lang w:eastAsia="ru-RU"/>
              </w:rPr>
              <w:t>10</w:t>
            </w:r>
          </w:p>
        </w:tc>
        <w:tc>
          <w:tcPr>
            <w:tcW w:w="1086" w:type="pct"/>
            <w:tcBorders>
              <w:top w:val="nil"/>
              <w:left w:val="nil"/>
              <w:bottom w:val="single" w:sz="4" w:space="0" w:color="auto"/>
              <w:right w:val="single" w:sz="4" w:space="0" w:color="auto"/>
            </w:tcBorders>
            <w:shd w:val="clear" w:color="auto" w:fill="auto"/>
            <w:hideMark/>
          </w:tcPr>
          <w:p w14:paraId="081A5F43" w14:textId="77777777" w:rsidR="007F2BBC" w:rsidRPr="002C5D56" w:rsidRDefault="007F2BBC" w:rsidP="007F2BBC">
            <w:pPr>
              <w:spacing w:line="264" w:lineRule="auto"/>
              <w:rPr>
                <w:rFonts w:eastAsia="Times New Roman" w:cs="Times New Roman"/>
                <w:color w:val="000000" w:themeColor="text1"/>
                <w:szCs w:val="20"/>
                <w:lang w:eastAsia="ru-RU"/>
              </w:rPr>
            </w:pPr>
            <w:r w:rsidRPr="002C5D56">
              <w:rPr>
                <w:rFonts w:eastAsia="Times New Roman" w:cs="Times New Roman"/>
                <w:color w:val="000000" w:themeColor="text1"/>
                <w:szCs w:val="20"/>
                <w:lang w:eastAsia="ru-RU"/>
              </w:rPr>
              <w:t>Подземная тепловая сеть от ТК-4 до стены дома №3 по ул. Советская</w:t>
            </w:r>
          </w:p>
        </w:tc>
        <w:tc>
          <w:tcPr>
            <w:tcW w:w="361" w:type="pct"/>
            <w:tcBorders>
              <w:top w:val="nil"/>
              <w:left w:val="nil"/>
              <w:bottom w:val="single" w:sz="4" w:space="0" w:color="auto"/>
              <w:right w:val="single" w:sz="4" w:space="0" w:color="auto"/>
            </w:tcBorders>
            <w:shd w:val="clear" w:color="auto" w:fill="auto"/>
            <w:hideMark/>
          </w:tcPr>
          <w:p w14:paraId="76C54C0D" w14:textId="77777777" w:rsidR="007F2BBC" w:rsidRPr="002C5D56" w:rsidRDefault="007F2BBC" w:rsidP="007F2BBC">
            <w:pPr>
              <w:spacing w:line="264" w:lineRule="auto"/>
              <w:rPr>
                <w:rFonts w:eastAsia="Times New Roman" w:cs="Times New Roman"/>
                <w:color w:val="000000" w:themeColor="text1"/>
                <w:szCs w:val="20"/>
                <w:lang w:eastAsia="ru-RU"/>
              </w:rPr>
            </w:pPr>
            <w:r w:rsidRPr="002C5D56">
              <w:rPr>
                <w:rFonts w:eastAsia="Times New Roman" w:cs="Times New Roman"/>
                <w:color w:val="000000" w:themeColor="text1"/>
                <w:szCs w:val="20"/>
                <w:lang w:eastAsia="ru-RU"/>
              </w:rPr>
              <w:t>2011</w:t>
            </w:r>
          </w:p>
        </w:tc>
        <w:tc>
          <w:tcPr>
            <w:tcW w:w="506" w:type="pct"/>
            <w:tcBorders>
              <w:top w:val="nil"/>
              <w:left w:val="nil"/>
              <w:bottom w:val="single" w:sz="4" w:space="0" w:color="auto"/>
              <w:right w:val="single" w:sz="4" w:space="0" w:color="auto"/>
            </w:tcBorders>
            <w:shd w:val="clear" w:color="auto" w:fill="auto"/>
            <w:hideMark/>
          </w:tcPr>
          <w:p w14:paraId="0A039034" w14:textId="77777777" w:rsidR="007F2BBC" w:rsidRPr="002C5D56" w:rsidRDefault="007F2BBC" w:rsidP="007F2BBC">
            <w:pPr>
              <w:spacing w:line="264" w:lineRule="auto"/>
              <w:rPr>
                <w:rFonts w:eastAsia="Times New Roman" w:cs="Times New Roman"/>
                <w:color w:val="000000" w:themeColor="text1"/>
                <w:szCs w:val="20"/>
                <w:lang w:eastAsia="ru-RU"/>
              </w:rPr>
            </w:pPr>
            <w:r w:rsidRPr="002C5D56">
              <w:rPr>
                <w:rFonts w:eastAsia="Times New Roman" w:cs="Times New Roman"/>
                <w:color w:val="000000" w:themeColor="text1"/>
                <w:szCs w:val="20"/>
                <w:lang w:eastAsia="ru-RU"/>
              </w:rPr>
              <w:t>сталь</w:t>
            </w:r>
          </w:p>
        </w:tc>
        <w:tc>
          <w:tcPr>
            <w:tcW w:w="506" w:type="pct"/>
            <w:tcBorders>
              <w:top w:val="nil"/>
              <w:left w:val="nil"/>
              <w:bottom w:val="single" w:sz="4" w:space="0" w:color="auto"/>
              <w:right w:val="single" w:sz="4" w:space="0" w:color="auto"/>
            </w:tcBorders>
            <w:shd w:val="clear" w:color="auto" w:fill="auto"/>
            <w:hideMark/>
          </w:tcPr>
          <w:p w14:paraId="45BFC992" w14:textId="77777777" w:rsidR="007F2BBC" w:rsidRPr="002C5D56" w:rsidRDefault="007F2BBC" w:rsidP="007F2BBC">
            <w:pPr>
              <w:spacing w:line="264" w:lineRule="auto"/>
              <w:rPr>
                <w:rFonts w:eastAsia="Times New Roman" w:cs="Times New Roman"/>
                <w:color w:val="000000" w:themeColor="text1"/>
                <w:szCs w:val="20"/>
                <w:lang w:eastAsia="ru-RU"/>
              </w:rPr>
            </w:pPr>
            <w:r w:rsidRPr="002C5D56">
              <w:rPr>
                <w:rFonts w:eastAsia="Times New Roman" w:cs="Times New Roman"/>
                <w:color w:val="000000" w:themeColor="text1"/>
                <w:szCs w:val="20"/>
                <w:lang w:eastAsia="ru-RU"/>
              </w:rPr>
              <w:t>108</w:t>
            </w:r>
          </w:p>
        </w:tc>
        <w:tc>
          <w:tcPr>
            <w:tcW w:w="398" w:type="pct"/>
            <w:tcBorders>
              <w:top w:val="nil"/>
              <w:left w:val="nil"/>
              <w:bottom w:val="single" w:sz="4" w:space="0" w:color="auto"/>
              <w:right w:val="single" w:sz="4" w:space="0" w:color="auto"/>
            </w:tcBorders>
            <w:shd w:val="clear" w:color="auto" w:fill="auto"/>
            <w:hideMark/>
          </w:tcPr>
          <w:p w14:paraId="69A4C618" w14:textId="77777777" w:rsidR="007F2BBC" w:rsidRPr="002C5D56" w:rsidRDefault="007F2BBC" w:rsidP="007F2BBC">
            <w:pPr>
              <w:spacing w:line="264" w:lineRule="auto"/>
              <w:rPr>
                <w:rFonts w:eastAsia="Times New Roman" w:cs="Times New Roman"/>
                <w:color w:val="000000" w:themeColor="text1"/>
                <w:szCs w:val="20"/>
                <w:lang w:eastAsia="ru-RU"/>
              </w:rPr>
            </w:pPr>
            <w:r w:rsidRPr="002C5D56">
              <w:rPr>
                <w:rFonts w:eastAsia="Times New Roman" w:cs="Times New Roman"/>
                <w:color w:val="000000" w:themeColor="text1"/>
                <w:szCs w:val="20"/>
                <w:lang w:eastAsia="ru-RU"/>
              </w:rPr>
              <w:t>38,8</w:t>
            </w:r>
          </w:p>
        </w:tc>
        <w:tc>
          <w:tcPr>
            <w:tcW w:w="714" w:type="pct"/>
            <w:tcBorders>
              <w:top w:val="nil"/>
              <w:left w:val="nil"/>
              <w:bottom w:val="single" w:sz="4" w:space="0" w:color="auto"/>
              <w:right w:val="single" w:sz="4" w:space="0" w:color="auto"/>
            </w:tcBorders>
            <w:shd w:val="clear" w:color="auto" w:fill="auto"/>
            <w:hideMark/>
          </w:tcPr>
          <w:p w14:paraId="715081AC" w14:textId="77777777" w:rsidR="007F2BBC" w:rsidRPr="002C5D56" w:rsidRDefault="007F2BBC" w:rsidP="007F2BBC">
            <w:pPr>
              <w:spacing w:line="264" w:lineRule="auto"/>
              <w:rPr>
                <w:rFonts w:eastAsia="Times New Roman" w:cs="Times New Roman"/>
                <w:color w:val="000000" w:themeColor="text1"/>
                <w:szCs w:val="20"/>
                <w:lang w:eastAsia="ru-RU"/>
              </w:rPr>
            </w:pPr>
            <w:r w:rsidRPr="002C5D56">
              <w:rPr>
                <w:rFonts w:eastAsia="Times New Roman" w:cs="Times New Roman"/>
                <w:color w:val="000000" w:themeColor="text1"/>
                <w:szCs w:val="20"/>
                <w:lang w:eastAsia="ru-RU"/>
              </w:rPr>
              <w:t>минераловатные маты</w:t>
            </w:r>
          </w:p>
        </w:tc>
        <w:tc>
          <w:tcPr>
            <w:tcW w:w="481" w:type="pct"/>
            <w:tcBorders>
              <w:top w:val="nil"/>
              <w:left w:val="nil"/>
              <w:bottom w:val="single" w:sz="4" w:space="0" w:color="auto"/>
              <w:right w:val="single" w:sz="4" w:space="0" w:color="auto"/>
            </w:tcBorders>
            <w:shd w:val="clear" w:color="auto" w:fill="auto"/>
            <w:hideMark/>
          </w:tcPr>
          <w:p w14:paraId="388BA676" w14:textId="77777777" w:rsidR="007F2BBC" w:rsidRPr="002C5D56" w:rsidRDefault="007F2BBC" w:rsidP="007F2BBC">
            <w:pPr>
              <w:spacing w:line="264" w:lineRule="auto"/>
              <w:rPr>
                <w:rFonts w:eastAsia="Times New Roman" w:cs="Times New Roman"/>
                <w:color w:val="000000" w:themeColor="text1"/>
                <w:szCs w:val="20"/>
                <w:lang w:eastAsia="ru-RU"/>
              </w:rPr>
            </w:pPr>
            <w:r w:rsidRPr="002C5D56">
              <w:rPr>
                <w:rFonts w:eastAsia="Times New Roman" w:cs="Times New Roman"/>
                <w:color w:val="000000" w:themeColor="text1"/>
                <w:szCs w:val="20"/>
                <w:lang w:eastAsia="ru-RU"/>
              </w:rPr>
              <w:t>2032</w:t>
            </w:r>
          </w:p>
        </w:tc>
        <w:tc>
          <w:tcPr>
            <w:tcW w:w="662" w:type="pct"/>
            <w:tcBorders>
              <w:top w:val="nil"/>
              <w:left w:val="nil"/>
              <w:bottom w:val="single" w:sz="4" w:space="0" w:color="auto"/>
              <w:right w:val="single" w:sz="4" w:space="0" w:color="auto"/>
            </w:tcBorders>
            <w:shd w:val="clear" w:color="auto" w:fill="auto"/>
            <w:hideMark/>
          </w:tcPr>
          <w:p w14:paraId="607DC3D3" w14:textId="77777777" w:rsidR="007F2BBC" w:rsidRPr="002C5D56" w:rsidRDefault="007F2BBC" w:rsidP="007F2BBC">
            <w:pPr>
              <w:spacing w:line="264" w:lineRule="auto"/>
              <w:rPr>
                <w:rFonts w:eastAsia="Times New Roman" w:cs="Times New Roman"/>
                <w:color w:val="000000" w:themeColor="text1"/>
                <w:lang w:eastAsia="ru-RU"/>
              </w:rPr>
            </w:pPr>
            <w:r w:rsidRPr="002C5D56">
              <w:rPr>
                <w:rFonts w:eastAsia="Times New Roman" w:cs="Times New Roman"/>
                <w:color w:val="000000" w:themeColor="text1"/>
                <w:lang w:eastAsia="ru-RU"/>
              </w:rPr>
              <w:t>569,358</w:t>
            </w:r>
          </w:p>
        </w:tc>
      </w:tr>
      <w:tr w:rsidR="007F2BBC" w:rsidRPr="002C5D56" w14:paraId="68EDEE8F" w14:textId="77777777" w:rsidTr="007F2BBC">
        <w:trPr>
          <w:trHeight w:val="23"/>
        </w:trPr>
        <w:tc>
          <w:tcPr>
            <w:tcW w:w="286" w:type="pct"/>
            <w:tcBorders>
              <w:top w:val="nil"/>
              <w:left w:val="single" w:sz="4" w:space="0" w:color="auto"/>
              <w:bottom w:val="single" w:sz="4" w:space="0" w:color="auto"/>
              <w:right w:val="single" w:sz="4" w:space="0" w:color="auto"/>
            </w:tcBorders>
            <w:shd w:val="clear" w:color="auto" w:fill="auto"/>
            <w:hideMark/>
          </w:tcPr>
          <w:p w14:paraId="2CE0858B" w14:textId="77777777" w:rsidR="007F2BBC" w:rsidRPr="002C5D56" w:rsidRDefault="007F2BBC" w:rsidP="007F2BBC">
            <w:pPr>
              <w:spacing w:line="264" w:lineRule="auto"/>
              <w:rPr>
                <w:rFonts w:eastAsia="Times New Roman" w:cs="Times New Roman"/>
                <w:color w:val="000000" w:themeColor="text1"/>
                <w:szCs w:val="20"/>
                <w:lang w:eastAsia="ru-RU"/>
              </w:rPr>
            </w:pPr>
            <w:r w:rsidRPr="002C5D56">
              <w:rPr>
                <w:rFonts w:eastAsia="Times New Roman" w:cs="Times New Roman"/>
                <w:color w:val="000000" w:themeColor="text1"/>
                <w:szCs w:val="20"/>
                <w:lang w:eastAsia="ru-RU"/>
              </w:rPr>
              <w:t>11</w:t>
            </w:r>
          </w:p>
        </w:tc>
        <w:tc>
          <w:tcPr>
            <w:tcW w:w="1086" w:type="pct"/>
            <w:tcBorders>
              <w:top w:val="nil"/>
              <w:left w:val="nil"/>
              <w:bottom w:val="single" w:sz="4" w:space="0" w:color="auto"/>
              <w:right w:val="single" w:sz="4" w:space="0" w:color="auto"/>
            </w:tcBorders>
            <w:shd w:val="clear" w:color="auto" w:fill="auto"/>
            <w:hideMark/>
          </w:tcPr>
          <w:p w14:paraId="3C6FE20A" w14:textId="77777777" w:rsidR="007F2BBC" w:rsidRPr="002C5D56" w:rsidRDefault="007F2BBC" w:rsidP="007F2BBC">
            <w:pPr>
              <w:spacing w:line="264" w:lineRule="auto"/>
              <w:rPr>
                <w:rFonts w:eastAsia="Times New Roman" w:cs="Times New Roman"/>
                <w:color w:val="000000" w:themeColor="text1"/>
                <w:szCs w:val="20"/>
                <w:lang w:eastAsia="ru-RU"/>
              </w:rPr>
            </w:pPr>
            <w:r w:rsidRPr="002C5D56">
              <w:rPr>
                <w:rFonts w:eastAsia="Times New Roman" w:cs="Times New Roman"/>
                <w:color w:val="000000" w:themeColor="text1"/>
                <w:szCs w:val="20"/>
                <w:lang w:eastAsia="ru-RU"/>
              </w:rPr>
              <w:t>Подземная тепловая сеть от стены дома №1 по ул. Советская до ТК-9</w:t>
            </w:r>
          </w:p>
        </w:tc>
        <w:tc>
          <w:tcPr>
            <w:tcW w:w="361" w:type="pct"/>
            <w:tcBorders>
              <w:top w:val="nil"/>
              <w:left w:val="nil"/>
              <w:bottom w:val="single" w:sz="4" w:space="0" w:color="auto"/>
              <w:right w:val="single" w:sz="4" w:space="0" w:color="auto"/>
            </w:tcBorders>
            <w:shd w:val="clear" w:color="auto" w:fill="auto"/>
            <w:hideMark/>
          </w:tcPr>
          <w:p w14:paraId="2B3F6A7B" w14:textId="77777777" w:rsidR="007F2BBC" w:rsidRPr="002C5D56" w:rsidRDefault="007F2BBC" w:rsidP="007F2BBC">
            <w:pPr>
              <w:spacing w:line="264" w:lineRule="auto"/>
              <w:rPr>
                <w:rFonts w:eastAsia="Times New Roman" w:cs="Times New Roman"/>
                <w:color w:val="000000" w:themeColor="text1"/>
                <w:szCs w:val="20"/>
                <w:lang w:eastAsia="ru-RU"/>
              </w:rPr>
            </w:pPr>
            <w:r w:rsidRPr="002C5D56">
              <w:rPr>
                <w:rFonts w:eastAsia="Times New Roman" w:cs="Times New Roman"/>
                <w:color w:val="000000" w:themeColor="text1"/>
                <w:szCs w:val="20"/>
                <w:lang w:eastAsia="ru-RU"/>
              </w:rPr>
              <w:t>1989</w:t>
            </w:r>
          </w:p>
        </w:tc>
        <w:tc>
          <w:tcPr>
            <w:tcW w:w="506" w:type="pct"/>
            <w:tcBorders>
              <w:top w:val="nil"/>
              <w:left w:val="nil"/>
              <w:bottom w:val="single" w:sz="4" w:space="0" w:color="auto"/>
              <w:right w:val="single" w:sz="4" w:space="0" w:color="auto"/>
            </w:tcBorders>
            <w:shd w:val="clear" w:color="auto" w:fill="auto"/>
            <w:hideMark/>
          </w:tcPr>
          <w:p w14:paraId="3AE4CA26" w14:textId="77777777" w:rsidR="007F2BBC" w:rsidRPr="002C5D56" w:rsidRDefault="007F2BBC" w:rsidP="007F2BBC">
            <w:pPr>
              <w:spacing w:line="264" w:lineRule="auto"/>
              <w:rPr>
                <w:rFonts w:eastAsia="Times New Roman" w:cs="Times New Roman"/>
                <w:color w:val="000000" w:themeColor="text1"/>
                <w:szCs w:val="20"/>
                <w:lang w:eastAsia="ru-RU"/>
              </w:rPr>
            </w:pPr>
            <w:r w:rsidRPr="002C5D56">
              <w:rPr>
                <w:rFonts w:eastAsia="Times New Roman" w:cs="Times New Roman"/>
                <w:color w:val="000000" w:themeColor="text1"/>
                <w:szCs w:val="20"/>
                <w:lang w:eastAsia="ru-RU"/>
              </w:rPr>
              <w:t>сталь</w:t>
            </w:r>
          </w:p>
        </w:tc>
        <w:tc>
          <w:tcPr>
            <w:tcW w:w="506" w:type="pct"/>
            <w:tcBorders>
              <w:top w:val="nil"/>
              <w:left w:val="nil"/>
              <w:bottom w:val="single" w:sz="4" w:space="0" w:color="auto"/>
              <w:right w:val="single" w:sz="4" w:space="0" w:color="auto"/>
            </w:tcBorders>
            <w:shd w:val="clear" w:color="auto" w:fill="auto"/>
            <w:hideMark/>
          </w:tcPr>
          <w:p w14:paraId="762BE8FF" w14:textId="77777777" w:rsidR="007F2BBC" w:rsidRPr="002C5D56" w:rsidRDefault="007F2BBC" w:rsidP="007F2BBC">
            <w:pPr>
              <w:spacing w:line="264" w:lineRule="auto"/>
              <w:rPr>
                <w:rFonts w:eastAsia="Times New Roman" w:cs="Times New Roman"/>
                <w:color w:val="000000" w:themeColor="text1"/>
                <w:szCs w:val="20"/>
                <w:lang w:eastAsia="ru-RU"/>
              </w:rPr>
            </w:pPr>
            <w:r w:rsidRPr="002C5D56">
              <w:rPr>
                <w:rFonts w:eastAsia="Times New Roman" w:cs="Times New Roman"/>
                <w:color w:val="000000" w:themeColor="text1"/>
                <w:szCs w:val="20"/>
                <w:lang w:eastAsia="ru-RU"/>
              </w:rPr>
              <w:t>325</w:t>
            </w:r>
          </w:p>
        </w:tc>
        <w:tc>
          <w:tcPr>
            <w:tcW w:w="398" w:type="pct"/>
            <w:tcBorders>
              <w:top w:val="nil"/>
              <w:left w:val="nil"/>
              <w:bottom w:val="single" w:sz="4" w:space="0" w:color="auto"/>
              <w:right w:val="single" w:sz="4" w:space="0" w:color="auto"/>
            </w:tcBorders>
            <w:shd w:val="clear" w:color="auto" w:fill="auto"/>
            <w:hideMark/>
          </w:tcPr>
          <w:p w14:paraId="0D966CA3" w14:textId="77777777" w:rsidR="007F2BBC" w:rsidRPr="002C5D56" w:rsidRDefault="007F2BBC" w:rsidP="007F2BBC">
            <w:pPr>
              <w:spacing w:line="264" w:lineRule="auto"/>
              <w:rPr>
                <w:rFonts w:eastAsia="Times New Roman" w:cs="Times New Roman"/>
                <w:color w:val="000000" w:themeColor="text1"/>
                <w:szCs w:val="20"/>
                <w:lang w:eastAsia="ru-RU"/>
              </w:rPr>
            </w:pPr>
            <w:r w:rsidRPr="002C5D56">
              <w:rPr>
                <w:rFonts w:eastAsia="Times New Roman" w:cs="Times New Roman"/>
                <w:color w:val="000000" w:themeColor="text1"/>
                <w:szCs w:val="20"/>
                <w:lang w:eastAsia="ru-RU"/>
              </w:rPr>
              <w:t>394,2</w:t>
            </w:r>
          </w:p>
        </w:tc>
        <w:tc>
          <w:tcPr>
            <w:tcW w:w="714" w:type="pct"/>
            <w:tcBorders>
              <w:top w:val="nil"/>
              <w:left w:val="nil"/>
              <w:bottom w:val="single" w:sz="4" w:space="0" w:color="auto"/>
              <w:right w:val="single" w:sz="4" w:space="0" w:color="auto"/>
            </w:tcBorders>
            <w:shd w:val="clear" w:color="auto" w:fill="auto"/>
            <w:hideMark/>
          </w:tcPr>
          <w:p w14:paraId="5ED24F34" w14:textId="77777777" w:rsidR="007F2BBC" w:rsidRPr="002C5D56" w:rsidRDefault="007F2BBC" w:rsidP="007F2BBC">
            <w:pPr>
              <w:spacing w:line="264" w:lineRule="auto"/>
              <w:rPr>
                <w:rFonts w:eastAsia="Times New Roman" w:cs="Times New Roman"/>
                <w:color w:val="000000" w:themeColor="text1"/>
                <w:szCs w:val="20"/>
                <w:lang w:eastAsia="ru-RU"/>
              </w:rPr>
            </w:pPr>
            <w:r w:rsidRPr="002C5D56">
              <w:rPr>
                <w:rFonts w:eastAsia="Times New Roman" w:cs="Times New Roman"/>
                <w:color w:val="000000" w:themeColor="text1"/>
                <w:szCs w:val="20"/>
                <w:lang w:eastAsia="ru-RU"/>
              </w:rPr>
              <w:t>минераловатные маты</w:t>
            </w:r>
          </w:p>
        </w:tc>
        <w:tc>
          <w:tcPr>
            <w:tcW w:w="481" w:type="pct"/>
            <w:tcBorders>
              <w:top w:val="nil"/>
              <w:left w:val="nil"/>
              <w:bottom w:val="single" w:sz="4" w:space="0" w:color="auto"/>
              <w:right w:val="single" w:sz="4" w:space="0" w:color="auto"/>
            </w:tcBorders>
            <w:shd w:val="clear" w:color="auto" w:fill="auto"/>
            <w:hideMark/>
          </w:tcPr>
          <w:p w14:paraId="45355B40" w14:textId="77777777" w:rsidR="007F2BBC" w:rsidRPr="002C5D56" w:rsidRDefault="007F2BBC" w:rsidP="007F2BBC">
            <w:pPr>
              <w:spacing w:line="264" w:lineRule="auto"/>
              <w:rPr>
                <w:rFonts w:eastAsia="Times New Roman" w:cs="Times New Roman"/>
                <w:color w:val="000000" w:themeColor="text1"/>
                <w:szCs w:val="20"/>
                <w:lang w:eastAsia="ru-RU"/>
              </w:rPr>
            </w:pPr>
            <w:r w:rsidRPr="002C5D56">
              <w:rPr>
                <w:rFonts w:eastAsia="Times New Roman" w:cs="Times New Roman"/>
                <w:color w:val="000000" w:themeColor="text1"/>
                <w:szCs w:val="20"/>
                <w:lang w:eastAsia="ru-RU"/>
              </w:rPr>
              <w:t>2025</w:t>
            </w:r>
          </w:p>
        </w:tc>
        <w:tc>
          <w:tcPr>
            <w:tcW w:w="662" w:type="pct"/>
            <w:tcBorders>
              <w:top w:val="nil"/>
              <w:left w:val="nil"/>
              <w:bottom w:val="single" w:sz="4" w:space="0" w:color="auto"/>
              <w:right w:val="single" w:sz="4" w:space="0" w:color="auto"/>
            </w:tcBorders>
            <w:shd w:val="clear" w:color="auto" w:fill="auto"/>
            <w:hideMark/>
          </w:tcPr>
          <w:p w14:paraId="2AFA8C87" w14:textId="77777777" w:rsidR="007F2BBC" w:rsidRPr="002C5D56" w:rsidRDefault="007F2BBC" w:rsidP="007F2BBC">
            <w:pPr>
              <w:spacing w:line="264" w:lineRule="auto"/>
              <w:rPr>
                <w:rFonts w:eastAsia="Times New Roman" w:cs="Times New Roman"/>
                <w:color w:val="000000" w:themeColor="text1"/>
                <w:lang w:eastAsia="ru-RU"/>
              </w:rPr>
            </w:pPr>
            <w:r w:rsidRPr="002C5D56">
              <w:rPr>
                <w:rFonts w:eastAsia="Times New Roman" w:cs="Times New Roman"/>
                <w:color w:val="000000" w:themeColor="text1"/>
                <w:lang w:eastAsia="ru-RU"/>
              </w:rPr>
              <w:t>20848,161</w:t>
            </w:r>
          </w:p>
        </w:tc>
      </w:tr>
      <w:tr w:rsidR="007F2BBC" w:rsidRPr="002C5D56" w14:paraId="09BEFC7F" w14:textId="77777777" w:rsidTr="007F2BBC">
        <w:trPr>
          <w:trHeight w:val="23"/>
        </w:trPr>
        <w:tc>
          <w:tcPr>
            <w:tcW w:w="286" w:type="pct"/>
            <w:tcBorders>
              <w:top w:val="nil"/>
              <w:left w:val="single" w:sz="4" w:space="0" w:color="auto"/>
              <w:bottom w:val="single" w:sz="4" w:space="0" w:color="auto"/>
              <w:right w:val="single" w:sz="4" w:space="0" w:color="auto"/>
            </w:tcBorders>
            <w:shd w:val="clear" w:color="auto" w:fill="auto"/>
            <w:hideMark/>
          </w:tcPr>
          <w:p w14:paraId="0AE5C3C9" w14:textId="77777777" w:rsidR="007F2BBC" w:rsidRPr="002C5D56" w:rsidRDefault="007F2BBC" w:rsidP="007F2BBC">
            <w:pPr>
              <w:spacing w:line="264" w:lineRule="auto"/>
              <w:rPr>
                <w:rFonts w:eastAsia="Times New Roman" w:cs="Times New Roman"/>
                <w:color w:val="000000" w:themeColor="text1"/>
                <w:szCs w:val="20"/>
                <w:lang w:eastAsia="ru-RU"/>
              </w:rPr>
            </w:pPr>
            <w:r w:rsidRPr="002C5D56">
              <w:rPr>
                <w:rFonts w:eastAsia="Times New Roman" w:cs="Times New Roman"/>
                <w:color w:val="000000" w:themeColor="text1"/>
                <w:szCs w:val="20"/>
                <w:lang w:eastAsia="ru-RU"/>
              </w:rPr>
              <w:t>12</w:t>
            </w:r>
          </w:p>
        </w:tc>
        <w:tc>
          <w:tcPr>
            <w:tcW w:w="1086" w:type="pct"/>
            <w:tcBorders>
              <w:top w:val="nil"/>
              <w:left w:val="nil"/>
              <w:bottom w:val="single" w:sz="4" w:space="0" w:color="auto"/>
              <w:right w:val="single" w:sz="4" w:space="0" w:color="auto"/>
            </w:tcBorders>
            <w:shd w:val="clear" w:color="auto" w:fill="auto"/>
            <w:hideMark/>
          </w:tcPr>
          <w:p w14:paraId="2B94B5B6" w14:textId="77777777" w:rsidR="007F2BBC" w:rsidRPr="002C5D56" w:rsidRDefault="007F2BBC" w:rsidP="007F2BBC">
            <w:pPr>
              <w:spacing w:line="264" w:lineRule="auto"/>
              <w:rPr>
                <w:rFonts w:eastAsia="Times New Roman" w:cs="Times New Roman"/>
                <w:color w:val="000000" w:themeColor="text1"/>
                <w:szCs w:val="20"/>
                <w:lang w:eastAsia="ru-RU"/>
              </w:rPr>
            </w:pPr>
            <w:r w:rsidRPr="002C5D56">
              <w:rPr>
                <w:rFonts w:eastAsia="Times New Roman" w:cs="Times New Roman"/>
                <w:color w:val="000000" w:themeColor="text1"/>
                <w:szCs w:val="20"/>
                <w:lang w:eastAsia="ru-RU"/>
              </w:rPr>
              <w:t>Подземная тепловая сеть от ТК-9 до ТК- 20</w:t>
            </w:r>
          </w:p>
        </w:tc>
        <w:tc>
          <w:tcPr>
            <w:tcW w:w="361" w:type="pct"/>
            <w:tcBorders>
              <w:top w:val="nil"/>
              <w:left w:val="nil"/>
              <w:bottom w:val="single" w:sz="4" w:space="0" w:color="auto"/>
              <w:right w:val="single" w:sz="4" w:space="0" w:color="auto"/>
            </w:tcBorders>
            <w:shd w:val="clear" w:color="auto" w:fill="auto"/>
            <w:hideMark/>
          </w:tcPr>
          <w:p w14:paraId="030BC9BC" w14:textId="77777777" w:rsidR="007F2BBC" w:rsidRPr="002C5D56" w:rsidRDefault="007F2BBC" w:rsidP="007F2BBC">
            <w:pPr>
              <w:spacing w:line="264" w:lineRule="auto"/>
              <w:rPr>
                <w:rFonts w:eastAsia="Times New Roman" w:cs="Times New Roman"/>
                <w:color w:val="000000" w:themeColor="text1"/>
                <w:szCs w:val="20"/>
                <w:lang w:eastAsia="ru-RU"/>
              </w:rPr>
            </w:pPr>
            <w:r w:rsidRPr="002C5D56">
              <w:rPr>
                <w:rFonts w:eastAsia="Times New Roman" w:cs="Times New Roman"/>
                <w:color w:val="000000" w:themeColor="text1"/>
                <w:szCs w:val="20"/>
                <w:lang w:eastAsia="ru-RU"/>
              </w:rPr>
              <w:t>2009</w:t>
            </w:r>
          </w:p>
        </w:tc>
        <w:tc>
          <w:tcPr>
            <w:tcW w:w="506" w:type="pct"/>
            <w:tcBorders>
              <w:top w:val="nil"/>
              <w:left w:val="nil"/>
              <w:bottom w:val="single" w:sz="4" w:space="0" w:color="auto"/>
              <w:right w:val="single" w:sz="4" w:space="0" w:color="auto"/>
            </w:tcBorders>
            <w:shd w:val="clear" w:color="auto" w:fill="auto"/>
            <w:hideMark/>
          </w:tcPr>
          <w:p w14:paraId="7646D0C4" w14:textId="77777777" w:rsidR="007F2BBC" w:rsidRPr="002C5D56" w:rsidRDefault="007F2BBC" w:rsidP="007F2BBC">
            <w:pPr>
              <w:spacing w:line="264" w:lineRule="auto"/>
              <w:rPr>
                <w:rFonts w:eastAsia="Times New Roman" w:cs="Times New Roman"/>
                <w:color w:val="000000" w:themeColor="text1"/>
                <w:szCs w:val="20"/>
                <w:lang w:eastAsia="ru-RU"/>
              </w:rPr>
            </w:pPr>
            <w:r w:rsidRPr="002C5D56">
              <w:rPr>
                <w:rFonts w:eastAsia="Times New Roman" w:cs="Times New Roman"/>
                <w:color w:val="000000" w:themeColor="text1"/>
                <w:szCs w:val="20"/>
                <w:lang w:eastAsia="ru-RU"/>
              </w:rPr>
              <w:t>сталь</w:t>
            </w:r>
          </w:p>
        </w:tc>
        <w:tc>
          <w:tcPr>
            <w:tcW w:w="506" w:type="pct"/>
            <w:tcBorders>
              <w:top w:val="nil"/>
              <w:left w:val="nil"/>
              <w:bottom w:val="single" w:sz="4" w:space="0" w:color="auto"/>
              <w:right w:val="single" w:sz="4" w:space="0" w:color="auto"/>
            </w:tcBorders>
            <w:shd w:val="clear" w:color="auto" w:fill="auto"/>
            <w:hideMark/>
          </w:tcPr>
          <w:p w14:paraId="15C3D423" w14:textId="77777777" w:rsidR="007F2BBC" w:rsidRPr="002C5D56" w:rsidRDefault="007F2BBC" w:rsidP="007F2BBC">
            <w:pPr>
              <w:spacing w:line="264" w:lineRule="auto"/>
              <w:rPr>
                <w:rFonts w:eastAsia="Times New Roman" w:cs="Times New Roman"/>
                <w:color w:val="000000" w:themeColor="text1"/>
                <w:szCs w:val="20"/>
                <w:lang w:eastAsia="ru-RU"/>
              </w:rPr>
            </w:pPr>
            <w:r w:rsidRPr="002C5D56">
              <w:rPr>
                <w:rFonts w:eastAsia="Times New Roman" w:cs="Times New Roman"/>
                <w:color w:val="000000" w:themeColor="text1"/>
                <w:szCs w:val="20"/>
                <w:lang w:eastAsia="ru-RU"/>
              </w:rPr>
              <w:t>325</w:t>
            </w:r>
          </w:p>
        </w:tc>
        <w:tc>
          <w:tcPr>
            <w:tcW w:w="398" w:type="pct"/>
            <w:tcBorders>
              <w:top w:val="nil"/>
              <w:left w:val="nil"/>
              <w:bottom w:val="single" w:sz="4" w:space="0" w:color="auto"/>
              <w:right w:val="single" w:sz="4" w:space="0" w:color="auto"/>
            </w:tcBorders>
            <w:shd w:val="clear" w:color="auto" w:fill="auto"/>
            <w:hideMark/>
          </w:tcPr>
          <w:p w14:paraId="14AE0089" w14:textId="77777777" w:rsidR="007F2BBC" w:rsidRPr="002C5D56" w:rsidRDefault="007F2BBC" w:rsidP="007F2BBC">
            <w:pPr>
              <w:spacing w:line="264" w:lineRule="auto"/>
              <w:rPr>
                <w:rFonts w:eastAsia="Times New Roman" w:cs="Times New Roman"/>
                <w:color w:val="000000" w:themeColor="text1"/>
                <w:szCs w:val="20"/>
                <w:lang w:eastAsia="ru-RU"/>
              </w:rPr>
            </w:pPr>
            <w:r w:rsidRPr="002C5D56">
              <w:rPr>
                <w:rFonts w:eastAsia="Times New Roman" w:cs="Times New Roman"/>
                <w:color w:val="000000" w:themeColor="text1"/>
                <w:szCs w:val="20"/>
                <w:lang w:eastAsia="ru-RU"/>
              </w:rPr>
              <w:t>207,6</w:t>
            </w:r>
          </w:p>
        </w:tc>
        <w:tc>
          <w:tcPr>
            <w:tcW w:w="714" w:type="pct"/>
            <w:tcBorders>
              <w:top w:val="nil"/>
              <w:left w:val="nil"/>
              <w:bottom w:val="single" w:sz="4" w:space="0" w:color="auto"/>
              <w:right w:val="single" w:sz="4" w:space="0" w:color="auto"/>
            </w:tcBorders>
            <w:shd w:val="clear" w:color="auto" w:fill="auto"/>
            <w:hideMark/>
          </w:tcPr>
          <w:p w14:paraId="7257359F" w14:textId="77777777" w:rsidR="007F2BBC" w:rsidRPr="002C5D56" w:rsidRDefault="007F2BBC" w:rsidP="007F2BBC">
            <w:pPr>
              <w:spacing w:line="264" w:lineRule="auto"/>
              <w:rPr>
                <w:rFonts w:eastAsia="Times New Roman" w:cs="Times New Roman"/>
                <w:color w:val="000000" w:themeColor="text1"/>
                <w:szCs w:val="20"/>
                <w:lang w:eastAsia="ru-RU"/>
              </w:rPr>
            </w:pPr>
            <w:r w:rsidRPr="002C5D56">
              <w:rPr>
                <w:rFonts w:eastAsia="Times New Roman" w:cs="Times New Roman"/>
                <w:color w:val="000000" w:themeColor="text1"/>
                <w:szCs w:val="20"/>
                <w:lang w:eastAsia="ru-RU"/>
              </w:rPr>
              <w:t>минераловатные маты</w:t>
            </w:r>
          </w:p>
        </w:tc>
        <w:tc>
          <w:tcPr>
            <w:tcW w:w="481" w:type="pct"/>
            <w:tcBorders>
              <w:top w:val="nil"/>
              <w:left w:val="nil"/>
              <w:bottom w:val="single" w:sz="4" w:space="0" w:color="auto"/>
              <w:right w:val="single" w:sz="4" w:space="0" w:color="auto"/>
            </w:tcBorders>
            <w:shd w:val="clear" w:color="auto" w:fill="auto"/>
            <w:hideMark/>
          </w:tcPr>
          <w:p w14:paraId="16B11B43" w14:textId="77777777" w:rsidR="007F2BBC" w:rsidRPr="002C5D56" w:rsidRDefault="007F2BBC" w:rsidP="007F2BBC">
            <w:pPr>
              <w:spacing w:line="264" w:lineRule="auto"/>
              <w:rPr>
                <w:rFonts w:eastAsia="Times New Roman" w:cs="Times New Roman"/>
                <w:color w:val="000000" w:themeColor="text1"/>
                <w:szCs w:val="20"/>
                <w:lang w:eastAsia="ru-RU"/>
              </w:rPr>
            </w:pPr>
            <w:r w:rsidRPr="002C5D56">
              <w:rPr>
                <w:rFonts w:eastAsia="Times New Roman" w:cs="Times New Roman"/>
                <w:color w:val="000000" w:themeColor="text1"/>
                <w:szCs w:val="20"/>
                <w:lang w:eastAsia="ru-RU"/>
              </w:rPr>
              <w:t>2024</w:t>
            </w:r>
          </w:p>
        </w:tc>
        <w:tc>
          <w:tcPr>
            <w:tcW w:w="662" w:type="pct"/>
            <w:tcBorders>
              <w:top w:val="nil"/>
              <w:left w:val="nil"/>
              <w:bottom w:val="single" w:sz="4" w:space="0" w:color="auto"/>
              <w:right w:val="single" w:sz="4" w:space="0" w:color="auto"/>
            </w:tcBorders>
            <w:shd w:val="clear" w:color="auto" w:fill="auto"/>
            <w:hideMark/>
          </w:tcPr>
          <w:p w14:paraId="236F8E9E" w14:textId="77777777" w:rsidR="007F2BBC" w:rsidRPr="002C5D56" w:rsidRDefault="007F2BBC" w:rsidP="007F2BBC">
            <w:pPr>
              <w:spacing w:line="264" w:lineRule="auto"/>
              <w:rPr>
                <w:rFonts w:eastAsia="Times New Roman" w:cs="Times New Roman"/>
                <w:color w:val="000000" w:themeColor="text1"/>
                <w:lang w:eastAsia="ru-RU"/>
              </w:rPr>
            </w:pPr>
            <w:r w:rsidRPr="002C5D56">
              <w:rPr>
                <w:rFonts w:eastAsia="Times New Roman" w:cs="Times New Roman"/>
                <w:color w:val="000000" w:themeColor="text1"/>
                <w:lang w:eastAsia="ru-RU"/>
              </w:rPr>
              <w:t>10979,397</w:t>
            </w:r>
          </w:p>
        </w:tc>
      </w:tr>
      <w:tr w:rsidR="007F2BBC" w:rsidRPr="002C5D56" w14:paraId="0FC93C9C" w14:textId="77777777" w:rsidTr="007F2BBC">
        <w:trPr>
          <w:trHeight w:val="23"/>
        </w:trPr>
        <w:tc>
          <w:tcPr>
            <w:tcW w:w="286" w:type="pct"/>
            <w:tcBorders>
              <w:top w:val="nil"/>
              <w:left w:val="single" w:sz="4" w:space="0" w:color="auto"/>
              <w:bottom w:val="single" w:sz="4" w:space="0" w:color="auto"/>
              <w:right w:val="single" w:sz="4" w:space="0" w:color="auto"/>
            </w:tcBorders>
            <w:shd w:val="clear" w:color="auto" w:fill="auto"/>
            <w:hideMark/>
          </w:tcPr>
          <w:p w14:paraId="7EE95758" w14:textId="77777777" w:rsidR="007F2BBC" w:rsidRPr="002C5D56" w:rsidRDefault="007F2BBC" w:rsidP="007F2BBC">
            <w:pPr>
              <w:spacing w:line="264" w:lineRule="auto"/>
              <w:rPr>
                <w:rFonts w:eastAsia="Times New Roman" w:cs="Times New Roman"/>
                <w:color w:val="000000" w:themeColor="text1"/>
                <w:szCs w:val="20"/>
                <w:lang w:eastAsia="ru-RU"/>
              </w:rPr>
            </w:pPr>
            <w:r w:rsidRPr="002C5D56">
              <w:rPr>
                <w:rFonts w:eastAsia="Times New Roman" w:cs="Times New Roman"/>
                <w:color w:val="000000" w:themeColor="text1"/>
                <w:szCs w:val="20"/>
                <w:lang w:eastAsia="ru-RU"/>
              </w:rPr>
              <w:t>13</w:t>
            </w:r>
          </w:p>
        </w:tc>
        <w:tc>
          <w:tcPr>
            <w:tcW w:w="1086" w:type="pct"/>
            <w:tcBorders>
              <w:top w:val="nil"/>
              <w:left w:val="nil"/>
              <w:bottom w:val="single" w:sz="4" w:space="0" w:color="auto"/>
              <w:right w:val="single" w:sz="4" w:space="0" w:color="auto"/>
            </w:tcBorders>
            <w:shd w:val="clear" w:color="auto" w:fill="auto"/>
            <w:hideMark/>
          </w:tcPr>
          <w:p w14:paraId="58C8C88C" w14:textId="77777777" w:rsidR="007F2BBC" w:rsidRPr="002C5D56" w:rsidRDefault="007F2BBC" w:rsidP="007F2BBC">
            <w:pPr>
              <w:spacing w:line="264" w:lineRule="auto"/>
              <w:rPr>
                <w:rFonts w:eastAsia="Times New Roman" w:cs="Times New Roman"/>
                <w:color w:val="000000" w:themeColor="text1"/>
                <w:szCs w:val="20"/>
                <w:lang w:eastAsia="ru-RU"/>
              </w:rPr>
            </w:pPr>
            <w:r w:rsidRPr="002C5D56">
              <w:rPr>
                <w:rFonts w:eastAsia="Times New Roman" w:cs="Times New Roman"/>
                <w:color w:val="000000" w:themeColor="text1"/>
                <w:szCs w:val="20"/>
                <w:lang w:eastAsia="ru-RU"/>
              </w:rPr>
              <w:t>Подземная тепловая сеть от ТК-6 до стены дома №18 по ул. Центральная</w:t>
            </w:r>
          </w:p>
        </w:tc>
        <w:tc>
          <w:tcPr>
            <w:tcW w:w="361" w:type="pct"/>
            <w:tcBorders>
              <w:top w:val="nil"/>
              <w:left w:val="nil"/>
              <w:bottom w:val="single" w:sz="4" w:space="0" w:color="auto"/>
              <w:right w:val="single" w:sz="4" w:space="0" w:color="auto"/>
            </w:tcBorders>
            <w:shd w:val="clear" w:color="auto" w:fill="auto"/>
            <w:hideMark/>
          </w:tcPr>
          <w:p w14:paraId="29C28D2F" w14:textId="77777777" w:rsidR="007F2BBC" w:rsidRPr="002C5D56" w:rsidRDefault="007F2BBC" w:rsidP="007F2BBC">
            <w:pPr>
              <w:spacing w:line="264" w:lineRule="auto"/>
              <w:rPr>
                <w:rFonts w:eastAsia="Times New Roman" w:cs="Times New Roman"/>
                <w:color w:val="000000" w:themeColor="text1"/>
                <w:szCs w:val="20"/>
                <w:lang w:eastAsia="ru-RU"/>
              </w:rPr>
            </w:pPr>
            <w:r w:rsidRPr="002C5D56">
              <w:rPr>
                <w:rFonts w:eastAsia="Times New Roman" w:cs="Times New Roman"/>
                <w:color w:val="000000" w:themeColor="text1"/>
                <w:szCs w:val="20"/>
                <w:lang w:eastAsia="ru-RU"/>
              </w:rPr>
              <w:t>1989</w:t>
            </w:r>
          </w:p>
        </w:tc>
        <w:tc>
          <w:tcPr>
            <w:tcW w:w="506" w:type="pct"/>
            <w:tcBorders>
              <w:top w:val="nil"/>
              <w:left w:val="nil"/>
              <w:bottom w:val="single" w:sz="4" w:space="0" w:color="auto"/>
              <w:right w:val="single" w:sz="4" w:space="0" w:color="auto"/>
            </w:tcBorders>
            <w:shd w:val="clear" w:color="auto" w:fill="auto"/>
            <w:hideMark/>
          </w:tcPr>
          <w:p w14:paraId="27AF1440" w14:textId="77777777" w:rsidR="007F2BBC" w:rsidRPr="002C5D56" w:rsidRDefault="007F2BBC" w:rsidP="007F2BBC">
            <w:pPr>
              <w:spacing w:line="264" w:lineRule="auto"/>
              <w:rPr>
                <w:rFonts w:eastAsia="Times New Roman" w:cs="Times New Roman"/>
                <w:color w:val="000000" w:themeColor="text1"/>
                <w:szCs w:val="20"/>
                <w:lang w:eastAsia="ru-RU"/>
              </w:rPr>
            </w:pPr>
            <w:r w:rsidRPr="002C5D56">
              <w:rPr>
                <w:rFonts w:eastAsia="Times New Roman" w:cs="Times New Roman"/>
                <w:color w:val="000000" w:themeColor="text1"/>
                <w:szCs w:val="20"/>
                <w:lang w:eastAsia="ru-RU"/>
              </w:rPr>
              <w:t>сталь</w:t>
            </w:r>
          </w:p>
        </w:tc>
        <w:tc>
          <w:tcPr>
            <w:tcW w:w="506" w:type="pct"/>
            <w:tcBorders>
              <w:top w:val="nil"/>
              <w:left w:val="nil"/>
              <w:bottom w:val="single" w:sz="4" w:space="0" w:color="auto"/>
              <w:right w:val="single" w:sz="4" w:space="0" w:color="auto"/>
            </w:tcBorders>
            <w:shd w:val="clear" w:color="auto" w:fill="auto"/>
            <w:hideMark/>
          </w:tcPr>
          <w:p w14:paraId="02A89C5E" w14:textId="77777777" w:rsidR="007F2BBC" w:rsidRPr="002C5D56" w:rsidRDefault="007F2BBC" w:rsidP="007F2BBC">
            <w:pPr>
              <w:spacing w:line="264" w:lineRule="auto"/>
              <w:rPr>
                <w:rFonts w:eastAsia="Times New Roman" w:cs="Times New Roman"/>
                <w:color w:val="000000" w:themeColor="text1"/>
                <w:szCs w:val="20"/>
                <w:lang w:eastAsia="ru-RU"/>
              </w:rPr>
            </w:pPr>
            <w:r w:rsidRPr="002C5D56">
              <w:rPr>
                <w:rFonts w:eastAsia="Times New Roman" w:cs="Times New Roman"/>
                <w:color w:val="000000" w:themeColor="text1"/>
                <w:szCs w:val="20"/>
                <w:lang w:eastAsia="ru-RU"/>
              </w:rPr>
              <w:t>108</w:t>
            </w:r>
          </w:p>
        </w:tc>
        <w:tc>
          <w:tcPr>
            <w:tcW w:w="398" w:type="pct"/>
            <w:tcBorders>
              <w:top w:val="nil"/>
              <w:left w:val="nil"/>
              <w:bottom w:val="single" w:sz="4" w:space="0" w:color="auto"/>
              <w:right w:val="single" w:sz="4" w:space="0" w:color="auto"/>
            </w:tcBorders>
            <w:shd w:val="clear" w:color="auto" w:fill="auto"/>
            <w:hideMark/>
          </w:tcPr>
          <w:p w14:paraId="19836FB5" w14:textId="77777777" w:rsidR="007F2BBC" w:rsidRPr="002C5D56" w:rsidRDefault="007F2BBC" w:rsidP="007F2BBC">
            <w:pPr>
              <w:spacing w:line="264" w:lineRule="auto"/>
              <w:rPr>
                <w:rFonts w:eastAsia="Times New Roman" w:cs="Times New Roman"/>
                <w:color w:val="000000" w:themeColor="text1"/>
                <w:szCs w:val="20"/>
                <w:lang w:eastAsia="ru-RU"/>
              </w:rPr>
            </w:pPr>
            <w:r w:rsidRPr="002C5D56">
              <w:rPr>
                <w:rFonts w:eastAsia="Times New Roman" w:cs="Times New Roman"/>
                <w:color w:val="000000" w:themeColor="text1"/>
                <w:szCs w:val="20"/>
                <w:lang w:eastAsia="ru-RU"/>
              </w:rPr>
              <w:t>123</w:t>
            </w:r>
          </w:p>
        </w:tc>
        <w:tc>
          <w:tcPr>
            <w:tcW w:w="714" w:type="pct"/>
            <w:tcBorders>
              <w:top w:val="nil"/>
              <w:left w:val="nil"/>
              <w:bottom w:val="single" w:sz="4" w:space="0" w:color="auto"/>
              <w:right w:val="single" w:sz="4" w:space="0" w:color="auto"/>
            </w:tcBorders>
            <w:shd w:val="clear" w:color="auto" w:fill="auto"/>
            <w:hideMark/>
          </w:tcPr>
          <w:p w14:paraId="62613704" w14:textId="77777777" w:rsidR="007F2BBC" w:rsidRPr="002C5D56" w:rsidRDefault="007F2BBC" w:rsidP="007F2BBC">
            <w:pPr>
              <w:spacing w:line="264" w:lineRule="auto"/>
              <w:rPr>
                <w:rFonts w:eastAsia="Times New Roman" w:cs="Times New Roman"/>
                <w:color w:val="000000" w:themeColor="text1"/>
                <w:szCs w:val="20"/>
                <w:lang w:eastAsia="ru-RU"/>
              </w:rPr>
            </w:pPr>
            <w:r w:rsidRPr="002C5D56">
              <w:rPr>
                <w:rFonts w:eastAsia="Times New Roman" w:cs="Times New Roman"/>
                <w:color w:val="000000" w:themeColor="text1"/>
                <w:szCs w:val="20"/>
                <w:lang w:eastAsia="ru-RU"/>
              </w:rPr>
              <w:t>минераловатные маты</w:t>
            </w:r>
          </w:p>
        </w:tc>
        <w:tc>
          <w:tcPr>
            <w:tcW w:w="481" w:type="pct"/>
            <w:tcBorders>
              <w:top w:val="nil"/>
              <w:left w:val="nil"/>
              <w:bottom w:val="single" w:sz="4" w:space="0" w:color="auto"/>
              <w:right w:val="single" w:sz="4" w:space="0" w:color="auto"/>
            </w:tcBorders>
            <w:shd w:val="clear" w:color="auto" w:fill="auto"/>
            <w:hideMark/>
          </w:tcPr>
          <w:p w14:paraId="46887124" w14:textId="77777777" w:rsidR="007F2BBC" w:rsidRPr="002C5D56" w:rsidRDefault="007F2BBC" w:rsidP="007F2BBC">
            <w:pPr>
              <w:spacing w:line="264" w:lineRule="auto"/>
              <w:rPr>
                <w:rFonts w:eastAsia="Times New Roman" w:cs="Times New Roman"/>
                <w:color w:val="000000" w:themeColor="text1"/>
                <w:szCs w:val="20"/>
                <w:lang w:eastAsia="ru-RU"/>
              </w:rPr>
            </w:pPr>
            <w:r w:rsidRPr="002C5D56">
              <w:rPr>
                <w:rFonts w:eastAsia="Times New Roman" w:cs="Times New Roman"/>
                <w:color w:val="000000" w:themeColor="text1"/>
                <w:szCs w:val="20"/>
                <w:lang w:eastAsia="ru-RU"/>
              </w:rPr>
              <w:t>2027</w:t>
            </w:r>
          </w:p>
        </w:tc>
        <w:tc>
          <w:tcPr>
            <w:tcW w:w="662" w:type="pct"/>
            <w:tcBorders>
              <w:top w:val="nil"/>
              <w:left w:val="nil"/>
              <w:bottom w:val="single" w:sz="4" w:space="0" w:color="auto"/>
              <w:right w:val="single" w:sz="4" w:space="0" w:color="auto"/>
            </w:tcBorders>
            <w:shd w:val="clear" w:color="auto" w:fill="auto"/>
            <w:hideMark/>
          </w:tcPr>
          <w:p w14:paraId="7B694000" w14:textId="77777777" w:rsidR="007F2BBC" w:rsidRPr="002C5D56" w:rsidRDefault="007F2BBC" w:rsidP="007F2BBC">
            <w:pPr>
              <w:spacing w:line="264" w:lineRule="auto"/>
              <w:rPr>
                <w:rFonts w:eastAsia="Times New Roman" w:cs="Times New Roman"/>
                <w:color w:val="000000" w:themeColor="text1"/>
                <w:lang w:eastAsia="ru-RU"/>
              </w:rPr>
            </w:pPr>
            <w:r w:rsidRPr="002C5D56">
              <w:rPr>
                <w:rFonts w:eastAsia="Times New Roman" w:cs="Times New Roman"/>
                <w:color w:val="000000" w:themeColor="text1"/>
                <w:lang w:eastAsia="ru-RU"/>
              </w:rPr>
              <w:t>1804,923</w:t>
            </w:r>
          </w:p>
        </w:tc>
      </w:tr>
      <w:tr w:rsidR="007F2BBC" w:rsidRPr="002C5D56" w14:paraId="733B1858" w14:textId="77777777" w:rsidTr="007F2BBC">
        <w:trPr>
          <w:trHeight w:val="23"/>
        </w:trPr>
        <w:tc>
          <w:tcPr>
            <w:tcW w:w="286" w:type="pct"/>
            <w:tcBorders>
              <w:top w:val="nil"/>
              <w:left w:val="single" w:sz="4" w:space="0" w:color="auto"/>
              <w:bottom w:val="single" w:sz="4" w:space="0" w:color="auto"/>
              <w:right w:val="single" w:sz="4" w:space="0" w:color="auto"/>
            </w:tcBorders>
            <w:shd w:val="clear" w:color="auto" w:fill="auto"/>
            <w:hideMark/>
          </w:tcPr>
          <w:p w14:paraId="3626E2D9" w14:textId="77777777" w:rsidR="007F2BBC" w:rsidRPr="002C5D56" w:rsidRDefault="007F2BBC" w:rsidP="007F2BBC">
            <w:pPr>
              <w:spacing w:line="264" w:lineRule="auto"/>
              <w:rPr>
                <w:rFonts w:eastAsia="Times New Roman" w:cs="Times New Roman"/>
                <w:color w:val="000000" w:themeColor="text1"/>
                <w:szCs w:val="20"/>
                <w:lang w:eastAsia="ru-RU"/>
              </w:rPr>
            </w:pPr>
            <w:r w:rsidRPr="002C5D56">
              <w:rPr>
                <w:rFonts w:eastAsia="Times New Roman" w:cs="Times New Roman"/>
                <w:color w:val="000000" w:themeColor="text1"/>
                <w:szCs w:val="20"/>
                <w:lang w:eastAsia="ru-RU"/>
              </w:rPr>
              <w:t>14</w:t>
            </w:r>
          </w:p>
        </w:tc>
        <w:tc>
          <w:tcPr>
            <w:tcW w:w="1086" w:type="pct"/>
            <w:tcBorders>
              <w:top w:val="nil"/>
              <w:left w:val="nil"/>
              <w:bottom w:val="single" w:sz="4" w:space="0" w:color="auto"/>
              <w:right w:val="single" w:sz="4" w:space="0" w:color="auto"/>
            </w:tcBorders>
            <w:shd w:val="clear" w:color="auto" w:fill="auto"/>
            <w:hideMark/>
          </w:tcPr>
          <w:p w14:paraId="0CD95ED3" w14:textId="77777777" w:rsidR="007F2BBC" w:rsidRPr="002C5D56" w:rsidRDefault="007F2BBC" w:rsidP="007F2BBC">
            <w:pPr>
              <w:spacing w:line="264" w:lineRule="auto"/>
              <w:rPr>
                <w:rFonts w:eastAsia="Times New Roman" w:cs="Times New Roman"/>
                <w:color w:val="000000" w:themeColor="text1"/>
                <w:szCs w:val="20"/>
                <w:lang w:eastAsia="ru-RU"/>
              </w:rPr>
            </w:pPr>
            <w:r w:rsidRPr="002C5D56">
              <w:rPr>
                <w:rFonts w:eastAsia="Times New Roman" w:cs="Times New Roman"/>
                <w:color w:val="000000" w:themeColor="text1"/>
                <w:szCs w:val="20"/>
                <w:lang w:eastAsia="ru-RU"/>
              </w:rPr>
              <w:t>Подземная тепловая сеть от ТК-8 до ТК-15</w:t>
            </w:r>
          </w:p>
        </w:tc>
        <w:tc>
          <w:tcPr>
            <w:tcW w:w="361" w:type="pct"/>
            <w:tcBorders>
              <w:top w:val="nil"/>
              <w:left w:val="nil"/>
              <w:bottom w:val="single" w:sz="4" w:space="0" w:color="auto"/>
              <w:right w:val="single" w:sz="4" w:space="0" w:color="auto"/>
            </w:tcBorders>
            <w:shd w:val="clear" w:color="auto" w:fill="auto"/>
            <w:hideMark/>
          </w:tcPr>
          <w:p w14:paraId="0A177CC7" w14:textId="77777777" w:rsidR="007F2BBC" w:rsidRPr="002C5D56" w:rsidRDefault="007F2BBC" w:rsidP="007F2BBC">
            <w:pPr>
              <w:spacing w:line="264" w:lineRule="auto"/>
              <w:rPr>
                <w:rFonts w:eastAsia="Times New Roman" w:cs="Times New Roman"/>
                <w:color w:val="000000" w:themeColor="text1"/>
                <w:szCs w:val="20"/>
                <w:lang w:eastAsia="ru-RU"/>
              </w:rPr>
            </w:pPr>
            <w:r w:rsidRPr="002C5D56">
              <w:rPr>
                <w:rFonts w:eastAsia="Times New Roman" w:cs="Times New Roman"/>
                <w:color w:val="000000" w:themeColor="text1"/>
                <w:szCs w:val="20"/>
                <w:lang w:eastAsia="ru-RU"/>
              </w:rPr>
              <w:t>2011</w:t>
            </w:r>
          </w:p>
        </w:tc>
        <w:tc>
          <w:tcPr>
            <w:tcW w:w="506" w:type="pct"/>
            <w:tcBorders>
              <w:top w:val="nil"/>
              <w:left w:val="nil"/>
              <w:bottom w:val="single" w:sz="4" w:space="0" w:color="auto"/>
              <w:right w:val="single" w:sz="4" w:space="0" w:color="auto"/>
            </w:tcBorders>
            <w:shd w:val="clear" w:color="auto" w:fill="auto"/>
            <w:hideMark/>
          </w:tcPr>
          <w:p w14:paraId="421A93A4" w14:textId="77777777" w:rsidR="007F2BBC" w:rsidRPr="002C5D56" w:rsidRDefault="007F2BBC" w:rsidP="007F2BBC">
            <w:pPr>
              <w:spacing w:line="264" w:lineRule="auto"/>
              <w:rPr>
                <w:rFonts w:eastAsia="Times New Roman" w:cs="Times New Roman"/>
                <w:color w:val="000000" w:themeColor="text1"/>
                <w:szCs w:val="20"/>
                <w:lang w:eastAsia="ru-RU"/>
              </w:rPr>
            </w:pPr>
            <w:r w:rsidRPr="002C5D56">
              <w:rPr>
                <w:rFonts w:eastAsia="Times New Roman" w:cs="Times New Roman"/>
                <w:color w:val="000000" w:themeColor="text1"/>
                <w:szCs w:val="20"/>
                <w:lang w:eastAsia="ru-RU"/>
              </w:rPr>
              <w:t>сталь</w:t>
            </w:r>
          </w:p>
        </w:tc>
        <w:tc>
          <w:tcPr>
            <w:tcW w:w="506" w:type="pct"/>
            <w:tcBorders>
              <w:top w:val="nil"/>
              <w:left w:val="nil"/>
              <w:bottom w:val="single" w:sz="4" w:space="0" w:color="auto"/>
              <w:right w:val="single" w:sz="4" w:space="0" w:color="auto"/>
            </w:tcBorders>
            <w:shd w:val="clear" w:color="auto" w:fill="auto"/>
            <w:hideMark/>
          </w:tcPr>
          <w:p w14:paraId="109EE102" w14:textId="77777777" w:rsidR="007F2BBC" w:rsidRPr="002C5D56" w:rsidRDefault="007F2BBC" w:rsidP="007F2BBC">
            <w:pPr>
              <w:spacing w:line="264" w:lineRule="auto"/>
              <w:rPr>
                <w:rFonts w:eastAsia="Times New Roman" w:cs="Times New Roman"/>
                <w:color w:val="000000" w:themeColor="text1"/>
                <w:szCs w:val="20"/>
                <w:lang w:eastAsia="ru-RU"/>
              </w:rPr>
            </w:pPr>
            <w:r w:rsidRPr="002C5D56">
              <w:rPr>
                <w:rFonts w:eastAsia="Times New Roman" w:cs="Times New Roman"/>
                <w:color w:val="000000" w:themeColor="text1"/>
                <w:szCs w:val="20"/>
                <w:lang w:eastAsia="ru-RU"/>
              </w:rPr>
              <w:t>159</w:t>
            </w:r>
          </w:p>
        </w:tc>
        <w:tc>
          <w:tcPr>
            <w:tcW w:w="398" w:type="pct"/>
            <w:tcBorders>
              <w:top w:val="nil"/>
              <w:left w:val="nil"/>
              <w:bottom w:val="single" w:sz="4" w:space="0" w:color="auto"/>
              <w:right w:val="single" w:sz="4" w:space="0" w:color="auto"/>
            </w:tcBorders>
            <w:shd w:val="clear" w:color="auto" w:fill="auto"/>
            <w:hideMark/>
          </w:tcPr>
          <w:p w14:paraId="3A2AC8D1" w14:textId="77777777" w:rsidR="007F2BBC" w:rsidRPr="002C5D56" w:rsidRDefault="007F2BBC" w:rsidP="007F2BBC">
            <w:pPr>
              <w:spacing w:line="264" w:lineRule="auto"/>
              <w:rPr>
                <w:rFonts w:eastAsia="Times New Roman" w:cs="Times New Roman"/>
                <w:color w:val="000000" w:themeColor="text1"/>
                <w:szCs w:val="20"/>
                <w:lang w:eastAsia="ru-RU"/>
              </w:rPr>
            </w:pPr>
            <w:r w:rsidRPr="002C5D56">
              <w:rPr>
                <w:rFonts w:eastAsia="Times New Roman" w:cs="Times New Roman"/>
                <w:color w:val="000000" w:themeColor="text1"/>
                <w:szCs w:val="20"/>
                <w:lang w:eastAsia="ru-RU"/>
              </w:rPr>
              <w:t>329,8</w:t>
            </w:r>
          </w:p>
        </w:tc>
        <w:tc>
          <w:tcPr>
            <w:tcW w:w="714" w:type="pct"/>
            <w:tcBorders>
              <w:top w:val="nil"/>
              <w:left w:val="nil"/>
              <w:bottom w:val="single" w:sz="4" w:space="0" w:color="auto"/>
              <w:right w:val="single" w:sz="4" w:space="0" w:color="auto"/>
            </w:tcBorders>
            <w:shd w:val="clear" w:color="auto" w:fill="auto"/>
            <w:hideMark/>
          </w:tcPr>
          <w:p w14:paraId="1666D185" w14:textId="77777777" w:rsidR="007F2BBC" w:rsidRPr="002C5D56" w:rsidRDefault="007F2BBC" w:rsidP="007F2BBC">
            <w:pPr>
              <w:spacing w:line="264" w:lineRule="auto"/>
              <w:rPr>
                <w:rFonts w:eastAsia="Times New Roman" w:cs="Times New Roman"/>
                <w:color w:val="000000" w:themeColor="text1"/>
                <w:szCs w:val="20"/>
                <w:lang w:eastAsia="ru-RU"/>
              </w:rPr>
            </w:pPr>
            <w:r w:rsidRPr="002C5D56">
              <w:rPr>
                <w:rFonts w:eastAsia="Times New Roman" w:cs="Times New Roman"/>
                <w:color w:val="000000" w:themeColor="text1"/>
                <w:szCs w:val="20"/>
                <w:lang w:eastAsia="ru-RU"/>
              </w:rPr>
              <w:t>минераловатные маты</w:t>
            </w:r>
          </w:p>
        </w:tc>
        <w:tc>
          <w:tcPr>
            <w:tcW w:w="481" w:type="pct"/>
            <w:tcBorders>
              <w:top w:val="nil"/>
              <w:left w:val="nil"/>
              <w:bottom w:val="single" w:sz="4" w:space="0" w:color="auto"/>
              <w:right w:val="single" w:sz="4" w:space="0" w:color="auto"/>
            </w:tcBorders>
            <w:shd w:val="clear" w:color="auto" w:fill="auto"/>
            <w:hideMark/>
          </w:tcPr>
          <w:p w14:paraId="01809BC2" w14:textId="77777777" w:rsidR="007F2BBC" w:rsidRPr="002C5D56" w:rsidRDefault="007F2BBC" w:rsidP="007F2BBC">
            <w:pPr>
              <w:spacing w:line="264" w:lineRule="auto"/>
              <w:rPr>
                <w:rFonts w:eastAsia="Times New Roman" w:cs="Times New Roman"/>
                <w:color w:val="000000" w:themeColor="text1"/>
                <w:szCs w:val="20"/>
                <w:lang w:eastAsia="ru-RU"/>
              </w:rPr>
            </w:pPr>
            <w:r w:rsidRPr="002C5D56">
              <w:rPr>
                <w:rFonts w:eastAsia="Times New Roman" w:cs="Times New Roman"/>
                <w:color w:val="000000" w:themeColor="text1"/>
                <w:szCs w:val="20"/>
                <w:lang w:eastAsia="ru-RU"/>
              </w:rPr>
              <w:t>2024</w:t>
            </w:r>
          </w:p>
        </w:tc>
        <w:tc>
          <w:tcPr>
            <w:tcW w:w="662" w:type="pct"/>
            <w:tcBorders>
              <w:top w:val="nil"/>
              <w:left w:val="nil"/>
              <w:bottom w:val="single" w:sz="4" w:space="0" w:color="auto"/>
              <w:right w:val="single" w:sz="4" w:space="0" w:color="auto"/>
            </w:tcBorders>
            <w:shd w:val="clear" w:color="auto" w:fill="auto"/>
            <w:hideMark/>
          </w:tcPr>
          <w:p w14:paraId="3DE41D0C" w14:textId="77777777" w:rsidR="007F2BBC" w:rsidRPr="002C5D56" w:rsidRDefault="007F2BBC" w:rsidP="007F2BBC">
            <w:pPr>
              <w:spacing w:line="264" w:lineRule="auto"/>
              <w:rPr>
                <w:rFonts w:eastAsia="Times New Roman" w:cs="Times New Roman"/>
                <w:color w:val="000000" w:themeColor="text1"/>
                <w:lang w:eastAsia="ru-RU"/>
              </w:rPr>
            </w:pPr>
            <w:r w:rsidRPr="002C5D56">
              <w:rPr>
                <w:rFonts w:eastAsia="Times New Roman" w:cs="Times New Roman"/>
                <w:color w:val="000000" w:themeColor="text1"/>
                <w:lang w:eastAsia="ru-RU"/>
              </w:rPr>
              <w:t>6970,275</w:t>
            </w:r>
          </w:p>
        </w:tc>
      </w:tr>
      <w:tr w:rsidR="007F2BBC" w:rsidRPr="002C5D56" w14:paraId="33E90537" w14:textId="77777777" w:rsidTr="007F2BBC">
        <w:trPr>
          <w:trHeight w:val="23"/>
        </w:trPr>
        <w:tc>
          <w:tcPr>
            <w:tcW w:w="286" w:type="pct"/>
            <w:tcBorders>
              <w:top w:val="nil"/>
              <w:left w:val="single" w:sz="4" w:space="0" w:color="auto"/>
              <w:bottom w:val="single" w:sz="4" w:space="0" w:color="auto"/>
              <w:right w:val="single" w:sz="4" w:space="0" w:color="auto"/>
            </w:tcBorders>
            <w:shd w:val="clear" w:color="auto" w:fill="auto"/>
            <w:hideMark/>
          </w:tcPr>
          <w:p w14:paraId="3D21DC1C" w14:textId="77777777" w:rsidR="007F2BBC" w:rsidRPr="002C5D56" w:rsidRDefault="007F2BBC" w:rsidP="007F2BBC">
            <w:pPr>
              <w:spacing w:line="264" w:lineRule="auto"/>
              <w:rPr>
                <w:rFonts w:eastAsia="Times New Roman" w:cs="Times New Roman"/>
                <w:color w:val="000000" w:themeColor="text1"/>
                <w:szCs w:val="20"/>
                <w:lang w:eastAsia="ru-RU"/>
              </w:rPr>
            </w:pPr>
            <w:r w:rsidRPr="002C5D56">
              <w:rPr>
                <w:rFonts w:eastAsia="Times New Roman" w:cs="Times New Roman"/>
                <w:color w:val="000000" w:themeColor="text1"/>
                <w:szCs w:val="20"/>
                <w:lang w:eastAsia="ru-RU"/>
              </w:rPr>
              <w:t>15</w:t>
            </w:r>
          </w:p>
        </w:tc>
        <w:tc>
          <w:tcPr>
            <w:tcW w:w="1086" w:type="pct"/>
            <w:tcBorders>
              <w:top w:val="nil"/>
              <w:left w:val="nil"/>
              <w:bottom w:val="single" w:sz="4" w:space="0" w:color="auto"/>
              <w:right w:val="single" w:sz="4" w:space="0" w:color="auto"/>
            </w:tcBorders>
            <w:shd w:val="clear" w:color="auto" w:fill="auto"/>
            <w:hideMark/>
          </w:tcPr>
          <w:p w14:paraId="5705E6A0" w14:textId="77777777" w:rsidR="007F2BBC" w:rsidRPr="002C5D56" w:rsidRDefault="007F2BBC" w:rsidP="007F2BBC">
            <w:pPr>
              <w:spacing w:line="264" w:lineRule="auto"/>
              <w:rPr>
                <w:rFonts w:eastAsia="Times New Roman" w:cs="Times New Roman"/>
                <w:color w:val="000000" w:themeColor="text1"/>
                <w:szCs w:val="20"/>
                <w:lang w:eastAsia="ru-RU"/>
              </w:rPr>
            </w:pPr>
            <w:r w:rsidRPr="002C5D56">
              <w:rPr>
                <w:rFonts w:eastAsia="Times New Roman" w:cs="Times New Roman"/>
                <w:color w:val="000000" w:themeColor="text1"/>
                <w:szCs w:val="20"/>
                <w:lang w:eastAsia="ru-RU"/>
              </w:rPr>
              <w:t>Подземная тепловая сеть от ТК-15 до стены дома №5 по ул. Ленинградская</w:t>
            </w:r>
          </w:p>
        </w:tc>
        <w:tc>
          <w:tcPr>
            <w:tcW w:w="361" w:type="pct"/>
            <w:tcBorders>
              <w:top w:val="nil"/>
              <w:left w:val="nil"/>
              <w:bottom w:val="single" w:sz="4" w:space="0" w:color="auto"/>
              <w:right w:val="single" w:sz="4" w:space="0" w:color="auto"/>
            </w:tcBorders>
            <w:shd w:val="clear" w:color="auto" w:fill="auto"/>
            <w:hideMark/>
          </w:tcPr>
          <w:p w14:paraId="186D7AC5" w14:textId="77777777" w:rsidR="007F2BBC" w:rsidRPr="002C5D56" w:rsidRDefault="007F2BBC" w:rsidP="007F2BBC">
            <w:pPr>
              <w:spacing w:line="264" w:lineRule="auto"/>
              <w:rPr>
                <w:rFonts w:eastAsia="Times New Roman" w:cs="Times New Roman"/>
                <w:color w:val="000000" w:themeColor="text1"/>
                <w:szCs w:val="20"/>
                <w:lang w:eastAsia="ru-RU"/>
              </w:rPr>
            </w:pPr>
            <w:r w:rsidRPr="002C5D56">
              <w:rPr>
                <w:rFonts w:eastAsia="Times New Roman" w:cs="Times New Roman"/>
                <w:color w:val="000000" w:themeColor="text1"/>
                <w:szCs w:val="20"/>
                <w:lang w:eastAsia="ru-RU"/>
              </w:rPr>
              <w:t>2011</w:t>
            </w:r>
          </w:p>
        </w:tc>
        <w:tc>
          <w:tcPr>
            <w:tcW w:w="506" w:type="pct"/>
            <w:tcBorders>
              <w:top w:val="nil"/>
              <w:left w:val="nil"/>
              <w:bottom w:val="single" w:sz="4" w:space="0" w:color="auto"/>
              <w:right w:val="single" w:sz="4" w:space="0" w:color="auto"/>
            </w:tcBorders>
            <w:shd w:val="clear" w:color="auto" w:fill="auto"/>
            <w:hideMark/>
          </w:tcPr>
          <w:p w14:paraId="3B0B8799" w14:textId="77777777" w:rsidR="007F2BBC" w:rsidRPr="002C5D56" w:rsidRDefault="007F2BBC" w:rsidP="007F2BBC">
            <w:pPr>
              <w:spacing w:line="264" w:lineRule="auto"/>
              <w:rPr>
                <w:rFonts w:eastAsia="Times New Roman" w:cs="Times New Roman"/>
                <w:color w:val="000000" w:themeColor="text1"/>
                <w:szCs w:val="20"/>
                <w:lang w:eastAsia="ru-RU"/>
              </w:rPr>
            </w:pPr>
            <w:r w:rsidRPr="002C5D56">
              <w:rPr>
                <w:rFonts w:eastAsia="Times New Roman" w:cs="Times New Roman"/>
                <w:color w:val="000000" w:themeColor="text1"/>
                <w:szCs w:val="20"/>
                <w:lang w:eastAsia="ru-RU"/>
              </w:rPr>
              <w:t>сталь</w:t>
            </w:r>
          </w:p>
        </w:tc>
        <w:tc>
          <w:tcPr>
            <w:tcW w:w="506" w:type="pct"/>
            <w:tcBorders>
              <w:top w:val="nil"/>
              <w:left w:val="nil"/>
              <w:bottom w:val="single" w:sz="4" w:space="0" w:color="auto"/>
              <w:right w:val="single" w:sz="4" w:space="0" w:color="auto"/>
            </w:tcBorders>
            <w:shd w:val="clear" w:color="auto" w:fill="auto"/>
            <w:hideMark/>
          </w:tcPr>
          <w:p w14:paraId="445DBC9E" w14:textId="77777777" w:rsidR="007F2BBC" w:rsidRPr="002C5D56" w:rsidRDefault="007F2BBC" w:rsidP="007F2BBC">
            <w:pPr>
              <w:spacing w:line="264" w:lineRule="auto"/>
              <w:rPr>
                <w:rFonts w:eastAsia="Times New Roman" w:cs="Times New Roman"/>
                <w:color w:val="000000" w:themeColor="text1"/>
                <w:szCs w:val="20"/>
                <w:lang w:eastAsia="ru-RU"/>
              </w:rPr>
            </w:pPr>
            <w:r w:rsidRPr="002C5D56">
              <w:rPr>
                <w:rFonts w:eastAsia="Times New Roman" w:cs="Times New Roman"/>
                <w:color w:val="000000" w:themeColor="text1"/>
                <w:szCs w:val="20"/>
                <w:lang w:eastAsia="ru-RU"/>
              </w:rPr>
              <w:t>108</w:t>
            </w:r>
          </w:p>
        </w:tc>
        <w:tc>
          <w:tcPr>
            <w:tcW w:w="398" w:type="pct"/>
            <w:tcBorders>
              <w:top w:val="nil"/>
              <w:left w:val="nil"/>
              <w:bottom w:val="single" w:sz="4" w:space="0" w:color="auto"/>
              <w:right w:val="single" w:sz="4" w:space="0" w:color="auto"/>
            </w:tcBorders>
            <w:shd w:val="clear" w:color="auto" w:fill="auto"/>
            <w:hideMark/>
          </w:tcPr>
          <w:p w14:paraId="5B19D08A" w14:textId="77777777" w:rsidR="007F2BBC" w:rsidRPr="002C5D56" w:rsidRDefault="007F2BBC" w:rsidP="007F2BBC">
            <w:pPr>
              <w:spacing w:line="264" w:lineRule="auto"/>
              <w:rPr>
                <w:rFonts w:eastAsia="Times New Roman" w:cs="Times New Roman"/>
                <w:color w:val="000000" w:themeColor="text1"/>
                <w:szCs w:val="20"/>
                <w:lang w:eastAsia="ru-RU"/>
              </w:rPr>
            </w:pPr>
            <w:r w:rsidRPr="002C5D56">
              <w:rPr>
                <w:rFonts w:eastAsia="Times New Roman" w:cs="Times New Roman"/>
                <w:color w:val="000000" w:themeColor="text1"/>
                <w:szCs w:val="20"/>
                <w:lang w:eastAsia="ru-RU"/>
              </w:rPr>
              <w:t>101,2</w:t>
            </w:r>
          </w:p>
        </w:tc>
        <w:tc>
          <w:tcPr>
            <w:tcW w:w="714" w:type="pct"/>
            <w:tcBorders>
              <w:top w:val="nil"/>
              <w:left w:val="nil"/>
              <w:bottom w:val="single" w:sz="4" w:space="0" w:color="auto"/>
              <w:right w:val="single" w:sz="4" w:space="0" w:color="auto"/>
            </w:tcBorders>
            <w:shd w:val="clear" w:color="auto" w:fill="auto"/>
            <w:hideMark/>
          </w:tcPr>
          <w:p w14:paraId="0862217E" w14:textId="77777777" w:rsidR="007F2BBC" w:rsidRPr="002C5D56" w:rsidRDefault="007F2BBC" w:rsidP="007F2BBC">
            <w:pPr>
              <w:spacing w:line="264" w:lineRule="auto"/>
              <w:rPr>
                <w:rFonts w:eastAsia="Times New Roman" w:cs="Times New Roman"/>
                <w:color w:val="000000" w:themeColor="text1"/>
                <w:szCs w:val="20"/>
                <w:lang w:eastAsia="ru-RU"/>
              </w:rPr>
            </w:pPr>
            <w:r w:rsidRPr="002C5D56">
              <w:rPr>
                <w:rFonts w:eastAsia="Times New Roman" w:cs="Times New Roman"/>
                <w:color w:val="000000" w:themeColor="text1"/>
                <w:szCs w:val="20"/>
                <w:lang w:eastAsia="ru-RU"/>
              </w:rPr>
              <w:t>минераловатные маты</w:t>
            </w:r>
          </w:p>
        </w:tc>
        <w:tc>
          <w:tcPr>
            <w:tcW w:w="481" w:type="pct"/>
            <w:tcBorders>
              <w:top w:val="nil"/>
              <w:left w:val="nil"/>
              <w:bottom w:val="single" w:sz="4" w:space="0" w:color="auto"/>
              <w:right w:val="single" w:sz="4" w:space="0" w:color="auto"/>
            </w:tcBorders>
            <w:shd w:val="clear" w:color="auto" w:fill="auto"/>
            <w:hideMark/>
          </w:tcPr>
          <w:p w14:paraId="37AB8CB5" w14:textId="77777777" w:rsidR="007F2BBC" w:rsidRPr="002C5D56" w:rsidRDefault="007F2BBC" w:rsidP="007F2BBC">
            <w:pPr>
              <w:spacing w:line="264" w:lineRule="auto"/>
              <w:rPr>
                <w:rFonts w:eastAsia="Times New Roman" w:cs="Times New Roman"/>
                <w:color w:val="000000" w:themeColor="text1"/>
                <w:szCs w:val="20"/>
                <w:lang w:eastAsia="ru-RU"/>
              </w:rPr>
            </w:pPr>
            <w:r w:rsidRPr="002C5D56">
              <w:rPr>
                <w:rFonts w:eastAsia="Times New Roman" w:cs="Times New Roman"/>
                <w:color w:val="000000" w:themeColor="text1"/>
                <w:szCs w:val="20"/>
                <w:lang w:eastAsia="ru-RU"/>
              </w:rPr>
              <w:t>2024</w:t>
            </w:r>
          </w:p>
        </w:tc>
        <w:tc>
          <w:tcPr>
            <w:tcW w:w="662" w:type="pct"/>
            <w:tcBorders>
              <w:top w:val="nil"/>
              <w:left w:val="nil"/>
              <w:bottom w:val="single" w:sz="4" w:space="0" w:color="auto"/>
              <w:right w:val="single" w:sz="4" w:space="0" w:color="auto"/>
            </w:tcBorders>
            <w:shd w:val="clear" w:color="auto" w:fill="auto"/>
            <w:hideMark/>
          </w:tcPr>
          <w:p w14:paraId="4B41BC7E" w14:textId="77777777" w:rsidR="007F2BBC" w:rsidRPr="002C5D56" w:rsidRDefault="007F2BBC" w:rsidP="007F2BBC">
            <w:pPr>
              <w:spacing w:line="264" w:lineRule="auto"/>
              <w:rPr>
                <w:rFonts w:eastAsia="Times New Roman" w:cs="Times New Roman"/>
                <w:color w:val="000000" w:themeColor="text1"/>
                <w:lang w:eastAsia="ru-RU"/>
              </w:rPr>
            </w:pPr>
            <w:r w:rsidRPr="002C5D56">
              <w:rPr>
                <w:rFonts w:eastAsia="Times New Roman" w:cs="Times New Roman"/>
                <w:color w:val="000000" w:themeColor="text1"/>
                <w:lang w:eastAsia="ru-RU"/>
              </w:rPr>
              <w:t>1485,026</w:t>
            </w:r>
          </w:p>
        </w:tc>
      </w:tr>
      <w:tr w:rsidR="007F2BBC" w:rsidRPr="002C5D56" w14:paraId="333E5109" w14:textId="77777777" w:rsidTr="007F2BBC">
        <w:trPr>
          <w:trHeight w:val="23"/>
        </w:trPr>
        <w:tc>
          <w:tcPr>
            <w:tcW w:w="286" w:type="pct"/>
            <w:tcBorders>
              <w:top w:val="nil"/>
              <w:left w:val="single" w:sz="4" w:space="0" w:color="auto"/>
              <w:bottom w:val="single" w:sz="4" w:space="0" w:color="auto"/>
              <w:right w:val="single" w:sz="4" w:space="0" w:color="auto"/>
            </w:tcBorders>
            <w:shd w:val="clear" w:color="auto" w:fill="auto"/>
            <w:hideMark/>
          </w:tcPr>
          <w:p w14:paraId="0D79E7D9" w14:textId="77777777" w:rsidR="007F2BBC" w:rsidRPr="002C5D56" w:rsidRDefault="007F2BBC" w:rsidP="007F2BBC">
            <w:pPr>
              <w:spacing w:line="264" w:lineRule="auto"/>
              <w:rPr>
                <w:rFonts w:eastAsia="Times New Roman" w:cs="Times New Roman"/>
                <w:color w:val="000000" w:themeColor="text1"/>
                <w:szCs w:val="20"/>
                <w:lang w:eastAsia="ru-RU"/>
              </w:rPr>
            </w:pPr>
            <w:r w:rsidRPr="002C5D56">
              <w:rPr>
                <w:rFonts w:eastAsia="Times New Roman" w:cs="Times New Roman"/>
                <w:color w:val="000000" w:themeColor="text1"/>
                <w:szCs w:val="20"/>
                <w:lang w:eastAsia="ru-RU"/>
              </w:rPr>
              <w:t>16</w:t>
            </w:r>
          </w:p>
        </w:tc>
        <w:tc>
          <w:tcPr>
            <w:tcW w:w="1086" w:type="pct"/>
            <w:tcBorders>
              <w:top w:val="nil"/>
              <w:left w:val="nil"/>
              <w:bottom w:val="single" w:sz="4" w:space="0" w:color="auto"/>
              <w:right w:val="single" w:sz="4" w:space="0" w:color="auto"/>
            </w:tcBorders>
            <w:shd w:val="clear" w:color="auto" w:fill="auto"/>
            <w:hideMark/>
          </w:tcPr>
          <w:p w14:paraId="18C033A5" w14:textId="77777777" w:rsidR="007F2BBC" w:rsidRPr="002C5D56" w:rsidRDefault="007F2BBC" w:rsidP="007F2BBC">
            <w:pPr>
              <w:spacing w:line="264" w:lineRule="auto"/>
              <w:rPr>
                <w:rFonts w:eastAsia="Times New Roman" w:cs="Times New Roman"/>
                <w:color w:val="000000" w:themeColor="text1"/>
                <w:szCs w:val="20"/>
                <w:lang w:eastAsia="ru-RU"/>
              </w:rPr>
            </w:pPr>
            <w:r w:rsidRPr="002C5D56">
              <w:rPr>
                <w:rFonts w:eastAsia="Times New Roman" w:cs="Times New Roman"/>
                <w:color w:val="000000" w:themeColor="text1"/>
                <w:szCs w:val="20"/>
                <w:lang w:eastAsia="ru-RU"/>
              </w:rPr>
              <w:t>Подземная тепловая сеть от т.2 до стены дома №8 по ул. Ленинградская</w:t>
            </w:r>
          </w:p>
        </w:tc>
        <w:tc>
          <w:tcPr>
            <w:tcW w:w="361" w:type="pct"/>
            <w:tcBorders>
              <w:top w:val="nil"/>
              <w:left w:val="nil"/>
              <w:bottom w:val="single" w:sz="4" w:space="0" w:color="auto"/>
              <w:right w:val="single" w:sz="4" w:space="0" w:color="auto"/>
            </w:tcBorders>
            <w:shd w:val="clear" w:color="auto" w:fill="auto"/>
            <w:hideMark/>
          </w:tcPr>
          <w:p w14:paraId="208A032E" w14:textId="77777777" w:rsidR="007F2BBC" w:rsidRPr="002C5D56" w:rsidRDefault="007F2BBC" w:rsidP="007F2BBC">
            <w:pPr>
              <w:spacing w:line="264" w:lineRule="auto"/>
              <w:rPr>
                <w:rFonts w:eastAsia="Times New Roman" w:cs="Times New Roman"/>
                <w:color w:val="000000" w:themeColor="text1"/>
                <w:szCs w:val="20"/>
                <w:lang w:eastAsia="ru-RU"/>
              </w:rPr>
            </w:pPr>
            <w:r w:rsidRPr="002C5D56">
              <w:rPr>
                <w:rFonts w:eastAsia="Times New Roman" w:cs="Times New Roman"/>
                <w:color w:val="000000" w:themeColor="text1"/>
                <w:szCs w:val="20"/>
                <w:lang w:eastAsia="ru-RU"/>
              </w:rPr>
              <w:t>2011</w:t>
            </w:r>
          </w:p>
        </w:tc>
        <w:tc>
          <w:tcPr>
            <w:tcW w:w="506" w:type="pct"/>
            <w:tcBorders>
              <w:top w:val="nil"/>
              <w:left w:val="nil"/>
              <w:bottom w:val="single" w:sz="4" w:space="0" w:color="auto"/>
              <w:right w:val="single" w:sz="4" w:space="0" w:color="auto"/>
            </w:tcBorders>
            <w:shd w:val="clear" w:color="auto" w:fill="auto"/>
            <w:hideMark/>
          </w:tcPr>
          <w:p w14:paraId="69A8C510" w14:textId="77777777" w:rsidR="007F2BBC" w:rsidRPr="002C5D56" w:rsidRDefault="007F2BBC" w:rsidP="007F2BBC">
            <w:pPr>
              <w:spacing w:line="264" w:lineRule="auto"/>
              <w:rPr>
                <w:rFonts w:eastAsia="Times New Roman" w:cs="Times New Roman"/>
                <w:color w:val="000000" w:themeColor="text1"/>
                <w:szCs w:val="20"/>
                <w:lang w:eastAsia="ru-RU"/>
              </w:rPr>
            </w:pPr>
            <w:r w:rsidRPr="002C5D56">
              <w:rPr>
                <w:rFonts w:eastAsia="Times New Roman" w:cs="Times New Roman"/>
                <w:color w:val="000000" w:themeColor="text1"/>
                <w:szCs w:val="20"/>
                <w:lang w:eastAsia="ru-RU"/>
              </w:rPr>
              <w:t>сталь</w:t>
            </w:r>
          </w:p>
        </w:tc>
        <w:tc>
          <w:tcPr>
            <w:tcW w:w="506" w:type="pct"/>
            <w:tcBorders>
              <w:top w:val="nil"/>
              <w:left w:val="nil"/>
              <w:bottom w:val="single" w:sz="4" w:space="0" w:color="auto"/>
              <w:right w:val="single" w:sz="4" w:space="0" w:color="auto"/>
            </w:tcBorders>
            <w:shd w:val="clear" w:color="auto" w:fill="auto"/>
            <w:hideMark/>
          </w:tcPr>
          <w:p w14:paraId="0A9CF05A" w14:textId="77777777" w:rsidR="007F2BBC" w:rsidRPr="002C5D56" w:rsidRDefault="007F2BBC" w:rsidP="007F2BBC">
            <w:pPr>
              <w:spacing w:line="264" w:lineRule="auto"/>
              <w:rPr>
                <w:rFonts w:eastAsia="Times New Roman" w:cs="Times New Roman"/>
                <w:color w:val="000000" w:themeColor="text1"/>
                <w:szCs w:val="20"/>
                <w:lang w:eastAsia="ru-RU"/>
              </w:rPr>
            </w:pPr>
            <w:r w:rsidRPr="002C5D56">
              <w:rPr>
                <w:rFonts w:eastAsia="Times New Roman" w:cs="Times New Roman"/>
                <w:color w:val="000000" w:themeColor="text1"/>
                <w:szCs w:val="20"/>
                <w:lang w:eastAsia="ru-RU"/>
              </w:rPr>
              <w:t>57</w:t>
            </w:r>
          </w:p>
        </w:tc>
        <w:tc>
          <w:tcPr>
            <w:tcW w:w="398" w:type="pct"/>
            <w:tcBorders>
              <w:top w:val="nil"/>
              <w:left w:val="nil"/>
              <w:bottom w:val="single" w:sz="4" w:space="0" w:color="auto"/>
              <w:right w:val="single" w:sz="4" w:space="0" w:color="auto"/>
            </w:tcBorders>
            <w:shd w:val="clear" w:color="auto" w:fill="auto"/>
            <w:hideMark/>
          </w:tcPr>
          <w:p w14:paraId="41BD51A3" w14:textId="77777777" w:rsidR="007F2BBC" w:rsidRPr="002C5D56" w:rsidRDefault="007F2BBC" w:rsidP="007F2BBC">
            <w:pPr>
              <w:spacing w:line="264" w:lineRule="auto"/>
              <w:rPr>
                <w:rFonts w:eastAsia="Times New Roman" w:cs="Times New Roman"/>
                <w:color w:val="000000" w:themeColor="text1"/>
                <w:szCs w:val="20"/>
                <w:lang w:eastAsia="ru-RU"/>
              </w:rPr>
            </w:pPr>
            <w:r w:rsidRPr="002C5D56">
              <w:rPr>
                <w:rFonts w:eastAsia="Times New Roman" w:cs="Times New Roman"/>
                <w:color w:val="000000" w:themeColor="text1"/>
                <w:szCs w:val="20"/>
                <w:lang w:eastAsia="ru-RU"/>
              </w:rPr>
              <w:t>36,2</w:t>
            </w:r>
          </w:p>
        </w:tc>
        <w:tc>
          <w:tcPr>
            <w:tcW w:w="714" w:type="pct"/>
            <w:tcBorders>
              <w:top w:val="nil"/>
              <w:left w:val="nil"/>
              <w:bottom w:val="single" w:sz="4" w:space="0" w:color="auto"/>
              <w:right w:val="single" w:sz="4" w:space="0" w:color="auto"/>
            </w:tcBorders>
            <w:shd w:val="clear" w:color="auto" w:fill="auto"/>
            <w:hideMark/>
          </w:tcPr>
          <w:p w14:paraId="16F1A2C0" w14:textId="77777777" w:rsidR="007F2BBC" w:rsidRPr="002C5D56" w:rsidRDefault="007F2BBC" w:rsidP="007F2BBC">
            <w:pPr>
              <w:spacing w:line="264" w:lineRule="auto"/>
              <w:rPr>
                <w:rFonts w:eastAsia="Times New Roman" w:cs="Times New Roman"/>
                <w:color w:val="000000" w:themeColor="text1"/>
                <w:szCs w:val="20"/>
                <w:lang w:eastAsia="ru-RU"/>
              </w:rPr>
            </w:pPr>
            <w:r w:rsidRPr="002C5D56">
              <w:rPr>
                <w:rFonts w:eastAsia="Times New Roman" w:cs="Times New Roman"/>
                <w:color w:val="000000" w:themeColor="text1"/>
                <w:szCs w:val="20"/>
                <w:lang w:eastAsia="ru-RU"/>
              </w:rPr>
              <w:t>минераловатные маты</w:t>
            </w:r>
          </w:p>
        </w:tc>
        <w:tc>
          <w:tcPr>
            <w:tcW w:w="481" w:type="pct"/>
            <w:tcBorders>
              <w:top w:val="nil"/>
              <w:left w:val="nil"/>
              <w:bottom w:val="single" w:sz="4" w:space="0" w:color="auto"/>
              <w:right w:val="single" w:sz="4" w:space="0" w:color="auto"/>
            </w:tcBorders>
            <w:shd w:val="clear" w:color="auto" w:fill="auto"/>
            <w:hideMark/>
          </w:tcPr>
          <w:p w14:paraId="4EFD4CA2" w14:textId="77777777" w:rsidR="007F2BBC" w:rsidRPr="002C5D56" w:rsidRDefault="007F2BBC" w:rsidP="007F2BBC">
            <w:pPr>
              <w:spacing w:line="264" w:lineRule="auto"/>
              <w:rPr>
                <w:rFonts w:eastAsia="Times New Roman" w:cs="Times New Roman"/>
                <w:color w:val="000000" w:themeColor="text1"/>
                <w:szCs w:val="20"/>
                <w:lang w:eastAsia="ru-RU"/>
              </w:rPr>
            </w:pPr>
            <w:r w:rsidRPr="002C5D56">
              <w:rPr>
                <w:rFonts w:eastAsia="Times New Roman" w:cs="Times New Roman"/>
                <w:color w:val="000000" w:themeColor="text1"/>
                <w:szCs w:val="20"/>
                <w:lang w:eastAsia="ru-RU"/>
              </w:rPr>
              <w:t>2024</w:t>
            </w:r>
          </w:p>
        </w:tc>
        <w:tc>
          <w:tcPr>
            <w:tcW w:w="662" w:type="pct"/>
            <w:tcBorders>
              <w:top w:val="nil"/>
              <w:left w:val="nil"/>
              <w:bottom w:val="single" w:sz="4" w:space="0" w:color="auto"/>
              <w:right w:val="single" w:sz="4" w:space="0" w:color="auto"/>
            </w:tcBorders>
            <w:shd w:val="clear" w:color="auto" w:fill="auto"/>
            <w:hideMark/>
          </w:tcPr>
          <w:p w14:paraId="6671B51F" w14:textId="77777777" w:rsidR="007F2BBC" w:rsidRPr="002C5D56" w:rsidRDefault="007F2BBC" w:rsidP="007F2BBC">
            <w:pPr>
              <w:spacing w:line="264" w:lineRule="auto"/>
              <w:rPr>
                <w:rFonts w:eastAsia="Times New Roman" w:cs="Times New Roman"/>
                <w:color w:val="000000" w:themeColor="text1"/>
                <w:lang w:eastAsia="ru-RU"/>
              </w:rPr>
            </w:pPr>
            <w:r w:rsidRPr="002C5D56">
              <w:rPr>
                <w:rFonts w:eastAsia="Times New Roman" w:cs="Times New Roman"/>
                <w:color w:val="000000" w:themeColor="text1"/>
                <w:lang w:eastAsia="ru-RU"/>
              </w:rPr>
              <w:t>387,623</w:t>
            </w:r>
          </w:p>
        </w:tc>
      </w:tr>
      <w:tr w:rsidR="007F2BBC" w:rsidRPr="002C5D56" w14:paraId="02EB7385" w14:textId="77777777" w:rsidTr="007F2BBC">
        <w:trPr>
          <w:trHeight w:val="23"/>
        </w:trPr>
        <w:tc>
          <w:tcPr>
            <w:tcW w:w="286" w:type="pct"/>
            <w:tcBorders>
              <w:top w:val="nil"/>
              <w:left w:val="single" w:sz="4" w:space="0" w:color="auto"/>
              <w:bottom w:val="single" w:sz="4" w:space="0" w:color="auto"/>
              <w:right w:val="single" w:sz="4" w:space="0" w:color="auto"/>
            </w:tcBorders>
            <w:shd w:val="clear" w:color="auto" w:fill="auto"/>
            <w:hideMark/>
          </w:tcPr>
          <w:p w14:paraId="78B799E3" w14:textId="77777777" w:rsidR="007F2BBC" w:rsidRPr="002C5D56" w:rsidRDefault="007F2BBC" w:rsidP="007F2BBC">
            <w:pPr>
              <w:spacing w:line="264" w:lineRule="auto"/>
              <w:rPr>
                <w:rFonts w:eastAsia="Times New Roman" w:cs="Times New Roman"/>
                <w:color w:val="000000" w:themeColor="text1"/>
                <w:szCs w:val="20"/>
                <w:lang w:eastAsia="ru-RU"/>
              </w:rPr>
            </w:pPr>
            <w:r w:rsidRPr="002C5D56">
              <w:rPr>
                <w:rFonts w:eastAsia="Times New Roman" w:cs="Times New Roman"/>
                <w:color w:val="000000" w:themeColor="text1"/>
                <w:szCs w:val="20"/>
                <w:lang w:eastAsia="ru-RU"/>
              </w:rPr>
              <w:lastRenderedPageBreak/>
              <w:t>17</w:t>
            </w:r>
          </w:p>
        </w:tc>
        <w:tc>
          <w:tcPr>
            <w:tcW w:w="1086" w:type="pct"/>
            <w:tcBorders>
              <w:top w:val="nil"/>
              <w:left w:val="nil"/>
              <w:bottom w:val="single" w:sz="4" w:space="0" w:color="auto"/>
              <w:right w:val="single" w:sz="4" w:space="0" w:color="auto"/>
            </w:tcBorders>
            <w:shd w:val="clear" w:color="auto" w:fill="auto"/>
            <w:hideMark/>
          </w:tcPr>
          <w:p w14:paraId="36978E94" w14:textId="77777777" w:rsidR="007F2BBC" w:rsidRPr="002C5D56" w:rsidRDefault="007F2BBC" w:rsidP="007F2BBC">
            <w:pPr>
              <w:spacing w:line="264" w:lineRule="auto"/>
              <w:rPr>
                <w:rFonts w:eastAsia="Times New Roman" w:cs="Times New Roman"/>
                <w:color w:val="000000" w:themeColor="text1"/>
                <w:szCs w:val="20"/>
                <w:lang w:eastAsia="ru-RU"/>
              </w:rPr>
            </w:pPr>
            <w:r w:rsidRPr="002C5D56">
              <w:rPr>
                <w:rFonts w:eastAsia="Times New Roman" w:cs="Times New Roman"/>
                <w:color w:val="000000" w:themeColor="text1"/>
                <w:szCs w:val="20"/>
                <w:lang w:eastAsia="ru-RU"/>
              </w:rPr>
              <w:t>Подземная тепловая сеть от ТК-15 до ТК-16</w:t>
            </w:r>
          </w:p>
        </w:tc>
        <w:tc>
          <w:tcPr>
            <w:tcW w:w="361" w:type="pct"/>
            <w:tcBorders>
              <w:top w:val="nil"/>
              <w:left w:val="nil"/>
              <w:bottom w:val="single" w:sz="4" w:space="0" w:color="auto"/>
              <w:right w:val="single" w:sz="4" w:space="0" w:color="auto"/>
            </w:tcBorders>
            <w:shd w:val="clear" w:color="auto" w:fill="auto"/>
            <w:hideMark/>
          </w:tcPr>
          <w:p w14:paraId="6F459A01" w14:textId="77777777" w:rsidR="007F2BBC" w:rsidRPr="002C5D56" w:rsidRDefault="007F2BBC" w:rsidP="007F2BBC">
            <w:pPr>
              <w:spacing w:line="264" w:lineRule="auto"/>
              <w:rPr>
                <w:rFonts w:eastAsia="Times New Roman" w:cs="Times New Roman"/>
                <w:color w:val="000000" w:themeColor="text1"/>
                <w:szCs w:val="20"/>
                <w:lang w:eastAsia="ru-RU"/>
              </w:rPr>
            </w:pPr>
            <w:r w:rsidRPr="002C5D56">
              <w:rPr>
                <w:rFonts w:eastAsia="Times New Roman" w:cs="Times New Roman"/>
                <w:color w:val="000000" w:themeColor="text1"/>
                <w:szCs w:val="20"/>
                <w:lang w:eastAsia="ru-RU"/>
              </w:rPr>
              <w:t>2011</w:t>
            </w:r>
          </w:p>
        </w:tc>
        <w:tc>
          <w:tcPr>
            <w:tcW w:w="506" w:type="pct"/>
            <w:tcBorders>
              <w:top w:val="nil"/>
              <w:left w:val="nil"/>
              <w:bottom w:val="single" w:sz="4" w:space="0" w:color="auto"/>
              <w:right w:val="single" w:sz="4" w:space="0" w:color="auto"/>
            </w:tcBorders>
            <w:shd w:val="clear" w:color="auto" w:fill="auto"/>
            <w:hideMark/>
          </w:tcPr>
          <w:p w14:paraId="5C321B30" w14:textId="77777777" w:rsidR="007F2BBC" w:rsidRPr="002C5D56" w:rsidRDefault="007F2BBC" w:rsidP="007F2BBC">
            <w:pPr>
              <w:spacing w:line="264" w:lineRule="auto"/>
              <w:rPr>
                <w:rFonts w:eastAsia="Times New Roman" w:cs="Times New Roman"/>
                <w:color w:val="000000" w:themeColor="text1"/>
                <w:szCs w:val="20"/>
                <w:lang w:eastAsia="ru-RU"/>
              </w:rPr>
            </w:pPr>
            <w:r w:rsidRPr="002C5D56">
              <w:rPr>
                <w:rFonts w:eastAsia="Times New Roman" w:cs="Times New Roman"/>
                <w:color w:val="000000" w:themeColor="text1"/>
                <w:szCs w:val="20"/>
                <w:lang w:eastAsia="ru-RU"/>
              </w:rPr>
              <w:t>сталь</w:t>
            </w:r>
          </w:p>
        </w:tc>
        <w:tc>
          <w:tcPr>
            <w:tcW w:w="506" w:type="pct"/>
            <w:tcBorders>
              <w:top w:val="nil"/>
              <w:left w:val="nil"/>
              <w:bottom w:val="single" w:sz="4" w:space="0" w:color="auto"/>
              <w:right w:val="single" w:sz="4" w:space="0" w:color="auto"/>
            </w:tcBorders>
            <w:shd w:val="clear" w:color="auto" w:fill="auto"/>
            <w:hideMark/>
          </w:tcPr>
          <w:p w14:paraId="0949DFFA" w14:textId="77777777" w:rsidR="007F2BBC" w:rsidRPr="002C5D56" w:rsidRDefault="007F2BBC" w:rsidP="007F2BBC">
            <w:pPr>
              <w:spacing w:line="264" w:lineRule="auto"/>
              <w:rPr>
                <w:rFonts w:eastAsia="Times New Roman" w:cs="Times New Roman"/>
                <w:color w:val="000000" w:themeColor="text1"/>
                <w:szCs w:val="20"/>
                <w:lang w:eastAsia="ru-RU"/>
              </w:rPr>
            </w:pPr>
            <w:r w:rsidRPr="002C5D56">
              <w:rPr>
                <w:rFonts w:eastAsia="Times New Roman" w:cs="Times New Roman"/>
                <w:color w:val="000000" w:themeColor="text1"/>
                <w:szCs w:val="20"/>
                <w:lang w:eastAsia="ru-RU"/>
              </w:rPr>
              <w:t>89</w:t>
            </w:r>
          </w:p>
        </w:tc>
        <w:tc>
          <w:tcPr>
            <w:tcW w:w="398" w:type="pct"/>
            <w:tcBorders>
              <w:top w:val="nil"/>
              <w:left w:val="nil"/>
              <w:bottom w:val="single" w:sz="4" w:space="0" w:color="auto"/>
              <w:right w:val="single" w:sz="4" w:space="0" w:color="auto"/>
            </w:tcBorders>
            <w:shd w:val="clear" w:color="auto" w:fill="auto"/>
            <w:hideMark/>
          </w:tcPr>
          <w:p w14:paraId="72221DA2" w14:textId="77777777" w:rsidR="007F2BBC" w:rsidRPr="002C5D56" w:rsidRDefault="007F2BBC" w:rsidP="007F2BBC">
            <w:pPr>
              <w:spacing w:line="264" w:lineRule="auto"/>
              <w:rPr>
                <w:rFonts w:eastAsia="Times New Roman" w:cs="Times New Roman"/>
                <w:color w:val="000000" w:themeColor="text1"/>
                <w:szCs w:val="20"/>
                <w:lang w:eastAsia="ru-RU"/>
              </w:rPr>
            </w:pPr>
            <w:r w:rsidRPr="002C5D56">
              <w:rPr>
                <w:rFonts w:eastAsia="Times New Roman" w:cs="Times New Roman"/>
                <w:color w:val="000000" w:themeColor="text1"/>
                <w:szCs w:val="20"/>
                <w:lang w:eastAsia="ru-RU"/>
              </w:rPr>
              <w:t>47,4</w:t>
            </w:r>
          </w:p>
        </w:tc>
        <w:tc>
          <w:tcPr>
            <w:tcW w:w="714" w:type="pct"/>
            <w:tcBorders>
              <w:top w:val="nil"/>
              <w:left w:val="nil"/>
              <w:bottom w:val="single" w:sz="4" w:space="0" w:color="auto"/>
              <w:right w:val="single" w:sz="4" w:space="0" w:color="auto"/>
            </w:tcBorders>
            <w:shd w:val="clear" w:color="auto" w:fill="auto"/>
            <w:hideMark/>
          </w:tcPr>
          <w:p w14:paraId="21D7C950" w14:textId="77777777" w:rsidR="007F2BBC" w:rsidRPr="002C5D56" w:rsidRDefault="007F2BBC" w:rsidP="007F2BBC">
            <w:pPr>
              <w:spacing w:line="264" w:lineRule="auto"/>
              <w:rPr>
                <w:rFonts w:eastAsia="Times New Roman" w:cs="Times New Roman"/>
                <w:color w:val="000000" w:themeColor="text1"/>
                <w:szCs w:val="20"/>
                <w:lang w:eastAsia="ru-RU"/>
              </w:rPr>
            </w:pPr>
            <w:r w:rsidRPr="002C5D56">
              <w:rPr>
                <w:rFonts w:eastAsia="Times New Roman" w:cs="Times New Roman"/>
                <w:color w:val="000000" w:themeColor="text1"/>
                <w:szCs w:val="20"/>
                <w:lang w:eastAsia="ru-RU"/>
              </w:rPr>
              <w:t>минераловатные маты</w:t>
            </w:r>
          </w:p>
        </w:tc>
        <w:tc>
          <w:tcPr>
            <w:tcW w:w="481" w:type="pct"/>
            <w:tcBorders>
              <w:top w:val="nil"/>
              <w:left w:val="nil"/>
              <w:bottom w:val="single" w:sz="4" w:space="0" w:color="auto"/>
              <w:right w:val="single" w:sz="4" w:space="0" w:color="auto"/>
            </w:tcBorders>
            <w:shd w:val="clear" w:color="auto" w:fill="auto"/>
            <w:hideMark/>
          </w:tcPr>
          <w:p w14:paraId="6E52C678" w14:textId="77777777" w:rsidR="007F2BBC" w:rsidRPr="002C5D56" w:rsidRDefault="007F2BBC" w:rsidP="007F2BBC">
            <w:pPr>
              <w:spacing w:line="264" w:lineRule="auto"/>
              <w:rPr>
                <w:rFonts w:eastAsia="Times New Roman" w:cs="Times New Roman"/>
                <w:color w:val="000000" w:themeColor="text1"/>
                <w:szCs w:val="20"/>
                <w:lang w:eastAsia="ru-RU"/>
              </w:rPr>
            </w:pPr>
            <w:r w:rsidRPr="002C5D56">
              <w:rPr>
                <w:rFonts w:eastAsia="Times New Roman" w:cs="Times New Roman"/>
                <w:color w:val="000000" w:themeColor="text1"/>
                <w:szCs w:val="20"/>
                <w:lang w:eastAsia="ru-RU"/>
              </w:rPr>
              <w:t>2024</w:t>
            </w:r>
          </w:p>
        </w:tc>
        <w:tc>
          <w:tcPr>
            <w:tcW w:w="662" w:type="pct"/>
            <w:tcBorders>
              <w:top w:val="nil"/>
              <w:left w:val="nil"/>
              <w:bottom w:val="single" w:sz="4" w:space="0" w:color="auto"/>
              <w:right w:val="single" w:sz="4" w:space="0" w:color="auto"/>
            </w:tcBorders>
            <w:shd w:val="clear" w:color="auto" w:fill="auto"/>
            <w:hideMark/>
          </w:tcPr>
          <w:p w14:paraId="7894E393" w14:textId="77777777" w:rsidR="007F2BBC" w:rsidRPr="002C5D56" w:rsidRDefault="007F2BBC" w:rsidP="007F2BBC">
            <w:pPr>
              <w:spacing w:line="264" w:lineRule="auto"/>
              <w:rPr>
                <w:rFonts w:eastAsia="Times New Roman" w:cs="Times New Roman"/>
                <w:color w:val="000000" w:themeColor="text1"/>
                <w:lang w:eastAsia="ru-RU"/>
              </w:rPr>
            </w:pPr>
            <w:r w:rsidRPr="002C5D56">
              <w:rPr>
                <w:rFonts w:eastAsia="Times New Roman" w:cs="Times New Roman"/>
                <w:color w:val="000000" w:themeColor="text1"/>
                <w:lang w:eastAsia="ru-RU"/>
              </w:rPr>
              <w:t>607,800</w:t>
            </w:r>
          </w:p>
        </w:tc>
      </w:tr>
      <w:tr w:rsidR="007F2BBC" w:rsidRPr="002C5D56" w14:paraId="0F6AF03E" w14:textId="77777777" w:rsidTr="007F2BBC">
        <w:trPr>
          <w:trHeight w:val="23"/>
        </w:trPr>
        <w:tc>
          <w:tcPr>
            <w:tcW w:w="286" w:type="pct"/>
            <w:tcBorders>
              <w:top w:val="nil"/>
              <w:left w:val="single" w:sz="4" w:space="0" w:color="auto"/>
              <w:bottom w:val="single" w:sz="4" w:space="0" w:color="auto"/>
              <w:right w:val="single" w:sz="4" w:space="0" w:color="auto"/>
            </w:tcBorders>
            <w:shd w:val="clear" w:color="auto" w:fill="auto"/>
            <w:hideMark/>
          </w:tcPr>
          <w:p w14:paraId="1DBB6533" w14:textId="77777777" w:rsidR="007F2BBC" w:rsidRPr="002C5D56" w:rsidRDefault="007F2BBC" w:rsidP="007F2BBC">
            <w:pPr>
              <w:spacing w:line="264" w:lineRule="auto"/>
              <w:rPr>
                <w:rFonts w:eastAsia="Times New Roman" w:cs="Times New Roman"/>
                <w:color w:val="000000" w:themeColor="text1"/>
                <w:szCs w:val="20"/>
                <w:lang w:eastAsia="ru-RU"/>
              </w:rPr>
            </w:pPr>
            <w:r w:rsidRPr="002C5D56">
              <w:rPr>
                <w:rFonts w:eastAsia="Times New Roman" w:cs="Times New Roman"/>
                <w:color w:val="000000" w:themeColor="text1"/>
                <w:szCs w:val="20"/>
                <w:lang w:eastAsia="ru-RU"/>
              </w:rPr>
              <w:t>18</w:t>
            </w:r>
          </w:p>
        </w:tc>
        <w:tc>
          <w:tcPr>
            <w:tcW w:w="1086" w:type="pct"/>
            <w:tcBorders>
              <w:top w:val="nil"/>
              <w:left w:val="nil"/>
              <w:bottom w:val="single" w:sz="4" w:space="0" w:color="auto"/>
              <w:right w:val="single" w:sz="4" w:space="0" w:color="auto"/>
            </w:tcBorders>
            <w:shd w:val="clear" w:color="auto" w:fill="auto"/>
            <w:hideMark/>
          </w:tcPr>
          <w:p w14:paraId="39260BA1" w14:textId="77777777" w:rsidR="007F2BBC" w:rsidRPr="002C5D56" w:rsidRDefault="007F2BBC" w:rsidP="007F2BBC">
            <w:pPr>
              <w:spacing w:line="264" w:lineRule="auto"/>
              <w:rPr>
                <w:rFonts w:eastAsia="Times New Roman" w:cs="Times New Roman"/>
                <w:color w:val="000000" w:themeColor="text1"/>
                <w:szCs w:val="20"/>
                <w:lang w:eastAsia="ru-RU"/>
              </w:rPr>
            </w:pPr>
            <w:r w:rsidRPr="002C5D56">
              <w:rPr>
                <w:rFonts w:eastAsia="Times New Roman" w:cs="Times New Roman"/>
                <w:color w:val="000000" w:themeColor="text1"/>
                <w:szCs w:val="20"/>
                <w:lang w:eastAsia="ru-RU"/>
              </w:rPr>
              <w:t>Подземная тепловая сеть от ТК-16 до стены дома №10 по ул. Ленинградская</w:t>
            </w:r>
          </w:p>
        </w:tc>
        <w:tc>
          <w:tcPr>
            <w:tcW w:w="361" w:type="pct"/>
            <w:tcBorders>
              <w:top w:val="nil"/>
              <w:left w:val="nil"/>
              <w:bottom w:val="single" w:sz="4" w:space="0" w:color="auto"/>
              <w:right w:val="single" w:sz="4" w:space="0" w:color="auto"/>
            </w:tcBorders>
            <w:shd w:val="clear" w:color="auto" w:fill="auto"/>
            <w:hideMark/>
          </w:tcPr>
          <w:p w14:paraId="0398EF84" w14:textId="77777777" w:rsidR="007F2BBC" w:rsidRPr="002C5D56" w:rsidRDefault="007F2BBC" w:rsidP="007F2BBC">
            <w:pPr>
              <w:spacing w:line="264" w:lineRule="auto"/>
              <w:rPr>
                <w:rFonts w:eastAsia="Times New Roman" w:cs="Times New Roman"/>
                <w:color w:val="000000" w:themeColor="text1"/>
                <w:szCs w:val="20"/>
                <w:lang w:eastAsia="ru-RU"/>
              </w:rPr>
            </w:pPr>
            <w:r w:rsidRPr="002C5D56">
              <w:rPr>
                <w:rFonts w:eastAsia="Times New Roman" w:cs="Times New Roman"/>
                <w:color w:val="000000" w:themeColor="text1"/>
                <w:szCs w:val="20"/>
                <w:lang w:eastAsia="ru-RU"/>
              </w:rPr>
              <w:t>2011</w:t>
            </w:r>
          </w:p>
        </w:tc>
        <w:tc>
          <w:tcPr>
            <w:tcW w:w="506" w:type="pct"/>
            <w:tcBorders>
              <w:top w:val="nil"/>
              <w:left w:val="nil"/>
              <w:bottom w:val="single" w:sz="4" w:space="0" w:color="auto"/>
              <w:right w:val="single" w:sz="4" w:space="0" w:color="auto"/>
            </w:tcBorders>
            <w:shd w:val="clear" w:color="auto" w:fill="auto"/>
            <w:hideMark/>
          </w:tcPr>
          <w:p w14:paraId="1D294E22" w14:textId="77777777" w:rsidR="007F2BBC" w:rsidRPr="002C5D56" w:rsidRDefault="007F2BBC" w:rsidP="007F2BBC">
            <w:pPr>
              <w:spacing w:line="264" w:lineRule="auto"/>
              <w:rPr>
                <w:rFonts w:eastAsia="Times New Roman" w:cs="Times New Roman"/>
                <w:color w:val="000000" w:themeColor="text1"/>
                <w:szCs w:val="20"/>
                <w:lang w:eastAsia="ru-RU"/>
              </w:rPr>
            </w:pPr>
            <w:r w:rsidRPr="002C5D56">
              <w:rPr>
                <w:rFonts w:eastAsia="Times New Roman" w:cs="Times New Roman"/>
                <w:color w:val="000000" w:themeColor="text1"/>
                <w:szCs w:val="20"/>
                <w:lang w:eastAsia="ru-RU"/>
              </w:rPr>
              <w:t>сталь</w:t>
            </w:r>
          </w:p>
        </w:tc>
        <w:tc>
          <w:tcPr>
            <w:tcW w:w="506" w:type="pct"/>
            <w:tcBorders>
              <w:top w:val="nil"/>
              <w:left w:val="nil"/>
              <w:bottom w:val="single" w:sz="4" w:space="0" w:color="auto"/>
              <w:right w:val="single" w:sz="4" w:space="0" w:color="auto"/>
            </w:tcBorders>
            <w:shd w:val="clear" w:color="auto" w:fill="auto"/>
            <w:hideMark/>
          </w:tcPr>
          <w:p w14:paraId="54A72426" w14:textId="77777777" w:rsidR="007F2BBC" w:rsidRPr="002C5D56" w:rsidRDefault="007F2BBC" w:rsidP="007F2BBC">
            <w:pPr>
              <w:spacing w:line="264" w:lineRule="auto"/>
              <w:rPr>
                <w:rFonts w:eastAsia="Times New Roman" w:cs="Times New Roman"/>
                <w:color w:val="000000" w:themeColor="text1"/>
                <w:szCs w:val="20"/>
                <w:lang w:eastAsia="ru-RU"/>
              </w:rPr>
            </w:pPr>
            <w:r w:rsidRPr="002C5D56">
              <w:rPr>
                <w:rFonts w:eastAsia="Times New Roman" w:cs="Times New Roman"/>
                <w:color w:val="000000" w:themeColor="text1"/>
                <w:szCs w:val="20"/>
                <w:lang w:eastAsia="ru-RU"/>
              </w:rPr>
              <w:t>57</w:t>
            </w:r>
          </w:p>
        </w:tc>
        <w:tc>
          <w:tcPr>
            <w:tcW w:w="398" w:type="pct"/>
            <w:tcBorders>
              <w:top w:val="nil"/>
              <w:left w:val="nil"/>
              <w:bottom w:val="single" w:sz="4" w:space="0" w:color="auto"/>
              <w:right w:val="single" w:sz="4" w:space="0" w:color="auto"/>
            </w:tcBorders>
            <w:shd w:val="clear" w:color="auto" w:fill="auto"/>
            <w:hideMark/>
          </w:tcPr>
          <w:p w14:paraId="2B22AFAE" w14:textId="77777777" w:rsidR="007F2BBC" w:rsidRPr="002C5D56" w:rsidRDefault="007F2BBC" w:rsidP="007F2BBC">
            <w:pPr>
              <w:spacing w:line="264" w:lineRule="auto"/>
              <w:rPr>
                <w:rFonts w:eastAsia="Times New Roman" w:cs="Times New Roman"/>
                <w:color w:val="000000" w:themeColor="text1"/>
                <w:szCs w:val="20"/>
                <w:lang w:eastAsia="ru-RU"/>
              </w:rPr>
            </w:pPr>
            <w:r w:rsidRPr="002C5D56">
              <w:rPr>
                <w:rFonts w:eastAsia="Times New Roman" w:cs="Times New Roman"/>
                <w:color w:val="000000" w:themeColor="text1"/>
                <w:szCs w:val="20"/>
                <w:lang w:eastAsia="ru-RU"/>
              </w:rPr>
              <w:t>18,8</w:t>
            </w:r>
          </w:p>
        </w:tc>
        <w:tc>
          <w:tcPr>
            <w:tcW w:w="714" w:type="pct"/>
            <w:tcBorders>
              <w:top w:val="nil"/>
              <w:left w:val="nil"/>
              <w:bottom w:val="single" w:sz="4" w:space="0" w:color="auto"/>
              <w:right w:val="single" w:sz="4" w:space="0" w:color="auto"/>
            </w:tcBorders>
            <w:shd w:val="clear" w:color="auto" w:fill="auto"/>
            <w:hideMark/>
          </w:tcPr>
          <w:p w14:paraId="6CBA72EF" w14:textId="77777777" w:rsidR="007F2BBC" w:rsidRPr="002C5D56" w:rsidRDefault="007F2BBC" w:rsidP="007F2BBC">
            <w:pPr>
              <w:spacing w:line="264" w:lineRule="auto"/>
              <w:rPr>
                <w:rFonts w:eastAsia="Times New Roman" w:cs="Times New Roman"/>
                <w:color w:val="000000" w:themeColor="text1"/>
                <w:szCs w:val="20"/>
                <w:lang w:eastAsia="ru-RU"/>
              </w:rPr>
            </w:pPr>
            <w:r w:rsidRPr="002C5D56">
              <w:rPr>
                <w:rFonts w:eastAsia="Times New Roman" w:cs="Times New Roman"/>
                <w:color w:val="000000" w:themeColor="text1"/>
                <w:szCs w:val="20"/>
                <w:lang w:eastAsia="ru-RU"/>
              </w:rPr>
              <w:t>минераловатные маты</w:t>
            </w:r>
          </w:p>
        </w:tc>
        <w:tc>
          <w:tcPr>
            <w:tcW w:w="481" w:type="pct"/>
            <w:tcBorders>
              <w:top w:val="nil"/>
              <w:left w:val="nil"/>
              <w:bottom w:val="single" w:sz="4" w:space="0" w:color="auto"/>
              <w:right w:val="single" w:sz="4" w:space="0" w:color="auto"/>
            </w:tcBorders>
            <w:shd w:val="clear" w:color="auto" w:fill="auto"/>
            <w:hideMark/>
          </w:tcPr>
          <w:p w14:paraId="47D83B07" w14:textId="77777777" w:rsidR="007F2BBC" w:rsidRPr="002C5D56" w:rsidRDefault="007F2BBC" w:rsidP="007F2BBC">
            <w:pPr>
              <w:spacing w:line="264" w:lineRule="auto"/>
              <w:rPr>
                <w:rFonts w:eastAsia="Times New Roman" w:cs="Times New Roman"/>
                <w:color w:val="000000" w:themeColor="text1"/>
                <w:szCs w:val="20"/>
                <w:lang w:eastAsia="ru-RU"/>
              </w:rPr>
            </w:pPr>
            <w:r w:rsidRPr="002C5D56">
              <w:rPr>
                <w:rFonts w:eastAsia="Times New Roman" w:cs="Times New Roman"/>
                <w:color w:val="000000" w:themeColor="text1"/>
                <w:szCs w:val="20"/>
                <w:lang w:eastAsia="ru-RU"/>
              </w:rPr>
              <w:t>2024</w:t>
            </w:r>
          </w:p>
        </w:tc>
        <w:tc>
          <w:tcPr>
            <w:tcW w:w="662" w:type="pct"/>
            <w:tcBorders>
              <w:top w:val="nil"/>
              <w:left w:val="nil"/>
              <w:bottom w:val="single" w:sz="4" w:space="0" w:color="auto"/>
              <w:right w:val="single" w:sz="4" w:space="0" w:color="auto"/>
            </w:tcBorders>
            <w:shd w:val="clear" w:color="auto" w:fill="auto"/>
            <w:hideMark/>
          </w:tcPr>
          <w:p w14:paraId="4D5D4D4A" w14:textId="77777777" w:rsidR="007F2BBC" w:rsidRPr="002C5D56" w:rsidRDefault="007F2BBC" w:rsidP="007F2BBC">
            <w:pPr>
              <w:spacing w:line="264" w:lineRule="auto"/>
              <w:rPr>
                <w:rFonts w:eastAsia="Times New Roman" w:cs="Times New Roman"/>
                <w:color w:val="000000" w:themeColor="text1"/>
                <w:lang w:eastAsia="ru-RU"/>
              </w:rPr>
            </w:pPr>
            <w:r w:rsidRPr="002C5D56">
              <w:rPr>
                <w:rFonts w:eastAsia="Times New Roman" w:cs="Times New Roman"/>
                <w:color w:val="000000" w:themeColor="text1"/>
                <w:lang w:eastAsia="ru-RU"/>
              </w:rPr>
              <w:t>201,307</w:t>
            </w:r>
          </w:p>
        </w:tc>
      </w:tr>
      <w:tr w:rsidR="007F2BBC" w:rsidRPr="002C5D56" w14:paraId="02A30241" w14:textId="77777777" w:rsidTr="007F2BBC">
        <w:trPr>
          <w:trHeight w:val="23"/>
        </w:trPr>
        <w:tc>
          <w:tcPr>
            <w:tcW w:w="286" w:type="pct"/>
            <w:tcBorders>
              <w:top w:val="nil"/>
              <w:left w:val="single" w:sz="4" w:space="0" w:color="auto"/>
              <w:bottom w:val="single" w:sz="4" w:space="0" w:color="auto"/>
              <w:right w:val="single" w:sz="4" w:space="0" w:color="auto"/>
            </w:tcBorders>
            <w:shd w:val="clear" w:color="auto" w:fill="auto"/>
            <w:hideMark/>
          </w:tcPr>
          <w:p w14:paraId="148F44A1" w14:textId="77777777" w:rsidR="007F2BBC" w:rsidRPr="002C5D56" w:rsidRDefault="007F2BBC" w:rsidP="007F2BBC">
            <w:pPr>
              <w:spacing w:line="264" w:lineRule="auto"/>
              <w:rPr>
                <w:rFonts w:eastAsia="Times New Roman" w:cs="Times New Roman"/>
                <w:color w:val="000000" w:themeColor="text1"/>
                <w:szCs w:val="20"/>
                <w:lang w:eastAsia="ru-RU"/>
              </w:rPr>
            </w:pPr>
            <w:r w:rsidRPr="002C5D56">
              <w:rPr>
                <w:rFonts w:eastAsia="Times New Roman" w:cs="Times New Roman"/>
                <w:color w:val="000000" w:themeColor="text1"/>
                <w:szCs w:val="20"/>
                <w:lang w:eastAsia="ru-RU"/>
              </w:rPr>
              <w:t>19</w:t>
            </w:r>
          </w:p>
        </w:tc>
        <w:tc>
          <w:tcPr>
            <w:tcW w:w="1086" w:type="pct"/>
            <w:tcBorders>
              <w:top w:val="nil"/>
              <w:left w:val="nil"/>
              <w:bottom w:val="single" w:sz="4" w:space="0" w:color="auto"/>
              <w:right w:val="single" w:sz="4" w:space="0" w:color="auto"/>
            </w:tcBorders>
            <w:shd w:val="clear" w:color="auto" w:fill="auto"/>
            <w:hideMark/>
          </w:tcPr>
          <w:p w14:paraId="5748A09D" w14:textId="77777777" w:rsidR="007F2BBC" w:rsidRPr="002C5D56" w:rsidRDefault="007F2BBC" w:rsidP="007F2BBC">
            <w:pPr>
              <w:spacing w:line="264" w:lineRule="auto"/>
              <w:rPr>
                <w:rFonts w:eastAsia="Times New Roman" w:cs="Times New Roman"/>
                <w:color w:val="000000" w:themeColor="text1"/>
                <w:szCs w:val="20"/>
                <w:lang w:eastAsia="ru-RU"/>
              </w:rPr>
            </w:pPr>
            <w:r w:rsidRPr="002C5D56">
              <w:rPr>
                <w:rFonts w:eastAsia="Times New Roman" w:cs="Times New Roman"/>
                <w:color w:val="000000" w:themeColor="text1"/>
                <w:szCs w:val="20"/>
                <w:lang w:eastAsia="ru-RU"/>
              </w:rPr>
              <w:t>Подземная тепловая сеть от ТК-16 до стены дома №12 по ул. Ленинградская</w:t>
            </w:r>
          </w:p>
        </w:tc>
        <w:tc>
          <w:tcPr>
            <w:tcW w:w="361" w:type="pct"/>
            <w:tcBorders>
              <w:top w:val="nil"/>
              <w:left w:val="nil"/>
              <w:bottom w:val="single" w:sz="4" w:space="0" w:color="auto"/>
              <w:right w:val="single" w:sz="4" w:space="0" w:color="auto"/>
            </w:tcBorders>
            <w:shd w:val="clear" w:color="auto" w:fill="auto"/>
            <w:hideMark/>
          </w:tcPr>
          <w:p w14:paraId="184695DB" w14:textId="77777777" w:rsidR="007F2BBC" w:rsidRPr="002C5D56" w:rsidRDefault="007F2BBC" w:rsidP="007F2BBC">
            <w:pPr>
              <w:spacing w:line="264" w:lineRule="auto"/>
              <w:rPr>
                <w:rFonts w:eastAsia="Times New Roman" w:cs="Times New Roman"/>
                <w:color w:val="000000" w:themeColor="text1"/>
                <w:szCs w:val="20"/>
                <w:lang w:eastAsia="ru-RU"/>
              </w:rPr>
            </w:pPr>
            <w:r w:rsidRPr="002C5D56">
              <w:rPr>
                <w:rFonts w:eastAsia="Times New Roman" w:cs="Times New Roman"/>
                <w:color w:val="000000" w:themeColor="text1"/>
                <w:szCs w:val="20"/>
                <w:lang w:eastAsia="ru-RU"/>
              </w:rPr>
              <w:t>2011</w:t>
            </w:r>
          </w:p>
        </w:tc>
        <w:tc>
          <w:tcPr>
            <w:tcW w:w="506" w:type="pct"/>
            <w:tcBorders>
              <w:top w:val="nil"/>
              <w:left w:val="nil"/>
              <w:bottom w:val="single" w:sz="4" w:space="0" w:color="auto"/>
              <w:right w:val="single" w:sz="4" w:space="0" w:color="auto"/>
            </w:tcBorders>
            <w:shd w:val="clear" w:color="auto" w:fill="auto"/>
            <w:hideMark/>
          </w:tcPr>
          <w:p w14:paraId="66EFBED5" w14:textId="77777777" w:rsidR="007F2BBC" w:rsidRPr="002C5D56" w:rsidRDefault="007F2BBC" w:rsidP="007F2BBC">
            <w:pPr>
              <w:spacing w:line="264" w:lineRule="auto"/>
              <w:rPr>
                <w:rFonts w:eastAsia="Times New Roman" w:cs="Times New Roman"/>
                <w:color w:val="000000" w:themeColor="text1"/>
                <w:szCs w:val="20"/>
                <w:lang w:eastAsia="ru-RU"/>
              </w:rPr>
            </w:pPr>
            <w:r w:rsidRPr="002C5D56">
              <w:rPr>
                <w:rFonts w:eastAsia="Times New Roman" w:cs="Times New Roman"/>
                <w:color w:val="000000" w:themeColor="text1"/>
                <w:szCs w:val="20"/>
                <w:lang w:eastAsia="ru-RU"/>
              </w:rPr>
              <w:t>сталь</w:t>
            </w:r>
          </w:p>
        </w:tc>
        <w:tc>
          <w:tcPr>
            <w:tcW w:w="506" w:type="pct"/>
            <w:tcBorders>
              <w:top w:val="nil"/>
              <w:left w:val="nil"/>
              <w:bottom w:val="single" w:sz="4" w:space="0" w:color="auto"/>
              <w:right w:val="single" w:sz="4" w:space="0" w:color="auto"/>
            </w:tcBorders>
            <w:shd w:val="clear" w:color="auto" w:fill="auto"/>
            <w:hideMark/>
          </w:tcPr>
          <w:p w14:paraId="1678EE23" w14:textId="77777777" w:rsidR="007F2BBC" w:rsidRPr="002C5D56" w:rsidRDefault="007F2BBC" w:rsidP="007F2BBC">
            <w:pPr>
              <w:spacing w:line="264" w:lineRule="auto"/>
              <w:rPr>
                <w:rFonts w:eastAsia="Times New Roman" w:cs="Times New Roman"/>
                <w:color w:val="000000" w:themeColor="text1"/>
                <w:szCs w:val="20"/>
                <w:lang w:eastAsia="ru-RU"/>
              </w:rPr>
            </w:pPr>
            <w:r w:rsidRPr="002C5D56">
              <w:rPr>
                <w:rFonts w:eastAsia="Times New Roman" w:cs="Times New Roman"/>
                <w:color w:val="000000" w:themeColor="text1"/>
                <w:szCs w:val="20"/>
                <w:lang w:eastAsia="ru-RU"/>
              </w:rPr>
              <w:t>57</w:t>
            </w:r>
          </w:p>
        </w:tc>
        <w:tc>
          <w:tcPr>
            <w:tcW w:w="398" w:type="pct"/>
            <w:tcBorders>
              <w:top w:val="nil"/>
              <w:left w:val="nil"/>
              <w:bottom w:val="single" w:sz="4" w:space="0" w:color="auto"/>
              <w:right w:val="single" w:sz="4" w:space="0" w:color="auto"/>
            </w:tcBorders>
            <w:shd w:val="clear" w:color="auto" w:fill="auto"/>
            <w:hideMark/>
          </w:tcPr>
          <w:p w14:paraId="385478C0" w14:textId="77777777" w:rsidR="007F2BBC" w:rsidRPr="002C5D56" w:rsidRDefault="007F2BBC" w:rsidP="007F2BBC">
            <w:pPr>
              <w:spacing w:line="264" w:lineRule="auto"/>
              <w:rPr>
                <w:rFonts w:eastAsia="Times New Roman" w:cs="Times New Roman"/>
                <w:color w:val="000000" w:themeColor="text1"/>
                <w:szCs w:val="20"/>
                <w:lang w:eastAsia="ru-RU"/>
              </w:rPr>
            </w:pPr>
            <w:r w:rsidRPr="002C5D56">
              <w:rPr>
                <w:rFonts w:eastAsia="Times New Roman" w:cs="Times New Roman"/>
                <w:color w:val="000000" w:themeColor="text1"/>
                <w:szCs w:val="20"/>
                <w:lang w:eastAsia="ru-RU"/>
              </w:rPr>
              <w:t>55,8</w:t>
            </w:r>
          </w:p>
        </w:tc>
        <w:tc>
          <w:tcPr>
            <w:tcW w:w="714" w:type="pct"/>
            <w:tcBorders>
              <w:top w:val="nil"/>
              <w:left w:val="nil"/>
              <w:bottom w:val="single" w:sz="4" w:space="0" w:color="auto"/>
              <w:right w:val="single" w:sz="4" w:space="0" w:color="auto"/>
            </w:tcBorders>
            <w:shd w:val="clear" w:color="auto" w:fill="auto"/>
            <w:hideMark/>
          </w:tcPr>
          <w:p w14:paraId="1BA934E5" w14:textId="77777777" w:rsidR="007F2BBC" w:rsidRPr="002C5D56" w:rsidRDefault="007F2BBC" w:rsidP="007F2BBC">
            <w:pPr>
              <w:spacing w:line="264" w:lineRule="auto"/>
              <w:rPr>
                <w:rFonts w:eastAsia="Times New Roman" w:cs="Times New Roman"/>
                <w:color w:val="000000" w:themeColor="text1"/>
                <w:szCs w:val="20"/>
                <w:lang w:eastAsia="ru-RU"/>
              </w:rPr>
            </w:pPr>
            <w:r w:rsidRPr="002C5D56">
              <w:rPr>
                <w:rFonts w:eastAsia="Times New Roman" w:cs="Times New Roman"/>
                <w:color w:val="000000" w:themeColor="text1"/>
                <w:szCs w:val="20"/>
                <w:lang w:eastAsia="ru-RU"/>
              </w:rPr>
              <w:t>минераловатные маты</w:t>
            </w:r>
          </w:p>
        </w:tc>
        <w:tc>
          <w:tcPr>
            <w:tcW w:w="481" w:type="pct"/>
            <w:tcBorders>
              <w:top w:val="nil"/>
              <w:left w:val="nil"/>
              <w:bottom w:val="single" w:sz="4" w:space="0" w:color="auto"/>
              <w:right w:val="single" w:sz="4" w:space="0" w:color="auto"/>
            </w:tcBorders>
            <w:shd w:val="clear" w:color="auto" w:fill="auto"/>
            <w:hideMark/>
          </w:tcPr>
          <w:p w14:paraId="455EF22F" w14:textId="77777777" w:rsidR="007F2BBC" w:rsidRPr="002C5D56" w:rsidRDefault="007F2BBC" w:rsidP="007F2BBC">
            <w:pPr>
              <w:spacing w:line="264" w:lineRule="auto"/>
              <w:rPr>
                <w:rFonts w:eastAsia="Times New Roman" w:cs="Times New Roman"/>
                <w:color w:val="000000" w:themeColor="text1"/>
                <w:szCs w:val="20"/>
                <w:lang w:eastAsia="ru-RU"/>
              </w:rPr>
            </w:pPr>
            <w:r w:rsidRPr="002C5D56">
              <w:rPr>
                <w:rFonts w:eastAsia="Times New Roman" w:cs="Times New Roman"/>
                <w:color w:val="000000" w:themeColor="text1"/>
                <w:szCs w:val="20"/>
                <w:lang w:eastAsia="ru-RU"/>
              </w:rPr>
              <w:t>2024</w:t>
            </w:r>
          </w:p>
        </w:tc>
        <w:tc>
          <w:tcPr>
            <w:tcW w:w="662" w:type="pct"/>
            <w:tcBorders>
              <w:top w:val="nil"/>
              <w:left w:val="nil"/>
              <w:bottom w:val="single" w:sz="4" w:space="0" w:color="auto"/>
              <w:right w:val="single" w:sz="4" w:space="0" w:color="auto"/>
            </w:tcBorders>
            <w:shd w:val="clear" w:color="auto" w:fill="auto"/>
            <w:hideMark/>
          </w:tcPr>
          <w:p w14:paraId="667DC95E" w14:textId="77777777" w:rsidR="007F2BBC" w:rsidRPr="002C5D56" w:rsidRDefault="007F2BBC" w:rsidP="007F2BBC">
            <w:pPr>
              <w:spacing w:line="264" w:lineRule="auto"/>
              <w:rPr>
                <w:rFonts w:eastAsia="Times New Roman" w:cs="Times New Roman"/>
                <w:color w:val="000000" w:themeColor="text1"/>
                <w:lang w:eastAsia="ru-RU"/>
              </w:rPr>
            </w:pPr>
            <w:r w:rsidRPr="002C5D56">
              <w:rPr>
                <w:rFonts w:eastAsia="Times New Roman" w:cs="Times New Roman"/>
                <w:color w:val="000000" w:themeColor="text1"/>
                <w:lang w:eastAsia="ru-RU"/>
              </w:rPr>
              <w:t>597,497</w:t>
            </w:r>
          </w:p>
        </w:tc>
      </w:tr>
      <w:tr w:rsidR="007F2BBC" w:rsidRPr="002C5D56" w14:paraId="0F8AD717" w14:textId="77777777" w:rsidTr="007F2BBC">
        <w:trPr>
          <w:trHeight w:val="23"/>
        </w:trPr>
        <w:tc>
          <w:tcPr>
            <w:tcW w:w="286" w:type="pct"/>
            <w:tcBorders>
              <w:top w:val="nil"/>
              <w:left w:val="single" w:sz="4" w:space="0" w:color="auto"/>
              <w:bottom w:val="single" w:sz="4" w:space="0" w:color="auto"/>
              <w:right w:val="single" w:sz="4" w:space="0" w:color="auto"/>
            </w:tcBorders>
            <w:shd w:val="clear" w:color="auto" w:fill="auto"/>
            <w:hideMark/>
          </w:tcPr>
          <w:p w14:paraId="429A28B1" w14:textId="77777777" w:rsidR="007F2BBC" w:rsidRPr="002C5D56" w:rsidRDefault="007F2BBC" w:rsidP="007F2BBC">
            <w:pPr>
              <w:spacing w:line="264" w:lineRule="auto"/>
              <w:rPr>
                <w:rFonts w:eastAsia="Times New Roman" w:cs="Times New Roman"/>
                <w:color w:val="000000" w:themeColor="text1"/>
                <w:szCs w:val="20"/>
                <w:lang w:eastAsia="ru-RU"/>
              </w:rPr>
            </w:pPr>
            <w:r w:rsidRPr="002C5D56">
              <w:rPr>
                <w:rFonts w:eastAsia="Times New Roman" w:cs="Times New Roman"/>
                <w:color w:val="000000" w:themeColor="text1"/>
                <w:szCs w:val="20"/>
                <w:lang w:eastAsia="ru-RU"/>
              </w:rPr>
              <w:t>20</w:t>
            </w:r>
          </w:p>
        </w:tc>
        <w:tc>
          <w:tcPr>
            <w:tcW w:w="1086" w:type="pct"/>
            <w:tcBorders>
              <w:top w:val="nil"/>
              <w:left w:val="nil"/>
              <w:bottom w:val="single" w:sz="4" w:space="0" w:color="auto"/>
              <w:right w:val="single" w:sz="4" w:space="0" w:color="auto"/>
            </w:tcBorders>
            <w:shd w:val="clear" w:color="auto" w:fill="auto"/>
            <w:hideMark/>
          </w:tcPr>
          <w:p w14:paraId="2F17E72B" w14:textId="77777777" w:rsidR="007F2BBC" w:rsidRPr="002C5D56" w:rsidRDefault="007F2BBC" w:rsidP="007F2BBC">
            <w:pPr>
              <w:spacing w:line="264" w:lineRule="auto"/>
              <w:rPr>
                <w:rFonts w:eastAsia="Times New Roman" w:cs="Times New Roman"/>
                <w:color w:val="000000" w:themeColor="text1"/>
                <w:szCs w:val="20"/>
                <w:lang w:eastAsia="ru-RU"/>
              </w:rPr>
            </w:pPr>
            <w:r w:rsidRPr="002C5D56">
              <w:rPr>
                <w:rFonts w:eastAsia="Times New Roman" w:cs="Times New Roman"/>
                <w:color w:val="000000" w:themeColor="text1"/>
                <w:szCs w:val="20"/>
                <w:lang w:eastAsia="ru-RU"/>
              </w:rPr>
              <w:t>Подземная тепловая сеть от ТК-9 до ТК-10</w:t>
            </w:r>
          </w:p>
        </w:tc>
        <w:tc>
          <w:tcPr>
            <w:tcW w:w="361" w:type="pct"/>
            <w:tcBorders>
              <w:top w:val="nil"/>
              <w:left w:val="nil"/>
              <w:bottom w:val="single" w:sz="4" w:space="0" w:color="auto"/>
              <w:right w:val="single" w:sz="4" w:space="0" w:color="auto"/>
            </w:tcBorders>
            <w:shd w:val="clear" w:color="auto" w:fill="auto"/>
            <w:hideMark/>
          </w:tcPr>
          <w:p w14:paraId="430C376F" w14:textId="77777777" w:rsidR="007F2BBC" w:rsidRPr="002C5D56" w:rsidRDefault="007F2BBC" w:rsidP="007F2BBC">
            <w:pPr>
              <w:spacing w:line="264" w:lineRule="auto"/>
              <w:rPr>
                <w:rFonts w:eastAsia="Times New Roman" w:cs="Times New Roman"/>
                <w:color w:val="000000" w:themeColor="text1"/>
                <w:szCs w:val="20"/>
                <w:lang w:eastAsia="ru-RU"/>
              </w:rPr>
            </w:pPr>
            <w:r w:rsidRPr="002C5D56">
              <w:rPr>
                <w:rFonts w:eastAsia="Times New Roman" w:cs="Times New Roman"/>
                <w:color w:val="000000" w:themeColor="text1"/>
                <w:szCs w:val="20"/>
                <w:lang w:eastAsia="ru-RU"/>
              </w:rPr>
              <w:t>2011</w:t>
            </w:r>
          </w:p>
        </w:tc>
        <w:tc>
          <w:tcPr>
            <w:tcW w:w="506" w:type="pct"/>
            <w:tcBorders>
              <w:top w:val="nil"/>
              <w:left w:val="nil"/>
              <w:bottom w:val="single" w:sz="4" w:space="0" w:color="auto"/>
              <w:right w:val="single" w:sz="4" w:space="0" w:color="auto"/>
            </w:tcBorders>
            <w:shd w:val="clear" w:color="auto" w:fill="auto"/>
            <w:hideMark/>
          </w:tcPr>
          <w:p w14:paraId="46B77CDC" w14:textId="77777777" w:rsidR="007F2BBC" w:rsidRPr="002C5D56" w:rsidRDefault="007F2BBC" w:rsidP="007F2BBC">
            <w:pPr>
              <w:spacing w:line="264" w:lineRule="auto"/>
              <w:rPr>
                <w:rFonts w:eastAsia="Times New Roman" w:cs="Times New Roman"/>
                <w:color w:val="000000" w:themeColor="text1"/>
                <w:szCs w:val="20"/>
                <w:lang w:eastAsia="ru-RU"/>
              </w:rPr>
            </w:pPr>
            <w:r w:rsidRPr="002C5D56">
              <w:rPr>
                <w:rFonts w:eastAsia="Times New Roman" w:cs="Times New Roman"/>
                <w:color w:val="000000" w:themeColor="text1"/>
                <w:szCs w:val="20"/>
                <w:lang w:eastAsia="ru-RU"/>
              </w:rPr>
              <w:t>сталь</w:t>
            </w:r>
          </w:p>
        </w:tc>
        <w:tc>
          <w:tcPr>
            <w:tcW w:w="506" w:type="pct"/>
            <w:tcBorders>
              <w:top w:val="nil"/>
              <w:left w:val="nil"/>
              <w:bottom w:val="single" w:sz="4" w:space="0" w:color="auto"/>
              <w:right w:val="single" w:sz="4" w:space="0" w:color="auto"/>
            </w:tcBorders>
            <w:shd w:val="clear" w:color="auto" w:fill="auto"/>
            <w:hideMark/>
          </w:tcPr>
          <w:p w14:paraId="083DCE1B" w14:textId="77777777" w:rsidR="007F2BBC" w:rsidRPr="002C5D56" w:rsidRDefault="007F2BBC" w:rsidP="007F2BBC">
            <w:pPr>
              <w:spacing w:line="264" w:lineRule="auto"/>
              <w:rPr>
                <w:rFonts w:eastAsia="Times New Roman" w:cs="Times New Roman"/>
                <w:color w:val="000000" w:themeColor="text1"/>
                <w:szCs w:val="20"/>
                <w:lang w:eastAsia="ru-RU"/>
              </w:rPr>
            </w:pPr>
            <w:r w:rsidRPr="002C5D56">
              <w:rPr>
                <w:rFonts w:eastAsia="Times New Roman" w:cs="Times New Roman"/>
                <w:color w:val="000000" w:themeColor="text1"/>
                <w:szCs w:val="20"/>
                <w:lang w:eastAsia="ru-RU"/>
              </w:rPr>
              <w:t>159</w:t>
            </w:r>
          </w:p>
        </w:tc>
        <w:tc>
          <w:tcPr>
            <w:tcW w:w="398" w:type="pct"/>
            <w:tcBorders>
              <w:top w:val="nil"/>
              <w:left w:val="nil"/>
              <w:bottom w:val="single" w:sz="4" w:space="0" w:color="auto"/>
              <w:right w:val="single" w:sz="4" w:space="0" w:color="auto"/>
            </w:tcBorders>
            <w:shd w:val="clear" w:color="auto" w:fill="auto"/>
            <w:hideMark/>
          </w:tcPr>
          <w:p w14:paraId="46188E8A" w14:textId="77777777" w:rsidR="007F2BBC" w:rsidRPr="002C5D56" w:rsidRDefault="007F2BBC" w:rsidP="007F2BBC">
            <w:pPr>
              <w:spacing w:line="264" w:lineRule="auto"/>
              <w:rPr>
                <w:rFonts w:eastAsia="Times New Roman" w:cs="Times New Roman"/>
                <w:color w:val="000000" w:themeColor="text1"/>
                <w:szCs w:val="20"/>
                <w:lang w:eastAsia="ru-RU"/>
              </w:rPr>
            </w:pPr>
            <w:r w:rsidRPr="002C5D56">
              <w:rPr>
                <w:rFonts w:eastAsia="Times New Roman" w:cs="Times New Roman"/>
                <w:color w:val="000000" w:themeColor="text1"/>
                <w:szCs w:val="20"/>
                <w:lang w:eastAsia="ru-RU"/>
              </w:rPr>
              <w:t>44</w:t>
            </w:r>
          </w:p>
        </w:tc>
        <w:tc>
          <w:tcPr>
            <w:tcW w:w="714" w:type="pct"/>
            <w:tcBorders>
              <w:top w:val="nil"/>
              <w:left w:val="nil"/>
              <w:bottom w:val="single" w:sz="4" w:space="0" w:color="auto"/>
              <w:right w:val="single" w:sz="4" w:space="0" w:color="auto"/>
            </w:tcBorders>
            <w:shd w:val="clear" w:color="auto" w:fill="auto"/>
            <w:hideMark/>
          </w:tcPr>
          <w:p w14:paraId="37212ED5" w14:textId="77777777" w:rsidR="007F2BBC" w:rsidRPr="002C5D56" w:rsidRDefault="007F2BBC" w:rsidP="007F2BBC">
            <w:pPr>
              <w:spacing w:line="264" w:lineRule="auto"/>
              <w:rPr>
                <w:rFonts w:eastAsia="Times New Roman" w:cs="Times New Roman"/>
                <w:color w:val="000000" w:themeColor="text1"/>
                <w:szCs w:val="20"/>
                <w:lang w:eastAsia="ru-RU"/>
              </w:rPr>
            </w:pPr>
            <w:r w:rsidRPr="002C5D56">
              <w:rPr>
                <w:rFonts w:eastAsia="Times New Roman" w:cs="Times New Roman"/>
                <w:color w:val="000000" w:themeColor="text1"/>
                <w:szCs w:val="20"/>
                <w:lang w:eastAsia="ru-RU"/>
              </w:rPr>
              <w:t>минераловатные маты</w:t>
            </w:r>
          </w:p>
        </w:tc>
        <w:tc>
          <w:tcPr>
            <w:tcW w:w="481" w:type="pct"/>
            <w:tcBorders>
              <w:top w:val="nil"/>
              <w:left w:val="nil"/>
              <w:bottom w:val="single" w:sz="4" w:space="0" w:color="auto"/>
              <w:right w:val="single" w:sz="4" w:space="0" w:color="auto"/>
            </w:tcBorders>
            <w:shd w:val="clear" w:color="auto" w:fill="auto"/>
            <w:hideMark/>
          </w:tcPr>
          <w:p w14:paraId="0F0E6E09" w14:textId="77777777" w:rsidR="007F2BBC" w:rsidRPr="002C5D56" w:rsidRDefault="007F2BBC" w:rsidP="007F2BBC">
            <w:pPr>
              <w:spacing w:line="264" w:lineRule="auto"/>
              <w:rPr>
                <w:rFonts w:eastAsia="Times New Roman" w:cs="Times New Roman"/>
                <w:color w:val="000000" w:themeColor="text1"/>
                <w:szCs w:val="20"/>
                <w:lang w:eastAsia="ru-RU"/>
              </w:rPr>
            </w:pPr>
            <w:r w:rsidRPr="002C5D56">
              <w:rPr>
                <w:rFonts w:eastAsia="Times New Roman" w:cs="Times New Roman"/>
                <w:color w:val="000000" w:themeColor="text1"/>
                <w:szCs w:val="20"/>
                <w:lang w:eastAsia="ru-RU"/>
              </w:rPr>
              <w:t>2024</w:t>
            </w:r>
          </w:p>
        </w:tc>
        <w:tc>
          <w:tcPr>
            <w:tcW w:w="662" w:type="pct"/>
            <w:tcBorders>
              <w:top w:val="nil"/>
              <w:left w:val="nil"/>
              <w:bottom w:val="single" w:sz="4" w:space="0" w:color="auto"/>
              <w:right w:val="single" w:sz="4" w:space="0" w:color="auto"/>
            </w:tcBorders>
            <w:shd w:val="clear" w:color="auto" w:fill="auto"/>
            <w:hideMark/>
          </w:tcPr>
          <w:p w14:paraId="379FFBC7" w14:textId="77777777" w:rsidR="007F2BBC" w:rsidRPr="002C5D56" w:rsidRDefault="007F2BBC" w:rsidP="007F2BBC">
            <w:pPr>
              <w:spacing w:line="264" w:lineRule="auto"/>
              <w:rPr>
                <w:rFonts w:eastAsia="Times New Roman" w:cs="Times New Roman"/>
                <w:color w:val="000000" w:themeColor="text1"/>
                <w:lang w:eastAsia="ru-RU"/>
              </w:rPr>
            </w:pPr>
            <w:r w:rsidRPr="002C5D56">
              <w:rPr>
                <w:rFonts w:eastAsia="Times New Roman" w:cs="Times New Roman"/>
                <w:color w:val="000000" w:themeColor="text1"/>
                <w:lang w:eastAsia="ru-RU"/>
              </w:rPr>
              <w:t>929,934</w:t>
            </w:r>
          </w:p>
        </w:tc>
      </w:tr>
      <w:tr w:rsidR="007F2BBC" w:rsidRPr="002C5D56" w14:paraId="335EDA80" w14:textId="77777777" w:rsidTr="007F2BBC">
        <w:trPr>
          <w:trHeight w:val="23"/>
        </w:trPr>
        <w:tc>
          <w:tcPr>
            <w:tcW w:w="286" w:type="pct"/>
            <w:tcBorders>
              <w:top w:val="nil"/>
              <w:left w:val="single" w:sz="4" w:space="0" w:color="auto"/>
              <w:bottom w:val="single" w:sz="4" w:space="0" w:color="auto"/>
              <w:right w:val="single" w:sz="4" w:space="0" w:color="auto"/>
            </w:tcBorders>
            <w:shd w:val="clear" w:color="auto" w:fill="auto"/>
            <w:hideMark/>
          </w:tcPr>
          <w:p w14:paraId="5C6A4001" w14:textId="77777777" w:rsidR="007F2BBC" w:rsidRPr="002C5D56" w:rsidRDefault="007F2BBC" w:rsidP="007F2BBC">
            <w:pPr>
              <w:spacing w:line="264" w:lineRule="auto"/>
              <w:rPr>
                <w:rFonts w:eastAsia="Times New Roman" w:cs="Times New Roman"/>
                <w:color w:val="000000" w:themeColor="text1"/>
                <w:szCs w:val="20"/>
                <w:lang w:eastAsia="ru-RU"/>
              </w:rPr>
            </w:pPr>
            <w:r w:rsidRPr="002C5D56">
              <w:rPr>
                <w:rFonts w:eastAsia="Times New Roman" w:cs="Times New Roman"/>
                <w:color w:val="000000" w:themeColor="text1"/>
                <w:szCs w:val="20"/>
                <w:lang w:eastAsia="ru-RU"/>
              </w:rPr>
              <w:t>21</w:t>
            </w:r>
          </w:p>
        </w:tc>
        <w:tc>
          <w:tcPr>
            <w:tcW w:w="1086" w:type="pct"/>
            <w:tcBorders>
              <w:top w:val="nil"/>
              <w:left w:val="nil"/>
              <w:bottom w:val="single" w:sz="4" w:space="0" w:color="auto"/>
              <w:right w:val="single" w:sz="4" w:space="0" w:color="auto"/>
            </w:tcBorders>
            <w:shd w:val="clear" w:color="auto" w:fill="auto"/>
            <w:hideMark/>
          </w:tcPr>
          <w:p w14:paraId="73265E78" w14:textId="77777777" w:rsidR="007F2BBC" w:rsidRPr="002C5D56" w:rsidRDefault="007F2BBC" w:rsidP="007F2BBC">
            <w:pPr>
              <w:spacing w:line="264" w:lineRule="auto"/>
              <w:rPr>
                <w:rFonts w:eastAsia="Times New Roman" w:cs="Times New Roman"/>
                <w:color w:val="000000" w:themeColor="text1"/>
                <w:szCs w:val="20"/>
                <w:lang w:eastAsia="ru-RU"/>
              </w:rPr>
            </w:pPr>
            <w:r w:rsidRPr="002C5D56">
              <w:rPr>
                <w:rFonts w:eastAsia="Times New Roman" w:cs="Times New Roman"/>
                <w:color w:val="000000" w:themeColor="text1"/>
                <w:szCs w:val="20"/>
                <w:lang w:eastAsia="ru-RU"/>
              </w:rPr>
              <w:t>Подземная тепловая сеть от ТК-10 до стены дома №14 по ул. Центральная</w:t>
            </w:r>
          </w:p>
        </w:tc>
        <w:tc>
          <w:tcPr>
            <w:tcW w:w="361" w:type="pct"/>
            <w:tcBorders>
              <w:top w:val="nil"/>
              <w:left w:val="nil"/>
              <w:bottom w:val="single" w:sz="4" w:space="0" w:color="auto"/>
              <w:right w:val="single" w:sz="4" w:space="0" w:color="auto"/>
            </w:tcBorders>
            <w:shd w:val="clear" w:color="auto" w:fill="auto"/>
            <w:hideMark/>
          </w:tcPr>
          <w:p w14:paraId="22032851" w14:textId="77777777" w:rsidR="007F2BBC" w:rsidRPr="002C5D56" w:rsidRDefault="007F2BBC" w:rsidP="007F2BBC">
            <w:pPr>
              <w:spacing w:line="264" w:lineRule="auto"/>
              <w:rPr>
                <w:rFonts w:eastAsia="Times New Roman" w:cs="Times New Roman"/>
                <w:color w:val="000000" w:themeColor="text1"/>
                <w:szCs w:val="20"/>
                <w:lang w:eastAsia="ru-RU"/>
              </w:rPr>
            </w:pPr>
            <w:r w:rsidRPr="002C5D56">
              <w:rPr>
                <w:rFonts w:eastAsia="Times New Roman" w:cs="Times New Roman"/>
                <w:color w:val="000000" w:themeColor="text1"/>
                <w:szCs w:val="20"/>
                <w:lang w:eastAsia="ru-RU"/>
              </w:rPr>
              <w:t>2011</w:t>
            </w:r>
          </w:p>
        </w:tc>
        <w:tc>
          <w:tcPr>
            <w:tcW w:w="506" w:type="pct"/>
            <w:tcBorders>
              <w:top w:val="nil"/>
              <w:left w:val="nil"/>
              <w:bottom w:val="single" w:sz="4" w:space="0" w:color="auto"/>
              <w:right w:val="single" w:sz="4" w:space="0" w:color="auto"/>
            </w:tcBorders>
            <w:shd w:val="clear" w:color="auto" w:fill="auto"/>
            <w:hideMark/>
          </w:tcPr>
          <w:p w14:paraId="6E2E75AD" w14:textId="77777777" w:rsidR="007F2BBC" w:rsidRPr="002C5D56" w:rsidRDefault="007F2BBC" w:rsidP="007F2BBC">
            <w:pPr>
              <w:spacing w:line="264" w:lineRule="auto"/>
              <w:rPr>
                <w:rFonts w:eastAsia="Times New Roman" w:cs="Times New Roman"/>
                <w:color w:val="000000" w:themeColor="text1"/>
                <w:szCs w:val="20"/>
                <w:lang w:eastAsia="ru-RU"/>
              </w:rPr>
            </w:pPr>
            <w:r w:rsidRPr="002C5D56">
              <w:rPr>
                <w:rFonts w:eastAsia="Times New Roman" w:cs="Times New Roman"/>
                <w:color w:val="000000" w:themeColor="text1"/>
                <w:szCs w:val="20"/>
                <w:lang w:eastAsia="ru-RU"/>
              </w:rPr>
              <w:t>сталь</w:t>
            </w:r>
          </w:p>
        </w:tc>
        <w:tc>
          <w:tcPr>
            <w:tcW w:w="506" w:type="pct"/>
            <w:tcBorders>
              <w:top w:val="nil"/>
              <w:left w:val="nil"/>
              <w:bottom w:val="single" w:sz="4" w:space="0" w:color="auto"/>
              <w:right w:val="single" w:sz="4" w:space="0" w:color="auto"/>
            </w:tcBorders>
            <w:shd w:val="clear" w:color="auto" w:fill="auto"/>
            <w:hideMark/>
          </w:tcPr>
          <w:p w14:paraId="07656E47" w14:textId="77777777" w:rsidR="007F2BBC" w:rsidRPr="002C5D56" w:rsidRDefault="007F2BBC" w:rsidP="007F2BBC">
            <w:pPr>
              <w:spacing w:line="264" w:lineRule="auto"/>
              <w:rPr>
                <w:rFonts w:eastAsia="Times New Roman" w:cs="Times New Roman"/>
                <w:color w:val="000000" w:themeColor="text1"/>
                <w:szCs w:val="20"/>
                <w:lang w:eastAsia="ru-RU"/>
              </w:rPr>
            </w:pPr>
            <w:r w:rsidRPr="002C5D56">
              <w:rPr>
                <w:rFonts w:eastAsia="Times New Roman" w:cs="Times New Roman"/>
                <w:color w:val="000000" w:themeColor="text1"/>
                <w:szCs w:val="20"/>
                <w:lang w:eastAsia="ru-RU"/>
              </w:rPr>
              <w:t>89</w:t>
            </w:r>
          </w:p>
        </w:tc>
        <w:tc>
          <w:tcPr>
            <w:tcW w:w="398" w:type="pct"/>
            <w:tcBorders>
              <w:top w:val="nil"/>
              <w:left w:val="nil"/>
              <w:bottom w:val="single" w:sz="4" w:space="0" w:color="auto"/>
              <w:right w:val="single" w:sz="4" w:space="0" w:color="auto"/>
            </w:tcBorders>
            <w:shd w:val="clear" w:color="auto" w:fill="auto"/>
            <w:hideMark/>
          </w:tcPr>
          <w:p w14:paraId="59445A28" w14:textId="77777777" w:rsidR="007F2BBC" w:rsidRPr="002C5D56" w:rsidRDefault="007F2BBC" w:rsidP="007F2BBC">
            <w:pPr>
              <w:spacing w:line="264" w:lineRule="auto"/>
              <w:rPr>
                <w:rFonts w:eastAsia="Times New Roman" w:cs="Times New Roman"/>
                <w:color w:val="000000" w:themeColor="text1"/>
                <w:szCs w:val="20"/>
                <w:lang w:eastAsia="ru-RU"/>
              </w:rPr>
            </w:pPr>
            <w:r w:rsidRPr="002C5D56">
              <w:rPr>
                <w:rFonts w:eastAsia="Times New Roman" w:cs="Times New Roman"/>
                <w:color w:val="000000" w:themeColor="text1"/>
                <w:szCs w:val="20"/>
                <w:lang w:eastAsia="ru-RU"/>
              </w:rPr>
              <w:t>130</w:t>
            </w:r>
          </w:p>
        </w:tc>
        <w:tc>
          <w:tcPr>
            <w:tcW w:w="714" w:type="pct"/>
            <w:tcBorders>
              <w:top w:val="nil"/>
              <w:left w:val="nil"/>
              <w:bottom w:val="single" w:sz="4" w:space="0" w:color="auto"/>
              <w:right w:val="single" w:sz="4" w:space="0" w:color="auto"/>
            </w:tcBorders>
            <w:shd w:val="clear" w:color="auto" w:fill="auto"/>
            <w:hideMark/>
          </w:tcPr>
          <w:p w14:paraId="2E438B7F" w14:textId="77777777" w:rsidR="007F2BBC" w:rsidRPr="002C5D56" w:rsidRDefault="007F2BBC" w:rsidP="007F2BBC">
            <w:pPr>
              <w:spacing w:line="264" w:lineRule="auto"/>
              <w:rPr>
                <w:rFonts w:eastAsia="Times New Roman" w:cs="Times New Roman"/>
                <w:color w:val="000000" w:themeColor="text1"/>
                <w:szCs w:val="20"/>
                <w:lang w:eastAsia="ru-RU"/>
              </w:rPr>
            </w:pPr>
            <w:r w:rsidRPr="002C5D56">
              <w:rPr>
                <w:rFonts w:eastAsia="Times New Roman" w:cs="Times New Roman"/>
                <w:color w:val="000000" w:themeColor="text1"/>
                <w:szCs w:val="20"/>
                <w:lang w:eastAsia="ru-RU"/>
              </w:rPr>
              <w:t>минераловатные маты</w:t>
            </w:r>
          </w:p>
        </w:tc>
        <w:tc>
          <w:tcPr>
            <w:tcW w:w="481" w:type="pct"/>
            <w:tcBorders>
              <w:top w:val="nil"/>
              <w:left w:val="nil"/>
              <w:bottom w:val="single" w:sz="4" w:space="0" w:color="auto"/>
              <w:right w:val="single" w:sz="4" w:space="0" w:color="auto"/>
            </w:tcBorders>
            <w:shd w:val="clear" w:color="auto" w:fill="auto"/>
            <w:hideMark/>
          </w:tcPr>
          <w:p w14:paraId="704B4E3E" w14:textId="77777777" w:rsidR="007F2BBC" w:rsidRPr="002C5D56" w:rsidRDefault="007F2BBC" w:rsidP="007F2BBC">
            <w:pPr>
              <w:spacing w:line="264" w:lineRule="auto"/>
              <w:rPr>
                <w:rFonts w:eastAsia="Times New Roman" w:cs="Times New Roman"/>
                <w:color w:val="000000" w:themeColor="text1"/>
                <w:szCs w:val="20"/>
                <w:lang w:eastAsia="ru-RU"/>
              </w:rPr>
            </w:pPr>
            <w:r w:rsidRPr="002C5D56">
              <w:rPr>
                <w:rFonts w:eastAsia="Times New Roman" w:cs="Times New Roman"/>
                <w:color w:val="000000" w:themeColor="text1"/>
                <w:szCs w:val="20"/>
                <w:lang w:eastAsia="ru-RU"/>
              </w:rPr>
              <w:t>2024</w:t>
            </w:r>
          </w:p>
        </w:tc>
        <w:tc>
          <w:tcPr>
            <w:tcW w:w="662" w:type="pct"/>
            <w:tcBorders>
              <w:top w:val="nil"/>
              <w:left w:val="nil"/>
              <w:bottom w:val="single" w:sz="4" w:space="0" w:color="auto"/>
              <w:right w:val="single" w:sz="4" w:space="0" w:color="auto"/>
            </w:tcBorders>
            <w:shd w:val="clear" w:color="auto" w:fill="auto"/>
            <w:hideMark/>
          </w:tcPr>
          <w:p w14:paraId="140588D4" w14:textId="77777777" w:rsidR="007F2BBC" w:rsidRPr="002C5D56" w:rsidRDefault="007F2BBC" w:rsidP="007F2BBC">
            <w:pPr>
              <w:spacing w:line="264" w:lineRule="auto"/>
              <w:rPr>
                <w:rFonts w:eastAsia="Times New Roman" w:cs="Times New Roman"/>
                <w:color w:val="000000" w:themeColor="text1"/>
                <w:lang w:eastAsia="ru-RU"/>
              </w:rPr>
            </w:pPr>
            <w:r w:rsidRPr="002C5D56">
              <w:rPr>
                <w:rFonts w:eastAsia="Times New Roman" w:cs="Times New Roman"/>
                <w:color w:val="000000" w:themeColor="text1"/>
                <w:lang w:eastAsia="ru-RU"/>
              </w:rPr>
              <w:t>1666,963</w:t>
            </w:r>
          </w:p>
        </w:tc>
      </w:tr>
      <w:tr w:rsidR="007F2BBC" w:rsidRPr="002C5D56" w14:paraId="1A69282D" w14:textId="77777777" w:rsidTr="007F2BBC">
        <w:trPr>
          <w:trHeight w:val="23"/>
        </w:trPr>
        <w:tc>
          <w:tcPr>
            <w:tcW w:w="286" w:type="pct"/>
            <w:tcBorders>
              <w:top w:val="nil"/>
              <w:left w:val="single" w:sz="4" w:space="0" w:color="auto"/>
              <w:bottom w:val="single" w:sz="4" w:space="0" w:color="auto"/>
              <w:right w:val="single" w:sz="4" w:space="0" w:color="auto"/>
            </w:tcBorders>
            <w:shd w:val="clear" w:color="auto" w:fill="auto"/>
            <w:hideMark/>
          </w:tcPr>
          <w:p w14:paraId="58F11DCA" w14:textId="77777777" w:rsidR="007F2BBC" w:rsidRPr="002C5D56" w:rsidRDefault="007F2BBC" w:rsidP="007F2BBC">
            <w:pPr>
              <w:spacing w:line="264" w:lineRule="auto"/>
              <w:rPr>
                <w:rFonts w:eastAsia="Times New Roman" w:cs="Times New Roman"/>
                <w:color w:val="000000" w:themeColor="text1"/>
                <w:szCs w:val="20"/>
                <w:lang w:eastAsia="ru-RU"/>
              </w:rPr>
            </w:pPr>
            <w:r w:rsidRPr="002C5D56">
              <w:rPr>
                <w:rFonts w:eastAsia="Times New Roman" w:cs="Times New Roman"/>
                <w:color w:val="000000" w:themeColor="text1"/>
                <w:szCs w:val="20"/>
                <w:lang w:eastAsia="ru-RU"/>
              </w:rPr>
              <w:t>22</w:t>
            </w:r>
          </w:p>
        </w:tc>
        <w:tc>
          <w:tcPr>
            <w:tcW w:w="1086" w:type="pct"/>
            <w:tcBorders>
              <w:top w:val="nil"/>
              <w:left w:val="nil"/>
              <w:bottom w:val="single" w:sz="4" w:space="0" w:color="auto"/>
              <w:right w:val="single" w:sz="4" w:space="0" w:color="auto"/>
            </w:tcBorders>
            <w:shd w:val="clear" w:color="auto" w:fill="auto"/>
            <w:hideMark/>
          </w:tcPr>
          <w:p w14:paraId="3510BE8D" w14:textId="77777777" w:rsidR="007F2BBC" w:rsidRPr="002C5D56" w:rsidRDefault="007F2BBC" w:rsidP="007F2BBC">
            <w:pPr>
              <w:spacing w:line="264" w:lineRule="auto"/>
              <w:rPr>
                <w:rFonts w:eastAsia="Times New Roman" w:cs="Times New Roman"/>
                <w:color w:val="000000" w:themeColor="text1"/>
                <w:szCs w:val="20"/>
                <w:lang w:eastAsia="ru-RU"/>
              </w:rPr>
            </w:pPr>
            <w:r w:rsidRPr="002C5D56">
              <w:rPr>
                <w:rFonts w:eastAsia="Times New Roman" w:cs="Times New Roman"/>
                <w:color w:val="000000" w:themeColor="text1"/>
                <w:szCs w:val="20"/>
                <w:lang w:eastAsia="ru-RU"/>
              </w:rPr>
              <w:t>Подземная тепловая сеть от ТК-10 до стены дома №13/1 по ул. Ленинградская</w:t>
            </w:r>
          </w:p>
        </w:tc>
        <w:tc>
          <w:tcPr>
            <w:tcW w:w="361" w:type="pct"/>
            <w:tcBorders>
              <w:top w:val="nil"/>
              <w:left w:val="nil"/>
              <w:bottom w:val="single" w:sz="4" w:space="0" w:color="auto"/>
              <w:right w:val="single" w:sz="4" w:space="0" w:color="auto"/>
            </w:tcBorders>
            <w:shd w:val="clear" w:color="auto" w:fill="auto"/>
            <w:hideMark/>
          </w:tcPr>
          <w:p w14:paraId="5E6AFDD7" w14:textId="77777777" w:rsidR="007F2BBC" w:rsidRPr="002C5D56" w:rsidRDefault="007F2BBC" w:rsidP="007F2BBC">
            <w:pPr>
              <w:spacing w:line="264" w:lineRule="auto"/>
              <w:rPr>
                <w:rFonts w:eastAsia="Times New Roman" w:cs="Times New Roman"/>
                <w:color w:val="000000" w:themeColor="text1"/>
                <w:szCs w:val="20"/>
                <w:lang w:eastAsia="ru-RU"/>
              </w:rPr>
            </w:pPr>
            <w:r w:rsidRPr="002C5D56">
              <w:rPr>
                <w:rFonts w:eastAsia="Times New Roman" w:cs="Times New Roman"/>
                <w:color w:val="000000" w:themeColor="text1"/>
                <w:szCs w:val="20"/>
                <w:lang w:eastAsia="ru-RU"/>
              </w:rPr>
              <w:t>2011</w:t>
            </w:r>
          </w:p>
        </w:tc>
        <w:tc>
          <w:tcPr>
            <w:tcW w:w="506" w:type="pct"/>
            <w:tcBorders>
              <w:top w:val="nil"/>
              <w:left w:val="nil"/>
              <w:bottom w:val="single" w:sz="4" w:space="0" w:color="auto"/>
              <w:right w:val="single" w:sz="4" w:space="0" w:color="auto"/>
            </w:tcBorders>
            <w:shd w:val="clear" w:color="auto" w:fill="auto"/>
            <w:hideMark/>
          </w:tcPr>
          <w:p w14:paraId="4998FA0C" w14:textId="77777777" w:rsidR="007F2BBC" w:rsidRPr="002C5D56" w:rsidRDefault="007F2BBC" w:rsidP="007F2BBC">
            <w:pPr>
              <w:spacing w:line="264" w:lineRule="auto"/>
              <w:rPr>
                <w:rFonts w:eastAsia="Times New Roman" w:cs="Times New Roman"/>
                <w:color w:val="000000" w:themeColor="text1"/>
                <w:szCs w:val="20"/>
                <w:lang w:eastAsia="ru-RU"/>
              </w:rPr>
            </w:pPr>
            <w:r w:rsidRPr="002C5D56">
              <w:rPr>
                <w:rFonts w:eastAsia="Times New Roman" w:cs="Times New Roman"/>
                <w:color w:val="000000" w:themeColor="text1"/>
                <w:szCs w:val="20"/>
                <w:lang w:eastAsia="ru-RU"/>
              </w:rPr>
              <w:t>сталь</w:t>
            </w:r>
          </w:p>
        </w:tc>
        <w:tc>
          <w:tcPr>
            <w:tcW w:w="506" w:type="pct"/>
            <w:tcBorders>
              <w:top w:val="nil"/>
              <w:left w:val="nil"/>
              <w:bottom w:val="single" w:sz="4" w:space="0" w:color="auto"/>
              <w:right w:val="single" w:sz="4" w:space="0" w:color="auto"/>
            </w:tcBorders>
            <w:shd w:val="clear" w:color="auto" w:fill="auto"/>
            <w:hideMark/>
          </w:tcPr>
          <w:p w14:paraId="0CBD6924" w14:textId="77777777" w:rsidR="007F2BBC" w:rsidRPr="002C5D56" w:rsidRDefault="007F2BBC" w:rsidP="007F2BBC">
            <w:pPr>
              <w:spacing w:line="264" w:lineRule="auto"/>
              <w:rPr>
                <w:rFonts w:eastAsia="Times New Roman" w:cs="Times New Roman"/>
                <w:color w:val="000000" w:themeColor="text1"/>
                <w:szCs w:val="20"/>
                <w:lang w:eastAsia="ru-RU"/>
              </w:rPr>
            </w:pPr>
            <w:r w:rsidRPr="002C5D56">
              <w:rPr>
                <w:rFonts w:eastAsia="Times New Roman" w:cs="Times New Roman"/>
                <w:color w:val="000000" w:themeColor="text1"/>
                <w:szCs w:val="20"/>
                <w:lang w:eastAsia="ru-RU"/>
              </w:rPr>
              <w:t>57</w:t>
            </w:r>
          </w:p>
        </w:tc>
        <w:tc>
          <w:tcPr>
            <w:tcW w:w="398" w:type="pct"/>
            <w:tcBorders>
              <w:top w:val="nil"/>
              <w:left w:val="nil"/>
              <w:bottom w:val="single" w:sz="4" w:space="0" w:color="auto"/>
              <w:right w:val="single" w:sz="4" w:space="0" w:color="auto"/>
            </w:tcBorders>
            <w:shd w:val="clear" w:color="auto" w:fill="auto"/>
            <w:hideMark/>
          </w:tcPr>
          <w:p w14:paraId="59774831" w14:textId="77777777" w:rsidR="007F2BBC" w:rsidRPr="002C5D56" w:rsidRDefault="007F2BBC" w:rsidP="007F2BBC">
            <w:pPr>
              <w:spacing w:line="264" w:lineRule="auto"/>
              <w:rPr>
                <w:rFonts w:eastAsia="Times New Roman" w:cs="Times New Roman"/>
                <w:color w:val="000000" w:themeColor="text1"/>
                <w:szCs w:val="20"/>
                <w:lang w:eastAsia="ru-RU"/>
              </w:rPr>
            </w:pPr>
            <w:r w:rsidRPr="002C5D56">
              <w:rPr>
                <w:rFonts w:eastAsia="Times New Roman" w:cs="Times New Roman"/>
                <w:color w:val="000000" w:themeColor="text1"/>
                <w:szCs w:val="20"/>
                <w:lang w:eastAsia="ru-RU"/>
              </w:rPr>
              <w:t>33,2</w:t>
            </w:r>
          </w:p>
        </w:tc>
        <w:tc>
          <w:tcPr>
            <w:tcW w:w="714" w:type="pct"/>
            <w:tcBorders>
              <w:top w:val="nil"/>
              <w:left w:val="nil"/>
              <w:bottom w:val="single" w:sz="4" w:space="0" w:color="auto"/>
              <w:right w:val="single" w:sz="4" w:space="0" w:color="auto"/>
            </w:tcBorders>
            <w:shd w:val="clear" w:color="auto" w:fill="auto"/>
            <w:hideMark/>
          </w:tcPr>
          <w:p w14:paraId="50196FE5" w14:textId="77777777" w:rsidR="007F2BBC" w:rsidRPr="002C5D56" w:rsidRDefault="007F2BBC" w:rsidP="007F2BBC">
            <w:pPr>
              <w:spacing w:line="264" w:lineRule="auto"/>
              <w:rPr>
                <w:rFonts w:eastAsia="Times New Roman" w:cs="Times New Roman"/>
                <w:color w:val="000000" w:themeColor="text1"/>
                <w:szCs w:val="20"/>
                <w:lang w:eastAsia="ru-RU"/>
              </w:rPr>
            </w:pPr>
            <w:r w:rsidRPr="002C5D56">
              <w:rPr>
                <w:rFonts w:eastAsia="Times New Roman" w:cs="Times New Roman"/>
                <w:color w:val="000000" w:themeColor="text1"/>
                <w:szCs w:val="20"/>
                <w:lang w:eastAsia="ru-RU"/>
              </w:rPr>
              <w:t>минераловатные маты</w:t>
            </w:r>
          </w:p>
        </w:tc>
        <w:tc>
          <w:tcPr>
            <w:tcW w:w="481" w:type="pct"/>
            <w:tcBorders>
              <w:top w:val="nil"/>
              <w:left w:val="nil"/>
              <w:bottom w:val="single" w:sz="4" w:space="0" w:color="auto"/>
              <w:right w:val="single" w:sz="4" w:space="0" w:color="auto"/>
            </w:tcBorders>
            <w:shd w:val="clear" w:color="auto" w:fill="auto"/>
            <w:hideMark/>
          </w:tcPr>
          <w:p w14:paraId="7AE673D6" w14:textId="77777777" w:rsidR="007F2BBC" w:rsidRPr="002C5D56" w:rsidRDefault="007F2BBC" w:rsidP="007F2BBC">
            <w:pPr>
              <w:spacing w:line="264" w:lineRule="auto"/>
              <w:rPr>
                <w:rFonts w:eastAsia="Times New Roman" w:cs="Times New Roman"/>
                <w:color w:val="000000" w:themeColor="text1"/>
                <w:szCs w:val="20"/>
                <w:lang w:eastAsia="ru-RU"/>
              </w:rPr>
            </w:pPr>
            <w:r w:rsidRPr="002C5D56">
              <w:rPr>
                <w:rFonts w:eastAsia="Times New Roman" w:cs="Times New Roman"/>
                <w:color w:val="000000" w:themeColor="text1"/>
                <w:szCs w:val="20"/>
                <w:lang w:eastAsia="ru-RU"/>
              </w:rPr>
              <w:t>2024</w:t>
            </w:r>
          </w:p>
        </w:tc>
        <w:tc>
          <w:tcPr>
            <w:tcW w:w="662" w:type="pct"/>
            <w:tcBorders>
              <w:top w:val="nil"/>
              <w:left w:val="nil"/>
              <w:bottom w:val="single" w:sz="4" w:space="0" w:color="auto"/>
              <w:right w:val="single" w:sz="4" w:space="0" w:color="auto"/>
            </w:tcBorders>
            <w:shd w:val="clear" w:color="auto" w:fill="auto"/>
            <w:hideMark/>
          </w:tcPr>
          <w:p w14:paraId="75F6DC2A" w14:textId="77777777" w:rsidR="007F2BBC" w:rsidRPr="002C5D56" w:rsidRDefault="007F2BBC" w:rsidP="007F2BBC">
            <w:pPr>
              <w:spacing w:line="264" w:lineRule="auto"/>
              <w:rPr>
                <w:rFonts w:eastAsia="Times New Roman" w:cs="Times New Roman"/>
                <w:color w:val="000000" w:themeColor="text1"/>
                <w:lang w:eastAsia="ru-RU"/>
              </w:rPr>
            </w:pPr>
            <w:r w:rsidRPr="002C5D56">
              <w:rPr>
                <w:rFonts w:eastAsia="Times New Roman" w:cs="Times New Roman"/>
                <w:color w:val="000000" w:themeColor="text1"/>
                <w:lang w:eastAsia="ru-RU"/>
              </w:rPr>
              <w:t>355,500</w:t>
            </w:r>
          </w:p>
        </w:tc>
      </w:tr>
      <w:tr w:rsidR="007F2BBC" w:rsidRPr="002C5D56" w14:paraId="4711C2D4" w14:textId="77777777" w:rsidTr="007F2BBC">
        <w:trPr>
          <w:trHeight w:val="23"/>
        </w:trPr>
        <w:tc>
          <w:tcPr>
            <w:tcW w:w="286" w:type="pct"/>
            <w:tcBorders>
              <w:top w:val="nil"/>
              <w:left w:val="single" w:sz="4" w:space="0" w:color="auto"/>
              <w:bottom w:val="single" w:sz="4" w:space="0" w:color="auto"/>
              <w:right w:val="single" w:sz="4" w:space="0" w:color="auto"/>
            </w:tcBorders>
            <w:shd w:val="clear" w:color="auto" w:fill="auto"/>
            <w:hideMark/>
          </w:tcPr>
          <w:p w14:paraId="4F3715FF" w14:textId="77777777" w:rsidR="007F2BBC" w:rsidRPr="002C5D56" w:rsidRDefault="007F2BBC" w:rsidP="007F2BBC">
            <w:pPr>
              <w:spacing w:line="264" w:lineRule="auto"/>
              <w:rPr>
                <w:rFonts w:eastAsia="Times New Roman" w:cs="Times New Roman"/>
                <w:color w:val="000000" w:themeColor="text1"/>
                <w:szCs w:val="20"/>
                <w:lang w:eastAsia="ru-RU"/>
              </w:rPr>
            </w:pPr>
            <w:r w:rsidRPr="002C5D56">
              <w:rPr>
                <w:rFonts w:eastAsia="Times New Roman" w:cs="Times New Roman"/>
                <w:color w:val="000000" w:themeColor="text1"/>
                <w:szCs w:val="20"/>
                <w:lang w:eastAsia="ru-RU"/>
              </w:rPr>
              <w:t>23</w:t>
            </w:r>
          </w:p>
        </w:tc>
        <w:tc>
          <w:tcPr>
            <w:tcW w:w="1086" w:type="pct"/>
            <w:tcBorders>
              <w:top w:val="nil"/>
              <w:left w:val="nil"/>
              <w:bottom w:val="single" w:sz="4" w:space="0" w:color="auto"/>
              <w:right w:val="single" w:sz="4" w:space="0" w:color="auto"/>
            </w:tcBorders>
            <w:shd w:val="clear" w:color="auto" w:fill="auto"/>
            <w:hideMark/>
          </w:tcPr>
          <w:p w14:paraId="0F53B4B3" w14:textId="77777777" w:rsidR="007F2BBC" w:rsidRPr="002C5D56" w:rsidRDefault="007F2BBC" w:rsidP="007F2BBC">
            <w:pPr>
              <w:spacing w:line="264" w:lineRule="auto"/>
              <w:rPr>
                <w:rFonts w:eastAsia="Times New Roman" w:cs="Times New Roman"/>
                <w:color w:val="000000" w:themeColor="text1"/>
                <w:szCs w:val="20"/>
                <w:lang w:eastAsia="ru-RU"/>
              </w:rPr>
            </w:pPr>
            <w:r w:rsidRPr="002C5D56">
              <w:rPr>
                <w:rFonts w:eastAsia="Times New Roman" w:cs="Times New Roman"/>
                <w:color w:val="000000" w:themeColor="text1"/>
                <w:szCs w:val="20"/>
                <w:lang w:eastAsia="ru-RU"/>
              </w:rPr>
              <w:t>Подземная тепловая сеть от ТК-19 до стены дома №3 по ул. Ленинградская</w:t>
            </w:r>
          </w:p>
        </w:tc>
        <w:tc>
          <w:tcPr>
            <w:tcW w:w="361" w:type="pct"/>
            <w:tcBorders>
              <w:top w:val="nil"/>
              <w:left w:val="nil"/>
              <w:bottom w:val="single" w:sz="4" w:space="0" w:color="auto"/>
              <w:right w:val="single" w:sz="4" w:space="0" w:color="auto"/>
            </w:tcBorders>
            <w:shd w:val="clear" w:color="auto" w:fill="auto"/>
            <w:hideMark/>
          </w:tcPr>
          <w:p w14:paraId="1948016F" w14:textId="77777777" w:rsidR="007F2BBC" w:rsidRPr="002C5D56" w:rsidRDefault="007F2BBC" w:rsidP="007F2BBC">
            <w:pPr>
              <w:spacing w:line="264" w:lineRule="auto"/>
              <w:rPr>
                <w:rFonts w:eastAsia="Times New Roman" w:cs="Times New Roman"/>
                <w:color w:val="000000" w:themeColor="text1"/>
                <w:szCs w:val="20"/>
                <w:lang w:eastAsia="ru-RU"/>
              </w:rPr>
            </w:pPr>
            <w:r w:rsidRPr="002C5D56">
              <w:rPr>
                <w:rFonts w:eastAsia="Times New Roman" w:cs="Times New Roman"/>
                <w:color w:val="000000" w:themeColor="text1"/>
                <w:szCs w:val="20"/>
                <w:lang w:eastAsia="ru-RU"/>
              </w:rPr>
              <w:t>1989</w:t>
            </w:r>
          </w:p>
        </w:tc>
        <w:tc>
          <w:tcPr>
            <w:tcW w:w="506" w:type="pct"/>
            <w:tcBorders>
              <w:top w:val="nil"/>
              <w:left w:val="nil"/>
              <w:bottom w:val="single" w:sz="4" w:space="0" w:color="auto"/>
              <w:right w:val="single" w:sz="4" w:space="0" w:color="auto"/>
            </w:tcBorders>
            <w:shd w:val="clear" w:color="auto" w:fill="auto"/>
            <w:hideMark/>
          </w:tcPr>
          <w:p w14:paraId="7A6BC0F5" w14:textId="77777777" w:rsidR="007F2BBC" w:rsidRPr="002C5D56" w:rsidRDefault="007F2BBC" w:rsidP="007F2BBC">
            <w:pPr>
              <w:spacing w:line="264" w:lineRule="auto"/>
              <w:rPr>
                <w:rFonts w:eastAsia="Times New Roman" w:cs="Times New Roman"/>
                <w:color w:val="000000" w:themeColor="text1"/>
                <w:szCs w:val="20"/>
                <w:lang w:eastAsia="ru-RU"/>
              </w:rPr>
            </w:pPr>
            <w:r w:rsidRPr="002C5D56">
              <w:rPr>
                <w:rFonts w:eastAsia="Times New Roman" w:cs="Times New Roman"/>
                <w:color w:val="000000" w:themeColor="text1"/>
                <w:szCs w:val="20"/>
                <w:lang w:eastAsia="ru-RU"/>
              </w:rPr>
              <w:t>сталь</w:t>
            </w:r>
          </w:p>
        </w:tc>
        <w:tc>
          <w:tcPr>
            <w:tcW w:w="506" w:type="pct"/>
            <w:tcBorders>
              <w:top w:val="nil"/>
              <w:left w:val="nil"/>
              <w:bottom w:val="single" w:sz="4" w:space="0" w:color="auto"/>
              <w:right w:val="single" w:sz="4" w:space="0" w:color="auto"/>
            </w:tcBorders>
            <w:shd w:val="clear" w:color="auto" w:fill="auto"/>
            <w:hideMark/>
          </w:tcPr>
          <w:p w14:paraId="12D67BB4" w14:textId="77777777" w:rsidR="007F2BBC" w:rsidRPr="002C5D56" w:rsidRDefault="007F2BBC" w:rsidP="007F2BBC">
            <w:pPr>
              <w:spacing w:line="264" w:lineRule="auto"/>
              <w:rPr>
                <w:rFonts w:eastAsia="Times New Roman" w:cs="Times New Roman"/>
                <w:color w:val="000000" w:themeColor="text1"/>
                <w:szCs w:val="20"/>
                <w:lang w:eastAsia="ru-RU"/>
              </w:rPr>
            </w:pPr>
            <w:r w:rsidRPr="002C5D56">
              <w:rPr>
                <w:rFonts w:eastAsia="Times New Roman" w:cs="Times New Roman"/>
                <w:color w:val="000000" w:themeColor="text1"/>
                <w:szCs w:val="20"/>
                <w:lang w:eastAsia="ru-RU"/>
              </w:rPr>
              <w:t>159</w:t>
            </w:r>
          </w:p>
        </w:tc>
        <w:tc>
          <w:tcPr>
            <w:tcW w:w="398" w:type="pct"/>
            <w:tcBorders>
              <w:top w:val="nil"/>
              <w:left w:val="nil"/>
              <w:bottom w:val="single" w:sz="4" w:space="0" w:color="auto"/>
              <w:right w:val="single" w:sz="4" w:space="0" w:color="auto"/>
            </w:tcBorders>
            <w:shd w:val="clear" w:color="auto" w:fill="auto"/>
            <w:hideMark/>
          </w:tcPr>
          <w:p w14:paraId="4954763E" w14:textId="77777777" w:rsidR="007F2BBC" w:rsidRPr="002C5D56" w:rsidRDefault="007F2BBC" w:rsidP="007F2BBC">
            <w:pPr>
              <w:spacing w:line="264" w:lineRule="auto"/>
              <w:rPr>
                <w:rFonts w:eastAsia="Times New Roman" w:cs="Times New Roman"/>
                <w:color w:val="000000" w:themeColor="text1"/>
                <w:szCs w:val="20"/>
                <w:lang w:eastAsia="ru-RU"/>
              </w:rPr>
            </w:pPr>
            <w:r w:rsidRPr="002C5D56">
              <w:rPr>
                <w:rFonts w:eastAsia="Times New Roman" w:cs="Times New Roman"/>
                <w:color w:val="000000" w:themeColor="text1"/>
                <w:szCs w:val="20"/>
                <w:lang w:eastAsia="ru-RU"/>
              </w:rPr>
              <w:t>17,6</w:t>
            </w:r>
          </w:p>
        </w:tc>
        <w:tc>
          <w:tcPr>
            <w:tcW w:w="714" w:type="pct"/>
            <w:tcBorders>
              <w:top w:val="nil"/>
              <w:left w:val="nil"/>
              <w:bottom w:val="single" w:sz="4" w:space="0" w:color="auto"/>
              <w:right w:val="single" w:sz="4" w:space="0" w:color="auto"/>
            </w:tcBorders>
            <w:shd w:val="clear" w:color="auto" w:fill="auto"/>
            <w:hideMark/>
          </w:tcPr>
          <w:p w14:paraId="4848F7CC" w14:textId="77777777" w:rsidR="007F2BBC" w:rsidRPr="002C5D56" w:rsidRDefault="007F2BBC" w:rsidP="007F2BBC">
            <w:pPr>
              <w:spacing w:line="264" w:lineRule="auto"/>
              <w:rPr>
                <w:rFonts w:eastAsia="Times New Roman" w:cs="Times New Roman"/>
                <w:color w:val="000000" w:themeColor="text1"/>
                <w:szCs w:val="20"/>
                <w:lang w:eastAsia="ru-RU"/>
              </w:rPr>
            </w:pPr>
            <w:r w:rsidRPr="002C5D56">
              <w:rPr>
                <w:rFonts w:eastAsia="Times New Roman" w:cs="Times New Roman"/>
                <w:color w:val="000000" w:themeColor="text1"/>
                <w:szCs w:val="20"/>
                <w:lang w:eastAsia="ru-RU"/>
              </w:rPr>
              <w:t>минераловатные маты</w:t>
            </w:r>
          </w:p>
        </w:tc>
        <w:tc>
          <w:tcPr>
            <w:tcW w:w="481" w:type="pct"/>
            <w:tcBorders>
              <w:top w:val="nil"/>
              <w:left w:val="nil"/>
              <w:bottom w:val="single" w:sz="4" w:space="0" w:color="auto"/>
              <w:right w:val="single" w:sz="4" w:space="0" w:color="auto"/>
            </w:tcBorders>
            <w:shd w:val="clear" w:color="auto" w:fill="auto"/>
            <w:hideMark/>
          </w:tcPr>
          <w:p w14:paraId="32572DB1" w14:textId="77777777" w:rsidR="007F2BBC" w:rsidRPr="002C5D56" w:rsidRDefault="007F2BBC" w:rsidP="007F2BBC">
            <w:pPr>
              <w:spacing w:line="264" w:lineRule="auto"/>
              <w:rPr>
                <w:rFonts w:eastAsia="Times New Roman" w:cs="Times New Roman"/>
                <w:color w:val="000000" w:themeColor="text1"/>
                <w:szCs w:val="20"/>
                <w:lang w:eastAsia="ru-RU"/>
              </w:rPr>
            </w:pPr>
            <w:r w:rsidRPr="002C5D56">
              <w:rPr>
                <w:rFonts w:eastAsia="Times New Roman" w:cs="Times New Roman"/>
                <w:color w:val="000000" w:themeColor="text1"/>
                <w:szCs w:val="20"/>
                <w:lang w:eastAsia="ru-RU"/>
              </w:rPr>
              <w:t>2024</w:t>
            </w:r>
          </w:p>
        </w:tc>
        <w:tc>
          <w:tcPr>
            <w:tcW w:w="662" w:type="pct"/>
            <w:tcBorders>
              <w:top w:val="nil"/>
              <w:left w:val="nil"/>
              <w:bottom w:val="single" w:sz="4" w:space="0" w:color="auto"/>
              <w:right w:val="single" w:sz="4" w:space="0" w:color="auto"/>
            </w:tcBorders>
            <w:shd w:val="clear" w:color="auto" w:fill="auto"/>
            <w:hideMark/>
          </w:tcPr>
          <w:p w14:paraId="5580BE4F" w14:textId="77777777" w:rsidR="007F2BBC" w:rsidRPr="002C5D56" w:rsidRDefault="007F2BBC" w:rsidP="007F2BBC">
            <w:pPr>
              <w:spacing w:line="264" w:lineRule="auto"/>
              <w:rPr>
                <w:rFonts w:eastAsia="Times New Roman" w:cs="Times New Roman"/>
                <w:color w:val="000000" w:themeColor="text1"/>
                <w:lang w:eastAsia="ru-RU"/>
              </w:rPr>
            </w:pPr>
            <w:r w:rsidRPr="002C5D56">
              <w:rPr>
                <w:rFonts w:eastAsia="Times New Roman" w:cs="Times New Roman"/>
                <w:color w:val="000000" w:themeColor="text1"/>
                <w:lang w:eastAsia="ru-RU"/>
              </w:rPr>
              <w:t>371,973</w:t>
            </w:r>
          </w:p>
        </w:tc>
      </w:tr>
      <w:tr w:rsidR="007F2BBC" w:rsidRPr="002C5D56" w14:paraId="78012C71" w14:textId="77777777" w:rsidTr="007F2BBC">
        <w:trPr>
          <w:trHeight w:val="23"/>
        </w:trPr>
        <w:tc>
          <w:tcPr>
            <w:tcW w:w="286" w:type="pct"/>
            <w:tcBorders>
              <w:top w:val="nil"/>
              <w:left w:val="single" w:sz="4" w:space="0" w:color="auto"/>
              <w:bottom w:val="single" w:sz="4" w:space="0" w:color="auto"/>
              <w:right w:val="single" w:sz="4" w:space="0" w:color="auto"/>
            </w:tcBorders>
            <w:shd w:val="clear" w:color="auto" w:fill="auto"/>
            <w:hideMark/>
          </w:tcPr>
          <w:p w14:paraId="0F6C0899" w14:textId="77777777" w:rsidR="007F2BBC" w:rsidRPr="002C5D56" w:rsidRDefault="007F2BBC" w:rsidP="007F2BBC">
            <w:pPr>
              <w:spacing w:line="264" w:lineRule="auto"/>
              <w:rPr>
                <w:rFonts w:eastAsia="Times New Roman" w:cs="Times New Roman"/>
                <w:color w:val="000000" w:themeColor="text1"/>
                <w:szCs w:val="20"/>
                <w:lang w:eastAsia="ru-RU"/>
              </w:rPr>
            </w:pPr>
            <w:r w:rsidRPr="002C5D56">
              <w:rPr>
                <w:rFonts w:eastAsia="Times New Roman" w:cs="Times New Roman"/>
                <w:color w:val="000000" w:themeColor="text1"/>
                <w:szCs w:val="20"/>
                <w:lang w:eastAsia="ru-RU"/>
              </w:rPr>
              <w:t>24</w:t>
            </w:r>
          </w:p>
        </w:tc>
        <w:tc>
          <w:tcPr>
            <w:tcW w:w="1086" w:type="pct"/>
            <w:tcBorders>
              <w:top w:val="nil"/>
              <w:left w:val="nil"/>
              <w:bottom w:val="single" w:sz="4" w:space="0" w:color="auto"/>
              <w:right w:val="single" w:sz="4" w:space="0" w:color="auto"/>
            </w:tcBorders>
            <w:shd w:val="clear" w:color="auto" w:fill="auto"/>
            <w:hideMark/>
          </w:tcPr>
          <w:p w14:paraId="3E92974B" w14:textId="77777777" w:rsidR="007F2BBC" w:rsidRPr="002C5D56" w:rsidRDefault="007F2BBC" w:rsidP="007F2BBC">
            <w:pPr>
              <w:spacing w:line="264" w:lineRule="auto"/>
              <w:rPr>
                <w:rFonts w:eastAsia="Times New Roman" w:cs="Times New Roman"/>
                <w:color w:val="000000" w:themeColor="text1"/>
                <w:szCs w:val="20"/>
                <w:lang w:eastAsia="ru-RU"/>
              </w:rPr>
            </w:pPr>
            <w:r w:rsidRPr="002C5D56">
              <w:rPr>
                <w:rFonts w:eastAsia="Times New Roman" w:cs="Times New Roman"/>
                <w:color w:val="000000" w:themeColor="text1"/>
                <w:szCs w:val="20"/>
                <w:lang w:eastAsia="ru-RU"/>
              </w:rPr>
              <w:t>Подземная тепловая сеть от ТК-20 до ТК-25</w:t>
            </w:r>
          </w:p>
        </w:tc>
        <w:tc>
          <w:tcPr>
            <w:tcW w:w="361" w:type="pct"/>
            <w:tcBorders>
              <w:top w:val="nil"/>
              <w:left w:val="nil"/>
              <w:bottom w:val="single" w:sz="4" w:space="0" w:color="auto"/>
              <w:right w:val="single" w:sz="4" w:space="0" w:color="auto"/>
            </w:tcBorders>
            <w:shd w:val="clear" w:color="auto" w:fill="auto"/>
            <w:hideMark/>
          </w:tcPr>
          <w:p w14:paraId="18C2FD8D" w14:textId="77777777" w:rsidR="007F2BBC" w:rsidRPr="002C5D56" w:rsidRDefault="007F2BBC" w:rsidP="007F2BBC">
            <w:pPr>
              <w:spacing w:line="264" w:lineRule="auto"/>
              <w:rPr>
                <w:rFonts w:eastAsia="Times New Roman" w:cs="Times New Roman"/>
                <w:color w:val="000000" w:themeColor="text1"/>
                <w:szCs w:val="20"/>
                <w:lang w:eastAsia="ru-RU"/>
              </w:rPr>
            </w:pPr>
            <w:r w:rsidRPr="002C5D56">
              <w:rPr>
                <w:rFonts w:eastAsia="Times New Roman" w:cs="Times New Roman"/>
                <w:color w:val="000000" w:themeColor="text1"/>
                <w:szCs w:val="20"/>
                <w:lang w:eastAsia="ru-RU"/>
              </w:rPr>
              <w:t>2009</w:t>
            </w:r>
          </w:p>
        </w:tc>
        <w:tc>
          <w:tcPr>
            <w:tcW w:w="506" w:type="pct"/>
            <w:tcBorders>
              <w:top w:val="nil"/>
              <w:left w:val="nil"/>
              <w:bottom w:val="single" w:sz="4" w:space="0" w:color="auto"/>
              <w:right w:val="single" w:sz="4" w:space="0" w:color="auto"/>
            </w:tcBorders>
            <w:shd w:val="clear" w:color="auto" w:fill="auto"/>
            <w:hideMark/>
          </w:tcPr>
          <w:p w14:paraId="0B85D3E1" w14:textId="77777777" w:rsidR="007F2BBC" w:rsidRPr="002C5D56" w:rsidRDefault="007F2BBC" w:rsidP="007F2BBC">
            <w:pPr>
              <w:spacing w:line="264" w:lineRule="auto"/>
              <w:rPr>
                <w:rFonts w:eastAsia="Times New Roman" w:cs="Times New Roman"/>
                <w:color w:val="000000" w:themeColor="text1"/>
                <w:szCs w:val="20"/>
                <w:lang w:eastAsia="ru-RU"/>
              </w:rPr>
            </w:pPr>
            <w:r w:rsidRPr="002C5D56">
              <w:rPr>
                <w:rFonts w:eastAsia="Times New Roman" w:cs="Times New Roman"/>
                <w:color w:val="000000" w:themeColor="text1"/>
                <w:szCs w:val="20"/>
                <w:lang w:eastAsia="ru-RU"/>
              </w:rPr>
              <w:t>сталь</w:t>
            </w:r>
          </w:p>
        </w:tc>
        <w:tc>
          <w:tcPr>
            <w:tcW w:w="506" w:type="pct"/>
            <w:tcBorders>
              <w:top w:val="nil"/>
              <w:left w:val="nil"/>
              <w:bottom w:val="single" w:sz="4" w:space="0" w:color="auto"/>
              <w:right w:val="single" w:sz="4" w:space="0" w:color="auto"/>
            </w:tcBorders>
            <w:shd w:val="clear" w:color="auto" w:fill="auto"/>
            <w:hideMark/>
          </w:tcPr>
          <w:p w14:paraId="281E276C" w14:textId="77777777" w:rsidR="007F2BBC" w:rsidRPr="002C5D56" w:rsidRDefault="007F2BBC" w:rsidP="007F2BBC">
            <w:pPr>
              <w:spacing w:line="264" w:lineRule="auto"/>
              <w:rPr>
                <w:rFonts w:eastAsia="Times New Roman" w:cs="Times New Roman"/>
                <w:color w:val="000000" w:themeColor="text1"/>
                <w:szCs w:val="20"/>
                <w:lang w:eastAsia="ru-RU"/>
              </w:rPr>
            </w:pPr>
            <w:r w:rsidRPr="002C5D56">
              <w:rPr>
                <w:rFonts w:eastAsia="Times New Roman" w:cs="Times New Roman"/>
                <w:color w:val="000000" w:themeColor="text1"/>
                <w:szCs w:val="20"/>
                <w:lang w:eastAsia="ru-RU"/>
              </w:rPr>
              <w:t>159</w:t>
            </w:r>
          </w:p>
        </w:tc>
        <w:tc>
          <w:tcPr>
            <w:tcW w:w="398" w:type="pct"/>
            <w:tcBorders>
              <w:top w:val="nil"/>
              <w:left w:val="nil"/>
              <w:bottom w:val="single" w:sz="4" w:space="0" w:color="auto"/>
              <w:right w:val="single" w:sz="4" w:space="0" w:color="auto"/>
            </w:tcBorders>
            <w:shd w:val="clear" w:color="auto" w:fill="auto"/>
            <w:hideMark/>
          </w:tcPr>
          <w:p w14:paraId="27DB150E" w14:textId="77777777" w:rsidR="007F2BBC" w:rsidRPr="002C5D56" w:rsidRDefault="007F2BBC" w:rsidP="007F2BBC">
            <w:pPr>
              <w:spacing w:line="264" w:lineRule="auto"/>
              <w:rPr>
                <w:rFonts w:eastAsia="Times New Roman" w:cs="Times New Roman"/>
                <w:color w:val="000000" w:themeColor="text1"/>
                <w:szCs w:val="20"/>
                <w:lang w:eastAsia="ru-RU"/>
              </w:rPr>
            </w:pPr>
            <w:r w:rsidRPr="002C5D56">
              <w:rPr>
                <w:rFonts w:eastAsia="Times New Roman" w:cs="Times New Roman"/>
                <w:color w:val="000000" w:themeColor="text1"/>
                <w:szCs w:val="20"/>
                <w:lang w:eastAsia="ru-RU"/>
              </w:rPr>
              <w:t>150,4</w:t>
            </w:r>
          </w:p>
        </w:tc>
        <w:tc>
          <w:tcPr>
            <w:tcW w:w="714" w:type="pct"/>
            <w:tcBorders>
              <w:top w:val="nil"/>
              <w:left w:val="nil"/>
              <w:bottom w:val="single" w:sz="4" w:space="0" w:color="auto"/>
              <w:right w:val="single" w:sz="4" w:space="0" w:color="auto"/>
            </w:tcBorders>
            <w:shd w:val="clear" w:color="auto" w:fill="auto"/>
            <w:hideMark/>
          </w:tcPr>
          <w:p w14:paraId="1AC3841E" w14:textId="77777777" w:rsidR="007F2BBC" w:rsidRPr="002C5D56" w:rsidRDefault="007F2BBC" w:rsidP="007F2BBC">
            <w:pPr>
              <w:spacing w:line="264" w:lineRule="auto"/>
              <w:rPr>
                <w:rFonts w:eastAsia="Times New Roman" w:cs="Times New Roman"/>
                <w:color w:val="000000" w:themeColor="text1"/>
                <w:szCs w:val="20"/>
                <w:lang w:eastAsia="ru-RU"/>
              </w:rPr>
            </w:pPr>
            <w:r w:rsidRPr="002C5D56">
              <w:rPr>
                <w:rFonts w:eastAsia="Times New Roman" w:cs="Times New Roman"/>
                <w:color w:val="000000" w:themeColor="text1"/>
                <w:szCs w:val="20"/>
                <w:lang w:eastAsia="ru-RU"/>
              </w:rPr>
              <w:t>минераловатные маты</w:t>
            </w:r>
          </w:p>
        </w:tc>
        <w:tc>
          <w:tcPr>
            <w:tcW w:w="481" w:type="pct"/>
            <w:tcBorders>
              <w:top w:val="nil"/>
              <w:left w:val="nil"/>
              <w:bottom w:val="single" w:sz="4" w:space="0" w:color="auto"/>
              <w:right w:val="single" w:sz="4" w:space="0" w:color="auto"/>
            </w:tcBorders>
            <w:shd w:val="clear" w:color="auto" w:fill="auto"/>
            <w:hideMark/>
          </w:tcPr>
          <w:p w14:paraId="59B0380E" w14:textId="77777777" w:rsidR="007F2BBC" w:rsidRPr="002C5D56" w:rsidRDefault="007F2BBC" w:rsidP="007F2BBC">
            <w:pPr>
              <w:spacing w:line="264" w:lineRule="auto"/>
              <w:rPr>
                <w:rFonts w:eastAsia="Times New Roman" w:cs="Times New Roman"/>
                <w:color w:val="000000" w:themeColor="text1"/>
                <w:szCs w:val="20"/>
                <w:lang w:eastAsia="ru-RU"/>
              </w:rPr>
            </w:pPr>
            <w:r w:rsidRPr="002C5D56">
              <w:rPr>
                <w:rFonts w:eastAsia="Times New Roman" w:cs="Times New Roman"/>
                <w:color w:val="000000" w:themeColor="text1"/>
                <w:szCs w:val="20"/>
                <w:lang w:eastAsia="ru-RU"/>
              </w:rPr>
              <w:t>2031</w:t>
            </w:r>
          </w:p>
        </w:tc>
        <w:tc>
          <w:tcPr>
            <w:tcW w:w="662" w:type="pct"/>
            <w:tcBorders>
              <w:top w:val="nil"/>
              <w:left w:val="nil"/>
              <w:bottom w:val="single" w:sz="4" w:space="0" w:color="auto"/>
              <w:right w:val="single" w:sz="4" w:space="0" w:color="auto"/>
            </w:tcBorders>
            <w:shd w:val="clear" w:color="auto" w:fill="auto"/>
            <w:hideMark/>
          </w:tcPr>
          <w:p w14:paraId="58636406" w14:textId="77777777" w:rsidR="007F2BBC" w:rsidRPr="002C5D56" w:rsidRDefault="007F2BBC" w:rsidP="007F2BBC">
            <w:pPr>
              <w:spacing w:line="264" w:lineRule="auto"/>
              <w:rPr>
                <w:rFonts w:eastAsia="Times New Roman" w:cs="Times New Roman"/>
                <w:color w:val="000000" w:themeColor="text1"/>
                <w:lang w:eastAsia="ru-RU"/>
              </w:rPr>
            </w:pPr>
            <w:r w:rsidRPr="002C5D56">
              <w:rPr>
                <w:rFonts w:eastAsia="Times New Roman" w:cs="Times New Roman"/>
                <w:color w:val="000000" w:themeColor="text1"/>
                <w:lang w:eastAsia="ru-RU"/>
              </w:rPr>
              <w:t>3178,682</w:t>
            </w:r>
          </w:p>
        </w:tc>
      </w:tr>
      <w:tr w:rsidR="007F2BBC" w:rsidRPr="002C5D56" w14:paraId="4B77B22A" w14:textId="77777777" w:rsidTr="007F2BBC">
        <w:trPr>
          <w:trHeight w:val="23"/>
        </w:trPr>
        <w:tc>
          <w:tcPr>
            <w:tcW w:w="286" w:type="pct"/>
            <w:tcBorders>
              <w:top w:val="nil"/>
              <w:left w:val="single" w:sz="4" w:space="0" w:color="auto"/>
              <w:bottom w:val="single" w:sz="4" w:space="0" w:color="auto"/>
              <w:right w:val="single" w:sz="4" w:space="0" w:color="auto"/>
            </w:tcBorders>
            <w:shd w:val="clear" w:color="auto" w:fill="auto"/>
            <w:hideMark/>
          </w:tcPr>
          <w:p w14:paraId="6012EB54" w14:textId="77777777" w:rsidR="007F2BBC" w:rsidRPr="002C5D56" w:rsidRDefault="007F2BBC" w:rsidP="007F2BBC">
            <w:pPr>
              <w:spacing w:line="264" w:lineRule="auto"/>
              <w:rPr>
                <w:rFonts w:eastAsia="Times New Roman" w:cs="Times New Roman"/>
                <w:color w:val="000000" w:themeColor="text1"/>
                <w:szCs w:val="20"/>
                <w:lang w:eastAsia="ru-RU"/>
              </w:rPr>
            </w:pPr>
            <w:r w:rsidRPr="002C5D56">
              <w:rPr>
                <w:rFonts w:eastAsia="Times New Roman" w:cs="Times New Roman"/>
                <w:color w:val="000000" w:themeColor="text1"/>
                <w:szCs w:val="20"/>
                <w:lang w:eastAsia="ru-RU"/>
              </w:rPr>
              <w:t>25</w:t>
            </w:r>
          </w:p>
        </w:tc>
        <w:tc>
          <w:tcPr>
            <w:tcW w:w="1086" w:type="pct"/>
            <w:tcBorders>
              <w:top w:val="nil"/>
              <w:left w:val="nil"/>
              <w:bottom w:val="single" w:sz="4" w:space="0" w:color="auto"/>
              <w:right w:val="single" w:sz="4" w:space="0" w:color="auto"/>
            </w:tcBorders>
            <w:shd w:val="clear" w:color="auto" w:fill="auto"/>
            <w:hideMark/>
          </w:tcPr>
          <w:p w14:paraId="50DACE28" w14:textId="77777777" w:rsidR="007F2BBC" w:rsidRPr="002C5D56" w:rsidRDefault="007F2BBC" w:rsidP="007F2BBC">
            <w:pPr>
              <w:spacing w:line="264" w:lineRule="auto"/>
              <w:rPr>
                <w:rFonts w:eastAsia="Times New Roman" w:cs="Times New Roman"/>
                <w:color w:val="000000" w:themeColor="text1"/>
                <w:szCs w:val="20"/>
                <w:lang w:eastAsia="ru-RU"/>
              </w:rPr>
            </w:pPr>
            <w:r w:rsidRPr="002C5D56">
              <w:rPr>
                <w:rFonts w:eastAsia="Times New Roman" w:cs="Times New Roman"/>
                <w:color w:val="000000" w:themeColor="text1"/>
                <w:szCs w:val="20"/>
                <w:lang w:eastAsia="ru-RU"/>
              </w:rPr>
              <w:t>Подземная тепловая сеть от ТК-25 до стены дома №1а по ул. Центральная</w:t>
            </w:r>
          </w:p>
        </w:tc>
        <w:tc>
          <w:tcPr>
            <w:tcW w:w="361" w:type="pct"/>
            <w:tcBorders>
              <w:top w:val="nil"/>
              <w:left w:val="nil"/>
              <w:bottom w:val="single" w:sz="4" w:space="0" w:color="auto"/>
              <w:right w:val="single" w:sz="4" w:space="0" w:color="auto"/>
            </w:tcBorders>
            <w:shd w:val="clear" w:color="auto" w:fill="auto"/>
            <w:hideMark/>
          </w:tcPr>
          <w:p w14:paraId="7523A9CC" w14:textId="77777777" w:rsidR="007F2BBC" w:rsidRPr="002C5D56" w:rsidRDefault="007F2BBC" w:rsidP="007F2BBC">
            <w:pPr>
              <w:spacing w:line="264" w:lineRule="auto"/>
              <w:rPr>
                <w:rFonts w:eastAsia="Times New Roman" w:cs="Times New Roman"/>
                <w:color w:val="000000" w:themeColor="text1"/>
                <w:szCs w:val="20"/>
                <w:lang w:eastAsia="ru-RU"/>
              </w:rPr>
            </w:pPr>
            <w:r w:rsidRPr="002C5D56">
              <w:rPr>
                <w:rFonts w:eastAsia="Times New Roman" w:cs="Times New Roman"/>
                <w:color w:val="000000" w:themeColor="text1"/>
                <w:szCs w:val="20"/>
                <w:lang w:eastAsia="ru-RU"/>
              </w:rPr>
              <w:t>2011</w:t>
            </w:r>
          </w:p>
        </w:tc>
        <w:tc>
          <w:tcPr>
            <w:tcW w:w="506" w:type="pct"/>
            <w:tcBorders>
              <w:top w:val="nil"/>
              <w:left w:val="nil"/>
              <w:bottom w:val="single" w:sz="4" w:space="0" w:color="auto"/>
              <w:right w:val="single" w:sz="4" w:space="0" w:color="auto"/>
            </w:tcBorders>
            <w:shd w:val="clear" w:color="auto" w:fill="auto"/>
            <w:hideMark/>
          </w:tcPr>
          <w:p w14:paraId="7435EC12" w14:textId="77777777" w:rsidR="007F2BBC" w:rsidRPr="002C5D56" w:rsidRDefault="007F2BBC" w:rsidP="007F2BBC">
            <w:pPr>
              <w:spacing w:line="264" w:lineRule="auto"/>
              <w:rPr>
                <w:rFonts w:eastAsia="Times New Roman" w:cs="Times New Roman"/>
                <w:color w:val="000000" w:themeColor="text1"/>
                <w:szCs w:val="20"/>
                <w:lang w:eastAsia="ru-RU"/>
              </w:rPr>
            </w:pPr>
            <w:r w:rsidRPr="002C5D56">
              <w:rPr>
                <w:rFonts w:eastAsia="Times New Roman" w:cs="Times New Roman"/>
                <w:color w:val="000000" w:themeColor="text1"/>
                <w:szCs w:val="20"/>
                <w:lang w:eastAsia="ru-RU"/>
              </w:rPr>
              <w:t>сталь</w:t>
            </w:r>
          </w:p>
        </w:tc>
        <w:tc>
          <w:tcPr>
            <w:tcW w:w="506" w:type="pct"/>
            <w:tcBorders>
              <w:top w:val="nil"/>
              <w:left w:val="nil"/>
              <w:bottom w:val="single" w:sz="4" w:space="0" w:color="auto"/>
              <w:right w:val="single" w:sz="4" w:space="0" w:color="auto"/>
            </w:tcBorders>
            <w:shd w:val="clear" w:color="auto" w:fill="auto"/>
            <w:hideMark/>
          </w:tcPr>
          <w:p w14:paraId="53AE5D35" w14:textId="77777777" w:rsidR="007F2BBC" w:rsidRPr="002C5D56" w:rsidRDefault="007F2BBC" w:rsidP="007F2BBC">
            <w:pPr>
              <w:spacing w:line="264" w:lineRule="auto"/>
              <w:rPr>
                <w:rFonts w:eastAsia="Times New Roman" w:cs="Times New Roman"/>
                <w:color w:val="000000" w:themeColor="text1"/>
                <w:szCs w:val="20"/>
                <w:lang w:eastAsia="ru-RU"/>
              </w:rPr>
            </w:pPr>
            <w:r w:rsidRPr="002C5D56">
              <w:rPr>
                <w:rFonts w:eastAsia="Times New Roman" w:cs="Times New Roman"/>
                <w:color w:val="000000" w:themeColor="text1"/>
                <w:szCs w:val="20"/>
                <w:lang w:eastAsia="ru-RU"/>
              </w:rPr>
              <w:t>108</w:t>
            </w:r>
          </w:p>
        </w:tc>
        <w:tc>
          <w:tcPr>
            <w:tcW w:w="398" w:type="pct"/>
            <w:tcBorders>
              <w:top w:val="nil"/>
              <w:left w:val="nil"/>
              <w:bottom w:val="single" w:sz="4" w:space="0" w:color="auto"/>
              <w:right w:val="single" w:sz="4" w:space="0" w:color="auto"/>
            </w:tcBorders>
            <w:shd w:val="clear" w:color="auto" w:fill="auto"/>
            <w:hideMark/>
          </w:tcPr>
          <w:p w14:paraId="633A9F08" w14:textId="77777777" w:rsidR="007F2BBC" w:rsidRPr="002C5D56" w:rsidRDefault="007F2BBC" w:rsidP="007F2BBC">
            <w:pPr>
              <w:spacing w:line="264" w:lineRule="auto"/>
              <w:rPr>
                <w:rFonts w:eastAsia="Times New Roman" w:cs="Times New Roman"/>
                <w:color w:val="000000" w:themeColor="text1"/>
                <w:szCs w:val="20"/>
                <w:lang w:eastAsia="ru-RU"/>
              </w:rPr>
            </w:pPr>
            <w:r w:rsidRPr="002C5D56">
              <w:rPr>
                <w:rFonts w:eastAsia="Times New Roman" w:cs="Times New Roman"/>
                <w:color w:val="000000" w:themeColor="text1"/>
                <w:szCs w:val="20"/>
                <w:lang w:eastAsia="ru-RU"/>
              </w:rPr>
              <w:t>212,8</w:t>
            </w:r>
          </w:p>
        </w:tc>
        <w:tc>
          <w:tcPr>
            <w:tcW w:w="714" w:type="pct"/>
            <w:tcBorders>
              <w:top w:val="nil"/>
              <w:left w:val="nil"/>
              <w:bottom w:val="single" w:sz="4" w:space="0" w:color="auto"/>
              <w:right w:val="single" w:sz="4" w:space="0" w:color="auto"/>
            </w:tcBorders>
            <w:shd w:val="clear" w:color="auto" w:fill="auto"/>
            <w:hideMark/>
          </w:tcPr>
          <w:p w14:paraId="5AF3DB82" w14:textId="77777777" w:rsidR="007F2BBC" w:rsidRPr="002C5D56" w:rsidRDefault="007F2BBC" w:rsidP="007F2BBC">
            <w:pPr>
              <w:spacing w:line="264" w:lineRule="auto"/>
              <w:rPr>
                <w:rFonts w:eastAsia="Times New Roman" w:cs="Times New Roman"/>
                <w:color w:val="000000" w:themeColor="text1"/>
                <w:szCs w:val="20"/>
                <w:lang w:eastAsia="ru-RU"/>
              </w:rPr>
            </w:pPr>
            <w:r w:rsidRPr="002C5D56">
              <w:rPr>
                <w:rFonts w:eastAsia="Times New Roman" w:cs="Times New Roman"/>
                <w:color w:val="000000" w:themeColor="text1"/>
                <w:szCs w:val="20"/>
                <w:lang w:eastAsia="ru-RU"/>
              </w:rPr>
              <w:t>минераловатные маты</w:t>
            </w:r>
          </w:p>
        </w:tc>
        <w:tc>
          <w:tcPr>
            <w:tcW w:w="481" w:type="pct"/>
            <w:tcBorders>
              <w:top w:val="nil"/>
              <w:left w:val="nil"/>
              <w:bottom w:val="single" w:sz="4" w:space="0" w:color="auto"/>
              <w:right w:val="single" w:sz="4" w:space="0" w:color="auto"/>
            </w:tcBorders>
            <w:shd w:val="clear" w:color="auto" w:fill="auto"/>
            <w:hideMark/>
          </w:tcPr>
          <w:p w14:paraId="5838EFC1" w14:textId="77777777" w:rsidR="007F2BBC" w:rsidRPr="002C5D56" w:rsidRDefault="007F2BBC" w:rsidP="007F2BBC">
            <w:pPr>
              <w:spacing w:line="264" w:lineRule="auto"/>
              <w:rPr>
                <w:rFonts w:eastAsia="Times New Roman" w:cs="Times New Roman"/>
                <w:color w:val="000000" w:themeColor="text1"/>
                <w:szCs w:val="20"/>
                <w:lang w:eastAsia="ru-RU"/>
              </w:rPr>
            </w:pPr>
            <w:r w:rsidRPr="002C5D56">
              <w:rPr>
                <w:rFonts w:eastAsia="Times New Roman" w:cs="Times New Roman"/>
                <w:color w:val="000000" w:themeColor="text1"/>
                <w:szCs w:val="20"/>
                <w:lang w:eastAsia="ru-RU"/>
              </w:rPr>
              <w:t>2032</w:t>
            </w:r>
          </w:p>
        </w:tc>
        <w:tc>
          <w:tcPr>
            <w:tcW w:w="662" w:type="pct"/>
            <w:tcBorders>
              <w:top w:val="nil"/>
              <w:left w:val="nil"/>
              <w:bottom w:val="single" w:sz="4" w:space="0" w:color="auto"/>
              <w:right w:val="single" w:sz="4" w:space="0" w:color="auto"/>
            </w:tcBorders>
            <w:shd w:val="clear" w:color="auto" w:fill="auto"/>
            <w:hideMark/>
          </w:tcPr>
          <w:p w14:paraId="1B529DAD" w14:textId="77777777" w:rsidR="007F2BBC" w:rsidRPr="002C5D56" w:rsidRDefault="007F2BBC" w:rsidP="007F2BBC">
            <w:pPr>
              <w:spacing w:line="264" w:lineRule="auto"/>
              <w:rPr>
                <w:rFonts w:eastAsia="Times New Roman" w:cs="Times New Roman"/>
                <w:color w:val="000000" w:themeColor="text1"/>
                <w:lang w:eastAsia="ru-RU"/>
              </w:rPr>
            </w:pPr>
            <w:r w:rsidRPr="002C5D56">
              <w:rPr>
                <w:rFonts w:eastAsia="Times New Roman" w:cs="Times New Roman"/>
                <w:color w:val="000000" w:themeColor="text1"/>
                <w:lang w:eastAsia="ru-RU"/>
              </w:rPr>
              <w:t>3122,664</w:t>
            </w:r>
          </w:p>
        </w:tc>
      </w:tr>
      <w:tr w:rsidR="007F2BBC" w:rsidRPr="002C5D56" w14:paraId="56648D9B" w14:textId="77777777" w:rsidTr="007F2BBC">
        <w:trPr>
          <w:trHeight w:val="23"/>
        </w:trPr>
        <w:tc>
          <w:tcPr>
            <w:tcW w:w="286" w:type="pct"/>
            <w:tcBorders>
              <w:top w:val="nil"/>
              <w:left w:val="single" w:sz="4" w:space="0" w:color="auto"/>
              <w:bottom w:val="single" w:sz="4" w:space="0" w:color="auto"/>
              <w:right w:val="single" w:sz="4" w:space="0" w:color="auto"/>
            </w:tcBorders>
            <w:shd w:val="clear" w:color="auto" w:fill="auto"/>
            <w:hideMark/>
          </w:tcPr>
          <w:p w14:paraId="49FAD790" w14:textId="77777777" w:rsidR="007F2BBC" w:rsidRPr="002C5D56" w:rsidRDefault="007F2BBC" w:rsidP="007F2BBC">
            <w:pPr>
              <w:spacing w:line="264" w:lineRule="auto"/>
              <w:rPr>
                <w:rFonts w:eastAsia="Times New Roman" w:cs="Times New Roman"/>
                <w:color w:val="000000" w:themeColor="text1"/>
                <w:szCs w:val="20"/>
                <w:lang w:eastAsia="ru-RU"/>
              </w:rPr>
            </w:pPr>
            <w:r w:rsidRPr="002C5D56">
              <w:rPr>
                <w:rFonts w:eastAsia="Times New Roman" w:cs="Times New Roman"/>
                <w:color w:val="000000" w:themeColor="text1"/>
                <w:szCs w:val="20"/>
                <w:lang w:eastAsia="ru-RU"/>
              </w:rPr>
              <w:t>26</w:t>
            </w:r>
          </w:p>
        </w:tc>
        <w:tc>
          <w:tcPr>
            <w:tcW w:w="1086" w:type="pct"/>
            <w:tcBorders>
              <w:top w:val="nil"/>
              <w:left w:val="nil"/>
              <w:bottom w:val="single" w:sz="4" w:space="0" w:color="auto"/>
              <w:right w:val="single" w:sz="4" w:space="0" w:color="auto"/>
            </w:tcBorders>
            <w:shd w:val="clear" w:color="auto" w:fill="auto"/>
            <w:hideMark/>
          </w:tcPr>
          <w:p w14:paraId="372C9524" w14:textId="77777777" w:rsidR="007F2BBC" w:rsidRPr="002C5D56" w:rsidRDefault="007F2BBC" w:rsidP="007F2BBC">
            <w:pPr>
              <w:spacing w:line="264" w:lineRule="auto"/>
              <w:rPr>
                <w:rFonts w:eastAsia="Times New Roman" w:cs="Times New Roman"/>
                <w:color w:val="000000" w:themeColor="text1"/>
                <w:szCs w:val="20"/>
                <w:lang w:eastAsia="ru-RU"/>
              </w:rPr>
            </w:pPr>
            <w:r w:rsidRPr="002C5D56">
              <w:rPr>
                <w:rFonts w:eastAsia="Times New Roman" w:cs="Times New Roman"/>
                <w:color w:val="000000" w:themeColor="text1"/>
                <w:szCs w:val="20"/>
                <w:lang w:eastAsia="ru-RU"/>
              </w:rPr>
              <w:t xml:space="preserve">Подземная тепловая сеть от ТК-20 до </w:t>
            </w:r>
            <w:proofErr w:type="spellStart"/>
            <w:r w:rsidRPr="002C5D56">
              <w:rPr>
                <w:rFonts w:eastAsia="Times New Roman" w:cs="Times New Roman"/>
                <w:color w:val="000000" w:themeColor="text1"/>
                <w:szCs w:val="20"/>
                <w:lang w:eastAsia="ru-RU"/>
              </w:rPr>
              <w:t>т</w:t>
            </w:r>
            <w:proofErr w:type="gramStart"/>
            <w:r w:rsidRPr="002C5D56">
              <w:rPr>
                <w:rFonts w:eastAsia="Times New Roman" w:cs="Times New Roman"/>
                <w:color w:val="000000" w:themeColor="text1"/>
                <w:szCs w:val="20"/>
                <w:lang w:eastAsia="ru-RU"/>
              </w:rPr>
              <w:t>.З</w:t>
            </w:r>
            <w:proofErr w:type="spellEnd"/>
            <w:proofErr w:type="gramEnd"/>
          </w:p>
        </w:tc>
        <w:tc>
          <w:tcPr>
            <w:tcW w:w="361" w:type="pct"/>
            <w:tcBorders>
              <w:top w:val="nil"/>
              <w:left w:val="nil"/>
              <w:bottom w:val="single" w:sz="4" w:space="0" w:color="auto"/>
              <w:right w:val="single" w:sz="4" w:space="0" w:color="auto"/>
            </w:tcBorders>
            <w:shd w:val="clear" w:color="auto" w:fill="auto"/>
            <w:hideMark/>
          </w:tcPr>
          <w:p w14:paraId="44625A26" w14:textId="77777777" w:rsidR="007F2BBC" w:rsidRPr="002C5D56" w:rsidRDefault="007F2BBC" w:rsidP="007F2BBC">
            <w:pPr>
              <w:spacing w:line="264" w:lineRule="auto"/>
              <w:rPr>
                <w:rFonts w:eastAsia="Times New Roman" w:cs="Times New Roman"/>
                <w:color w:val="000000" w:themeColor="text1"/>
                <w:szCs w:val="20"/>
                <w:lang w:eastAsia="ru-RU"/>
              </w:rPr>
            </w:pPr>
            <w:r w:rsidRPr="002C5D56">
              <w:rPr>
                <w:rFonts w:eastAsia="Times New Roman" w:cs="Times New Roman"/>
                <w:color w:val="000000" w:themeColor="text1"/>
                <w:szCs w:val="20"/>
                <w:lang w:eastAsia="ru-RU"/>
              </w:rPr>
              <w:t>2011</w:t>
            </w:r>
          </w:p>
        </w:tc>
        <w:tc>
          <w:tcPr>
            <w:tcW w:w="506" w:type="pct"/>
            <w:tcBorders>
              <w:top w:val="nil"/>
              <w:left w:val="nil"/>
              <w:bottom w:val="single" w:sz="4" w:space="0" w:color="auto"/>
              <w:right w:val="single" w:sz="4" w:space="0" w:color="auto"/>
            </w:tcBorders>
            <w:shd w:val="clear" w:color="auto" w:fill="auto"/>
            <w:hideMark/>
          </w:tcPr>
          <w:p w14:paraId="0C293601" w14:textId="77777777" w:rsidR="007F2BBC" w:rsidRPr="002C5D56" w:rsidRDefault="007F2BBC" w:rsidP="007F2BBC">
            <w:pPr>
              <w:spacing w:line="264" w:lineRule="auto"/>
              <w:rPr>
                <w:rFonts w:eastAsia="Times New Roman" w:cs="Times New Roman"/>
                <w:color w:val="000000" w:themeColor="text1"/>
                <w:szCs w:val="20"/>
                <w:lang w:eastAsia="ru-RU"/>
              </w:rPr>
            </w:pPr>
            <w:r w:rsidRPr="002C5D56">
              <w:rPr>
                <w:rFonts w:eastAsia="Times New Roman" w:cs="Times New Roman"/>
                <w:color w:val="000000" w:themeColor="text1"/>
                <w:szCs w:val="20"/>
                <w:lang w:eastAsia="ru-RU"/>
              </w:rPr>
              <w:t>сталь</w:t>
            </w:r>
          </w:p>
        </w:tc>
        <w:tc>
          <w:tcPr>
            <w:tcW w:w="506" w:type="pct"/>
            <w:tcBorders>
              <w:top w:val="nil"/>
              <w:left w:val="nil"/>
              <w:bottom w:val="single" w:sz="4" w:space="0" w:color="auto"/>
              <w:right w:val="single" w:sz="4" w:space="0" w:color="auto"/>
            </w:tcBorders>
            <w:shd w:val="clear" w:color="auto" w:fill="auto"/>
            <w:hideMark/>
          </w:tcPr>
          <w:p w14:paraId="240981CE" w14:textId="77777777" w:rsidR="007F2BBC" w:rsidRPr="002C5D56" w:rsidRDefault="007F2BBC" w:rsidP="007F2BBC">
            <w:pPr>
              <w:spacing w:line="264" w:lineRule="auto"/>
              <w:rPr>
                <w:rFonts w:eastAsia="Times New Roman" w:cs="Times New Roman"/>
                <w:color w:val="000000" w:themeColor="text1"/>
                <w:szCs w:val="20"/>
                <w:lang w:eastAsia="ru-RU"/>
              </w:rPr>
            </w:pPr>
            <w:r w:rsidRPr="002C5D56">
              <w:rPr>
                <w:rFonts w:eastAsia="Times New Roman" w:cs="Times New Roman"/>
                <w:color w:val="000000" w:themeColor="text1"/>
                <w:szCs w:val="20"/>
                <w:lang w:eastAsia="ru-RU"/>
              </w:rPr>
              <w:t>76</w:t>
            </w:r>
          </w:p>
        </w:tc>
        <w:tc>
          <w:tcPr>
            <w:tcW w:w="398" w:type="pct"/>
            <w:tcBorders>
              <w:top w:val="nil"/>
              <w:left w:val="nil"/>
              <w:bottom w:val="single" w:sz="4" w:space="0" w:color="auto"/>
              <w:right w:val="single" w:sz="4" w:space="0" w:color="auto"/>
            </w:tcBorders>
            <w:shd w:val="clear" w:color="auto" w:fill="auto"/>
            <w:hideMark/>
          </w:tcPr>
          <w:p w14:paraId="1BC59394" w14:textId="77777777" w:rsidR="007F2BBC" w:rsidRPr="002C5D56" w:rsidRDefault="007F2BBC" w:rsidP="007F2BBC">
            <w:pPr>
              <w:spacing w:line="264" w:lineRule="auto"/>
              <w:rPr>
                <w:rFonts w:eastAsia="Times New Roman" w:cs="Times New Roman"/>
                <w:color w:val="000000" w:themeColor="text1"/>
                <w:szCs w:val="20"/>
                <w:lang w:eastAsia="ru-RU"/>
              </w:rPr>
            </w:pPr>
            <w:r w:rsidRPr="002C5D56">
              <w:rPr>
                <w:rFonts w:eastAsia="Times New Roman" w:cs="Times New Roman"/>
                <w:color w:val="000000" w:themeColor="text1"/>
                <w:szCs w:val="20"/>
                <w:lang w:eastAsia="ru-RU"/>
              </w:rPr>
              <w:t>212</w:t>
            </w:r>
          </w:p>
        </w:tc>
        <w:tc>
          <w:tcPr>
            <w:tcW w:w="714" w:type="pct"/>
            <w:tcBorders>
              <w:top w:val="nil"/>
              <w:left w:val="nil"/>
              <w:bottom w:val="single" w:sz="4" w:space="0" w:color="auto"/>
              <w:right w:val="single" w:sz="4" w:space="0" w:color="auto"/>
            </w:tcBorders>
            <w:shd w:val="clear" w:color="auto" w:fill="auto"/>
            <w:hideMark/>
          </w:tcPr>
          <w:p w14:paraId="05BB6325" w14:textId="77777777" w:rsidR="007F2BBC" w:rsidRPr="002C5D56" w:rsidRDefault="007F2BBC" w:rsidP="007F2BBC">
            <w:pPr>
              <w:spacing w:line="264" w:lineRule="auto"/>
              <w:rPr>
                <w:rFonts w:eastAsia="Times New Roman" w:cs="Times New Roman"/>
                <w:color w:val="000000" w:themeColor="text1"/>
                <w:szCs w:val="20"/>
                <w:lang w:eastAsia="ru-RU"/>
              </w:rPr>
            </w:pPr>
            <w:r w:rsidRPr="002C5D56">
              <w:rPr>
                <w:rFonts w:eastAsia="Times New Roman" w:cs="Times New Roman"/>
                <w:color w:val="000000" w:themeColor="text1"/>
                <w:szCs w:val="20"/>
                <w:lang w:eastAsia="ru-RU"/>
              </w:rPr>
              <w:t>минераловатные маты</w:t>
            </w:r>
          </w:p>
        </w:tc>
        <w:tc>
          <w:tcPr>
            <w:tcW w:w="481" w:type="pct"/>
            <w:tcBorders>
              <w:top w:val="nil"/>
              <w:left w:val="nil"/>
              <w:bottom w:val="single" w:sz="4" w:space="0" w:color="auto"/>
              <w:right w:val="single" w:sz="4" w:space="0" w:color="auto"/>
            </w:tcBorders>
            <w:shd w:val="clear" w:color="auto" w:fill="auto"/>
            <w:hideMark/>
          </w:tcPr>
          <w:p w14:paraId="00D735C5" w14:textId="77777777" w:rsidR="007F2BBC" w:rsidRPr="002C5D56" w:rsidRDefault="007F2BBC" w:rsidP="007F2BBC">
            <w:pPr>
              <w:spacing w:line="264" w:lineRule="auto"/>
              <w:rPr>
                <w:rFonts w:eastAsia="Times New Roman" w:cs="Times New Roman"/>
                <w:color w:val="000000" w:themeColor="text1"/>
                <w:szCs w:val="20"/>
                <w:lang w:eastAsia="ru-RU"/>
              </w:rPr>
            </w:pPr>
            <w:r w:rsidRPr="002C5D56">
              <w:rPr>
                <w:rFonts w:eastAsia="Times New Roman" w:cs="Times New Roman"/>
                <w:color w:val="000000" w:themeColor="text1"/>
                <w:szCs w:val="20"/>
                <w:lang w:eastAsia="ru-RU"/>
              </w:rPr>
              <w:t>2032</w:t>
            </w:r>
          </w:p>
        </w:tc>
        <w:tc>
          <w:tcPr>
            <w:tcW w:w="662" w:type="pct"/>
            <w:tcBorders>
              <w:top w:val="nil"/>
              <w:left w:val="nil"/>
              <w:bottom w:val="single" w:sz="4" w:space="0" w:color="auto"/>
              <w:right w:val="single" w:sz="4" w:space="0" w:color="auto"/>
            </w:tcBorders>
            <w:shd w:val="clear" w:color="auto" w:fill="auto"/>
            <w:hideMark/>
          </w:tcPr>
          <w:p w14:paraId="5B368A4D" w14:textId="77777777" w:rsidR="007F2BBC" w:rsidRPr="002C5D56" w:rsidRDefault="007F2BBC" w:rsidP="007F2BBC">
            <w:pPr>
              <w:spacing w:line="264" w:lineRule="auto"/>
              <w:rPr>
                <w:rFonts w:eastAsia="Times New Roman" w:cs="Times New Roman"/>
                <w:color w:val="000000" w:themeColor="text1"/>
                <w:lang w:eastAsia="ru-RU"/>
              </w:rPr>
            </w:pPr>
            <w:r w:rsidRPr="002C5D56">
              <w:rPr>
                <w:rFonts w:eastAsia="Times New Roman" w:cs="Times New Roman"/>
                <w:color w:val="000000" w:themeColor="text1"/>
                <w:lang w:eastAsia="ru-RU"/>
              </w:rPr>
              <w:t>2499,655</w:t>
            </w:r>
          </w:p>
        </w:tc>
      </w:tr>
      <w:tr w:rsidR="007F2BBC" w:rsidRPr="002C5D56" w14:paraId="359BFA87" w14:textId="77777777" w:rsidTr="007F2BBC">
        <w:trPr>
          <w:trHeight w:val="23"/>
        </w:trPr>
        <w:tc>
          <w:tcPr>
            <w:tcW w:w="286" w:type="pct"/>
            <w:tcBorders>
              <w:top w:val="nil"/>
              <w:left w:val="single" w:sz="4" w:space="0" w:color="auto"/>
              <w:bottom w:val="single" w:sz="4" w:space="0" w:color="auto"/>
              <w:right w:val="single" w:sz="4" w:space="0" w:color="auto"/>
            </w:tcBorders>
            <w:shd w:val="clear" w:color="auto" w:fill="auto"/>
            <w:hideMark/>
          </w:tcPr>
          <w:p w14:paraId="6A994C3F" w14:textId="77777777" w:rsidR="007F2BBC" w:rsidRPr="002C5D56" w:rsidRDefault="007F2BBC" w:rsidP="007F2BBC">
            <w:pPr>
              <w:spacing w:line="264" w:lineRule="auto"/>
              <w:rPr>
                <w:rFonts w:eastAsia="Times New Roman" w:cs="Times New Roman"/>
                <w:color w:val="000000" w:themeColor="text1"/>
                <w:szCs w:val="20"/>
                <w:lang w:eastAsia="ru-RU"/>
              </w:rPr>
            </w:pPr>
            <w:r w:rsidRPr="002C5D56">
              <w:rPr>
                <w:rFonts w:eastAsia="Times New Roman" w:cs="Times New Roman"/>
                <w:color w:val="000000" w:themeColor="text1"/>
                <w:szCs w:val="20"/>
                <w:lang w:eastAsia="ru-RU"/>
              </w:rPr>
              <w:t>27</w:t>
            </w:r>
          </w:p>
        </w:tc>
        <w:tc>
          <w:tcPr>
            <w:tcW w:w="1086" w:type="pct"/>
            <w:tcBorders>
              <w:top w:val="nil"/>
              <w:left w:val="nil"/>
              <w:bottom w:val="single" w:sz="4" w:space="0" w:color="auto"/>
              <w:right w:val="single" w:sz="4" w:space="0" w:color="auto"/>
            </w:tcBorders>
            <w:shd w:val="clear" w:color="auto" w:fill="auto"/>
            <w:hideMark/>
          </w:tcPr>
          <w:p w14:paraId="160EFE08" w14:textId="77777777" w:rsidR="007F2BBC" w:rsidRPr="002C5D56" w:rsidRDefault="007F2BBC" w:rsidP="007F2BBC">
            <w:pPr>
              <w:spacing w:line="264" w:lineRule="auto"/>
              <w:rPr>
                <w:rFonts w:eastAsia="Times New Roman" w:cs="Times New Roman"/>
                <w:color w:val="000000" w:themeColor="text1"/>
                <w:szCs w:val="20"/>
                <w:lang w:eastAsia="ru-RU"/>
              </w:rPr>
            </w:pPr>
            <w:r w:rsidRPr="002C5D56">
              <w:rPr>
                <w:rFonts w:eastAsia="Times New Roman" w:cs="Times New Roman"/>
                <w:color w:val="000000" w:themeColor="text1"/>
                <w:szCs w:val="20"/>
                <w:lang w:eastAsia="ru-RU"/>
              </w:rPr>
              <w:t>Подземная тепловая сеть от ТК-22 до стены здания бани</w:t>
            </w:r>
          </w:p>
        </w:tc>
        <w:tc>
          <w:tcPr>
            <w:tcW w:w="361" w:type="pct"/>
            <w:tcBorders>
              <w:top w:val="nil"/>
              <w:left w:val="nil"/>
              <w:bottom w:val="single" w:sz="4" w:space="0" w:color="auto"/>
              <w:right w:val="single" w:sz="4" w:space="0" w:color="auto"/>
            </w:tcBorders>
            <w:shd w:val="clear" w:color="auto" w:fill="auto"/>
            <w:hideMark/>
          </w:tcPr>
          <w:p w14:paraId="58343705" w14:textId="77777777" w:rsidR="007F2BBC" w:rsidRPr="002C5D56" w:rsidRDefault="007F2BBC" w:rsidP="007F2BBC">
            <w:pPr>
              <w:spacing w:line="264" w:lineRule="auto"/>
              <w:rPr>
                <w:rFonts w:eastAsia="Times New Roman" w:cs="Times New Roman"/>
                <w:color w:val="000000" w:themeColor="text1"/>
                <w:szCs w:val="20"/>
                <w:lang w:eastAsia="ru-RU"/>
              </w:rPr>
            </w:pPr>
            <w:r w:rsidRPr="002C5D56">
              <w:rPr>
                <w:rFonts w:eastAsia="Times New Roman" w:cs="Times New Roman"/>
                <w:color w:val="000000" w:themeColor="text1"/>
                <w:szCs w:val="20"/>
                <w:lang w:eastAsia="ru-RU"/>
              </w:rPr>
              <w:t>2011</w:t>
            </w:r>
          </w:p>
        </w:tc>
        <w:tc>
          <w:tcPr>
            <w:tcW w:w="506" w:type="pct"/>
            <w:tcBorders>
              <w:top w:val="nil"/>
              <w:left w:val="nil"/>
              <w:bottom w:val="single" w:sz="4" w:space="0" w:color="auto"/>
              <w:right w:val="single" w:sz="4" w:space="0" w:color="auto"/>
            </w:tcBorders>
            <w:shd w:val="clear" w:color="auto" w:fill="auto"/>
            <w:hideMark/>
          </w:tcPr>
          <w:p w14:paraId="662FAAE8" w14:textId="77777777" w:rsidR="007F2BBC" w:rsidRPr="002C5D56" w:rsidRDefault="007F2BBC" w:rsidP="007F2BBC">
            <w:pPr>
              <w:spacing w:line="264" w:lineRule="auto"/>
              <w:rPr>
                <w:rFonts w:eastAsia="Times New Roman" w:cs="Times New Roman"/>
                <w:color w:val="000000" w:themeColor="text1"/>
                <w:szCs w:val="20"/>
                <w:lang w:eastAsia="ru-RU"/>
              </w:rPr>
            </w:pPr>
            <w:r w:rsidRPr="002C5D56">
              <w:rPr>
                <w:rFonts w:eastAsia="Times New Roman" w:cs="Times New Roman"/>
                <w:color w:val="000000" w:themeColor="text1"/>
                <w:szCs w:val="20"/>
                <w:lang w:eastAsia="ru-RU"/>
              </w:rPr>
              <w:t>сталь</w:t>
            </w:r>
          </w:p>
        </w:tc>
        <w:tc>
          <w:tcPr>
            <w:tcW w:w="506" w:type="pct"/>
            <w:tcBorders>
              <w:top w:val="nil"/>
              <w:left w:val="nil"/>
              <w:bottom w:val="single" w:sz="4" w:space="0" w:color="auto"/>
              <w:right w:val="single" w:sz="4" w:space="0" w:color="auto"/>
            </w:tcBorders>
            <w:shd w:val="clear" w:color="auto" w:fill="auto"/>
            <w:hideMark/>
          </w:tcPr>
          <w:p w14:paraId="4DBC7C4B" w14:textId="77777777" w:rsidR="007F2BBC" w:rsidRPr="002C5D56" w:rsidRDefault="007F2BBC" w:rsidP="007F2BBC">
            <w:pPr>
              <w:spacing w:line="264" w:lineRule="auto"/>
              <w:rPr>
                <w:rFonts w:eastAsia="Times New Roman" w:cs="Times New Roman"/>
                <w:color w:val="000000" w:themeColor="text1"/>
                <w:szCs w:val="20"/>
                <w:lang w:eastAsia="ru-RU"/>
              </w:rPr>
            </w:pPr>
            <w:r w:rsidRPr="002C5D56">
              <w:rPr>
                <w:rFonts w:eastAsia="Times New Roman" w:cs="Times New Roman"/>
                <w:color w:val="000000" w:themeColor="text1"/>
                <w:szCs w:val="20"/>
                <w:lang w:eastAsia="ru-RU"/>
              </w:rPr>
              <w:t>57</w:t>
            </w:r>
          </w:p>
        </w:tc>
        <w:tc>
          <w:tcPr>
            <w:tcW w:w="398" w:type="pct"/>
            <w:tcBorders>
              <w:top w:val="nil"/>
              <w:left w:val="nil"/>
              <w:bottom w:val="single" w:sz="4" w:space="0" w:color="auto"/>
              <w:right w:val="single" w:sz="4" w:space="0" w:color="auto"/>
            </w:tcBorders>
            <w:shd w:val="clear" w:color="auto" w:fill="auto"/>
            <w:hideMark/>
          </w:tcPr>
          <w:p w14:paraId="52F9264E" w14:textId="77777777" w:rsidR="007F2BBC" w:rsidRPr="002C5D56" w:rsidRDefault="007F2BBC" w:rsidP="007F2BBC">
            <w:pPr>
              <w:spacing w:line="264" w:lineRule="auto"/>
              <w:rPr>
                <w:rFonts w:eastAsia="Times New Roman" w:cs="Times New Roman"/>
                <w:color w:val="000000" w:themeColor="text1"/>
                <w:szCs w:val="20"/>
                <w:lang w:eastAsia="ru-RU"/>
              </w:rPr>
            </w:pPr>
            <w:r w:rsidRPr="002C5D56">
              <w:rPr>
                <w:rFonts w:eastAsia="Times New Roman" w:cs="Times New Roman"/>
                <w:color w:val="000000" w:themeColor="text1"/>
                <w:szCs w:val="20"/>
                <w:lang w:eastAsia="ru-RU"/>
              </w:rPr>
              <w:t>29</w:t>
            </w:r>
          </w:p>
        </w:tc>
        <w:tc>
          <w:tcPr>
            <w:tcW w:w="714" w:type="pct"/>
            <w:tcBorders>
              <w:top w:val="nil"/>
              <w:left w:val="nil"/>
              <w:bottom w:val="single" w:sz="4" w:space="0" w:color="auto"/>
              <w:right w:val="single" w:sz="4" w:space="0" w:color="auto"/>
            </w:tcBorders>
            <w:shd w:val="clear" w:color="auto" w:fill="auto"/>
            <w:hideMark/>
          </w:tcPr>
          <w:p w14:paraId="3B3F6F1B" w14:textId="77777777" w:rsidR="007F2BBC" w:rsidRPr="002C5D56" w:rsidRDefault="007F2BBC" w:rsidP="007F2BBC">
            <w:pPr>
              <w:spacing w:line="264" w:lineRule="auto"/>
              <w:rPr>
                <w:rFonts w:eastAsia="Times New Roman" w:cs="Times New Roman"/>
                <w:color w:val="000000" w:themeColor="text1"/>
                <w:szCs w:val="20"/>
                <w:lang w:eastAsia="ru-RU"/>
              </w:rPr>
            </w:pPr>
            <w:r w:rsidRPr="002C5D56">
              <w:rPr>
                <w:rFonts w:eastAsia="Times New Roman" w:cs="Times New Roman"/>
                <w:color w:val="000000" w:themeColor="text1"/>
                <w:szCs w:val="20"/>
                <w:lang w:eastAsia="ru-RU"/>
              </w:rPr>
              <w:t>минераловатные маты</w:t>
            </w:r>
          </w:p>
        </w:tc>
        <w:tc>
          <w:tcPr>
            <w:tcW w:w="481" w:type="pct"/>
            <w:tcBorders>
              <w:top w:val="nil"/>
              <w:left w:val="nil"/>
              <w:bottom w:val="single" w:sz="4" w:space="0" w:color="auto"/>
              <w:right w:val="single" w:sz="4" w:space="0" w:color="auto"/>
            </w:tcBorders>
            <w:shd w:val="clear" w:color="auto" w:fill="auto"/>
            <w:hideMark/>
          </w:tcPr>
          <w:p w14:paraId="0B962073" w14:textId="77777777" w:rsidR="007F2BBC" w:rsidRPr="002C5D56" w:rsidRDefault="007F2BBC" w:rsidP="007F2BBC">
            <w:pPr>
              <w:spacing w:line="264" w:lineRule="auto"/>
              <w:rPr>
                <w:rFonts w:eastAsia="Times New Roman" w:cs="Times New Roman"/>
                <w:color w:val="000000" w:themeColor="text1"/>
                <w:szCs w:val="20"/>
                <w:lang w:eastAsia="ru-RU"/>
              </w:rPr>
            </w:pPr>
            <w:r w:rsidRPr="002C5D56">
              <w:rPr>
                <w:rFonts w:eastAsia="Times New Roman" w:cs="Times New Roman"/>
                <w:color w:val="000000" w:themeColor="text1"/>
                <w:szCs w:val="20"/>
                <w:lang w:eastAsia="ru-RU"/>
              </w:rPr>
              <w:t>2032</w:t>
            </w:r>
          </w:p>
        </w:tc>
        <w:tc>
          <w:tcPr>
            <w:tcW w:w="662" w:type="pct"/>
            <w:tcBorders>
              <w:top w:val="nil"/>
              <w:left w:val="nil"/>
              <w:bottom w:val="single" w:sz="4" w:space="0" w:color="auto"/>
              <w:right w:val="single" w:sz="4" w:space="0" w:color="auto"/>
            </w:tcBorders>
            <w:shd w:val="clear" w:color="auto" w:fill="auto"/>
            <w:hideMark/>
          </w:tcPr>
          <w:p w14:paraId="196793C0" w14:textId="77777777" w:rsidR="007F2BBC" w:rsidRPr="002C5D56" w:rsidRDefault="007F2BBC" w:rsidP="007F2BBC">
            <w:pPr>
              <w:spacing w:line="264" w:lineRule="auto"/>
              <w:rPr>
                <w:rFonts w:eastAsia="Times New Roman" w:cs="Times New Roman"/>
                <w:color w:val="000000" w:themeColor="text1"/>
                <w:lang w:eastAsia="ru-RU"/>
              </w:rPr>
            </w:pPr>
            <w:r w:rsidRPr="002C5D56">
              <w:rPr>
                <w:rFonts w:eastAsia="Times New Roman" w:cs="Times New Roman"/>
                <w:color w:val="000000" w:themeColor="text1"/>
                <w:lang w:eastAsia="ru-RU"/>
              </w:rPr>
              <w:t>310,527</w:t>
            </w:r>
          </w:p>
        </w:tc>
      </w:tr>
      <w:tr w:rsidR="007F2BBC" w:rsidRPr="002C5D56" w14:paraId="274059C8" w14:textId="77777777" w:rsidTr="007F2BBC">
        <w:trPr>
          <w:trHeight w:val="23"/>
        </w:trPr>
        <w:tc>
          <w:tcPr>
            <w:tcW w:w="286" w:type="pct"/>
            <w:tcBorders>
              <w:top w:val="nil"/>
              <w:left w:val="single" w:sz="4" w:space="0" w:color="auto"/>
              <w:bottom w:val="single" w:sz="4" w:space="0" w:color="auto"/>
              <w:right w:val="single" w:sz="4" w:space="0" w:color="auto"/>
            </w:tcBorders>
            <w:shd w:val="clear" w:color="auto" w:fill="auto"/>
            <w:hideMark/>
          </w:tcPr>
          <w:p w14:paraId="3BE6D559" w14:textId="77777777" w:rsidR="007F2BBC" w:rsidRPr="002C5D56" w:rsidRDefault="007F2BBC" w:rsidP="007F2BBC">
            <w:pPr>
              <w:spacing w:line="264" w:lineRule="auto"/>
              <w:rPr>
                <w:rFonts w:eastAsia="Times New Roman" w:cs="Times New Roman"/>
                <w:color w:val="000000" w:themeColor="text1"/>
                <w:szCs w:val="20"/>
                <w:lang w:eastAsia="ru-RU"/>
              </w:rPr>
            </w:pPr>
            <w:r w:rsidRPr="002C5D56">
              <w:rPr>
                <w:rFonts w:eastAsia="Times New Roman" w:cs="Times New Roman"/>
                <w:color w:val="000000" w:themeColor="text1"/>
                <w:szCs w:val="20"/>
                <w:lang w:eastAsia="ru-RU"/>
              </w:rPr>
              <w:t>28</w:t>
            </w:r>
          </w:p>
        </w:tc>
        <w:tc>
          <w:tcPr>
            <w:tcW w:w="1086" w:type="pct"/>
            <w:tcBorders>
              <w:top w:val="nil"/>
              <w:left w:val="nil"/>
              <w:bottom w:val="single" w:sz="4" w:space="0" w:color="auto"/>
              <w:right w:val="single" w:sz="4" w:space="0" w:color="auto"/>
            </w:tcBorders>
            <w:shd w:val="clear" w:color="auto" w:fill="auto"/>
            <w:hideMark/>
          </w:tcPr>
          <w:p w14:paraId="21939C0A" w14:textId="77777777" w:rsidR="007F2BBC" w:rsidRPr="002C5D56" w:rsidRDefault="007F2BBC" w:rsidP="007F2BBC">
            <w:pPr>
              <w:spacing w:line="264" w:lineRule="auto"/>
              <w:rPr>
                <w:rFonts w:eastAsia="Times New Roman" w:cs="Times New Roman"/>
                <w:color w:val="000000" w:themeColor="text1"/>
                <w:szCs w:val="20"/>
                <w:lang w:eastAsia="ru-RU"/>
              </w:rPr>
            </w:pPr>
            <w:r w:rsidRPr="002C5D56">
              <w:rPr>
                <w:rFonts w:eastAsia="Times New Roman" w:cs="Times New Roman"/>
                <w:color w:val="000000" w:themeColor="text1"/>
                <w:szCs w:val="20"/>
                <w:lang w:eastAsia="ru-RU"/>
              </w:rPr>
              <w:t xml:space="preserve">Подземная </w:t>
            </w:r>
            <w:r w:rsidRPr="002C5D56">
              <w:rPr>
                <w:rFonts w:eastAsia="Times New Roman" w:cs="Times New Roman"/>
                <w:color w:val="000000" w:themeColor="text1"/>
                <w:szCs w:val="20"/>
                <w:lang w:eastAsia="ru-RU"/>
              </w:rPr>
              <w:lastRenderedPageBreak/>
              <w:t xml:space="preserve">тепловая сеть от </w:t>
            </w:r>
            <w:proofErr w:type="spellStart"/>
            <w:r w:rsidRPr="002C5D56">
              <w:rPr>
                <w:rFonts w:eastAsia="Times New Roman" w:cs="Times New Roman"/>
                <w:color w:val="000000" w:themeColor="text1"/>
                <w:szCs w:val="20"/>
                <w:lang w:eastAsia="ru-RU"/>
              </w:rPr>
              <w:t>т.З</w:t>
            </w:r>
            <w:proofErr w:type="spellEnd"/>
            <w:r w:rsidRPr="002C5D56">
              <w:rPr>
                <w:rFonts w:eastAsia="Times New Roman" w:cs="Times New Roman"/>
                <w:color w:val="000000" w:themeColor="text1"/>
                <w:szCs w:val="20"/>
                <w:lang w:eastAsia="ru-RU"/>
              </w:rPr>
              <w:t xml:space="preserve"> до стены дома №1 по ул. Центральная</w:t>
            </w:r>
          </w:p>
        </w:tc>
        <w:tc>
          <w:tcPr>
            <w:tcW w:w="361" w:type="pct"/>
            <w:tcBorders>
              <w:top w:val="nil"/>
              <w:left w:val="nil"/>
              <w:bottom w:val="single" w:sz="4" w:space="0" w:color="auto"/>
              <w:right w:val="single" w:sz="4" w:space="0" w:color="auto"/>
            </w:tcBorders>
            <w:shd w:val="clear" w:color="auto" w:fill="auto"/>
            <w:hideMark/>
          </w:tcPr>
          <w:p w14:paraId="36D5E3E8" w14:textId="77777777" w:rsidR="007F2BBC" w:rsidRPr="002C5D56" w:rsidRDefault="007F2BBC" w:rsidP="007F2BBC">
            <w:pPr>
              <w:spacing w:line="264" w:lineRule="auto"/>
              <w:rPr>
                <w:rFonts w:eastAsia="Times New Roman" w:cs="Times New Roman"/>
                <w:color w:val="000000" w:themeColor="text1"/>
                <w:szCs w:val="20"/>
                <w:lang w:eastAsia="ru-RU"/>
              </w:rPr>
            </w:pPr>
            <w:r w:rsidRPr="002C5D56">
              <w:rPr>
                <w:rFonts w:eastAsia="Times New Roman" w:cs="Times New Roman"/>
                <w:color w:val="000000" w:themeColor="text1"/>
                <w:szCs w:val="20"/>
                <w:lang w:eastAsia="ru-RU"/>
              </w:rPr>
              <w:lastRenderedPageBreak/>
              <w:t>2011</w:t>
            </w:r>
          </w:p>
        </w:tc>
        <w:tc>
          <w:tcPr>
            <w:tcW w:w="506" w:type="pct"/>
            <w:tcBorders>
              <w:top w:val="nil"/>
              <w:left w:val="nil"/>
              <w:bottom w:val="single" w:sz="4" w:space="0" w:color="auto"/>
              <w:right w:val="single" w:sz="4" w:space="0" w:color="auto"/>
            </w:tcBorders>
            <w:shd w:val="clear" w:color="auto" w:fill="auto"/>
            <w:hideMark/>
          </w:tcPr>
          <w:p w14:paraId="4694FE91" w14:textId="77777777" w:rsidR="007F2BBC" w:rsidRPr="002C5D56" w:rsidRDefault="007F2BBC" w:rsidP="007F2BBC">
            <w:pPr>
              <w:spacing w:line="264" w:lineRule="auto"/>
              <w:rPr>
                <w:rFonts w:eastAsia="Times New Roman" w:cs="Times New Roman"/>
                <w:color w:val="000000" w:themeColor="text1"/>
                <w:szCs w:val="20"/>
                <w:lang w:eastAsia="ru-RU"/>
              </w:rPr>
            </w:pPr>
            <w:r w:rsidRPr="002C5D56">
              <w:rPr>
                <w:rFonts w:eastAsia="Times New Roman" w:cs="Times New Roman"/>
                <w:color w:val="000000" w:themeColor="text1"/>
                <w:szCs w:val="20"/>
                <w:lang w:eastAsia="ru-RU"/>
              </w:rPr>
              <w:t>сталь</w:t>
            </w:r>
          </w:p>
        </w:tc>
        <w:tc>
          <w:tcPr>
            <w:tcW w:w="506" w:type="pct"/>
            <w:tcBorders>
              <w:top w:val="nil"/>
              <w:left w:val="nil"/>
              <w:bottom w:val="single" w:sz="4" w:space="0" w:color="auto"/>
              <w:right w:val="single" w:sz="4" w:space="0" w:color="auto"/>
            </w:tcBorders>
            <w:shd w:val="clear" w:color="auto" w:fill="auto"/>
            <w:hideMark/>
          </w:tcPr>
          <w:p w14:paraId="5CF6DEDC" w14:textId="77777777" w:rsidR="007F2BBC" w:rsidRPr="002C5D56" w:rsidRDefault="007F2BBC" w:rsidP="007F2BBC">
            <w:pPr>
              <w:spacing w:line="264" w:lineRule="auto"/>
              <w:rPr>
                <w:rFonts w:eastAsia="Times New Roman" w:cs="Times New Roman"/>
                <w:color w:val="000000" w:themeColor="text1"/>
                <w:szCs w:val="20"/>
                <w:lang w:eastAsia="ru-RU"/>
              </w:rPr>
            </w:pPr>
            <w:r w:rsidRPr="002C5D56">
              <w:rPr>
                <w:rFonts w:eastAsia="Times New Roman" w:cs="Times New Roman"/>
                <w:color w:val="000000" w:themeColor="text1"/>
                <w:szCs w:val="20"/>
                <w:lang w:eastAsia="ru-RU"/>
              </w:rPr>
              <w:t>57</w:t>
            </w:r>
          </w:p>
        </w:tc>
        <w:tc>
          <w:tcPr>
            <w:tcW w:w="398" w:type="pct"/>
            <w:tcBorders>
              <w:top w:val="nil"/>
              <w:left w:val="nil"/>
              <w:bottom w:val="single" w:sz="4" w:space="0" w:color="auto"/>
              <w:right w:val="single" w:sz="4" w:space="0" w:color="auto"/>
            </w:tcBorders>
            <w:shd w:val="clear" w:color="auto" w:fill="auto"/>
            <w:hideMark/>
          </w:tcPr>
          <w:p w14:paraId="05D08421" w14:textId="77777777" w:rsidR="007F2BBC" w:rsidRPr="002C5D56" w:rsidRDefault="007F2BBC" w:rsidP="007F2BBC">
            <w:pPr>
              <w:spacing w:line="264" w:lineRule="auto"/>
              <w:rPr>
                <w:rFonts w:eastAsia="Times New Roman" w:cs="Times New Roman"/>
                <w:color w:val="000000" w:themeColor="text1"/>
                <w:szCs w:val="20"/>
                <w:lang w:eastAsia="ru-RU"/>
              </w:rPr>
            </w:pPr>
            <w:r w:rsidRPr="002C5D56">
              <w:rPr>
                <w:rFonts w:eastAsia="Times New Roman" w:cs="Times New Roman"/>
                <w:color w:val="000000" w:themeColor="text1"/>
                <w:szCs w:val="20"/>
                <w:lang w:eastAsia="ru-RU"/>
              </w:rPr>
              <w:t>48,6</w:t>
            </w:r>
          </w:p>
        </w:tc>
        <w:tc>
          <w:tcPr>
            <w:tcW w:w="714" w:type="pct"/>
            <w:tcBorders>
              <w:top w:val="nil"/>
              <w:left w:val="nil"/>
              <w:bottom w:val="single" w:sz="4" w:space="0" w:color="auto"/>
              <w:right w:val="single" w:sz="4" w:space="0" w:color="auto"/>
            </w:tcBorders>
            <w:shd w:val="clear" w:color="auto" w:fill="auto"/>
            <w:hideMark/>
          </w:tcPr>
          <w:p w14:paraId="2B69902D" w14:textId="77777777" w:rsidR="007F2BBC" w:rsidRPr="002C5D56" w:rsidRDefault="007F2BBC" w:rsidP="007F2BBC">
            <w:pPr>
              <w:spacing w:line="264" w:lineRule="auto"/>
              <w:rPr>
                <w:rFonts w:eastAsia="Times New Roman" w:cs="Times New Roman"/>
                <w:color w:val="000000" w:themeColor="text1"/>
                <w:szCs w:val="20"/>
                <w:lang w:eastAsia="ru-RU"/>
              </w:rPr>
            </w:pPr>
            <w:r w:rsidRPr="002C5D56">
              <w:rPr>
                <w:rFonts w:eastAsia="Times New Roman" w:cs="Times New Roman"/>
                <w:color w:val="000000" w:themeColor="text1"/>
                <w:szCs w:val="20"/>
                <w:lang w:eastAsia="ru-RU"/>
              </w:rPr>
              <w:t>минералова</w:t>
            </w:r>
            <w:r w:rsidRPr="002C5D56">
              <w:rPr>
                <w:rFonts w:eastAsia="Times New Roman" w:cs="Times New Roman"/>
                <w:color w:val="000000" w:themeColor="text1"/>
                <w:szCs w:val="20"/>
                <w:lang w:eastAsia="ru-RU"/>
              </w:rPr>
              <w:lastRenderedPageBreak/>
              <w:t>тные маты</w:t>
            </w:r>
          </w:p>
        </w:tc>
        <w:tc>
          <w:tcPr>
            <w:tcW w:w="481" w:type="pct"/>
            <w:tcBorders>
              <w:top w:val="nil"/>
              <w:left w:val="nil"/>
              <w:bottom w:val="single" w:sz="4" w:space="0" w:color="auto"/>
              <w:right w:val="single" w:sz="4" w:space="0" w:color="auto"/>
            </w:tcBorders>
            <w:shd w:val="clear" w:color="auto" w:fill="auto"/>
            <w:hideMark/>
          </w:tcPr>
          <w:p w14:paraId="0BCCCBF1" w14:textId="77777777" w:rsidR="007F2BBC" w:rsidRPr="002C5D56" w:rsidRDefault="007F2BBC" w:rsidP="007F2BBC">
            <w:pPr>
              <w:spacing w:line="264" w:lineRule="auto"/>
              <w:rPr>
                <w:rFonts w:eastAsia="Times New Roman" w:cs="Times New Roman"/>
                <w:color w:val="000000" w:themeColor="text1"/>
                <w:szCs w:val="20"/>
                <w:lang w:eastAsia="ru-RU"/>
              </w:rPr>
            </w:pPr>
            <w:r w:rsidRPr="002C5D56">
              <w:rPr>
                <w:rFonts w:eastAsia="Times New Roman" w:cs="Times New Roman"/>
                <w:color w:val="000000" w:themeColor="text1"/>
                <w:szCs w:val="20"/>
                <w:lang w:eastAsia="ru-RU"/>
              </w:rPr>
              <w:lastRenderedPageBreak/>
              <w:t>2032</w:t>
            </w:r>
          </w:p>
        </w:tc>
        <w:tc>
          <w:tcPr>
            <w:tcW w:w="662" w:type="pct"/>
            <w:tcBorders>
              <w:top w:val="nil"/>
              <w:left w:val="nil"/>
              <w:bottom w:val="single" w:sz="4" w:space="0" w:color="auto"/>
              <w:right w:val="single" w:sz="4" w:space="0" w:color="auto"/>
            </w:tcBorders>
            <w:shd w:val="clear" w:color="auto" w:fill="auto"/>
            <w:hideMark/>
          </w:tcPr>
          <w:p w14:paraId="4AB89BDD" w14:textId="77777777" w:rsidR="007F2BBC" w:rsidRPr="002C5D56" w:rsidRDefault="007F2BBC" w:rsidP="007F2BBC">
            <w:pPr>
              <w:spacing w:line="264" w:lineRule="auto"/>
              <w:rPr>
                <w:rFonts w:eastAsia="Times New Roman" w:cs="Times New Roman"/>
                <w:color w:val="000000" w:themeColor="text1"/>
                <w:lang w:eastAsia="ru-RU"/>
              </w:rPr>
            </w:pPr>
            <w:r w:rsidRPr="002C5D56">
              <w:rPr>
                <w:rFonts w:eastAsia="Times New Roman" w:cs="Times New Roman"/>
                <w:color w:val="000000" w:themeColor="text1"/>
                <w:lang w:eastAsia="ru-RU"/>
              </w:rPr>
              <w:t>520,400</w:t>
            </w:r>
          </w:p>
        </w:tc>
      </w:tr>
      <w:tr w:rsidR="007F2BBC" w:rsidRPr="002C5D56" w14:paraId="3C1640DC" w14:textId="77777777" w:rsidTr="007F2BBC">
        <w:trPr>
          <w:trHeight w:val="23"/>
        </w:trPr>
        <w:tc>
          <w:tcPr>
            <w:tcW w:w="286" w:type="pct"/>
            <w:tcBorders>
              <w:top w:val="nil"/>
              <w:left w:val="single" w:sz="4" w:space="0" w:color="auto"/>
              <w:bottom w:val="single" w:sz="4" w:space="0" w:color="auto"/>
              <w:right w:val="single" w:sz="4" w:space="0" w:color="auto"/>
            </w:tcBorders>
            <w:shd w:val="clear" w:color="auto" w:fill="auto"/>
            <w:hideMark/>
          </w:tcPr>
          <w:p w14:paraId="6AC12818" w14:textId="77777777" w:rsidR="007F2BBC" w:rsidRPr="002C5D56" w:rsidRDefault="007F2BBC" w:rsidP="007F2BBC">
            <w:pPr>
              <w:spacing w:line="264" w:lineRule="auto"/>
              <w:rPr>
                <w:rFonts w:eastAsia="Times New Roman" w:cs="Times New Roman"/>
                <w:color w:val="000000" w:themeColor="text1"/>
                <w:szCs w:val="20"/>
                <w:lang w:eastAsia="ru-RU"/>
              </w:rPr>
            </w:pPr>
            <w:r w:rsidRPr="002C5D56">
              <w:rPr>
                <w:rFonts w:eastAsia="Times New Roman" w:cs="Times New Roman"/>
                <w:color w:val="000000" w:themeColor="text1"/>
                <w:szCs w:val="20"/>
                <w:lang w:eastAsia="ru-RU"/>
              </w:rPr>
              <w:lastRenderedPageBreak/>
              <w:t> </w:t>
            </w:r>
          </w:p>
        </w:tc>
        <w:tc>
          <w:tcPr>
            <w:tcW w:w="1086" w:type="pct"/>
            <w:tcBorders>
              <w:top w:val="nil"/>
              <w:left w:val="nil"/>
              <w:bottom w:val="single" w:sz="4" w:space="0" w:color="auto"/>
              <w:right w:val="single" w:sz="4" w:space="0" w:color="auto"/>
            </w:tcBorders>
            <w:shd w:val="clear" w:color="auto" w:fill="auto"/>
            <w:hideMark/>
          </w:tcPr>
          <w:p w14:paraId="0F2C03C7" w14:textId="77777777" w:rsidR="007F2BBC" w:rsidRPr="002C5D56" w:rsidRDefault="007F2BBC" w:rsidP="007F2BBC">
            <w:pPr>
              <w:spacing w:line="264" w:lineRule="auto"/>
              <w:rPr>
                <w:rFonts w:eastAsia="Times New Roman" w:cs="Times New Roman"/>
                <w:color w:val="000000" w:themeColor="text1"/>
                <w:szCs w:val="20"/>
                <w:lang w:eastAsia="ru-RU"/>
              </w:rPr>
            </w:pPr>
            <w:r w:rsidRPr="002C5D56">
              <w:rPr>
                <w:rFonts w:eastAsia="Times New Roman" w:cs="Times New Roman"/>
                <w:color w:val="000000" w:themeColor="text1"/>
                <w:szCs w:val="20"/>
                <w:lang w:eastAsia="ru-RU"/>
              </w:rPr>
              <w:t>Итого</w:t>
            </w:r>
          </w:p>
        </w:tc>
        <w:tc>
          <w:tcPr>
            <w:tcW w:w="361" w:type="pct"/>
            <w:tcBorders>
              <w:top w:val="nil"/>
              <w:left w:val="nil"/>
              <w:bottom w:val="single" w:sz="4" w:space="0" w:color="auto"/>
              <w:right w:val="single" w:sz="4" w:space="0" w:color="auto"/>
            </w:tcBorders>
            <w:shd w:val="clear" w:color="auto" w:fill="auto"/>
            <w:hideMark/>
          </w:tcPr>
          <w:p w14:paraId="2699A1B7" w14:textId="77777777" w:rsidR="007F2BBC" w:rsidRPr="002C5D56" w:rsidRDefault="007F2BBC" w:rsidP="007F2BBC">
            <w:pPr>
              <w:spacing w:line="264" w:lineRule="auto"/>
              <w:rPr>
                <w:rFonts w:eastAsia="Times New Roman" w:cs="Times New Roman"/>
                <w:color w:val="000000" w:themeColor="text1"/>
                <w:szCs w:val="20"/>
                <w:lang w:eastAsia="ru-RU"/>
              </w:rPr>
            </w:pPr>
            <w:r w:rsidRPr="002C5D56">
              <w:rPr>
                <w:rFonts w:eastAsia="Times New Roman" w:cs="Times New Roman"/>
                <w:color w:val="000000" w:themeColor="text1"/>
                <w:szCs w:val="20"/>
                <w:lang w:eastAsia="ru-RU"/>
              </w:rPr>
              <w:t> </w:t>
            </w:r>
          </w:p>
        </w:tc>
        <w:tc>
          <w:tcPr>
            <w:tcW w:w="506" w:type="pct"/>
            <w:tcBorders>
              <w:top w:val="nil"/>
              <w:left w:val="nil"/>
              <w:bottom w:val="single" w:sz="4" w:space="0" w:color="auto"/>
              <w:right w:val="single" w:sz="4" w:space="0" w:color="auto"/>
            </w:tcBorders>
            <w:shd w:val="clear" w:color="auto" w:fill="auto"/>
            <w:hideMark/>
          </w:tcPr>
          <w:p w14:paraId="6EDDBAB3" w14:textId="77777777" w:rsidR="007F2BBC" w:rsidRPr="002C5D56" w:rsidRDefault="007F2BBC" w:rsidP="007F2BBC">
            <w:pPr>
              <w:spacing w:line="264" w:lineRule="auto"/>
              <w:rPr>
                <w:rFonts w:eastAsia="Times New Roman" w:cs="Times New Roman"/>
                <w:color w:val="000000" w:themeColor="text1"/>
                <w:szCs w:val="20"/>
                <w:lang w:eastAsia="ru-RU"/>
              </w:rPr>
            </w:pPr>
            <w:r w:rsidRPr="002C5D56">
              <w:rPr>
                <w:rFonts w:eastAsia="Times New Roman" w:cs="Times New Roman"/>
                <w:color w:val="000000" w:themeColor="text1"/>
                <w:szCs w:val="20"/>
                <w:lang w:eastAsia="ru-RU"/>
              </w:rPr>
              <w:t> </w:t>
            </w:r>
          </w:p>
        </w:tc>
        <w:tc>
          <w:tcPr>
            <w:tcW w:w="506" w:type="pct"/>
            <w:tcBorders>
              <w:top w:val="nil"/>
              <w:left w:val="nil"/>
              <w:bottom w:val="single" w:sz="4" w:space="0" w:color="auto"/>
              <w:right w:val="single" w:sz="4" w:space="0" w:color="auto"/>
            </w:tcBorders>
            <w:shd w:val="clear" w:color="auto" w:fill="auto"/>
            <w:hideMark/>
          </w:tcPr>
          <w:p w14:paraId="4B506155" w14:textId="77777777" w:rsidR="007F2BBC" w:rsidRPr="002C5D56" w:rsidRDefault="007F2BBC" w:rsidP="007F2BBC">
            <w:pPr>
              <w:spacing w:line="264" w:lineRule="auto"/>
              <w:rPr>
                <w:rFonts w:eastAsia="Times New Roman" w:cs="Times New Roman"/>
                <w:color w:val="000000" w:themeColor="text1"/>
                <w:szCs w:val="20"/>
                <w:lang w:eastAsia="ru-RU"/>
              </w:rPr>
            </w:pPr>
            <w:r w:rsidRPr="002C5D56">
              <w:rPr>
                <w:rFonts w:eastAsia="Times New Roman" w:cs="Times New Roman"/>
                <w:color w:val="000000" w:themeColor="text1"/>
                <w:szCs w:val="20"/>
                <w:lang w:eastAsia="ru-RU"/>
              </w:rPr>
              <w:t> </w:t>
            </w:r>
          </w:p>
        </w:tc>
        <w:tc>
          <w:tcPr>
            <w:tcW w:w="398" w:type="pct"/>
            <w:tcBorders>
              <w:top w:val="nil"/>
              <w:left w:val="nil"/>
              <w:bottom w:val="single" w:sz="4" w:space="0" w:color="auto"/>
              <w:right w:val="single" w:sz="4" w:space="0" w:color="auto"/>
            </w:tcBorders>
            <w:shd w:val="clear" w:color="auto" w:fill="auto"/>
            <w:hideMark/>
          </w:tcPr>
          <w:p w14:paraId="65B2E0E7" w14:textId="77777777" w:rsidR="007F2BBC" w:rsidRPr="002C5D56" w:rsidRDefault="007F2BBC" w:rsidP="007F2BBC">
            <w:pPr>
              <w:spacing w:line="264" w:lineRule="auto"/>
              <w:rPr>
                <w:rFonts w:eastAsia="Times New Roman" w:cs="Times New Roman"/>
                <w:color w:val="000000" w:themeColor="text1"/>
                <w:szCs w:val="20"/>
                <w:lang w:eastAsia="ru-RU"/>
              </w:rPr>
            </w:pPr>
            <w:r w:rsidRPr="002C5D56">
              <w:rPr>
                <w:rFonts w:eastAsia="Times New Roman" w:cs="Times New Roman"/>
                <w:color w:val="000000" w:themeColor="text1"/>
                <w:szCs w:val="20"/>
                <w:lang w:eastAsia="ru-RU"/>
              </w:rPr>
              <w:t>3096,6</w:t>
            </w:r>
          </w:p>
        </w:tc>
        <w:tc>
          <w:tcPr>
            <w:tcW w:w="714" w:type="pct"/>
            <w:tcBorders>
              <w:top w:val="nil"/>
              <w:left w:val="nil"/>
              <w:bottom w:val="single" w:sz="4" w:space="0" w:color="auto"/>
              <w:right w:val="single" w:sz="4" w:space="0" w:color="auto"/>
            </w:tcBorders>
            <w:shd w:val="clear" w:color="auto" w:fill="auto"/>
            <w:hideMark/>
          </w:tcPr>
          <w:p w14:paraId="1A6AF4C2" w14:textId="77777777" w:rsidR="007F2BBC" w:rsidRPr="002C5D56" w:rsidRDefault="007F2BBC" w:rsidP="007F2BBC">
            <w:pPr>
              <w:spacing w:line="264" w:lineRule="auto"/>
              <w:rPr>
                <w:rFonts w:eastAsia="Times New Roman" w:cs="Times New Roman"/>
                <w:color w:val="000000" w:themeColor="text1"/>
                <w:szCs w:val="20"/>
                <w:lang w:eastAsia="ru-RU"/>
              </w:rPr>
            </w:pPr>
            <w:r w:rsidRPr="002C5D56">
              <w:rPr>
                <w:rFonts w:eastAsia="Times New Roman" w:cs="Times New Roman"/>
                <w:color w:val="000000" w:themeColor="text1"/>
                <w:szCs w:val="20"/>
                <w:lang w:eastAsia="ru-RU"/>
              </w:rPr>
              <w:t> </w:t>
            </w:r>
          </w:p>
        </w:tc>
        <w:tc>
          <w:tcPr>
            <w:tcW w:w="481" w:type="pct"/>
            <w:tcBorders>
              <w:top w:val="nil"/>
              <w:left w:val="nil"/>
              <w:bottom w:val="single" w:sz="4" w:space="0" w:color="auto"/>
              <w:right w:val="single" w:sz="4" w:space="0" w:color="auto"/>
            </w:tcBorders>
            <w:shd w:val="clear" w:color="auto" w:fill="auto"/>
            <w:hideMark/>
          </w:tcPr>
          <w:p w14:paraId="143C6D1A" w14:textId="77777777" w:rsidR="007F2BBC" w:rsidRPr="002C5D56" w:rsidRDefault="007F2BBC" w:rsidP="007F2BBC">
            <w:pPr>
              <w:spacing w:line="264" w:lineRule="auto"/>
              <w:rPr>
                <w:rFonts w:eastAsia="Times New Roman" w:cs="Times New Roman"/>
                <w:color w:val="000000" w:themeColor="text1"/>
                <w:szCs w:val="20"/>
                <w:lang w:eastAsia="ru-RU"/>
              </w:rPr>
            </w:pPr>
            <w:r w:rsidRPr="002C5D56">
              <w:rPr>
                <w:rFonts w:eastAsia="Times New Roman" w:cs="Times New Roman"/>
                <w:color w:val="000000" w:themeColor="text1"/>
                <w:szCs w:val="20"/>
                <w:lang w:eastAsia="ru-RU"/>
              </w:rPr>
              <w:t> </w:t>
            </w:r>
          </w:p>
        </w:tc>
        <w:tc>
          <w:tcPr>
            <w:tcW w:w="662" w:type="pct"/>
            <w:tcBorders>
              <w:top w:val="nil"/>
              <w:left w:val="nil"/>
              <w:bottom w:val="single" w:sz="4" w:space="0" w:color="auto"/>
              <w:right w:val="single" w:sz="4" w:space="0" w:color="auto"/>
            </w:tcBorders>
            <w:shd w:val="clear" w:color="auto" w:fill="auto"/>
            <w:hideMark/>
          </w:tcPr>
          <w:p w14:paraId="6D3241E1" w14:textId="77777777" w:rsidR="007F2BBC" w:rsidRPr="002C5D56" w:rsidRDefault="007F2BBC" w:rsidP="007F2BBC">
            <w:pPr>
              <w:spacing w:line="264" w:lineRule="auto"/>
              <w:rPr>
                <w:rFonts w:eastAsia="Times New Roman" w:cs="Times New Roman"/>
                <w:color w:val="000000" w:themeColor="text1"/>
                <w:szCs w:val="20"/>
                <w:lang w:eastAsia="ru-RU"/>
              </w:rPr>
            </w:pPr>
            <w:r w:rsidRPr="002C5D56">
              <w:rPr>
                <w:rFonts w:eastAsia="Times New Roman" w:cs="Times New Roman"/>
                <w:color w:val="000000" w:themeColor="text1"/>
                <w:szCs w:val="20"/>
                <w:lang w:eastAsia="ru-RU"/>
              </w:rPr>
              <w:t>89143,234</w:t>
            </w:r>
          </w:p>
        </w:tc>
      </w:tr>
      <w:tr w:rsidR="007F2BBC" w:rsidRPr="002C5D56" w14:paraId="3DFE9FDB" w14:textId="77777777" w:rsidTr="007F2BBC">
        <w:trPr>
          <w:trHeight w:val="23"/>
        </w:trPr>
        <w:tc>
          <w:tcPr>
            <w:tcW w:w="4338" w:type="pct"/>
            <w:gridSpan w:val="8"/>
            <w:tcBorders>
              <w:top w:val="single" w:sz="4" w:space="0" w:color="auto"/>
              <w:left w:val="single" w:sz="4" w:space="0" w:color="auto"/>
              <w:bottom w:val="single" w:sz="4" w:space="0" w:color="auto"/>
              <w:right w:val="single" w:sz="4" w:space="0" w:color="auto"/>
            </w:tcBorders>
            <w:shd w:val="clear" w:color="auto" w:fill="auto"/>
            <w:hideMark/>
          </w:tcPr>
          <w:p w14:paraId="3CC315F5" w14:textId="77777777" w:rsidR="007F2BBC" w:rsidRPr="002C5D56" w:rsidRDefault="007F2BBC" w:rsidP="007F2BBC">
            <w:pPr>
              <w:spacing w:line="264" w:lineRule="auto"/>
              <w:rPr>
                <w:rFonts w:eastAsia="Times New Roman" w:cs="Times New Roman"/>
                <w:b/>
                <w:bCs/>
                <w:color w:val="000000" w:themeColor="text1"/>
                <w:szCs w:val="24"/>
                <w:lang w:eastAsia="ru-RU"/>
              </w:rPr>
            </w:pPr>
            <w:r w:rsidRPr="002C5D56">
              <w:rPr>
                <w:rFonts w:eastAsia="Times New Roman" w:cs="Times New Roman"/>
                <w:b/>
                <w:bCs/>
                <w:color w:val="000000" w:themeColor="text1"/>
                <w:szCs w:val="24"/>
                <w:lang w:eastAsia="ru-RU"/>
              </w:rPr>
              <w:t xml:space="preserve">ГВС Э/котельная н.п. </w:t>
            </w:r>
            <w:proofErr w:type="gramStart"/>
            <w:r w:rsidRPr="002C5D56">
              <w:rPr>
                <w:rFonts w:eastAsia="Times New Roman" w:cs="Times New Roman"/>
                <w:b/>
                <w:bCs/>
                <w:color w:val="000000" w:themeColor="text1"/>
                <w:szCs w:val="24"/>
                <w:lang w:eastAsia="ru-RU"/>
              </w:rPr>
              <w:t>Пушной</w:t>
            </w:r>
            <w:proofErr w:type="gramEnd"/>
          </w:p>
        </w:tc>
        <w:tc>
          <w:tcPr>
            <w:tcW w:w="662" w:type="pct"/>
            <w:tcBorders>
              <w:top w:val="nil"/>
              <w:left w:val="nil"/>
              <w:bottom w:val="single" w:sz="4" w:space="0" w:color="auto"/>
              <w:right w:val="single" w:sz="4" w:space="0" w:color="auto"/>
            </w:tcBorders>
            <w:shd w:val="clear" w:color="auto" w:fill="auto"/>
            <w:hideMark/>
          </w:tcPr>
          <w:p w14:paraId="232E3046" w14:textId="77777777" w:rsidR="007F2BBC" w:rsidRPr="002C5D56" w:rsidRDefault="007F2BBC" w:rsidP="007F2BBC">
            <w:pPr>
              <w:spacing w:line="264" w:lineRule="auto"/>
              <w:rPr>
                <w:rFonts w:eastAsia="Times New Roman" w:cs="Times New Roman"/>
                <w:color w:val="000000" w:themeColor="text1"/>
                <w:lang w:eastAsia="ru-RU"/>
              </w:rPr>
            </w:pPr>
            <w:r w:rsidRPr="002C5D56">
              <w:rPr>
                <w:rFonts w:eastAsia="Times New Roman" w:cs="Times New Roman"/>
                <w:color w:val="000000" w:themeColor="text1"/>
                <w:lang w:eastAsia="ru-RU"/>
              </w:rPr>
              <w:t> </w:t>
            </w:r>
          </w:p>
        </w:tc>
      </w:tr>
      <w:tr w:rsidR="007F2BBC" w:rsidRPr="002C5D56" w14:paraId="04D050D5" w14:textId="77777777" w:rsidTr="007F2BBC">
        <w:trPr>
          <w:trHeight w:val="23"/>
        </w:trPr>
        <w:tc>
          <w:tcPr>
            <w:tcW w:w="286" w:type="pct"/>
            <w:tcBorders>
              <w:top w:val="nil"/>
              <w:left w:val="single" w:sz="4" w:space="0" w:color="auto"/>
              <w:bottom w:val="single" w:sz="4" w:space="0" w:color="auto"/>
              <w:right w:val="single" w:sz="4" w:space="0" w:color="auto"/>
            </w:tcBorders>
            <w:shd w:val="clear" w:color="auto" w:fill="auto"/>
            <w:hideMark/>
          </w:tcPr>
          <w:p w14:paraId="6C4777C3" w14:textId="77777777" w:rsidR="007F2BBC" w:rsidRPr="002C5D56" w:rsidRDefault="007F2BBC" w:rsidP="007F2BBC">
            <w:pPr>
              <w:spacing w:line="264" w:lineRule="auto"/>
              <w:rPr>
                <w:rFonts w:eastAsia="Times New Roman" w:cs="Times New Roman"/>
                <w:color w:val="000000" w:themeColor="text1"/>
                <w:szCs w:val="20"/>
                <w:lang w:eastAsia="ru-RU"/>
              </w:rPr>
            </w:pPr>
            <w:r w:rsidRPr="002C5D56">
              <w:rPr>
                <w:rFonts w:eastAsia="Times New Roman" w:cs="Times New Roman"/>
                <w:color w:val="000000" w:themeColor="text1"/>
                <w:szCs w:val="20"/>
                <w:lang w:eastAsia="ru-RU"/>
              </w:rPr>
              <w:t>1</w:t>
            </w:r>
          </w:p>
        </w:tc>
        <w:tc>
          <w:tcPr>
            <w:tcW w:w="1086" w:type="pct"/>
            <w:tcBorders>
              <w:top w:val="nil"/>
              <w:left w:val="nil"/>
              <w:bottom w:val="single" w:sz="4" w:space="0" w:color="auto"/>
              <w:right w:val="single" w:sz="4" w:space="0" w:color="auto"/>
            </w:tcBorders>
            <w:shd w:val="clear" w:color="auto" w:fill="auto"/>
            <w:hideMark/>
          </w:tcPr>
          <w:p w14:paraId="0CCA6090" w14:textId="77777777" w:rsidR="007F2BBC" w:rsidRPr="002C5D56" w:rsidRDefault="007F2BBC" w:rsidP="007F2BBC">
            <w:pPr>
              <w:spacing w:line="264" w:lineRule="auto"/>
              <w:rPr>
                <w:rFonts w:eastAsia="Times New Roman" w:cs="Times New Roman"/>
                <w:color w:val="000000" w:themeColor="text1"/>
                <w:szCs w:val="20"/>
                <w:lang w:eastAsia="ru-RU"/>
              </w:rPr>
            </w:pPr>
            <w:r w:rsidRPr="002C5D56">
              <w:rPr>
                <w:rFonts w:eastAsia="Times New Roman" w:cs="Times New Roman"/>
                <w:color w:val="000000" w:themeColor="text1"/>
                <w:szCs w:val="20"/>
                <w:lang w:eastAsia="ru-RU"/>
              </w:rPr>
              <w:t>Подземная сеть ГВС</w:t>
            </w:r>
          </w:p>
        </w:tc>
        <w:tc>
          <w:tcPr>
            <w:tcW w:w="361" w:type="pct"/>
            <w:tcBorders>
              <w:top w:val="nil"/>
              <w:left w:val="nil"/>
              <w:bottom w:val="single" w:sz="4" w:space="0" w:color="auto"/>
              <w:right w:val="single" w:sz="4" w:space="0" w:color="auto"/>
            </w:tcBorders>
            <w:shd w:val="clear" w:color="auto" w:fill="auto"/>
            <w:hideMark/>
          </w:tcPr>
          <w:p w14:paraId="4AE73D5E" w14:textId="77777777" w:rsidR="007F2BBC" w:rsidRPr="002C5D56" w:rsidRDefault="007F2BBC" w:rsidP="007F2BBC">
            <w:pPr>
              <w:spacing w:line="264" w:lineRule="auto"/>
              <w:rPr>
                <w:rFonts w:eastAsia="Times New Roman" w:cs="Times New Roman"/>
                <w:color w:val="000000" w:themeColor="text1"/>
                <w:szCs w:val="20"/>
                <w:lang w:eastAsia="ru-RU"/>
              </w:rPr>
            </w:pPr>
            <w:r w:rsidRPr="002C5D56">
              <w:rPr>
                <w:rFonts w:eastAsia="Times New Roman" w:cs="Times New Roman"/>
                <w:color w:val="000000" w:themeColor="text1"/>
                <w:szCs w:val="20"/>
                <w:lang w:eastAsia="ru-RU"/>
              </w:rPr>
              <w:t>2010</w:t>
            </w:r>
          </w:p>
        </w:tc>
        <w:tc>
          <w:tcPr>
            <w:tcW w:w="506" w:type="pct"/>
            <w:tcBorders>
              <w:top w:val="nil"/>
              <w:left w:val="nil"/>
              <w:bottom w:val="single" w:sz="4" w:space="0" w:color="auto"/>
              <w:right w:val="single" w:sz="4" w:space="0" w:color="auto"/>
            </w:tcBorders>
            <w:shd w:val="clear" w:color="auto" w:fill="auto"/>
            <w:hideMark/>
          </w:tcPr>
          <w:p w14:paraId="242A1CD0" w14:textId="77777777" w:rsidR="007F2BBC" w:rsidRPr="002C5D56" w:rsidRDefault="007F2BBC" w:rsidP="007F2BBC">
            <w:pPr>
              <w:spacing w:line="264" w:lineRule="auto"/>
              <w:rPr>
                <w:rFonts w:eastAsia="Times New Roman" w:cs="Times New Roman"/>
                <w:color w:val="000000" w:themeColor="text1"/>
                <w:szCs w:val="20"/>
                <w:lang w:eastAsia="ru-RU"/>
              </w:rPr>
            </w:pPr>
            <w:r w:rsidRPr="002C5D56">
              <w:rPr>
                <w:rFonts w:eastAsia="Times New Roman" w:cs="Times New Roman"/>
                <w:color w:val="000000" w:themeColor="text1"/>
                <w:szCs w:val="20"/>
                <w:lang w:eastAsia="ru-RU"/>
              </w:rPr>
              <w:t>сталь</w:t>
            </w:r>
          </w:p>
        </w:tc>
        <w:tc>
          <w:tcPr>
            <w:tcW w:w="506" w:type="pct"/>
            <w:tcBorders>
              <w:top w:val="nil"/>
              <w:left w:val="nil"/>
              <w:bottom w:val="single" w:sz="4" w:space="0" w:color="auto"/>
              <w:right w:val="single" w:sz="4" w:space="0" w:color="auto"/>
            </w:tcBorders>
            <w:shd w:val="clear" w:color="auto" w:fill="auto"/>
            <w:hideMark/>
          </w:tcPr>
          <w:p w14:paraId="7EA00CFC" w14:textId="77777777" w:rsidR="007F2BBC" w:rsidRPr="002C5D56" w:rsidRDefault="007F2BBC" w:rsidP="007F2BBC">
            <w:pPr>
              <w:spacing w:line="264" w:lineRule="auto"/>
              <w:rPr>
                <w:rFonts w:eastAsia="Times New Roman" w:cs="Times New Roman"/>
                <w:color w:val="000000" w:themeColor="text1"/>
                <w:szCs w:val="20"/>
                <w:lang w:eastAsia="ru-RU"/>
              </w:rPr>
            </w:pPr>
            <w:r w:rsidRPr="002C5D56">
              <w:rPr>
                <w:rFonts w:eastAsia="Times New Roman" w:cs="Times New Roman"/>
                <w:color w:val="000000" w:themeColor="text1"/>
                <w:szCs w:val="20"/>
                <w:lang w:eastAsia="ru-RU"/>
              </w:rPr>
              <w:t>219/108</w:t>
            </w:r>
          </w:p>
        </w:tc>
        <w:tc>
          <w:tcPr>
            <w:tcW w:w="398" w:type="pct"/>
            <w:tcBorders>
              <w:top w:val="nil"/>
              <w:left w:val="nil"/>
              <w:bottom w:val="single" w:sz="4" w:space="0" w:color="auto"/>
              <w:right w:val="single" w:sz="4" w:space="0" w:color="auto"/>
            </w:tcBorders>
            <w:shd w:val="clear" w:color="auto" w:fill="auto"/>
            <w:hideMark/>
          </w:tcPr>
          <w:p w14:paraId="5D1F0CF1" w14:textId="77777777" w:rsidR="007F2BBC" w:rsidRPr="002C5D56" w:rsidRDefault="007F2BBC" w:rsidP="007F2BBC">
            <w:pPr>
              <w:spacing w:line="264" w:lineRule="auto"/>
              <w:rPr>
                <w:rFonts w:eastAsia="Times New Roman" w:cs="Times New Roman"/>
                <w:color w:val="000000" w:themeColor="text1"/>
                <w:szCs w:val="20"/>
                <w:lang w:eastAsia="ru-RU"/>
              </w:rPr>
            </w:pPr>
            <w:r w:rsidRPr="002C5D56">
              <w:rPr>
                <w:rFonts w:eastAsia="Times New Roman" w:cs="Times New Roman"/>
                <w:color w:val="000000" w:themeColor="text1"/>
                <w:szCs w:val="20"/>
                <w:lang w:eastAsia="ru-RU"/>
              </w:rPr>
              <w:t>8,2</w:t>
            </w:r>
          </w:p>
        </w:tc>
        <w:tc>
          <w:tcPr>
            <w:tcW w:w="714" w:type="pct"/>
            <w:tcBorders>
              <w:top w:val="nil"/>
              <w:left w:val="nil"/>
              <w:bottom w:val="single" w:sz="4" w:space="0" w:color="auto"/>
              <w:right w:val="single" w:sz="4" w:space="0" w:color="auto"/>
            </w:tcBorders>
            <w:shd w:val="clear" w:color="auto" w:fill="auto"/>
            <w:hideMark/>
          </w:tcPr>
          <w:p w14:paraId="0B405AE3" w14:textId="77777777" w:rsidR="007F2BBC" w:rsidRPr="002C5D56" w:rsidRDefault="007F2BBC" w:rsidP="007F2BBC">
            <w:pPr>
              <w:spacing w:line="264" w:lineRule="auto"/>
              <w:rPr>
                <w:rFonts w:eastAsia="Times New Roman" w:cs="Times New Roman"/>
                <w:color w:val="000000" w:themeColor="text1"/>
                <w:szCs w:val="20"/>
                <w:lang w:eastAsia="ru-RU"/>
              </w:rPr>
            </w:pPr>
            <w:r w:rsidRPr="002C5D56">
              <w:rPr>
                <w:rFonts w:eastAsia="Times New Roman" w:cs="Times New Roman"/>
                <w:color w:val="000000" w:themeColor="text1"/>
                <w:szCs w:val="20"/>
                <w:lang w:eastAsia="ru-RU"/>
              </w:rPr>
              <w:t>минераловатные маты</w:t>
            </w:r>
          </w:p>
        </w:tc>
        <w:tc>
          <w:tcPr>
            <w:tcW w:w="481" w:type="pct"/>
            <w:tcBorders>
              <w:top w:val="nil"/>
              <w:left w:val="nil"/>
              <w:bottom w:val="single" w:sz="4" w:space="0" w:color="auto"/>
              <w:right w:val="single" w:sz="4" w:space="0" w:color="auto"/>
            </w:tcBorders>
            <w:shd w:val="clear" w:color="auto" w:fill="auto"/>
            <w:hideMark/>
          </w:tcPr>
          <w:p w14:paraId="3EEB6811" w14:textId="77777777" w:rsidR="007F2BBC" w:rsidRPr="002C5D56" w:rsidRDefault="007F2BBC" w:rsidP="007F2BBC">
            <w:pPr>
              <w:spacing w:line="264" w:lineRule="auto"/>
              <w:rPr>
                <w:rFonts w:eastAsia="Times New Roman" w:cs="Times New Roman"/>
                <w:color w:val="000000" w:themeColor="text1"/>
                <w:szCs w:val="20"/>
                <w:lang w:eastAsia="ru-RU"/>
              </w:rPr>
            </w:pPr>
            <w:r w:rsidRPr="002C5D56">
              <w:rPr>
                <w:rFonts w:eastAsia="Times New Roman" w:cs="Times New Roman"/>
                <w:color w:val="000000" w:themeColor="text1"/>
                <w:szCs w:val="20"/>
                <w:lang w:eastAsia="ru-RU"/>
              </w:rPr>
              <w:t>2026</w:t>
            </w:r>
          </w:p>
        </w:tc>
        <w:tc>
          <w:tcPr>
            <w:tcW w:w="662" w:type="pct"/>
            <w:tcBorders>
              <w:top w:val="nil"/>
              <w:left w:val="nil"/>
              <w:bottom w:val="single" w:sz="4" w:space="0" w:color="auto"/>
              <w:right w:val="single" w:sz="4" w:space="0" w:color="auto"/>
            </w:tcBorders>
            <w:shd w:val="clear" w:color="auto" w:fill="auto"/>
            <w:hideMark/>
          </w:tcPr>
          <w:p w14:paraId="68043774" w14:textId="77777777" w:rsidR="007F2BBC" w:rsidRPr="002C5D56" w:rsidRDefault="007F2BBC" w:rsidP="007F2BBC">
            <w:pPr>
              <w:spacing w:line="264" w:lineRule="auto"/>
              <w:rPr>
                <w:rFonts w:eastAsia="Times New Roman" w:cs="Times New Roman"/>
                <w:color w:val="000000" w:themeColor="text1"/>
                <w:lang w:eastAsia="ru-RU"/>
              </w:rPr>
            </w:pPr>
            <w:r w:rsidRPr="002C5D56">
              <w:rPr>
                <w:rFonts w:eastAsia="Times New Roman" w:cs="Times New Roman"/>
                <w:color w:val="000000" w:themeColor="text1"/>
                <w:lang w:eastAsia="ru-RU"/>
              </w:rPr>
              <w:t>280,472</w:t>
            </w:r>
          </w:p>
        </w:tc>
      </w:tr>
      <w:tr w:rsidR="007F2BBC" w:rsidRPr="002C5D56" w14:paraId="60750BFA" w14:textId="77777777" w:rsidTr="007F2BBC">
        <w:trPr>
          <w:trHeight w:val="23"/>
        </w:trPr>
        <w:tc>
          <w:tcPr>
            <w:tcW w:w="286" w:type="pct"/>
            <w:tcBorders>
              <w:top w:val="nil"/>
              <w:left w:val="single" w:sz="4" w:space="0" w:color="auto"/>
              <w:bottom w:val="single" w:sz="4" w:space="0" w:color="auto"/>
              <w:right w:val="single" w:sz="4" w:space="0" w:color="auto"/>
            </w:tcBorders>
            <w:shd w:val="clear" w:color="auto" w:fill="auto"/>
            <w:hideMark/>
          </w:tcPr>
          <w:p w14:paraId="46B9C03D" w14:textId="77777777" w:rsidR="007F2BBC" w:rsidRPr="002C5D56" w:rsidRDefault="007F2BBC" w:rsidP="007F2BBC">
            <w:pPr>
              <w:spacing w:line="264" w:lineRule="auto"/>
              <w:rPr>
                <w:rFonts w:eastAsia="Times New Roman" w:cs="Times New Roman"/>
                <w:color w:val="000000" w:themeColor="text1"/>
                <w:szCs w:val="20"/>
                <w:lang w:eastAsia="ru-RU"/>
              </w:rPr>
            </w:pPr>
            <w:r w:rsidRPr="002C5D56">
              <w:rPr>
                <w:rFonts w:eastAsia="Times New Roman" w:cs="Times New Roman"/>
                <w:color w:val="000000" w:themeColor="text1"/>
                <w:szCs w:val="20"/>
                <w:lang w:eastAsia="ru-RU"/>
              </w:rPr>
              <w:t>2</w:t>
            </w:r>
          </w:p>
        </w:tc>
        <w:tc>
          <w:tcPr>
            <w:tcW w:w="1086" w:type="pct"/>
            <w:tcBorders>
              <w:top w:val="nil"/>
              <w:left w:val="nil"/>
              <w:bottom w:val="single" w:sz="4" w:space="0" w:color="auto"/>
              <w:right w:val="single" w:sz="4" w:space="0" w:color="auto"/>
            </w:tcBorders>
            <w:shd w:val="clear" w:color="auto" w:fill="auto"/>
            <w:hideMark/>
          </w:tcPr>
          <w:p w14:paraId="5F10BB3A" w14:textId="77777777" w:rsidR="007F2BBC" w:rsidRPr="002C5D56" w:rsidRDefault="007F2BBC" w:rsidP="007F2BBC">
            <w:pPr>
              <w:spacing w:line="264" w:lineRule="auto"/>
              <w:rPr>
                <w:rFonts w:eastAsia="Times New Roman" w:cs="Times New Roman"/>
                <w:color w:val="000000" w:themeColor="text1"/>
                <w:szCs w:val="20"/>
                <w:lang w:eastAsia="ru-RU"/>
              </w:rPr>
            </w:pPr>
            <w:r w:rsidRPr="002C5D56">
              <w:rPr>
                <w:rFonts w:eastAsia="Times New Roman" w:cs="Times New Roman"/>
                <w:color w:val="000000" w:themeColor="text1"/>
                <w:szCs w:val="20"/>
                <w:lang w:eastAsia="ru-RU"/>
              </w:rPr>
              <w:t>Подземная сеть ГВС</w:t>
            </w:r>
          </w:p>
        </w:tc>
        <w:tc>
          <w:tcPr>
            <w:tcW w:w="361" w:type="pct"/>
            <w:tcBorders>
              <w:top w:val="nil"/>
              <w:left w:val="nil"/>
              <w:bottom w:val="single" w:sz="4" w:space="0" w:color="auto"/>
              <w:right w:val="single" w:sz="4" w:space="0" w:color="auto"/>
            </w:tcBorders>
            <w:shd w:val="clear" w:color="auto" w:fill="auto"/>
            <w:hideMark/>
          </w:tcPr>
          <w:p w14:paraId="1FEB7C76" w14:textId="77777777" w:rsidR="007F2BBC" w:rsidRPr="002C5D56" w:rsidRDefault="007F2BBC" w:rsidP="007F2BBC">
            <w:pPr>
              <w:spacing w:line="264" w:lineRule="auto"/>
              <w:rPr>
                <w:rFonts w:eastAsia="Times New Roman" w:cs="Times New Roman"/>
                <w:color w:val="000000" w:themeColor="text1"/>
                <w:szCs w:val="20"/>
                <w:lang w:eastAsia="ru-RU"/>
              </w:rPr>
            </w:pPr>
            <w:r w:rsidRPr="002C5D56">
              <w:rPr>
                <w:rFonts w:eastAsia="Times New Roman" w:cs="Times New Roman"/>
                <w:color w:val="000000" w:themeColor="text1"/>
                <w:szCs w:val="20"/>
                <w:lang w:eastAsia="ru-RU"/>
              </w:rPr>
              <w:t>1989</w:t>
            </w:r>
          </w:p>
        </w:tc>
        <w:tc>
          <w:tcPr>
            <w:tcW w:w="506" w:type="pct"/>
            <w:tcBorders>
              <w:top w:val="nil"/>
              <w:left w:val="nil"/>
              <w:bottom w:val="single" w:sz="4" w:space="0" w:color="auto"/>
              <w:right w:val="single" w:sz="4" w:space="0" w:color="auto"/>
            </w:tcBorders>
            <w:shd w:val="clear" w:color="auto" w:fill="auto"/>
            <w:hideMark/>
          </w:tcPr>
          <w:p w14:paraId="28126CEC" w14:textId="77777777" w:rsidR="007F2BBC" w:rsidRPr="002C5D56" w:rsidRDefault="007F2BBC" w:rsidP="007F2BBC">
            <w:pPr>
              <w:spacing w:line="264" w:lineRule="auto"/>
              <w:rPr>
                <w:rFonts w:eastAsia="Times New Roman" w:cs="Times New Roman"/>
                <w:color w:val="000000" w:themeColor="text1"/>
                <w:szCs w:val="20"/>
                <w:lang w:eastAsia="ru-RU"/>
              </w:rPr>
            </w:pPr>
            <w:r w:rsidRPr="002C5D56">
              <w:rPr>
                <w:rFonts w:eastAsia="Times New Roman" w:cs="Times New Roman"/>
                <w:color w:val="000000" w:themeColor="text1"/>
                <w:szCs w:val="20"/>
                <w:lang w:eastAsia="ru-RU"/>
              </w:rPr>
              <w:t>сталь</w:t>
            </w:r>
          </w:p>
        </w:tc>
        <w:tc>
          <w:tcPr>
            <w:tcW w:w="506" w:type="pct"/>
            <w:tcBorders>
              <w:top w:val="nil"/>
              <w:left w:val="nil"/>
              <w:bottom w:val="single" w:sz="4" w:space="0" w:color="auto"/>
              <w:right w:val="single" w:sz="4" w:space="0" w:color="auto"/>
            </w:tcBorders>
            <w:shd w:val="clear" w:color="auto" w:fill="auto"/>
            <w:hideMark/>
          </w:tcPr>
          <w:p w14:paraId="65E95A19" w14:textId="77777777" w:rsidR="007F2BBC" w:rsidRPr="002C5D56" w:rsidRDefault="007F2BBC" w:rsidP="007F2BBC">
            <w:pPr>
              <w:spacing w:line="264" w:lineRule="auto"/>
              <w:rPr>
                <w:rFonts w:eastAsia="Times New Roman" w:cs="Times New Roman"/>
                <w:color w:val="000000" w:themeColor="text1"/>
                <w:szCs w:val="20"/>
                <w:lang w:eastAsia="ru-RU"/>
              </w:rPr>
            </w:pPr>
            <w:r w:rsidRPr="002C5D56">
              <w:rPr>
                <w:rFonts w:eastAsia="Times New Roman" w:cs="Times New Roman"/>
                <w:color w:val="000000" w:themeColor="text1"/>
                <w:szCs w:val="20"/>
                <w:lang w:eastAsia="ru-RU"/>
              </w:rPr>
              <w:t>102/57</w:t>
            </w:r>
          </w:p>
        </w:tc>
        <w:tc>
          <w:tcPr>
            <w:tcW w:w="398" w:type="pct"/>
            <w:tcBorders>
              <w:top w:val="nil"/>
              <w:left w:val="nil"/>
              <w:bottom w:val="single" w:sz="4" w:space="0" w:color="auto"/>
              <w:right w:val="single" w:sz="4" w:space="0" w:color="auto"/>
            </w:tcBorders>
            <w:shd w:val="clear" w:color="auto" w:fill="auto"/>
            <w:hideMark/>
          </w:tcPr>
          <w:p w14:paraId="44324C0C" w14:textId="77777777" w:rsidR="007F2BBC" w:rsidRPr="002C5D56" w:rsidRDefault="007F2BBC" w:rsidP="007F2BBC">
            <w:pPr>
              <w:spacing w:line="264" w:lineRule="auto"/>
              <w:rPr>
                <w:rFonts w:eastAsia="Times New Roman" w:cs="Times New Roman"/>
                <w:color w:val="000000" w:themeColor="text1"/>
                <w:szCs w:val="20"/>
                <w:lang w:eastAsia="ru-RU"/>
              </w:rPr>
            </w:pPr>
            <w:r w:rsidRPr="002C5D56">
              <w:rPr>
                <w:rFonts w:eastAsia="Times New Roman" w:cs="Times New Roman"/>
                <w:color w:val="000000" w:themeColor="text1"/>
                <w:szCs w:val="20"/>
                <w:lang w:eastAsia="ru-RU"/>
              </w:rPr>
              <w:t>442,4</w:t>
            </w:r>
          </w:p>
        </w:tc>
        <w:tc>
          <w:tcPr>
            <w:tcW w:w="714" w:type="pct"/>
            <w:tcBorders>
              <w:top w:val="nil"/>
              <w:left w:val="nil"/>
              <w:bottom w:val="single" w:sz="4" w:space="0" w:color="auto"/>
              <w:right w:val="single" w:sz="4" w:space="0" w:color="auto"/>
            </w:tcBorders>
            <w:shd w:val="clear" w:color="auto" w:fill="auto"/>
            <w:hideMark/>
          </w:tcPr>
          <w:p w14:paraId="589C2F77" w14:textId="77777777" w:rsidR="007F2BBC" w:rsidRPr="002C5D56" w:rsidRDefault="007F2BBC" w:rsidP="007F2BBC">
            <w:pPr>
              <w:spacing w:line="264" w:lineRule="auto"/>
              <w:rPr>
                <w:rFonts w:eastAsia="Times New Roman" w:cs="Times New Roman"/>
                <w:color w:val="000000" w:themeColor="text1"/>
                <w:szCs w:val="20"/>
                <w:lang w:eastAsia="ru-RU"/>
              </w:rPr>
            </w:pPr>
            <w:r w:rsidRPr="002C5D56">
              <w:rPr>
                <w:rFonts w:eastAsia="Times New Roman" w:cs="Times New Roman"/>
                <w:color w:val="000000" w:themeColor="text1"/>
                <w:szCs w:val="20"/>
                <w:lang w:eastAsia="ru-RU"/>
              </w:rPr>
              <w:t>минераловатные маты</w:t>
            </w:r>
          </w:p>
        </w:tc>
        <w:tc>
          <w:tcPr>
            <w:tcW w:w="481" w:type="pct"/>
            <w:tcBorders>
              <w:top w:val="nil"/>
              <w:left w:val="nil"/>
              <w:bottom w:val="single" w:sz="4" w:space="0" w:color="auto"/>
              <w:right w:val="single" w:sz="4" w:space="0" w:color="auto"/>
            </w:tcBorders>
            <w:shd w:val="clear" w:color="auto" w:fill="auto"/>
            <w:hideMark/>
          </w:tcPr>
          <w:p w14:paraId="7AD5D087" w14:textId="77777777" w:rsidR="007F2BBC" w:rsidRPr="002C5D56" w:rsidRDefault="007F2BBC" w:rsidP="007F2BBC">
            <w:pPr>
              <w:spacing w:line="264" w:lineRule="auto"/>
              <w:rPr>
                <w:rFonts w:eastAsia="Times New Roman" w:cs="Times New Roman"/>
                <w:color w:val="000000" w:themeColor="text1"/>
                <w:szCs w:val="20"/>
                <w:lang w:eastAsia="ru-RU"/>
              </w:rPr>
            </w:pPr>
            <w:r w:rsidRPr="002C5D56">
              <w:rPr>
                <w:rFonts w:eastAsia="Times New Roman" w:cs="Times New Roman"/>
                <w:color w:val="000000" w:themeColor="text1"/>
                <w:szCs w:val="20"/>
                <w:lang w:eastAsia="ru-RU"/>
              </w:rPr>
              <w:t>2025</w:t>
            </w:r>
          </w:p>
        </w:tc>
        <w:tc>
          <w:tcPr>
            <w:tcW w:w="662" w:type="pct"/>
            <w:tcBorders>
              <w:top w:val="nil"/>
              <w:left w:val="nil"/>
              <w:bottom w:val="single" w:sz="4" w:space="0" w:color="auto"/>
              <w:right w:val="single" w:sz="4" w:space="0" w:color="auto"/>
            </w:tcBorders>
            <w:shd w:val="clear" w:color="auto" w:fill="auto"/>
            <w:hideMark/>
          </w:tcPr>
          <w:p w14:paraId="77ADC53F" w14:textId="77777777" w:rsidR="007F2BBC" w:rsidRPr="002C5D56" w:rsidRDefault="007F2BBC" w:rsidP="007F2BBC">
            <w:pPr>
              <w:spacing w:line="264" w:lineRule="auto"/>
              <w:rPr>
                <w:rFonts w:eastAsia="Times New Roman" w:cs="Times New Roman"/>
                <w:color w:val="000000" w:themeColor="text1"/>
                <w:lang w:eastAsia="ru-RU"/>
              </w:rPr>
            </w:pPr>
            <w:r w:rsidRPr="002C5D56">
              <w:rPr>
                <w:rFonts w:eastAsia="Times New Roman" w:cs="Times New Roman"/>
                <w:color w:val="000000" w:themeColor="text1"/>
                <w:lang w:eastAsia="ru-RU"/>
              </w:rPr>
              <w:t>6491,853</w:t>
            </w:r>
          </w:p>
        </w:tc>
      </w:tr>
      <w:tr w:rsidR="007F2BBC" w:rsidRPr="002C5D56" w14:paraId="069AAC8F" w14:textId="77777777" w:rsidTr="007F2BBC">
        <w:trPr>
          <w:trHeight w:val="23"/>
        </w:trPr>
        <w:tc>
          <w:tcPr>
            <w:tcW w:w="286" w:type="pct"/>
            <w:tcBorders>
              <w:top w:val="nil"/>
              <w:left w:val="single" w:sz="4" w:space="0" w:color="auto"/>
              <w:bottom w:val="single" w:sz="4" w:space="0" w:color="auto"/>
              <w:right w:val="single" w:sz="4" w:space="0" w:color="auto"/>
            </w:tcBorders>
            <w:shd w:val="clear" w:color="auto" w:fill="auto"/>
            <w:hideMark/>
          </w:tcPr>
          <w:p w14:paraId="05596D09" w14:textId="77777777" w:rsidR="007F2BBC" w:rsidRPr="002C5D56" w:rsidRDefault="007F2BBC" w:rsidP="007F2BBC">
            <w:pPr>
              <w:spacing w:line="264" w:lineRule="auto"/>
              <w:rPr>
                <w:rFonts w:eastAsia="Times New Roman" w:cs="Times New Roman"/>
                <w:color w:val="000000" w:themeColor="text1"/>
                <w:szCs w:val="20"/>
                <w:lang w:eastAsia="ru-RU"/>
              </w:rPr>
            </w:pPr>
            <w:r w:rsidRPr="002C5D56">
              <w:rPr>
                <w:rFonts w:eastAsia="Times New Roman" w:cs="Times New Roman"/>
                <w:color w:val="000000" w:themeColor="text1"/>
                <w:szCs w:val="20"/>
                <w:lang w:eastAsia="ru-RU"/>
              </w:rPr>
              <w:t>3</w:t>
            </w:r>
          </w:p>
        </w:tc>
        <w:tc>
          <w:tcPr>
            <w:tcW w:w="1086" w:type="pct"/>
            <w:tcBorders>
              <w:top w:val="nil"/>
              <w:left w:val="nil"/>
              <w:bottom w:val="single" w:sz="4" w:space="0" w:color="auto"/>
              <w:right w:val="single" w:sz="4" w:space="0" w:color="auto"/>
            </w:tcBorders>
            <w:shd w:val="clear" w:color="auto" w:fill="auto"/>
            <w:hideMark/>
          </w:tcPr>
          <w:p w14:paraId="52B8A55F" w14:textId="77777777" w:rsidR="007F2BBC" w:rsidRPr="002C5D56" w:rsidRDefault="007F2BBC" w:rsidP="007F2BBC">
            <w:pPr>
              <w:spacing w:line="264" w:lineRule="auto"/>
              <w:rPr>
                <w:rFonts w:eastAsia="Times New Roman" w:cs="Times New Roman"/>
                <w:color w:val="000000" w:themeColor="text1"/>
                <w:szCs w:val="20"/>
                <w:lang w:eastAsia="ru-RU"/>
              </w:rPr>
            </w:pPr>
            <w:r w:rsidRPr="002C5D56">
              <w:rPr>
                <w:rFonts w:eastAsia="Times New Roman" w:cs="Times New Roman"/>
                <w:color w:val="000000" w:themeColor="text1"/>
                <w:szCs w:val="20"/>
                <w:lang w:eastAsia="ru-RU"/>
              </w:rPr>
              <w:t>Подземная сеть ГВС</w:t>
            </w:r>
          </w:p>
        </w:tc>
        <w:tc>
          <w:tcPr>
            <w:tcW w:w="361" w:type="pct"/>
            <w:tcBorders>
              <w:top w:val="nil"/>
              <w:left w:val="nil"/>
              <w:bottom w:val="single" w:sz="4" w:space="0" w:color="auto"/>
              <w:right w:val="single" w:sz="4" w:space="0" w:color="auto"/>
            </w:tcBorders>
            <w:shd w:val="clear" w:color="auto" w:fill="auto"/>
            <w:hideMark/>
          </w:tcPr>
          <w:p w14:paraId="10AD02B5" w14:textId="77777777" w:rsidR="007F2BBC" w:rsidRPr="002C5D56" w:rsidRDefault="007F2BBC" w:rsidP="007F2BBC">
            <w:pPr>
              <w:spacing w:line="264" w:lineRule="auto"/>
              <w:rPr>
                <w:rFonts w:eastAsia="Times New Roman" w:cs="Times New Roman"/>
                <w:color w:val="000000" w:themeColor="text1"/>
                <w:szCs w:val="20"/>
                <w:lang w:eastAsia="ru-RU"/>
              </w:rPr>
            </w:pPr>
            <w:r w:rsidRPr="002C5D56">
              <w:rPr>
                <w:rFonts w:eastAsia="Times New Roman" w:cs="Times New Roman"/>
                <w:color w:val="000000" w:themeColor="text1"/>
                <w:szCs w:val="20"/>
                <w:lang w:eastAsia="ru-RU"/>
              </w:rPr>
              <w:t>2010</w:t>
            </w:r>
          </w:p>
        </w:tc>
        <w:tc>
          <w:tcPr>
            <w:tcW w:w="506" w:type="pct"/>
            <w:tcBorders>
              <w:top w:val="nil"/>
              <w:left w:val="nil"/>
              <w:bottom w:val="single" w:sz="4" w:space="0" w:color="auto"/>
              <w:right w:val="single" w:sz="4" w:space="0" w:color="auto"/>
            </w:tcBorders>
            <w:shd w:val="clear" w:color="auto" w:fill="auto"/>
            <w:hideMark/>
          </w:tcPr>
          <w:p w14:paraId="584DA162" w14:textId="77777777" w:rsidR="007F2BBC" w:rsidRPr="002C5D56" w:rsidRDefault="007F2BBC" w:rsidP="007F2BBC">
            <w:pPr>
              <w:spacing w:line="264" w:lineRule="auto"/>
              <w:rPr>
                <w:rFonts w:eastAsia="Times New Roman" w:cs="Times New Roman"/>
                <w:color w:val="000000" w:themeColor="text1"/>
                <w:szCs w:val="20"/>
                <w:lang w:eastAsia="ru-RU"/>
              </w:rPr>
            </w:pPr>
            <w:r w:rsidRPr="002C5D56">
              <w:rPr>
                <w:rFonts w:eastAsia="Times New Roman" w:cs="Times New Roman"/>
                <w:color w:val="000000" w:themeColor="text1"/>
                <w:szCs w:val="20"/>
                <w:lang w:eastAsia="ru-RU"/>
              </w:rPr>
              <w:t>сталь</w:t>
            </w:r>
          </w:p>
        </w:tc>
        <w:tc>
          <w:tcPr>
            <w:tcW w:w="506" w:type="pct"/>
            <w:tcBorders>
              <w:top w:val="nil"/>
              <w:left w:val="nil"/>
              <w:bottom w:val="single" w:sz="4" w:space="0" w:color="auto"/>
              <w:right w:val="single" w:sz="4" w:space="0" w:color="auto"/>
            </w:tcBorders>
            <w:shd w:val="clear" w:color="auto" w:fill="auto"/>
            <w:hideMark/>
          </w:tcPr>
          <w:p w14:paraId="35351F51" w14:textId="77777777" w:rsidR="007F2BBC" w:rsidRPr="002C5D56" w:rsidRDefault="007F2BBC" w:rsidP="007F2BBC">
            <w:pPr>
              <w:spacing w:line="264" w:lineRule="auto"/>
              <w:rPr>
                <w:rFonts w:eastAsia="Times New Roman" w:cs="Times New Roman"/>
                <w:color w:val="000000" w:themeColor="text1"/>
                <w:szCs w:val="20"/>
                <w:lang w:eastAsia="ru-RU"/>
              </w:rPr>
            </w:pPr>
            <w:r w:rsidRPr="002C5D56">
              <w:rPr>
                <w:rFonts w:eastAsia="Times New Roman" w:cs="Times New Roman"/>
                <w:color w:val="000000" w:themeColor="text1"/>
                <w:szCs w:val="20"/>
                <w:lang w:eastAsia="ru-RU"/>
              </w:rPr>
              <w:t>219/108</w:t>
            </w:r>
          </w:p>
        </w:tc>
        <w:tc>
          <w:tcPr>
            <w:tcW w:w="398" w:type="pct"/>
            <w:tcBorders>
              <w:top w:val="nil"/>
              <w:left w:val="nil"/>
              <w:bottom w:val="single" w:sz="4" w:space="0" w:color="auto"/>
              <w:right w:val="single" w:sz="4" w:space="0" w:color="auto"/>
            </w:tcBorders>
            <w:shd w:val="clear" w:color="auto" w:fill="auto"/>
            <w:hideMark/>
          </w:tcPr>
          <w:p w14:paraId="51FF43C9" w14:textId="77777777" w:rsidR="007F2BBC" w:rsidRPr="002C5D56" w:rsidRDefault="007F2BBC" w:rsidP="007F2BBC">
            <w:pPr>
              <w:spacing w:line="264" w:lineRule="auto"/>
              <w:rPr>
                <w:rFonts w:eastAsia="Times New Roman" w:cs="Times New Roman"/>
                <w:color w:val="000000" w:themeColor="text1"/>
                <w:szCs w:val="20"/>
                <w:lang w:eastAsia="ru-RU"/>
              </w:rPr>
            </w:pPr>
            <w:r w:rsidRPr="002C5D56">
              <w:rPr>
                <w:rFonts w:eastAsia="Times New Roman" w:cs="Times New Roman"/>
                <w:color w:val="000000" w:themeColor="text1"/>
                <w:szCs w:val="20"/>
                <w:lang w:eastAsia="ru-RU"/>
              </w:rPr>
              <w:t>36,8</w:t>
            </w:r>
          </w:p>
        </w:tc>
        <w:tc>
          <w:tcPr>
            <w:tcW w:w="714" w:type="pct"/>
            <w:tcBorders>
              <w:top w:val="nil"/>
              <w:left w:val="nil"/>
              <w:bottom w:val="single" w:sz="4" w:space="0" w:color="auto"/>
              <w:right w:val="single" w:sz="4" w:space="0" w:color="auto"/>
            </w:tcBorders>
            <w:shd w:val="clear" w:color="auto" w:fill="auto"/>
            <w:hideMark/>
          </w:tcPr>
          <w:p w14:paraId="48D85C4C" w14:textId="77777777" w:rsidR="007F2BBC" w:rsidRPr="002C5D56" w:rsidRDefault="007F2BBC" w:rsidP="007F2BBC">
            <w:pPr>
              <w:spacing w:line="264" w:lineRule="auto"/>
              <w:rPr>
                <w:rFonts w:eastAsia="Times New Roman" w:cs="Times New Roman"/>
                <w:color w:val="000000" w:themeColor="text1"/>
                <w:szCs w:val="20"/>
                <w:lang w:eastAsia="ru-RU"/>
              </w:rPr>
            </w:pPr>
            <w:r w:rsidRPr="002C5D56">
              <w:rPr>
                <w:rFonts w:eastAsia="Times New Roman" w:cs="Times New Roman"/>
                <w:color w:val="000000" w:themeColor="text1"/>
                <w:szCs w:val="20"/>
                <w:lang w:eastAsia="ru-RU"/>
              </w:rPr>
              <w:t>минераловатные маты</w:t>
            </w:r>
          </w:p>
        </w:tc>
        <w:tc>
          <w:tcPr>
            <w:tcW w:w="481" w:type="pct"/>
            <w:tcBorders>
              <w:top w:val="nil"/>
              <w:left w:val="nil"/>
              <w:bottom w:val="single" w:sz="4" w:space="0" w:color="auto"/>
              <w:right w:val="single" w:sz="4" w:space="0" w:color="auto"/>
            </w:tcBorders>
            <w:shd w:val="clear" w:color="auto" w:fill="auto"/>
            <w:hideMark/>
          </w:tcPr>
          <w:p w14:paraId="2F59A721" w14:textId="77777777" w:rsidR="007F2BBC" w:rsidRPr="002C5D56" w:rsidRDefault="007F2BBC" w:rsidP="007F2BBC">
            <w:pPr>
              <w:spacing w:line="264" w:lineRule="auto"/>
              <w:rPr>
                <w:rFonts w:eastAsia="Times New Roman" w:cs="Times New Roman"/>
                <w:color w:val="000000" w:themeColor="text1"/>
                <w:szCs w:val="20"/>
                <w:lang w:eastAsia="ru-RU"/>
              </w:rPr>
            </w:pPr>
            <w:r w:rsidRPr="002C5D56">
              <w:rPr>
                <w:rFonts w:eastAsia="Times New Roman" w:cs="Times New Roman"/>
                <w:color w:val="000000" w:themeColor="text1"/>
                <w:szCs w:val="20"/>
                <w:lang w:eastAsia="ru-RU"/>
              </w:rPr>
              <w:t>2026</w:t>
            </w:r>
          </w:p>
        </w:tc>
        <w:tc>
          <w:tcPr>
            <w:tcW w:w="662" w:type="pct"/>
            <w:tcBorders>
              <w:top w:val="nil"/>
              <w:left w:val="nil"/>
              <w:bottom w:val="single" w:sz="4" w:space="0" w:color="auto"/>
              <w:right w:val="single" w:sz="4" w:space="0" w:color="auto"/>
            </w:tcBorders>
            <w:shd w:val="clear" w:color="auto" w:fill="auto"/>
            <w:hideMark/>
          </w:tcPr>
          <w:p w14:paraId="1D6D5676" w14:textId="77777777" w:rsidR="007F2BBC" w:rsidRPr="002C5D56" w:rsidRDefault="007F2BBC" w:rsidP="007F2BBC">
            <w:pPr>
              <w:spacing w:line="264" w:lineRule="auto"/>
              <w:rPr>
                <w:rFonts w:eastAsia="Times New Roman" w:cs="Times New Roman"/>
                <w:color w:val="000000" w:themeColor="text1"/>
                <w:lang w:eastAsia="ru-RU"/>
              </w:rPr>
            </w:pPr>
            <w:r w:rsidRPr="002C5D56">
              <w:rPr>
                <w:rFonts w:eastAsia="Times New Roman" w:cs="Times New Roman"/>
                <w:color w:val="000000" w:themeColor="text1"/>
                <w:lang w:eastAsia="ru-RU"/>
              </w:rPr>
              <w:t>1258,704</w:t>
            </w:r>
          </w:p>
        </w:tc>
      </w:tr>
      <w:tr w:rsidR="007F2BBC" w:rsidRPr="002C5D56" w14:paraId="6A344301" w14:textId="77777777" w:rsidTr="007F2BBC">
        <w:trPr>
          <w:trHeight w:val="23"/>
        </w:trPr>
        <w:tc>
          <w:tcPr>
            <w:tcW w:w="286" w:type="pct"/>
            <w:tcBorders>
              <w:top w:val="nil"/>
              <w:left w:val="single" w:sz="4" w:space="0" w:color="auto"/>
              <w:bottom w:val="single" w:sz="4" w:space="0" w:color="auto"/>
              <w:right w:val="single" w:sz="4" w:space="0" w:color="auto"/>
            </w:tcBorders>
            <w:shd w:val="clear" w:color="auto" w:fill="auto"/>
            <w:hideMark/>
          </w:tcPr>
          <w:p w14:paraId="76DAAC8F" w14:textId="77777777" w:rsidR="007F2BBC" w:rsidRPr="002C5D56" w:rsidRDefault="007F2BBC" w:rsidP="007F2BBC">
            <w:pPr>
              <w:spacing w:line="264" w:lineRule="auto"/>
              <w:rPr>
                <w:rFonts w:eastAsia="Times New Roman" w:cs="Times New Roman"/>
                <w:color w:val="000000" w:themeColor="text1"/>
                <w:szCs w:val="20"/>
                <w:lang w:eastAsia="ru-RU"/>
              </w:rPr>
            </w:pPr>
            <w:r w:rsidRPr="002C5D56">
              <w:rPr>
                <w:rFonts w:eastAsia="Times New Roman" w:cs="Times New Roman"/>
                <w:color w:val="000000" w:themeColor="text1"/>
                <w:szCs w:val="20"/>
                <w:lang w:eastAsia="ru-RU"/>
              </w:rPr>
              <w:t>4</w:t>
            </w:r>
          </w:p>
        </w:tc>
        <w:tc>
          <w:tcPr>
            <w:tcW w:w="1086" w:type="pct"/>
            <w:tcBorders>
              <w:top w:val="nil"/>
              <w:left w:val="nil"/>
              <w:bottom w:val="single" w:sz="4" w:space="0" w:color="auto"/>
              <w:right w:val="single" w:sz="4" w:space="0" w:color="auto"/>
            </w:tcBorders>
            <w:shd w:val="clear" w:color="auto" w:fill="auto"/>
            <w:hideMark/>
          </w:tcPr>
          <w:p w14:paraId="3E1AD625" w14:textId="77777777" w:rsidR="007F2BBC" w:rsidRPr="002C5D56" w:rsidRDefault="007F2BBC" w:rsidP="007F2BBC">
            <w:pPr>
              <w:spacing w:line="264" w:lineRule="auto"/>
              <w:rPr>
                <w:rFonts w:eastAsia="Times New Roman" w:cs="Times New Roman"/>
                <w:color w:val="000000" w:themeColor="text1"/>
                <w:szCs w:val="20"/>
                <w:lang w:eastAsia="ru-RU"/>
              </w:rPr>
            </w:pPr>
            <w:r w:rsidRPr="002C5D56">
              <w:rPr>
                <w:rFonts w:eastAsia="Times New Roman" w:cs="Times New Roman"/>
                <w:color w:val="000000" w:themeColor="text1"/>
                <w:szCs w:val="20"/>
                <w:lang w:eastAsia="ru-RU"/>
              </w:rPr>
              <w:t>Наземная сеть ГВС</w:t>
            </w:r>
          </w:p>
        </w:tc>
        <w:tc>
          <w:tcPr>
            <w:tcW w:w="361" w:type="pct"/>
            <w:tcBorders>
              <w:top w:val="nil"/>
              <w:left w:val="nil"/>
              <w:bottom w:val="single" w:sz="4" w:space="0" w:color="auto"/>
              <w:right w:val="single" w:sz="4" w:space="0" w:color="auto"/>
            </w:tcBorders>
            <w:shd w:val="clear" w:color="auto" w:fill="auto"/>
            <w:hideMark/>
          </w:tcPr>
          <w:p w14:paraId="26962E5F" w14:textId="77777777" w:rsidR="007F2BBC" w:rsidRPr="002C5D56" w:rsidRDefault="007F2BBC" w:rsidP="007F2BBC">
            <w:pPr>
              <w:spacing w:line="264" w:lineRule="auto"/>
              <w:rPr>
                <w:rFonts w:eastAsia="Times New Roman" w:cs="Times New Roman"/>
                <w:color w:val="000000" w:themeColor="text1"/>
                <w:szCs w:val="20"/>
                <w:lang w:eastAsia="ru-RU"/>
              </w:rPr>
            </w:pPr>
            <w:r w:rsidRPr="002C5D56">
              <w:rPr>
                <w:rFonts w:eastAsia="Times New Roman" w:cs="Times New Roman"/>
                <w:color w:val="000000" w:themeColor="text1"/>
                <w:szCs w:val="20"/>
                <w:lang w:eastAsia="ru-RU"/>
              </w:rPr>
              <w:t>2010</w:t>
            </w:r>
          </w:p>
        </w:tc>
        <w:tc>
          <w:tcPr>
            <w:tcW w:w="506" w:type="pct"/>
            <w:tcBorders>
              <w:top w:val="nil"/>
              <w:left w:val="nil"/>
              <w:bottom w:val="single" w:sz="4" w:space="0" w:color="auto"/>
              <w:right w:val="single" w:sz="4" w:space="0" w:color="auto"/>
            </w:tcBorders>
            <w:shd w:val="clear" w:color="auto" w:fill="auto"/>
            <w:hideMark/>
          </w:tcPr>
          <w:p w14:paraId="6A7DBFB0" w14:textId="77777777" w:rsidR="007F2BBC" w:rsidRPr="002C5D56" w:rsidRDefault="007F2BBC" w:rsidP="007F2BBC">
            <w:pPr>
              <w:spacing w:line="264" w:lineRule="auto"/>
              <w:rPr>
                <w:rFonts w:eastAsia="Times New Roman" w:cs="Times New Roman"/>
                <w:color w:val="000000" w:themeColor="text1"/>
                <w:szCs w:val="20"/>
                <w:lang w:eastAsia="ru-RU"/>
              </w:rPr>
            </w:pPr>
            <w:r w:rsidRPr="002C5D56">
              <w:rPr>
                <w:rFonts w:eastAsia="Times New Roman" w:cs="Times New Roman"/>
                <w:color w:val="000000" w:themeColor="text1"/>
                <w:szCs w:val="20"/>
                <w:lang w:eastAsia="ru-RU"/>
              </w:rPr>
              <w:t>сталь</w:t>
            </w:r>
          </w:p>
        </w:tc>
        <w:tc>
          <w:tcPr>
            <w:tcW w:w="506" w:type="pct"/>
            <w:tcBorders>
              <w:top w:val="nil"/>
              <w:left w:val="nil"/>
              <w:bottom w:val="single" w:sz="4" w:space="0" w:color="auto"/>
              <w:right w:val="single" w:sz="4" w:space="0" w:color="auto"/>
            </w:tcBorders>
            <w:shd w:val="clear" w:color="auto" w:fill="auto"/>
            <w:hideMark/>
          </w:tcPr>
          <w:p w14:paraId="752FA038" w14:textId="77777777" w:rsidR="007F2BBC" w:rsidRPr="002C5D56" w:rsidRDefault="007F2BBC" w:rsidP="007F2BBC">
            <w:pPr>
              <w:spacing w:line="264" w:lineRule="auto"/>
              <w:rPr>
                <w:rFonts w:eastAsia="Times New Roman" w:cs="Times New Roman"/>
                <w:color w:val="000000" w:themeColor="text1"/>
                <w:szCs w:val="20"/>
                <w:lang w:eastAsia="ru-RU"/>
              </w:rPr>
            </w:pPr>
            <w:r w:rsidRPr="002C5D56">
              <w:rPr>
                <w:rFonts w:eastAsia="Times New Roman" w:cs="Times New Roman"/>
                <w:color w:val="000000" w:themeColor="text1"/>
                <w:szCs w:val="20"/>
                <w:lang w:eastAsia="ru-RU"/>
              </w:rPr>
              <w:t>219/108</w:t>
            </w:r>
          </w:p>
        </w:tc>
        <w:tc>
          <w:tcPr>
            <w:tcW w:w="398" w:type="pct"/>
            <w:tcBorders>
              <w:top w:val="nil"/>
              <w:left w:val="nil"/>
              <w:bottom w:val="single" w:sz="4" w:space="0" w:color="auto"/>
              <w:right w:val="single" w:sz="4" w:space="0" w:color="auto"/>
            </w:tcBorders>
            <w:shd w:val="clear" w:color="auto" w:fill="auto"/>
            <w:hideMark/>
          </w:tcPr>
          <w:p w14:paraId="3F228A04" w14:textId="77777777" w:rsidR="007F2BBC" w:rsidRPr="002C5D56" w:rsidRDefault="007F2BBC" w:rsidP="007F2BBC">
            <w:pPr>
              <w:spacing w:line="264" w:lineRule="auto"/>
              <w:rPr>
                <w:rFonts w:eastAsia="Times New Roman" w:cs="Times New Roman"/>
                <w:color w:val="000000" w:themeColor="text1"/>
                <w:szCs w:val="20"/>
                <w:lang w:eastAsia="ru-RU"/>
              </w:rPr>
            </w:pPr>
            <w:r w:rsidRPr="002C5D56">
              <w:rPr>
                <w:rFonts w:eastAsia="Times New Roman" w:cs="Times New Roman"/>
                <w:color w:val="000000" w:themeColor="text1"/>
                <w:szCs w:val="20"/>
                <w:lang w:eastAsia="ru-RU"/>
              </w:rPr>
              <w:t>46,4</w:t>
            </w:r>
          </w:p>
        </w:tc>
        <w:tc>
          <w:tcPr>
            <w:tcW w:w="714" w:type="pct"/>
            <w:tcBorders>
              <w:top w:val="nil"/>
              <w:left w:val="nil"/>
              <w:bottom w:val="single" w:sz="4" w:space="0" w:color="auto"/>
              <w:right w:val="single" w:sz="4" w:space="0" w:color="auto"/>
            </w:tcBorders>
            <w:shd w:val="clear" w:color="auto" w:fill="auto"/>
            <w:hideMark/>
          </w:tcPr>
          <w:p w14:paraId="2B159718" w14:textId="77777777" w:rsidR="007F2BBC" w:rsidRPr="002C5D56" w:rsidRDefault="007F2BBC" w:rsidP="007F2BBC">
            <w:pPr>
              <w:spacing w:line="264" w:lineRule="auto"/>
              <w:rPr>
                <w:rFonts w:eastAsia="Times New Roman" w:cs="Times New Roman"/>
                <w:color w:val="000000" w:themeColor="text1"/>
                <w:szCs w:val="20"/>
                <w:lang w:eastAsia="ru-RU"/>
              </w:rPr>
            </w:pPr>
            <w:r w:rsidRPr="002C5D56">
              <w:rPr>
                <w:rFonts w:eastAsia="Times New Roman" w:cs="Times New Roman"/>
                <w:color w:val="000000" w:themeColor="text1"/>
                <w:szCs w:val="20"/>
                <w:lang w:eastAsia="ru-RU"/>
              </w:rPr>
              <w:t>минераловатные маты</w:t>
            </w:r>
          </w:p>
        </w:tc>
        <w:tc>
          <w:tcPr>
            <w:tcW w:w="481" w:type="pct"/>
            <w:tcBorders>
              <w:top w:val="nil"/>
              <w:left w:val="nil"/>
              <w:bottom w:val="single" w:sz="4" w:space="0" w:color="auto"/>
              <w:right w:val="single" w:sz="4" w:space="0" w:color="auto"/>
            </w:tcBorders>
            <w:shd w:val="clear" w:color="auto" w:fill="auto"/>
            <w:hideMark/>
          </w:tcPr>
          <w:p w14:paraId="76522CD0" w14:textId="77777777" w:rsidR="007F2BBC" w:rsidRPr="002C5D56" w:rsidRDefault="007F2BBC" w:rsidP="007F2BBC">
            <w:pPr>
              <w:spacing w:line="264" w:lineRule="auto"/>
              <w:rPr>
                <w:rFonts w:eastAsia="Times New Roman" w:cs="Times New Roman"/>
                <w:color w:val="000000" w:themeColor="text1"/>
                <w:szCs w:val="20"/>
                <w:lang w:eastAsia="ru-RU"/>
              </w:rPr>
            </w:pPr>
            <w:r w:rsidRPr="002C5D56">
              <w:rPr>
                <w:rFonts w:eastAsia="Times New Roman" w:cs="Times New Roman"/>
                <w:color w:val="000000" w:themeColor="text1"/>
                <w:szCs w:val="20"/>
                <w:lang w:eastAsia="ru-RU"/>
              </w:rPr>
              <w:t>2026</w:t>
            </w:r>
          </w:p>
        </w:tc>
        <w:tc>
          <w:tcPr>
            <w:tcW w:w="662" w:type="pct"/>
            <w:tcBorders>
              <w:top w:val="nil"/>
              <w:left w:val="nil"/>
              <w:bottom w:val="single" w:sz="4" w:space="0" w:color="auto"/>
              <w:right w:val="single" w:sz="4" w:space="0" w:color="auto"/>
            </w:tcBorders>
            <w:shd w:val="clear" w:color="auto" w:fill="auto"/>
            <w:hideMark/>
          </w:tcPr>
          <w:p w14:paraId="498E1123" w14:textId="77777777" w:rsidR="007F2BBC" w:rsidRPr="002C5D56" w:rsidRDefault="007F2BBC" w:rsidP="007F2BBC">
            <w:pPr>
              <w:spacing w:line="264" w:lineRule="auto"/>
              <w:rPr>
                <w:rFonts w:eastAsia="Times New Roman" w:cs="Times New Roman"/>
                <w:color w:val="000000" w:themeColor="text1"/>
                <w:lang w:eastAsia="ru-RU"/>
              </w:rPr>
            </w:pPr>
            <w:r w:rsidRPr="002C5D56">
              <w:rPr>
                <w:rFonts w:eastAsia="Times New Roman" w:cs="Times New Roman"/>
                <w:color w:val="000000" w:themeColor="text1"/>
                <w:lang w:eastAsia="ru-RU"/>
              </w:rPr>
              <w:t>1587,061</w:t>
            </w:r>
          </w:p>
        </w:tc>
      </w:tr>
      <w:tr w:rsidR="007F2BBC" w:rsidRPr="002C5D56" w14:paraId="5CEDE0AF" w14:textId="77777777" w:rsidTr="007F2BBC">
        <w:trPr>
          <w:trHeight w:val="23"/>
        </w:trPr>
        <w:tc>
          <w:tcPr>
            <w:tcW w:w="286" w:type="pct"/>
            <w:tcBorders>
              <w:top w:val="nil"/>
              <w:left w:val="single" w:sz="4" w:space="0" w:color="auto"/>
              <w:bottom w:val="single" w:sz="4" w:space="0" w:color="auto"/>
              <w:right w:val="single" w:sz="4" w:space="0" w:color="auto"/>
            </w:tcBorders>
            <w:shd w:val="clear" w:color="auto" w:fill="auto"/>
            <w:hideMark/>
          </w:tcPr>
          <w:p w14:paraId="71FB6EA7" w14:textId="77777777" w:rsidR="007F2BBC" w:rsidRPr="002C5D56" w:rsidRDefault="007F2BBC" w:rsidP="007F2BBC">
            <w:pPr>
              <w:spacing w:line="264" w:lineRule="auto"/>
              <w:rPr>
                <w:rFonts w:eastAsia="Times New Roman" w:cs="Times New Roman"/>
                <w:color w:val="000000" w:themeColor="text1"/>
                <w:szCs w:val="20"/>
                <w:lang w:eastAsia="ru-RU"/>
              </w:rPr>
            </w:pPr>
            <w:r w:rsidRPr="002C5D56">
              <w:rPr>
                <w:rFonts w:eastAsia="Times New Roman" w:cs="Times New Roman"/>
                <w:color w:val="000000" w:themeColor="text1"/>
                <w:szCs w:val="20"/>
                <w:lang w:eastAsia="ru-RU"/>
              </w:rPr>
              <w:t>5</w:t>
            </w:r>
          </w:p>
        </w:tc>
        <w:tc>
          <w:tcPr>
            <w:tcW w:w="1086" w:type="pct"/>
            <w:tcBorders>
              <w:top w:val="nil"/>
              <w:left w:val="nil"/>
              <w:bottom w:val="single" w:sz="4" w:space="0" w:color="auto"/>
              <w:right w:val="single" w:sz="4" w:space="0" w:color="auto"/>
            </w:tcBorders>
            <w:shd w:val="clear" w:color="auto" w:fill="auto"/>
            <w:hideMark/>
          </w:tcPr>
          <w:p w14:paraId="55D0EF15" w14:textId="77777777" w:rsidR="007F2BBC" w:rsidRPr="002C5D56" w:rsidRDefault="007F2BBC" w:rsidP="007F2BBC">
            <w:pPr>
              <w:spacing w:line="264" w:lineRule="auto"/>
              <w:rPr>
                <w:rFonts w:eastAsia="Times New Roman" w:cs="Times New Roman"/>
                <w:color w:val="000000" w:themeColor="text1"/>
                <w:szCs w:val="20"/>
                <w:lang w:eastAsia="ru-RU"/>
              </w:rPr>
            </w:pPr>
            <w:r w:rsidRPr="002C5D56">
              <w:rPr>
                <w:rFonts w:eastAsia="Times New Roman" w:cs="Times New Roman"/>
                <w:color w:val="000000" w:themeColor="text1"/>
                <w:szCs w:val="20"/>
                <w:lang w:eastAsia="ru-RU"/>
              </w:rPr>
              <w:t>Наземная сеть ГВС</w:t>
            </w:r>
          </w:p>
        </w:tc>
        <w:tc>
          <w:tcPr>
            <w:tcW w:w="361" w:type="pct"/>
            <w:tcBorders>
              <w:top w:val="nil"/>
              <w:left w:val="nil"/>
              <w:bottom w:val="single" w:sz="4" w:space="0" w:color="auto"/>
              <w:right w:val="single" w:sz="4" w:space="0" w:color="auto"/>
            </w:tcBorders>
            <w:shd w:val="clear" w:color="auto" w:fill="auto"/>
            <w:hideMark/>
          </w:tcPr>
          <w:p w14:paraId="4B70E08E" w14:textId="77777777" w:rsidR="007F2BBC" w:rsidRPr="002C5D56" w:rsidRDefault="007F2BBC" w:rsidP="007F2BBC">
            <w:pPr>
              <w:spacing w:line="264" w:lineRule="auto"/>
              <w:rPr>
                <w:rFonts w:eastAsia="Times New Roman" w:cs="Times New Roman"/>
                <w:color w:val="000000" w:themeColor="text1"/>
                <w:szCs w:val="20"/>
                <w:lang w:eastAsia="ru-RU"/>
              </w:rPr>
            </w:pPr>
            <w:r w:rsidRPr="002C5D56">
              <w:rPr>
                <w:rFonts w:eastAsia="Times New Roman" w:cs="Times New Roman"/>
                <w:color w:val="000000" w:themeColor="text1"/>
                <w:szCs w:val="20"/>
                <w:lang w:eastAsia="ru-RU"/>
              </w:rPr>
              <w:t>2011</w:t>
            </w:r>
          </w:p>
        </w:tc>
        <w:tc>
          <w:tcPr>
            <w:tcW w:w="506" w:type="pct"/>
            <w:tcBorders>
              <w:top w:val="nil"/>
              <w:left w:val="nil"/>
              <w:bottom w:val="single" w:sz="4" w:space="0" w:color="auto"/>
              <w:right w:val="single" w:sz="4" w:space="0" w:color="auto"/>
            </w:tcBorders>
            <w:shd w:val="clear" w:color="auto" w:fill="auto"/>
            <w:hideMark/>
          </w:tcPr>
          <w:p w14:paraId="44637EF4" w14:textId="77777777" w:rsidR="007F2BBC" w:rsidRPr="002C5D56" w:rsidRDefault="007F2BBC" w:rsidP="007F2BBC">
            <w:pPr>
              <w:spacing w:line="264" w:lineRule="auto"/>
              <w:rPr>
                <w:rFonts w:eastAsia="Times New Roman" w:cs="Times New Roman"/>
                <w:color w:val="000000" w:themeColor="text1"/>
                <w:szCs w:val="20"/>
                <w:lang w:eastAsia="ru-RU"/>
              </w:rPr>
            </w:pPr>
            <w:r w:rsidRPr="002C5D56">
              <w:rPr>
                <w:rFonts w:eastAsia="Times New Roman" w:cs="Times New Roman"/>
                <w:color w:val="000000" w:themeColor="text1"/>
                <w:szCs w:val="20"/>
                <w:lang w:eastAsia="ru-RU"/>
              </w:rPr>
              <w:t>сталь</w:t>
            </w:r>
          </w:p>
        </w:tc>
        <w:tc>
          <w:tcPr>
            <w:tcW w:w="506" w:type="pct"/>
            <w:tcBorders>
              <w:top w:val="nil"/>
              <w:left w:val="nil"/>
              <w:bottom w:val="single" w:sz="4" w:space="0" w:color="auto"/>
              <w:right w:val="single" w:sz="4" w:space="0" w:color="auto"/>
            </w:tcBorders>
            <w:shd w:val="clear" w:color="auto" w:fill="auto"/>
            <w:hideMark/>
          </w:tcPr>
          <w:p w14:paraId="380A288A" w14:textId="77777777" w:rsidR="007F2BBC" w:rsidRPr="002C5D56" w:rsidRDefault="007F2BBC" w:rsidP="007F2BBC">
            <w:pPr>
              <w:spacing w:line="264" w:lineRule="auto"/>
              <w:rPr>
                <w:rFonts w:eastAsia="Times New Roman" w:cs="Times New Roman"/>
                <w:color w:val="000000" w:themeColor="text1"/>
                <w:szCs w:val="20"/>
                <w:lang w:eastAsia="ru-RU"/>
              </w:rPr>
            </w:pPr>
            <w:r w:rsidRPr="002C5D56">
              <w:rPr>
                <w:rFonts w:eastAsia="Times New Roman" w:cs="Times New Roman"/>
                <w:color w:val="000000" w:themeColor="text1"/>
                <w:szCs w:val="20"/>
                <w:lang w:eastAsia="ru-RU"/>
              </w:rPr>
              <w:t>102/57</w:t>
            </w:r>
          </w:p>
        </w:tc>
        <w:tc>
          <w:tcPr>
            <w:tcW w:w="398" w:type="pct"/>
            <w:tcBorders>
              <w:top w:val="nil"/>
              <w:left w:val="nil"/>
              <w:bottom w:val="single" w:sz="4" w:space="0" w:color="auto"/>
              <w:right w:val="single" w:sz="4" w:space="0" w:color="auto"/>
            </w:tcBorders>
            <w:shd w:val="clear" w:color="auto" w:fill="auto"/>
            <w:hideMark/>
          </w:tcPr>
          <w:p w14:paraId="78C1FE10" w14:textId="77777777" w:rsidR="007F2BBC" w:rsidRPr="002C5D56" w:rsidRDefault="007F2BBC" w:rsidP="007F2BBC">
            <w:pPr>
              <w:spacing w:line="264" w:lineRule="auto"/>
              <w:rPr>
                <w:rFonts w:eastAsia="Times New Roman" w:cs="Times New Roman"/>
                <w:color w:val="000000" w:themeColor="text1"/>
                <w:szCs w:val="20"/>
                <w:lang w:eastAsia="ru-RU"/>
              </w:rPr>
            </w:pPr>
            <w:r w:rsidRPr="002C5D56">
              <w:rPr>
                <w:rFonts w:eastAsia="Times New Roman" w:cs="Times New Roman"/>
                <w:color w:val="000000" w:themeColor="text1"/>
                <w:szCs w:val="20"/>
                <w:lang w:eastAsia="ru-RU"/>
              </w:rPr>
              <w:t>39,6</w:t>
            </w:r>
          </w:p>
        </w:tc>
        <w:tc>
          <w:tcPr>
            <w:tcW w:w="714" w:type="pct"/>
            <w:tcBorders>
              <w:top w:val="nil"/>
              <w:left w:val="nil"/>
              <w:bottom w:val="single" w:sz="4" w:space="0" w:color="auto"/>
              <w:right w:val="single" w:sz="4" w:space="0" w:color="auto"/>
            </w:tcBorders>
            <w:shd w:val="clear" w:color="auto" w:fill="auto"/>
            <w:hideMark/>
          </w:tcPr>
          <w:p w14:paraId="453C940A" w14:textId="77777777" w:rsidR="007F2BBC" w:rsidRPr="002C5D56" w:rsidRDefault="007F2BBC" w:rsidP="007F2BBC">
            <w:pPr>
              <w:spacing w:line="264" w:lineRule="auto"/>
              <w:rPr>
                <w:rFonts w:eastAsia="Times New Roman" w:cs="Times New Roman"/>
                <w:color w:val="000000" w:themeColor="text1"/>
                <w:szCs w:val="20"/>
                <w:lang w:eastAsia="ru-RU"/>
              </w:rPr>
            </w:pPr>
            <w:r w:rsidRPr="002C5D56">
              <w:rPr>
                <w:rFonts w:eastAsia="Times New Roman" w:cs="Times New Roman"/>
                <w:color w:val="000000" w:themeColor="text1"/>
                <w:szCs w:val="20"/>
                <w:lang w:eastAsia="ru-RU"/>
              </w:rPr>
              <w:t>минераловатные маты</w:t>
            </w:r>
          </w:p>
        </w:tc>
        <w:tc>
          <w:tcPr>
            <w:tcW w:w="481" w:type="pct"/>
            <w:tcBorders>
              <w:top w:val="nil"/>
              <w:left w:val="nil"/>
              <w:bottom w:val="single" w:sz="4" w:space="0" w:color="auto"/>
              <w:right w:val="single" w:sz="4" w:space="0" w:color="auto"/>
            </w:tcBorders>
            <w:shd w:val="clear" w:color="auto" w:fill="auto"/>
            <w:hideMark/>
          </w:tcPr>
          <w:p w14:paraId="40081096" w14:textId="77777777" w:rsidR="007F2BBC" w:rsidRPr="002C5D56" w:rsidRDefault="007F2BBC" w:rsidP="007F2BBC">
            <w:pPr>
              <w:spacing w:line="264" w:lineRule="auto"/>
              <w:rPr>
                <w:rFonts w:eastAsia="Times New Roman" w:cs="Times New Roman"/>
                <w:color w:val="000000" w:themeColor="text1"/>
                <w:szCs w:val="20"/>
                <w:lang w:eastAsia="ru-RU"/>
              </w:rPr>
            </w:pPr>
            <w:r w:rsidRPr="002C5D56">
              <w:rPr>
                <w:rFonts w:eastAsia="Times New Roman" w:cs="Times New Roman"/>
                <w:color w:val="000000" w:themeColor="text1"/>
                <w:szCs w:val="20"/>
                <w:lang w:eastAsia="ru-RU"/>
              </w:rPr>
              <w:t>2032</w:t>
            </w:r>
          </w:p>
        </w:tc>
        <w:tc>
          <w:tcPr>
            <w:tcW w:w="662" w:type="pct"/>
            <w:tcBorders>
              <w:top w:val="nil"/>
              <w:left w:val="nil"/>
              <w:bottom w:val="single" w:sz="4" w:space="0" w:color="auto"/>
              <w:right w:val="single" w:sz="4" w:space="0" w:color="auto"/>
            </w:tcBorders>
            <w:shd w:val="clear" w:color="auto" w:fill="auto"/>
            <w:hideMark/>
          </w:tcPr>
          <w:p w14:paraId="107112E0" w14:textId="77777777" w:rsidR="007F2BBC" w:rsidRPr="002C5D56" w:rsidRDefault="007F2BBC" w:rsidP="007F2BBC">
            <w:pPr>
              <w:spacing w:line="264" w:lineRule="auto"/>
              <w:rPr>
                <w:rFonts w:eastAsia="Times New Roman" w:cs="Times New Roman"/>
                <w:color w:val="000000" w:themeColor="text1"/>
                <w:lang w:eastAsia="ru-RU"/>
              </w:rPr>
            </w:pPr>
            <w:r w:rsidRPr="002C5D56">
              <w:rPr>
                <w:rFonts w:eastAsia="Times New Roman" w:cs="Times New Roman"/>
                <w:color w:val="000000" w:themeColor="text1"/>
                <w:lang w:eastAsia="ru-RU"/>
              </w:rPr>
              <w:t>581,097</w:t>
            </w:r>
          </w:p>
        </w:tc>
      </w:tr>
      <w:tr w:rsidR="007F2BBC" w:rsidRPr="002C5D56" w14:paraId="44DC6704" w14:textId="77777777" w:rsidTr="007F2BBC">
        <w:trPr>
          <w:trHeight w:val="23"/>
        </w:trPr>
        <w:tc>
          <w:tcPr>
            <w:tcW w:w="286" w:type="pct"/>
            <w:tcBorders>
              <w:top w:val="nil"/>
              <w:left w:val="single" w:sz="4" w:space="0" w:color="auto"/>
              <w:bottom w:val="single" w:sz="4" w:space="0" w:color="auto"/>
              <w:right w:val="single" w:sz="4" w:space="0" w:color="auto"/>
            </w:tcBorders>
            <w:shd w:val="clear" w:color="auto" w:fill="auto"/>
            <w:hideMark/>
          </w:tcPr>
          <w:p w14:paraId="2CD17417" w14:textId="77777777" w:rsidR="007F2BBC" w:rsidRPr="002C5D56" w:rsidRDefault="007F2BBC" w:rsidP="007F2BBC">
            <w:pPr>
              <w:spacing w:line="264" w:lineRule="auto"/>
              <w:rPr>
                <w:rFonts w:eastAsia="Times New Roman" w:cs="Times New Roman"/>
                <w:color w:val="000000" w:themeColor="text1"/>
                <w:szCs w:val="20"/>
                <w:lang w:eastAsia="ru-RU"/>
              </w:rPr>
            </w:pPr>
            <w:r w:rsidRPr="002C5D56">
              <w:rPr>
                <w:rFonts w:eastAsia="Times New Roman" w:cs="Times New Roman"/>
                <w:color w:val="000000" w:themeColor="text1"/>
                <w:szCs w:val="20"/>
                <w:lang w:eastAsia="ru-RU"/>
              </w:rPr>
              <w:t>6</w:t>
            </w:r>
          </w:p>
        </w:tc>
        <w:tc>
          <w:tcPr>
            <w:tcW w:w="1086" w:type="pct"/>
            <w:tcBorders>
              <w:top w:val="nil"/>
              <w:left w:val="nil"/>
              <w:bottom w:val="single" w:sz="4" w:space="0" w:color="auto"/>
              <w:right w:val="single" w:sz="4" w:space="0" w:color="auto"/>
            </w:tcBorders>
            <w:shd w:val="clear" w:color="auto" w:fill="auto"/>
            <w:hideMark/>
          </w:tcPr>
          <w:p w14:paraId="7A5F5A03" w14:textId="77777777" w:rsidR="007F2BBC" w:rsidRPr="002C5D56" w:rsidRDefault="007F2BBC" w:rsidP="007F2BBC">
            <w:pPr>
              <w:spacing w:line="264" w:lineRule="auto"/>
              <w:rPr>
                <w:rFonts w:eastAsia="Times New Roman" w:cs="Times New Roman"/>
                <w:color w:val="000000" w:themeColor="text1"/>
                <w:szCs w:val="20"/>
                <w:lang w:eastAsia="ru-RU"/>
              </w:rPr>
            </w:pPr>
            <w:r w:rsidRPr="002C5D56">
              <w:rPr>
                <w:rFonts w:eastAsia="Times New Roman" w:cs="Times New Roman"/>
                <w:color w:val="000000" w:themeColor="text1"/>
                <w:szCs w:val="20"/>
                <w:lang w:eastAsia="ru-RU"/>
              </w:rPr>
              <w:t>Подземная сеть ГВС</w:t>
            </w:r>
          </w:p>
        </w:tc>
        <w:tc>
          <w:tcPr>
            <w:tcW w:w="361" w:type="pct"/>
            <w:tcBorders>
              <w:top w:val="nil"/>
              <w:left w:val="nil"/>
              <w:bottom w:val="single" w:sz="4" w:space="0" w:color="auto"/>
              <w:right w:val="single" w:sz="4" w:space="0" w:color="auto"/>
            </w:tcBorders>
            <w:shd w:val="clear" w:color="auto" w:fill="auto"/>
            <w:hideMark/>
          </w:tcPr>
          <w:p w14:paraId="370D261E" w14:textId="77777777" w:rsidR="007F2BBC" w:rsidRPr="002C5D56" w:rsidRDefault="007F2BBC" w:rsidP="007F2BBC">
            <w:pPr>
              <w:spacing w:line="264" w:lineRule="auto"/>
              <w:rPr>
                <w:rFonts w:eastAsia="Times New Roman" w:cs="Times New Roman"/>
                <w:color w:val="000000" w:themeColor="text1"/>
                <w:szCs w:val="20"/>
                <w:lang w:eastAsia="ru-RU"/>
              </w:rPr>
            </w:pPr>
            <w:r w:rsidRPr="002C5D56">
              <w:rPr>
                <w:rFonts w:eastAsia="Times New Roman" w:cs="Times New Roman"/>
                <w:color w:val="000000" w:themeColor="text1"/>
                <w:szCs w:val="20"/>
                <w:lang w:eastAsia="ru-RU"/>
              </w:rPr>
              <w:t>2011</w:t>
            </w:r>
          </w:p>
        </w:tc>
        <w:tc>
          <w:tcPr>
            <w:tcW w:w="506" w:type="pct"/>
            <w:tcBorders>
              <w:top w:val="nil"/>
              <w:left w:val="nil"/>
              <w:bottom w:val="single" w:sz="4" w:space="0" w:color="auto"/>
              <w:right w:val="single" w:sz="4" w:space="0" w:color="auto"/>
            </w:tcBorders>
            <w:shd w:val="clear" w:color="auto" w:fill="auto"/>
            <w:hideMark/>
          </w:tcPr>
          <w:p w14:paraId="0E7C1EA6" w14:textId="77777777" w:rsidR="007F2BBC" w:rsidRPr="002C5D56" w:rsidRDefault="007F2BBC" w:rsidP="007F2BBC">
            <w:pPr>
              <w:spacing w:line="264" w:lineRule="auto"/>
              <w:rPr>
                <w:rFonts w:eastAsia="Times New Roman" w:cs="Times New Roman"/>
                <w:color w:val="000000" w:themeColor="text1"/>
                <w:szCs w:val="20"/>
                <w:lang w:eastAsia="ru-RU"/>
              </w:rPr>
            </w:pPr>
            <w:r w:rsidRPr="002C5D56">
              <w:rPr>
                <w:rFonts w:eastAsia="Times New Roman" w:cs="Times New Roman"/>
                <w:color w:val="000000" w:themeColor="text1"/>
                <w:szCs w:val="20"/>
                <w:lang w:eastAsia="ru-RU"/>
              </w:rPr>
              <w:t>сталь</w:t>
            </w:r>
          </w:p>
        </w:tc>
        <w:tc>
          <w:tcPr>
            <w:tcW w:w="506" w:type="pct"/>
            <w:tcBorders>
              <w:top w:val="nil"/>
              <w:left w:val="nil"/>
              <w:bottom w:val="single" w:sz="4" w:space="0" w:color="auto"/>
              <w:right w:val="single" w:sz="4" w:space="0" w:color="auto"/>
            </w:tcBorders>
            <w:shd w:val="clear" w:color="auto" w:fill="auto"/>
            <w:hideMark/>
          </w:tcPr>
          <w:p w14:paraId="4AB0804D" w14:textId="77777777" w:rsidR="007F2BBC" w:rsidRPr="002C5D56" w:rsidRDefault="007F2BBC" w:rsidP="007F2BBC">
            <w:pPr>
              <w:spacing w:line="264" w:lineRule="auto"/>
              <w:rPr>
                <w:rFonts w:eastAsia="Times New Roman" w:cs="Times New Roman"/>
                <w:color w:val="000000" w:themeColor="text1"/>
                <w:szCs w:val="20"/>
                <w:lang w:eastAsia="ru-RU"/>
              </w:rPr>
            </w:pPr>
            <w:r w:rsidRPr="002C5D56">
              <w:rPr>
                <w:rFonts w:eastAsia="Times New Roman" w:cs="Times New Roman"/>
                <w:color w:val="000000" w:themeColor="text1"/>
                <w:szCs w:val="20"/>
                <w:lang w:eastAsia="ru-RU"/>
              </w:rPr>
              <w:t>102/60</w:t>
            </w:r>
          </w:p>
        </w:tc>
        <w:tc>
          <w:tcPr>
            <w:tcW w:w="398" w:type="pct"/>
            <w:tcBorders>
              <w:top w:val="nil"/>
              <w:left w:val="nil"/>
              <w:bottom w:val="single" w:sz="4" w:space="0" w:color="auto"/>
              <w:right w:val="single" w:sz="4" w:space="0" w:color="auto"/>
            </w:tcBorders>
            <w:shd w:val="clear" w:color="auto" w:fill="auto"/>
            <w:hideMark/>
          </w:tcPr>
          <w:p w14:paraId="7036D413" w14:textId="77777777" w:rsidR="007F2BBC" w:rsidRPr="002C5D56" w:rsidRDefault="007F2BBC" w:rsidP="007F2BBC">
            <w:pPr>
              <w:spacing w:line="264" w:lineRule="auto"/>
              <w:rPr>
                <w:rFonts w:eastAsia="Times New Roman" w:cs="Times New Roman"/>
                <w:color w:val="000000" w:themeColor="text1"/>
                <w:szCs w:val="20"/>
                <w:lang w:eastAsia="ru-RU"/>
              </w:rPr>
            </w:pPr>
            <w:r w:rsidRPr="002C5D56">
              <w:rPr>
                <w:rFonts w:eastAsia="Times New Roman" w:cs="Times New Roman"/>
                <w:color w:val="000000" w:themeColor="text1"/>
                <w:szCs w:val="20"/>
                <w:lang w:eastAsia="ru-RU"/>
              </w:rPr>
              <w:t>89,8</w:t>
            </w:r>
          </w:p>
        </w:tc>
        <w:tc>
          <w:tcPr>
            <w:tcW w:w="714" w:type="pct"/>
            <w:tcBorders>
              <w:top w:val="nil"/>
              <w:left w:val="nil"/>
              <w:bottom w:val="single" w:sz="4" w:space="0" w:color="auto"/>
              <w:right w:val="single" w:sz="4" w:space="0" w:color="auto"/>
            </w:tcBorders>
            <w:shd w:val="clear" w:color="auto" w:fill="auto"/>
            <w:hideMark/>
          </w:tcPr>
          <w:p w14:paraId="0272CF66" w14:textId="77777777" w:rsidR="007F2BBC" w:rsidRPr="002C5D56" w:rsidRDefault="007F2BBC" w:rsidP="007F2BBC">
            <w:pPr>
              <w:spacing w:line="264" w:lineRule="auto"/>
              <w:rPr>
                <w:rFonts w:eastAsia="Times New Roman" w:cs="Times New Roman"/>
                <w:color w:val="000000" w:themeColor="text1"/>
                <w:szCs w:val="20"/>
                <w:lang w:eastAsia="ru-RU"/>
              </w:rPr>
            </w:pPr>
            <w:r w:rsidRPr="002C5D56">
              <w:rPr>
                <w:rFonts w:eastAsia="Times New Roman" w:cs="Times New Roman"/>
                <w:color w:val="000000" w:themeColor="text1"/>
                <w:szCs w:val="20"/>
                <w:lang w:eastAsia="ru-RU"/>
              </w:rPr>
              <w:t>минераловатные маты</w:t>
            </w:r>
          </w:p>
        </w:tc>
        <w:tc>
          <w:tcPr>
            <w:tcW w:w="481" w:type="pct"/>
            <w:tcBorders>
              <w:top w:val="nil"/>
              <w:left w:val="nil"/>
              <w:bottom w:val="single" w:sz="4" w:space="0" w:color="auto"/>
              <w:right w:val="single" w:sz="4" w:space="0" w:color="auto"/>
            </w:tcBorders>
            <w:shd w:val="clear" w:color="auto" w:fill="auto"/>
            <w:hideMark/>
          </w:tcPr>
          <w:p w14:paraId="098B1E27" w14:textId="77777777" w:rsidR="007F2BBC" w:rsidRPr="002C5D56" w:rsidRDefault="007F2BBC" w:rsidP="007F2BBC">
            <w:pPr>
              <w:spacing w:line="264" w:lineRule="auto"/>
              <w:rPr>
                <w:rFonts w:eastAsia="Times New Roman" w:cs="Times New Roman"/>
                <w:color w:val="000000" w:themeColor="text1"/>
                <w:szCs w:val="20"/>
                <w:lang w:eastAsia="ru-RU"/>
              </w:rPr>
            </w:pPr>
            <w:r w:rsidRPr="002C5D56">
              <w:rPr>
                <w:rFonts w:eastAsia="Times New Roman" w:cs="Times New Roman"/>
                <w:color w:val="000000" w:themeColor="text1"/>
                <w:szCs w:val="20"/>
                <w:lang w:eastAsia="ru-RU"/>
              </w:rPr>
              <w:t>2032</w:t>
            </w:r>
          </w:p>
        </w:tc>
        <w:tc>
          <w:tcPr>
            <w:tcW w:w="662" w:type="pct"/>
            <w:tcBorders>
              <w:top w:val="nil"/>
              <w:left w:val="nil"/>
              <w:bottom w:val="single" w:sz="4" w:space="0" w:color="auto"/>
              <w:right w:val="single" w:sz="4" w:space="0" w:color="auto"/>
            </w:tcBorders>
            <w:shd w:val="clear" w:color="auto" w:fill="auto"/>
            <w:hideMark/>
          </w:tcPr>
          <w:p w14:paraId="39106416" w14:textId="77777777" w:rsidR="007F2BBC" w:rsidRPr="002C5D56" w:rsidRDefault="007F2BBC" w:rsidP="007F2BBC">
            <w:pPr>
              <w:spacing w:line="264" w:lineRule="auto"/>
              <w:rPr>
                <w:rFonts w:eastAsia="Times New Roman" w:cs="Times New Roman"/>
                <w:color w:val="000000" w:themeColor="text1"/>
                <w:lang w:eastAsia="ru-RU"/>
              </w:rPr>
            </w:pPr>
            <w:r w:rsidRPr="002C5D56">
              <w:rPr>
                <w:rFonts w:eastAsia="Times New Roman" w:cs="Times New Roman"/>
                <w:color w:val="000000" w:themeColor="text1"/>
                <w:lang w:eastAsia="ru-RU"/>
              </w:rPr>
              <w:t>1317,741</w:t>
            </w:r>
          </w:p>
        </w:tc>
      </w:tr>
      <w:tr w:rsidR="007F2BBC" w:rsidRPr="002C5D56" w14:paraId="0A7D55EF" w14:textId="77777777" w:rsidTr="007F2BBC">
        <w:trPr>
          <w:trHeight w:val="23"/>
        </w:trPr>
        <w:tc>
          <w:tcPr>
            <w:tcW w:w="286" w:type="pct"/>
            <w:tcBorders>
              <w:top w:val="nil"/>
              <w:left w:val="single" w:sz="4" w:space="0" w:color="auto"/>
              <w:bottom w:val="single" w:sz="4" w:space="0" w:color="auto"/>
              <w:right w:val="single" w:sz="4" w:space="0" w:color="auto"/>
            </w:tcBorders>
            <w:shd w:val="clear" w:color="auto" w:fill="auto"/>
            <w:hideMark/>
          </w:tcPr>
          <w:p w14:paraId="5668D680" w14:textId="77777777" w:rsidR="007F2BBC" w:rsidRPr="002C5D56" w:rsidRDefault="007F2BBC" w:rsidP="007F2BBC">
            <w:pPr>
              <w:spacing w:line="264" w:lineRule="auto"/>
              <w:rPr>
                <w:rFonts w:eastAsia="Times New Roman" w:cs="Times New Roman"/>
                <w:color w:val="000000" w:themeColor="text1"/>
                <w:szCs w:val="20"/>
                <w:lang w:eastAsia="ru-RU"/>
              </w:rPr>
            </w:pPr>
            <w:r w:rsidRPr="002C5D56">
              <w:rPr>
                <w:rFonts w:eastAsia="Times New Roman" w:cs="Times New Roman"/>
                <w:color w:val="000000" w:themeColor="text1"/>
                <w:szCs w:val="20"/>
                <w:lang w:eastAsia="ru-RU"/>
              </w:rPr>
              <w:t>7</w:t>
            </w:r>
          </w:p>
        </w:tc>
        <w:tc>
          <w:tcPr>
            <w:tcW w:w="1086" w:type="pct"/>
            <w:tcBorders>
              <w:top w:val="nil"/>
              <w:left w:val="nil"/>
              <w:bottom w:val="single" w:sz="4" w:space="0" w:color="auto"/>
              <w:right w:val="single" w:sz="4" w:space="0" w:color="auto"/>
            </w:tcBorders>
            <w:shd w:val="clear" w:color="auto" w:fill="auto"/>
            <w:hideMark/>
          </w:tcPr>
          <w:p w14:paraId="0EF9C25F" w14:textId="77777777" w:rsidR="007F2BBC" w:rsidRPr="002C5D56" w:rsidRDefault="007F2BBC" w:rsidP="007F2BBC">
            <w:pPr>
              <w:spacing w:line="264" w:lineRule="auto"/>
              <w:rPr>
                <w:rFonts w:eastAsia="Times New Roman" w:cs="Times New Roman"/>
                <w:color w:val="000000" w:themeColor="text1"/>
                <w:szCs w:val="20"/>
                <w:lang w:eastAsia="ru-RU"/>
              </w:rPr>
            </w:pPr>
            <w:r w:rsidRPr="002C5D56">
              <w:rPr>
                <w:rFonts w:eastAsia="Times New Roman" w:cs="Times New Roman"/>
                <w:color w:val="000000" w:themeColor="text1"/>
                <w:szCs w:val="20"/>
                <w:lang w:eastAsia="ru-RU"/>
              </w:rPr>
              <w:t>Подземная сеть ГВС</w:t>
            </w:r>
          </w:p>
        </w:tc>
        <w:tc>
          <w:tcPr>
            <w:tcW w:w="361" w:type="pct"/>
            <w:tcBorders>
              <w:top w:val="nil"/>
              <w:left w:val="nil"/>
              <w:bottom w:val="single" w:sz="4" w:space="0" w:color="auto"/>
              <w:right w:val="single" w:sz="4" w:space="0" w:color="auto"/>
            </w:tcBorders>
            <w:shd w:val="clear" w:color="auto" w:fill="auto"/>
            <w:hideMark/>
          </w:tcPr>
          <w:p w14:paraId="1EA27022" w14:textId="77777777" w:rsidR="007F2BBC" w:rsidRPr="002C5D56" w:rsidRDefault="007F2BBC" w:rsidP="007F2BBC">
            <w:pPr>
              <w:spacing w:line="264" w:lineRule="auto"/>
              <w:rPr>
                <w:rFonts w:eastAsia="Times New Roman" w:cs="Times New Roman"/>
                <w:color w:val="000000" w:themeColor="text1"/>
                <w:szCs w:val="20"/>
                <w:lang w:eastAsia="ru-RU"/>
              </w:rPr>
            </w:pPr>
            <w:r w:rsidRPr="002C5D56">
              <w:rPr>
                <w:rFonts w:eastAsia="Times New Roman" w:cs="Times New Roman"/>
                <w:color w:val="000000" w:themeColor="text1"/>
                <w:szCs w:val="20"/>
                <w:lang w:eastAsia="ru-RU"/>
              </w:rPr>
              <w:t>2011</w:t>
            </w:r>
          </w:p>
        </w:tc>
        <w:tc>
          <w:tcPr>
            <w:tcW w:w="506" w:type="pct"/>
            <w:tcBorders>
              <w:top w:val="nil"/>
              <w:left w:val="nil"/>
              <w:bottom w:val="single" w:sz="4" w:space="0" w:color="auto"/>
              <w:right w:val="single" w:sz="4" w:space="0" w:color="auto"/>
            </w:tcBorders>
            <w:shd w:val="clear" w:color="auto" w:fill="auto"/>
            <w:hideMark/>
          </w:tcPr>
          <w:p w14:paraId="58B495FA" w14:textId="77777777" w:rsidR="007F2BBC" w:rsidRPr="002C5D56" w:rsidRDefault="007F2BBC" w:rsidP="007F2BBC">
            <w:pPr>
              <w:spacing w:line="264" w:lineRule="auto"/>
              <w:rPr>
                <w:rFonts w:eastAsia="Times New Roman" w:cs="Times New Roman"/>
                <w:color w:val="000000" w:themeColor="text1"/>
                <w:szCs w:val="20"/>
                <w:lang w:eastAsia="ru-RU"/>
              </w:rPr>
            </w:pPr>
            <w:r w:rsidRPr="002C5D56">
              <w:rPr>
                <w:rFonts w:eastAsia="Times New Roman" w:cs="Times New Roman"/>
                <w:color w:val="000000" w:themeColor="text1"/>
                <w:szCs w:val="20"/>
                <w:lang w:eastAsia="ru-RU"/>
              </w:rPr>
              <w:t>сталь</w:t>
            </w:r>
          </w:p>
        </w:tc>
        <w:tc>
          <w:tcPr>
            <w:tcW w:w="506" w:type="pct"/>
            <w:tcBorders>
              <w:top w:val="nil"/>
              <w:left w:val="nil"/>
              <w:bottom w:val="single" w:sz="4" w:space="0" w:color="auto"/>
              <w:right w:val="single" w:sz="4" w:space="0" w:color="auto"/>
            </w:tcBorders>
            <w:shd w:val="clear" w:color="auto" w:fill="auto"/>
            <w:hideMark/>
          </w:tcPr>
          <w:p w14:paraId="22EA788E" w14:textId="77777777" w:rsidR="007F2BBC" w:rsidRPr="002C5D56" w:rsidRDefault="007F2BBC" w:rsidP="007F2BBC">
            <w:pPr>
              <w:spacing w:line="264" w:lineRule="auto"/>
              <w:rPr>
                <w:rFonts w:eastAsia="Times New Roman" w:cs="Times New Roman"/>
                <w:color w:val="000000" w:themeColor="text1"/>
                <w:szCs w:val="20"/>
                <w:lang w:eastAsia="ru-RU"/>
              </w:rPr>
            </w:pPr>
            <w:r w:rsidRPr="002C5D56">
              <w:rPr>
                <w:rFonts w:eastAsia="Times New Roman" w:cs="Times New Roman"/>
                <w:color w:val="000000" w:themeColor="text1"/>
                <w:szCs w:val="20"/>
                <w:lang w:eastAsia="ru-RU"/>
              </w:rPr>
              <w:t>89/57</w:t>
            </w:r>
          </w:p>
        </w:tc>
        <w:tc>
          <w:tcPr>
            <w:tcW w:w="398" w:type="pct"/>
            <w:tcBorders>
              <w:top w:val="nil"/>
              <w:left w:val="nil"/>
              <w:bottom w:val="single" w:sz="4" w:space="0" w:color="auto"/>
              <w:right w:val="single" w:sz="4" w:space="0" w:color="auto"/>
            </w:tcBorders>
            <w:shd w:val="clear" w:color="auto" w:fill="auto"/>
            <w:hideMark/>
          </w:tcPr>
          <w:p w14:paraId="181FA62C" w14:textId="77777777" w:rsidR="007F2BBC" w:rsidRPr="002C5D56" w:rsidRDefault="007F2BBC" w:rsidP="007F2BBC">
            <w:pPr>
              <w:spacing w:line="264" w:lineRule="auto"/>
              <w:rPr>
                <w:rFonts w:eastAsia="Times New Roman" w:cs="Times New Roman"/>
                <w:color w:val="000000" w:themeColor="text1"/>
                <w:szCs w:val="20"/>
                <w:lang w:eastAsia="ru-RU"/>
              </w:rPr>
            </w:pPr>
            <w:r w:rsidRPr="002C5D56">
              <w:rPr>
                <w:rFonts w:eastAsia="Times New Roman" w:cs="Times New Roman"/>
                <w:color w:val="000000" w:themeColor="text1"/>
                <w:szCs w:val="20"/>
                <w:lang w:eastAsia="ru-RU"/>
              </w:rPr>
              <w:t>38,8</w:t>
            </w:r>
          </w:p>
        </w:tc>
        <w:tc>
          <w:tcPr>
            <w:tcW w:w="714" w:type="pct"/>
            <w:tcBorders>
              <w:top w:val="nil"/>
              <w:left w:val="nil"/>
              <w:bottom w:val="single" w:sz="4" w:space="0" w:color="auto"/>
              <w:right w:val="single" w:sz="4" w:space="0" w:color="auto"/>
            </w:tcBorders>
            <w:shd w:val="clear" w:color="auto" w:fill="auto"/>
            <w:hideMark/>
          </w:tcPr>
          <w:p w14:paraId="11369D82" w14:textId="77777777" w:rsidR="007F2BBC" w:rsidRPr="002C5D56" w:rsidRDefault="007F2BBC" w:rsidP="007F2BBC">
            <w:pPr>
              <w:spacing w:line="264" w:lineRule="auto"/>
              <w:rPr>
                <w:rFonts w:eastAsia="Times New Roman" w:cs="Times New Roman"/>
                <w:color w:val="000000" w:themeColor="text1"/>
                <w:szCs w:val="20"/>
                <w:lang w:eastAsia="ru-RU"/>
              </w:rPr>
            </w:pPr>
            <w:r w:rsidRPr="002C5D56">
              <w:rPr>
                <w:rFonts w:eastAsia="Times New Roman" w:cs="Times New Roman"/>
                <w:color w:val="000000" w:themeColor="text1"/>
                <w:szCs w:val="20"/>
                <w:lang w:eastAsia="ru-RU"/>
              </w:rPr>
              <w:t>минераловатные маты</w:t>
            </w:r>
          </w:p>
        </w:tc>
        <w:tc>
          <w:tcPr>
            <w:tcW w:w="481" w:type="pct"/>
            <w:tcBorders>
              <w:top w:val="nil"/>
              <w:left w:val="nil"/>
              <w:bottom w:val="single" w:sz="4" w:space="0" w:color="auto"/>
              <w:right w:val="single" w:sz="4" w:space="0" w:color="auto"/>
            </w:tcBorders>
            <w:shd w:val="clear" w:color="auto" w:fill="auto"/>
            <w:hideMark/>
          </w:tcPr>
          <w:p w14:paraId="77454E8D" w14:textId="77777777" w:rsidR="007F2BBC" w:rsidRPr="002C5D56" w:rsidRDefault="007F2BBC" w:rsidP="007F2BBC">
            <w:pPr>
              <w:spacing w:line="264" w:lineRule="auto"/>
              <w:rPr>
                <w:rFonts w:eastAsia="Times New Roman" w:cs="Times New Roman"/>
                <w:color w:val="000000" w:themeColor="text1"/>
                <w:szCs w:val="20"/>
                <w:lang w:eastAsia="ru-RU"/>
              </w:rPr>
            </w:pPr>
            <w:r w:rsidRPr="002C5D56">
              <w:rPr>
                <w:rFonts w:eastAsia="Times New Roman" w:cs="Times New Roman"/>
                <w:color w:val="000000" w:themeColor="text1"/>
                <w:szCs w:val="20"/>
                <w:lang w:eastAsia="ru-RU"/>
              </w:rPr>
              <w:t>2032</w:t>
            </w:r>
          </w:p>
        </w:tc>
        <w:tc>
          <w:tcPr>
            <w:tcW w:w="662" w:type="pct"/>
            <w:tcBorders>
              <w:top w:val="nil"/>
              <w:left w:val="nil"/>
              <w:bottom w:val="single" w:sz="4" w:space="0" w:color="auto"/>
              <w:right w:val="single" w:sz="4" w:space="0" w:color="auto"/>
            </w:tcBorders>
            <w:shd w:val="clear" w:color="auto" w:fill="auto"/>
            <w:hideMark/>
          </w:tcPr>
          <w:p w14:paraId="38E37E9E" w14:textId="77777777" w:rsidR="007F2BBC" w:rsidRPr="002C5D56" w:rsidRDefault="007F2BBC" w:rsidP="007F2BBC">
            <w:pPr>
              <w:spacing w:line="264" w:lineRule="auto"/>
              <w:rPr>
                <w:rFonts w:eastAsia="Times New Roman" w:cs="Times New Roman"/>
                <w:color w:val="000000" w:themeColor="text1"/>
                <w:lang w:eastAsia="ru-RU"/>
              </w:rPr>
            </w:pPr>
            <w:r w:rsidRPr="002C5D56">
              <w:rPr>
                <w:rFonts w:eastAsia="Times New Roman" w:cs="Times New Roman"/>
                <w:color w:val="000000" w:themeColor="text1"/>
                <w:lang w:eastAsia="ru-RU"/>
              </w:rPr>
              <w:t>497,524</w:t>
            </w:r>
          </w:p>
        </w:tc>
      </w:tr>
      <w:tr w:rsidR="007F2BBC" w:rsidRPr="002C5D56" w14:paraId="20ADEFC6" w14:textId="77777777" w:rsidTr="007F2BBC">
        <w:trPr>
          <w:trHeight w:val="23"/>
        </w:trPr>
        <w:tc>
          <w:tcPr>
            <w:tcW w:w="286" w:type="pct"/>
            <w:tcBorders>
              <w:top w:val="nil"/>
              <w:left w:val="single" w:sz="4" w:space="0" w:color="auto"/>
              <w:bottom w:val="single" w:sz="4" w:space="0" w:color="auto"/>
              <w:right w:val="single" w:sz="4" w:space="0" w:color="auto"/>
            </w:tcBorders>
            <w:shd w:val="clear" w:color="auto" w:fill="auto"/>
            <w:hideMark/>
          </w:tcPr>
          <w:p w14:paraId="05565FD6" w14:textId="77777777" w:rsidR="007F2BBC" w:rsidRPr="002C5D56" w:rsidRDefault="007F2BBC" w:rsidP="007F2BBC">
            <w:pPr>
              <w:spacing w:line="264" w:lineRule="auto"/>
              <w:rPr>
                <w:rFonts w:eastAsia="Times New Roman" w:cs="Times New Roman"/>
                <w:color w:val="000000" w:themeColor="text1"/>
                <w:szCs w:val="20"/>
                <w:lang w:eastAsia="ru-RU"/>
              </w:rPr>
            </w:pPr>
            <w:r w:rsidRPr="002C5D56">
              <w:rPr>
                <w:rFonts w:eastAsia="Times New Roman" w:cs="Times New Roman"/>
                <w:color w:val="000000" w:themeColor="text1"/>
                <w:szCs w:val="20"/>
                <w:lang w:eastAsia="ru-RU"/>
              </w:rPr>
              <w:t>8</w:t>
            </w:r>
          </w:p>
        </w:tc>
        <w:tc>
          <w:tcPr>
            <w:tcW w:w="1086" w:type="pct"/>
            <w:tcBorders>
              <w:top w:val="nil"/>
              <w:left w:val="nil"/>
              <w:bottom w:val="single" w:sz="4" w:space="0" w:color="auto"/>
              <w:right w:val="single" w:sz="4" w:space="0" w:color="auto"/>
            </w:tcBorders>
            <w:shd w:val="clear" w:color="auto" w:fill="auto"/>
            <w:hideMark/>
          </w:tcPr>
          <w:p w14:paraId="5DA73615" w14:textId="77777777" w:rsidR="007F2BBC" w:rsidRPr="002C5D56" w:rsidRDefault="007F2BBC" w:rsidP="007F2BBC">
            <w:pPr>
              <w:spacing w:line="264" w:lineRule="auto"/>
              <w:rPr>
                <w:rFonts w:eastAsia="Times New Roman" w:cs="Times New Roman"/>
                <w:color w:val="000000" w:themeColor="text1"/>
                <w:szCs w:val="20"/>
                <w:lang w:eastAsia="ru-RU"/>
              </w:rPr>
            </w:pPr>
            <w:r w:rsidRPr="002C5D56">
              <w:rPr>
                <w:rFonts w:eastAsia="Times New Roman" w:cs="Times New Roman"/>
                <w:color w:val="000000" w:themeColor="text1"/>
                <w:szCs w:val="20"/>
                <w:lang w:eastAsia="ru-RU"/>
              </w:rPr>
              <w:t>Подземная сеть ГВС</w:t>
            </w:r>
          </w:p>
        </w:tc>
        <w:tc>
          <w:tcPr>
            <w:tcW w:w="361" w:type="pct"/>
            <w:tcBorders>
              <w:top w:val="nil"/>
              <w:left w:val="nil"/>
              <w:bottom w:val="single" w:sz="4" w:space="0" w:color="auto"/>
              <w:right w:val="single" w:sz="4" w:space="0" w:color="auto"/>
            </w:tcBorders>
            <w:shd w:val="clear" w:color="auto" w:fill="auto"/>
            <w:hideMark/>
          </w:tcPr>
          <w:p w14:paraId="72D2BD4F" w14:textId="77777777" w:rsidR="007F2BBC" w:rsidRPr="002C5D56" w:rsidRDefault="007F2BBC" w:rsidP="007F2BBC">
            <w:pPr>
              <w:spacing w:line="264" w:lineRule="auto"/>
              <w:rPr>
                <w:rFonts w:eastAsia="Times New Roman" w:cs="Times New Roman"/>
                <w:color w:val="000000" w:themeColor="text1"/>
                <w:szCs w:val="20"/>
                <w:lang w:eastAsia="ru-RU"/>
              </w:rPr>
            </w:pPr>
            <w:r w:rsidRPr="002C5D56">
              <w:rPr>
                <w:rFonts w:eastAsia="Times New Roman" w:cs="Times New Roman"/>
                <w:color w:val="000000" w:themeColor="text1"/>
                <w:szCs w:val="20"/>
                <w:lang w:eastAsia="ru-RU"/>
              </w:rPr>
              <w:t>2010</w:t>
            </w:r>
          </w:p>
        </w:tc>
        <w:tc>
          <w:tcPr>
            <w:tcW w:w="506" w:type="pct"/>
            <w:tcBorders>
              <w:top w:val="nil"/>
              <w:left w:val="nil"/>
              <w:bottom w:val="single" w:sz="4" w:space="0" w:color="auto"/>
              <w:right w:val="single" w:sz="4" w:space="0" w:color="auto"/>
            </w:tcBorders>
            <w:shd w:val="clear" w:color="auto" w:fill="auto"/>
            <w:hideMark/>
          </w:tcPr>
          <w:p w14:paraId="19B57F4E" w14:textId="77777777" w:rsidR="007F2BBC" w:rsidRPr="002C5D56" w:rsidRDefault="007F2BBC" w:rsidP="007F2BBC">
            <w:pPr>
              <w:spacing w:line="264" w:lineRule="auto"/>
              <w:rPr>
                <w:rFonts w:eastAsia="Times New Roman" w:cs="Times New Roman"/>
                <w:color w:val="000000" w:themeColor="text1"/>
                <w:szCs w:val="20"/>
                <w:lang w:eastAsia="ru-RU"/>
              </w:rPr>
            </w:pPr>
            <w:r w:rsidRPr="002C5D56">
              <w:rPr>
                <w:rFonts w:eastAsia="Times New Roman" w:cs="Times New Roman"/>
                <w:color w:val="000000" w:themeColor="text1"/>
                <w:szCs w:val="20"/>
                <w:lang w:eastAsia="ru-RU"/>
              </w:rPr>
              <w:t>сталь</w:t>
            </w:r>
          </w:p>
        </w:tc>
        <w:tc>
          <w:tcPr>
            <w:tcW w:w="506" w:type="pct"/>
            <w:tcBorders>
              <w:top w:val="nil"/>
              <w:left w:val="nil"/>
              <w:bottom w:val="single" w:sz="4" w:space="0" w:color="auto"/>
              <w:right w:val="single" w:sz="4" w:space="0" w:color="auto"/>
            </w:tcBorders>
            <w:shd w:val="clear" w:color="auto" w:fill="auto"/>
            <w:hideMark/>
          </w:tcPr>
          <w:p w14:paraId="62E193B3" w14:textId="77777777" w:rsidR="007F2BBC" w:rsidRPr="002C5D56" w:rsidRDefault="007F2BBC" w:rsidP="007F2BBC">
            <w:pPr>
              <w:spacing w:line="264" w:lineRule="auto"/>
              <w:rPr>
                <w:rFonts w:eastAsia="Times New Roman" w:cs="Times New Roman"/>
                <w:color w:val="000000" w:themeColor="text1"/>
                <w:szCs w:val="20"/>
                <w:lang w:eastAsia="ru-RU"/>
              </w:rPr>
            </w:pPr>
            <w:r w:rsidRPr="002C5D56">
              <w:rPr>
                <w:rFonts w:eastAsia="Times New Roman" w:cs="Times New Roman"/>
                <w:color w:val="000000" w:themeColor="text1"/>
                <w:szCs w:val="20"/>
                <w:lang w:eastAsia="ru-RU"/>
              </w:rPr>
              <w:t>219/108</w:t>
            </w:r>
          </w:p>
        </w:tc>
        <w:tc>
          <w:tcPr>
            <w:tcW w:w="398" w:type="pct"/>
            <w:tcBorders>
              <w:top w:val="nil"/>
              <w:left w:val="nil"/>
              <w:bottom w:val="single" w:sz="4" w:space="0" w:color="auto"/>
              <w:right w:val="single" w:sz="4" w:space="0" w:color="auto"/>
            </w:tcBorders>
            <w:shd w:val="clear" w:color="auto" w:fill="auto"/>
            <w:hideMark/>
          </w:tcPr>
          <w:p w14:paraId="02EC14FF" w14:textId="77777777" w:rsidR="007F2BBC" w:rsidRPr="002C5D56" w:rsidRDefault="007F2BBC" w:rsidP="007F2BBC">
            <w:pPr>
              <w:spacing w:line="264" w:lineRule="auto"/>
              <w:rPr>
                <w:rFonts w:eastAsia="Times New Roman" w:cs="Times New Roman"/>
                <w:color w:val="000000" w:themeColor="text1"/>
                <w:szCs w:val="20"/>
                <w:lang w:eastAsia="ru-RU"/>
              </w:rPr>
            </w:pPr>
            <w:r w:rsidRPr="002C5D56">
              <w:rPr>
                <w:rFonts w:eastAsia="Times New Roman" w:cs="Times New Roman"/>
                <w:color w:val="000000" w:themeColor="text1"/>
                <w:szCs w:val="20"/>
                <w:lang w:eastAsia="ru-RU"/>
              </w:rPr>
              <w:t>394,2</w:t>
            </w:r>
          </w:p>
        </w:tc>
        <w:tc>
          <w:tcPr>
            <w:tcW w:w="714" w:type="pct"/>
            <w:tcBorders>
              <w:top w:val="nil"/>
              <w:left w:val="nil"/>
              <w:bottom w:val="single" w:sz="4" w:space="0" w:color="auto"/>
              <w:right w:val="single" w:sz="4" w:space="0" w:color="auto"/>
            </w:tcBorders>
            <w:shd w:val="clear" w:color="auto" w:fill="auto"/>
            <w:hideMark/>
          </w:tcPr>
          <w:p w14:paraId="35EE1B62" w14:textId="77777777" w:rsidR="007F2BBC" w:rsidRPr="002C5D56" w:rsidRDefault="007F2BBC" w:rsidP="007F2BBC">
            <w:pPr>
              <w:spacing w:line="264" w:lineRule="auto"/>
              <w:rPr>
                <w:rFonts w:eastAsia="Times New Roman" w:cs="Times New Roman"/>
                <w:color w:val="000000" w:themeColor="text1"/>
                <w:szCs w:val="20"/>
                <w:lang w:eastAsia="ru-RU"/>
              </w:rPr>
            </w:pPr>
            <w:r w:rsidRPr="002C5D56">
              <w:rPr>
                <w:rFonts w:eastAsia="Times New Roman" w:cs="Times New Roman"/>
                <w:color w:val="000000" w:themeColor="text1"/>
                <w:szCs w:val="20"/>
                <w:lang w:eastAsia="ru-RU"/>
              </w:rPr>
              <w:t>минераловатные маты</w:t>
            </w:r>
          </w:p>
        </w:tc>
        <w:tc>
          <w:tcPr>
            <w:tcW w:w="481" w:type="pct"/>
            <w:tcBorders>
              <w:top w:val="nil"/>
              <w:left w:val="nil"/>
              <w:bottom w:val="single" w:sz="4" w:space="0" w:color="auto"/>
              <w:right w:val="single" w:sz="4" w:space="0" w:color="auto"/>
            </w:tcBorders>
            <w:shd w:val="clear" w:color="auto" w:fill="auto"/>
            <w:hideMark/>
          </w:tcPr>
          <w:p w14:paraId="0A9D408B" w14:textId="77777777" w:rsidR="007F2BBC" w:rsidRPr="002C5D56" w:rsidRDefault="007F2BBC" w:rsidP="007F2BBC">
            <w:pPr>
              <w:spacing w:line="264" w:lineRule="auto"/>
              <w:rPr>
                <w:rFonts w:eastAsia="Times New Roman" w:cs="Times New Roman"/>
                <w:color w:val="000000" w:themeColor="text1"/>
                <w:szCs w:val="20"/>
                <w:lang w:eastAsia="ru-RU"/>
              </w:rPr>
            </w:pPr>
            <w:r w:rsidRPr="002C5D56">
              <w:rPr>
                <w:rFonts w:eastAsia="Times New Roman" w:cs="Times New Roman"/>
                <w:color w:val="000000" w:themeColor="text1"/>
                <w:szCs w:val="20"/>
                <w:lang w:eastAsia="ru-RU"/>
              </w:rPr>
              <w:t>2025</w:t>
            </w:r>
          </w:p>
        </w:tc>
        <w:tc>
          <w:tcPr>
            <w:tcW w:w="662" w:type="pct"/>
            <w:tcBorders>
              <w:top w:val="nil"/>
              <w:left w:val="nil"/>
              <w:bottom w:val="single" w:sz="4" w:space="0" w:color="auto"/>
              <w:right w:val="single" w:sz="4" w:space="0" w:color="auto"/>
            </w:tcBorders>
            <w:shd w:val="clear" w:color="auto" w:fill="auto"/>
            <w:hideMark/>
          </w:tcPr>
          <w:p w14:paraId="4DC1D8FB" w14:textId="77777777" w:rsidR="007F2BBC" w:rsidRPr="002C5D56" w:rsidRDefault="007F2BBC" w:rsidP="007F2BBC">
            <w:pPr>
              <w:spacing w:line="264" w:lineRule="auto"/>
              <w:rPr>
                <w:rFonts w:eastAsia="Times New Roman" w:cs="Times New Roman"/>
                <w:color w:val="000000" w:themeColor="text1"/>
                <w:lang w:eastAsia="ru-RU"/>
              </w:rPr>
            </w:pPr>
            <w:r w:rsidRPr="002C5D56">
              <w:rPr>
                <w:rFonts w:eastAsia="Times New Roman" w:cs="Times New Roman"/>
                <w:color w:val="000000" w:themeColor="text1"/>
                <w:lang w:eastAsia="ru-RU"/>
              </w:rPr>
              <w:t>13483,179</w:t>
            </w:r>
          </w:p>
        </w:tc>
      </w:tr>
      <w:tr w:rsidR="007F2BBC" w:rsidRPr="002C5D56" w14:paraId="77FB5423" w14:textId="77777777" w:rsidTr="007F2BBC">
        <w:trPr>
          <w:trHeight w:val="23"/>
        </w:trPr>
        <w:tc>
          <w:tcPr>
            <w:tcW w:w="286" w:type="pct"/>
            <w:tcBorders>
              <w:top w:val="nil"/>
              <w:left w:val="single" w:sz="4" w:space="0" w:color="auto"/>
              <w:bottom w:val="single" w:sz="4" w:space="0" w:color="auto"/>
              <w:right w:val="single" w:sz="4" w:space="0" w:color="auto"/>
            </w:tcBorders>
            <w:shd w:val="clear" w:color="auto" w:fill="auto"/>
            <w:hideMark/>
          </w:tcPr>
          <w:p w14:paraId="4BD4498F" w14:textId="77777777" w:rsidR="007F2BBC" w:rsidRPr="002C5D56" w:rsidRDefault="007F2BBC" w:rsidP="007F2BBC">
            <w:pPr>
              <w:spacing w:line="264" w:lineRule="auto"/>
              <w:rPr>
                <w:rFonts w:eastAsia="Times New Roman" w:cs="Times New Roman"/>
                <w:color w:val="000000" w:themeColor="text1"/>
                <w:szCs w:val="20"/>
                <w:lang w:eastAsia="ru-RU"/>
              </w:rPr>
            </w:pPr>
            <w:r w:rsidRPr="002C5D56">
              <w:rPr>
                <w:rFonts w:eastAsia="Times New Roman" w:cs="Times New Roman"/>
                <w:color w:val="000000" w:themeColor="text1"/>
                <w:szCs w:val="20"/>
                <w:lang w:eastAsia="ru-RU"/>
              </w:rPr>
              <w:t>9</w:t>
            </w:r>
          </w:p>
        </w:tc>
        <w:tc>
          <w:tcPr>
            <w:tcW w:w="1086" w:type="pct"/>
            <w:tcBorders>
              <w:top w:val="nil"/>
              <w:left w:val="nil"/>
              <w:bottom w:val="single" w:sz="4" w:space="0" w:color="auto"/>
              <w:right w:val="single" w:sz="4" w:space="0" w:color="auto"/>
            </w:tcBorders>
            <w:shd w:val="clear" w:color="auto" w:fill="auto"/>
            <w:hideMark/>
          </w:tcPr>
          <w:p w14:paraId="2A16C97E" w14:textId="77777777" w:rsidR="007F2BBC" w:rsidRPr="002C5D56" w:rsidRDefault="007F2BBC" w:rsidP="007F2BBC">
            <w:pPr>
              <w:spacing w:line="264" w:lineRule="auto"/>
              <w:rPr>
                <w:rFonts w:eastAsia="Times New Roman" w:cs="Times New Roman"/>
                <w:color w:val="000000" w:themeColor="text1"/>
                <w:szCs w:val="20"/>
                <w:lang w:eastAsia="ru-RU"/>
              </w:rPr>
            </w:pPr>
            <w:r w:rsidRPr="002C5D56">
              <w:rPr>
                <w:rFonts w:eastAsia="Times New Roman" w:cs="Times New Roman"/>
                <w:color w:val="000000" w:themeColor="text1"/>
                <w:szCs w:val="20"/>
                <w:lang w:eastAsia="ru-RU"/>
              </w:rPr>
              <w:t>Подземная сеть ГВС</w:t>
            </w:r>
          </w:p>
        </w:tc>
        <w:tc>
          <w:tcPr>
            <w:tcW w:w="361" w:type="pct"/>
            <w:tcBorders>
              <w:top w:val="nil"/>
              <w:left w:val="nil"/>
              <w:bottom w:val="single" w:sz="4" w:space="0" w:color="auto"/>
              <w:right w:val="single" w:sz="4" w:space="0" w:color="auto"/>
            </w:tcBorders>
            <w:shd w:val="clear" w:color="auto" w:fill="auto"/>
            <w:hideMark/>
          </w:tcPr>
          <w:p w14:paraId="473CB8BF" w14:textId="77777777" w:rsidR="007F2BBC" w:rsidRPr="002C5D56" w:rsidRDefault="007F2BBC" w:rsidP="007F2BBC">
            <w:pPr>
              <w:spacing w:line="264" w:lineRule="auto"/>
              <w:rPr>
                <w:rFonts w:eastAsia="Times New Roman" w:cs="Times New Roman"/>
                <w:color w:val="000000" w:themeColor="text1"/>
                <w:szCs w:val="20"/>
                <w:lang w:eastAsia="ru-RU"/>
              </w:rPr>
            </w:pPr>
            <w:r w:rsidRPr="002C5D56">
              <w:rPr>
                <w:rFonts w:eastAsia="Times New Roman" w:cs="Times New Roman"/>
                <w:color w:val="000000" w:themeColor="text1"/>
                <w:szCs w:val="20"/>
                <w:lang w:eastAsia="ru-RU"/>
              </w:rPr>
              <w:t>2009</w:t>
            </w:r>
          </w:p>
        </w:tc>
        <w:tc>
          <w:tcPr>
            <w:tcW w:w="506" w:type="pct"/>
            <w:tcBorders>
              <w:top w:val="nil"/>
              <w:left w:val="nil"/>
              <w:bottom w:val="single" w:sz="4" w:space="0" w:color="auto"/>
              <w:right w:val="single" w:sz="4" w:space="0" w:color="auto"/>
            </w:tcBorders>
            <w:shd w:val="clear" w:color="auto" w:fill="auto"/>
            <w:hideMark/>
          </w:tcPr>
          <w:p w14:paraId="7F884648" w14:textId="77777777" w:rsidR="007F2BBC" w:rsidRPr="002C5D56" w:rsidRDefault="007F2BBC" w:rsidP="007F2BBC">
            <w:pPr>
              <w:spacing w:line="264" w:lineRule="auto"/>
              <w:rPr>
                <w:rFonts w:eastAsia="Times New Roman" w:cs="Times New Roman"/>
                <w:color w:val="000000" w:themeColor="text1"/>
                <w:szCs w:val="20"/>
                <w:lang w:eastAsia="ru-RU"/>
              </w:rPr>
            </w:pPr>
            <w:r w:rsidRPr="002C5D56">
              <w:rPr>
                <w:rFonts w:eastAsia="Times New Roman" w:cs="Times New Roman"/>
                <w:color w:val="000000" w:themeColor="text1"/>
                <w:szCs w:val="20"/>
                <w:lang w:eastAsia="ru-RU"/>
              </w:rPr>
              <w:t>сталь</w:t>
            </w:r>
          </w:p>
        </w:tc>
        <w:tc>
          <w:tcPr>
            <w:tcW w:w="506" w:type="pct"/>
            <w:tcBorders>
              <w:top w:val="nil"/>
              <w:left w:val="nil"/>
              <w:bottom w:val="single" w:sz="4" w:space="0" w:color="auto"/>
              <w:right w:val="single" w:sz="4" w:space="0" w:color="auto"/>
            </w:tcBorders>
            <w:shd w:val="clear" w:color="auto" w:fill="auto"/>
            <w:hideMark/>
          </w:tcPr>
          <w:p w14:paraId="29FD42A0" w14:textId="77777777" w:rsidR="007F2BBC" w:rsidRPr="002C5D56" w:rsidRDefault="007F2BBC" w:rsidP="007F2BBC">
            <w:pPr>
              <w:spacing w:line="264" w:lineRule="auto"/>
              <w:rPr>
                <w:rFonts w:eastAsia="Times New Roman" w:cs="Times New Roman"/>
                <w:color w:val="000000" w:themeColor="text1"/>
                <w:szCs w:val="20"/>
                <w:lang w:eastAsia="ru-RU"/>
              </w:rPr>
            </w:pPr>
            <w:r w:rsidRPr="002C5D56">
              <w:rPr>
                <w:rFonts w:eastAsia="Times New Roman" w:cs="Times New Roman"/>
                <w:color w:val="000000" w:themeColor="text1"/>
                <w:szCs w:val="20"/>
                <w:lang w:eastAsia="ru-RU"/>
              </w:rPr>
              <w:t>219/109</w:t>
            </w:r>
          </w:p>
        </w:tc>
        <w:tc>
          <w:tcPr>
            <w:tcW w:w="398" w:type="pct"/>
            <w:tcBorders>
              <w:top w:val="nil"/>
              <w:left w:val="nil"/>
              <w:bottom w:val="single" w:sz="4" w:space="0" w:color="auto"/>
              <w:right w:val="single" w:sz="4" w:space="0" w:color="auto"/>
            </w:tcBorders>
            <w:shd w:val="clear" w:color="auto" w:fill="auto"/>
            <w:hideMark/>
          </w:tcPr>
          <w:p w14:paraId="73F1C160" w14:textId="77777777" w:rsidR="007F2BBC" w:rsidRPr="002C5D56" w:rsidRDefault="007F2BBC" w:rsidP="007F2BBC">
            <w:pPr>
              <w:spacing w:line="264" w:lineRule="auto"/>
              <w:rPr>
                <w:rFonts w:eastAsia="Times New Roman" w:cs="Times New Roman"/>
                <w:color w:val="000000" w:themeColor="text1"/>
                <w:szCs w:val="20"/>
                <w:lang w:eastAsia="ru-RU"/>
              </w:rPr>
            </w:pPr>
            <w:r w:rsidRPr="002C5D56">
              <w:rPr>
                <w:rFonts w:eastAsia="Times New Roman" w:cs="Times New Roman"/>
                <w:color w:val="000000" w:themeColor="text1"/>
                <w:szCs w:val="20"/>
                <w:lang w:eastAsia="ru-RU"/>
              </w:rPr>
              <w:t>207,6</w:t>
            </w:r>
          </w:p>
        </w:tc>
        <w:tc>
          <w:tcPr>
            <w:tcW w:w="714" w:type="pct"/>
            <w:tcBorders>
              <w:top w:val="nil"/>
              <w:left w:val="nil"/>
              <w:bottom w:val="single" w:sz="4" w:space="0" w:color="auto"/>
              <w:right w:val="single" w:sz="4" w:space="0" w:color="auto"/>
            </w:tcBorders>
            <w:shd w:val="clear" w:color="auto" w:fill="auto"/>
            <w:hideMark/>
          </w:tcPr>
          <w:p w14:paraId="1C946422" w14:textId="77777777" w:rsidR="007F2BBC" w:rsidRPr="002C5D56" w:rsidRDefault="007F2BBC" w:rsidP="007F2BBC">
            <w:pPr>
              <w:spacing w:line="264" w:lineRule="auto"/>
              <w:rPr>
                <w:rFonts w:eastAsia="Times New Roman" w:cs="Times New Roman"/>
                <w:color w:val="000000" w:themeColor="text1"/>
                <w:szCs w:val="20"/>
                <w:lang w:eastAsia="ru-RU"/>
              </w:rPr>
            </w:pPr>
            <w:r w:rsidRPr="002C5D56">
              <w:rPr>
                <w:rFonts w:eastAsia="Times New Roman" w:cs="Times New Roman"/>
                <w:color w:val="000000" w:themeColor="text1"/>
                <w:szCs w:val="20"/>
                <w:lang w:eastAsia="ru-RU"/>
              </w:rPr>
              <w:t>минераловатные маты</w:t>
            </w:r>
          </w:p>
        </w:tc>
        <w:tc>
          <w:tcPr>
            <w:tcW w:w="481" w:type="pct"/>
            <w:tcBorders>
              <w:top w:val="nil"/>
              <w:left w:val="nil"/>
              <w:bottom w:val="single" w:sz="4" w:space="0" w:color="auto"/>
              <w:right w:val="single" w:sz="4" w:space="0" w:color="auto"/>
            </w:tcBorders>
            <w:shd w:val="clear" w:color="auto" w:fill="auto"/>
            <w:hideMark/>
          </w:tcPr>
          <w:p w14:paraId="03D22154" w14:textId="77777777" w:rsidR="007F2BBC" w:rsidRPr="002C5D56" w:rsidRDefault="007F2BBC" w:rsidP="007F2BBC">
            <w:pPr>
              <w:spacing w:line="264" w:lineRule="auto"/>
              <w:rPr>
                <w:rFonts w:eastAsia="Times New Roman" w:cs="Times New Roman"/>
                <w:color w:val="000000" w:themeColor="text1"/>
                <w:szCs w:val="20"/>
                <w:lang w:eastAsia="ru-RU"/>
              </w:rPr>
            </w:pPr>
            <w:r w:rsidRPr="002C5D56">
              <w:rPr>
                <w:rFonts w:eastAsia="Times New Roman" w:cs="Times New Roman"/>
                <w:color w:val="000000" w:themeColor="text1"/>
                <w:szCs w:val="20"/>
                <w:lang w:eastAsia="ru-RU"/>
              </w:rPr>
              <w:t>2024</w:t>
            </w:r>
          </w:p>
        </w:tc>
        <w:tc>
          <w:tcPr>
            <w:tcW w:w="662" w:type="pct"/>
            <w:tcBorders>
              <w:top w:val="nil"/>
              <w:left w:val="nil"/>
              <w:bottom w:val="single" w:sz="4" w:space="0" w:color="auto"/>
              <w:right w:val="single" w:sz="4" w:space="0" w:color="auto"/>
            </w:tcBorders>
            <w:shd w:val="clear" w:color="auto" w:fill="auto"/>
            <w:hideMark/>
          </w:tcPr>
          <w:p w14:paraId="2F55571A" w14:textId="77777777" w:rsidR="007F2BBC" w:rsidRPr="002C5D56" w:rsidRDefault="007F2BBC" w:rsidP="007F2BBC">
            <w:pPr>
              <w:spacing w:line="264" w:lineRule="auto"/>
              <w:rPr>
                <w:rFonts w:eastAsia="Times New Roman" w:cs="Times New Roman"/>
                <w:color w:val="000000" w:themeColor="text1"/>
                <w:lang w:eastAsia="ru-RU"/>
              </w:rPr>
            </w:pPr>
            <w:r w:rsidRPr="002C5D56">
              <w:rPr>
                <w:rFonts w:eastAsia="Times New Roman" w:cs="Times New Roman"/>
                <w:color w:val="000000" w:themeColor="text1"/>
                <w:lang w:eastAsia="ru-RU"/>
              </w:rPr>
              <w:t>7100,731</w:t>
            </w:r>
          </w:p>
        </w:tc>
      </w:tr>
      <w:tr w:rsidR="007F2BBC" w:rsidRPr="002C5D56" w14:paraId="3063C833" w14:textId="77777777" w:rsidTr="007F2BBC">
        <w:trPr>
          <w:trHeight w:val="23"/>
        </w:trPr>
        <w:tc>
          <w:tcPr>
            <w:tcW w:w="286" w:type="pct"/>
            <w:tcBorders>
              <w:top w:val="nil"/>
              <w:left w:val="single" w:sz="4" w:space="0" w:color="auto"/>
              <w:bottom w:val="single" w:sz="4" w:space="0" w:color="auto"/>
              <w:right w:val="single" w:sz="4" w:space="0" w:color="auto"/>
            </w:tcBorders>
            <w:shd w:val="clear" w:color="auto" w:fill="auto"/>
            <w:hideMark/>
          </w:tcPr>
          <w:p w14:paraId="7FD7BECB" w14:textId="77777777" w:rsidR="007F2BBC" w:rsidRPr="002C5D56" w:rsidRDefault="007F2BBC" w:rsidP="007F2BBC">
            <w:pPr>
              <w:spacing w:line="264" w:lineRule="auto"/>
              <w:rPr>
                <w:rFonts w:eastAsia="Times New Roman" w:cs="Times New Roman"/>
                <w:color w:val="000000" w:themeColor="text1"/>
                <w:szCs w:val="20"/>
                <w:lang w:eastAsia="ru-RU"/>
              </w:rPr>
            </w:pPr>
            <w:r w:rsidRPr="002C5D56">
              <w:rPr>
                <w:rFonts w:eastAsia="Times New Roman" w:cs="Times New Roman"/>
                <w:color w:val="000000" w:themeColor="text1"/>
                <w:szCs w:val="20"/>
                <w:lang w:eastAsia="ru-RU"/>
              </w:rPr>
              <w:t>10</w:t>
            </w:r>
          </w:p>
        </w:tc>
        <w:tc>
          <w:tcPr>
            <w:tcW w:w="1086" w:type="pct"/>
            <w:tcBorders>
              <w:top w:val="nil"/>
              <w:left w:val="nil"/>
              <w:bottom w:val="single" w:sz="4" w:space="0" w:color="auto"/>
              <w:right w:val="single" w:sz="4" w:space="0" w:color="auto"/>
            </w:tcBorders>
            <w:shd w:val="clear" w:color="auto" w:fill="auto"/>
            <w:hideMark/>
          </w:tcPr>
          <w:p w14:paraId="12BF6A29" w14:textId="77777777" w:rsidR="007F2BBC" w:rsidRPr="002C5D56" w:rsidRDefault="007F2BBC" w:rsidP="007F2BBC">
            <w:pPr>
              <w:spacing w:line="264" w:lineRule="auto"/>
              <w:rPr>
                <w:rFonts w:eastAsia="Times New Roman" w:cs="Times New Roman"/>
                <w:color w:val="000000" w:themeColor="text1"/>
                <w:szCs w:val="20"/>
                <w:lang w:eastAsia="ru-RU"/>
              </w:rPr>
            </w:pPr>
            <w:r w:rsidRPr="002C5D56">
              <w:rPr>
                <w:rFonts w:eastAsia="Times New Roman" w:cs="Times New Roman"/>
                <w:color w:val="000000" w:themeColor="text1"/>
                <w:szCs w:val="20"/>
                <w:lang w:eastAsia="ru-RU"/>
              </w:rPr>
              <w:t>Подземная сеть ГВС</w:t>
            </w:r>
          </w:p>
        </w:tc>
        <w:tc>
          <w:tcPr>
            <w:tcW w:w="361" w:type="pct"/>
            <w:tcBorders>
              <w:top w:val="nil"/>
              <w:left w:val="nil"/>
              <w:bottom w:val="single" w:sz="4" w:space="0" w:color="auto"/>
              <w:right w:val="single" w:sz="4" w:space="0" w:color="auto"/>
            </w:tcBorders>
            <w:shd w:val="clear" w:color="auto" w:fill="auto"/>
            <w:hideMark/>
          </w:tcPr>
          <w:p w14:paraId="54585679" w14:textId="77777777" w:rsidR="007F2BBC" w:rsidRPr="002C5D56" w:rsidRDefault="007F2BBC" w:rsidP="007F2BBC">
            <w:pPr>
              <w:spacing w:line="264" w:lineRule="auto"/>
              <w:rPr>
                <w:rFonts w:eastAsia="Times New Roman" w:cs="Times New Roman"/>
                <w:color w:val="000000" w:themeColor="text1"/>
                <w:szCs w:val="20"/>
                <w:lang w:eastAsia="ru-RU"/>
              </w:rPr>
            </w:pPr>
            <w:r w:rsidRPr="002C5D56">
              <w:rPr>
                <w:rFonts w:eastAsia="Times New Roman" w:cs="Times New Roman"/>
                <w:color w:val="000000" w:themeColor="text1"/>
                <w:szCs w:val="20"/>
                <w:lang w:eastAsia="ru-RU"/>
              </w:rPr>
              <w:t>2010</w:t>
            </w:r>
          </w:p>
        </w:tc>
        <w:tc>
          <w:tcPr>
            <w:tcW w:w="506" w:type="pct"/>
            <w:tcBorders>
              <w:top w:val="nil"/>
              <w:left w:val="nil"/>
              <w:bottom w:val="single" w:sz="4" w:space="0" w:color="auto"/>
              <w:right w:val="single" w:sz="4" w:space="0" w:color="auto"/>
            </w:tcBorders>
            <w:shd w:val="clear" w:color="auto" w:fill="auto"/>
            <w:hideMark/>
          </w:tcPr>
          <w:p w14:paraId="5BFA46E8" w14:textId="77777777" w:rsidR="007F2BBC" w:rsidRPr="002C5D56" w:rsidRDefault="007F2BBC" w:rsidP="007F2BBC">
            <w:pPr>
              <w:spacing w:line="264" w:lineRule="auto"/>
              <w:rPr>
                <w:rFonts w:eastAsia="Times New Roman" w:cs="Times New Roman"/>
                <w:color w:val="000000" w:themeColor="text1"/>
                <w:szCs w:val="20"/>
                <w:lang w:eastAsia="ru-RU"/>
              </w:rPr>
            </w:pPr>
            <w:r w:rsidRPr="002C5D56">
              <w:rPr>
                <w:rFonts w:eastAsia="Times New Roman" w:cs="Times New Roman"/>
                <w:color w:val="000000" w:themeColor="text1"/>
                <w:szCs w:val="20"/>
                <w:lang w:eastAsia="ru-RU"/>
              </w:rPr>
              <w:t>сталь</w:t>
            </w:r>
          </w:p>
        </w:tc>
        <w:tc>
          <w:tcPr>
            <w:tcW w:w="506" w:type="pct"/>
            <w:tcBorders>
              <w:top w:val="nil"/>
              <w:left w:val="nil"/>
              <w:bottom w:val="single" w:sz="4" w:space="0" w:color="auto"/>
              <w:right w:val="single" w:sz="4" w:space="0" w:color="auto"/>
            </w:tcBorders>
            <w:shd w:val="clear" w:color="auto" w:fill="auto"/>
            <w:hideMark/>
          </w:tcPr>
          <w:p w14:paraId="2B7F2227" w14:textId="77777777" w:rsidR="007F2BBC" w:rsidRPr="002C5D56" w:rsidRDefault="007F2BBC" w:rsidP="007F2BBC">
            <w:pPr>
              <w:spacing w:line="264" w:lineRule="auto"/>
              <w:rPr>
                <w:rFonts w:eastAsia="Times New Roman" w:cs="Times New Roman"/>
                <w:color w:val="000000" w:themeColor="text1"/>
                <w:szCs w:val="20"/>
                <w:lang w:eastAsia="ru-RU"/>
              </w:rPr>
            </w:pPr>
            <w:r w:rsidRPr="002C5D56">
              <w:rPr>
                <w:rFonts w:eastAsia="Times New Roman" w:cs="Times New Roman"/>
                <w:color w:val="000000" w:themeColor="text1"/>
                <w:szCs w:val="20"/>
                <w:lang w:eastAsia="ru-RU"/>
              </w:rPr>
              <w:t>57/43</w:t>
            </w:r>
          </w:p>
        </w:tc>
        <w:tc>
          <w:tcPr>
            <w:tcW w:w="398" w:type="pct"/>
            <w:tcBorders>
              <w:top w:val="nil"/>
              <w:left w:val="nil"/>
              <w:bottom w:val="single" w:sz="4" w:space="0" w:color="auto"/>
              <w:right w:val="single" w:sz="4" w:space="0" w:color="auto"/>
            </w:tcBorders>
            <w:shd w:val="clear" w:color="auto" w:fill="auto"/>
            <w:hideMark/>
          </w:tcPr>
          <w:p w14:paraId="474DECE9" w14:textId="77777777" w:rsidR="007F2BBC" w:rsidRPr="002C5D56" w:rsidRDefault="007F2BBC" w:rsidP="007F2BBC">
            <w:pPr>
              <w:spacing w:line="264" w:lineRule="auto"/>
              <w:rPr>
                <w:rFonts w:eastAsia="Times New Roman" w:cs="Times New Roman"/>
                <w:color w:val="000000" w:themeColor="text1"/>
                <w:szCs w:val="20"/>
                <w:lang w:eastAsia="ru-RU"/>
              </w:rPr>
            </w:pPr>
            <w:r w:rsidRPr="002C5D56">
              <w:rPr>
                <w:rFonts w:eastAsia="Times New Roman" w:cs="Times New Roman"/>
                <w:color w:val="000000" w:themeColor="text1"/>
                <w:szCs w:val="20"/>
                <w:lang w:eastAsia="ru-RU"/>
              </w:rPr>
              <w:t>123</w:t>
            </w:r>
          </w:p>
        </w:tc>
        <w:tc>
          <w:tcPr>
            <w:tcW w:w="714" w:type="pct"/>
            <w:tcBorders>
              <w:top w:val="nil"/>
              <w:left w:val="nil"/>
              <w:bottom w:val="single" w:sz="4" w:space="0" w:color="auto"/>
              <w:right w:val="single" w:sz="4" w:space="0" w:color="auto"/>
            </w:tcBorders>
            <w:shd w:val="clear" w:color="auto" w:fill="auto"/>
            <w:hideMark/>
          </w:tcPr>
          <w:p w14:paraId="13869012" w14:textId="77777777" w:rsidR="007F2BBC" w:rsidRPr="002C5D56" w:rsidRDefault="007F2BBC" w:rsidP="007F2BBC">
            <w:pPr>
              <w:spacing w:line="264" w:lineRule="auto"/>
              <w:rPr>
                <w:rFonts w:eastAsia="Times New Roman" w:cs="Times New Roman"/>
                <w:color w:val="000000" w:themeColor="text1"/>
                <w:szCs w:val="20"/>
                <w:lang w:eastAsia="ru-RU"/>
              </w:rPr>
            </w:pPr>
            <w:r w:rsidRPr="002C5D56">
              <w:rPr>
                <w:rFonts w:eastAsia="Times New Roman" w:cs="Times New Roman"/>
                <w:color w:val="000000" w:themeColor="text1"/>
                <w:szCs w:val="20"/>
                <w:lang w:eastAsia="ru-RU"/>
              </w:rPr>
              <w:t>минераловатные маты</w:t>
            </w:r>
          </w:p>
        </w:tc>
        <w:tc>
          <w:tcPr>
            <w:tcW w:w="481" w:type="pct"/>
            <w:tcBorders>
              <w:top w:val="nil"/>
              <w:left w:val="nil"/>
              <w:bottom w:val="single" w:sz="4" w:space="0" w:color="auto"/>
              <w:right w:val="single" w:sz="4" w:space="0" w:color="auto"/>
            </w:tcBorders>
            <w:shd w:val="clear" w:color="auto" w:fill="auto"/>
            <w:hideMark/>
          </w:tcPr>
          <w:p w14:paraId="2C51CBD2" w14:textId="77777777" w:rsidR="007F2BBC" w:rsidRPr="002C5D56" w:rsidRDefault="007F2BBC" w:rsidP="007F2BBC">
            <w:pPr>
              <w:spacing w:line="264" w:lineRule="auto"/>
              <w:rPr>
                <w:rFonts w:eastAsia="Times New Roman" w:cs="Times New Roman"/>
                <w:color w:val="000000" w:themeColor="text1"/>
                <w:szCs w:val="20"/>
                <w:lang w:eastAsia="ru-RU"/>
              </w:rPr>
            </w:pPr>
            <w:r w:rsidRPr="002C5D56">
              <w:rPr>
                <w:rFonts w:eastAsia="Times New Roman" w:cs="Times New Roman"/>
                <w:color w:val="000000" w:themeColor="text1"/>
                <w:szCs w:val="20"/>
                <w:lang w:eastAsia="ru-RU"/>
              </w:rPr>
              <w:t>2027</w:t>
            </w:r>
          </w:p>
        </w:tc>
        <w:tc>
          <w:tcPr>
            <w:tcW w:w="662" w:type="pct"/>
            <w:tcBorders>
              <w:top w:val="nil"/>
              <w:left w:val="nil"/>
              <w:bottom w:val="single" w:sz="4" w:space="0" w:color="auto"/>
              <w:right w:val="single" w:sz="4" w:space="0" w:color="auto"/>
            </w:tcBorders>
            <w:shd w:val="clear" w:color="auto" w:fill="auto"/>
            <w:hideMark/>
          </w:tcPr>
          <w:p w14:paraId="5905037D" w14:textId="77777777" w:rsidR="007F2BBC" w:rsidRPr="002C5D56" w:rsidRDefault="007F2BBC" w:rsidP="007F2BBC">
            <w:pPr>
              <w:spacing w:line="264" w:lineRule="auto"/>
              <w:rPr>
                <w:rFonts w:eastAsia="Times New Roman" w:cs="Times New Roman"/>
                <w:color w:val="000000" w:themeColor="text1"/>
                <w:lang w:eastAsia="ru-RU"/>
              </w:rPr>
            </w:pPr>
            <w:r w:rsidRPr="002C5D56">
              <w:rPr>
                <w:rFonts w:eastAsia="Times New Roman" w:cs="Times New Roman"/>
                <w:color w:val="000000" w:themeColor="text1"/>
                <w:lang w:eastAsia="ru-RU"/>
              </w:rPr>
              <w:t>1317,063</w:t>
            </w:r>
          </w:p>
        </w:tc>
      </w:tr>
      <w:tr w:rsidR="007F2BBC" w:rsidRPr="002C5D56" w14:paraId="1CC2400A" w14:textId="77777777" w:rsidTr="007F2BBC">
        <w:trPr>
          <w:trHeight w:val="23"/>
        </w:trPr>
        <w:tc>
          <w:tcPr>
            <w:tcW w:w="286" w:type="pct"/>
            <w:tcBorders>
              <w:top w:val="nil"/>
              <w:left w:val="single" w:sz="4" w:space="0" w:color="auto"/>
              <w:bottom w:val="single" w:sz="4" w:space="0" w:color="auto"/>
              <w:right w:val="single" w:sz="4" w:space="0" w:color="auto"/>
            </w:tcBorders>
            <w:shd w:val="clear" w:color="auto" w:fill="auto"/>
            <w:hideMark/>
          </w:tcPr>
          <w:p w14:paraId="7F0414AE" w14:textId="77777777" w:rsidR="007F2BBC" w:rsidRPr="002C5D56" w:rsidRDefault="007F2BBC" w:rsidP="007F2BBC">
            <w:pPr>
              <w:spacing w:line="264" w:lineRule="auto"/>
              <w:rPr>
                <w:rFonts w:eastAsia="Times New Roman" w:cs="Times New Roman"/>
                <w:color w:val="000000" w:themeColor="text1"/>
                <w:szCs w:val="20"/>
                <w:lang w:eastAsia="ru-RU"/>
              </w:rPr>
            </w:pPr>
            <w:r w:rsidRPr="002C5D56">
              <w:rPr>
                <w:rFonts w:eastAsia="Times New Roman" w:cs="Times New Roman"/>
                <w:color w:val="000000" w:themeColor="text1"/>
                <w:szCs w:val="20"/>
                <w:lang w:eastAsia="ru-RU"/>
              </w:rPr>
              <w:t>11</w:t>
            </w:r>
          </w:p>
        </w:tc>
        <w:tc>
          <w:tcPr>
            <w:tcW w:w="1086" w:type="pct"/>
            <w:tcBorders>
              <w:top w:val="nil"/>
              <w:left w:val="nil"/>
              <w:bottom w:val="single" w:sz="4" w:space="0" w:color="auto"/>
              <w:right w:val="single" w:sz="4" w:space="0" w:color="auto"/>
            </w:tcBorders>
            <w:shd w:val="clear" w:color="auto" w:fill="auto"/>
            <w:hideMark/>
          </w:tcPr>
          <w:p w14:paraId="5A9A5457" w14:textId="77777777" w:rsidR="007F2BBC" w:rsidRPr="002C5D56" w:rsidRDefault="007F2BBC" w:rsidP="007F2BBC">
            <w:pPr>
              <w:spacing w:line="264" w:lineRule="auto"/>
              <w:rPr>
                <w:rFonts w:eastAsia="Times New Roman" w:cs="Times New Roman"/>
                <w:color w:val="000000" w:themeColor="text1"/>
                <w:szCs w:val="20"/>
                <w:lang w:eastAsia="ru-RU"/>
              </w:rPr>
            </w:pPr>
            <w:r w:rsidRPr="002C5D56">
              <w:rPr>
                <w:rFonts w:eastAsia="Times New Roman" w:cs="Times New Roman"/>
                <w:color w:val="000000" w:themeColor="text1"/>
                <w:szCs w:val="20"/>
                <w:lang w:eastAsia="ru-RU"/>
              </w:rPr>
              <w:t>Подземная сеть ГВС</w:t>
            </w:r>
          </w:p>
        </w:tc>
        <w:tc>
          <w:tcPr>
            <w:tcW w:w="361" w:type="pct"/>
            <w:tcBorders>
              <w:top w:val="nil"/>
              <w:left w:val="nil"/>
              <w:bottom w:val="single" w:sz="4" w:space="0" w:color="auto"/>
              <w:right w:val="single" w:sz="4" w:space="0" w:color="auto"/>
            </w:tcBorders>
            <w:shd w:val="clear" w:color="auto" w:fill="auto"/>
            <w:hideMark/>
          </w:tcPr>
          <w:p w14:paraId="6DA274A1" w14:textId="77777777" w:rsidR="007F2BBC" w:rsidRPr="002C5D56" w:rsidRDefault="007F2BBC" w:rsidP="007F2BBC">
            <w:pPr>
              <w:spacing w:line="264" w:lineRule="auto"/>
              <w:rPr>
                <w:rFonts w:eastAsia="Times New Roman" w:cs="Times New Roman"/>
                <w:color w:val="000000" w:themeColor="text1"/>
                <w:szCs w:val="20"/>
                <w:lang w:eastAsia="ru-RU"/>
              </w:rPr>
            </w:pPr>
            <w:r w:rsidRPr="002C5D56">
              <w:rPr>
                <w:rFonts w:eastAsia="Times New Roman" w:cs="Times New Roman"/>
                <w:color w:val="000000" w:themeColor="text1"/>
                <w:szCs w:val="20"/>
                <w:lang w:eastAsia="ru-RU"/>
              </w:rPr>
              <w:t>2011</w:t>
            </w:r>
          </w:p>
        </w:tc>
        <w:tc>
          <w:tcPr>
            <w:tcW w:w="506" w:type="pct"/>
            <w:tcBorders>
              <w:top w:val="nil"/>
              <w:left w:val="nil"/>
              <w:bottom w:val="single" w:sz="4" w:space="0" w:color="auto"/>
              <w:right w:val="single" w:sz="4" w:space="0" w:color="auto"/>
            </w:tcBorders>
            <w:shd w:val="clear" w:color="auto" w:fill="auto"/>
            <w:hideMark/>
          </w:tcPr>
          <w:p w14:paraId="0C613B54" w14:textId="77777777" w:rsidR="007F2BBC" w:rsidRPr="002C5D56" w:rsidRDefault="007F2BBC" w:rsidP="007F2BBC">
            <w:pPr>
              <w:spacing w:line="264" w:lineRule="auto"/>
              <w:rPr>
                <w:rFonts w:eastAsia="Times New Roman" w:cs="Times New Roman"/>
                <w:color w:val="000000" w:themeColor="text1"/>
                <w:szCs w:val="20"/>
                <w:lang w:eastAsia="ru-RU"/>
              </w:rPr>
            </w:pPr>
            <w:r w:rsidRPr="002C5D56">
              <w:rPr>
                <w:rFonts w:eastAsia="Times New Roman" w:cs="Times New Roman"/>
                <w:color w:val="000000" w:themeColor="text1"/>
                <w:szCs w:val="20"/>
                <w:lang w:eastAsia="ru-RU"/>
              </w:rPr>
              <w:t>сталь</w:t>
            </w:r>
          </w:p>
        </w:tc>
        <w:tc>
          <w:tcPr>
            <w:tcW w:w="506" w:type="pct"/>
            <w:tcBorders>
              <w:top w:val="nil"/>
              <w:left w:val="nil"/>
              <w:bottom w:val="single" w:sz="4" w:space="0" w:color="auto"/>
              <w:right w:val="single" w:sz="4" w:space="0" w:color="auto"/>
            </w:tcBorders>
            <w:shd w:val="clear" w:color="auto" w:fill="auto"/>
            <w:hideMark/>
          </w:tcPr>
          <w:p w14:paraId="092DBC4B" w14:textId="77777777" w:rsidR="007F2BBC" w:rsidRPr="002C5D56" w:rsidRDefault="007F2BBC" w:rsidP="007F2BBC">
            <w:pPr>
              <w:spacing w:line="264" w:lineRule="auto"/>
              <w:rPr>
                <w:rFonts w:eastAsia="Times New Roman" w:cs="Times New Roman"/>
                <w:color w:val="000000" w:themeColor="text1"/>
                <w:szCs w:val="20"/>
                <w:lang w:eastAsia="ru-RU"/>
              </w:rPr>
            </w:pPr>
            <w:r w:rsidRPr="002C5D56">
              <w:rPr>
                <w:rFonts w:eastAsia="Times New Roman" w:cs="Times New Roman"/>
                <w:color w:val="000000" w:themeColor="text1"/>
                <w:szCs w:val="20"/>
                <w:lang w:eastAsia="ru-RU"/>
              </w:rPr>
              <w:t>219/108</w:t>
            </w:r>
          </w:p>
        </w:tc>
        <w:tc>
          <w:tcPr>
            <w:tcW w:w="398" w:type="pct"/>
            <w:tcBorders>
              <w:top w:val="nil"/>
              <w:left w:val="nil"/>
              <w:bottom w:val="single" w:sz="4" w:space="0" w:color="auto"/>
              <w:right w:val="single" w:sz="4" w:space="0" w:color="auto"/>
            </w:tcBorders>
            <w:shd w:val="clear" w:color="auto" w:fill="auto"/>
            <w:hideMark/>
          </w:tcPr>
          <w:p w14:paraId="3A9D3441" w14:textId="77777777" w:rsidR="007F2BBC" w:rsidRPr="002C5D56" w:rsidRDefault="007F2BBC" w:rsidP="007F2BBC">
            <w:pPr>
              <w:spacing w:line="264" w:lineRule="auto"/>
              <w:rPr>
                <w:rFonts w:eastAsia="Times New Roman" w:cs="Times New Roman"/>
                <w:color w:val="000000" w:themeColor="text1"/>
                <w:szCs w:val="20"/>
                <w:lang w:eastAsia="ru-RU"/>
              </w:rPr>
            </w:pPr>
            <w:r w:rsidRPr="002C5D56">
              <w:rPr>
                <w:rFonts w:eastAsia="Times New Roman" w:cs="Times New Roman"/>
                <w:color w:val="000000" w:themeColor="text1"/>
                <w:szCs w:val="20"/>
                <w:lang w:eastAsia="ru-RU"/>
              </w:rPr>
              <w:t>329,8</w:t>
            </w:r>
          </w:p>
        </w:tc>
        <w:tc>
          <w:tcPr>
            <w:tcW w:w="714" w:type="pct"/>
            <w:tcBorders>
              <w:top w:val="nil"/>
              <w:left w:val="nil"/>
              <w:bottom w:val="single" w:sz="4" w:space="0" w:color="auto"/>
              <w:right w:val="single" w:sz="4" w:space="0" w:color="auto"/>
            </w:tcBorders>
            <w:shd w:val="clear" w:color="auto" w:fill="auto"/>
            <w:hideMark/>
          </w:tcPr>
          <w:p w14:paraId="3BEA857E" w14:textId="77777777" w:rsidR="007F2BBC" w:rsidRPr="002C5D56" w:rsidRDefault="007F2BBC" w:rsidP="007F2BBC">
            <w:pPr>
              <w:spacing w:line="264" w:lineRule="auto"/>
              <w:rPr>
                <w:rFonts w:eastAsia="Times New Roman" w:cs="Times New Roman"/>
                <w:color w:val="000000" w:themeColor="text1"/>
                <w:szCs w:val="20"/>
                <w:lang w:eastAsia="ru-RU"/>
              </w:rPr>
            </w:pPr>
            <w:r w:rsidRPr="002C5D56">
              <w:rPr>
                <w:rFonts w:eastAsia="Times New Roman" w:cs="Times New Roman"/>
                <w:color w:val="000000" w:themeColor="text1"/>
                <w:szCs w:val="20"/>
                <w:lang w:eastAsia="ru-RU"/>
              </w:rPr>
              <w:t>минераловатные маты</w:t>
            </w:r>
          </w:p>
        </w:tc>
        <w:tc>
          <w:tcPr>
            <w:tcW w:w="481" w:type="pct"/>
            <w:tcBorders>
              <w:top w:val="nil"/>
              <w:left w:val="nil"/>
              <w:bottom w:val="single" w:sz="4" w:space="0" w:color="auto"/>
              <w:right w:val="single" w:sz="4" w:space="0" w:color="auto"/>
            </w:tcBorders>
            <w:shd w:val="clear" w:color="auto" w:fill="auto"/>
            <w:hideMark/>
          </w:tcPr>
          <w:p w14:paraId="2F10117C" w14:textId="77777777" w:rsidR="007F2BBC" w:rsidRPr="002C5D56" w:rsidRDefault="007F2BBC" w:rsidP="007F2BBC">
            <w:pPr>
              <w:spacing w:line="264" w:lineRule="auto"/>
              <w:rPr>
                <w:rFonts w:eastAsia="Times New Roman" w:cs="Times New Roman"/>
                <w:color w:val="000000" w:themeColor="text1"/>
                <w:szCs w:val="20"/>
                <w:lang w:eastAsia="ru-RU"/>
              </w:rPr>
            </w:pPr>
            <w:r w:rsidRPr="002C5D56">
              <w:rPr>
                <w:rFonts w:eastAsia="Times New Roman" w:cs="Times New Roman"/>
                <w:color w:val="000000" w:themeColor="text1"/>
                <w:szCs w:val="20"/>
                <w:lang w:eastAsia="ru-RU"/>
              </w:rPr>
              <w:t>2024</w:t>
            </w:r>
          </w:p>
        </w:tc>
        <w:tc>
          <w:tcPr>
            <w:tcW w:w="662" w:type="pct"/>
            <w:tcBorders>
              <w:top w:val="nil"/>
              <w:left w:val="nil"/>
              <w:bottom w:val="single" w:sz="4" w:space="0" w:color="auto"/>
              <w:right w:val="single" w:sz="4" w:space="0" w:color="auto"/>
            </w:tcBorders>
            <w:shd w:val="clear" w:color="auto" w:fill="auto"/>
            <w:hideMark/>
          </w:tcPr>
          <w:p w14:paraId="167B8C4E" w14:textId="77777777" w:rsidR="007F2BBC" w:rsidRPr="002C5D56" w:rsidRDefault="007F2BBC" w:rsidP="007F2BBC">
            <w:pPr>
              <w:spacing w:line="264" w:lineRule="auto"/>
              <w:rPr>
                <w:rFonts w:eastAsia="Times New Roman" w:cs="Times New Roman"/>
                <w:color w:val="000000" w:themeColor="text1"/>
                <w:lang w:eastAsia="ru-RU"/>
              </w:rPr>
            </w:pPr>
            <w:r w:rsidRPr="002C5D56">
              <w:rPr>
                <w:rFonts w:eastAsia="Times New Roman" w:cs="Times New Roman"/>
                <w:color w:val="000000" w:themeColor="text1"/>
                <w:lang w:eastAsia="ru-RU"/>
              </w:rPr>
              <w:t>11280,448</w:t>
            </w:r>
          </w:p>
        </w:tc>
      </w:tr>
      <w:tr w:rsidR="007F2BBC" w:rsidRPr="002C5D56" w14:paraId="13FBF22C" w14:textId="77777777" w:rsidTr="007F2BBC">
        <w:trPr>
          <w:trHeight w:val="23"/>
        </w:trPr>
        <w:tc>
          <w:tcPr>
            <w:tcW w:w="286" w:type="pct"/>
            <w:tcBorders>
              <w:top w:val="nil"/>
              <w:left w:val="single" w:sz="4" w:space="0" w:color="auto"/>
              <w:bottom w:val="single" w:sz="4" w:space="0" w:color="auto"/>
              <w:right w:val="single" w:sz="4" w:space="0" w:color="auto"/>
            </w:tcBorders>
            <w:shd w:val="clear" w:color="auto" w:fill="auto"/>
            <w:hideMark/>
          </w:tcPr>
          <w:p w14:paraId="631F7FD8" w14:textId="77777777" w:rsidR="007F2BBC" w:rsidRPr="002C5D56" w:rsidRDefault="007F2BBC" w:rsidP="007F2BBC">
            <w:pPr>
              <w:spacing w:line="264" w:lineRule="auto"/>
              <w:rPr>
                <w:rFonts w:eastAsia="Times New Roman" w:cs="Times New Roman"/>
                <w:color w:val="000000" w:themeColor="text1"/>
                <w:szCs w:val="20"/>
                <w:lang w:eastAsia="ru-RU"/>
              </w:rPr>
            </w:pPr>
            <w:r w:rsidRPr="002C5D56">
              <w:rPr>
                <w:rFonts w:eastAsia="Times New Roman" w:cs="Times New Roman"/>
                <w:color w:val="000000" w:themeColor="text1"/>
                <w:szCs w:val="20"/>
                <w:lang w:eastAsia="ru-RU"/>
              </w:rPr>
              <w:t>12</w:t>
            </w:r>
          </w:p>
        </w:tc>
        <w:tc>
          <w:tcPr>
            <w:tcW w:w="1086" w:type="pct"/>
            <w:tcBorders>
              <w:top w:val="nil"/>
              <w:left w:val="nil"/>
              <w:bottom w:val="single" w:sz="4" w:space="0" w:color="auto"/>
              <w:right w:val="single" w:sz="4" w:space="0" w:color="auto"/>
            </w:tcBorders>
            <w:shd w:val="clear" w:color="auto" w:fill="auto"/>
            <w:hideMark/>
          </w:tcPr>
          <w:p w14:paraId="4A7874DC" w14:textId="77777777" w:rsidR="007F2BBC" w:rsidRPr="002C5D56" w:rsidRDefault="007F2BBC" w:rsidP="007F2BBC">
            <w:pPr>
              <w:spacing w:line="264" w:lineRule="auto"/>
              <w:rPr>
                <w:rFonts w:eastAsia="Times New Roman" w:cs="Times New Roman"/>
                <w:color w:val="000000" w:themeColor="text1"/>
                <w:szCs w:val="20"/>
                <w:lang w:eastAsia="ru-RU"/>
              </w:rPr>
            </w:pPr>
            <w:r w:rsidRPr="002C5D56">
              <w:rPr>
                <w:rFonts w:eastAsia="Times New Roman" w:cs="Times New Roman"/>
                <w:color w:val="000000" w:themeColor="text1"/>
                <w:szCs w:val="20"/>
                <w:lang w:eastAsia="ru-RU"/>
              </w:rPr>
              <w:t>Подземная сеть ГВС</w:t>
            </w:r>
          </w:p>
        </w:tc>
        <w:tc>
          <w:tcPr>
            <w:tcW w:w="361" w:type="pct"/>
            <w:tcBorders>
              <w:top w:val="nil"/>
              <w:left w:val="nil"/>
              <w:bottom w:val="single" w:sz="4" w:space="0" w:color="auto"/>
              <w:right w:val="single" w:sz="4" w:space="0" w:color="auto"/>
            </w:tcBorders>
            <w:shd w:val="clear" w:color="auto" w:fill="auto"/>
            <w:hideMark/>
          </w:tcPr>
          <w:p w14:paraId="0A27EB46" w14:textId="77777777" w:rsidR="007F2BBC" w:rsidRPr="002C5D56" w:rsidRDefault="007F2BBC" w:rsidP="007F2BBC">
            <w:pPr>
              <w:spacing w:line="264" w:lineRule="auto"/>
              <w:rPr>
                <w:rFonts w:eastAsia="Times New Roman" w:cs="Times New Roman"/>
                <w:color w:val="000000" w:themeColor="text1"/>
                <w:szCs w:val="20"/>
                <w:lang w:eastAsia="ru-RU"/>
              </w:rPr>
            </w:pPr>
            <w:r w:rsidRPr="002C5D56">
              <w:rPr>
                <w:rFonts w:eastAsia="Times New Roman" w:cs="Times New Roman"/>
                <w:color w:val="000000" w:themeColor="text1"/>
                <w:szCs w:val="20"/>
                <w:lang w:eastAsia="ru-RU"/>
              </w:rPr>
              <w:t>2011</w:t>
            </w:r>
          </w:p>
        </w:tc>
        <w:tc>
          <w:tcPr>
            <w:tcW w:w="506" w:type="pct"/>
            <w:tcBorders>
              <w:top w:val="nil"/>
              <w:left w:val="nil"/>
              <w:bottom w:val="single" w:sz="4" w:space="0" w:color="auto"/>
              <w:right w:val="single" w:sz="4" w:space="0" w:color="auto"/>
            </w:tcBorders>
            <w:shd w:val="clear" w:color="auto" w:fill="auto"/>
            <w:hideMark/>
          </w:tcPr>
          <w:p w14:paraId="38799D9E" w14:textId="77777777" w:rsidR="007F2BBC" w:rsidRPr="002C5D56" w:rsidRDefault="007F2BBC" w:rsidP="007F2BBC">
            <w:pPr>
              <w:spacing w:line="264" w:lineRule="auto"/>
              <w:rPr>
                <w:rFonts w:eastAsia="Times New Roman" w:cs="Times New Roman"/>
                <w:color w:val="000000" w:themeColor="text1"/>
                <w:szCs w:val="20"/>
                <w:lang w:eastAsia="ru-RU"/>
              </w:rPr>
            </w:pPr>
            <w:r w:rsidRPr="002C5D56">
              <w:rPr>
                <w:rFonts w:eastAsia="Times New Roman" w:cs="Times New Roman"/>
                <w:color w:val="000000" w:themeColor="text1"/>
                <w:szCs w:val="20"/>
                <w:lang w:eastAsia="ru-RU"/>
              </w:rPr>
              <w:t>сталь</w:t>
            </w:r>
          </w:p>
        </w:tc>
        <w:tc>
          <w:tcPr>
            <w:tcW w:w="506" w:type="pct"/>
            <w:tcBorders>
              <w:top w:val="nil"/>
              <w:left w:val="nil"/>
              <w:bottom w:val="single" w:sz="4" w:space="0" w:color="auto"/>
              <w:right w:val="single" w:sz="4" w:space="0" w:color="auto"/>
            </w:tcBorders>
            <w:shd w:val="clear" w:color="auto" w:fill="auto"/>
            <w:hideMark/>
          </w:tcPr>
          <w:p w14:paraId="2CA0914A" w14:textId="77777777" w:rsidR="007F2BBC" w:rsidRPr="002C5D56" w:rsidRDefault="007F2BBC" w:rsidP="007F2BBC">
            <w:pPr>
              <w:spacing w:line="264" w:lineRule="auto"/>
              <w:rPr>
                <w:rFonts w:eastAsia="Times New Roman" w:cs="Times New Roman"/>
                <w:color w:val="000000" w:themeColor="text1"/>
                <w:szCs w:val="20"/>
                <w:lang w:eastAsia="ru-RU"/>
              </w:rPr>
            </w:pPr>
            <w:r w:rsidRPr="002C5D56">
              <w:rPr>
                <w:rFonts w:eastAsia="Times New Roman" w:cs="Times New Roman"/>
                <w:color w:val="000000" w:themeColor="text1"/>
                <w:szCs w:val="20"/>
                <w:lang w:eastAsia="ru-RU"/>
              </w:rPr>
              <w:t>102/76</w:t>
            </w:r>
          </w:p>
        </w:tc>
        <w:tc>
          <w:tcPr>
            <w:tcW w:w="398" w:type="pct"/>
            <w:tcBorders>
              <w:top w:val="nil"/>
              <w:left w:val="nil"/>
              <w:bottom w:val="single" w:sz="4" w:space="0" w:color="auto"/>
              <w:right w:val="single" w:sz="4" w:space="0" w:color="auto"/>
            </w:tcBorders>
            <w:shd w:val="clear" w:color="auto" w:fill="auto"/>
            <w:hideMark/>
          </w:tcPr>
          <w:p w14:paraId="26F28406" w14:textId="77777777" w:rsidR="007F2BBC" w:rsidRPr="002C5D56" w:rsidRDefault="007F2BBC" w:rsidP="007F2BBC">
            <w:pPr>
              <w:spacing w:line="264" w:lineRule="auto"/>
              <w:rPr>
                <w:rFonts w:eastAsia="Times New Roman" w:cs="Times New Roman"/>
                <w:color w:val="000000" w:themeColor="text1"/>
                <w:szCs w:val="20"/>
                <w:lang w:eastAsia="ru-RU"/>
              </w:rPr>
            </w:pPr>
            <w:r w:rsidRPr="002C5D56">
              <w:rPr>
                <w:rFonts w:eastAsia="Times New Roman" w:cs="Times New Roman"/>
                <w:color w:val="000000" w:themeColor="text1"/>
                <w:szCs w:val="20"/>
                <w:lang w:eastAsia="ru-RU"/>
              </w:rPr>
              <w:t>101,2</w:t>
            </w:r>
          </w:p>
        </w:tc>
        <w:tc>
          <w:tcPr>
            <w:tcW w:w="714" w:type="pct"/>
            <w:tcBorders>
              <w:top w:val="nil"/>
              <w:left w:val="nil"/>
              <w:bottom w:val="single" w:sz="4" w:space="0" w:color="auto"/>
              <w:right w:val="single" w:sz="4" w:space="0" w:color="auto"/>
            </w:tcBorders>
            <w:shd w:val="clear" w:color="auto" w:fill="auto"/>
            <w:hideMark/>
          </w:tcPr>
          <w:p w14:paraId="40BFA03D" w14:textId="77777777" w:rsidR="007F2BBC" w:rsidRPr="002C5D56" w:rsidRDefault="007F2BBC" w:rsidP="007F2BBC">
            <w:pPr>
              <w:spacing w:line="264" w:lineRule="auto"/>
              <w:rPr>
                <w:rFonts w:eastAsia="Times New Roman" w:cs="Times New Roman"/>
                <w:color w:val="000000" w:themeColor="text1"/>
                <w:szCs w:val="20"/>
                <w:lang w:eastAsia="ru-RU"/>
              </w:rPr>
            </w:pPr>
            <w:r w:rsidRPr="002C5D56">
              <w:rPr>
                <w:rFonts w:eastAsia="Times New Roman" w:cs="Times New Roman"/>
                <w:color w:val="000000" w:themeColor="text1"/>
                <w:szCs w:val="20"/>
                <w:lang w:eastAsia="ru-RU"/>
              </w:rPr>
              <w:t>минераловатные маты</w:t>
            </w:r>
          </w:p>
        </w:tc>
        <w:tc>
          <w:tcPr>
            <w:tcW w:w="481" w:type="pct"/>
            <w:tcBorders>
              <w:top w:val="nil"/>
              <w:left w:val="nil"/>
              <w:bottom w:val="single" w:sz="4" w:space="0" w:color="auto"/>
              <w:right w:val="single" w:sz="4" w:space="0" w:color="auto"/>
            </w:tcBorders>
            <w:shd w:val="clear" w:color="auto" w:fill="auto"/>
            <w:hideMark/>
          </w:tcPr>
          <w:p w14:paraId="127317A2" w14:textId="77777777" w:rsidR="007F2BBC" w:rsidRPr="002C5D56" w:rsidRDefault="007F2BBC" w:rsidP="007F2BBC">
            <w:pPr>
              <w:spacing w:line="264" w:lineRule="auto"/>
              <w:rPr>
                <w:rFonts w:eastAsia="Times New Roman" w:cs="Times New Roman"/>
                <w:color w:val="000000" w:themeColor="text1"/>
                <w:szCs w:val="20"/>
                <w:lang w:eastAsia="ru-RU"/>
              </w:rPr>
            </w:pPr>
            <w:r w:rsidRPr="002C5D56">
              <w:rPr>
                <w:rFonts w:eastAsia="Times New Roman" w:cs="Times New Roman"/>
                <w:color w:val="000000" w:themeColor="text1"/>
                <w:szCs w:val="20"/>
                <w:lang w:eastAsia="ru-RU"/>
              </w:rPr>
              <w:t>2024</w:t>
            </w:r>
          </w:p>
        </w:tc>
        <w:tc>
          <w:tcPr>
            <w:tcW w:w="662" w:type="pct"/>
            <w:tcBorders>
              <w:top w:val="nil"/>
              <w:left w:val="nil"/>
              <w:bottom w:val="single" w:sz="4" w:space="0" w:color="auto"/>
              <w:right w:val="single" w:sz="4" w:space="0" w:color="auto"/>
            </w:tcBorders>
            <w:shd w:val="clear" w:color="auto" w:fill="auto"/>
            <w:hideMark/>
          </w:tcPr>
          <w:p w14:paraId="645E62AA" w14:textId="77777777" w:rsidR="007F2BBC" w:rsidRPr="002C5D56" w:rsidRDefault="007F2BBC" w:rsidP="007F2BBC">
            <w:pPr>
              <w:spacing w:line="264" w:lineRule="auto"/>
              <w:rPr>
                <w:rFonts w:eastAsia="Times New Roman" w:cs="Times New Roman"/>
                <w:color w:val="000000" w:themeColor="text1"/>
                <w:lang w:eastAsia="ru-RU"/>
              </w:rPr>
            </w:pPr>
            <w:r w:rsidRPr="002C5D56">
              <w:rPr>
                <w:rFonts w:eastAsia="Times New Roman" w:cs="Times New Roman"/>
                <w:color w:val="000000" w:themeColor="text1"/>
                <w:lang w:eastAsia="ru-RU"/>
              </w:rPr>
              <w:t>1485,026</w:t>
            </w:r>
          </w:p>
        </w:tc>
      </w:tr>
      <w:tr w:rsidR="007F2BBC" w:rsidRPr="002C5D56" w14:paraId="02E77B89" w14:textId="77777777" w:rsidTr="007F2BBC">
        <w:trPr>
          <w:trHeight w:val="23"/>
        </w:trPr>
        <w:tc>
          <w:tcPr>
            <w:tcW w:w="286" w:type="pct"/>
            <w:tcBorders>
              <w:top w:val="nil"/>
              <w:left w:val="single" w:sz="4" w:space="0" w:color="auto"/>
              <w:bottom w:val="single" w:sz="4" w:space="0" w:color="auto"/>
              <w:right w:val="single" w:sz="4" w:space="0" w:color="auto"/>
            </w:tcBorders>
            <w:shd w:val="clear" w:color="auto" w:fill="auto"/>
            <w:hideMark/>
          </w:tcPr>
          <w:p w14:paraId="4386305D" w14:textId="77777777" w:rsidR="007F2BBC" w:rsidRPr="002C5D56" w:rsidRDefault="007F2BBC" w:rsidP="007F2BBC">
            <w:pPr>
              <w:spacing w:line="264" w:lineRule="auto"/>
              <w:rPr>
                <w:rFonts w:eastAsia="Times New Roman" w:cs="Times New Roman"/>
                <w:color w:val="000000" w:themeColor="text1"/>
                <w:szCs w:val="20"/>
                <w:lang w:eastAsia="ru-RU"/>
              </w:rPr>
            </w:pPr>
            <w:r w:rsidRPr="002C5D56">
              <w:rPr>
                <w:rFonts w:eastAsia="Times New Roman" w:cs="Times New Roman"/>
                <w:color w:val="000000" w:themeColor="text1"/>
                <w:szCs w:val="20"/>
                <w:lang w:eastAsia="ru-RU"/>
              </w:rPr>
              <w:t>13</w:t>
            </w:r>
          </w:p>
        </w:tc>
        <w:tc>
          <w:tcPr>
            <w:tcW w:w="1086" w:type="pct"/>
            <w:tcBorders>
              <w:top w:val="nil"/>
              <w:left w:val="nil"/>
              <w:bottom w:val="single" w:sz="4" w:space="0" w:color="auto"/>
              <w:right w:val="single" w:sz="4" w:space="0" w:color="auto"/>
            </w:tcBorders>
            <w:shd w:val="clear" w:color="auto" w:fill="auto"/>
            <w:hideMark/>
          </w:tcPr>
          <w:p w14:paraId="0DFA4A56" w14:textId="77777777" w:rsidR="007F2BBC" w:rsidRPr="002C5D56" w:rsidRDefault="007F2BBC" w:rsidP="007F2BBC">
            <w:pPr>
              <w:spacing w:line="264" w:lineRule="auto"/>
              <w:rPr>
                <w:rFonts w:eastAsia="Times New Roman" w:cs="Times New Roman"/>
                <w:color w:val="000000" w:themeColor="text1"/>
                <w:szCs w:val="20"/>
                <w:lang w:eastAsia="ru-RU"/>
              </w:rPr>
            </w:pPr>
            <w:r w:rsidRPr="002C5D56">
              <w:rPr>
                <w:rFonts w:eastAsia="Times New Roman" w:cs="Times New Roman"/>
                <w:color w:val="000000" w:themeColor="text1"/>
                <w:szCs w:val="20"/>
                <w:lang w:eastAsia="ru-RU"/>
              </w:rPr>
              <w:t>Подземная сеть ГВС</w:t>
            </w:r>
          </w:p>
        </w:tc>
        <w:tc>
          <w:tcPr>
            <w:tcW w:w="361" w:type="pct"/>
            <w:tcBorders>
              <w:top w:val="nil"/>
              <w:left w:val="nil"/>
              <w:bottom w:val="single" w:sz="4" w:space="0" w:color="auto"/>
              <w:right w:val="single" w:sz="4" w:space="0" w:color="auto"/>
            </w:tcBorders>
            <w:shd w:val="clear" w:color="auto" w:fill="auto"/>
            <w:hideMark/>
          </w:tcPr>
          <w:p w14:paraId="560283F5" w14:textId="77777777" w:rsidR="007F2BBC" w:rsidRPr="002C5D56" w:rsidRDefault="007F2BBC" w:rsidP="007F2BBC">
            <w:pPr>
              <w:spacing w:line="264" w:lineRule="auto"/>
              <w:rPr>
                <w:rFonts w:eastAsia="Times New Roman" w:cs="Times New Roman"/>
                <w:color w:val="000000" w:themeColor="text1"/>
                <w:szCs w:val="20"/>
                <w:lang w:eastAsia="ru-RU"/>
              </w:rPr>
            </w:pPr>
            <w:r w:rsidRPr="002C5D56">
              <w:rPr>
                <w:rFonts w:eastAsia="Times New Roman" w:cs="Times New Roman"/>
                <w:color w:val="000000" w:themeColor="text1"/>
                <w:szCs w:val="20"/>
                <w:lang w:eastAsia="ru-RU"/>
              </w:rPr>
              <w:t>2011</w:t>
            </w:r>
          </w:p>
        </w:tc>
        <w:tc>
          <w:tcPr>
            <w:tcW w:w="506" w:type="pct"/>
            <w:tcBorders>
              <w:top w:val="nil"/>
              <w:left w:val="nil"/>
              <w:bottom w:val="single" w:sz="4" w:space="0" w:color="auto"/>
              <w:right w:val="single" w:sz="4" w:space="0" w:color="auto"/>
            </w:tcBorders>
            <w:shd w:val="clear" w:color="auto" w:fill="auto"/>
            <w:hideMark/>
          </w:tcPr>
          <w:p w14:paraId="398D291E" w14:textId="77777777" w:rsidR="007F2BBC" w:rsidRPr="002C5D56" w:rsidRDefault="007F2BBC" w:rsidP="007F2BBC">
            <w:pPr>
              <w:spacing w:line="264" w:lineRule="auto"/>
              <w:rPr>
                <w:rFonts w:eastAsia="Times New Roman" w:cs="Times New Roman"/>
                <w:color w:val="000000" w:themeColor="text1"/>
                <w:szCs w:val="20"/>
                <w:lang w:eastAsia="ru-RU"/>
              </w:rPr>
            </w:pPr>
            <w:r w:rsidRPr="002C5D56">
              <w:rPr>
                <w:rFonts w:eastAsia="Times New Roman" w:cs="Times New Roman"/>
                <w:color w:val="000000" w:themeColor="text1"/>
                <w:szCs w:val="20"/>
                <w:lang w:eastAsia="ru-RU"/>
              </w:rPr>
              <w:t>сталь</w:t>
            </w:r>
          </w:p>
        </w:tc>
        <w:tc>
          <w:tcPr>
            <w:tcW w:w="506" w:type="pct"/>
            <w:tcBorders>
              <w:top w:val="nil"/>
              <w:left w:val="nil"/>
              <w:bottom w:val="single" w:sz="4" w:space="0" w:color="auto"/>
              <w:right w:val="single" w:sz="4" w:space="0" w:color="auto"/>
            </w:tcBorders>
            <w:shd w:val="clear" w:color="auto" w:fill="auto"/>
            <w:hideMark/>
          </w:tcPr>
          <w:p w14:paraId="776F38F0" w14:textId="77777777" w:rsidR="007F2BBC" w:rsidRPr="002C5D56" w:rsidRDefault="007F2BBC" w:rsidP="007F2BBC">
            <w:pPr>
              <w:spacing w:line="264" w:lineRule="auto"/>
              <w:rPr>
                <w:rFonts w:eastAsia="Times New Roman" w:cs="Times New Roman"/>
                <w:color w:val="000000" w:themeColor="text1"/>
                <w:szCs w:val="20"/>
                <w:lang w:eastAsia="ru-RU"/>
              </w:rPr>
            </w:pPr>
            <w:r w:rsidRPr="002C5D56">
              <w:rPr>
                <w:rFonts w:eastAsia="Times New Roman" w:cs="Times New Roman"/>
                <w:color w:val="000000" w:themeColor="text1"/>
                <w:szCs w:val="20"/>
                <w:lang w:eastAsia="ru-RU"/>
              </w:rPr>
              <w:t>57/43</w:t>
            </w:r>
          </w:p>
        </w:tc>
        <w:tc>
          <w:tcPr>
            <w:tcW w:w="398" w:type="pct"/>
            <w:tcBorders>
              <w:top w:val="nil"/>
              <w:left w:val="nil"/>
              <w:bottom w:val="single" w:sz="4" w:space="0" w:color="auto"/>
              <w:right w:val="single" w:sz="4" w:space="0" w:color="auto"/>
            </w:tcBorders>
            <w:shd w:val="clear" w:color="auto" w:fill="auto"/>
            <w:hideMark/>
          </w:tcPr>
          <w:p w14:paraId="00E8559D" w14:textId="77777777" w:rsidR="007F2BBC" w:rsidRPr="002C5D56" w:rsidRDefault="007F2BBC" w:rsidP="007F2BBC">
            <w:pPr>
              <w:spacing w:line="264" w:lineRule="auto"/>
              <w:rPr>
                <w:rFonts w:eastAsia="Times New Roman" w:cs="Times New Roman"/>
                <w:color w:val="000000" w:themeColor="text1"/>
                <w:szCs w:val="20"/>
                <w:lang w:eastAsia="ru-RU"/>
              </w:rPr>
            </w:pPr>
            <w:r w:rsidRPr="002C5D56">
              <w:rPr>
                <w:rFonts w:eastAsia="Times New Roman" w:cs="Times New Roman"/>
                <w:color w:val="000000" w:themeColor="text1"/>
                <w:szCs w:val="20"/>
                <w:lang w:eastAsia="ru-RU"/>
              </w:rPr>
              <w:t>36,2</w:t>
            </w:r>
          </w:p>
        </w:tc>
        <w:tc>
          <w:tcPr>
            <w:tcW w:w="714" w:type="pct"/>
            <w:tcBorders>
              <w:top w:val="nil"/>
              <w:left w:val="nil"/>
              <w:bottom w:val="single" w:sz="4" w:space="0" w:color="auto"/>
              <w:right w:val="single" w:sz="4" w:space="0" w:color="auto"/>
            </w:tcBorders>
            <w:shd w:val="clear" w:color="auto" w:fill="auto"/>
            <w:hideMark/>
          </w:tcPr>
          <w:p w14:paraId="6C29166A" w14:textId="77777777" w:rsidR="007F2BBC" w:rsidRPr="002C5D56" w:rsidRDefault="007F2BBC" w:rsidP="007F2BBC">
            <w:pPr>
              <w:spacing w:line="264" w:lineRule="auto"/>
              <w:rPr>
                <w:rFonts w:eastAsia="Times New Roman" w:cs="Times New Roman"/>
                <w:color w:val="000000" w:themeColor="text1"/>
                <w:szCs w:val="20"/>
                <w:lang w:eastAsia="ru-RU"/>
              </w:rPr>
            </w:pPr>
            <w:r w:rsidRPr="002C5D56">
              <w:rPr>
                <w:rFonts w:eastAsia="Times New Roman" w:cs="Times New Roman"/>
                <w:color w:val="000000" w:themeColor="text1"/>
                <w:szCs w:val="20"/>
                <w:lang w:eastAsia="ru-RU"/>
              </w:rPr>
              <w:t>минераловатные маты</w:t>
            </w:r>
          </w:p>
        </w:tc>
        <w:tc>
          <w:tcPr>
            <w:tcW w:w="481" w:type="pct"/>
            <w:tcBorders>
              <w:top w:val="nil"/>
              <w:left w:val="nil"/>
              <w:bottom w:val="single" w:sz="4" w:space="0" w:color="auto"/>
              <w:right w:val="single" w:sz="4" w:space="0" w:color="auto"/>
            </w:tcBorders>
            <w:shd w:val="clear" w:color="auto" w:fill="auto"/>
            <w:hideMark/>
          </w:tcPr>
          <w:p w14:paraId="7F4DCB0E" w14:textId="77777777" w:rsidR="007F2BBC" w:rsidRPr="002C5D56" w:rsidRDefault="007F2BBC" w:rsidP="007F2BBC">
            <w:pPr>
              <w:spacing w:line="264" w:lineRule="auto"/>
              <w:rPr>
                <w:rFonts w:eastAsia="Times New Roman" w:cs="Times New Roman"/>
                <w:color w:val="000000" w:themeColor="text1"/>
                <w:szCs w:val="20"/>
                <w:lang w:eastAsia="ru-RU"/>
              </w:rPr>
            </w:pPr>
            <w:r w:rsidRPr="002C5D56">
              <w:rPr>
                <w:rFonts w:eastAsia="Times New Roman" w:cs="Times New Roman"/>
                <w:color w:val="000000" w:themeColor="text1"/>
                <w:szCs w:val="20"/>
                <w:lang w:eastAsia="ru-RU"/>
              </w:rPr>
              <w:t>2024</w:t>
            </w:r>
          </w:p>
        </w:tc>
        <w:tc>
          <w:tcPr>
            <w:tcW w:w="662" w:type="pct"/>
            <w:tcBorders>
              <w:top w:val="nil"/>
              <w:left w:val="nil"/>
              <w:bottom w:val="single" w:sz="4" w:space="0" w:color="auto"/>
              <w:right w:val="single" w:sz="4" w:space="0" w:color="auto"/>
            </w:tcBorders>
            <w:shd w:val="clear" w:color="auto" w:fill="auto"/>
            <w:hideMark/>
          </w:tcPr>
          <w:p w14:paraId="6673C8B3" w14:textId="77777777" w:rsidR="007F2BBC" w:rsidRPr="002C5D56" w:rsidRDefault="007F2BBC" w:rsidP="007F2BBC">
            <w:pPr>
              <w:spacing w:line="264" w:lineRule="auto"/>
              <w:rPr>
                <w:rFonts w:eastAsia="Times New Roman" w:cs="Times New Roman"/>
                <w:color w:val="000000" w:themeColor="text1"/>
                <w:lang w:eastAsia="ru-RU"/>
              </w:rPr>
            </w:pPr>
            <w:r w:rsidRPr="002C5D56">
              <w:rPr>
                <w:rFonts w:eastAsia="Times New Roman" w:cs="Times New Roman"/>
                <w:color w:val="000000" w:themeColor="text1"/>
                <w:lang w:eastAsia="ru-RU"/>
              </w:rPr>
              <w:t>387,623</w:t>
            </w:r>
          </w:p>
        </w:tc>
      </w:tr>
      <w:tr w:rsidR="007F2BBC" w:rsidRPr="002C5D56" w14:paraId="46EC46D2" w14:textId="77777777" w:rsidTr="007F2BBC">
        <w:trPr>
          <w:trHeight w:val="23"/>
        </w:trPr>
        <w:tc>
          <w:tcPr>
            <w:tcW w:w="286" w:type="pct"/>
            <w:tcBorders>
              <w:top w:val="nil"/>
              <w:left w:val="single" w:sz="4" w:space="0" w:color="auto"/>
              <w:bottom w:val="single" w:sz="4" w:space="0" w:color="auto"/>
              <w:right w:val="single" w:sz="4" w:space="0" w:color="auto"/>
            </w:tcBorders>
            <w:shd w:val="clear" w:color="auto" w:fill="auto"/>
            <w:hideMark/>
          </w:tcPr>
          <w:p w14:paraId="057AD798" w14:textId="77777777" w:rsidR="007F2BBC" w:rsidRPr="002C5D56" w:rsidRDefault="007F2BBC" w:rsidP="007F2BBC">
            <w:pPr>
              <w:spacing w:line="264" w:lineRule="auto"/>
              <w:rPr>
                <w:rFonts w:eastAsia="Times New Roman" w:cs="Times New Roman"/>
                <w:color w:val="000000" w:themeColor="text1"/>
                <w:szCs w:val="20"/>
                <w:lang w:eastAsia="ru-RU"/>
              </w:rPr>
            </w:pPr>
            <w:r w:rsidRPr="002C5D56">
              <w:rPr>
                <w:rFonts w:eastAsia="Times New Roman" w:cs="Times New Roman"/>
                <w:color w:val="000000" w:themeColor="text1"/>
                <w:szCs w:val="20"/>
                <w:lang w:eastAsia="ru-RU"/>
              </w:rPr>
              <w:t>14</w:t>
            </w:r>
          </w:p>
        </w:tc>
        <w:tc>
          <w:tcPr>
            <w:tcW w:w="1086" w:type="pct"/>
            <w:tcBorders>
              <w:top w:val="nil"/>
              <w:left w:val="nil"/>
              <w:bottom w:val="single" w:sz="4" w:space="0" w:color="auto"/>
              <w:right w:val="single" w:sz="4" w:space="0" w:color="auto"/>
            </w:tcBorders>
            <w:shd w:val="clear" w:color="auto" w:fill="auto"/>
            <w:hideMark/>
          </w:tcPr>
          <w:p w14:paraId="54AD84C3" w14:textId="77777777" w:rsidR="007F2BBC" w:rsidRPr="002C5D56" w:rsidRDefault="007F2BBC" w:rsidP="007F2BBC">
            <w:pPr>
              <w:spacing w:line="264" w:lineRule="auto"/>
              <w:rPr>
                <w:rFonts w:eastAsia="Times New Roman" w:cs="Times New Roman"/>
                <w:color w:val="000000" w:themeColor="text1"/>
                <w:szCs w:val="20"/>
                <w:lang w:eastAsia="ru-RU"/>
              </w:rPr>
            </w:pPr>
            <w:r w:rsidRPr="002C5D56">
              <w:rPr>
                <w:rFonts w:eastAsia="Times New Roman" w:cs="Times New Roman"/>
                <w:color w:val="000000" w:themeColor="text1"/>
                <w:szCs w:val="20"/>
                <w:lang w:eastAsia="ru-RU"/>
              </w:rPr>
              <w:t>Подземная сеть ГВС</w:t>
            </w:r>
          </w:p>
        </w:tc>
        <w:tc>
          <w:tcPr>
            <w:tcW w:w="361" w:type="pct"/>
            <w:tcBorders>
              <w:top w:val="nil"/>
              <w:left w:val="nil"/>
              <w:bottom w:val="single" w:sz="4" w:space="0" w:color="auto"/>
              <w:right w:val="single" w:sz="4" w:space="0" w:color="auto"/>
            </w:tcBorders>
            <w:shd w:val="clear" w:color="auto" w:fill="auto"/>
            <w:hideMark/>
          </w:tcPr>
          <w:p w14:paraId="1FCB138F" w14:textId="77777777" w:rsidR="007F2BBC" w:rsidRPr="002C5D56" w:rsidRDefault="007F2BBC" w:rsidP="007F2BBC">
            <w:pPr>
              <w:spacing w:line="264" w:lineRule="auto"/>
              <w:rPr>
                <w:rFonts w:eastAsia="Times New Roman" w:cs="Times New Roman"/>
                <w:color w:val="000000" w:themeColor="text1"/>
                <w:szCs w:val="20"/>
                <w:lang w:eastAsia="ru-RU"/>
              </w:rPr>
            </w:pPr>
            <w:r w:rsidRPr="002C5D56">
              <w:rPr>
                <w:rFonts w:eastAsia="Times New Roman" w:cs="Times New Roman"/>
                <w:color w:val="000000" w:themeColor="text1"/>
                <w:szCs w:val="20"/>
                <w:lang w:eastAsia="ru-RU"/>
              </w:rPr>
              <w:t>2011</w:t>
            </w:r>
          </w:p>
        </w:tc>
        <w:tc>
          <w:tcPr>
            <w:tcW w:w="506" w:type="pct"/>
            <w:tcBorders>
              <w:top w:val="nil"/>
              <w:left w:val="nil"/>
              <w:bottom w:val="single" w:sz="4" w:space="0" w:color="auto"/>
              <w:right w:val="single" w:sz="4" w:space="0" w:color="auto"/>
            </w:tcBorders>
            <w:shd w:val="clear" w:color="auto" w:fill="auto"/>
            <w:hideMark/>
          </w:tcPr>
          <w:p w14:paraId="4CBA20A0" w14:textId="77777777" w:rsidR="007F2BBC" w:rsidRPr="002C5D56" w:rsidRDefault="007F2BBC" w:rsidP="007F2BBC">
            <w:pPr>
              <w:spacing w:line="264" w:lineRule="auto"/>
              <w:rPr>
                <w:rFonts w:eastAsia="Times New Roman" w:cs="Times New Roman"/>
                <w:color w:val="000000" w:themeColor="text1"/>
                <w:szCs w:val="20"/>
                <w:lang w:eastAsia="ru-RU"/>
              </w:rPr>
            </w:pPr>
            <w:r w:rsidRPr="002C5D56">
              <w:rPr>
                <w:rFonts w:eastAsia="Times New Roman" w:cs="Times New Roman"/>
                <w:color w:val="000000" w:themeColor="text1"/>
                <w:szCs w:val="20"/>
                <w:lang w:eastAsia="ru-RU"/>
              </w:rPr>
              <w:t>сталь</w:t>
            </w:r>
          </w:p>
        </w:tc>
        <w:tc>
          <w:tcPr>
            <w:tcW w:w="506" w:type="pct"/>
            <w:tcBorders>
              <w:top w:val="nil"/>
              <w:left w:val="nil"/>
              <w:bottom w:val="single" w:sz="4" w:space="0" w:color="auto"/>
              <w:right w:val="single" w:sz="4" w:space="0" w:color="auto"/>
            </w:tcBorders>
            <w:shd w:val="clear" w:color="auto" w:fill="auto"/>
            <w:hideMark/>
          </w:tcPr>
          <w:p w14:paraId="1B828580" w14:textId="77777777" w:rsidR="007F2BBC" w:rsidRPr="002C5D56" w:rsidRDefault="007F2BBC" w:rsidP="007F2BBC">
            <w:pPr>
              <w:spacing w:line="264" w:lineRule="auto"/>
              <w:rPr>
                <w:rFonts w:eastAsia="Times New Roman" w:cs="Times New Roman"/>
                <w:color w:val="000000" w:themeColor="text1"/>
                <w:szCs w:val="20"/>
                <w:lang w:eastAsia="ru-RU"/>
              </w:rPr>
            </w:pPr>
            <w:r w:rsidRPr="002C5D56">
              <w:rPr>
                <w:rFonts w:eastAsia="Times New Roman" w:cs="Times New Roman"/>
                <w:color w:val="000000" w:themeColor="text1"/>
                <w:szCs w:val="20"/>
                <w:lang w:eastAsia="ru-RU"/>
              </w:rPr>
              <w:t>57,43</w:t>
            </w:r>
          </w:p>
        </w:tc>
        <w:tc>
          <w:tcPr>
            <w:tcW w:w="398" w:type="pct"/>
            <w:tcBorders>
              <w:top w:val="nil"/>
              <w:left w:val="nil"/>
              <w:bottom w:val="single" w:sz="4" w:space="0" w:color="auto"/>
              <w:right w:val="single" w:sz="4" w:space="0" w:color="auto"/>
            </w:tcBorders>
            <w:shd w:val="clear" w:color="auto" w:fill="auto"/>
            <w:hideMark/>
          </w:tcPr>
          <w:p w14:paraId="79483E23" w14:textId="77777777" w:rsidR="007F2BBC" w:rsidRPr="002C5D56" w:rsidRDefault="007F2BBC" w:rsidP="007F2BBC">
            <w:pPr>
              <w:spacing w:line="264" w:lineRule="auto"/>
              <w:rPr>
                <w:rFonts w:eastAsia="Times New Roman" w:cs="Times New Roman"/>
                <w:color w:val="000000" w:themeColor="text1"/>
                <w:szCs w:val="20"/>
                <w:lang w:eastAsia="ru-RU"/>
              </w:rPr>
            </w:pPr>
            <w:r w:rsidRPr="002C5D56">
              <w:rPr>
                <w:rFonts w:eastAsia="Times New Roman" w:cs="Times New Roman"/>
                <w:color w:val="000000" w:themeColor="text1"/>
                <w:szCs w:val="20"/>
                <w:lang w:eastAsia="ru-RU"/>
              </w:rPr>
              <w:t>47,4</w:t>
            </w:r>
          </w:p>
        </w:tc>
        <w:tc>
          <w:tcPr>
            <w:tcW w:w="714" w:type="pct"/>
            <w:tcBorders>
              <w:top w:val="nil"/>
              <w:left w:val="nil"/>
              <w:bottom w:val="single" w:sz="4" w:space="0" w:color="auto"/>
              <w:right w:val="single" w:sz="4" w:space="0" w:color="auto"/>
            </w:tcBorders>
            <w:shd w:val="clear" w:color="auto" w:fill="auto"/>
            <w:hideMark/>
          </w:tcPr>
          <w:p w14:paraId="6384BF39" w14:textId="77777777" w:rsidR="007F2BBC" w:rsidRPr="002C5D56" w:rsidRDefault="007F2BBC" w:rsidP="007F2BBC">
            <w:pPr>
              <w:spacing w:line="264" w:lineRule="auto"/>
              <w:rPr>
                <w:rFonts w:eastAsia="Times New Roman" w:cs="Times New Roman"/>
                <w:color w:val="000000" w:themeColor="text1"/>
                <w:szCs w:val="20"/>
                <w:lang w:eastAsia="ru-RU"/>
              </w:rPr>
            </w:pPr>
            <w:r w:rsidRPr="002C5D56">
              <w:rPr>
                <w:rFonts w:eastAsia="Times New Roman" w:cs="Times New Roman"/>
                <w:color w:val="000000" w:themeColor="text1"/>
                <w:szCs w:val="20"/>
                <w:lang w:eastAsia="ru-RU"/>
              </w:rPr>
              <w:t>минераловатные маты</w:t>
            </w:r>
          </w:p>
        </w:tc>
        <w:tc>
          <w:tcPr>
            <w:tcW w:w="481" w:type="pct"/>
            <w:tcBorders>
              <w:top w:val="nil"/>
              <w:left w:val="nil"/>
              <w:bottom w:val="single" w:sz="4" w:space="0" w:color="auto"/>
              <w:right w:val="single" w:sz="4" w:space="0" w:color="auto"/>
            </w:tcBorders>
            <w:shd w:val="clear" w:color="auto" w:fill="auto"/>
            <w:hideMark/>
          </w:tcPr>
          <w:p w14:paraId="76A8C6F2" w14:textId="77777777" w:rsidR="007F2BBC" w:rsidRPr="002C5D56" w:rsidRDefault="007F2BBC" w:rsidP="007F2BBC">
            <w:pPr>
              <w:spacing w:line="264" w:lineRule="auto"/>
              <w:rPr>
                <w:rFonts w:eastAsia="Times New Roman" w:cs="Times New Roman"/>
                <w:color w:val="000000" w:themeColor="text1"/>
                <w:szCs w:val="20"/>
                <w:lang w:eastAsia="ru-RU"/>
              </w:rPr>
            </w:pPr>
            <w:r w:rsidRPr="002C5D56">
              <w:rPr>
                <w:rFonts w:eastAsia="Times New Roman" w:cs="Times New Roman"/>
                <w:color w:val="000000" w:themeColor="text1"/>
                <w:szCs w:val="20"/>
                <w:lang w:eastAsia="ru-RU"/>
              </w:rPr>
              <w:t>2024</w:t>
            </w:r>
          </w:p>
        </w:tc>
        <w:tc>
          <w:tcPr>
            <w:tcW w:w="662" w:type="pct"/>
            <w:tcBorders>
              <w:top w:val="nil"/>
              <w:left w:val="nil"/>
              <w:bottom w:val="single" w:sz="4" w:space="0" w:color="auto"/>
              <w:right w:val="single" w:sz="4" w:space="0" w:color="auto"/>
            </w:tcBorders>
            <w:shd w:val="clear" w:color="auto" w:fill="auto"/>
            <w:hideMark/>
          </w:tcPr>
          <w:p w14:paraId="43E51891" w14:textId="77777777" w:rsidR="007F2BBC" w:rsidRPr="002C5D56" w:rsidRDefault="007F2BBC" w:rsidP="007F2BBC">
            <w:pPr>
              <w:spacing w:line="264" w:lineRule="auto"/>
              <w:rPr>
                <w:rFonts w:eastAsia="Times New Roman" w:cs="Times New Roman"/>
                <w:color w:val="000000" w:themeColor="text1"/>
                <w:lang w:eastAsia="ru-RU"/>
              </w:rPr>
            </w:pPr>
            <w:r w:rsidRPr="002C5D56">
              <w:rPr>
                <w:rFonts w:eastAsia="Times New Roman" w:cs="Times New Roman"/>
                <w:color w:val="000000" w:themeColor="text1"/>
                <w:lang w:eastAsia="ru-RU"/>
              </w:rPr>
              <w:t>507,551</w:t>
            </w:r>
          </w:p>
        </w:tc>
      </w:tr>
      <w:tr w:rsidR="007F2BBC" w:rsidRPr="002C5D56" w14:paraId="341905A6" w14:textId="77777777" w:rsidTr="007F2BBC">
        <w:trPr>
          <w:trHeight w:val="23"/>
        </w:trPr>
        <w:tc>
          <w:tcPr>
            <w:tcW w:w="286" w:type="pct"/>
            <w:tcBorders>
              <w:top w:val="nil"/>
              <w:left w:val="single" w:sz="4" w:space="0" w:color="auto"/>
              <w:bottom w:val="single" w:sz="4" w:space="0" w:color="auto"/>
              <w:right w:val="single" w:sz="4" w:space="0" w:color="auto"/>
            </w:tcBorders>
            <w:shd w:val="clear" w:color="auto" w:fill="auto"/>
            <w:hideMark/>
          </w:tcPr>
          <w:p w14:paraId="7165BF73" w14:textId="77777777" w:rsidR="007F2BBC" w:rsidRPr="002C5D56" w:rsidRDefault="007F2BBC" w:rsidP="007F2BBC">
            <w:pPr>
              <w:spacing w:line="264" w:lineRule="auto"/>
              <w:rPr>
                <w:rFonts w:eastAsia="Times New Roman" w:cs="Times New Roman"/>
                <w:color w:val="000000" w:themeColor="text1"/>
                <w:szCs w:val="20"/>
                <w:lang w:eastAsia="ru-RU"/>
              </w:rPr>
            </w:pPr>
            <w:r w:rsidRPr="002C5D56">
              <w:rPr>
                <w:rFonts w:eastAsia="Times New Roman" w:cs="Times New Roman"/>
                <w:color w:val="000000" w:themeColor="text1"/>
                <w:szCs w:val="20"/>
                <w:lang w:eastAsia="ru-RU"/>
              </w:rPr>
              <w:t>15</w:t>
            </w:r>
          </w:p>
        </w:tc>
        <w:tc>
          <w:tcPr>
            <w:tcW w:w="1086" w:type="pct"/>
            <w:tcBorders>
              <w:top w:val="nil"/>
              <w:left w:val="nil"/>
              <w:bottom w:val="single" w:sz="4" w:space="0" w:color="auto"/>
              <w:right w:val="single" w:sz="4" w:space="0" w:color="auto"/>
            </w:tcBorders>
            <w:shd w:val="clear" w:color="auto" w:fill="auto"/>
            <w:hideMark/>
          </w:tcPr>
          <w:p w14:paraId="676EA4D2" w14:textId="77777777" w:rsidR="007F2BBC" w:rsidRPr="002C5D56" w:rsidRDefault="007F2BBC" w:rsidP="007F2BBC">
            <w:pPr>
              <w:spacing w:line="264" w:lineRule="auto"/>
              <w:rPr>
                <w:rFonts w:eastAsia="Times New Roman" w:cs="Times New Roman"/>
                <w:color w:val="000000" w:themeColor="text1"/>
                <w:szCs w:val="20"/>
                <w:lang w:eastAsia="ru-RU"/>
              </w:rPr>
            </w:pPr>
            <w:r w:rsidRPr="002C5D56">
              <w:rPr>
                <w:rFonts w:eastAsia="Times New Roman" w:cs="Times New Roman"/>
                <w:color w:val="000000" w:themeColor="text1"/>
                <w:szCs w:val="20"/>
                <w:lang w:eastAsia="ru-RU"/>
              </w:rPr>
              <w:t>Подземная сеть ГВС</w:t>
            </w:r>
          </w:p>
        </w:tc>
        <w:tc>
          <w:tcPr>
            <w:tcW w:w="361" w:type="pct"/>
            <w:tcBorders>
              <w:top w:val="nil"/>
              <w:left w:val="nil"/>
              <w:bottom w:val="single" w:sz="4" w:space="0" w:color="auto"/>
              <w:right w:val="single" w:sz="4" w:space="0" w:color="auto"/>
            </w:tcBorders>
            <w:shd w:val="clear" w:color="auto" w:fill="auto"/>
            <w:hideMark/>
          </w:tcPr>
          <w:p w14:paraId="1AB60AD8" w14:textId="77777777" w:rsidR="007F2BBC" w:rsidRPr="002C5D56" w:rsidRDefault="007F2BBC" w:rsidP="007F2BBC">
            <w:pPr>
              <w:spacing w:line="264" w:lineRule="auto"/>
              <w:rPr>
                <w:rFonts w:eastAsia="Times New Roman" w:cs="Times New Roman"/>
                <w:color w:val="000000" w:themeColor="text1"/>
                <w:szCs w:val="20"/>
                <w:lang w:eastAsia="ru-RU"/>
              </w:rPr>
            </w:pPr>
            <w:r w:rsidRPr="002C5D56">
              <w:rPr>
                <w:rFonts w:eastAsia="Times New Roman" w:cs="Times New Roman"/>
                <w:color w:val="000000" w:themeColor="text1"/>
                <w:szCs w:val="20"/>
                <w:lang w:eastAsia="ru-RU"/>
              </w:rPr>
              <w:t>2011</w:t>
            </w:r>
          </w:p>
        </w:tc>
        <w:tc>
          <w:tcPr>
            <w:tcW w:w="506" w:type="pct"/>
            <w:tcBorders>
              <w:top w:val="nil"/>
              <w:left w:val="nil"/>
              <w:bottom w:val="single" w:sz="4" w:space="0" w:color="auto"/>
              <w:right w:val="single" w:sz="4" w:space="0" w:color="auto"/>
            </w:tcBorders>
            <w:shd w:val="clear" w:color="auto" w:fill="auto"/>
            <w:hideMark/>
          </w:tcPr>
          <w:p w14:paraId="54CAD24A" w14:textId="77777777" w:rsidR="007F2BBC" w:rsidRPr="002C5D56" w:rsidRDefault="007F2BBC" w:rsidP="007F2BBC">
            <w:pPr>
              <w:spacing w:line="264" w:lineRule="auto"/>
              <w:rPr>
                <w:rFonts w:eastAsia="Times New Roman" w:cs="Times New Roman"/>
                <w:color w:val="000000" w:themeColor="text1"/>
                <w:szCs w:val="20"/>
                <w:lang w:eastAsia="ru-RU"/>
              </w:rPr>
            </w:pPr>
            <w:r w:rsidRPr="002C5D56">
              <w:rPr>
                <w:rFonts w:eastAsia="Times New Roman" w:cs="Times New Roman"/>
                <w:color w:val="000000" w:themeColor="text1"/>
                <w:szCs w:val="20"/>
                <w:lang w:eastAsia="ru-RU"/>
              </w:rPr>
              <w:t>сталь</w:t>
            </w:r>
          </w:p>
        </w:tc>
        <w:tc>
          <w:tcPr>
            <w:tcW w:w="506" w:type="pct"/>
            <w:tcBorders>
              <w:top w:val="nil"/>
              <w:left w:val="nil"/>
              <w:bottom w:val="single" w:sz="4" w:space="0" w:color="auto"/>
              <w:right w:val="single" w:sz="4" w:space="0" w:color="auto"/>
            </w:tcBorders>
            <w:shd w:val="clear" w:color="auto" w:fill="auto"/>
            <w:hideMark/>
          </w:tcPr>
          <w:p w14:paraId="03F24837" w14:textId="77777777" w:rsidR="007F2BBC" w:rsidRPr="002C5D56" w:rsidRDefault="007F2BBC" w:rsidP="007F2BBC">
            <w:pPr>
              <w:spacing w:line="264" w:lineRule="auto"/>
              <w:rPr>
                <w:rFonts w:eastAsia="Times New Roman" w:cs="Times New Roman"/>
                <w:color w:val="000000" w:themeColor="text1"/>
                <w:szCs w:val="20"/>
                <w:lang w:eastAsia="ru-RU"/>
              </w:rPr>
            </w:pPr>
            <w:r w:rsidRPr="002C5D56">
              <w:rPr>
                <w:rFonts w:eastAsia="Times New Roman" w:cs="Times New Roman"/>
                <w:color w:val="000000" w:themeColor="text1"/>
                <w:szCs w:val="20"/>
                <w:lang w:eastAsia="ru-RU"/>
              </w:rPr>
              <w:t>57/43</w:t>
            </w:r>
          </w:p>
        </w:tc>
        <w:tc>
          <w:tcPr>
            <w:tcW w:w="398" w:type="pct"/>
            <w:tcBorders>
              <w:top w:val="nil"/>
              <w:left w:val="nil"/>
              <w:bottom w:val="single" w:sz="4" w:space="0" w:color="auto"/>
              <w:right w:val="single" w:sz="4" w:space="0" w:color="auto"/>
            </w:tcBorders>
            <w:shd w:val="clear" w:color="auto" w:fill="auto"/>
            <w:hideMark/>
          </w:tcPr>
          <w:p w14:paraId="00C9059B" w14:textId="77777777" w:rsidR="007F2BBC" w:rsidRPr="002C5D56" w:rsidRDefault="007F2BBC" w:rsidP="007F2BBC">
            <w:pPr>
              <w:spacing w:line="264" w:lineRule="auto"/>
              <w:rPr>
                <w:rFonts w:eastAsia="Times New Roman" w:cs="Times New Roman"/>
                <w:color w:val="000000" w:themeColor="text1"/>
                <w:szCs w:val="20"/>
                <w:lang w:eastAsia="ru-RU"/>
              </w:rPr>
            </w:pPr>
            <w:r w:rsidRPr="002C5D56">
              <w:rPr>
                <w:rFonts w:eastAsia="Times New Roman" w:cs="Times New Roman"/>
                <w:color w:val="000000" w:themeColor="text1"/>
                <w:szCs w:val="20"/>
                <w:lang w:eastAsia="ru-RU"/>
              </w:rPr>
              <w:t>18,8</w:t>
            </w:r>
          </w:p>
        </w:tc>
        <w:tc>
          <w:tcPr>
            <w:tcW w:w="714" w:type="pct"/>
            <w:tcBorders>
              <w:top w:val="nil"/>
              <w:left w:val="nil"/>
              <w:bottom w:val="single" w:sz="4" w:space="0" w:color="auto"/>
              <w:right w:val="single" w:sz="4" w:space="0" w:color="auto"/>
            </w:tcBorders>
            <w:shd w:val="clear" w:color="auto" w:fill="auto"/>
            <w:hideMark/>
          </w:tcPr>
          <w:p w14:paraId="3AE8B173" w14:textId="77777777" w:rsidR="007F2BBC" w:rsidRPr="002C5D56" w:rsidRDefault="007F2BBC" w:rsidP="007F2BBC">
            <w:pPr>
              <w:spacing w:line="264" w:lineRule="auto"/>
              <w:rPr>
                <w:rFonts w:eastAsia="Times New Roman" w:cs="Times New Roman"/>
                <w:color w:val="000000" w:themeColor="text1"/>
                <w:szCs w:val="20"/>
                <w:lang w:eastAsia="ru-RU"/>
              </w:rPr>
            </w:pPr>
            <w:r w:rsidRPr="002C5D56">
              <w:rPr>
                <w:rFonts w:eastAsia="Times New Roman" w:cs="Times New Roman"/>
                <w:color w:val="000000" w:themeColor="text1"/>
                <w:szCs w:val="20"/>
                <w:lang w:eastAsia="ru-RU"/>
              </w:rPr>
              <w:t>минераловатные маты</w:t>
            </w:r>
          </w:p>
        </w:tc>
        <w:tc>
          <w:tcPr>
            <w:tcW w:w="481" w:type="pct"/>
            <w:tcBorders>
              <w:top w:val="nil"/>
              <w:left w:val="nil"/>
              <w:bottom w:val="single" w:sz="4" w:space="0" w:color="auto"/>
              <w:right w:val="single" w:sz="4" w:space="0" w:color="auto"/>
            </w:tcBorders>
            <w:shd w:val="clear" w:color="auto" w:fill="auto"/>
            <w:hideMark/>
          </w:tcPr>
          <w:p w14:paraId="0BEC4DB7" w14:textId="77777777" w:rsidR="007F2BBC" w:rsidRPr="002C5D56" w:rsidRDefault="007F2BBC" w:rsidP="007F2BBC">
            <w:pPr>
              <w:spacing w:line="264" w:lineRule="auto"/>
              <w:rPr>
                <w:rFonts w:eastAsia="Times New Roman" w:cs="Times New Roman"/>
                <w:color w:val="000000" w:themeColor="text1"/>
                <w:szCs w:val="20"/>
                <w:lang w:eastAsia="ru-RU"/>
              </w:rPr>
            </w:pPr>
            <w:r w:rsidRPr="002C5D56">
              <w:rPr>
                <w:rFonts w:eastAsia="Times New Roman" w:cs="Times New Roman"/>
                <w:color w:val="000000" w:themeColor="text1"/>
                <w:szCs w:val="20"/>
                <w:lang w:eastAsia="ru-RU"/>
              </w:rPr>
              <w:t>2024</w:t>
            </w:r>
          </w:p>
        </w:tc>
        <w:tc>
          <w:tcPr>
            <w:tcW w:w="662" w:type="pct"/>
            <w:tcBorders>
              <w:top w:val="nil"/>
              <w:left w:val="nil"/>
              <w:bottom w:val="single" w:sz="4" w:space="0" w:color="auto"/>
              <w:right w:val="single" w:sz="4" w:space="0" w:color="auto"/>
            </w:tcBorders>
            <w:shd w:val="clear" w:color="auto" w:fill="auto"/>
            <w:hideMark/>
          </w:tcPr>
          <w:p w14:paraId="036E289F" w14:textId="77777777" w:rsidR="007F2BBC" w:rsidRPr="002C5D56" w:rsidRDefault="007F2BBC" w:rsidP="007F2BBC">
            <w:pPr>
              <w:spacing w:line="264" w:lineRule="auto"/>
              <w:rPr>
                <w:rFonts w:eastAsia="Times New Roman" w:cs="Times New Roman"/>
                <w:color w:val="000000" w:themeColor="text1"/>
                <w:lang w:eastAsia="ru-RU"/>
              </w:rPr>
            </w:pPr>
            <w:r w:rsidRPr="002C5D56">
              <w:rPr>
                <w:rFonts w:eastAsia="Times New Roman" w:cs="Times New Roman"/>
                <w:color w:val="000000" w:themeColor="text1"/>
                <w:lang w:eastAsia="ru-RU"/>
              </w:rPr>
              <w:t>201,307</w:t>
            </w:r>
          </w:p>
        </w:tc>
      </w:tr>
      <w:tr w:rsidR="007F2BBC" w:rsidRPr="002C5D56" w14:paraId="11ECF113" w14:textId="77777777" w:rsidTr="007F2BBC">
        <w:trPr>
          <w:trHeight w:val="23"/>
        </w:trPr>
        <w:tc>
          <w:tcPr>
            <w:tcW w:w="286" w:type="pct"/>
            <w:tcBorders>
              <w:top w:val="nil"/>
              <w:left w:val="single" w:sz="4" w:space="0" w:color="auto"/>
              <w:bottom w:val="single" w:sz="4" w:space="0" w:color="auto"/>
              <w:right w:val="single" w:sz="4" w:space="0" w:color="auto"/>
            </w:tcBorders>
            <w:shd w:val="clear" w:color="auto" w:fill="auto"/>
            <w:hideMark/>
          </w:tcPr>
          <w:p w14:paraId="3EFA7963" w14:textId="77777777" w:rsidR="007F2BBC" w:rsidRPr="002C5D56" w:rsidRDefault="007F2BBC" w:rsidP="007F2BBC">
            <w:pPr>
              <w:spacing w:line="264" w:lineRule="auto"/>
              <w:rPr>
                <w:rFonts w:eastAsia="Times New Roman" w:cs="Times New Roman"/>
                <w:color w:val="000000" w:themeColor="text1"/>
                <w:szCs w:val="20"/>
                <w:lang w:eastAsia="ru-RU"/>
              </w:rPr>
            </w:pPr>
            <w:r w:rsidRPr="002C5D56">
              <w:rPr>
                <w:rFonts w:eastAsia="Times New Roman" w:cs="Times New Roman"/>
                <w:color w:val="000000" w:themeColor="text1"/>
                <w:szCs w:val="20"/>
                <w:lang w:eastAsia="ru-RU"/>
              </w:rPr>
              <w:t>16</w:t>
            </w:r>
          </w:p>
        </w:tc>
        <w:tc>
          <w:tcPr>
            <w:tcW w:w="1086" w:type="pct"/>
            <w:tcBorders>
              <w:top w:val="nil"/>
              <w:left w:val="nil"/>
              <w:bottom w:val="single" w:sz="4" w:space="0" w:color="auto"/>
              <w:right w:val="single" w:sz="4" w:space="0" w:color="auto"/>
            </w:tcBorders>
            <w:shd w:val="clear" w:color="auto" w:fill="auto"/>
            <w:hideMark/>
          </w:tcPr>
          <w:p w14:paraId="2A0F9AC4" w14:textId="77777777" w:rsidR="007F2BBC" w:rsidRPr="002C5D56" w:rsidRDefault="007F2BBC" w:rsidP="007F2BBC">
            <w:pPr>
              <w:spacing w:line="264" w:lineRule="auto"/>
              <w:rPr>
                <w:rFonts w:eastAsia="Times New Roman" w:cs="Times New Roman"/>
                <w:color w:val="000000" w:themeColor="text1"/>
                <w:szCs w:val="20"/>
                <w:lang w:eastAsia="ru-RU"/>
              </w:rPr>
            </w:pPr>
            <w:r w:rsidRPr="002C5D56">
              <w:rPr>
                <w:rFonts w:eastAsia="Times New Roman" w:cs="Times New Roman"/>
                <w:color w:val="000000" w:themeColor="text1"/>
                <w:szCs w:val="20"/>
                <w:lang w:eastAsia="ru-RU"/>
              </w:rPr>
              <w:t>Подземная сеть ГВС</w:t>
            </w:r>
          </w:p>
        </w:tc>
        <w:tc>
          <w:tcPr>
            <w:tcW w:w="361" w:type="pct"/>
            <w:tcBorders>
              <w:top w:val="nil"/>
              <w:left w:val="nil"/>
              <w:bottom w:val="single" w:sz="4" w:space="0" w:color="auto"/>
              <w:right w:val="single" w:sz="4" w:space="0" w:color="auto"/>
            </w:tcBorders>
            <w:shd w:val="clear" w:color="auto" w:fill="auto"/>
            <w:hideMark/>
          </w:tcPr>
          <w:p w14:paraId="33B115D7" w14:textId="77777777" w:rsidR="007F2BBC" w:rsidRPr="002C5D56" w:rsidRDefault="007F2BBC" w:rsidP="007F2BBC">
            <w:pPr>
              <w:spacing w:line="264" w:lineRule="auto"/>
              <w:rPr>
                <w:rFonts w:eastAsia="Times New Roman" w:cs="Times New Roman"/>
                <w:color w:val="000000" w:themeColor="text1"/>
                <w:szCs w:val="20"/>
                <w:lang w:eastAsia="ru-RU"/>
              </w:rPr>
            </w:pPr>
            <w:r w:rsidRPr="002C5D56">
              <w:rPr>
                <w:rFonts w:eastAsia="Times New Roman" w:cs="Times New Roman"/>
                <w:color w:val="000000" w:themeColor="text1"/>
                <w:szCs w:val="20"/>
                <w:lang w:eastAsia="ru-RU"/>
              </w:rPr>
              <w:t>2011</w:t>
            </w:r>
          </w:p>
        </w:tc>
        <w:tc>
          <w:tcPr>
            <w:tcW w:w="506" w:type="pct"/>
            <w:tcBorders>
              <w:top w:val="nil"/>
              <w:left w:val="nil"/>
              <w:bottom w:val="single" w:sz="4" w:space="0" w:color="auto"/>
              <w:right w:val="single" w:sz="4" w:space="0" w:color="auto"/>
            </w:tcBorders>
            <w:shd w:val="clear" w:color="auto" w:fill="auto"/>
            <w:hideMark/>
          </w:tcPr>
          <w:p w14:paraId="2B9F9B45" w14:textId="77777777" w:rsidR="007F2BBC" w:rsidRPr="002C5D56" w:rsidRDefault="007F2BBC" w:rsidP="007F2BBC">
            <w:pPr>
              <w:spacing w:line="264" w:lineRule="auto"/>
              <w:rPr>
                <w:rFonts w:eastAsia="Times New Roman" w:cs="Times New Roman"/>
                <w:color w:val="000000" w:themeColor="text1"/>
                <w:szCs w:val="20"/>
                <w:lang w:eastAsia="ru-RU"/>
              </w:rPr>
            </w:pPr>
            <w:r w:rsidRPr="002C5D56">
              <w:rPr>
                <w:rFonts w:eastAsia="Times New Roman" w:cs="Times New Roman"/>
                <w:color w:val="000000" w:themeColor="text1"/>
                <w:szCs w:val="20"/>
                <w:lang w:eastAsia="ru-RU"/>
              </w:rPr>
              <w:t>сталь</w:t>
            </w:r>
          </w:p>
        </w:tc>
        <w:tc>
          <w:tcPr>
            <w:tcW w:w="506" w:type="pct"/>
            <w:tcBorders>
              <w:top w:val="nil"/>
              <w:left w:val="nil"/>
              <w:bottom w:val="single" w:sz="4" w:space="0" w:color="auto"/>
              <w:right w:val="single" w:sz="4" w:space="0" w:color="auto"/>
            </w:tcBorders>
            <w:shd w:val="clear" w:color="auto" w:fill="auto"/>
            <w:hideMark/>
          </w:tcPr>
          <w:p w14:paraId="25146874" w14:textId="77777777" w:rsidR="007F2BBC" w:rsidRPr="002C5D56" w:rsidRDefault="007F2BBC" w:rsidP="007F2BBC">
            <w:pPr>
              <w:spacing w:line="264" w:lineRule="auto"/>
              <w:rPr>
                <w:rFonts w:eastAsia="Times New Roman" w:cs="Times New Roman"/>
                <w:color w:val="000000" w:themeColor="text1"/>
                <w:szCs w:val="20"/>
                <w:lang w:eastAsia="ru-RU"/>
              </w:rPr>
            </w:pPr>
            <w:r w:rsidRPr="002C5D56">
              <w:rPr>
                <w:rFonts w:eastAsia="Times New Roman" w:cs="Times New Roman"/>
                <w:color w:val="000000" w:themeColor="text1"/>
                <w:szCs w:val="20"/>
                <w:lang w:eastAsia="ru-RU"/>
              </w:rPr>
              <w:t>43/27</w:t>
            </w:r>
          </w:p>
        </w:tc>
        <w:tc>
          <w:tcPr>
            <w:tcW w:w="398" w:type="pct"/>
            <w:tcBorders>
              <w:top w:val="nil"/>
              <w:left w:val="nil"/>
              <w:bottom w:val="single" w:sz="4" w:space="0" w:color="auto"/>
              <w:right w:val="single" w:sz="4" w:space="0" w:color="auto"/>
            </w:tcBorders>
            <w:shd w:val="clear" w:color="auto" w:fill="auto"/>
            <w:hideMark/>
          </w:tcPr>
          <w:p w14:paraId="1AF8016F" w14:textId="77777777" w:rsidR="007F2BBC" w:rsidRPr="002C5D56" w:rsidRDefault="007F2BBC" w:rsidP="007F2BBC">
            <w:pPr>
              <w:spacing w:line="264" w:lineRule="auto"/>
              <w:rPr>
                <w:rFonts w:eastAsia="Times New Roman" w:cs="Times New Roman"/>
                <w:color w:val="000000" w:themeColor="text1"/>
                <w:szCs w:val="20"/>
                <w:lang w:eastAsia="ru-RU"/>
              </w:rPr>
            </w:pPr>
            <w:r w:rsidRPr="002C5D56">
              <w:rPr>
                <w:rFonts w:eastAsia="Times New Roman" w:cs="Times New Roman"/>
                <w:color w:val="000000" w:themeColor="text1"/>
                <w:szCs w:val="20"/>
                <w:lang w:eastAsia="ru-RU"/>
              </w:rPr>
              <w:t>55,8</w:t>
            </w:r>
          </w:p>
        </w:tc>
        <w:tc>
          <w:tcPr>
            <w:tcW w:w="714" w:type="pct"/>
            <w:tcBorders>
              <w:top w:val="nil"/>
              <w:left w:val="nil"/>
              <w:bottom w:val="single" w:sz="4" w:space="0" w:color="auto"/>
              <w:right w:val="single" w:sz="4" w:space="0" w:color="auto"/>
            </w:tcBorders>
            <w:shd w:val="clear" w:color="auto" w:fill="auto"/>
            <w:hideMark/>
          </w:tcPr>
          <w:p w14:paraId="375BCA41" w14:textId="77777777" w:rsidR="007F2BBC" w:rsidRPr="002C5D56" w:rsidRDefault="007F2BBC" w:rsidP="007F2BBC">
            <w:pPr>
              <w:spacing w:line="264" w:lineRule="auto"/>
              <w:rPr>
                <w:rFonts w:eastAsia="Times New Roman" w:cs="Times New Roman"/>
                <w:color w:val="000000" w:themeColor="text1"/>
                <w:szCs w:val="20"/>
                <w:lang w:eastAsia="ru-RU"/>
              </w:rPr>
            </w:pPr>
            <w:r w:rsidRPr="002C5D56">
              <w:rPr>
                <w:rFonts w:eastAsia="Times New Roman" w:cs="Times New Roman"/>
                <w:color w:val="000000" w:themeColor="text1"/>
                <w:szCs w:val="20"/>
                <w:lang w:eastAsia="ru-RU"/>
              </w:rPr>
              <w:t>минераловатные маты</w:t>
            </w:r>
          </w:p>
        </w:tc>
        <w:tc>
          <w:tcPr>
            <w:tcW w:w="481" w:type="pct"/>
            <w:tcBorders>
              <w:top w:val="nil"/>
              <w:left w:val="nil"/>
              <w:bottom w:val="single" w:sz="4" w:space="0" w:color="auto"/>
              <w:right w:val="single" w:sz="4" w:space="0" w:color="auto"/>
            </w:tcBorders>
            <w:shd w:val="clear" w:color="auto" w:fill="auto"/>
            <w:hideMark/>
          </w:tcPr>
          <w:p w14:paraId="576AEBAA" w14:textId="77777777" w:rsidR="007F2BBC" w:rsidRPr="002C5D56" w:rsidRDefault="007F2BBC" w:rsidP="007F2BBC">
            <w:pPr>
              <w:spacing w:line="264" w:lineRule="auto"/>
              <w:rPr>
                <w:rFonts w:eastAsia="Times New Roman" w:cs="Times New Roman"/>
                <w:color w:val="000000" w:themeColor="text1"/>
                <w:szCs w:val="20"/>
                <w:lang w:eastAsia="ru-RU"/>
              </w:rPr>
            </w:pPr>
            <w:r w:rsidRPr="002C5D56">
              <w:rPr>
                <w:rFonts w:eastAsia="Times New Roman" w:cs="Times New Roman"/>
                <w:color w:val="000000" w:themeColor="text1"/>
                <w:szCs w:val="20"/>
                <w:lang w:eastAsia="ru-RU"/>
              </w:rPr>
              <w:t>2024</w:t>
            </w:r>
          </w:p>
        </w:tc>
        <w:tc>
          <w:tcPr>
            <w:tcW w:w="662" w:type="pct"/>
            <w:tcBorders>
              <w:top w:val="nil"/>
              <w:left w:val="nil"/>
              <w:bottom w:val="single" w:sz="4" w:space="0" w:color="auto"/>
              <w:right w:val="single" w:sz="4" w:space="0" w:color="auto"/>
            </w:tcBorders>
            <w:shd w:val="clear" w:color="auto" w:fill="auto"/>
            <w:hideMark/>
          </w:tcPr>
          <w:p w14:paraId="3BDFC09C" w14:textId="77777777" w:rsidR="007F2BBC" w:rsidRPr="002C5D56" w:rsidRDefault="007F2BBC" w:rsidP="007F2BBC">
            <w:pPr>
              <w:spacing w:line="264" w:lineRule="auto"/>
              <w:rPr>
                <w:rFonts w:eastAsia="Times New Roman" w:cs="Times New Roman"/>
                <w:color w:val="000000" w:themeColor="text1"/>
                <w:lang w:eastAsia="ru-RU"/>
              </w:rPr>
            </w:pPr>
            <w:r w:rsidRPr="002C5D56">
              <w:rPr>
                <w:rFonts w:eastAsia="Times New Roman" w:cs="Times New Roman"/>
                <w:color w:val="000000" w:themeColor="text1"/>
                <w:lang w:eastAsia="ru-RU"/>
              </w:rPr>
              <w:t>477,997</w:t>
            </w:r>
          </w:p>
        </w:tc>
      </w:tr>
      <w:tr w:rsidR="007F2BBC" w:rsidRPr="002C5D56" w14:paraId="1CAF6894" w14:textId="77777777" w:rsidTr="007F2BBC">
        <w:trPr>
          <w:trHeight w:val="23"/>
        </w:trPr>
        <w:tc>
          <w:tcPr>
            <w:tcW w:w="286" w:type="pct"/>
            <w:tcBorders>
              <w:top w:val="nil"/>
              <w:left w:val="single" w:sz="4" w:space="0" w:color="auto"/>
              <w:bottom w:val="single" w:sz="4" w:space="0" w:color="auto"/>
              <w:right w:val="single" w:sz="4" w:space="0" w:color="auto"/>
            </w:tcBorders>
            <w:shd w:val="clear" w:color="auto" w:fill="auto"/>
            <w:hideMark/>
          </w:tcPr>
          <w:p w14:paraId="49E9158E" w14:textId="77777777" w:rsidR="007F2BBC" w:rsidRPr="002C5D56" w:rsidRDefault="007F2BBC" w:rsidP="007F2BBC">
            <w:pPr>
              <w:spacing w:line="264" w:lineRule="auto"/>
              <w:rPr>
                <w:rFonts w:eastAsia="Times New Roman" w:cs="Times New Roman"/>
                <w:color w:val="000000" w:themeColor="text1"/>
                <w:szCs w:val="20"/>
                <w:lang w:eastAsia="ru-RU"/>
              </w:rPr>
            </w:pPr>
            <w:r w:rsidRPr="002C5D56">
              <w:rPr>
                <w:rFonts w:eastAsia="Times New Roman" w:cs="Times New Roman"/>
                <w:color w:val="000000" w:themeColor="text1"/>
                <w:szCs w:val="20"/>
                <w:lang w:eastAsia="ru-RU"/>
              </w:rPr>
              <w:t>17</w:t>
            </w:r>
          </w:p>
        </w:tc>
        <w:tc>
          <w:tcPr>
            <w:tcW w:w="1086" w:type="pct"/>
            <w:tcBorders>
              <w:top w:val="nil"/>
              <w:left w:val="nil"/>
              <w:bottom w:val="single" w:sz="4" w:space="0" w:color="auto"/>
              <w:right w:val="single" w:sz="4" w:space="0" w:color="auto"/>
            </w:tcBorders>
            <w:shd w:val="clear" w:color="auto" w:fill="auto"/>
            <w:hideMark/>
          </w:tcPr>
          <w:p w14:paraId="0DECD682" w14:textId="77777777" w:rsidR="007F2BBC" w:rsidRPr="002C5D56" w:rsidRDefault="007F2BBC" w:rsidP="007F2BBC">
            <w:pPr>
              <w:spacing w:line="264" w:lineRule="auto"/>
              <w:rPr>
                <w:rFonts w:eastAsia="Times New Roman" w:cs="Times New Roman"/>
                <w:color w:val="000000" w:themeColor="text1"/>
                <w:szCs w:val="20"/>
                <w:lang w:eastAsia="ru-RU"/>
              </w:rPr>
            </w:pPr>
            <w:r w:rsidRPr="002C5D56">
              <w:rPr>
                <w:rFonts w:eastAsia="Times New Roman" w:cs="Times New Roman"/>
                <w:color w:val="000000" w:themeColor="text1"/>
                <w:szCs w:val="20"/>
                <w:lang w:eastAsia="ru-RU"/>
              </w:rPr>
              <w:t>Подземная сеть ГВС</w:t>
            </w:r>
          </w:p>
        </w:tc>
        <w:tc>
          <w:tcPr>
            <w:tcW w:w="361" w:type="pct"/>
            <w:tcBorders>
              <w:top w:val="nil"/>
              <w:left w:val="nil"/>
              <w:bottom w:val="single" w:sz="4" w:space="0" w:color="auto"/>
              <w:right w:val="single" w:sz="4" w:space="0" w:color="auto"/>
            </w:tcBorders>
            <w:shd w:val="clear" w:color="auto" w:fill="auto"/>
            <w:hideMark/>
          </w:tcPr>
          <w:p w14:paraId="51EDFE9C" w14:textId="77777777" w:rsidR="007F2BBC" w:rsidRPr="002C5D56" w:rsidRDefault="007F2BBC" w:rsidP="007F2BBC">
            <w:pPr>
              <w:spacing w:line="264" w:lineRule="auto"/>
              <w:rPr>
                <w:rFonts w:eastAsia="Times New Roman" w:cs="Times New Roman"/>
                <w:color w:val="000000" w:themeColor="text1"/>
                <w:szCs w:val="20"/>
                <w:lang w:eastAsia="ru-RU"/>
              </w:rPr>
            </w:pPr>
            <w:r w:rsidRPr="002C5D56">
              <w:rPr>
                <w:rFonts w:eastAsia="Times New Roman" w:cs="Times New Roman"/>
                <w:color w:val="000000" w:themeColor="text1"/>
                <w:szCs w:val="20"/>
                <w:lang w:eastAsia="ru-RU"/>
              </w:rPr>
              <w:t>2011</w:t>
            </w:r>
          </w:p>
        </w:tc>
        <w:tc>
          <w:tcPr>
            <w:tcW w:w="506" w:type="pct"/>
            <w:tcBorders>
              <w:top w:val="nil"/>
              <w:left w:val="nil"/>
              <w:bottom w:val="single" w:sz="4" w:space="0" w:color="auto"/>
              <w:right w:val="single" w:sz="4" w:space="0" w:color="auto"/>
            </w:tcBorders>
            <w:shd w:val="clear" w:color="auto" w:fill="auto"/>
            <w:hideMark/>
          </w:tcPr>
          <w:p w14:paraId="324D8828" w14:textId="77777777" w:rsidR="007F2BBC" w:rsidRPr="002C5D56" w:rsidRDefault="007F2BBC" w:rsidP="007F2BBC">
            <w:pPr>
              <w:spacing w:line="264" w:lineRule="auto"/>
              <w:rPr>
                <w:rFonts w:eastAsia="Times New Roman" w:cs="Times New Roman"/>
                <w:color w:val="000000" w:themeColor="text1"/>
                <w:szCs w:val="20"/>
                <w:lang w:eastAsia="ru-RU"/>
              </w:rPr>
            </w:pPr>
            <w:r w:rsidRPr="002C5D56">
              <w:rPr>
                <w:rFonts w:eastAsia="Times New Roman" w:cs="Times New Roman"/>
                <w:color w:val="000000" w:themeColor="text1"/>
                <w:szCs w:val="20"/>
                <w:lang w:eastAsia="ru-RU"/>
              </w:rPr>
              <w:t>сталь</w:t>
            </w:r>
          </w:p>
        </w:tc>
        <w:tc>
          <w:tcPr>
            <w:tcW w:w="506" w:type="pct"/>
            <w:tcBorders>
              <w:top w:val="nil"/>
              <w:left w:val="nil"/>
              <w:bottom w:val="single" w:sz="4" w:space="0" w:color="auto"/>
              <w:right w:val="single" w:sz="4" w:space="0" w:color="auto"/>
            </w:tcBorders>
            <w:shd w:val="clear" w:color="auto" w:fill="auto"/>
            <w:hideMark/>
          </w:tcPr>
          <w:p w14:paraId="636D2612" w14:textId="77777777" w:rsidR="007F2BBC" w:rsidRPr="002C5D56" w:rsidRDefault="007F2BBC" w:rsidP="007F2BBC">
            <w:pPr>
              <w:spacing w:line="264" w:lineRule="auto"/>
              <w:rPr>
                <w:rFonts w:eastAsia="Times New Roman" w:cs="Times New Roman"/>
                <w:color w:val="000000" w:themeColor="text1"/>
                <w:szCs w:val="20"/>
                <w:lang w:eastAsia="ru-RU"/>
              </w:rPr>
            </w:pPr>
            <w:r w:rsidRPr="002C5D56">
              <w:rPr>
                <w:rFonts w:eastAsia="Times New Roman" w:cs="Times New Roman"/>
                <w:color w:val="000000" w:themeColor="text1"/>
                <w:szCs w:val="20"/>
                <w:lang w:eastAsia="ru-RU"/>
              </w:rPr>
              <w:t>102/57</w:t>
            </w:r>
          </w:p>
        </w:tc>
        <w:tc>
          <w:tcPr>
            <w:tcW w:w="398" w:type="pct"/>
            <w:tcBorders>
              <w:top w:val="nil"/>
              <w:left w:val="nil"/>
              <w:bottom w:val="single" w:sz="4" w:space="0" w:color="auto"/>
              <w:right w:val="single" w:sz="4" w:space="0" w:color="auto"/>
            </w:tcBorders>
            <w:shd w:val="clear" w:color="auto" w:fill="auto"/>
            <w:hideMark/>
          </w:tcPr>
          <w:p w14:paraId="6D5A5B93" w14:textId="77777777" w:rsidR="007F2BBC" w:rsidRPr="002C5D56" w:rsidRDefault="007F2BBC" w:rsidP="007F2BBC">
            <w:pPr>
              <w:spacing w:line="264" w:lineRule="auto"/>
              <w:rPr>
                <w:rFonts w:eastAsia="Times New Roman" w:cs="Times New Roman"/>
                <w:color w:val="000000" w:themeColor="text1"/>
                <w:szCs w:val="20"/>
                <w:lang w:eastAsia="ru-RU"/>
              </w:rPr>
            </w:pPr>
            <w:r w:rsidRPr="002C5D56">
              <w:rPr>
                <w:rFonts w:eastAsia="Times New Roman" w:cs="Times New Roman"/>
                <w:color w:val="000000" w:themeColor="text1"/>
                <w:szCs w:val="20"/>
                <w:lang w:eastAsia="ru-RU"/>
              </w:rPr>
              <w:t>44</w:t>
            </w:r>
          </w:p>
        </w:tc>
        <w:tc>
          <w:tcPr>
            <w:tcW w:w="714" w:type="pct"/>
            <w:tcBorders>
              <w:top w:val="nil"/>
              <w:left w:val="nil"/>
              <w:bottom w:val="single" w:sz="4" w:space="0" w:color="auto"/>
              <w:right w:val="single" w:sz="4" w:space="0" w:color="auto"/>
            </w:tcBorders>
            <w:shd w:val="clear" w:color="auto" w:fill="auto"/>
            <w:hideMark/>
          </w:tcPr>
          <w:p w14:paraId="3E780AD7" w14:textId="77777777" w:rsidR="007F2BBC" w:rsidRPr="002C5D56" w:rsidRDefault="007F2BBC" w:rsidP="007F2BBC">
            <w:pPr>
              <w:spacing w:line="264" w:lineRule="auto"/>
              <w:rPr>
                <w:rFonts w:eastAsia="Times New Roman" w:cs="Times New Roman"/>
                <w:color w:val="000000" w:themeColor="text1"/>
                <w:szCs w:val="20"/>
                <w:lang w:eastAsia="ru-RU"/>
              </w:rPr>
            </w:pPr>
            <w:r w:rsidRPr="002C5D56">
              <w:rPr>
                <w:rFonts w:eastAsia="Times New Roman" w:cs="Times New Roman"/>
                <w:color w:val="000000" w:themeColor="text1"/>
                <w:szCs w:val="20"/>
                <w:lang w:eastAsia="ru-RU"/>
              </w:rPr>
              <w:t>минераловатные маты</w:t>
            </w:r>
          </w:p>
        </w:tc>
        <w:tc>
          <w:tcPr>
            <w:tcW w:w="481" w:type="pct"/>
            <w:tcBorders>
              <w:top w:val="nil"/>
              <w:left w:val="nil"/>
              <w:bottom w:val="single" w:sz="4" w:space="0" w:color="auto"/>
              <w:right w:val="single" w:sz="4" w:space="0" w:color="auto"/>
            </w:tcBorders>
            <w:shd w:val="clear" w:color="auto" w:fill="auto"/>
            <w:hideMark/>
          </w:tcPr>
          <w:p w14:paraId="1E44BE70" w14:textId="77777777" w:rsidR="007F2BBC" w:rsidRPr="002C5D56" w:rsidRDefault="007F2BBC" w:rsidP="007F2BBC">
            <w:pPr>
              <w:spacing w:line="264" w:lineRule="auto"/>
              <w:rPr>
                <w:rFonts w:eastAsia="Times New Roman" w:cs="Times New Roman"/>
                <w:color w:val="000000" w:themeColor="text1"/>
                <w:szCs w:val="20"/>
                <w:lang w:eastAsia="ru-RU"/>
              </w:rPr>
            </w:pPr>
            <w:r w:rsidRPr="002C5D56">
              <w:rPr>
                <w:rFonts w:eastAsia="Times New Roman" w:cs="Times New Roman"/>
                <w:color w:val="000000" w:themeColor="text1"/>
                <w:szCs w:val="20"/>
                <w:lang w:eastAsia="ru-RU"/>
              </w:rPr>
              <w:t>2024</w:t>
            </w:r>
          </w:p>
        </w:tc>
        <w:tc>
          <w:tcPr>
            <w:tcW w:w="662" w:type="pct"/>
            <w:tcBorders>
              <w:top w:val="nil"/>
              <w:left w:val="nil"/>
              <w:bottom w:val="single" w:sz="4" w:space="0" w:color="auto"/>
              <w:right w:val="single" w:sz="4" w:space="0" w:color="auto"/>
            </w:tcBorders>
            <w:shd w:val="clear" w:color="auto" w:fill="auto"/>
            <w:hideMark/>
          </w:tcPr>
          <w:p w14:paraId="4E4A8A7B" w14:textId="77777777" w:rsidR="007F2BBC" w:rsidRPr="002C5D56" w:rsidRDefault="007F2BBC" w:rsidP="007F2BBC">
            <w:pPr>
              <w:spacing w:line="264" w:lineRule="auto"/>
              <w:rPr>
                <w:rFonts w:eastAsia="Times New Roman" w:cs="Times New Roman"/>
                <w:color w:val="000000" w:themeColor="text1"/>
                <w:lang w:eastAsia="ru-RU"/>
              </w:rPr>
            </w:pPr>
            <w:r w:rsidRPr="002C5D56">
              <w:rPr>
                <w:rFonts w:eastAsia="Times New Roman" w:cs="Times New Roman"/>
                <w:color w:val="000000" w:themeColor="text1"/>
                <w:lang w:eastAsia="ru-RU"/>
              </w:rPr>
              <w:t>645,664</w:t>
            </w:r>
          </w:p>
        </w:tc>
      </w:tr>
      <w:tr w:rsidR="007F2BBC" w:rsidRPr="002C5D56" w14:paraId="310F0382" w14:textId="77777777" w:rsidTr="007F2BBC">
        <w:trPr>
          <w:trHeight w:val="23"/>
        </w:trPr>
        <w:tc>
          <w:tcPr>
            <w:tcW w:w="286" w:type="pct"/>
            <w:tcBorders>
              <w:top w:val="nil"/>
              <w:left w:val="single" w:sz="4" w:space="0" w:color="auto"/>
              <w:bottom w:val="single" w:sz="4" w:space="0" w:color="auto"/>
              <w:right w:val="single" w:sz="4" w:space="0" w:color="auto"/>
            </w:tcBorders>
            <w:shd w:val="clear" w:color="auto" w:fill="auto"/>
            <w:hideMark/>
          </w:tcPr>
          <w:p w14:paraId="104BABB8" w14:textId="77777777" w:rsidR="007F2BBC" w:rsidRPr="002C5D56" w:rsidRDefault="007F2BBC" w:rsidP="007F2BBC">
            <w:pPr>
              <w:spacing w:line="264" w:lineRule="auto"/>
              <w:rPr>
                <w:rFonts w:eastAsia="Times New Roman" w:cs="Times New Roman"/>
                <w:color w:val="000000" w:themeColor="text1"/>
                <w:szCs w:val="20"/>
                <w:lang w:eastAsia="ru-RU"/>
              </w:rPr>
            </w:pPr>
            <w:r w:rsidRPr="002C5D56">
              <w:rPr>
                <w:rFonts w:eastAsia="Times New Roman" w:cs="Times New Roman"/>
                <w:color w:val="000000" w:themeColor="text1"/>
                <w:szCs w:val="20"/>
                <w:lang w:eastAsia="ru-RU"/>
              </w:rPr>
              <w:t>18</w:t>
            </w:r>
          </w:p>
        </w:tc>
        <w:tc>
          <w:tcPr>
            <w:tcW w:w="1086" w:type="pct"/>
            <w:tcBorders>
              <w:top w:val="nil"/>
              <w:left w:val="nil"/>
              <w:bottom w:val="single" w:sz="4" w:space="0" w:color="auto"/>
              <w:right w:val="single" w:sz="4" w:space="0" w:color="auto"/>
            </w:tcBorders>
            <w:shd w:val="clear" w:color="auto" w:fill="auto"/>
            <w:hideMark/>
          </w:tcPr>
          <w:p w14:paraId="42075CED" w14:textId="77777777" w:rsidR="007F2BBC" w:rsidRPr="002C5D56" w:rsidRDefault="007F2BBC" w:rsidP="007F2BBC">
            <w:pPr>
              <w:spacing w:line="264" w:lineRule="auto"/>
              <w:rPr>
                <w:rFonts w:eastAsia="Times New Roman" w:cs="Times New Roman"/>
                <w:color w:val="000000" w:themeColor="text1"/>
                <w:szCs w:val="20"/>
                <w:lang w:eastAsia="ru-RU"/>
              </w:rPr>
            </w:pPr>
            <w:r w:rsidRPr="002C5D56">
              <w:rPr>
                <w:rFonts w:eastAsia="Times New Roman" w:cs="Times New Roman"/>
                <w:color w:val="000000" w:themeColor="text1"/>
                <w:szCs w:val="20"/>
                <w:lang w:eastAsia="ru-RU"/>
              </w:rPr>
              <w:t>Подземная сеть ГВС</w:t>
            </w:r>
          </w:p>
        </w:tc>
        <w:tc>
          <w:tcPr>
            <w:tcW w:w="361" w:type="pct"/>
            <w:tcBorders>
              <w:top w:val="nil"/>
              <w:left w:val="nil"/>
              <w:bottom w:val="single" w:sz="4" w:space="0" w:color="auto"/>
              <w:right w:val="single" w:sz="4" w:space="0" w:color="auto"/>
            </w:tcBorders>
            <w:shd w:val="clear" w:color="auto" w:fill="auto"/>
            <w:hideMark/>
          </w:tcPr>
          <w:p w14:paraId="2F84DAF2" w14:textId="77777777" w:rsidR="007F2BBC" w:rsidRPr="002C5D56" w:rsidRDefault="007F2BBC" w:rsidP="007F2BBC">
            <w:pPr>
              <w:spacing w:line="264" w:lineRule="auto"/>
              <w:rPr>
                <w:rFonts w:eastAsia="Times New Roman" w:cs="Times New Roman"/>
                <w:color w:val="000000" w:themeColor="text1"/>
                <w:szCs w:val="20"/>
                <w:lang w:eastAsia="ru-RU"/>
              </w:rPr>
            </w:pPr>
            <w:r w:rsidRPr="002C5D56">
              <w:rPr>
                <w:rFonts w:eastAsia="Times New Roman" w:cs="Times New Roman"/>
                <w:color w:val="000000" w:themeColor="text1"/>
                <w:szCs w:val="20"/>
                <w:lang w:eastAsia="ru-RU"/>
              </w:rPr>
              <w:t>2011</w:t>
            </w:r>
          </w:p>
        </w:tc>
        <w:tc>
          <w:tcPr>
            <w:tcW w:w="506" w:type="pct"/>
            <w:tcBorders>
              <w:top w:val="nil"/>
              <w:left w:val="nil"/>
              <w:bottom w:val="single" w:sz="4" w:space="0" w:color="auto"/>
              <w:right w:val="single" w:sz="4" w:space="0" w:color="auto"/>
            </w:tcBorders>
            <w:shd w:val="clear" w:color="auto" w:fill="auto"/>
            <w:hideMark/>
          </w:tcPr>
          <w:p w14:paraId="16D05081" w14:textId="77777777" w:rsidR="007F2BBC" w:rsidRPr="002C5D56" w:rsidRDefault="007F2BBC" w:rsidP="007F2BBC">
            <w:pPr>
              <w:spacing w:line="264" w:lineRule="auto"/>
              <w:rPr>
                <w:rFonts w:eastAsia="Times New Roman" w:cs="Times New Roman"/>
                <w:color w:val="000000" w:themeColor="text1"/>
                <w:szCs w:val="20"/>
                <w:lang w:eastAsia="ru-RU"/>
              </w:rPr>
            </w:pPr>
            <w:r w:rsidRPr="002C5D56">
              <w:rPr>
                <w:rFonts w:eastAsia="Times New Roman" w:cs="Times New Roman"/>
                <w:color w:val="000000" w:themeColor="text1"/>
                <w:szCs w:val="20"/>
                <w:lang w:eastAsia="ru-RU"/>
              </w:rPr>
              <w:t>сталь</w:t>
            </w:r>
          </w:p>
        </w:tc>
        <w:tc>
          <w:tcPr>
            <w:tcW w:w="506" w:type="pct"/>
            <w:tcBorders>
              <w:top w:val="nil"/>
              <w:left w:val="nil"/>
              <w:bottom w:val="single" w:sz="4" w:space="0" w:color="auto"/>
              <w:right w:val="single" w:sz="4" w:space="0" w:color="auto"/>
            </w:tcBorders>
            <w:shd w:val="clear" w:color="auto" w:fill="auto"/>
            <w:hideMark/>
          </w:tcPr>
          <w:p w14:paraId="50AD2F7E" w14:textId="77777777" w:rsidR="007F2BBC" w:rsidRPr="002C5D56" w:rsidRDefault="007F2BBC" w:rsidP="007F2BBC">
            <w:pPr>
              <w:spacing w:line="264" w:lineRule="auto"/>
              <w:rPr>
                <w:rFonts w:eastAsia="Times New Roman" w:cs="Times New Roman"/>
                <w:color w:val="000000" w:themeColor="text1"/>
                <w:szCs w:val="20"/>
                <w:lang w:eastAsia="ru-RU"/>
              </w:rPr>
            </w:pPr>
            <w:r w:rsidRPr="002C5D56">
              <w:rPr>
                <w:rFonts w:eastAsia="Times New Roman" w:cs="Times New Roman"/>
                <w:color w:val="000000" w:themeColor="text1"/>
                <w:szCs w:val="20"/>
                <w:lang w:eastAsia="ru-RU"/>
              </w:rPr>
              <w:t>57/43</w:t>
            </w:r>
          </w:p>
        </w:tc>
        <w:tc>
          <w:tcPr>
            <w:tcW w:w="398" w:type="pct"/>
            <w:tcBorders>
              <w:top w:val="nil"/>
              <w:left w:val="nil"/>
              <w:bottom w:val="single" w:sz="4" w:space="0" w:color="auto"/>
              <w:right w:val="single" w:sz="4" w:space="0" w:color="auto"/>
            </w:tcBorders>
            <w:shd w:val="clear" w:color="auto" w:fill="auto"/>
            <w:hideMark/>
          </w:tcPr>
          <w:p w14:paraId="1F03CB51" w14:textId="77777777" w:rsidR="007F2BBC" w:rsidRPr="002C5D56" w:rsidRDefault="007F2BBC" w:rsidP="007F2BBC">
            <w:pPr>
              <w:spacing w:line="264" w:lineRule="auto"/>
              <w:rPr>
                <w:rFonts w:eastAsia="Times New Roman" w:cs="Times New Roman"/>
                <w:color w:val="000000" w:themeColor="text1"/>
                <w:szCs w:val="20"/>
                <w:lang w:eastAsia="ru-RU"/>
              </w:rPr>
            </w:pPr>
            <w:r w:rsidRPr="002C5D56">
              <w:rPr>
                <w:rFonts w:eastAsia="Times New Roman" w:cs="Times New Roman"/>
                <w:color w:val="000000" w:themeColor="text1"/>
                <w:szCs w:val="20"/>
                <w:lang w:eastAsia="ru-RU"/>
              </w:rPr>
              <w:t>130</w:t>
            </w:r>
          </w:p>
        </w:tc>
        <w:tc>
          <w:tcPr>
            <w:tcW w:w="714" w:type="pct"/>
            <w:tcBorders>
              <w:top w:val="nil"/>
              <w:left w:val="nil"/>
              <w:bottom w:val="single" w:sz="4" w:space="0" w:color="auto"/>
              <w:right w:val="single" w:sz="4" w:space="0" w:color="auto"/>
            </w:tcBorders>
            <w:shd w:val="clear" w:color="auto" w:fill="auto"/>
            <w:hideMark/>
          </w:tcPr>
          <w:p w14:paraId="6F9BB465" w14:textId="77777777" w:rsidR="007F2BBC" w:rsidRPr="002C5D56" w:rsidRDefault="007F2BBC" w:rsidP="007F2BBC">
            <w:pPr>
              <w:spacing w:line="264" w:lineRule="auto"/>
              <w:rPr>
                <w:rFonts w:eastAsia="Times New Roman" w:cs="Times New Roman"/>
                <w:color w:val="000000" w:themeColor="text1"/>
                <w:szCs w:val="20"/>
                <w:lang w:eastAsia="ru-RU"/>
              </w:rPr>
            </w:pPr>
            <w:r w:rsidRPr="002C5D56">
              <w:rPr>
                <w:rFonts w:eastAsia="Times New Roman" w:cs="Times New Roman"/>
                <w:color w:val="000000" w:themeColor="text1"/>
                <w:szCs w:val="20"/>
                <w:lang w:eastAsia="ru-RU"/>
              </w:rPr>
              <w:t>минераловатные маты</w:t>
            </w:r>
          </w:p>
        </w:tc>
        <w:tc>
          <w:tcPr>
            <w:tcW w:w="481" w:type="pct"/>
            <w:tcBorders>
              <w:top w:val="nil"/>
              <w:left w:val="nil"/>
              <w:bottom w:val="single" w:sz="4" w:space="0" w:color="auto"/>
              <w:right w:val="single" w:sz="4" w:space="0" w:color="auto"/>
            </w:tcBorders>
            <w:shd w:val="clear" w:color="auto" w:fill="auto"/>
            <w:hideMark/>
          </w:tcPr>
          <w:p w14:paraId="43647BF4" w14:textId="77777777" w:rsidR="007F2BBC" w:rsidRPr="002C5D56" w:rsidRDefault="007F2BBC" w:rsidP="007F2BBC">
            <w:pPr>
              <w:spacing w:line="264" w:lineRule="auto"/>
              <w:rPr>
                <w:rFonts w:eastAsia="Times New Roman" w:cs="Times New Roman"/>
                <w:color w:val="000000" w:themeColor="text1"/>
                <w:szCs w:val="20"/>
                <w:lang w:eastAsia="ru-RU"/>
              </w:rPr>
            </w:pPr>
            <w:r w:rsidRPr="002C5D56">
              <w:rPr>
                <w:rFonts w:eastAsia="Times New Roman" w:cs="Times New Roman"/>
                <w:color w:val="000000" w:themeColor="text1"/>
                <w:szCs w:val="20"/>
                <w:lang w:eastAsia="ru-RU"/>
              </w:rPr>
              <w:t>2024</w:t>
            </w:r>
          </w:p>
        </w:tc>
        <w:tc>
          <w:tcPr>
            <w:tcW w:w="662" w:type="pct"/>
            <w:tcBorders>
              <w:top w:val="nil"/>
              <w:left w:val="nil"/>
              <w:bottom w:val="single" w:sz="4" w:space="0" w:color="auto"/>
              <w:right w:val="single" w:sz="4" w:space="0" w:color="auto"/>
            </w:tcBorders>
            <w:shd w:val="clear" w:color="auto" w:fill="auto"/>
            <w:hideMark/>
          </w:tcPr>
          <w:p w14:paraId="00F423D3" w14:textId="77777777" w:rsidR="007F2BBC" w:rsidRPr="002C5D56" w:rsidRDefault="007F2BBC" w:rsidP="007F2BBC">
            <w:pPr>
              <w:spacing w:line="264" w:lineRule="auto"/>
              <w:rPr>
                <w:rFonts w:eastAsia="Times New Roman" w:cs="Times New Roman"/>
                <w:color w:val="000000" w:themeColor="text1"/>
                <w:lang w:eastAsia="ru-RU"/>
              </w:rPr>
            </w:pPr>
            <w:r w:rsidRPr="002C5D56">
              <w:rPr>
                <w:rFonts w:eastAsia="Times New Roman" w:cs="Times New Roman"/>
                <w:color w:val="000000" w:themeColor="text1"/>
                <w:lang w:eastAsia="ru-RU"/>
              </w:rPr>
              <w:t>1392,018</w:t>
            </w:r>
          </w:p>
        </w:tc>
      </w:tr>
      <w:tr w:rsidR="007F2BBC" w:rsidRPr="002C5D56" w14:paraId="255F3AFB" w14:textId="77777777" w:rsidTr="007F2BBC">
        <w:trPr>
          <w:trHeight w:val="23"/>
        </w:trPr>
        <w:tc>
          <w:tcPr>
            <w:tcW w:w="286" w:type="pct"/>
            <w:tcBorders>
              <w:top w:val="nil"/>
              <w:left w:val="single" w:sz="4" w:space="0" w:color="auto"/>
              <w:bottom w:val="single" w:sz="4" w:space="0" w:color="auto"/>
              <w:right w:val="single" w:sz="4" w:space="0" w:color="auto"/>
            </w:tcBorders>
            <w:shd w:val="clear" w:color="auto" w:fill="auto"/>
            <w:hideMark/>
          </w:tcPr>
          <w:p w14:paraId="2806725D" w14:textId="77777777" w:rsidR="007F2BBC" w:rsidRPr="002C5D56" w:rsidRDefault="007F2BBC" w:rsidP="007F2BBC">
            <w:pPr>
              <w:spacing w:line="264" w:lineRule="auto"/>
              <w:rPr>
                <w:rFonts w:eastAsia="Times New Roman" w:cs="Times New Roman"/>
                <w:color w:val="000000" w:themeColor="text1"/>
                <w:szCs w:val="20"/>
                <w:lang w:eastAsia="ru-RU"/>
              </w:rPr>
            </w:pPr>
            <w:r w:rsidRPr="002C5D56">
              <w:rPr>
                <w:rFonts w:eastAsia="Times New Roman" w:cs="Times New Roman"/>
                <w:color w:val="000000" w:themeColor="text1"/>
                <w:szCs w:val="20"/>
                <w:lang w:eastAsia="ru-RU"/>
              </w:rPr>
              <w:t>19</w:t>
            </w:r>
          </w:p>
        </w:tc>
        <w:tc>
          <w:tcPr>
            <w:tcW w:w="1086" w:type="pct"/>
            <w:tcBorders>
              <w:top w:val="nil"/>
              <w:left w:val="nil"/>
              <w:bottom w:val="single" w:sz="4" w:space="0" w:color="auto"/>
              <w:right w:val="single" w:sz="4" w:space="0" w:color="auto"/>
            </w:tcBorders>
            <w:shd w:val="clear" w:color="auto" w:fill="auto"/>
            <w:hideMark/>
          </w:tcPr>
          <w:p w14:paraId="1A5E1A7D" w14:textId="77777777" w:rsidR="007F2BBC" w:rsidRPr="002C5D56" w:rsidRDefault="007F2BBC" w:rsidP="007F2BBC">
            <w:pPr>
              <w:spacing w:line="264" w:lineRule="auto"/>
              <w:rPr>
                <w:rFonts w:eastAsia="Times New Roman" w:cs="Times New Roman"/>
                <w:color w:val="000000" w:themeColor="text1"/>
                <w:szCs w:val="20"/>
                <w:lang w:eastAsia="ru-RU"/>
              </w:rPr>
            </w:pPr>
            <w:r w:rsidRPr="002C5D56">
              <w:rPr>
                <w:rFonts w:eastAsia="Times New Roman" w:cs="Times New Roman"/>
                <w:color w:val="000000" w:themeColor="text1"/>
                <w:szCs w:val="20"/>
                <w:lang w:eastAsia="ru-RU"/>
              </w:rPr>
              <w:t>Подземная сеть ГВС</w:t>
            </w:r>
          </w:p>
        </w:tc>
        <w:tc>
          <w:tcPr>
            <w:tcW w:w="361" w:type="pct"/>
            <w:tcBorders>
              <w:top w:val="nil"/>
              <w:left w:val="nil"/>
              <w:bottom w:val="single" w:sz="4" w:space="0" w:color="auto"/>
              <w:right w:val="single" w:sz="4" w:space="0" w:color="auto"/>
            </w:tcBorders>
            <w:shd w:val="clear" w:color="auto" w:fill="auto"/>
            <w:hideMark/>
          </w:tcPr>
          <w:p w14:paraId="272AEE30" w14:textId="77777777" w:rsidR="007F2BBC" w:rsidRPr="002C5D56" w:rsidRDefault="007F2BBC" w:rsidP="007F2BBC">
            <w:pPr>
              <w:spacing w:line="264" w:lineRule="auto"/>
              <w:rPr>
                <w:rFonts w:eastAsia="Times New Roman" w:cs="Times New Roman"/>
                <w:color w:val="000000" w:themeColor="text1"/>
                <w:szCs w:val="20"/>
                <w:lang w:eastAsia="ru-RU"/>
              </w:rPr>
            </w:pPr>
            <w:r w:rsidRPr="002C5D56">
              <w:rPr>
                <w:rFonts w:eastAsia="Times New Roman" w:cs="Times New Roman"/>
                <w:color w:val="000000" w:themeColor="text1"/>
                <w:szCs w:val="20"/>
                <w:lang w:eastAsia="ru-RU"/>
              </w:rPr>
              <w:t>2011</w:t>
            </w:r>
          </w:p>
        </w:tc>
        <w:tc>
          <w:tcPr>
            <w:tcW w:w="506" w:type="pct"/>
            <w:tcBorders>
              <w:top w:val="nil"/>
              <w:left w:val="nil"/>
              <w:bottom w:val="single" w:sz="4" w:space="0" w:color="auto"/>
              <w:right w:val="single" w:sz="4" w:space="0" w:color="auto"/>
            </w:tcBorders>
            <w:shd w:val="clear" w:color="auto" w:fill="auto"/>
            <w:hideMark/>
          </w:tcPr>
          <w:p w14:paraId="35006F2F" w14:textId="77777777" w:rsidR="007F2BBC" w:rsidRPr="002C5D56" w:rsidRDefault="007F2BBC" w:rsidP="007F2BBC">
            <w:pPr>
              <w:spacing w:line="264" w:lineRule="auto"/>
              <w:rPr>
                <w:rFonts w:eastAsia="Times New Roman" w:cs="Times New Roman"/>
                <w:color w:val="000000" w:themeColor="text1"/>
                <w:szCs w:val="20"/>
                <w:lang w:eastAsia="ru-RU"/>
              </w:rPr>
            </w:pPr>
            <w:r w:rsidRPr="002C5D56">
              <w:rPr>
                <w:rFonts w:eastAsia="Times New Roman" w:cs="Times New Roman"/>
                <w:color w:val="000000" w:themeColor="text1"/>
                <w:szCs w:val="20"/>
                <w:lang w:eastAsia="ru-RU"/>
              </w:rPr>
              <w:t>сталь</w:t>
            </w:r>
          </w:p>
        </w:tc>
        <w:tc>
          <w:tcPr>
            <w:tcW w:w="506" w:type="pct"/>
            <w:tcBorders>
              <w:top w:val="nil"/>
              <w:left w:val="nil"/>
              <w:bottom w:val="single" w:sz="4" w:space="0" w:color="auto"/>
              <w:right w:val="single" w:sz="4" w:space="0" w:color="auto"/>
            </w:tcBorders>
            <w:shd w:val="clear" w:color="auto" w:fill="auto"/>
            <w:hideMark/>
          </w:tcPr>
          <w:p w14:paraId="6CB621B2" w14:textId="77777777" w:rsidR="007F2BBC" w:rsidRPr="002C5D56" w:rsidRDefault="007F2BBC" w:rsidP="007F2BBC">
            <w:pPr>
              <w:spacing w:line="264" w:lineRule="auto"/>
              <w:rPr>
                <w:rFonts w:eastAsia="Times New Roman" w:cs="Times New Roman"/>
                <w:color w:val="000000" w:themeColor="text1"/>
                <w:szCs w:val="20"/>
                <w:lang w:eastAsia="ru-RU"/>
              </w:rPr>
            </w:pPr>
            <w:r w:rsidRPr="002C5D56">
              <w:rPr>
                <w:rFonts w:eastAsia="Times New Roman" w:cs="Times New Roman"/>
                <w:color w:val="000000" w:themeColor="text1"/>
                <w:szCs w:val="20"/>
                <w:lang w:eastAsia="ru-RU"/>
              </w:rPr>
              <w:t>43/27</w:t>
            </w:r>
          </w:p>
        </w:tc>
        <w:tc>
          <w:tcPr>
            <w:tcW w:w="398" w:type="pct"/>
            <w:tcBorders>
              <w:top w:val="nil"/>
              <w:left w:val="nil"/>
              <w:bottom w:val="single" w:sz="4" w:space="0" w:color="auto"/>
              <w:right w:val="single" w:sz="4" w:space="0" w:color="auto"/>
            </w:tcBorders>
            <w:shd w:val="clear" w:color="auto" w:fill="auto"/>
            <w:hideMark/>
          </w:tcPr>
          <w:p w14:paraId="22379407" w14:textId="77777777" w:rsidR="007F2BBC" w:rsidRPr="002C5D56" w:rsidRDefault="007F2BBC" w:rsidP="007F2BBC">
            <w:pPr>
              <w:spacing w:line="264" w:lineRule="auto"/>
              <w:rPr>
                <w:rFonts w:eastAsia="Times New Roman" w:cs="Times New Roman"/>
                <w:color w:val="000000" w:themeColor="text1"/>
                <w:szCs w:val="20"/>
                <w:lang w:eastAsia="ru-RU"/>
              </w:rPr>
            </w:pPr>
            <w:r w:rsidRPr="002C5D56">
              <w:rPr>
                <w:rFonts w:eastAsia="Times New Roman" w:cs="Times New Roman"/>
                <w:color w:val="000000" w:themeColor="text1"/>
                <w:szCs w:val="20"/>
                <w:lang w:eastAsia="ru-RU"/>
              </w:rPr>
              <w:t>33,2</w:t>
            </w:r>
          </w:p>
        </w:tc>
        <w:tc>
          <w:tcPr>
            <w:tcW w:w="714" w:type="pct"/>
            <w:tcBorders>
              <w:top w:val="nil"/>
              <w:left w:val="nil"/>
              <w:bottom w:val="single" w:sz="4" w:space="0" w:color="auto"/>
              <w:right w:val="single" w:sz="4" w:space="0" w:color="auto"/>
            </w:tcBorders>
            <w:shd w:val="clear" w:color="auto" w:fill="auto"/>
            <w:hideMark/>
          </w:tcPr>
          <w:p w14:paraId="4936910E" w14:textId="77777777" w:rsidR="007F2BBC" w:rsidRPr="002C5D56" w:rsidRDefault="007F2BBC" w:rsidP="007F2BBC">
            <w:pPr>
              <w:spacing w:line="264" w:lineRule="auto"/>
              <w:rPr>
                <w:rFonts w:eastAsia="Times New Roman" w:cs="Times New Roman"/>
                <w:color w:val="000000" w:themeColor="text1"/>
                <w:szCs w:val="20"/>
                <w:lang w:eastAsia="ru-RU"/>
              </w:rPr>
            </w:pPr>
            <w:r w:rsidRPr="002C5D56">
              <w:rPr>
                <w:rFonts w:eastAsia="Times New Roman" w:cs="Times New Roman"/>
                <w:color w:val="000000" w:themeColor="text1"/>
                <w:szCs w:val="20"/>
                <w:lang w:eastAsia="ru-RU"/>
              </w:rPr>
              <w:t>минераловатные маты</w:t>
            </w:r>
          </w:p>
        </w:tc>
        <w:tc>
          <w:tcPr>
            <w:tcW w:w="481" w:type="pct"/>
            <w:tcBorders>
              <w:top w:val="nil"/>
              <w:left w:val="nil"/>
              <w:bottom w:val="single" w:sz="4" w:space="0" w:color="auto"/>
              <w:right w:val="single" w:sz="4" w:space="0" w:color="auto"/>
            </w:tcBorders>
            <w:shd w:val="clear" w:color="auto" w:fill="auto"/>
            <w:hideMark/>
          </w:tcPr>
          <w:p w14:paraId="4D67AEFC" w14:textId="77777777" w:rsidR="007F2BBC" w:rsidRPr="002C5D56" w:rsidRDefault="007F2BBC" w:rsidP="007F2BBC">
            <w:pPr>
              <w:spacing w:line="264" w:lineRule="auto"/>
              <w:rPr>
                <w:rFonts w:eastAsia="Times New Roman" w:cs="Times New Roman"/>
                <w:color w:val="000000" w:themeColor="text1"/>
                <w:szCs w:val="20"/>
                <w:lang w:eastAsia="ru-RU"/>
              </w:rPr>
            </w:pPr>
            <w:r w:rsidRPr="002C5D56">
              <w:rPr>
                <w:rFonts w:eastAsia="Times New Roman" w:cs="Times New Roman"/>
                <w:color w:val="000000" w:themeColor="text1"/>
                <w:szCs w:val="20"/>
                <w:lang w:eastAsia="ru-RU"/>
              </w:rPr>
              <w:t>2024</w:t>
            </w:r>
          </w:p>
        </w:tc>
        <w:tc>
          <w:tcPr>
            <w:tcW w:w="662" w:type="pct"/>
            <w:tcBorders>
              <w:top w:val="nil"/>
              <w:left w:val="nil"/>
              <w:bottom w:val="single" w:sz="4" w:space="0" w:color="auto"/>
              <w:right w:val="single" w:sz="4" w:space="0" w:color="auto"/>
            </w:tcBorders>
            <w:shd w:val="clear" w:color="auto" w:fill="auto"/>
            <w:hideMark/>
          </w:tcPr>
          <w:p w14:paraId="1DB0DEC7" w14:textId="77777777" w:rsidR="007F2BBC" w:rsidRPr="002C5D56" w:rsidRDefault="007F2BBC" w:rsidP="007F2BBC">
            <w:pPr>
              <w:spacing w:line="264" w:lineRule="auto"/>
              <w:rPr>
                <w:rFonts w:eastAsia="Times New Roman" w:cs="Times New Roman"/>
                <w:color w:val="000000" w:themeColor="text1"/>
                <w:lang w:eastAsia="ru-RU"/>
              </w:rPr>
            </w:pPr>
            <w:r w:rsidRPr="002C5D56">
              <w:rPr>
                <w:rFonts w:eastAsia="Times New Roman" w:cs="Times New Roman"/>
                <w:color w:val="000000" w:themeColor="text1"/>
                <w:lang w:eastAsia="ru-RU"/>
              </w:rPr>
              <w:t>284,400</w:t>
            </w:r>
          </w:p>
        </w:tc>
      </w:tr>
      <w:tr w:rsidR="007F2BBC" w:rsidRPr="002C5D56" w14:paraId="4434E22E" w14:textId="77777777" w:rsidTr="007F2BBC">
        <w:trPr>
          <w:trHeight w:val="23"/>
        </w:trPr>
        <w:tc>
          <w:tcPr>
            <w:tcW w:w="286" w:type="pct"/>
            <w:tcBorders>
              <w:top w:val="nil"/>
              <w:left w:val="single" w:sz="4" w:space="0" w:color="auto"/>
              <w:bottom w:val="single" w:sz="4" w:space="0" w:color="auto"/>
              <w:right w:val="single" w:sz="4" w:space="0" w:color="auto"/>
            </w:tcBorders>
            <w:shd w:val="clear" w:color="auto" w:fill="auto"/>
            <w:hideMark/>
          </w:tcPr>
          <w:p w14:paraId="51667BFC" w14:textId="77777777" w:rsidR="007F2BBC" w:rsidRPr="002C5D56" w:rsidRDefault="007F2BBC" w:rsidP="007F2BBC">
            <w:pPr>
              <w:spacing w:line="264" w:lineRule="auto"/>
              <w:rPr>
                <w:rFonts w:eastAsia="Times New Roman" w:cs="Times New Roman"/>
                <w:color w:val="000000" w:themeColor="text1"/>
                <w:szCs w:val="20"/>
                <w:lang w:eastAsia="ru-RU"/>
              </w:rPr>
            </w:pPr>
            <w:r w:rsidRPr="002C5D56">
              <w:rPr>
                <w:rFonts w:eastAsia="Times New Roman" w:cs="Times New Roman"/>
                <w:color w:val="000000" w:themeColor="text1"/>
                <w:szCs w:val="20"/>
                <w:lang w:eastAsia="ru-RU"/>
              </w:rPr>
              <w:t>20</w:t>
            </w:r>
          </w:p>
        </w:tc>
        <w:tc>
          <w:tcPr>
            <w:tcW w:w="1086" w:type="pct"/>
            <w:tcBorders>
              <w:top w:val="nil"/>
              <w:left w:val="nil"/>
              <w:bottom w:val="single" w:sz="4" w:space="0" w:color="auto"/>
              <w:right w:val="single" w:sz="4" w:space="0" w:color="auto"/>
            </w:tcBorders>
            <w:shd w:val="clear" w:color="auto" w:fill="auto"/>
            <w:hideMark/>
          </w:tcPr>
          <w:p w14:paraId="63AF535A" w14:textId="77777777" w:rsidR="007F2BBC" w:rsidRPr="002C5D56" w:rsidRDefault="007F2BBC" w:rsidP="007F2BBC">
            <w:pPr>
              <w:spacing w:line="264" w:lineRule="auto"/>
              <w:rPr>
                <w:rFonts w:eastAsia="Times New Roman" w:cs="Times New Roman"/>
                <w:color w:val="000000" w:themeColor="text1"/>
                <w:szCs w:val="20"/>
                <w:lang w:eastAsia="ru-RU"/>
              </w:rPr>
            </w:pPr>
            <w:r w:rsidRPr="002C5D56">
              <w:rPr>
                <w:rFonts w:eastAsia="Times New Roman" w:cs="Times New Roman"/>
                <w:color w:val="000000" w:themeColor="text1"/>
                <w:szCs w:val="20"/>
                <w:lang w:eastAsia="ru-RU"/>
              </w:rPr>
              <w:t>Подземная сеть ГВС</w:t>
            </w:r>
          </w:p>
        </w:tc>
        <w:tc>
          <w:tcPr>
            <w:tcW w:w="361" w:type="pct"/>
            <w:tcBorders>
              <w:top w:val="nil"/>
              <w:left w:val="nil"/>
              <w:bottom w:val="single" w:sz="4" w:space="0" w:color="auto"/>
              <w:right w:val="single" w:sz="4" w:space="0" w:color="auto"/>
            </w:tcBorders>
            <w:shd w:val="clear" w:color="auto" w:fill="auto"/>
            <w:hideMark/>
          </w:tcPr>
          <w:p w14:paraId="581D979C" w14:textId="77777777" w:rsidR="007F2BBC" w:rsidRPr="002C5D56" w:rsidRDefault="007F2BBC" w:rsidP="007F2BBC">
            <w:pPr>
              <w:spacing w:line="264" w:lineRule="auto"/>
              <w:rPr>
                <w:rFonts w:eastAsia="Times New Roman" w:cs="Times New Roman"/>
                <w:color w:val="000000" w:themeColor="text1"/>
                <w:szCs w:val="20"/>
                <w:lang w:eastAsia="ru-RU"/>
              </w:rPr>
            </w:pPr>
            <w:r w:rsidRPr="002C5D56">
              <w:rPr>
                <w:rFonts w:eastAsia="Times New Roman" w:cs="Times New Roman"/>
                <w:color w:val="000000" w:themeColor="text1"/>
                <w:szCs w:val="20"/>
                <w:lang w:eastAsia="ru-RU"/>
              </w:rPr>
              <w:t>1989</w:t>
            </w:r>
          </w:p>
        </w:tc>
        <w:tc>
          <w:tcPr>
            <w:tcW w:w="506" w:type="pct"/>
            <w:tcBorders>
              <w:top w:val="nil"/>
              <w:left w:val="nil"/>
              <w:bottom w:val="single" w:sz="4" w:space="0" w:color="auto"/>
              <w:right w:val="single" w:sz="4" w:space="0" w:color="auto"/>
            </w:tcBorders>
            <w:shd w:val="clear" w:color="auto" w:fill="auto"/>
            <w:hideMark/>
          </w:tcPr>
          <w:p w14:paraId="024E1571" w14:textId="77777777" w:rsidR="007F2BBC" w:rsidRPr="002C5D56" w:rsidRDefault="007F2BBC" w:rsidP="007F2BBC">
            <w:pPr>
              <w:spacing w:line="264" w:lineRule="auto"/>
              <w:rPr>
                <w:rFonts w:eastAsia="Times New Roman" w:cs="Times New Roman"/>
                <w:color w:val="000000" w:themeColor="text1"/>
                <w:szCs w:val="20"/>
                <w:lang w:eastAsia="ru-RU"/>
              </w:rPr>
            </w:pPr>
            <w:r w:rsidRPr="002C5D56">
              <w:rPr>
                <w:rFonts w:eastAsia="Times New Roman" w:cs="Times New Roman"/>
                <w:color w:val="000000" w:themeColor="text1"/>
                <w:szCs w:val="20"/>
                <w:lang w:eastAsia="ru-RU"/>
              </w:rPr>
              <w:t>сталь</w:t>
            </w:r>
          </w:p>
        </w:tc>
        <w:tc>
          <w:tcPr>
            <w:tcW w:w="506" w:type="pct"/>
            <w:tcBorders>
              <w:top w:val="nil"/>
              <w:left w:val="nil"/>
              <w:bottom w:val="single" w:sz="4" w:space="0" w:color="auto"/>
              <w:right w:val="single" w:sz="4" w:space="0" w:color="auto"/>
            </w:tcBorders>
            <w:shd w:val="clear" w:color="auto" w:fill="auto"/>
            <w:hideMark/>
          </w:tcPr>
          <w:p w14:paraId="08993465" w14:textId="77777777" w:rsidR="007F2BBC" w:rsidRPr="002C5D56" w:rsidRDefault="007F2BBC" w:rsidP="007F2BBC">
            <w:pPr>
              <w:spacing w:line="264" w:lineRule="auto"/>
              <w:rPr>
                <w:rFonts w:eastAsia="Times New Roman" w:cs="Times New Roman"/>
                <w:color w:val="000000" w:themeColor="text1"/>
                <w:szCs w:val="20"/>
                <w:lang w:eastAsia="ru-RU"/>
              </w:rPr>
            </w:pPr>
            <w:r w:rsidRPr="002C5D56">
              <w:rPr>
                <w:rFonts w:eastAsia="Times New Roman" w:cs="Times New Roman"/>
                <w:color w:val="000000" w:themeColor="text1"/>
                <w:szCs w:val="20"/>
                <w:lang w:eastAsia="ru-RU"/>
              </w:rPr>
              <w:t>102/57</w:t>
            </w:r>
          </w:p>
        </w:tc>
        <w:tc>
          <w:tcPr>
            <w:tcW w:w="398" w:type="pct"/>
            <w:tcBorders>
              <w:top w:val="nil"/>
              <w:left w:val="nil"/>
              <w:bottom w:val="single" w:sz="4" w:space="0" w:color="auto"/>
              <w:right w:val="single" w:sz="4" w:space="0" w:color="auto"/>
            </w:tcBorders>
            <w:shd w:val="clear" w:color="auto" w:fill="auto"/>
            <w:hideMark/>
          </w:tcPr>
          <w:p w14:paraId="787BBDD6" w14:textId="77777777" w:rsidR="007F2BBC" w:rsidRPr="002C5D56" w:rsidRDefault="007F2BBC" w:rsidP="007F2BBC">
            <w:pPr>
              <w:spacing w:line="264" w:lineRule="auto"/>
              <w:rPr>
                <w:rFonts w:eastAsia="Times New Roman" w:cs="Times New Roman"/>
                <w:color w:val="000000" w:themeColor="text1"/>
                <w:szCs w:val="20"/>
                <w:lang w:eastAsia="ru-RU"/>
              </w:rPr>
            </w:pPr>
            <w:r w:rsidRPr="002C5D56">
              <w:rPr>
                <w:rFonts w:eastAsia="Times New Roman" w:cs="Times New Roman"/>
                <w:color w:val="000000" w:themeColor="text1"/>
                <w:szCs w:val="20"/>
                <w:lang w:eastAsia="ru-RU"/>
              </w:rPr>
              <w:t>17,6</w:t>
            </w:r>
          </w:p>
        </w:tc>
        <w:tc>
          <w:tcPr>
            <w:tcW w:w="714" w:type="pct"/>
            <w:tcBorders>
              <w:top w:val="nil"/>
              <w:left w:val="nil"/>
              <w:bottom w:val="single" w:sz="4" w:space="0" w:color="auto"/>
              <w:right w:val="single" w:sz="4" w:space="0" w:color="auto"/>
            </w:tcBorders>
            <w:shd w:val="clear" w:color="auto" w:fill="auto"/>
            <w:hideMark/>
          </w:tcPr>
          <w:p w14:paraId="3E2EC5F3" w14:textId="77777777" w:rsidR="007F2BBC" w:rsidRPr="002C5D56" w:rsidRDefault="007F2BBC" w:rsidP="007F2BBC">
            <w:pPr>
              <w:spacing w:line="264" w:lineRule="auto"/>
              <w:rPr>
                <w:rFonts w:eastAsia="Times New Roman" w:cs="Times New Roman"/>
                <w:color w:val="000000" w:themeColor="text1"/>
                <w:szCs w:val="20"/>
                <w:lang w:eastAsia="ru-RU"/>
              </w:rPr>
            </w:pPr>
            <w:r w:rsidRPr="002C5D56">
              <w:rPr>
                <w:rFonts w:eastAsia="Times New Roman" w:cs="Times New Roman"/>
                <w:color w:val="000000" w:themeColor="text1"/>
                <w:szCs w:val="20"/>
                <w:lang w:eastAsia="ru-RU"/>
              </w:rPr>
              <w:t>минераловатные маты</w:t>
            </w:r>
          </w:p>
        </w:tc>
        <w:tc>
          <w:tcPr>
            <w:tcW w:w="481" w:type="pct"/>
            <w:tcBorders>
              <w:top w:val="nil"/>
              <w:left w:val="nil"/>
              <w:bottom w:val="single" w:sz="4" w:space="0" w:color="auto"/>
              <w:right w:val="single" w:sz="4" w:space="0" w:color="auto"/>
            </w:tcBorders>
            <w:shd w:val="clear" w:color="auto" w:fill="auto"/>
            <w:hideMark/>
          </w:tcPr>
          <w:p w14:paraId="236CD8B7" w14:textId="77777777" w:rsidR="007F2BBC" w:rsidRPr="002C5D56" w:rsidRDefault="007F2BBC" w:rsidP="007F2BBC">
            <w:pPr>
              <w:spacing w:line="264" w:lineRule="auto"/>
              <w:rPr>
                <w:rFonts w:eastAsia="Times New Roman" w:cs="Times New Roman"/>
                <w:color w:val="000000" w:themeColor="text1"/>
                <w:szCs w:val="20"/>
                <w:lang w:eastAsia="ru-RU"/>
              </w:rPr>
            </w:pPr>
            <w:r w:rsidRPr="002C5D56">
              <w:rPr>
                <w:rFonts w:eastAsia="Times New Roman" w:cs="Times New Roman"/>
                <w:color w:val="000000" w:themeColor="text1"/>
                <w:szCs w:val="20"/>
                <w:lang w:eastAsia="ru-RU"/>
              </w:rPr>
              <w:t>2024</w:t>
            </w:r>
          </w:p>
        </w:tc>
        <w:tc>
          <w:tcPr>
            <w:tcW w:w="662" w:type="pct"/>
            <w:tcBorders>
              <w:top w:val="nil"/>
              <w:left w:val="nil"/>
              <w:bottom w:val="single" w:sz="4" w:space="0" w:color="auto"/>
              <w:right w:val="single" w:sz="4" w:space="0" w:color="auto"/>
            </w:tcBorders>
            <w:shd w:val="clear" w:color="auto" w:fill="auto"/>
            <w:hideMark/>
          </w:tcPr>
          <w:p w14:paraId="21C2AB5D" w14:textId="77777777" w:rsidR="007F2BBC" w:rsidRPr="002C5D56" w:rsidRDefault="007F2BBC" w:rsidP="007F2BBC">
            <w:pPr>
              <w:spacing w:line="264" w:lineRule="auto"/>
              <w:rPr>
                <w:rFonts w:eastAsia="Times New Roman" w:cs="Times New Roman"/>
                <w:color w:val="000000" w:themeColor="text1"/>
                <w:lang w:eastAsia="ru-RU"/>
              </w:rPr>
            </w:pPr>
            <w:r w:rsidRPr="002C5D56">
              <w:rPr>
                <w:rFonts w:eastAsia="Times New Roman" w:cs="Times New Roman"/>
                <w:color w:val="000000" w:themeColor="text1"/>
                <w:lang w:eastAsia="ru-RU"/>
              </w:rPr>
              <w:t>258,265</w:t>
            </w:r>
          </w:p>
        </w:tc>
      </w:tr>
      <w:tr w:rsidR="007F2BBC" w:rsidRPr="002C5D56" w14:paraId="62E98DCD" w14:textId="77777777" w:rsidTr="007F2BBC">
        <w:trPr>
          <w:trHeight w:val="23"/>
        </w:trPr>
        <w:tc>
          <w:tcPr>
            <w:tcW w:w="286" w:type="pct"/>
            <w:tcBorders>
              <w:top w:val="nil"/>
              <w:left w:val="single" w:sz="4" w:space="0" w:color="auto"/>
              <w:bottom w:val="single" w:sz="4" w:space="0" w:color="auto"/>
              <w:right w:val="single" w:sz="4" w:space="0" w:color="auto"/>
            </w:tcBorders>
            <w:shd w:val="clear" w:color="auto" w:fill="auto"/>
            <w:hideMark/>
          </w:tcPr>
          <w:p w14:paraId="3BD5DEEB" w14:textId="77777777" w:rsidR="007F2BBC" w:rsidRPr="002C5D56" w:rsidRDefault="007F2BBC" w:rsidP="007F2BBC">
            <w:pPr>
              <w:spacing w:line="264" w:lineRule="auto"/>
              <w:rPr>
                <w:rFonts w:eastAsia="Times New Roman" w:cs="Times New Roman"/>
                <w:color w:val="000000" w:themeColor="text1"/>
                <w:szCs w:val="20"/>
                <w:lang w:eastAsia="ru-RU"/>
              </w:rPr>
            </w:pPr>
            <w:r w:rsidRPr="002C5D56">
              <w:rPr>
                <w:rFonts w:eastAsia="Times New Roman" w:cs="Times New Roman"/>
                <w:color w:val="000000" w:themeColor="text1"/>
                <w:szCs w:val="20"/>
                <w:lang w:eastAsia="ru-RU"/>
              </w:rPr>
              <w:lastRenderedPageBreak/>
              <w:t>21</w:t>
            </w:r>
          </w:p>
        </w:tc>
        <w:tc>
          <w:tcPr>
            <w:tcW w:w="1086" w:type="pct"/>
            <w:tcBorders>
              <w:top w:val="nil"/>
              <w:left w:val="nil"/>
              <w:bottom w:val="single" w:sz="4" w:space="0" w:color="auto"/>
              <w:right w:val="single" w:sz="4" w:space="0" w:color="auto"/>
            </w:tcBorders>
            <w:shd w:val="clear" w:color="auto" w:fill="auto"/>
            <w:hideMark/>
          </w:tcPr>
          <w:p w14:paraId="16D5BFE8" w14:textId="77777777" w:rsidR="007F2BBC" w:rsidRPr="002C5D56" w:rsidRDefault="007F2BBC" w:rsidP="007F2BBC">
            <w:pPr>
              <w:spacing w:line="264" w:lineRule="auto"/>
              <w:rPr>
                <w:rFonts w:eastAsia="Times New Roman" w:cs="Times New Roman"/>
                <w:color w:val="000000" w:themeColor="text1"/>
                <w:szCs w:val="20"/>
                <w:lang w:eastAsia="ru-RU"/>
              </w:rPr>
            </w:pPr>
            <w:r w:rsidRPr="002C5D56">
              <w:rPr>
                <w:rFonts w:eastAsia="Times New Roman" w:cs="Times New Roman"/>
                <w:color w:val="000000" w:themeColor="text1"/>
                <w:szCs w:val="20"/>
                <w:lang w:eastAsia="ru-RU"/>
              </w:rPr>
              <w:t>Подземная сеть ГВС</w:t>
            </w:r>
          </w:p>
        </w:tc>
        <w:tc>
          <w:tcPr>
            <w:tcW w:w="361" w:type="pct"/>
            <w:tcBorders>
              <w:top w:val="nil"/>
              <w:left w:val="nil"/>
              <w:bottom w:val="single" w:sz="4" w:space="0" w:color="auto"/>
              <w:right w:val="single" w:sz="4" w:space="0" w:color="auto"/>
            </w:tcBorders>
            <w:shd w:val="clear" w:color="auto" w:fill="auto"/>
            <w:hideMark/>
          </w:tcPr>
          <w:p w14:paraId="212FD54A" w14:textId="77777777" w:rsidR="007F2BBC" w:rsidRPr="002C5D56" w:rsidRDefault="007F2BBC" w:rsidP="007F2BBC">
            <w:pPr>
              <w:spacing w:line="264" w:lineRule="auto"/>
              <w:rPr>
                <w:rFonts w:eastAsia="Times New Roman" w:cs="Times New Roman"/>
                <w:color w:val="000000" w:themeColor="text1"/>
                <w:szCs w:val="20"/>
                <w:lang w:eastAsia="ru-RU"/>
              </w:rPr>
            </w:pPr>
            <w:r w:rsidRPr="002C5D56">
              <w:rPr>
                <w:rFonts w:eastAsia="Times New Roman" w:cs="Times New Roman"/>
                <w:color w:val="000000" w:themeColor="text1"/>
                <w:szCs w:val="20"/>
                <w:lang w:eastAsia="ru-RU"/>
              </w:rPr>
              <w:t>2009</w:t>
            </w:r>
          </w:p>
        </w:tc>
        <w:tc>
          <w:tcPr>
            <w:tcW w:w="506" w:type="pct"/>
            <w:tcBorders>
              <w:top w:val="nil"/>
              <w:left w:val="nil"/>
              <w:bottom w:val="single" w:sz="4" w:space="0" w:color="auto"/>
              <w:right w:val="single" w:sz="4" w:space="0" w:color="auto"/>
            </w:tcBorders>
            <w:shd w:val="clear" w:color="auto" w:fill="auto"/>
            <w:hideMark/>
          </w:tcPr>
          <w:p w14:paraId="43163F97" w14:textId="77777777" w:rsidR="007F2BBC" w:rsidRPr="002C5D56" w:rsidRDefault="007F2BBC" w:rsidP="007F2BBC">
            <w:pPr>
              <w:spacing w:line="264" w:lineRule="auto"/>
              <w:rPr>
                <w:rFonts w:eastAsia="Times New Roman" w:cs="Times New Roman"/>
                <w:color w:val="000000" w:themeColor="text1"/>
                <w:szCs w:val="20"/>
                <w:lang w:eastAsia="ru-RU"/>
              </w:rPr>
            </w:pPr>
            <w:r w:rsidRPr="002C5D56">
              <w:rPr>
                <w:rFonts w:eastAsia="Times New Roman" w:cs="Times New Roman"/>
                <w:color w:val="000000" w:themeColor="text1"/>
                <w:szCs w:val="20"/>
                <w:lang w:eastAsia="ru-RU"/>
              </w:rPr>
              <w:t>сталь</w:t>
            </w:r>
          </w:p>
        </w:tc>
        <w:tc>
          <w:tcPr>
            <w:tcW w:w="506" w:type="pct"/>
            <w:tcBorders>
              <w:top w:val="nil"/>
              <w:left w:val="nil"/>
              <w:bottom w:val="single" w:sz="4" w:space="0" w:color="auto"/>
              <w:right w:val="single" w:sz="4" w:space="0" w:color="auto"/>
            </w:tcBorders>
            <w:shd w:val="clear" w:color="auto" w:fill="auto"/>
            <w:hideMark/>
          </w:tcPr>
          <w:p w14:paraId="4792572D" w14:textId="77777777" w:rsidR="007F2BBC" w:rsidRPr="002C5D56" w:rsidRDefault="007F2BBC" w:rsidP="007F2BBC">
            <w:pPr>
              <w:spacing w:line="264" w:lineRule="auto"/>
              <w:rPr>
                <w:rFonts w:eastAsia="Times New Roman" w:cs="Times New Roman"/>
                <w:color w:val="000000" w:themeColor="text1"/>
                <w:szCs w:val="20"/>
                <w:lang w:eastAsia="ru-RU"/>
              </w:rPr>
            </w:pPr>
            <w:r w:rsidRPr="002C5D56">
              <w:rPr>
                <w:rFonts w:eastAsia="Times New Roman" w:cs="Times New Roman"/>
                <w:color w:val="000000" w:themeColor="text1"/>
                <w:szCs w:val="20"/>
                <w:lang w:eastAsia="ru-RU"/>
              </w:rPr>
              <w:t>102/57</w:t>
            </w:r>
          </w:p>
        </w:tc>
        <w:tc>
          <w:tcPr>
            <w:tcW w:w="398" w:type="pct"/>
            <w:tcBorders>
              <w:top w:val="nil"/>
              <w:left w:val="nil"/>
              <w:bottom w:val="single" w:sz="4" w:space="0" w:color="auto"/>
              <w:right w:val="single" w:sz="4" w:space="0" w:color="auto"/>
            </w:tcBorders>
            <w:shd w:val="clear" w:color="auto" w:fill="auto"/>
            <w:hideMark/>
          </w:tcPr>
          <w:p w14:paraId="54273296" w14:textId="77777777" w:rsidR="007F2BBC" w:rsidRPr="002C5D56" w:rsidRDefault="007F2BBC" w:rsidP="007F2BBC">
            <w:pPr>
              <w:spacing w:line="264" w:lineRule="auto"/>
              <w:rPr>
                <w:rFonts w:eastAsia="Times New Roman" w:cs="Times New Roman"/>
                <w:color w:val="000000" w:themeColor="text1"/>
                <w:szCs w:val="20"/>
                <w:lang w:eastAsia="ru-RU"/>
              </w:rPr>
            </w:pPr>
            <w:r w:rsidRPr="002C5D56">
              <w:rPr>
                <w:rFonts w:eastAsia="Times New Roman" w:cs="Times New Roman"/>
                <w:color w:val="000000" w:themeColor="text1"/>
                <w:szCs w:val="20"/>
                <w:lang w:eastAsia="ru-RU"/>
              </w:rPr>
              <w:t>150,4</w:t>
            </w:r>
          </w:p>
        </w:tc>
        <w:tc>
          <w:tcPr>
            <w:tcW w:w="714" w:type="pct"/>
            <w:tcBorders>
              <w:top w:val="nil"/>
              <w:left w:val="nil"/>
              <w:bottom w:val="single" w:sz="4" w:space="0" w:color="auto"/>
              <w:right w:val="single" w:sz="4" w:space="0" w:color="auto"/>
            </w:tcBorders>
            <w:shd w:val="clear" w:color="auto" w:fill="auto"/>
            <w:hideMark/>
          </w:tcPr>
          <w:p w14:paraId="7ECC8B24" w14:textId="77777777" w:rsidR="007F2BBC" w:rsidRPr="002C5D56" w:rsidRDefault="007F2BBC" w:rsidP="007F2BBC">
            <w:pPr>
              <w:spacing w:line="264" w:lineRule="auto"/>
              <w:rPr>
                <w:rFonts w:eastAsia="Times New Roman" w:cs="Times New Roman"/>
                <w:color w:val="000000" w:themeColor="text1"/>
                <w:szCs w:val="20"/>
                <w:lang w:eastAsia="ru-RU"/>
              </w:rPr>
            </w:pPr>
            <w:r w:rsidRPr="002C5D56">
              <w:rPr>
                <w:rFonts w:eastAsia="Times New Roman" w:cs="Times New Roman"/>
                <w:color w:val="000000" w:themeColor="text1"/>
                <w:szCs w:val="20"/>
                <w:lang w:eastAsia="ru-RU"/>
              </w:rPr>
              <w:t>минераловатные маты</w:t>
            </w:r>
          </w:p>
        </w:tc>
        <w:tc>
          <w:tcPr>
            <w:tcW w:w="481" w:type="pct"/>
            <w:tcBorders>
              <w:top w:val="nil"/>
              <w:left w:val="nil"/>
              <w:bottom w:val="single" w:sz="4" w:space="0" w:color="auto"/>
              <w:right w:val="single" w:sz="4" w:space="0" w:color="auto"/>
            </w:tcBorders>
            <w:shd w:val="clear" w:color="auto" w:fill="auto"/>
            <w:hideMark/>
          </w:tcPr>
          <w:p w14:paraId="0802DE71" w14:textId="77777777" w:rsidR="007F2BBC" w:rsidRPr="002C5D56" w:rsidRDefault="007F2BBC" w:rsidP="007F2BBC">
            <w:pPr>
              <w:spacing w:line="264" w:lineRule="auto"/>
              <w:rPr>
                <w:rFonts w:eastAsia="Times New Roman" w:cs="Times New Roman"/>
                <w:color w:val="000000" w:themeColor="text1"/>
                <w:szCs w:val="20"/>
                <w:lang w:eastAsia="ru-RU"/>
              </w:rPr>
            </w:pPr>
            <w:r w:rsidRPr="002C5D56">
              <w:rPr>
                <w:rFonts w:eastAsia="Times New Roman" w:cs="Times New Roman"/>
                <w:color w:val="000000" w:themeColor="text1"/>
                <w:szCs w:val="20"/>
                <w:lang w:eastAsia="ru-RU"/>
              </w:rPr>
              <w:t>2031</w:t>
            </w:r>
          </w:p>
        </w:tc>
        <w:tc>
          <w:tcPr>
            <w:tcW w:w="662" w:type="pct"/>
            <w:tcBorders>
              <w:top w:val="nil"/>
              <w:left w:val="nil"/>
              <w:bottom w:val="single" w:sz="4" w:space="0" w:color="auto"/>
              <w:right w:val="single" w:sz="4" w:space="0" w:color="auto"/>
            </w:tcBorders>
            <w:shd w:val="clear" w:color="auto" w:fill="auto"/>
            <w:hideMark/>
          </w:tcPr>
          <w:p w14:paraId="711C39FD" w14:textId="77777777" w:rsidR="007F2BBC" w:rsidRPr="002C5D56" w:rsidRDefault="007F2BBC" w:rsidP="007F2BBC">
            <w:pPr>
              <w:spacing w:line="264" w:lineRule="auto"/>
              <w:rPr>
                <w:rFonts w:eastAsia="Times New Roman" w:cs="Times New Roman"/>
                <w:color w:val="000000" w:themeColor="text1"/>
                <w:lang w:eastAsia="ru-RU"/>
              </w:rPr>
            </w:pPr>
            <w:r w:rsidRPr="002C5D56">
              <w:rPr>
                <w:rFonts w:eastAsia="Times New Roman" w:cs="Times New Roman"/>
                <w:color w:val="000000" w:themeColor="text1"/>
                <w:lang w:eastAsia="ru-RU"/>
              </w:rPr>
              <w:t>2206,995</w:t>
            </w:r>
          </w:p>
        </w:tc>
      </w:tr>
      <w:tr w:rsidR="007F2BBC" w:rsidRPr="002C5D56" w14:paraId="0560C451" w14:textId="77777777" w:rsidTr="007F2BBC">
        <w:trPr>
          <w:trHeight w:val="23"/>
        </w:trPr>
        <w:tc>
          <w:tcPr>
            <w:tcW w:w="286" w:type="pct"/>
            <w:tcBorders>
              <w:top w:val="nil"/>
              <w:left w:val="single" w:sz="4" w:space="0" w:color="auto"/>
              <w:bottom w:val="single" w:sz="4" w:space="0" w:color="auto"/>
              <w:right w:val="single" w:sz="4" w:space="0" w:color="auto"/>
            </w:tcBorders>
            <w:shd w:val="clear" w:color="auto" w:fill="auto"/>
            <w:hideMark/>
          </w:tcPr>
          <w:p w14:paraId="34F1EB15" w14:textId="77777777" w:rsidR="007F2BBC" w:rsidRPr="002C5D56" w:rsidRDefault="007F2BBC" w:rsidP="007F2BBC">
            <w:pPr>
              <w:spacing w:line="264" w:lineRule="auto"/>
              <w:rPr>
                <w:rFonts w:eastAsia="Times New Roman" w:cs="Times New Roman"/>
                <w:color w:val="000000" w:themeColor="text1"/>
                <w:szCs w:val="20"/>
                <w:lang w:eastAsia="ru-RU"/>
              </w:rPr>
            </w:pPr>
            <w:r w:rsidRPr="002C5D56">
              <w:rPr>
                <w:rFonts w:eastAsia="Times New Roman" w:cs="Times New Roman"/>
                <w:color w:val="000000" w:themeColor="text1"/>
                <w:szCs w:val="20"/>
                <w:lang w:eastAsia="ru-RU"/>
              </w:rPr>
              <w:t>22</w:t>
            </w:r>
          </w:p>
        </w:tc>
        <w:tc>
          <w:tcPr>
            <w:tcW w:w="1086" w:type="pct"/>
            <w:tcBorders>
              <w:top w:val="nil"/>
              <w:left w:val="nil"/>
              <w:bottom w:val="single" w:sz="4" w:space="0" w:color="auto"/>
              <w:right w:val="single" w:sz="4" w:space="0" w:color="auto"/>
            </w:tcBorders>
            <w:shd w:val="clear" w:color="auto" w:fill="auto"/>
            <w:hideMark/>
          </w:tcPr>
          <w:p w14:paraId="3FD456E7" w14:textId="77777777" w:rsidR="007F2BBC" w:rsidRPr="002C5D56" w:rsidRDefault="007F2BBC" w:rsidP="007F2BBC">
            <w:pPr>
              <w:spacing w:line="264" w:lineRule="auto"/>
              <w:rPr>
                <w:rFonts w:eastAsia="Times New Roman" w:cs="Times New Roman"/>
                <w:color w:val="000000" w:themeColor="text1"/>
                <w:szCs w:val="20"/>
                <w:lang w:eastAsia="ru-RU"/>
              </w:rPr>
            </w:pPr>
            <w:r w:rsidRPr="002C5D56">
              <w:rPr>
                <w:rFonts w:eastAsia="Times New Roman" w:cs="Times New Roman"/>
                <w:color w:val="000000" w:themeColor="text1"/>
                <w:szCs w:val="20"/>
                <w:lang w:eastAsia="ru-RU"/>
              </w:rPr>
              <w:t>Подземная сеть ГВС</w:t>
            </w:r>
          </w:p>
        </w:tc>
        <w:tc>
          <w:tcPr>
            <w:tcW w:w="361" w:type="pct"/>
            <w:tcBorders>
              <w:top w:val="nil"/>
              <w:left w:val="nil"/>
              <w:bottom w:val="single" w:sz="4" w:space="0" w:color="auto"/>
              <w:right w:val="single" w:sz="4" w:space="0" w:color="auto"/>
            </w:tcBorders>
            <w:shd w:val="clear" w:color="auto" w:fill="auto"/>
            <w:hideMark/>
          </w:tcPr>
          <w:p w14:paraId="5016A054" w14:textId="77777777" w:rsidR="007F2BBC" w:rsidRPr="002C5D56" w:rsidRDefault="007F2BBC" w:rsidP="007F2BBC">
            <w:pPr>
              <w:spacing w:line="264" w:lineRule="auto"/>
              <w:rPr>
                <w:rFonts w:eastAsia="Times New Roman" w:cs="Times New Roman"/>
                <w:color w:val="000000" w:themeColor="text1"/>
                <w:szCs w:val="20"/>
                <w:lang w:eastAsia="ru-RU"/>
              </w:rPr>
            </w:pPr>
            <w:r w:rsidRPr="002C5D56">
              <w:rPr>
                <w:rFonts w:eastAsia="Times New Roman" w:cs="Times New Roman"/>
                <w:color w:val="000000" w:themeColor="text1"/>
                <w:szCs w:val="20"/>
                <w:lang w:eastAsia="ru-RU"/>
              </w:rPr>
              <w:t>2011</w:t>
            </w:r>
          </w:p>
        </w:tc>
        <w:tc>
          <w:tcPr>
            <w:tcW w:w="506" w:type="pct"/>
            <w:tcBorders>
              <w:top w:val="nil"/>
              <w:left w:val="nil"/>
              <w:bottom w:val="single" w:sz="4" w:space="0" w:color="auto"/>
              <w:right w:val="single" w:sz="4" w:space="0" w:color="auto"/>
            </w:tcBorders>
            <w:shd w:val="clear" w:color="auto" w:fill="auto"/>
            <w:hideMark/>
          </w:tcPr>
          <w:p w14:paraId="0F118A24" w14:textId="77777777" w:rsidR="007F2BBC" w:rsidRPr="002C5D56" w:rsidRDefault="007F2BBC" w:rsidP="007F2BBC">
            <w:pPr>
              <w:spacing w:line="264" w:lineRule="auto"/>
              <w:rPr>
                <w:rFonts w:eastAsia="Times New Roman" w:cs="Times New Roman"/>
                <w:color w:val="000000" w:themeColor="text1"/>
                <w:szCs w:val="20"/>
                <w:lang w:eastAsia="ru-RU"/>
              </w:rPr>
            </w:pPr>
            <w:r w:rsidRPr="002C5D56">
              <w:rPr>
                <w:rFonts w:eastAsia="Times New Roman" w:cs="Times New Roman"/>
                <w:color w:val="000000" w:themeColor="text1"/>
                <w:szCs w:val="20"/>
                <w:lang w:eastAsia="ru-RU"/>
              </w:rPr>
              <w:t>сталь</w:t>
            </w:r>
          </w:p>
        </w:tc>
        <w:tc>
          <w:tcPr>
            <w:tcW w:w="506" w:type="pct"/>
            <w:tcBorders>
              <w:top w:val="nil"/>
              <w:left w:val="nil"/>
              <w:bottom w:val="single" w:sz="4" w:space="0" w:color="auto"/>
              <w:right w:val="single" w:sz="4" w:space="0" w:color="auto"/>
            </w:tcBorders>
            <w:shd w:val="clear" w:color="auto" w:fill="auto"/>
            <w:hideMark/>
          </w:tcPr>
          <w:p w14:paraId="2EED2F77" w14:textId="77777777" w:rsidR="007F2BBC" w:rsidRPr="002C5D56" w:rsidRDefault="007F2BBC" w:rsidP="007F2BBC">
            <w:pPr>
              <w:spacing w:line="264" w:lineRule="auto"/>
              <w:rPr>
                <w:rFonts w:eastAsia="Times New Roman" w:cs="Times New Roman"/>
                <w:color w:val="000000" w:themeColor="text1"/>
                <w:szCs w:val="20"/>
                <w:lang w:eastAsia="ru-RU"/>
              </w:rPr>
            </w:pPr>
            <w:r w:rsidRPr="002C5D56">
              <w:rPr>
                <w:rFonts w:eastAsia="Times New Roman" w:cs="Times New Roman"/>
                <w:color w:val="000000" w:themeColor="text1"/>
                <w:szCs w:val="20"/>
                <w:lang w:eastAsia="ru-RU"/>
              </w:rPr>
              <w:t>76/43</w:t>
            </w:r>
          </w:p>
        </w:tc>
        <w:tc>
          <w:tcPr>
            <w:tcW w:w="398" w:type="pct"/>
            <w:tcBorders>
              <w:top w:val="nil"/>
              <w:left w:val="nil"/>
              <w:bottom w:val="single" w:sz="4" w:space="0" w:color="auto"/>
              <w:right w:val="single" w:sz="4" w:space="0" w:color="auto"/>
            </w:tcBorders>
            <w:shd w:val="clear" w:color="auto" w:fill="auto"/>
            <w:hideMark/>
          </w:tcPr>
          <w:p w14:paraId="5C42BE66" w14:textId="77777777" w:rsidR="007F2BBC" w:rsidRPr="002C5D56" w:rsidRDefault="007F2BBC" w:rsidP="007F2BBC">
            <w:pPr>
              <w:spacing w:line="264" w:lineRule="auto"/>
              <w:rPr>
                <w:rFonts w:eastAsia="Times New Roman" w:cs="Times New Roman"/>
                <w:color w:val="000000" w:themeColor="text1"/>
                <w:szCs w:val="20"/>
                <w:lang w:eastAsia="ru-RU"/>
              </w:rPr>
            </w:pPr>
            <w:r w:rsidRPr="002C5D56">
              <w:rPr>
                <w:rFonts w:eastAsia="Times New Roman" w:cs="Times New Roman"/>
                <w:color w:val="000000" w:themeColor="text1"/>
                <w:szCs w:val="20"/>
                <w:lang w:eastAsia="ru-RU"/>
              </w:rPr>
              <w:t>212,8</w:t>
            </w:r>
          </w:p>
        </w:tc>
        <w:tc>
          <w:tcPr>
            <w:tcW w:w="714" w:type="pct"/>
            <w:tcBorders>
              <w:top w:val="nil"/>
              <w:left w:val="nil"/>
              <w:bottom w:val="single" w:sz="4" w:space="0" w:color="auto"/>
              <w:right w:val="single" w:sz="4" w:space="0" w:color="auto"/>
            </w:tcBorders>
            <w:shd w:val="clear" w:color="auto" w:fill="auto"/>
            <w:hideMark/>
          </w:tcPr>
          <w:p w14:paraId="078F248D" w14:textId="77777777" w:rsidR="007F2BBC" w:rsidRPr="002C5D56" w:rsidRDefault="007F2BBC" w:rsidP="007F2BBC">
            <w:pPr>
              <w:spacing w:line="264" w:lineRule="auto"/>
              <w:rPr>
                <w:rFonts w:eastAsia="Times New Roman" w:cs="Times New Roman"/>
                <w:color w:val="000000" w:themeColor="text1"/>
                <w:szCs w:val="20"/>
                <w:lang w:eastAsia="ru-RU"/>
              </w:rPr>
            </w:pPr>
            <w:r w:rsidRPr="002C5D56">
              <w:rPr>
                <w:rFonts w:eastAsia="Times New Roman" w:cs="Times New Roman"/>
                <w:color w:val="000000" w:themeColor="text1"/>
                <w:szCs w:val="20"/>
                <w:lang w:eastAsia="ru-RU"/>
              </w:rPr>
              <w:t>минераловатные маты</w:t>
            </w:r>
          </w:p>
        </w:tc>
        <w:tc>
          <w:tcPr>
            <w:tcW w:w="481" w:type="pct"/>
            <w:tcBorders>
              <w:top w:val="nil"/>
              <w:left w:val="nil"/>
              <w:bottom w:val="single" w:sz="4" w:space="0" w:color="auto"/>
              <w:right w:val="single" w:sz="4" w:space="0" w:color="auto"/>
            </w:tcBorders>
            <w:shd w:val="clear" w:color="auto" w:fill="auto"/>
            <w:hideMark/>
          </w:tcPr>
          <w:p w14:paraId="1979F25E" w14:textId="77777777" w:rsidR="007F2BBC" w:rsidRPr="002C5D56" w:rsidRDefault="007F2BBC" w:rsidP="007F2BBC">
            <w:pPr>
              <w:spacing w:line="264" w:lineRule="auto"/>
              <w:rPr>
                <w:rFonts w:eastAsia="Times New Roman" w:cs="Times New Roman"/>
                <w:color w:val="000000" w:themeColor="text1"/>
                <w:szCs w:val="20"/>
                <w:lang w:eastAsia="ru-RU"/>
              </w:rPr>
            </w:pPr>
            <w:r w:rsidRPr="002C5D56">
              <w:rPr>
                <w:rFonts w:eastAsia="Times New Roman" w:cs="Times New Roman"/>
                <w:color w:val="000000" w:themeColor="text1"/>
                <w:szCs w:val="20"/>
                <w:lang w:eastAsia="ru-RU"/>
              </w:rPr>
              <w:t>2032</w:t>
            </w:r>
          </w:p>
        </w:tc>
        <w:tc>
          <w:tcPr>
            <w:tcW w:w="662" w:type="pct"/>
            <w:tcBorders>
              <w:top w:val="nil"/>
              <w:left w:val="nil"/>
              <w:bottom w:val="single" w:sz="4" w:space="0" w:color="auto"/>
              <w:right w:val="single" w:sz="4" w:space="0" w:color="auto"/>
            </w:tcBorders>
            <w:shd w:val="clear" w:color="auto" w:fill="auto"/>
            <w:hideMark/>
          </w:tcPr>
          <w:p w14:paraId="7653BC03" w14:textId="77777777" w:rsidR="007F2BBC" w:rsidRPr="002C5D56" w:rsidRDefault="007F2BBC" w:rsidP="007F2BBC">
            <w:pPr>
              <w:spacing w:line="264" w:lineRule="auto"/>
              <w:rPr>
                <w:rFonts w:eastAsia="Times New Roman" w:cs="Times New Roman"/>
                <w:color w:val="000000" w:themeColor="text1"/>
                <w:lang w:eastAsia="ru-RU"/>
              </w:rPr>
            </w:pPr>
            <w:r w:rsidRPr="002C5D56">
              <w:rPr>
                <w:rFonts w:eastAsia="Times New Roman" w:cs="Times New Roman"/>
                <w:color w:val="000000" w:themeColor="text1"/>
                <w:lang w:eastAsia="ru-RU"/>
              </w:rPr>
              <w:t>2509,088</w:t>
            </w:r>
          </w:p>
        </w:tc>
      </w:tr>
      <w:tr w:rsidR="007F2BBC" w:rsidRPr="002C5D56" w14:paraId="4981B59F" w14:textId="77777777" w:rsidTr="007F2BBC">
        <w:trPr>
          <w:trHeight w:val="23"/>
        </w:trPr>
        <w:tc>
          <w:tcPr>
            <w:tcW w:w="286" w:type="pct"/>
            <w:tcBorders>
              <w:top w:val="nil"/>
              <w:left w:val="single" w:sz="4" w:space="0" w:color="auto"/>
              <w:bottom w:val="single" w:sz="4" w:space="0" w:color="auto"/>
              <w:right w:val="single" w:sz="4" w:space="0" w:color="auto"/>
            </w:tcBorders>
            <w:shd w:val="clear" w:color="auto" w:fill="auto"/>
            <w:hideMark/>
          </w:tcPr>
          <w:p w14:paraId="6C580967" w14:textId="77777777" w:rsidR="007F2BBC" w:rsidRPr="002C5D56" w:rsidRDefault="007F2BBC" w:rsidP="007F2BBC">
            <w:pPr>
              <w:spacing w:line="264" w:lineRule="auto"/>
              <w:rPr>
                <w:rFonts w:eastAsia="Times New Roman" w:cs="Times New Roman"/>
                <w:color w:val="000000" w:themeColor="text1"/>
                <w:szCs w:val="20"/>
                <w:lang w:eastAsia="ru-RU"/>
              </w:rPr>
            </w:pPr>
            <w:r w:rsidRPr="002C5D56">
              <w:rPr>
                <w:rFonts w:eastAsia="Times New Roman" w:cs="Times New Roman"/>
                <w:color w:val="000000" w:themeColor="text1"/>
                <w:szCs w:val="20"/>
                <w:lang w:eastAsia="ru-RU"/>
              </w:rPr>
              <w:t>23</w:t>
            </w:r>
          </w:p>
        </w:tc>
        <w:tc>
          <w:tcPr>
            <w:tcW w:w="1086" w:type="pct"/>
            <w:tcBorders>
              <w:top w:val="nil"/>
              <w:left w:val="nil"/>
              <w:bottom w:val="single" w:sz="4" w:space="0" w:color="auto"/>
              <w:right w:val="single" w:sz="4" w:space="0" w:color="auto"/>
            </w:tcBorders>
            <w:shd w:val="clear" w:color="auto" w:fill="auto"/>
            <w:hideMark/>
          </w:tcPr>
          <w:p w14:paraId="086D942E" w14:textId="77777777" w:rsidR="007F2BBC" w:rsidRPr="002C5D56" w:rsidRDefault="007F2BBC" w:rsidP="007F2BBC">
            <w:pPr>
              <w:spacing w:line="264" w:lineRule="auto"/>
              <w:rPr>
                <w:rFonts w:eastAsia="Times New Roman" w:cs="Times New Roman"/>
                <w:color w:val="000000" w:themeColor="text1"/>
                <w:szCs w:val="20"/>
                <w:lang w:eastAsia="ru-RU"/>
              </w:rPr>
            </w:pPr>
            <w:r w:rsidRPr="002C5D56">
              <w:rPr>
                <w:rFonts w:eastAsia="Times New Roman" w:cs="Times New Roman"/>
                <w:color w:val="000000" w:themeColor="text1"/>
                <w:szCs w:val="20"/>
                <w:lang w:eastAsia="ru-RU"/>
              </w:rPr>
              <w:t>Подземная сеть ГВС</w:t>
            </w:r>
          </w:p>
        </w:tc>
        <w:tc>
          <w:tcPr>
            <w:tcW w:w="361" w:type="pct"/>
            <w:tcBorders>
              <w:top w:val="nil"/>
              <w:left w:val="nil"/>
              <w:bottom w:val="single" w:sz="4" w:space="0" w:color="auto"/>
              <w:right w:val="single" w:sz="4" w:space="0" w:color="auto"/>
            </w:tcBorders>
            <w:shd w:val="clear" w:color="auto" w:fill="auto"/>
            <w:hideMark/>
          </w:tcPr>
          <w:p w14:paraId="6EDA6194" w14:textId="77777777" w:rsidR="007F2BBC" w:rsidRPr="002C5D56" w:rsidRDefault="007F2BBC" w:rsidP="007F2BBC">
            <w:pPr>
              <w:spacing w:line="264" w:lineRule="auto"/>
              <w:rPr>
                <w:rFonts w:eastAsia="Times New Roman" w:cs="Times New Roman"/>
                <w:color w:val="000000" w:themeColor="text1"/>
                <w:szCs w:val="20"/>
                <w:lang w:eastAsia="ru-RU"/>
              </w:rPr>
            </w:pPr>
            <w:r w:rsidRPr="002C5D56">
              <w:rPr>
                <w:rFonts w:eastAsia="Times New Roman" w:cs="Times New Roman"/>
                <w:color w:val="000000" w:themeColor="text1"/>
                <w:szCs w:val="20"/>
                <w:lang w:eastAsia="ru-RU"/>
              </w:rPr>
              <w:t>2011</w:t>
            </w:r>
          </w:p>
        </w:tc>
        <w:tc>
          <w:tcPr>
            <w:tcW w:w="506" w:type="pct"/>
            <w:tcBorders>
              <w:top w:val="nil"/>
              <w:left w:val="nil"/>
              <w:bottom w:val="single" w:sz="4" w:space="0" w:color="auto"/>
              <w:right w:val="single" w:sz="4" w:space="0" w:color="auto"/>
            </w:tcBorders>
            <w:shd w:val="clear" w:color="auto" w:fill="auto"/>
            <w:hideMark/>
          </w:tcPr>
          <w:p w14:paraId="4ADE65CC" w14:textId="77777777" w:rsidR="007F2BBC" w:rsidRPr="002C5D56" w:rsidRDefault="007F2BBC" w:rsidP="007F2BBC">
            <w:pPr>
              <w:spacing w:line="264" w:lineRule="auto"/>
              <w:rPr>
                <w:rFonts w:eastAsia="Times New Roman" w:cs="Times New Roman"/>
                <w:color w:val="000000" w:themeColor="text1"/>
                <w:szCs w:val="20"/>
                <w:lang w:eastAsia="ru-RU"/>
              </w:rPr>
            </w:pPr>
            <w:r w:rsidRPr="002C5D56">
              <w:rPr>
                <w:rFonts w:eastAsia="Times New Roman" w:cs="Times New Roman"/>
                <w:color w:val="000000" w:themeColor="text1"/>
                <w:szCs w:val="20"/>
                <w:lang w:eastAsia="ru-RU"/>
              </w:rPr>
              <w:t>сталь</w:t>
            </w:r>
          </w:p>
        </w:tc>
        <w:tc>
          <w:tcPr>
            <w:tcW w:w="506" w:type="pct"/>
            <w:tcBorders>
              <w:top w:val="nil"/>
              <w:left w:val="nil"/>
              <w:bottom w:val="single" w:sz="4" w:space="0" w:color="auto"/>
              <w:right w:val="single" w:sz="4" w:space="0" w:color="auto"/>
            </w:tcBorders>
            <w:shd w:val="clear" w:color="auto" w:fill="auto"/>
            <w:hideMark/>
          </w:tcPr>
          <w:p w14:paraId="50F426D7" w14:textId="77777777" w:rsidR="007F2BBC" w:rsidRPr="002C5D56" w:rsidRDefault="007F2BBC" w:rsidP="007F2BBC">
            <w:pPr>
              <w:spacing w:line="264" w:lineRule="auto"/>
              <w:rPr>
                <w:rFonts w:eastAsia="Times New Roman" w:cs="Times New Roman"/>
                <w:color w:val="000000" w:themeColor="text1"/>
                <w:szCs w:val="20"/>
                <w:lang w:eastAsia="ru-RU"/>
              </w:rPr>
            </w:pPr>
            <w:r w:rsidRPr="002C5D56">
              <w:rPr>
                <w:rFonts w:eastAsia="Times New Roman" w:cs="Times New Roman"/>
                <w:color w:val="000000" w:themeColor="text1"/>
                <w:szCs w:val="20"/>
                <w:lang w:eastAsia="ru-RU"/>
              </w:rPr>
              <w:t>219/108</w:t>
            </w:r>
          </w:p>
        </w:tc>
        <w:tc>
          <w:tcPr>
            <w:tcW w:w="398" w:type="pct"/>
            <w:tcBorders>
              <w:top w:val="nil"/>
              <w:left w:val="nil"/>
              <w:bottom w:val="single" w:sz="4" w:space="0" w:color="auto"/>
              <w:right w:val="single" w:sz="4" w:space="0" w:color="auto"/>
            </w:tcBorders>
            <w:shd w:val="clear" w:color="auto" w:fill="auto"/>
            <w:hideMark/>
          </w:tcPr>
          <w:p w14:paraId="4182D6E1" w14:textId="77777777" w:rsidR="007F2BBC" w:rsidRPr="002C5D56" w:rsidRDefault="007F2BBC" w:rsidP="007F2BBC">
            <w:pPr>
              <w:spacing w:line="264" w:lineRule="auto"/>
              <w:rPr>
                <w:rFonts w:eastAsia="Times New Roman" w:cs="Times New Roman"/>
                <w:color w:val="000000" w:themeColor="text1"/>
                <w:szCs w:val="20"/>
                <w:lang w:eastAsia="ru-RU"/>
              </w:rPr>
            </w:pPr>
            <w:r w:rsidRPr="002C5D56">
              <w:rPr>
                <w:rFonts w:eastAsia="Times New Roman" w:cs="Times New Roman"/>
                <w:color w:val="000000" w:themeColor="text1"/>
                <w:szCs w:val="20"/>
                <w:lang w:eastAsia="ru-RU"/>
              </w:rPr>
              <w:t>254</w:t>
            </w:r>
          </w:p>
        </w:tc>
        <w:tc>
          <w:tcPr>
            <w:tcW w:w="714" w:type="pct"/>
            <w:tcBorders>
              <w:top w:val="nil"/>
              <w:left w:val="nil"/>
              <w:bottom w:val="single" w:sz="4" w:space="0" w:color="auto"/>
              <w:right w:val="single" w:sz="4" w:space="0" w:color="auto"/>
            </w:tcBorders>
            <w:shd w:val="clear" w:color="auto" w:fill="auto"/>
            <w:hideMark/>
          </w:tcPr>
          <w:p w14:paraId="537A483C" w14:textId="77777777" w:rsidR="007F2BBC" w:rsidRPr="002C5D56" w:rsidRDefault="007F2BBC" w:rsidP="007F2BBC">
            <w:pPr>
              <w:spacing w:line="264" w:lineRule="auto"/>
              <w:rPr>
                <w:rFonts w:eastAsia="Times New Roman" w:cs="Times New Roman"/>
                <w:color w:val="000000" w:themeColor="text1"/>
                <w:szCs w:val="20"/>
                <w:lang w:eastAsia="ru-RU"/>
              </w:rPr>
            </w:pPr>
            <w:r w:rsidRPr="002C5D56">
              <w:rPr>
                <w:rFonts w:eastAsia="Times New Roman" w:cs="Times New Roman"/>
                <w:color w:val="000000" w:themeColor="text1"/>
                <w:szCs w:val="20"/>
                <w:lang w:eastAsia="ru-RU"/>
              </w:rPr>
              <w:t>минераловатные маты</w:t>
            </w:r>
          </w:p>
        </w:tc>
        <w:tc>
          <w:tcPr>
            <w:tcW w:w="481" w:type="pct"/>
            <w:tcBorders>
              <w:top w:val="nil"/>
              <w:left w:val="nil"/>
              <w:bottom w:val="single" w:sz="4" w:space="0" w:color="auto"/>
              <w:right w:val="single" w:sz="4" w:space="0" w:color="auto"/>
            </w:tcBorders>
            <w:shd w:val="clear" w:color="auto" w:fill="auto"/>
            <w:hideMark/>
          </w:tcPr>
          <w:p w14:paraId="1531FF1D" w14:textId="77777777" w:rsidR="007F2BBC" w:rsidRPr="002C5D56" w:rsidRDefault="007F2BBC" w:rsidP="007F2BBC">
            <w:pPr>
              <w:spacing w:line="264" w:lineRule="auto"/>
              <w:rPr>
                <w:rFonts w:eastAsia="Times New Roman" w:cs="Times New Roman"/>
                <w:color w:val="000000" w:themeColor="text1"/>
                <w:szCs w:val="20"/>
                <w:lang w:eastAsia="ru-RU"/>
              </w:rPr>
            </w:pPr>
            <w:r w:rsidRPr="002C5D56">
              <w:rPr>
                <w:rFonts w:eastAsia="Times New Roman" w:cs="Times New Roman"/>
                <w:color w:val="000000" w:themeColor="text1"/>
                <w:szCs w:val="20"/>
                <w:lang w:eastAsia="ru-RU"/>
              </w:rPr>
              <w:t>2032</w:t>
            </w:r>
          </w:p>
        </w:tc>
        <w:tc>
          <w:tcPr>
            <w:tcW w:w="662" w:type="pct"/>
            <w:tcBorders>
              <w:top w:val="nil"/>
              <w:left w:val="nil"/>
              <w:bottom w:val="single" w:sz="4" w:space="0" w:color="auto"/>
              <w:right w:val="single" w:sz="4" w:space="0" w:color="auto"/>
            </w:tcBorders>
            <w:shd w:val="clear" w:color="auto" w:fill="auto"/>
            <w:hideMark/>
          </w:tcPr>
          <w:p w14:paraId="3A14C2CB" w14:textId="77777777" w:rsidR="007F2BBC" w:rsidRPr="002C5D56" w:rsidRDefault="007F2BBC" w:rsidP="007F2BBC">
            <w:pPr>
              <w:spacing w:line="264" w:lineRule="auto"/>
              <w:rPr>
                <w:rFonts w:eastAsia="Times New Roman" w:cs="Times New Roman"/>
                <w:color w:val="000000" w:themeColor="text1"/>
                <w:lang w:eastAsia="ru-RU"/>
              </w:rPr>
            </w:pPr>
            <w:r w:rsidRPr="002C5D56">
              <w:rPr>
                <w:rFonts w:eastAsia="Times New Roman" w:cs="Times New Roman"/>
                <w:color w:val="000000" w:themeColor="text1"/>
                <w:lang w:eastAsia="ru-RU"/>
              </w:rPr>
              <w:t>8687,792</w:t>
            </w:r>
          </w:p>
        </w:tc>
      </w:tr>
      <w:tr w:rsidR="007F2BBC" w:rsidRPr="002C5D56" w14:paraId="442DC3B3" w14:textId="77777777" w:rsidTr="007F2BBC">
        <w:trPr>
          <w:trHeight w:val="23"/>
        </w:trPr>
        <w:tc>
          <w:tcPr>
            <w:tcW w:w="286" w:type="pct"/>
            <w:tcBorders>
              <w:top w:val="nil"/>
              <w:left w:val="single" w:sz="4" w:space="0" w:color="auto"/>
              <w:bottom w:val="single" w:sz="4" w:space="0" w:color="auto"/>
              <w:right w:val="single" w:sz="4" w:space="0" w:color="auto"/>
            </w:tcBorders>
            <w:shd w:val="clear" w:color="auto" w:fill="auto"/>
            <w:hideMark/>
          </w:tcPr>
          <w:p w14:paraId="1021605E" w14:textId="77777777" w:rsidR="007F2BBC" w:rsidRPr="002C5D56" w:rsidRDefault="007F2BBC" w:rsidP="007F2BBC">
            <w:pPr>
              <w:spacing w:line="264" w:lineRule="auto"/>
              <w:rPr>
                <w:rFonts w:eastAsia="Times New Roman" w:cs="Times New Roman"/>
                <w:color w:val="000000" w:themeColor="text1"/>
                <w:szCs w:val="20"/>
                <w:lang w:eastAsia="ru-RU"/>
              </w:rPr>
            </w:pPr>
            <w:r w:rsidRPr="002C5D56">
              <w:rPr>
                <w:rFonts w:eastAsia="Times New Roman" w:cs="Times New Roman"/>
                <w:color w:val="000000" w:themeColor="text1"/>
                <w:szCs w:val="20"/>
                <w:lang w:eastAsia="ru-RU"/>
              </w:rPr>
              <w:t>24</w:t>
            </w:r>
          </w:p>
        </w:tc>
        <w:tc>
          <w:tcPr>
            <w:tcW w:w="1086" w:type="pct"/>
            <w:tcBorders>
              <w:top w:val="nil"/>
              <w:left w:val="nil"/>
              <w:bottom w:val="single" w:sz="4" w:space="0" w:color="auto"/>
              <w:right w:val="single" w:sz="4" w:space="0" w:color="auto"/>
            </w:tcBorders>
            <w:shd w:val="clear" w:color="auto" w:fill="auto"/>
            <w:hideMark/>
          </w:tcPr>
          <w:p w14:paraId="6B7AB430" w14:textId="77777777" w:rsidR="007F2BBC" w:rsidRPr="002C5D56" w:rsidRDefault="007F2BBC" w:rsidP="007F2BBC">
            <w:pPr>
              <w:spacing w:line="264" w:lineRule="auto"/>
              <w:rPr>
                <w:rFonts w:eastAsia="Times New Roman" w:cs="Times New Roman"/>
                <w:color w:val="000000" w:themeColor="text1"/>
                <w:szCs w:val="20"/>
                <w:lang w:eastAsia="ru-RU"/>
              </w:rPr>
            </w:pPr>
            <w:r w:rsidRPr="002C5D56">
              <w:rPr>
                <w:rFonts w:eastAsia="Times New Roman" w:cs="Times New Roman"/>
                <w:color w:val="000000" w:themeColor="text1"/>
                <w:szCs w:val="20"/>
                <w:lang w:eastAsia="ru-RU"/>
              </w:rPr>
              <w:t>Подземная сеть ГВС</w:t>
            </w:r>
          </w:p>
        </w:tc>
        <w:tc>
          <w:tcPr>
            <w:tcW w:w="361" w:type="pct"/>
            <w:tcBorders>
              <w:top w:val="nil"/>
              <w:left w:val="nil"/>
              <w:bottom w:val="single" w:sz="4" w:space="0" w:color="auto"/>
              <w:right w:val="single" w:sz="4" w:space="0" w:color="auto"/>
            </w:tcBorders>
            <w:shd w:val="clear" w:color="auto" w:fill="auto"/>
            <w:hideMark/>
          </w:tcPr>
          <w:p w14:paraId="5D5F7E8F" w14:textId="77777777" w:rsidR="007F2BBC" w:rsidRPr="002C5D56" w:rsidRDefault="007F2BBC" w:rsidP="007F2BBC">
            <w:pPr>
              <w:spacing w:line="264" w:lineRule="auto"/>
              <w:rPr>
                <w:rFonts w:eastAsia="Times New Roman" w:cs="Times New Roman"/>
                <w:color w:val="000000" w:themeColor="text1"/>
                <w:szCs w:val="20"/>
                <w:lang w:eastAsia="ru-RU"/>
              </w:rPr>
            </w:pPr>
            <w:r w:rsidRPr="002C5D56">
              <w:rPr>
                <w:rFonts w:eastAsia="Times New Roman" w:cs="Times New Roman"/>
                <w:color w:val="000000" w:themeColor="text1"/>
                <w:szCs w:val="20"/>
                <w:lang w:eastAsia="ru-RU"/>
              </w:rPr>
              <w:t>2011</w:t>
            </w:r>
          </w:p>
        </w:tc>
        <w:tc>
          <w:tcPr>
            <w:tcW w:w="506" w:type="pct"/>
            <w:tcBorders>
              <w:top w:val="nil"/>
              <w:left w:val="nil"/>
              <w:bottom w:val="single" w:sz="4" w:space="0" w:color="auto"/>
              <w:right w:val="single" w:sz="4" w:space="0" w:color="auto"/>
            </w:tcBorders>
            <w:shd w:val="clear" w:color="auto" w:fill="auto"/>
            <w:hideMark/>
          </w:tcPr>
          <w:p w14:paraId="33872E29" w14:textId="77777777" w:rsidR="007F2BBC" w:rsidRPr="002C5D56" w:rsidRDefault="007F2BBC" w:rsidP="007F2BBC">
            <w:pPr>
              <w:spacing w:line="264" w:lineRule="auto"/>
              <w:rPr>
                <w:rFonts w:eastAsia="Times New Roman" w:cs="Times New Roman"/>
                <w:color w:val="000000" w:themeColor="text1"/>
                <w:szCs w:val="20"/>
                <w:lang w:eastAsia="ru-RU"/>
              </w:rPr>
            </w:pPr>
            <w:r w:rsidRPr="002C5D56">
              <w:rPr>
                <w:rFonts w:eastAsia="Times New Roman" w:cs="Times New Roman"/>
                <w:color w:val="000000" w:themeColor="text1"/>
                <w:szCs w:val="20"/>
                <w:lang w:eastAsia="ru-RU"/>
              </w:rPr>
              <w:t>сталь</w:t>
            </w:r>
          </w:p>
        </w:tc>
        <w:tc>
          <w:tcPr>
            <w:tcW w:w="506" w:type="pct"/>
            <w:tcBorders>
              <w:top w:val="nil"/>
              <w:left w:val="nil"/>
              <w:bottom w:val="single" w:sz="4" w:space="0" w:color="auto"/>
              <w:right w:val="single" w:sz="4" w:space="0" w:color="auto"/>
            </w:tcBorders>
            <w:shd w:val="clear" w:color="auto" w:fill="auto"/>
            <w:hideMark/>
          </w:tcPr>
          <w:p w14:paraId="6402982F" w14:textId="77777777" w:rsidR="007F2BBC" w:rsidRPr="002C5D56" w:rsidRDefault="007F2BBC" w:rsidP="007F2BBC">
            <w:pPr>
              <w:spacing w:line="264" w:lineRule="auto"/>
              <w:rPr>
                <w:rFonts w:eastAsia="Times New Roman" w:cs="Times New Roman"/>
                <w:color w:val="000000" w:themeColor="text1"/>
                <w:szCs w:val="20"/>
                <w:lang w:eastAsia="ru-RU"/>
              </w:rPr>
            </w:pPr>
            <w:r w:rsidRPr="002C5D56">
              <w:rPr>
                <w:rFonts w:eastAsia="Times New Roman" w:cs="Times New Roman"/>
                <w:color w:val="000000" w:themeColor="text1"/>
                <w:szCs w:val="20"/>
                <w:lang w:eastAsia="ru-RU"/>
              </w:rPr>
              <w:t>57/43</w:t>
            </w:r>
          </w:p>
        </w:tc>
        <w:tc>
          <w:tcPr>
            <w:tcW w:w="398" w:type="pct"/>
            <w:tcBorders>
              <w:top w:val="nil"/>
              <w:left w:val="nil"/>
              <w:bottom w:val="single" w:sz="4" w:space="0" w:color="auto"/>
              <w:right w:val="single" w:sz="4" w:space="0" w:color="auto"/>
            </w:tcBorders>
            <w:shd w:val="clear" w:color="auto" w:fill="auto"/>
            <w:hideMark/>
          </w:tcPr>
          <w:p w14:paraId="5295333E" w14:textId="77777777" w:rsidR="007F2BBC" w:rsidRPr="002C5D56" w:rsidRDefault="007F2BBC" w:rsidP="007F2BBC">
            <w:pPr>
              <w:spacing w:line="264" w:lineRule="auto"/>
              <w:rPr>
                <w:rFonts w:eastAsia="Times New Roman" w:cs="Times New Roman"/>
                <w:color w:val="000000" w:themeColor="text1"/>
                <w:szCs w:val="20"/>
                <w:lang w:eastAsia="ru-RU"/>
              </w:rPr>
            </w:pPr>
            <w:r w:rsidRPr="002C5D56">
              <w:rPr>
                <w:rFonts w:eastAsia="Times New Roman" w:cs="Times New Roman"/>
                <w:color w:val="000000" w:themeColor="text1"/>
                <w:szCs w:val="20"/>
                <w:lang w:eastAsia="ru-RU"/>
              </w:rPr>
              <w:t>29</w:t>
            </w:r>
          </w:p>
        </w:tc>
        <w:tc>
          <w:tcPr>
            <w:tcW w:w="714" w:type="pct"/>
            <w:tcBorders>
              <w:top w:val="nil"/>
              <w:left w:val="nil"/>
              <w:bottom w:val="single" w:sz="4" w:space="0" w:color="auto"/>
              <w:right w:val="single" w:sz="4" w:space="0" w:color="auto"/>
            </w:tcBorders>
            <w:shd w:val="clear" w:color="auto" w:fill="auto"/>
            <w:hideMark/>
          </w:tcPr>
          <w:p w14:paraId="40DBA824" w14:textId="77777777" w:rsidR="007F2BBC" w:rsidRPr="002C5D56" w:rsidRDefault="007F2BBC" w:rsidP="007F2BBC">
            <w:pPr>
              <w:spacing w:line="264" w:lineRule="auto"/>
              <w:rPr>
                <w:rFonts w:eastAsia="Times New Roman" w:cs="Times New Roman"/>
                <w:color w:val="000000" w:themeColor="text1"/>
                <w:szCs w:val="20"/>
                <w:lang w:eastAsia="ru-RU"/>
              </w:rPr>
            </w:pPr>
            <w:r w:rsidRPr="002C5D56">
              <w:rPr>
                <w:rFonts w:eastAsia="Times New Roman" w:cs="Times New Roman"/>
                <w:color w:val="000000" w:themeColor="text1"/>
                <w:szCs w:val="20"/>
                <w:lang w:eastAsia="ru-RU"/>
              </w:rPr>
              <w:t>минераловатные маты</w:t>
            </w:r>
          </w:p>
        </w:tc>
        <w:tc>
          <w:tcPr>
            <w:tcW w:w="481" w:type="pct"/>
            <w:tcBorders>
              <w:top w:val="nil"/>
              <w:left w:val="nil"/>
              <w:bottom w:val="single" w:sz="4" w:space="0" w:color="auto"/>
              <w:right w:val="single" w:sz="4" w:space="0" w:color="auto"/>
            </w:tcBorders>
            <w:shd w:val="clear" w:color="auto" w:fill="auto"/>
            <w:hideMark/>
          </w:tcPr>
          <w:p w14:paraId="45CE4605" w14:textId="77777777" w:rsidR="007F2BBC" w:rsidRPr="002C5D56" w:rsidRDefault="007F2BBC" w:rsidP="007F2BBC">
            <w:pPr>
              <w:spacing w:line="264" w:lineRule="auto"/>
              <w:rPr>
                <w:rFonts w:eastAsia="Times New Roman" w:cs="Times New Roman"/>
                <w:color w:val="000000" w:themeColor="text1"/>
                <w:szCs w:val="20"/>
                <w:lang w:eastAsia="ru-RU"/>
              </w:rPr>
            </w:pPr>
            <w:r w:rsidRPr="002C5D56">
              <w:rPr>
                <w:rFonts w:eastAsia="Times New Roman" w:cs="Times New Roman"/>
                <w:color w:val="000000" w:themeColor="text1"/>
                <w:szCs w:val="20"/>
                <w:lang w:eastAsia="ru-RU"/>
              </w:rPr>
              <w:t>2032</w:t>
            </w:r>
          </w:p>
        </w:tc>
        <w:tc>
          <w:tcPr>
            <w:tcW w:w="662" w:type="pct"/>
            <w:tcBorders>
              <w:top w:val="nil"/>
              <w:left w:val="nil"/>
              <w:bottom w:val="single" w:sz="4" w:space="0" w:color="auto"/>
              <w:right w:val="single" w:sz="4" w:space="0" w:color="auto"/>
            </w:tcBorders>
            <w:shd w:val="clear" w:color="auto" w:fill="auto"/>
            <w:hideMark/>
          </w:tcPr>
          <w:p w14:paraId="1560F899" w14:textId="77777777" w:rsidR="007F2BBC" w:rsidRPr="002C5D56" w:rsidRDefault="007F2BBC" w:rsidP="007F2BBC">
            <w:pPr>
              <w:spacing w:line="264" w:lineRule="auto"/>
              <w:rPr>
                <w:rFonts w:eastAsia="Times New Roman" w:cs="Times New Roman"/>
                <w:color w:val="000000" w:themeColor="text1"/>
                <w:lang w:eastAsia="ru-RU"/>
              </w:rPr>
            </w:pPr>
            <w:r w:rsidRPr="002C5D56">
              <w:rPr>
                <w:rFonts w:eastAsia="Times New Roman" w:cs="Times New Roman"/>
                <w:color w:val="000000" w:themeColor="text1"/>
                <w:lang w:eastAsia="ru-RU"/>
              </w:rPr>
              <w:t>310,527</w:t>
            </w:r>
          </w:p>
        </w:tc>
      </w:tr>
      <w:tr w:rsidR="007F2BBC" w:rsidRPr="002C5D56" w14:paraId="6177E849" w14:textId="77777777" w:rsidTr="007F2BBC">
        <w:trPr>
          <w:trHeight w:val="23"/>
        </w:trPr>
        <w:tc>
          <w:tcPr>
            <w:tcW w:w="286" w:type="pct"/>
            <w:tcBorders>
              <w:top w:val="nil"/>
              <w:left w:val="single" w:sz="4" w:space="0" w:color="auto"/>
              <w:bottom w:val="single" w:sz="4" w:space="0" w:color="auto"/>
              <w:right w:val="single" w:sz="4" w:space="0" w:color="auto"/>
            </w:tcBorders>
            <w:shd w:val="clear" w:color="auto" w:fill="auto"/>
            <w:hideMark/>
          </w:tcPr>
          <w:p w14:paraId="2AB973C2" w14:textId="77777777" w:rsidR="007F2BBC" w:rsidRPr="002C5D56" w:rsidRDefault="007F2BBC" w:rsidP="007F2BBC">
            <w:pPr>
              <w:spacing w:line="264" w:lineRule="auto"/>
              <w:rPr>
                <w:rFonts w:eastAsia="Times New Roman" w:cs="Times New Roman"/>
                <w:color w:val="000000" w:themeColor="text1"/>
                <w:szCs w:val="20"/>
                <w:lang w:eastAsia="ru-RU"/>
              </w:rPr>
            </w:pPr>
            <w:r w:rsidRPr="002C5D56">
              <w:rPr>
                <w:rFonts w:eastAsia="Times New Roman" w:cs="Times New Roman"/>
                <w:color w:val="000000" w:themeColor="text1"/>
                <w:szCs w:val="20"/>
                <w:lang w:eastAsia="ru-RU"/>
              </w:rPr>
              <w:t>25</w:t>
            </w:r>
          </w:p>
        </w:tc>
        <w:tc>
          <w:tcPr>
            <w:tcW w:w="1086" w:type="pct"/>
            <w:tcBorders>
              <w:top w:val="nil"/>
              <w:left w:val="nil"/>
              <w:bottom w:val="single" w:sz="4" w:space="0" w:color="auto"/>
              <w:right w:val="single" w:sz="4" w:space="0" w:color="auto"/>
            </w:tcBorders>
            <w:shd w:val="clear" w:color="auto" w:fill="auto"/>
            <w:hideMark/>
          </w:tcPr>
          <w:p w14:paraId="279AA921" w14:textId="77777777" w:rsidR="007F2BBC" w:rsidRPr="002C5D56" w:rsidRDefault="007F2BBC" w:rsidP="007F2BBC">
            <w:pPr>
              <w:spacing w:line="264" w:lineRule="auto"/>
              <w:rPr>
                <w:rFonts w:eastAsia="Times New Roman" w:cs="Times New Roman"/>
                <w:color w:val="000000" w:themeColor="text1"/>
                <w:szCs w:val="20"/>
                <w:lang w:eastAsia="ru-RU"/>
              </w:rPr>
            </w:pPr>
            <w:r w:rsidRPr="002C5D56">
              <w:rPr>
                <w:rFonts w:eastAsia="Times New Roman" w:cs="Times New Roman"/>
                <w:color w:val="000000" w:themeColor="text1"/>
                <w:szCs w:val="20"/>
                <w:lang w:eastAsia="ru-RU"/>
              </w:rPr>
              <w:t>Подземная сеть ГВС</w:t>
            </w:r>
          </w:p>
        </w:tc>
        <w:tc>
          <w:tcPr>
            <w:tcW w:w="361" w:type="pct"/>
            <w:tcBorders>
              <w:top w:val="nil"/>
              <w:left w:val="nil"/>
              <w:bottom w:val="single" w:sz="4" w:space="0" w:color="auto"/>
              <w:right w:val="single" w:sz="4" w:space="0" w:color="auto"/>
            </w:tcBorders>
            <w:shd w:val="clear" w:color="auto" w:fill="auto"/>
            <w:hideMark/>
          </w:tcPr>
          <w:p w14:paraId="73570DAF" w14:textId="77777777" w:rsidR="007F2BBC" w:rsidRPr="002C5D56" w:rsidRDefault="007F2BBC" w:rsidP="007F2BBC">
            <w:pPr>
              <w:spacing w:line="264" w:lineRule="auto"/>
              <w:rPr>
                <w:rFonts w:eastAsia="Times New Roman" w:cs="Times New Roman"/>
                <w:color w:val="000000" w:themeColor="text1"/>
                <w:szCs w:val="20"/>
                <w:lang w:eastAsia="ru-RU"/>
              </w:rPr>
            </w:pPr>
            <w:r w:rsidRPr="002C5D56">
              <w:rPr>
                <w:rFonts w:eastAsia="Times New Roman" w:cs="Times New Roman"/>
                <w:color w:val="000000" w:themeColor="text1"/>
                <w:szCs w:val="20"/>
                <w:lang w:eastAsia="ru-RU"/>
              </w:rPr>
              <w:t>2011</w:t>
            </w:r>
          </w:p>
        </w:tc>
        <w:tc>
          <w:tcPr>
            <w:tcW w:w="506" w:type="pct"/>
            <w:tcBorders>
              <w:top w:val="nil"/>
              <w:left w:val="nil"/>
              <w:bottom w:val="single" w:sz="4" w:space="0" w:color="auto"/>
              <w:right w:val="single" w:sz="4" w:space="0" w:color="auto"/>
            </w:tcBorders>
            <w:shd w:val="clear" w:color="auto" w:fill="auto"/>
            <w:hideMark/>
          </w:tcPr>
          <w:p w14:paraId="6DB4E357" w14:textId="77777777" w:rsidR="007F2BBC" w:rsidRPr="002C5D56" w:rsidRDefault="007F2BBC" w:rsidP="007F2BBC">
            <w:pPr>
              <w:spacing w:line="264" w:lineRule="auto"/>
              <w:rPr>
                <w:rFonts w:eastAsia="Times New Roman" w:cs="Times New Roman"/>
                <w:color w:val="000000" w:themeColor="text1"/>
                <w:szCs w:val="20"/>
                <w:lang w:eastAsia="ru-RU"/>
              </w:rPr>
            </w:pPr>
            <w:r w:rsidRPr="002C5D56">
              <w:rPr>
                <w:rFonts w:eastAsia="Times New Roman" w:cs="Times New Roman"/>
                <w:color w:val="000000" w:themeColor="text1"/>
                <w:szCs w:val="20"/>
                <w:lang w:eastAsia="ru-RU"/>
              </w:rPr>
              <w:t>сталь</w:t>
            </w:r>
          </w:p>
        </w:tc>
        <w:tc>
          <w:tcPr>
            <w:tcW w:w="506" w:type="pct"/>
            <w:tcBorders>
              <w:top w:val="nil"/>
              <w:left w:val="nil"/>
              <w:bottom w:val="single" w:sz="4" w:space="0" w:color="auto"/>
              <w:right w:val="single" w:sz="4" w:space="0" w:color="auto"/>
            </w:tcBorders>
            <w:shd w:val="clear" w:color="auto" w:fill="auto"/>
            <w:hideMark/>
          </w:tcPr>
          <w:p w14:paraId="4F8268AE" w14:textId="77777777" w:rsidR="007F2BBC" w:rsidRPr="002C5D56" w:rsidRDefault="007F2BBC" w:rsidP="007F2BBC">
            <w:pPr>
              <w:spacing w:line="264" w:lineRule="auto"/>
              <w:rPr>
                <w:rFonts w:eastAsia="Times New Roman" w:cs="Times New Roman"/>
                <w:color w:val="000000" w:themeColor="text1"/>
                <w:szCs w:val="20"/>
                <w:lang w:eastAsia="ru-RU"/>
              </w:rPr>
            </w:pPr>
            <w:r w:rsidRPr="002C5D56">
              <w:rPr>
                <w:rFonts w:eastAsia="Times New Roman" w:cs="Times New Roman"/>
                <w:color w:val="000000" w:themeColor="text1"/>
                <w:szCs w:val="20"/>
                <w:lang w:eastAsia="ru-RU"/>
              </w:rPr>
              <w:t>89/43</w:t>
            </w:r>
          </w:p>
        </w:tc>
        <w:tc>
          <w:tcPr>
            <w:tcW w:w="398" w:type="pct"/>
            <w:tcBorders>
              <w:top w:val="nil"/>
              <w:left w:val="nil"/>
              <w:bottom w:val="single" w:sz="4" w:space="0" w:color="auto"/>
              <w:right w:val="single" w:sz="4" w:space="0" w:color="auto"/>
            </w:tcBorders>
            <w:shd w:val="clear" w:color="auto" w:fill="auto"/>
            <w:hideMark/>
          </w:tcPr>
          <w:p w14:paraId="58F6C096" w14:textId="77777777" w:rsidR="007F2BBC" w:rsidRPr="002C5D56" w:rsidRDefault="007F2BBC" w:rsidP="007F2BBC">
            <w:pPr>
              <w:spacing w:line="264" w:lineRule="auto"/>
              <w:rPr>
                <w:rFonts w:eastAsia="Times New Roman" w:cs="Times New Roman"/>
                <w:color w:val="000000" w:themeColor="text1"/>
                <w:szCs w:val="20"/>
                <w:lang w:eastAsia="ru-RU"/>
              </w:rPr>
            </w:pPr>
            <w:r w:rsidRPr="002C5D56">
              <w:rPr>
                <w:rFonts w:eastAsia="Times New Roman" w:cs="Times New Roman"/>
                <w:color w:val="000000" w:themeColor="text1"/>
                <w:szCs w:val="20"/>
                <w:lang w:eastAsia="ru-RU"/>
              </w:rPr>
              <w:t>6,6</w:t>
            </w:r>
          </w:p>
        </w:tc>
        <w:tc>
          <w:tcPr>
            <w:tcW w:w="714" w:type="pct"/>
            <w:tcBorders>
              <w:top w:val="nil"/>
              <w:left w:val="nil"/>
              <w:bottom w:val="single" w:sz="4" w:space="0" w:color="auto"/>
              <w:right w:val="single" w:sz="4" w:space="0" w:color="auto"/>
            </w:tcBorders>
            <w:shd w:val="clear" w:color="auto" w:fill="auto"/>
            <w:hideMark/>
          </w:tcPr>
          <w:p w14:paraId="0D47317B" w14:textId="77777777" w:rsidR="007F2BBC" w:rsidRPr="002C5D56" w:rsidRDefault="007F2BBC" w:rsidP="007F2BBC">
            <w:pPr>
              <w:spacing w:line="264" w:lineRule="auto"/>
              <w:rPr>
                <w:rFonts w:eastAsia="Times New Roman" w:cs="Times New Roman"/>
                <w:color w:val="000000" w:themeColor="text1"/>
                <w:szCs w:val="20"/>
                <w:lang w:eastAsia="ru-RU"/>
              </w:rPr>
            </w:pPr>
            <w:r w:rsidRPr="002C5D56">
              <w:rPr>
                <w:rFonts w:eastAsia="Times New Roman" w:cs="Times New Roman"/>
                <w:color w:val="000000" w:themeColor="text1"/>
                <w:szCs w:val="20"/>
                <w:lang w:eastAsia="ru-RU"/>
              </w:rPr>
              <w:t>минераловатные маты</w:t>
            </w:r>
          </w:p>
        </w:tc>
        <w:tc>
          <w:tcPr>
            <w:tcW w:w="481" w:type="pct"/>
            <w:tcBorders>
              <w:top w:val="nil"/>
              <w:left w:val="nil"/>
              <w:bottom w:val="single" w:sz="4" w:space="0" w:color="auto"/>
              <w:right w:val="single" w:sz="4" w:space="0" w:color="auto"/>
            </w:tcBorders>
            <w:shd w:val="clear" w:color="auto" w:fill="auto"/>
            <w:hideMark/>
          </w:tcPr>
          <w:p w14:paraId="7F42003D" w14:textId="77777777" w:rsidR="007F2BBC" w:rsidRPr="002C5D56" w:rsidRDefault="007F2BBC" w:rsidP="007F2BBC">
            <w:pPr>
              <w:spacing w:line="264" w:lineRule="auto"/>
              <w:rPr>
                <w:rFonts w:eastAsia="Times New Roman" w:cs="Times New Roman"/>
                <w:color w:val="000000" w:themeColor="text1"/>
                <w:szCs w:val="20"/>
                <w:lang w:eastAsia="ru-RU"/>
              </w:rPr>
            </w:pPr>
            <w:r w:rsidRPr="002C5D56">
              <w:rPr>
                <w:rFonts w:eastAsia="Times New Roman" w:cs="Times New Roman"/>
                <w:color w:val="000000" w:themeColor="text1"/>
                <w:szCs w:val="20"/>
                <w:lang w:eastAsia="ru-RU"/>
              </w:rPr>
              <w:t>2032</w:t>
            </w:r>
          </w:p>
        </w:tc>
        <w:tc>
          <w:tcPr>
            <w:tcW w:w="662" w:type="pct"/>
            <w:tcBorders>
              <w:top w:val="nil"/>
              <w:left w:val="nil"/>
              <w:bottom w:val="single" w:sz="4" w:space="0" w:color="auto"/>
              <w:right w:val="single" w:sz="4" w:space="0" w:color="auto"/>
            </w:tcBorders>
            <w:shd w:val="clear" w:color="auto" w:fill="auto"/>
            <w:hideMark/>
          </w:tcPr>
          <w:p w14:paraId="22102C15" w14:textId="77777777" w:rsidR="007F2BBC" w:rsidRPr="002C5D56" w:rsidRDefault="007F2BBC" w:rsidP="007F2BBC">
            <w:pPr>
              <w:spacing w:line="264" w:lineRule="auto"/>
              <w:rPr>
                <w:rFonts w:eastAsia="Times New Roman" w:cs="Times New Roman"/>
                <w:color w:val="000000" w:themeColor="text1"/>
                <w:lang w:eastAsia="ru-RU"/>
              </w:rPr>
            </w:pPr>
            <w:r w:rsidRPr="002C5D56">
              <w:rPr>
                <w:rFonts w:eastAsia="Times New Roman" w:cs="Times New Roman"/>
                <w:color w:val="000000" w:themeColor="text1"/>
                <w:lang w:eastAsia="ru-RU"/>
              </w:rPr>
              <w:t>84,630</w:t>
            </w:r>
          </w:p>
        </w:tc>
      </w:tr>
      <w:tr w:rsidR="007F2BBC" w:rsidRPr="002C5D56" w14:paraId="1E73557C" w14:textId="77777777" w:rsidTr="007F2BBC">
        <w:trPr>
          <w:trHeight w:val="23"/>
        </w:trPr>
        <w:tc>
          <w:tcPr>
            <w:tcW w:w="286" w:type="pct"/>
            <w:tcBorders>
              <w:top w:val="nil"/>
              <w:left w:val="single" w:sz="4" w:space="0" w:color="auto"/>
              <w:bottom w:val="single" w:sz="4" w:space="0" w:color="auto"/>
              <w:right w:val="single" w:sz="4" w:space="0" w:color="auto"/>
            </w:tcBorders>
            <w:shd w:val="clear" w:color="auto" w:fill="auto"/>
            <w:hideMark/>
          </w:tcPr>
          <w:p w14:paraId="50171D5F" w14:textId="77777777" w:rsidR="007F2BBC" w:rsidRPr="002C5D56" w:rsidRDefault="007F2BBC" w:rsidP="007F2BBC">
            <w:pPr>
              <w:spacing w:line="264" w:lineRule="auto"/>
              <w:rPr>
                <w:rFonts w:eastAsia="Times New Roman" w:cs="Times New Roman"/>
                <w:color w:val="000000" w:themeColor="text1"/>
                <w:szCs w:val="20"/>
                <w:lang w:eastAsia="ru-RU"/>
              </w:rPr>
            </w:pPr>
            <w:r w:rsidRPr="002C5D56">
              <w:rPr>
                <w:rFonts w:eastAsia="Times New Roman" w:cs="Times New Roman"/>
                <w:color w:val="000000" w:themeColor="text1"/>
                <w:szCs w:val="20"/>
                <w:lang w:eastAsia="ru-RU"/>
              </w:rPr>
              <w:t> </w:t>
            </w:r>
          </w:p>
        </w:tc>
        <w:tc>
          <w:tcPr>
            <w:tcW w:w="1086" w:type="pct"/>
            <w:tcBorders>
              <w:top w:val="nil"/>
              <w:left w:val="nil"/>
              <w:bottom w:val="single" w:sz="4" w:space="0" w:color="auto"/>
              <w:right w:val="single" w:sz="4" w:space="0" w:color="auto"/>
            </w:tcBorders>
            <w:shd w:val="clear" w:color="auto" w:fill="auto"/>
            <w:hideMark/>
          </w:tcPr>
          <w:p w14:paraId="21CEB216" w14:textId="77777777" w:rsidR="007F2BBC" w:rsidRPr="002C5D56" w:rsidRDefault="007F2BBC" w:rsidP="007F2BBC">
            <w:pPr>
              <w:spacing w:line="264" w:lineRule="auto"/>
              <w:rPr>
                <w:rFonts w:eastAsia="Times New Roman" w:cs="Times New Roman"/>
                <w:color w:val="000000" w:themeColor="text1"/>
                <w:szCs w:val="20"/>
                <w:lang w:eastAsia="ru-RU"/>
              </w:rPr>
            </w:pPr>
            <w:r w:rsidRPr="002C5D56">
              <w:rPr>
                <w:rFonts w:eastAsia="Times New Roman" w:cs="Times New Roman"/>
                <w:color w:val="000000" w:themeColor="text1"/>
                <w:szCs w:val="20"/>
                <w:lang w:eastAsia="ru-RU"/>
              </w:rPr>
              <w:t>Итого</w:t>
            </w:r>
          </w:p>
        </w:tc>
        <w:tc>
          <w:tcPr>
            <w:tcW w:w="361" w:type="pct"/>
            <w:tcBorders>
              <w:top w:val="nil"/>
              <w:left w:val="nil"/>
              <w:bottom w:val="single" w:sz="4" w:space="0" w:color="auto"/>
              <w:right w:val="single" w:sz="4" w:space="0" w:color="auto"/>
            </w:tcBorders>
            <w:shd w:val="clear" w:color="auto" w:fill="auto"/>
            <w:hideMark/>
          </w:tcPr>
          <w:p w14:paraId="1192B10A" w14:textId="77777777" w:rsidR="007F2BBC" w:rsidRPr="002C5D56" w:rsidRDefault="007F2BBC" w:rsidP="007F2BBC">
            <w:pPr>
              <w:spacing w:line="264" w:lineRule="auto"/>
              <w:rPr>
                <w:rFonts w:eastAsia="Times New Roman" w:cs="Times New Roman"/>
                <w:color w:val="000000" w:themeColor="text1"/>
                <w:szCs w:val="20"/>
                <w:lang w:eastAsia="ru-RU"/>
              </w:rPr>
            </w:pPr>
            <w:r w:rsidRPr="002C5D56">
              <w:rPr>
                <w:rFonts w:eastAsia="Times New Roman" w:cs="Times New Roman"/>
                <w:color w:val="000000" w:themeColor="text1"/>
                <w:szCs w:val="20"/>
                <w:lang w:eastAsia="ru-RU"/>
              </w:rPr>
              <w:t> </w:t>
            </w:r>
          </w:p>
        </w:tc>
        <w:tc>
          <w:tcPr>
            <w:tcW w:w="506" w:type="pct"/>
            <w:tcBorders>
              <w:top w:val="nil"/>
              <w:left w:val="nil"/>
              <w:bottom w:val="single" w:sz="4" w:space="0" w:color="auto"/>
              <w:right w:val="single" w:sz="4" w:space="0" w:color="auto"/>
            </w:tcBorders>
            <w:shd w:val="clear" w:color="auto" w:fill="auto"/>
            <w:hideMark/>
          </w:tcPr>
          <w:p w14:paraId="439E8534" w14:textId="77777777" w:rsidR="007F2BBC" w:rsidRPr="002C5D56" w:rsidRDefault="007F2BBC" w:rsidP="007F2BBC">
            <w:pPr>
              <w:spacing w:line="264" w:lineRule="auto"/>
              <w:rPr>
                <w:rFonts w:eastAsia="Times New Roman" w:cs="Times New Roman"/>
                <w:color w:val="000000" w:themeColor="text1"/>
                <w:szCs w:val="20"/>
                <w:lang w:eastAsia="ru-RU"/>
              </w:rPr>
            </w:pPr>
            <w:r w:rsidRPr="002C5D56">
              <w:rPr>
                <w:rFonts w:eastAsia="Times New Roman" w:cs="Times New Roman"/>
                <w:color w:val="000000" w:themeColor="text1"/>
                <w:szCs w:val="20"/>
                <w:lang w:eastAsia="ru-RU"/>
              </w:rPr>
              <w:t> </w:t>
            </w:r>
          </w:p>
        </w:tc>
        <w:tc>
          <w:tcPr>
            <w:tcW w:w="506" w:type="pct"/>
            <w:tcBorders>
              <w:top w:val="nil"/>
              <w:left w:val="nil"/>
              <w:bottom w:val="single" w:sz="4" w:space="0" w:color="auto"/>
              <w:right w:val="single" w:sz="4" w:space="0" w:color="auto"/>
            </w:tcBorders>
            <w:shd w:val="clear" w:color="auto" w:fill="auto"/>
            <w:hideMark/>
          </w:tcPr>
          <w:p w14:paraId="3368FB0D" w14:textId="77777777" w:rsidR="007F2BBC" w:rsidRPr="002C5D56" w:rsidRDefault="007F2BBC" w:rsidP="007F2BBC">
            <w:pPr>
              <w:spacing w:line="264" w:lineRule="auto"/>
              <w:rPr>
                <w:rFonts w:eastAsia="Times New Roman" w:cs="Times New Roman"/>
                <w:color w:val="000000" w:themeColor="text1"/>
                <w:szCs w:val="20"/>
                <w:lang w:eastAsia="ru-RU"/>
              </w:rPr>
            </w:pPr>
            <w:r w:rsidRPr="002C5D56">
              <w:rPr>
                <w:rFonts w:eastAsia="Times New Roman" w:cs="Times New Roman"/>
                <w:color w:val="000000" w:themeColor="text1"/>
                <w:szCs w:val="20"/>
                <w:lang w:eastAsia="ru-RU"/>
              </w:rPr>
              <w:t> </w:t>
            </w:r>
          </w:p>
        </w:tc>
        <w:tc>
          <w:tcPr>
            <w:tcW w:w="398" w:type="pct"/>
            <w:tcBorders>
              <w:top w:val="nil"/>
              <w:left w:val="nil"/>
              <w:bottom w:val="single" w:sz="4" w:space="0" w:color="auto"/>
              <w:right w:val="single" w:sz="4" w:space="0" w:color="auto"/>
            </w:tcBorders>
            <w:shd w:val="clear" w:color="auto" w:fill="auto"/>
            <w:hideMark/>
          </w:tcPr>
          <w:p w14:paraId="5D73EF6C" w14:textId="77777777" w:rsidR="007F2BBC" w:rsidRPr="002C5D56" w:rsidRDefault="007F2BBC" w:rsidP="007F2BBC">
            <w:pPr>
              <w:spacing w:line="264" w:lineRule="auto"/>
              <w:rPr>
                <w:rFonts w:eastAsia="Times New Roman" w:cs="Times New Roman"/>
                <w:color w:val="000000" w:themeColor="text1"/>
                <w:szCs w:val="20"/>
                <w:lang w:eastAsia="ru-RU"/>
              </w:rPr>
            </w:pPr>
            <w:r w:rsidRPr="002C5D56">
              <w:rPr>
                <w:rFonts w:eastAsia="Times New Roman" w:cs="Times New Roman"/>
                <w:color w:val="000000" w:themeColor="text1"/>
                <w:szCs w:val="20"/>
                <w:lang w:eastAsia="ru-RU"/>
              </w:rPr>
              <w:t>2893,6</w:t>
            </w:r>
          </w:p>
        </w:tc>
        <w:tc>
          <w:tcPr>
            <w:tcW w:w="714" w:type="pct"/>
            <w:tcBorders>
              <w:top w:val="nil"/>
              <w:left w:val="nil"/>
              <w:bottom w:val="single" w:sz="4" w:space="0" w:color="auto"/>
              <w:right w:val="single" w:sz="4" w:space="0" w:color="auto"/>
            </w:tcBorders>
            <w:shd w:val="clear" w:color="auto" w:fill="auto"/>
            <w:hideMark/>
          </w:tcPr>
          <w:p w14:paraId="43B4E9EF" w14:textId="77777777" w:rsidR="007F2BBC" w:rsidRPr="002C5D56" w:rsidRDefault="007F2BBC" w:rsidP="007F2BBC">
            <w:pPr>
              <w:spacing w:line="264" w:lineRule="auto"/>
              <w:rPr>
                <w:rFonts w:eastAsia="Times New Roman" w:cs="Times New Roman"/>
                <w:color w:val="000000" w:themeColor="text1"/>
                <w:szCs w:val="20"/>
                <w:lang w:eastAsia="ru-RU"/>
              </w:rPr>
            </w:pPr>
            <w:r w:rsidRPr="002C5D56">
              <w:rPr>
                <w:rFonts w:eastAsia="Times New Roman" w:cs="Times New Roman"/>
                <w:color w:val="000000" w:themeColor="text1"/>
                <w:szCs w:val="20"/>
                <w:lang w:eastAsia="ru-RU"/>
              </w:rPr>
              <w:t> </w:t>
            </w:r>
          </w:p>
        </w:tc>
        <w:tc>
          <w:tcPr>
            <w:tcW w:w="481" w:type="pct"/>
            <w:tcBorders>
              <w:top w:val="nil"/>
              <w:left w:val="nil"/>
              <w:bottom w:val="single" w:sz="4" w:space="0" w:color="auto"/>
              <w:right w:val="single" w:sz="4" w:space="0" w:color="auto"/>
            </w:tcBorders>
            <w:shd w:val="clear" w:color="auto" w:fill="auto"/>
            <w:hideMark/>
          </w:tcPr>
          <w:p w14:paraId="0E7F5EA7" w14:textId="77777777" w:rsidR="007F2BBC" w:rsidRPr="002C5D56" w:rsidRDefault="007F2BBC" w:rsidP="007F2BBC">
            <w:pPr>
              <w:spacing w:line="264" w:lineRule="auto"/>
              <w:rPr>
                <w:rFonts w:eastAsia="Times New Roman" w:cs="Times New Roman"/>
                <w:color w:val="000000" w:themeColor="text1"/>
                <w:szCs w:val="20"/>
                <w:lang w:eastAsia="ru-RU"/>
              </w:rPr>
            </w:pPr>
            <w:r w:rsidRPr="002C5D56">
              <w:rPr>
                <w:rFonts w:eastAsia="Times New Roman" w:cs="Times New Roman"/>
                <w:color w:val="000000" w:themeColor="text1"/>
                <w:szCs w:val="20"/>
                <w:lang w:eastAsia="ru-RU"/>
              </w:rPr>
              <w:t> </w:t>
            </w:r>
          </w:p>
        </w:tc>
        <w:tc>
          <w:tcPr>
            <w:tcW w:w="662" w:type="pct"/>
            <w:tcBorders>
              <w:top w:val="nil"/>
              <w:left w:val="nil"/>
              <w:bottom w:val="single" w:sz="4" w:space="0" w:color="auto"/>
              <w:right w:val="single" w:sz="4" w:space="0" w:color="auto"/>
            </w:tcBorders>
            <w:shd w:val="clear" w:color="auto" w:fill="auto"/>
            <w:hideMark/>
          </w:tcPr>
          <w:p w14:paraId="475EE490" w14:textId="77777777" w:rsidR="007F2BBC" w:rsidRPr="002C5D56" w:rsidRDefault="007F2BBC" w:rsidP="007F2BBC">
            <w:pPr>
              <w:spacing w:line="264" w:lineRule="auto"/>
              <w:rPr>
                <w:rFonts w:eastAsia="Times New Roman" w:cs="Times New Roman"/>
                <w:color w:val="000000" w:themeColor="text1"/>
                <w:szCs w:val="20"/>
                <w:lang w:eastAsia="ru-RU"/>
              </w:rPr>
            </w:pPr>
            <w:r w:rsidRPr="002C5D56">
              <w:rPr>
                <w:rFonts w:eastAsia="Times New Roman" w:cs="Times New Roman"/>
                <w:color w:val="000000" w:themeColor="text1"/>
                <w:szCs w:val="20"/>
                <w:lang w:eastAsia="ru-RU"/>
              </w:rPr>
              <w:t>64634,757</w:t>
            </w:r>
          </w:p>
        </w:tc>
      </w:tr>
      <w:tr w:rsidR="007F2BBC" w:rsidRPr="002C5D56" w14:paraId="2729D2AD" w14:textId="77777777" w:rsidTr="007F2BBC">
        <w:trPr>
          <w:trHeight w:val="23"/>
        </w:trPr>
        <w:tc>
          <w:tcPr>
            <w:tcW w:w="4338" w:type="pct"/>
            <w:gridSpan w:val="8"/>
            <w:tcBorders>
              <w:top w:val="single" w:sz="4" w:space="0" w:color="auto"/>
              <w:left w:val="single" w:sz="4" w:space="0" w:color="auto"/>
              <w:bottom w:val="single" w:sz="4" w:space="0" w:color="auto"/>
              <w:right w:val="single" w:sz="4" w:space="0" w:color="auto"/>
            </w:tcBorders>
            <w:shd w:val="clear" w:color="auto" w:fill="auto"/>
            <w:hideMark/>
          </w:tcPr>
          <w:p w14:paraId="49A34279" w14:textId="77777777" w:rsidR="007F2BBC" w:rsidRPr="002C5D56" w:rsidRDefault="007F2BBC" w:rsidP="007F2BBC">
            <w:pPr>
              <w:spacing w:line="264" w:lineRule="auto"/>
              <w:rPr>
                <w:rFonts w:eastAsia="Times New Roman" w:cs="Times New Roman"/>
                <w:b/>
                <w:bCs/>
                <w:color w:val="000000" w:themeColor="text1"/>
                <w:szCs w:val="28"/>
                <w:lang w:eastAsia="ru-RU"/>
              </w:rPr>
            </w:pPr>
            <w:r w:rsidRPr="002C5D56">
              <w:rPr>
                <w:rFonts w:eastAsia="Times New Roman" w:cs="Times New Roman"/>
                <w:b/>
                <w:bCs/>
                <w:color w:val="000000" w:themeColor="text1"/>
                <w:szCs w:val="28"/>
                <w:lang w:eastAsia="ru-RU"/>
              </w:rPr>
              <w:t xml:space="preserve">Котельная н.п. </w:t>
            </w:r>
            <w:proofErr w:type="spellStart"/>
            <w:r w:rsidRPr="002C5D56">
              <w:rPr>
                <w:rFonts w:eastAsia="Times New Roman" w:cs="Times New Roman"/>
                <w:b/>
                <w:bCs/>
                <w:color w:val="000000" w:themeColor="text1"/>
                <w:szCs w:val="28"/>
                <w:lang w:eastAsia="ru-RU"/>
              </w:rPr>
              <w:t>жд</w:t>
            </w:r>
            <w:proofErr w:type="gramStart"/>
            <w:r w:rsidRPr="002C5D56">
              <w:rPr>
                <w:rFonts w:eastAsia="Times New Roman" w:cs="Times New Roman"/>
                <w:b/>
                <w:bCs/>
                <w:color w:val="000000" w:themeColor="text1"/>
                <w:szCs w:val="28"/>
                <w:lang w:eastAsia="ru-RU"/>
              </w:rPr>
              <w:t>.с</w:t>
            </w:r>
            <w:proofErr w:type="gramEnd"/>
            <w:r w:rsidRPr="002C5D56">
              <w:rPr>
                <w:rFonts w:eastAsia="Times New Roman" w:cs="Times New Roman"/>
                <w:b/>
                <w:bCs/>
                <w:color w:val="000000" w:themeColor="text1"/>
                <w:szCs w:val="28"/>
                <w:lang w:eastAsia="ru-RU"/>
              </w:rPr>
              <w:t>танция</w:t>
            </w:r>
            <w:proofErr w:type="spellEnd"/>
            <w:r w:rsidRPr="002C5D56">
              <w:rPr>
                <w:rFonts w:eastAsia="Times New Roman" w:cs="Times New Roman"/>
                <w:b/>
                <w:bCs/>
                <w:color w:val="000000" w:themeColor="text1"/>
                <w:szCs w:val="28"/>
                <w:lang w:eastAsia="ru-RU"/>
              </w:rPr>
              <w:t xml:space="preserve"> Лопарская </w:t>
            </w:r>
          </w:p>
        </w:tc>
        <w:tc>
          <w:tcPr>
            <w:tcW w:w="662" w:type="pct"/>
            <w:tcBorders>
              <w:top w:val="nil"/>
              <w:left w:val="nil"/>
              <w:bottom w:val="single" w:sz="4" w:space="0" w:color="auto"/>
              <w:right w:val="single" w:sz="4" w:space="0" w:color="auto"/>
            </w:tcBorders>
            <w:shd w:val="clear" w:color="auto" w:fill="auto"/>
            <w:hideMark/>
          </w:tcPr>
          <w:p w14:paraId="173A004A" w14:textId="77777777" w:rsidR="007F2BBC" w:rsidRPr="002C5D56" w:rsidRDefault="007F2BBC" w:rsidP="007F2BBC">
            <w:pPr>
              <w:spacing w:line="264" w:lineRule="auto"/>
              <w:rPr>
                <w:rFonts w:eastAsia="Times New Roman" w:cs="Times New Roman"/>
                <w:color w:val="000000" w:themeColor="text1"/>
                <w:szCs w:val="20"/>
                <w:lang w:eastAsia="ru-RU"/>
              </w:rPr>
            </w:pPr>
            <w:r w:rsidRPr="002C5D56">
              <w:rPr>
                <w:rFonts w:eastAsia="Times New Roman" w:cs="Times New Roman"/>
                <w:color w:val="000000" w:themeColor="text1"/>
                <w:szCs w:val="20"/>
                <w:lang w:eastAsia="ru-RU"/>
              </w:rPr>
              <w:t> </w:t>
            </w:r>
          </w:p>
        </w:tc>
      </w:tr>
      <w:tr w:rsidR="007F2BBC" w:rsidRPr="002C5D56" w14:paraId="01C5F600" w14:textId="77777777" w:rsidTr="007F2BBC">
        <w:trPr>
          <w:trHeight w:val="23"/>
        </w:trPr>
        <w:tc>
          <w:tcPr>
            <w:tcW w:w="286" w:type="pct"/>
            <w:tcBorders>
              <w:top w:val="nil"/>
              <w:left w:val="single" w:sz="4" w:space="0" w:color="auto"/>
              <w:bottom w:val="single" w:sz="4" w:space="0" w:color="auto"/>
              <w:right w:val="single" w:sz="4" w:space="0" w:color="auto"/>
            </w:tcBorders>
            <w:shd w:val="clear" w:color="auto" w:fill="auto"/>
            <w:hideMark/>
          </w:tcPr>
          <w:p w14:paraId="0A840EBE" w14:textId="77777777" w:rsidR="007F2BBC" w:rsidRPr="002C5D56" w:rsidRDefault="007F2BBC" w:rsidP="007F2BBC">
            <w:pPr>
              <w:spacing w:line="264" w:lineRule="auto"/>
              <w:rPr>
                <w:rFonts w:eastAsia="Times New Roman" w:cs="Times New Roman"/>
                <w:color w:val="000000" w:themeColor="text1"/>
                <w:szCs w:val="20"/>
                <w:lang w:eastAsia="ru-RU"/>
              </w:rPr>
            </w:pPr>
            <w:r w:rsidRPr="002C5D56">
              <w:rPr>
                <w:rFonts w:eastAsia="Times New Roman" w:cs="Times New Roman"/>
                <w:color w:val="000000" w:themeColor="text1"/>
                <w:szCs w:val="20"/>
                <w:lang w:eastAsia="ru-RU"/>
              </w:rPr>
              <w:t>1</w:t>
            </w:r>
          </w:p>
        </w:tc>
        <w:tc>
          <w:tcPr>
            <w:tcW w:w="1086" w:type="pct"/>
            <w:tcBorders>
              <w:top w:val="nil"/>
              <w:left w:val="nil"/>
              <w:bottom w:val="single" w:sz="4" w:space="0" w:color="auto"/>
              <w:right w:val="single" w:sz="4" w:space="0" w:color="auto"/>
            </w:tcBorders>
            <w:shd w:val="clear" w:color="auto" w:fill="auto"/>
            <w:hideMark/>
          </w:tcPr>
          <w:p w14:paraId="073644FA" w14:textId="77777777" w:rsidR="007F2BBC" w:rsidRPr="002C5D56" w:rsidRDefault="007F2BBC" w:rsidP="007F2BBC">
            <w:pPr>
              <w:spacing w:line="264" w:lineRule="auto"/>
              <w:rPr>
                <w:rFonts w:eastAsia="Times New Roman" w:cs="Times New Roman"/>
                <w:color w:val="000000" w:themeColor="text1"/>
                <w:szCs w:val="20"/>
                <w:lang w:eastAsia="ru-RU"/>
              </w:rPr>
            </w:pPr>
            <w:r w:rsidRPr="002C5D56">
              <w:rPr>
                <w:rFonts w:eastAsia="Times New Roman" w:cs="Times New Roman"/>
                <w:color w:val="000000" w:themeColor="text1"/>
                <w:szCs w:val="20"/>
                <w:lang w:eastAsia="ru-RU"/>
              </w:rPr>
              <w:t>ТК-12 – дом №22А ул. ОПХ Восход</w:t>
            </w:r>
          </w:p>
        </w:tc>
        <w:tc>
          <w:tcPr>
            <w:tcW w:w="361" w:type="pct"/>
            <w:tcBorders>
              <w:top w:val="nil"/>
              <w:left w:val="nil"/>
              <w:bottom w:val="single" w:sz="4" w:space="0" w:color="auto"/>
              <w:right w:val="single" w:sz="4" w:space="0" w:color="auto"/>
            </w:tcBorders>
            <w:shd w:val="clear" w:color="auto" w:fill="auto"/>
            <w:hideMark/>
          </w:tcPr>
          <w:p w14:paraId="4800D5E7" w14:textId="77777777" w:rsidR="007F2BBC" w:rsidRPr="002C5D56" w:rsidRDefault="007F2BBC" w:rsidP="007F2BBC">
            <w:pPr>
              <w:spacing w:line="264" w:lineRule="auto"/>
              <w:rPr>
                <w:rFonts w:eastAsia="Times New Roman" w:cs="Times New Roman"/>
                <w:color w:val="000000" w:themeColor="text1"/>
                <w:szCs w:val="20"/>
                <w:lang w:eastAsia="ru-RU"/>
              </w:rPr>
            </w:pPr>
            <w:r w:rsidRPr="002C5D56">
              <w:rPr>
                <w:rFonts w:eastAsia="Times New Roman" w:cs="Times New Roman"/>
                <w:color w:val="000000" w:themeColor="text1"/>
                <w:szCs w:val="20"/>
                <w:lang w:eastAsia="ru-RU"/>
              </w:rPr>
              <w:t>2015</w:t>
            </w:r>
          </w:p>
        </w:tc>
        <w:tc>
          <w:tcPr>
            <w:tcW w:w="506" w:type="pct"/>
            <w:tcBorders>
              <w:top w:val="nil"/>
              <w:left w:val="nil"/>
              <w:bottom w:val="single" w:sz="4" w:space="0" w:color="auto"/>
              <w:right w:val="single" w:sz="4" w:space="0" w:color="auto"/>
            </w:tcBorders>
            <w:shd w:val="clear" w:color="auto" w:fill="auto"/>
            <w:hideMark/>
          </w:tcPr>
          <w:p w14:paraId="631AE9C4" w14:textId="77777777" w:rsidR="007F2BBC" w:rsidRPr="002C5D56" w:rsidRDefault="007F2BBC" w:rsidP="007F2BBC">
            <w:pPr>
              <w:spacing w:line="264" w:lineRule="auto"/>
              <w:rPr>
                <w:rFonts w:eastAsia="Times New Roman" w:cs="Times New Roman"/>
                <w:color w:val="000000" w:themeColor="text1"/>
                <w:szCs w:val="20"/>
                <w:lang w:eastAsia="ru-RU"/>
              </w:rPr>
            </w:pPr>
            <w:r w:rsidRPr="002C5D56">
              <w:rPr>
                <w:rFonts w:eastAsia="Times New Roman" w:cs="Times New Roman"/>
                <w:color w:val="000000" w:themeColor="text1"/>
                <w:szCs w:val="20"/>
                <w:lang w:eastAsia="ru-RU"/>
              </w:rPr>
              <w:t>сталь</w:t>
            </w:r>
          </w:p>
        </w:tc>
        <w:tc>
          <w:tcPr>
            <w:tcW w:w="506" w:type="pct"/>
            <w:tcBorders>
              <w:top w:val="nil"/>
              <w:left w:val="nil"/>
              <w:bottom w:val="single" w:sz="4" w:space="0" w:color="auto"/>
              <w:right w:val="single" w:sz="4" w:space="0" w:color="auto"/>
            </w:tcBorders>
            <w:shd w:val="clear" w:color="auto" w:fill="auto"/>
            <w:hideMark/>
          </w:tcPr>
          <w:p w14:paraId="1A86DECB" w14:textId="77777777" w:rsidR="007F2BBC" w:rsidRPr="002C5D56" w:rsidRDefault="007F2BBC" w:rsidP="007F2BBC">
            <w:pPr>
              <w:spacing w:line="264" w:lineRule="auto"/>
              <w:rPr>
                <w:rFonts w:eastAsia="Times New Roman" w:cs="Times New Roman"/>
                <w:color w:val="000000" w:themeColor="text1"/>
                <w:szCs w:val="20"/>
                <w:lang w:eastAsia="ru-RU"/>
              </w:rPr>
            </w:pPr>
            <w:r w:rsidRPr="002C5D56">
              <w:rPr>
                <w:rFonts w:eastAsia="Times New Roman" w:cs="Times New Roman"/>
                <w:color w:val="000000" w:themeColor="text1"/>
                <w:szCs w:val="20"/>
                <w:lang w:eastAsia="ru-RU"/>
              </w:rPr>
              <w:t>40</w:t>
            </w:r>
          </w:p>
        </w:tc>
        <w:tc>
          <w:tcPr>
            <w:tcW w:w="398" w:type="pct"/>
            <w:tcBorders>
              <w:top w:val="nil"/>
              <w:left w:val="nil"/>
              <w:bottom w:val="single" w:sz="4" w:space="0" w:color="auto"/>
              <w:right w:val="single" w:sz="4" w:space="0" w:color="auto"/>
            </w:tcBorders>
            <w:shd w:val="clear" w:color="auto" w:fill="auto"/>
            <w:hideMark/>
          </w:tcPr>
          <w:p w14:paraId="431DDC60" w14:textId="77777777" w:rsidR="007F2BBC" w:rsidRPr="002C5D56" w:rsidRDefault="007F2BBC" w:rsidP="007F2BBC">
            <w:pPr>
              <w:spacing w:line="264" w:lineRule="auto"/>
              <w:rPr>
                <w:rFonts w:eastAsia="Times New Roman" w:cs="Times New Roman"/>
                <w:color w:val="000000" w:themeColor="text1"/>
                <w:szCs w:val="20"/>
                <w:lang w:eastAsia="ru-RU"/>
              </w:rPr>
            </w:pPr>
            <w:r w:rsidRPr="002C5D56">
              <w:rPr>
                <w:rFonts w:eastAsia="Times New Roman" w:cs="Times New Roman"/>
                <w:color w:val="000000" w:themeColor="text1"/>
                <w:szCs w:val="20"/>
                <w:lang w:eastAsia="ru-RU"/>
              </w:rPr>
              <w:t>80</w:t>
            </w:r>
          </w:p>
        </w:tc>
        <w:tc>
          <w:tcPr>
            <w:tcW w:w="714" w:type="pct"/>
            <w:tcBorders>
              <w:top w:val="nil"/>
              <w:left w:val="nil"/>
              <w:bottom w:val="single" w:sz="4" w:space="0" w:color="auto"/>
              <w:right w:val="single" w:sz="4" w:space="0" w:color="auto"/>
            </w:tcBorders>
            <w:shd w:val="clear" w:color="auto" w:fill="auto"/>
            <w:hideMark/>
          </w:tcPr>
          <w:p w14:paraId="6B9C256A" w14:textId="77777777" w:rsidR="007F2BBC" w:rsidRPr="002C5D56" w:rsidRDefault="007F2BBC" w:rsidP="007F2BBC">
            <w:pPr>
              <w:spacing w:line="264" w:lineRule="auto"/>
              <w:rPr>
                <w:rFonts w:eastAsia="Times New Roman" w:cs="Times New Roman"/>
                <w:color w:val="000000" w:themeColor="text1"/>
                <w:szCs w:val="20"/>
                <w:lang w:eastAsia="ru-RU"/>
              </w:rPr>
            </w:pPr>
            <w:r w:rsidRPr="002C5D56">
              <w:rPr>
                <w:rFonts w:eastAsia="Times New Roman" w:cs="Times New Roman"/>
                <w:color w:val="000000" w:themeColor="text1"/>
                <w:szCs w:val="20"/>
                <w:lang w:eastAsia="ru-RU"/>
              </w:rPr>
              <w:t>ППУ</w:t>
            </w:r>
          </w:p>
        </w:tc>
        <w:tc>
          <w:tcPr>
            <w:tcW w:w="481" w:type="pct"/>
            <w:tcBorders>
              <w:top w:val="nil"/>
              <w:left w:val="nil"/>
              <w:bottom w:val="single" w:sz="4" w:space="0" w:color="auto"/>
              <w:right w:val="single" w:sz="4" w:space="0" w:color="auto"/>
            </w:tcBorders>
            <w:shd w:val="clear" w:color="auto" w:fill="auto"/>
            <w:hideMark/>
          </w:tcPr>
          <w:p w14:paraId="60544BD7" w14:textId="77777777" w:rsidR="007F2BBC" w:rsidRPr="002C5D56" w:rsidRDefault="007F2BBC" w:rsidP="007F2BBC">
            <w:pPr>
              <w:spacing w:line="264" w:lineRule="auto"/>
              <w:rPr>
                <w:rFonts w:eastAsia="Times New Roman" w:cs="Times New Roman"/>
                <w:color w:val="000000" w:themeColor="text1"/>
                <w:szCs w:val="20"/>
                <w:lang w:eastAsia="ru-RU"/>
              </w:rPr>
            </w:pPr>
            <w:r w:rsidRPr="002C5D56">
              <w:rPr>
                <w:rFonts w:eastAsia="Times New Roman" w:cs="Times New Roman"/>
                <w:color w:val="000000" w:themeColor="text1"/>
                <w:szCs w:val="20"/>
                <w:lang w:eastAsia="ru-RU"/>
              </w:rPr>
              <w:t>2024</w:t>
            </w:r>
          </w:p>
        </w:tc>
        <w:tc>
          <w:tcPr>
            <w:tcW w:w="662" w:type="pct"/>
            <w:tcBorders>
              <w:top w:val="nil"/>
              <w:left w:val="nil"/>
              <w:bottom w:val="single" w:sz="4" w:space="0" w:color="auto"/>
              <w:right w:val="single" w:sz="4" w:space="0" w:color="auto"/>
            </w:tcBorders>
            <w:shd w:val="clear" w:color="auto" w:fill="auto"/>
            <w:hideMark/>
          </w:tcPr>
          <w:p w14:paraId="1CEE6C85" w14:textId="77777777" w:rsidR="007F2BBC" w:rsidRPr="002C5D56" w:rsidRDefault="007F2BBC" w:rsidP="007F2BBC">
            <w:pPr>
              <w:spacing w:line="264" w:lineRule="auto"/>
              <w:rPr>
                <w:rFonts w:eastAsia="Times New Roman" w:cs="Times New Roman"/>
                <w:color w:val="000000" w:themeColor="text1"/>
                <w:szCs w:val="20"/>
                <w:lang w:eastAsia="ru-RU"/>
              </w:rPr>
            </w:pPr>
            <w:r w:rsidRPr="002C5D56">
              <w:rPr>
                <w:rFonts w:eastAsia="Times New Roman" w:cs="Times New Roman"/>
                <w:color w:val="000000" w:themeColor="text1"/>
                <w:szCs w:val="20"/>
                <w:lang w:eastAsia="ru-RU"/>
              </w:rPr>
              <w:t>856,626</w:t>
            </w:r>
          </w:p>
        </w:tc>
      </w:tr>
      <w:tr w:rsidR="007F2BBC" w:rsidRPr="002C5D56" w14:paraId="77D6E361" w14:textId="77777777" w:rsidTr="007F2BBC">
        <w:trPr>
          <w:trHeight w:val="23"/>
        </w:trPr>
        <w:tc>
          <w:tcPr>
            <w:tcW w:w="286" w:type="pct"/>
            <w:tcBorders>
              <w:top w:val="nil"/>
              <w:left w:val="single" w:sz="4" w:space="0" w:color="auto"/>
              <w:bottom w:val="single" w:sz="4" w:space="0" w:color="auto"/>
              <w:right w:val="single" w:sz="4" w:space="0" w:color="auto"/>
            </w:tcBorders>
            <w:shd w:val="clear" w:color="auto" w:fill="auto"/>
            <w:hideMark/>
          </w:tcPr>
          <w:p w14:paraId="227AFCA6" w14:textId="77777777" w:rsidR="007F2BBC" w:rsidRPr="002C5D56" w:rsidRDefault="007F2BBC" w:rsidP="007F2BBC">
            <w:pPr>
              <w:spacing w:line="264" w:lineRule="auto"/>
              <w:rPr>
                <w:rFonts w:eastAsia="Times New Roman" w:cs="Times New Roman"/>
                <w:color w:val="000000" w:themeColor="text1"/>
                <w:szCs w:val="20"/>
                <w:lang w:eastAsia="ru-RU"/>
              </w:rPr>
            </w:pPr>
            <w:r w:rsidRPr="002C5D56">
              <w:rPr>
                <w:rFonts w:eastAsia="Times New Roman" w:cs="Times New Roman"/>
                <w:color w:val="000000" w:themeColor="text1"/>
                <w:szCs w:val="20"/>
                <w:lang w:eastAsia="ru-RU"/>
              </w:rPr>
              <w:t>2</w:t>
            </w:r>
          </w:p>
        </w:tc>
        <w:tc>
          <w:tcPr>
            <w:tcW w:w="1086" w:type="pct"/>
            <w:tcBorders>
              <w:top w:val="nil"/>
              <w:left w:val="nil"/>
              <w:bottom w:val="single" w:sz="4" w:space="0" w:color="auto"/>
              <w:right w:val="single" w:sz="4" w:space="0" w:color="auto"/>
            </w:tcBorders>
            <w:shd w:val="clear" w:color="auto" w:fill="auto"/>
            <w:hideMark/>
          </w:tcPr>
          <w:p w14:paraId="633B2AF2" w14:textId="77777777" w:rsidR="007F2BBC" w:rsidRPr="002C5D56" w:rsidRDefault="007F2BBC" w:rsidP="007F2BBC">
            <w:pPr>
              <w:spacing w:line="264" w:lineRule="auto"/>
              <w:rPr>
                <w:rFonts w:eastAsia="Times New Roman" w:cs="Times New Roman"/>
                <w:color w:val="000000" w:themeColor="text1"/>
                <w:szCs w:val="20"/>
                <w:lang w:eastAsia="ru-RU"/>
              </w:rPr>
            </w:pPr>
            <w:r w:rsidRPr="002C5D56">
              <w:rPr>
                <w:rFonts w:eastAsia="Times New Roman" w:cs="Times New Roman"/>
                <w:color w:val="000000" w:themeColor="text1"/>
                <w:szCs w:val="20"/>
                <w:lang w:eastAsia="ru-RU"/>
              </w:rPr>
              <w:t>ТК-17 – дом №20 ул. ОПХ Восход</w:t>
            </w:r>
          </w:p>
        </w:tc>
        <w:tc>
          <w:tcPr>
            <w:tcW w:w="361" w:type="pct"/>
            <w:tcBorders>
              <w:top w:val="nil"/>
              <w:left w:val="nil"/>
              <w:bottom w:val="single" w:sz="4" w:space="0" w:color="auto"/>
              <w:right w:val="single" w:sz="4" w:space="0" w:color="auto"/>
            </w:tcBorders>
            <w:shd w:val="clear" w:color="auto" w:fill="auto"/>
            <w:hideMark/>
          </w:tcPr>
          <w:p w14:paraId="6FEB710F" w14:textId="77777777" w:rsidR="007F2BBC" w:rsidRPr="002C5D56" w:rsidRDefault="007F2BBC" w:rsidP="007F2BBC">
            <w:pPr>
              <w:spacing w:line="264" w:lineRule="auto"/>
              <w:rPr>
                <w:rFonts w:eastAsia="Times New Roman" w:cs="Times New Roman"/>
                <w:color w:val="000000" w:themeColor="text1"/>
                <w:szCs w:val="20"/>
                <w:lang w:eastAsia="ru-RU"/>
              </w:rPr>
            </w:pPr>
            <w:r w:rsidRPr="002C5D56">
              <w:rPr>
                <w:rFonts w:eastAsia="Times New Roman" w:cs="Times New Roman"/>
                <w:color w:val="000000" w:themeColor="text1"/>
                <w:szCs w:val="20"/>
                <w:lang w:eastAsia="ru-RU"/>
              </w:rPr>
              <w:t>1970-2015</w:t>
            </w:r>
          </w:p>
        </w:tc>
        <w:tc>
          <w:tcPr>
            <w:tcW w:w="506" w:type="pct"/>
            <w:tcBorders>
              <w:top w:val="nil"/>
              <w:left w:val="nil"/>
              <w:bottom w:val="single" w:sz="4" w:space="0" w:color="auto"/>
              <w:right w:val="single" w:sz="4" w:space="0" w:color="auto"/>
            </w:tcBorders>
            <w:shd w:val="clear" w:color="auto" w:fill="auto"/>
            <w:hideMark/>
          </w:tcPr>
          <w:p w14:paraId="365D42E9" w14:textId="77777777" w:rsidR="007F2BBC" w:rsidRPr="002C5D56" w:rsidRDefault="007F2BBC" w:rsidP="007F2BBC">
            <w:pPr>
              <w:spacing w:line="264" w:lineRule="auto"/>
              <w:rPr>
                <w:rFonts w:eastAsia="Times New Roman" w:cs="Times New Roman"/>
                <w:color w:val="000000" w:themeColor="text1"/>
                <w:szCs w:val="20"/>
                <w:lang w:eastAsia="ru-RU"/>
              </w:rPr>
            </w:pPr>
            <w:r w:rsidRPr="002C5D56">
              <w:rPr>
                <w:rFonts w:eastAsia="Times New Roman" w:cs="Times New Roman"/>
                <w:color w:val="000000" w:themeColor="text1"/>
                <w:szCs w:val="20"/>
                <w:lang w:eastAsia="ru-RU"/>
              </w:rPr>
              <w:t>сталь</w:t>
            </w:r>
          </w:p>
        </w:tc>
        <w:tc>
          <w:tcPr>
            <w:tcW w:w="506" w:type="pct"/>
            <w:tcBorders>
              <w:top w:val="nil"/>
              <w:left w:val="nil"/>
              <w:bottom w:val="single" w:sz="4" w:space="0" w:color="auto"/>
              <w:right w:val="single" w:sz="4" w:space="0" w:color="auto"/>
            </w:tcBorders>
            <w:shd w:val="clear" w:color="auto" w:fill="auto"/>
            <w:hideMark/>
          </w:tcPr>
          <w:p w14:paraId="32DCC53A" w14:textId="77777777" w:rsidR="007F2BBC" w:rsidRPr="002C5D56" w:rsidRDefault="007F2BBC" w:rsidP="007F2BBC">
            <w:pPr>
              <w:spacing w:line="264" w:lineRule="auto"/>
              <w:rPr>
                <w:rFonts w:eastAsia="Times New Roman" w:cs="Times New Roman"/>
                <w:color w:val="000000" w:themeColor="text1"/>
                <w:szCs w:val="20"/>
                <w:lang w:eastAsia="ru-RU"/>
              </w:rPr>
            </w:pPr>
            <w:r w:rsidRPr="002C5D56">
              <w:rPr>
                <w:rFonts w:eastAsia="Times New Roman" w:cs="Times New Roman"/>
                <w:color w:val="000000" w:themeColor="text1"/>
                <w:szCs w:val="20"/>
                <w:lang w:eastAsia="ru-RU"/>
              </w:rPr>
              <w:t>50</w:t>
            </w:r>
          </w:p>
        </w:tc>
        <w:tc>
          <w:tcPr>
            <w:tcW w:w="398" w:type="pct"/>
            <w:tcBorders>
              <w:top w:val="nil"/>
              <w:left w:val="nil"/>
              <w:bottom w:val="single" w:sz="4" w:space="0" w:color="auto"/>
              <w:right w:val="single" w:sz="4" w:space="0" w:color="auto"/>
            </w:tcBorders>
            <w:shd w:val="clear" w:color="auto" w:fill="auto"/>
            <w:hideMark/>
          </w:tcPr>
          <w:p w14:paraId="5A872114" w14:textId="77777777" w:rsidR="007F2BBC" w:rsidRPr="002C5D56" w:rsidRDefault="007F2BBC" w:rsidP="007F2BBC">
            <w:pPr>
              <w:spacing w:line="264" w:lineRule="auto"/>
              <w:rPr>
                <w:rFonts w:eastAsia="Times New Roman" w:cs="Times New Roman"/>
                <w:color w:val="000000" w:themeColor="text1"/>
                <w:szCs w:val="20"/>
                <w:lang w:eastAsia="ru-RU"/>
              </w:rPr>
            </w:pPr>
            <w:r w:rsidRPr="002C5D56">
              <w:rPr>
                <w:rFonts w:eastAsia="Times New Roman" w:cs="Times New Roman"/>
                <w:color w:val="000000" w:themeColor="text1"/>
                <w:szCs w:val="20"/>
                <w:lang w:eastAsia="ru-RU"/>
              </w:rPr>
              <w:t>60</w:t>
            </w:r>
          </w:p>
        </w:tc>
        <w:tc>
          <w:tcPr>
            <w:tcW w:w="714" w:type="pct"/>
            <w:tcBorders>
              <w:top w:val="nil"/>
              <w:left w:val="nil"/>
              <w:bottom w:val="single" w:sz="4" w:space="0" w:color="auto"/>
              <w:right w:val="single" w:sz="4" w:space="0" w:color="auto"/>
            </w:tcBorders>
            <w:shd w:val="clear" w:color="auto" w:fill="auto"/>
            <w:hideMark/>
          </w:tcPr>
          <w:p w14:paraId="0D0CE265" w14:textId="77777777" w:rsidR="007F2BBC" w:rsidRPr="002C5D56" w:rsidRDefault="007F2BBC" w:rsidP="007F2BBC">
            <w:pPr>
              <w:spacing w:line="264" w:lineRule="auto"/>
              <w:rPr>
                <w:rFonts w:eastAsia="Times New Roman" w:cs="Times New Roman"/>
                <w:color w:val="000000" w:themeColor="text1"/>
                <w:szCs w:val="20"/>
                <w:lang w:eastAsia="ru-RU"/>
              </w:rPr>
            </w:pPr>
            <w:proofErr w:type="spellStart"/>
            <w:r w:rsidRPr="002C5D56">
              <w:rPr>
                <w:rFonts w:eastAsia="Times New Roman" w:cs="Times New Roman"/>
                <w:color w:val="000000" w:themeColor="text1"/>
                <w:szCs w:val="20"/>
                <w:lang w:eastAsia="ru-RU"/>
              </w:rPr>
              <w:t>миниральная</w:t>
            </w:r>
            <w:proofErr w:type="spellEnd"/>
            <w:r w:rsidRPr="002C5D56">
              <w:rPr>
                <w:rFonts w:eastAsia="Times New Roman" w:cs="Times New Roman"/>
                <w:color w:val="000000" w:themeColor="text1"/>
                <w:szCs w:val="20"/>
                <w:lang w:eastAsia="ru-RU"/>
              </w:rPr>
              <w:t xml:space="preserve"> вата</w:t>
            </w:r>
          </w:p>
        </w:tc>
        <w:tc>
          <w:tcPr>
            <w:tcW w:w="481" w:type="pct"/>
            <w:tcBorders>
              <w:top w:val="nil"/>
              <w:left w:val="nil"/>
              <w:bottom w:val="single" w:sz="4" w:space="0" w:color="auto"/>
              <w:right w:val="single" w:sz="4" w:space="0" w:color="auto"/>
            </w:tcBorders>
            <w:shd w:val="clear" w:color="auto" w:fill="auto"/>
            <w:hideMark/>
          </w:tcPr>
          <w:p w14:paraId="42560645" w14:textId="77777777" w:rsidR="007F2BBC" w:rsidRPr="002C5D56" w:rsidRDefault="007F2BBC" w:rsidP="007F2BBC">
            <w:pPr>
              <w:spacing w:line="264" w:lineRule="auto"/>
              <w:rPr>
                <w:rFonts w:eastAsia="Times New Roman" w:cs="Times New Roman"/>
                <w:color w:val="000000" w:themeColor="text1"/>
                <w:szCs w:val="20"/>
                <w:lang w:eastAsia="ru-RU"/>
              </w:rPr>
            </w:pPr>
            <w:r w:rsidRPr="002C5D56">
              <w:rPr>
                <w:rFonts w:eastAsia="Times New Roman" w:cs="Times New Roman"/>
                <w:color w:val="000000" w:themeColor="text1"/>
                <w:szCs w:val="20"/>
                <w:lang w:eastAsia="ru-RU"/>
              </w:rPr>
              <w:t>2024</w:t>
            </w:r>
          </w:p>
        </w:tc>
        <w:tc>
          <w:tcPr>
            <w:tcW w:w="662" w:type="pct"/>
            <w:tcBorders>
              <w:top w:val="nil"/>
              <w:left w:val="nil"/>
              <w:bottom w:val="single" w:sz="4" w:space="0" w:color="auto"/>
              <w:right w:val="single" w:sz="4" w:space="0" w:color="auto"/>
            </w:tcBorders>
            <w:shd w:val="clear" w:color="auto" w:fill="auto"/>
            <w:hideMark/>
          </w:tcPr>
          <w:p w14:paraId="793B6D23" w14:textId="77777777" w:rsidR="007F2BBC" w:rsidRPr="002C5D56" w:rsidRDefault="007F2BBC" w:rsidP="007F2BBC">
            <w:pPr>
              <w:spacing w:line="264" w:lineRule="auto"/>
              <w:rPr>
                <w:rFonts w:eastAsia="Times New Roman" w:cs="Times New Roman"/>
                <w:color w:val="000000" w:themeColor="text1"/>
                <w:szCs w:val="20"/>
                <w:lang w:eastAsia="ru-RU"/>
              </w:rPr>
            </w:pPr>
            <w:r w:rsidRPr="002C5D56">
              <w:rPr>
                <w:rFonts w:eastAsia="Times New Roman" w:cs="Times New Roman"/>
                <w:color w:val="000000" w:themeColor="text1"/>
                <w:szCs w:val="20"/>
                <w:lang w:eastAsia="ru-RU"/>
              </w:rPr>
              <w:t>642,470</w:t>
            </w:r>
          </w:p>
        </w:tc>
      </w:tr>
      <w:tr w:rsidR="007F2BBC" w:rsidRPr="002C5D56" w14:paraId="5FF7AFC2" w14:textId="77777777" w:rsidTr="007F2BBC">
        <w:trPr>
          <w:trHeight w:val="23"/>
        </w:trPr>
        <w:tc>
          <w:tcPr>
            <w:tcW w:w="286" w:type="pct"/>
            <w:tcBorders>
              <w:top w:val="nil"/>
              <w:left w:val="single" w:sz="4" w:space="0" w:color="auto"/>
              <w:bottom w:val="single" w:sz="4" w:space="0" w:color="auto"/>
              <w:right w:val="single" w:sz="4" w:space="0" w:color="auto"/>
            </w:tcBorders>
            <w:shd w:val="clear" w:color="auto" w:fill="auto"/>
            <w:hideMark/>
          </w:tcPr>
          <w:p w14:paraId="09DDF042" w14:textId="77777777" w:rsidR="007F2BBC" w:rsidRPr="002C5D56" w:rsidRDefault="007F2BBC" w:rsidP="007F2BBC">
            <w:pPr>
              <w:spacing w:line="264" w:lineRule="auto"/>
              <w:rPr>
                <w:rFonts w:eastAsia="Times New Roman" w:cs="Times New Roman"/>
                <w:color w:val="000000" w:themeColor="text1"/>
                <w:szCs w:val="20"/>
                <w:lang w:eastAsia="ru-RU"/>
              </w:rPr>
            </w:pPr>
            <w:r w:rsidRPr="002C5D56">
              <w:rPr>
                <w:rFonts w:eastAsia="Times New Roman" w:cs="Times New Roman"/>
                <w:color w:val="000000" w:themeColor="text1"/>
                <w:szCs w:val="20"/>
                <w:lang w:eastAsia="ru-RU"/>
              </w:rPr>
              <w:t>3</w:t>
            </w:r>
          </w:p>
        </w:tc>
        <w:tc>
          <w:tcPr>
            <w:tcW w:w="1086" w:type="pct"/>
            <w:tcBorders>
              <w:top w:val="nil"/>
              <w:left w:val="nil"/>
              <w:bottom w:val="single" w:sz="4" w:space="0" w:color="auto"/>
              <w:right w:val="single" w:sz="4" w:space="0" w:color="auto"/>
            </w:tcBorders>
            <w:shd w:val="clear" w:color="auto" w:fill="auto"/>
            <w:hideMark/>
          </w:tcPr>
          <w:p w14:paraId="2256DCBC" w14:textId="77777777" w:rsidR="007F2BBC" w:rsidRPr="002C5D56" w:rsidRDefault="007F2BBC" w:rsidP="007F2BBC">
            <w:pPr>
              <w:spacing w:line="264" w:lineRule="auto"/>
              <w:rPr>
                <w:rFonts w:eastAsia="Times New Roman" w:cs="Times New Roman"/>
                <w:color w:val="000000" w:themeColor="text1"/>
                <w:szCs w:val="20"/>
                <w:lang w:eastAsia="ru-RU"/>
              </w:rPr>
            </w:pPr>
            <w:r w:rsidRPr="002C5D56">
              <w:rPr>
                <w:rFonts w:eastAsia="Times New Roman" w:cs="Times New Roman"/>
                <w:color w:val="000000" w:themeColor="text1"/>
                <w:szCs w:val="20"/>
                <w:lang w:eastAsia="ru-RU"/>
              </w:rPr>
              <w:t>ТК-24 – дом №16 ул. ОПХ Восход</w:t>
            </w:r>
          </w:p>
        </w:tc>
        <w:tc>
          <w:tcPr>
            <w:tcW w:w="361" w:type="pct"/>
            <w:tcBorders>
              <w:top w:val="nil"/>
              <w:left w:val="nil"/>
              <w:bottom w:val="single" w:sz="4" w:space="0" w:color="auto"/>
              <w:right w:val="single" w:sz="4" w:space="0" w:color="auto"/>
            </w:tcBorders>
            <w:shd w:val="clear" w:color="auto" w:fill="auto"/>
            <w:hideMark/>
          </w:tcPr>
          <w:p w14:paraId="795EDA15" w14:textId="77777777" w:rsidR="007F2BBC" w:rsidRPr="002C5D56" w:rsidRDefault="007F2BBC" w:rsidP="007F2BBC">
            <w:pPr>
              <w:spacing w:line="264" w:lineRule="auto"/>
              <w:rPr>
                <w:rFonts w:eastAsia="Times New Roman" w:cs="Times New Roman"/>
                <w:color w:val="000000" w:themeColor="text1"/>
                <w:szCs w:val="20"/>
                <w:lang w:eastAsia="ru-RU"/>
              </w:rPr>
            </w:pPr>
            <w:r w:rsidRPr="002C5D56">
              <w:rPr>
                <w:rFonts w:eastAsia="Times New Roman" w:cs="Times New Roman"/>
                <w:color w:val="000000" w:themeColor="text1"/>
                <w:szCs w:val="20"/>
                <w:lang w:eastAsia="ru-RU"/>
              </w:rPr>
              <w:t>2017</w:t>
            </w:r>
          </w:p>
        </w:tc>
        <w:tc>
          <w:tcPr>
            <w:tcW w:w="506" w:type="pct"/>
            <w:tcBorders>
              <w:top w:val="nil"/>
              <w:left w:val="nil"/>
              <w:bottom w:val="single" w:sz="4" w:space="0" w:color="auto"/>
              <w:right w:val="single" w:sz="4" w:space="0" w:color="auto"/>
            </w:tcBorders>
            <w:shd w:val="clear" w:color="auto" w:fill="auto"/>
            <w:hideMark/>
          </w:tcPr>
          <w:p w14:paraId="46E143E6" w14:textId="77777777" w:rsidR="007F2BBC" w:rsidRPr="002C5D56" w:rsidRDefault="007F2BBC" w:rsidP="007F2BBC">
            <w:pPr>
              <w:spacing w:line="264" w:lineRule="auto"/>
              <w:rPr>
                <w:rFonts w:eastAsia="Times New Roman" w:cs="Times New Roman"/>
                <w:color w:val="000000" w:themeColor="text1"/>
                <w:szCs w:val="20"/>
                <w:lang w:eastAsia="ru-RU"/>
              </w:rPr>
            </w:pPr>
            <w:r w:rsidRPr="002C5D56">
              <w:rPr>
                <w:rFonts w:eastAsia="Times New Roman" w:cs="Times New Roman"/>
                <w:color w:val="000000" w:themeColor="text1"/>
                <w:szCs w:val="20"/>
                <w:lang w:eastAsia="ru-RU"/>
              </w:rPr>
              <w:t>сталь</w:t>
            </w:r>
          </w:p>
        </w:tc>
        <w:tc>
          <w:tcPr>
            <w:tcW w:w="506" w:type="pct"/>
            <w:tcBorders>
              <w:top w:val="nil"/>
              <w:left w:val="nil"/>
              <w:bottom w:val="single" w:sz="4" w:space="0" w:color="auto"/>
              <w:right w:val="single" w:sz="4" w:space="0" w:color="auto"/>
            </w:tcBorders>
            <w:shd w:val="clear" w:color="auto" w:fill="auto"/>
            <w:hideMark/>
          </w:tcPr>
          <w:p w14:paraId="4AF6BA87" w14:textId="77777777" w:rsidR="007F2BBC" w:rsidRPr="002C5D56" w:rsidRDefault="007F2BBC" w:rsidP="007F2BBC">
            <w:pPr>
              <w:spacing w:line="264" w:lineRule="auto"/>
              <w:rPr>
                <w:rFonts w:eastAsia="Times New Roman" w:cs="Times New Roman"/>
                <w:color w:val="000000" w:themeColor="text1"/>
                <w:szCs w:val="20"/>
                <w:lang w:eastAsia="ru-RU"/>
              </w:rPr>
            </w:pPr>
            <w:r w:rsidRPr="002C5D56">
              <w:rPr>
                <w:rFonts w:eastAsia="Times New Roman" w:cs="Times New Roman"/>
                <w:color w:val="000000" w:themeColor="text1"/>
                <w:szCs w:val="20"/>
                <w:lang w:eastAsia="ru-RU"/>
              </w:rPr>
              <w:t>50</w:t>
            </w:r>
          </w:p>
        </w:tc>
        <w:tc>
          <w:tcPr>
            <w:tcW w:w="398" w:type="pct"/>
            <w:tcBorders>
              <w:top w:val="nil"/>
              <w:left w:val="nil"/>
              <w:bottom w:val="single" w:sz="4" w:space="0" w:color="auto"/>
              <w:right w:val="single" w:sz="4" w:space="0" w:color="auto"/>
            </w:tcBorders>
            <w:shd w:val="clear" w:color="auto" w:fill="auto"/>
            <w:hideMark/>
          </w:tcPr>
          <w:p w14:paraId="765E9D10" w14:textId="77777777" w:rsidR="007F2BBC" w:rsidRPr="002C5D56" w:rsidRDefault="007F2BBC" w:rsidP="007F2BBC">
            <w:pPr>
              <w:spacing w:line="264" w:lineRule="auto"/>
              <w:rPr>
                <w:rFonts w:eastAsia="Times New Roman" w:cs="Times New Roman"/>
                <w:color w:val="000000" w:themeColor="text1"/>
                <w:szCs w:val="20"/>
                <w:lang w:eastAsia="ru-RU"/>
              </w:rPr>
            </w:pPr>
            <w:r w:rsidRPr="002C5D56">
              <w:rPr>
                <w:rFonts w:eastAsia="Times New Roman" w:cs="Times New Roman"/>
                <w:color w:val="000000" w:themeColor="text1"/>
                <w:szCs w:val="20"/>
                <w:lang w:eastAsia="ru-RU"/>
              </w:rPr>
              <w:t>24</w:t>
            </w:r>
          </w:p>
        </w:tc>
        <w:tc>
          <w:tcPr>
            <w:tcW w:w="714" w:type="pct"/>
            <w:tcBorders>
              <w:top w:val="nil"/>
              <w:left w:val="nil"/>
              <w:bottom w:val="single" w:sz="4" w:space="0" w:color="auto"/>
              <w:right w:val="single" w:sz="4" w:space="0" w:color="auto"/>
            </w:tcBorders>
            <w:shd w:val="clear" w:color="auto" w:fill="auto"/>
            <w:hideMark/>
          </w:tcPr>
          <w:p w14:paraId="26BC6EB8" w14:textId="77777777" w:rsidR="007F2BBC" w:rsidRPr="002C5D56" w:rsidRDefault="007F2BBC" w:rsidP="007F2BBC">
            <w:pPr>
              <w:spacing w:line="264" w:lineRule="auto"/>
              <w:rPr>
                <w:rFonts w:eastAsia="Times New Roman" w:cs="Times New Roman"/>
                <w:color w:val="000000" w:themeColor="text1"/>
                <w:szCs w:val="20"/>
                <w:lang w:eastAsia="ru-RU"/>
              </w:rPr>
            </w:pPr>
            <w:proofErr w:type="spellStart"/>
            <w:r w:rsidRPr="002C5D56">
              <w:rPr>
                <w:rFonts w:eastAsia="Times New Roman" w:cs="Times New Roman"/>
                <w:color w:val="000000" w:themeColor="text1"/>
                <w:szCs w:val="20"/>
                <w:lang w:eastAsia="ru-RU"/>
              </w:rPr>
              <w:t>миниральная</w:t>
            </w:r>
            <w:proofErr w:type="spellEnd"/>
            <w:r w:rsidRPr="002C5D56">
              <w:rPr>
                <w:rFonts w:eastAsia="Times New Roman" w:cs="Times New Roman"/>
                <w:color w:val="000000" w:themeColor="text1"/>
                <w:szCs w:val="20"/>
                <w:lang w:eastAsia="ru-RU"/>
              </w:rPr>
              <w:t xml:space="preserve"> вата</w:t>
            </w:r>
          </w:p>
        </w:tc>
        <w:tc>
          <w:tcPr>
            <w:tcW w:w="481" w:type="pct"/>
            <w:tcBorders>
              <w:top w:val="nil"/>
              <w:left w:val="nil"/>
              <w:bottom w:val="single" w:sz="4" w:space="0" w:color="auto"/>
              <w:right w:val="single" w:sz="4" w:space="0" w:color="auto"/>
            </w:tcBorders>
            <w:shd w:val="clear" w:color="auto" w:fill="auto"/>
            <w:hideMark/>
          </w:tcPr>
          <w:p w14:paraId="25F03EB8" w14:textId="77777777" w:rsidR="007F2BBC" w:rsidRPr="002C5D56" w:rsidRDefault="007F2BBC" w:rsidP="007F2BBC">
            <w:pPr>
              <w:spacing w:line="264" w:lineRule="auto"/>
              <w:rPr>
                <w:rFonts w:eastAsia="Times New Roman" w:cs="Times New Roman"/>
                <w:color w:val="000000" w:themeColor="text1"/>
                <w:szCs w:val="20"/>
                <w:lang w:eastAsia="ru-RU"/>
              </w:rPr>
            </w:pPr>
            <w:r w:rsidRPr="002C5D56">
              <w:rPr>
                <w:rFonts w:eastAsia="Times New Roman" w:cs="Times New Roman"/>
                <w:color w:val="000000" w:themeColor="text1"/>
                <w:szCs w:val="20"/>
                <w:lang w:eastAsia="ru-RU"/>
              </w:rPr>
              <w:t>2024</w:t>
            </w:r>
          </w:p>
        </w:tc>
        <w:tc>
          <w:tcPr>
            <w:tcW w:w="662" w:type="pct"/>
            <w:tcBorders>
              <w:top w:val="nil"/>
              <w:left w:val="nil"/>
              <w:bottom w:val="single" w:sz="4" w:space="0" w:color="auto"/>
              <w:right w:val="single" w:sz="4" w:space="0" w:color="auto"/>
            </w:tcBorders>
            <w:shd w:val="clear" w:color="auto" w:fill="auto"/>
            <w:hideMark/>
          </w:tcPr>
          <w:p w14:paraId="0CA2E353" w14:textId="77777777" w:rsidR="007F2BBC" w:rsidRPr="002C5D56" w:rsidRDefault="007F2BBC" w:rsidP="007F2BBC">
            <w:pPr>
              <w:spacing w:line="264" w:lineRule="auto"/>
              <w:rPr>
                <w:rFonts w:eastAsia="Times New Roman" w:cs="Times New Roman"/>
                <w:color w:val="000000" w:themeColor="text1"/>
                <w:szCs w:val="20"/>
                <w:lang w:eastAsia="ru-RU"/>
              </w:rPr>
            </w:pPr>
            <w:r w:rsidRPr="002C5D56">
              <w:rPr>
                <w:rFonts w:eastAsia="Times New Roman" w:cs="Times New Roman"/>
                <w:color w:val="000000" w:themeColor="text1"/>
                <w:szCs w:val="20"/>
                <w:lang w:eastAsia="ru-RU"/>
              </w:rPr>
              <w:t>256,988</w:t>
            </w:r>
          </w:p>
        </w:tc>
      </w:tr>
      <w:tr w:rsidR="007F2BBC" w:rsidRPr="002C5D56" w14:paraId="4C4CF5C8" w14:textId="77777777" w:rsidTr="007F2BBC">
        <w:trPr>
          <w:trHeight w:val="23"/>
        </w:trPr>
        <w:tc>
          <w:tcPr>
            <w:tcW w:w="286" w:type="pct"/>
            <w:tcBorders>
              <w:top w:val="nil"/>
              <w:left w:val="single" w:sz="4" w:space="0" w:color="auto"/>
              <w:bottom w:val="single" w:sz="4" w:space="0" w:color="auto"/>
              <w:right w:val="single" w:sz="4" w:space="0" w:color="auto"/>
            </w:tcBorders>
            <w:shd w:val="clear" w:color="auto" w:fill="auto"/>
            <w:hideMark/>
          </w:tcPr>
          <w:p w14:paraId="3C1E7FB1" w14:textId="77777777" w:rsidR="007F2BBC" w:rsidRPr="002C5D56" w:rsidRDefault="007F2BBC" w:rsidP="007F2BBC">
            <w:pPr>
              <w:spacing w:line="264" w:lineRule="auto"/>
              <w:rPr>
                <w:rFonts w:eastAsia="Times New Roman" w:cs="Times New Roman"/>
                <w:color w:val="000000" w:themeColor="text1"/>
                <w:szCs w:val="20"/>
                <w:lang w:eastAsia="ru-RU"/>
              </w:rPr>
            </w:pPr>
            <w:r w:rsidRPr="002C5D56">
              <w:rPr>
                <w:rFonts w:eastAsia="Times New Roman" w:cs="Times New Roman"/>
                <w:color w:val="000000" w:themeColor="text1"/>
                <w:szCs w:val="20"/>
                <w:lang w:eastAsia="ru-RU"/>
              </w:rPr>
              <w:t> </w:t>
            </w:r>
          </w:p>
        </w:tc>
        <w:tc>
          <w:tcPr>
            <w:tcW w:w="1086" w:type="pct"/>
            <w:tcBorders>
              <w:top w:val="nil"/>
              <w:left w:val="nil"/>
              <w:bottom w:val="single" w:sz="4" w:space="0" w:color="auto"/>
              <w:right w:val="single" w:sz="4" w:space="0" w:color="auto"/>
            </w:tcBorders>
            <w:shd w:val="clear" w:color="auto" w:fill="auto"/>
            <w:hideMark/>
          </w:tcPr>
          <w:p w14:paraId="79157773" w14:textId="77777777" w:rsidR="007F2BBC" w:rsidRPr="002C5D56" w:rsidRDefault="007F2BBC" w:rsidP="007F2BBC">
            <w:pPr>
              <w:spacing w:line="264" w:lineRule="auto"/>
              <w:rPr>
                <w:rFonts w:eastAsia="Times New Roman" w:cs="Times New Roman"/>
                <w:color w:val="000000" w:themeColor="text1"/>
                <w:szCs w:val="20"/>
                <w:lang w:eastAsia="ru-RU"/>
              </w:rPr>
            </w:pPr>
            <w:r w:rsidRPr="002C5D56">
              <w:rPr>
                <w:rFonts w:eastAsia="Times New Roman" w:cs="Times New Roman"/>
                <w:color w:val="000000" w:themeColor="text1"/>
                <w:szCs w:val="20"/>
                <w:lang w:eastAsia="ru-RU"/>
              </w:rPr>
              <w:t>Итого</w:t>
            </w:r>
          </w:p>
        </w:tc>
        <w:tc>
          <w:tcPr>
            <w:tcW w:w="361" w:type="pct"/>
            <w:tcBorders>
              <w:top w:val="nil"/>
              <w:left w:val="nil"/>
              <w:bottom w:val="single" w:sz="4" w:space="0" w:color="auto"/>
              <w:right w:val="single" w:sz="4" w:space="0" w:color="auto"/>
            </w:tcBorders>
            <w:shd w:val="clear" w:color="auto" w:fill="auto"/>
            <w:hideMark/>
          </w:tcPr>
          <w:p w14:paraId="479461ED" w14:textId="77777777" w:rsidR="007F2BBC" w:rsidRPr="002C5D56" w:rsidRDefault="007F2BBC" w:rsidP="007F2BBC">
            <w:pPr>
              <w:spacing w:line="264" w:lineRule="auto"/>
              <w:rPr>
                <w:rFonts w:eastAsia="Times New Roman" w:cs="Times New Roman"/>
                <w:color w:val="000000" w:themeColor="text1"/>
                <w:szCs w:val="20"/>
                <w:lang w:eastAsia="ru-RU"/>
              </w:rPr>
            </w:pPr>
            <w:r w:rsidRPr="002C5D56">
              <w:rPr>
                <w:rFonts w:eastAsia="Times New Roman" w:cs="Times New Roman"/>
                <w:color w:val="000000" w:themeColor="text1"/>
                <w:szCs w:val="20"/>
                <w:lang w:eastAsia="ru-RU"/>
              </w:rPr>
              <w:t> </w:t>
            </w:r>
          </w:p>
        </w:tc>
        <w:tc>
          <w:tcPr>
            <w:tcW w:w="506" w:type="pct"/>
            <w:tcBorders>
              <w:top w:val="nil"/>
              <w:left w:val="nil"/>
              <w:bottom w:val="single" w:sz="4" w:space="0" w:color="auto"/>
              <w:right w:val="single" w:sz="4" w:space="0" w:color="auto"/>
            </w:tcBorders>
            <w:shd w:val="clear" w:color="auto" w:fill="auto"/>
            <w:hideMark/>
          </w:tcPr>
          <w:p w14:paraId="227D9159" w14:textId="77777777" w:rsidR="007F2BBC" w:rsidRPr="002C5D56" w:rsidRDefault="007F2BBC" w:rsidP="007F2BBC">
            <w:pPr>
              <w:spacing w:line="264" w:lineRule="auto"/>
              <w:rPr>
                <w:rFonts w:eastAsia="Times New Roman" w:cs="Times New Roman"/>
                <w:color w:val="000000" w:themeColor="text1"/>
                <w:szCs w:val="20"/>
                <w:lang w:eastAsia="ru-RU"/>
              </w:rPr>
            </w:pPr>
            <w:r w:rsidRPr="002C5D56">
              <w:rPr>
                <w:rFonts w:eastAsia="Times New Roman" w:cs="Times New Roman"/>
                <w:color w:val="000000" w:themeColor="text1"/>
                <w:szCs w:val="20"/>
                <w:lang w:eastAsia="ru-RU"/>
              </w:rPr>
              <w:t> </w:t>
            </w:r>
          </w:p>
        </w:tc>
        <w:tc>
          <w:tcPr>
            <w:tcW w:w="506" w:type="pct"/>
            <w:tcBorders>
              <w:top w:val="nil"/>
              <w:left w:val="nil"/>
              <w:bottom w:val="single" w:sz="4" w:space="0" w:color="auto"/>
              <w:right w:val="single" w:sz="4" w:space="0" w:color="auto"/>
            </w:tcBorders>
            <w:shd w:val="clear" w:color="auto" w:fill="auto"/>
            <w:hideMark/>
          </w:tcPr>
          <w:p w14:paraId="463DCB6A" w14:textId="77777777" w:rsidR="007F2BBC" w:rsidRPr="002C5D56" w:rsidRDefault="007F2BBC" w:rsidP="007F2BBC">
            <w:pPr>
              <w:spacing w:line="264" w:lineRule="auto"/>
              <w:rPr>
                <w:rFonts w:eastAsia="Times New Roman" w:cs="Times New Roman"/>
                <w:color w:val="000000" w:themeColor="text1"/>
                <w:szCs w:val="20"/>
                <w:lang w:eastAsia="ru-RU"/>
              </w:rPr>
            </w:pPr>
            <w:r w:rsidRPr="002C5D56">
              <w:rPr>
                <w:rFonts w:eastAsia="Times New Roman" w:cs="Times New Roman"/>
                <w:color w:val="000000" w:themeColor="text1"/>
                <w:szCs w:val="20"/>
                <w:lang w:eastAsia="ru-RU"/>
              </w:rPr>
              <w:t> </w:t>
            </w:r>
          </w:p>
        </w:tc>
        <w:tc>
          <w:tcPr>
            <w:tcW w:w="398" w:type="pct"/>
            <w:tcBorders>
              <w:top w:val="nil"/>
              <w:left w:val="nil"/>
              <w:bottom w:val="single" w:sz="4" w:space="0" w:color="auto"/>
              <w:right w:val="single" w:sz="4" w:space="0" w:color="auto"/>
            </w:tcBorders>
            <w:shd w:val="clear" w:color="auto" w:fill="auto"/>
            <w:hideMark/>
          </w:tcPr>
          <w:p w14:paraId="4BB1714E" w14:textId="77777777" w:rsidR="007F2BBC" w:rsidRPr="002C5D56" w:rsidRDefault="007F2BBC" w:rsidP="007F2BBC">
            <w:pPr>
              <w:spacing w:line="264" w:lineRule="auto"/>
              <w:rPr>
                <w:rFonts w:eastAsia="Times New Roman" w:cs="Times New Roman"/>
                <w:color w:val="000000" w:themeColor="text1"/>
                <w:szCs w:val="20"/>
                <w:lang w:eastAsia="ru-RU"/>
              </w:rPr>
            </w:pPr>
            <w:r w:rsidRPr="002C5D56">
              <w:rPr>
                <w:rFonts w:eastAsia="Times New Roman" w:cs="Times New Roman"/>
                <w:color w:val="000000" w:themeColor="text1"/>
                <w:szCs w:val="20"/>
                <w:lang w:eastAsia="ru-RU"/>
              </w:rPr>
              <w:t>164</w:t>
            </w:r>
          </w:p>
        </w:tc>
        <w:tc>
          <w:tcPr>
            <w:tcW w:w="714" w:type="pct"/>
            <w:tcBorders>
              <w:top w:val="nil"/>
              <w:left w:val="nil"/>
              <w:bottom w:val="single" w:sz="4" w:space="0" w:color="auto"/>
              <w:right w:val="single" w:sz="4" w:space="0" w:color="auto"/>
            </w:tcBorders>
            <w:shd w:val="clear" w:color="auto" w:fill="auto"/>
            <w:hideMark/>
          </w:tcPr>
          <w:p w14:paraId="7154A855" w14:textId="77777777" w:rsidR="007F2BBC" w:rsidRPr="002C5D56" w:rsidRDefault="007F2BBC" w:rsidP="007F2BBC">
            <w:pPr>
              <w:spacing w:line="264" w:lineRule="auto"/>
              <w:rPr>
                <w:rFonts w:eastAsia="Times New Roman" w:cs="Times New Roman"/>
                <w:color w:val="000000" w:themeColor="text1"/>
                <w:szCs w:val="20"/>
                <w:lang w:eastAsia="ru-RU"/>
              </w:rPr>
            </w:pPr>
            <w:r w:rsidRPr="002C5D56">
              <w:rPr>
                <w:rFonts w:eastAsia="Times New Roman" w:cs="Times New Roman"/>
                <w:color w:val="000000" w:themeColor="text1"/>
                <w:szCs w:val="20"/>
                <w:lang w:eastAsia="ru-RU"/>
              </w:rPr>
              <w:t> </w:t>
            </w:r>
          </w:p>
        </w:tc>
        <w:tc>
          <w:tcPr>
            <w:tcW w:w="481" w:type="pct"/>
            <w:tcBorders>
              <w:top w:val="nil"/>
              <w:left w:val="nil"/>
              <w:bottom w:val="single" w:sz="4" w:space="0" w:color="auto"/>
              <w:right w:val="single" w:sz="4" w:space="0" w:color="auto"/>
            </w:tcBorders>
            <w:shd w:val="clear" w:color="auto" w:fill="auto"/>
            <w:hideMark/>
          </w:tcPr>
          <w:p w14:paraId="57CAAD67" w14:textId="77777777" w:rsidR="007F2BBC" w:rsidRPr="002C5D56" w:rsidRDefault="007F2BBC" w:rsidP="007F2BBC">
            <w:pPr>
              <w:spacing w:line="264" w:lineRule="auto"/>
              <w:rPr>
                <w:rFonts w:eastAsia="Times New Roman" w:cs="Times New Roman"/>
                <w:color w:val="000000" w:themeColor="text1"/>
                <w:szCs w:val="20"/>
                <w:lang w:eastAsia="ru-RU"/>
              </w:rPr>
            </w:pPr>
            <w:r w:rsidRPr="002C5D56">
              <w:rPr>
                <w:rFonts w:eastAsia="Times New Roman" w:cs="Times New Roman"/>
                <w:color w:val="000000" w:themeColor="text1"/>
                <w:szCs w:val="20"/>
                <w:lang w:eastAsia="ru-RU"/>
              </w:rPr>
              <w:t> </w:t>
            </w:r>
          </w:p>
        </w:tc>
        <w:tc>
          <w:tcPr>
            <w:tcW w:w="662" w:type="pct"/>
            <w:tcBorders>
              <w:top w:val="nil"/>
              <w:left w:val="nil"/>
              <w:bottom w:val="single" w:sz="4" w:space="0" w:color="auto"/>
              <w:right w:val="single" w:sz="4" w:space="0" w:color="auto"/>
            </w:tcBorders>
            <w:shd w:val="clear" w:color="auto" w:fill="auto"/>
            <w:hideMark/>
          </w:tcPr>
          <w:p w14:paraId="156B313F" w14:textId="77777777" w:rsidR="007F2BBC" w:rsidRPr="002C5D56" w:rsidRDefault="007F2BBC" w:rsidP="007F2BBC">
            <w:pPr>
              <w:spacing w:line="276" w:lineRule="auto"/>
              <w:rPr>
                <w:rFonts w:eastAsia="Times New Roman" w:cs="Times New Roman"/>
                <w:color w:val="000000" w:themeColor="text1"/>
                <w:szCs w:val="20"/>
                <w:lang w:eastAsia="ru-RU"/>
              </w:rPr>
            </w:pPr>
            <w:r w:rsidRPr="002C5D56">
              <w:rPr>
                <w:rFonts w:eastAsia="Times New Roman" w:cs="Times New Roman"/>
                <w:color w:val="000000" w:themeColor="text1"/>
                <w:szCs w:val="20"/>
                <w:lang w:eastAsia="ru-RU"/>
              </w:rPr>
              <w:t>1756,084</w:t>
            </w:r>
          </w:p>
        </w:tc>
      </w:tr>
      <w:tr w:rsidR="007F2BBC" w:rsidRPr="002C5D56" w14:paraId="1F3AE9D3" w14:textId="77777777" w:rsidTr="007F2BBC">
        <w:trPr>
          <w:trHeight w:val="23"/>
        </w:trPr>
        <w:tc>
          <w:tcPr>
            <w:tcW w:w="286" w:type="pct"/>
            <w:tcBorders>
              <w:top w:val="nil"/>
              <w:left w:val="single" w:sz="4" w:space="0" w:color="auto"/>
              <w:bottom w:val="single" w:sz="4" w:space="0" w:color="auto"/>
              <w:right w:val="single" w:sz="4" w:space="0" w:color="auto"/>
            </w:tcBorders>
            <w:shd w:val="clear" w:color="auto" w:fill="auto"/>
            <w:hideMark/>
          </w:tcPr>
          <w:p w14:paraId="3F7DE6D4" w14:textId="77777777" w:rsidR="007F2BBC" w:rsidRPr="002C5D56" w:rsidRDefault="007F2BBC" w:rsidP="007F2BBC">
            <w:pPr>
              <w:spacing w:line="264" w:lineRule="auto"/>
              <w:rPr>
                <w:rFonts w:eastAsia="Times New Roman" w:cs="Times New Roman"/>
                <w:color w:val="000000" w:themeColor="text1"/>
                <w:szCs w:val="20"/>
                <w:lang w:eastAsia="ru-RU"/>
              </w:rPr>
            </w:pPr>
            <w:r w:rsidRPr="002C5D56">
              <w:rPr>
                <w:rFonts w:eastAsia="Times New Roman" w:cs="Times New Roman"/>
                <w:color w:val="000000" w:themeColor="text1"/>
                <w:szCs w:val="20"/>
                <w:lang w:eastAsia="ru-RU"/>
              </w:rPr>
              <w:t> </w:t>
            </w:r>
          </w:p>
        </w:tc>
        <w:tc>
          <w:tcPr>
            <w:tcW w:w="1086" w:type="pct"/>
            <w:tcBorders>
              <w:top w:val="nil"/>
              <w:left w:val="nil"/>
              <w:bottom w:val="single" w:sz="4" w:space="0" w:color="auto"/>
              <w:right w:val="single" w:sz="4" w:space="0" w:color="auto"/>
            </w:tcBorders>
            <w:shd w:val="clear" w:color="auto" w:fill="auto"/>
            <w:hideMark/>
          </w:tcPr>
          <w:p w14:paraId="5C0D1F71" w14:textId="77777777" w:rsidR="007F2BBC" w:rsidRPr="002C5D56" w:rsidRDefault="007F2BBC" w:rsidP="007F2BBC">
            <w:pPr>
              <w:spacing w:line="264" w:lineRule="auto"/>
              <w:rPr>
                <w:rFonts w:eastAsia="Times New Roman" w:cs="Times New Roman"/>
                <w:color w:val="000000" w:themeColor="text1"/>
                <w:szCs w:val="20"/>
                <w:lang w:eastAsia="ru-RU"/>
              </w:rPr>
            </w:pPr>
            <w:r w:rsidRPr="002C5D56">
              <w:rPr>
                <w:rFonts w:eastAsia="Times New Roman" w:cs="Times New Roman"/>
                <w:color w:val="000000" w:themeColor="text1"/>
                <w:szCs w:val="20"/>
                <w:lang w:eastAsia="ru-RU"/>
              </w:rPr>
              <w:t>Всего</w:t>
            </w:r>
          </w:p>
        </w:tc>
        <w:tc>
          <w:tcPr>
            <w:tcW w:w="361" w:type="pct"/>
            <w:tcBorders>
              <w:top w:val="nil"/>
              <w:left w:val="nil"/>
              <w:bottom w:val="single" w:sz="4" w:space="0" w:color="auto"/>
              <w:right w:val="single" w:sz="4" w:space="0" w:color="auto"/>
            </w:tcBorders>
            <w:shd w:val="clear" w:color="auto" w:fill="auto"/>
            <w:hideMark/>
          </w:tcPr>
          <w:p w14:paraId="7E7C1660" w14:textId="77777777" w:rsidR="007F2BBC" w:rsidRPr="002C5D56" w:rsidRDefault="007F2BBC" w:rsidP="007F2BBC">
            <w:pPr>
              <w:spacing w:line="264" w:lineRule="auto"/>
              <w:rPr>
                <w:rFonts w:eastAsia="Times New Roman" w:cs="Times New Roman"/>
                <w:color w:val="000000" w:themeColor="text1"/>
                <w:szCs w:val="20"/>
                <w:lang w:eastAsia="ru-RU"/>
              </w:rPr>
            </w:pPr>
            <w:r w:rsidRPr="002C5D56">
              <w:rPr>
                <w:rFonts w:eastAsia="Times New Roman" w:cs="Times New Roman"/>
                <w:color w:val="000000" w:themeColor="text1"/>
                <w:szCs w:val="20"/>
                <w:lang w:eastAsia="ru-RU"/>
              </w:rPr>
              <w:t> </w:t>
            </w:r>
          </w:p>
        </w:tc>
        <w:tc>
          <w:tcPr>
            <w:tcW w:w="506" w:type="pct"/>
            <w:tcBorders>
              <w:top w:val="nil"/>
              <w:left w:val="nil"/>
              <w:bottom w:val="single" w:sz="4" w:space="0" w:color="auto"/>
              <w:right w:val="single" w:sz="4" w:space="0" w:color="auto"/>
            </w:tcBorders>
            <w:shd w:val="clear" w:color="auto" w:fill="auto"/>
            <w:hideMark/>
          </w:tcPr>
          <w:p w14:paraId="79736964" w14:textId="77777777" w:rsidR="007F2BBC" w:rsidRPr="002C5D56" w:rsidRDefault="007F2BBC" w:rsidP="007F2BBC">
            <w:pPr>
              <w:spacing w:line="264" w:lineRule="auto"/>
              <w:rPr>
                <w:rFonts w:eastAsia="Times New Roman" w:cs="Times New Roman"/>
                <w:color w:val="000000" w:themeColor="text1"/>
                <w:szCs w:val="20"/>
                <w:lang w:eastAsia="ru-RU"/>
              </w:rPr>
            </w:pPr>
            <w:r w:rsidRPr="002C5D56">
              <w:rPr>
                <w:rFonts w:eastAsia="Times New Roman" w:cs="Times New Roman"/>
                <w:color w:val="000000" w:themeColor="text1"/>
                <w:szCs w:val="20"/>
                <w:lang w:eastAsia="ru-RU"/>
              </w:rPr>
              <w:t> </w:t>
            </w:r>
          </w:p>
        </w:tc>
        <w:tc>
          <w:tcPr>
            <w:tcW w:w="506" w:type="pct"/>
            <w:tcBorders>
              <w:top w:val="nil"/>
              <w:left w:val="nil"/>
              <w:bottom w:val="single" w:sz="4" w:space="0" w:color="auto"/>
              <w:right w:val="single" w:sz="4" w:space="0" w:color="auto"/>
            </w:tcBorders>
            <w:shd w:val="clear" w:color="auto" w:fill="auto"/>
            <w:hideMark/>
          </w:tcPr>
          <w:p w14:paraId="5B9F1FBB" w14:textId="77777777" w:rsidR="007F2BBC" w:rsidRPr="002C5D56" w:rsidRDefault="007F2BBC" w:rsidP="007F2BBC">
            <w:pPr>
              <w:spacing w:line="264" w:lineRule="auto"/>
              <w:rPr>
                <w:rFonts w:eastAsia="Times New Roman" w:cs="Times New Roman"/>
                <w:color w:val="000000" w:themeColor="text1"/>
                <w:szCs w:val="20"/>
                <w:lang w:eastAsia="ru-RU"/>
              </w:rPr>
            </w:pPr>
            <w:r w:rsidRPr="002C5D56">
              <w:rPr>
                <w:rFonts w:eastAsia="Times New Roman" w:cs="Times New Roman"/>
                <w:color w:val="000000" w:themeColor="text1"/>
                <w:szCs w:val="20"/>
                <w:lang w:eastAsia="ru-RU"/>
              </w:rPr>
              <w:t> </w:t>
            </w:r>
          </w:p>
        </w:tc>
        <w:tc>
          <w:tcPr>
            <w:tcW w:w="398" w:type="pct"/>
            <w:tcBorders>
              <w:top w:val="nil"/>
              <w:left w:val="nil"/>
              <w:bottom w:val="single" w:sz="4" w:space="0" w:color="auto"/>
              <w:right w:val="single" w:sz="4" w:space="0" w:color="auto"/>
            </w:tcBorders>
            <w:shd w:val="clear" w:color="auto" w:fill="auto"/>
            <w:hideMark/>
          </w:tcPr>
          <w:p w14:paraId="02913343" w14:textId="77777777" w:rsidR="007F2BBC" w:rsidRPr="002C5D56" w:rsidRDefault="007F2BBC" w:rsidP="007F2BBC">
            <w:pPr>
              <w:spacing w:line="276" w:lineRule="auto"/>
              <w:rPr>
                <w:rFonts w:eastAsia="Times New Roman" w:cs="Times New Roman"/>
                <w:color w:val="000000" w:themeColor="text1"/>
                <w:szCs w:val="20"/>
                <w:lang w:eastAsia="ru-RU"/>
              </w:rPr>
            </w:pPr>
            <w:r w:rsidRPr="002C5D56">
              <w:rPr>
                <w:rFonts w:eastAsia="Times New Roman" w:cs="Times New Roman"/>
                <w:color w:val="000000" w:themeColor="text1"/>
                <w:szCs w:val="20"/>
                <w:lang w:eastAsia="ru-RU"/>
              </w:rPr>
              <w:t>6794,6</w:t>
            </w:r>
          </w:p>
        </w:tc>
        <w:tc>
          <w:tcPr>
            <w:tcW w:w="714" w:type="pct"/>
            <w:tcBorders>
              <w:top w:val="nil"/>
              <w:left w:val="nil"/>
              <w:bottom w:val="single" w:sz="4" w:space="0" w:color="auto"/>
              <w:right w:val="single" w:sz="4" w:space="0" w:color="auto"/>
            </w:tcBorders>
            <w:shd w:val="clear" w:color="auto" w:fill="auto"/>
            <w:hideMark/>
          </w:tcPr>
          <w:p w14:paraId="17683B27" w14:textId="77777777" w:rsidR="007F2BBC" w:rsidRPr="002C5D56" w:rsidRDefault="007F2BBC" w:rsidP="007F2BBC">
            <w:pPr>
              <w:spacing w:line="264" w:lineRule="auto"/>
              <w:rPr>
                <w:rFonts w:eastAsia="Times New Roman" w:cs="Times New Roman"/>
                <w:color w:val="000000" w:themeColor="text1"/>
                <w:szCs w:val="20"/>
                <w:lang w:eastAsia="ru-RU"/>
              </w:rPr>
            </w:pPr>
            <w:r w:rsidRPr="002C5D56">
              <w:rPr>
                <w:rFonts w:eastAsia="Times New Roman" w:cs="Times New Roman"/>
                <w:color w:val="000000" w:themeColor="text1"/>
                <w:szCs w:val="20"/>
                <w:lang w:eastAsia="ru-RU"/>
              </w:rPr>
              <w:t> </w:t>
            </w:r>
          </w:p>
        </w:tc>
        <w:tc>
          <w:tcPr>
            <w:tcW w:w="481" w:type="pct"/>
            <w:tcBorders>
              <w:top w:val="nil"/>
              <w:left w:val="nil"/>
              <w:bottom w:val="single" w:sz="4" w:space="0" w:color="auto"/>
              <w:right w:val="single" w:sz="4" w:space="0" w:color="auto"/>
            </w:tcBorders>
            <w:shd w:val="clear" w:color="auto" w:fill="auto"/>
            <w:hideMark/>
          </w:tcPr>
          <w:p w14:paraId="14B20849" w14:textId="77777777" w:rsidR="007F2BBC" w:rsidRPr="002C5D56" w:rsidRDefault="007F2BBC" w:rsidP="007F2BBC">
            <w:pPr>
              <w:spacing w:line="264" w:lineRule="auto"/>
              <w:rPr>
                <w:rFonts w:eastAsia="Times New Roman" w:cs="Times New Roman"/>
                <w:color w:val="000000" w:themeColor="text1"/>
                <w:szCs w:val="20"/>
                <w:lang w:eastAsia="ru-RU"/>
              </w:rPr>
            </w:pPr>
            <w:r w:rsidRPr="002C5D56">
              <w:rPr>
                <w:rFonts w:eastAsia="Times New Roman" w:cs="Times New Roman"/>
                <w:color w:val="000000" w:themeColor="text1"/>
                <w:szCs w:val="20"/>
                <w:lang w:eastAsia="ru-RU"/>
              </w:rPr>
              <w:t> </w:t>
            </w:r>
          </w:p>
        </w:tc>
        <w:tc>
          <w:tcPr>
            <w:tcW w:w="662" w:type="pct"/>
            <w:tcBorders>
              <w:top w:val="nil"/>
              <w:left w:val="nil"/>
              <w:bottom w:val="single" w:sz="4" w:space="0" w:color="auto"/>
              <w:right w:val="single" w:sz="4" w:space="0" w:color="auto"/>
            </w:tcBorders>
            <w:shd w:val="clear" w:color="auto" w:fill="auto"/>
            <w:hideMark/>
          </w:tcPr>
          <w:p w14:paraId="0CF49D15" w14:textId="77777777" w:rsidR="007F2BBC" w:rsidRPr="002C5D56" w:rsidRDefault="007F2BBC" w:rsidP="007F2BBC">
            <w:pPr>
              <w:spacing w:line="276" w:lineRule="auto"/>
              <w:rPr>
                <w:rFonts w:eastAsia="Times New Roman" w:cs="Times New Roman"/>
                <w:color w:val="000000" w:themeColor="text1"/>
                <w:szCs w:val="20"/>
                <w:lang w:eastAsia="ru-RU"/>
              </w:rPr>
            </w:pPr>
            <w:r w:rsidRPr="002C5D56">
              <w:rPr>
                <w:rFonts w:eastAsia="Times New Roman" w:cs="Times New Roman"/>
                <w:color w:val="000000" w:themeColor="text1"/>
                <w:szCs w:val="20"/>
                <w:lang w:eastAsia="ru-RU"/>
              </w:rPr>
              <w:t>155534,074</w:t>
            </w:r>
          </w:p>
        </w:tc>
      </w:tr>
    </w:tbl>
    <w:p w14:paraId="28B195C1" w14:textId="77777777" w:rsidR="00834C9B" w:rsidRPr="002C5D56" w:rsidRDefault="00834C9B" w:rsidP="00834C9B">
      <w:pPr>
        <w:pStyle w:val="a4"/>
        <w:spacing w:line="288" w:lineRule="auto"/>
        <w:ind w:firstLine="709"/>
        <w:jc w:val="both"/>
        <w:rPr>
          <w:rFonts w:cs="Times New Roman"/>
          <w:lang w:bidi="ru-RU"/>
        </w:rPr>
      </w:pPr>
    </w:p>
    <w:p w14:paraId="3FCAC3D0" w14:textId="4892DCC2" w:rsidR="00D13605" w:rsidRPr="002C5D56" w:rsidRDefault="00D13605" w:rsidP="00F37A88">
      <w:pPr>
        <w:spacing w:line="288" w:lineRule="auto"/>
        <w:ind w:firstLine="709"/>
        <w:jc w:val="both"/>
        <w:rPr>
          <w:rFonts w:cs="Times New Roman"/>
        </w:rPr>
      </w:pPr>
      <w:r w:rsidRPr="002C5D56">
        <w:rPr>
          <w:rFonts w:cs="Times New Roman"/>
        </w:rPr>
        <w:t xml:space="preserve">Общий объём требуемых капитальных вложений для развития систем теплоснабжения МО сельского поселения Пушной составляет </w:t>
      </w:r>
      <w:r w:rsidR="007F2BBC" w:rsidRPr="002C5D56">
        <w:rPr>
          <w:rFonts w:cs="Times New Roman"/>
        </w:rPr>
        <w:t xml:space="preserve">160084,074 </w:t>
      </w:r>
      <w:r w:rsidRPr="002C5D56">
        <w:rPr>
          <w:rFonts w:cs="Times New Roman"/>
        </w:rPr>
        <w:t>тыс. руб. (с учётом НДС).</w:t>
      </w:r>
    </w:p>
    <w:p w14:paraId="60C6CCF7" w14:textId="77777777" w:rsidR="00D13605" w:rsidRPr="002C5D56" w:rsidRDefault="00D13605" w:rsidP="00F37A88">
      <w:pPr>
        <w:spacing w:line="288" w:lineRule="auto"/>
        <w:ind w:firstLine="709"/>
        <w:jc w:val="both"/>
        <w:rPr>
          <w:rFonts w:cs="Times New Roman"/>
        </w:rPr>
      </w:pPr>
      <w:r w:rsidRPr="002C5D56">
        <w:rPr>
          <w:rFonts w:cs="Times New Roman"/>
        </w:rPr>
        <w:t>Финансирование мероприятий Схемы запланировано только за счёт внебюджетных источников.</w:t>
      </w:r>
    </w:p>
    <w:p w14:paraId="45B207BB" w14:textId="77777777" w:rsidR="00D13605" w:rsidRPr="002C5D56" w:rsidRDefault="00D13605" w:rsidP="00F37A88">
      <w:pPr>
        <w:spacing w:line="288" w:lineRule="auto"/>
        <w:ind w:firstLine="709"/>
        <w:jc w:val="both"/>
        <w:rPr>
          <w:rFonts w:cs="Times New Roman"/>
        </w:rPr>
      </w:pPr>
      <w:r w:rsidRPr="002C5D56">
        <w:rPr>
          <w:rFonts w:cs="Times New Roman"/>
        </w:rPr>
        <w:t>Подробнее планируемые капитальные вложения в реализацию мероприятий по реконструкции, техническому перевооружению источника теплоэнергии и тепловых сетей в зоне деятельности единой теплоснабжающих организаций, представлены в таблице 9.1.3.</w:t>
      </w:r>
    </w:p>
    <w:p w14:paraId="59DF6F44" w14:textId="77777777" w:rsidR="00D13605" w:rsidRPr="002C5D56" w:rsidRDefault="00D13605" w:rsidP="00F37A88">
      <w:pPr>
        <w:spacing w:line="288" w:lineRule="auto"/>
        <w:ind w:firstLine="709"/>
        <w:jc w:val="both"/>
        <w:rPr>
          <w:rFonts w:cs="Times New Roman"/>
        </w:rPr>
      </w:pPr>
    </w:p>
    <w:p w14:paraId="6BBC77D7" w14:textId="77777777" w:rsidR="00D13605" w:rsidRPr="002C5D56" w:rsidRDefault="00D13605" w:rsidP="00F37A88">
      <w:pPr>
        <w:spacing w:line="288" w:lineRule="auto"/>
        <w:ind w:firstLine="709"/>
        <w:jc w:val="both"/>
        <w:rPr>
          <w:rFonts w:cs="Times New Roman"/>
        </w:rPr>
      </w:pPr>
      <w:r w:rsidRPr="002C5D56">
        <w:rPr>
          <w:rFonts w:cs="Times New Roman"/>
        </w:rPr>
        <w:t>Таблица 9.1.3 Суммарные инвестиции в систему теплоснабжения</w:t>
      </w:r>
    </w:p>
    <w:tbl>
      <w:tblPr>
        <w:tblW w:w="5000" w:type="pct"/>
        <w:jc w:val="center"/>
        <w:tblLook w:val="04A0" w:firstRow="1" w:lastRow="0" w:firstColumn="1" w:lastColumn="0" w:noHBand="0" w:noVBand="1"/>
      </w:tblPr>
      <w:tblGrid>
        <w:gridCol w:w="3328"/>
        <w:gridCol w:w="3202"/>
        <w:gridCol w:w="3494"/>
      </w:tblGrid>
      <w:tr w:rsidR="00D13605" w:rsidRPr="002C5D56" w14:paraId="3D257E5B" w14:textId="77777777" w:rsidTr="00061043">
        <w:trPr>
          <w:trHeight w:val="20"/>
          <w:jc w:val="center"/>
        </w:trPr>
        <w:tc>
          <w:tcPr>
            <w:tcW w:w="1660"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384E61C6" w14:textId="77777777" w:rsidR="00D13605" w:rsidRPr="002C5D56" w:rsidRDefault="00D13605" w:rsidP="00061043">
            <w:pPr>
              <w:jc w:val="center"/>
              <w:rPr>
                <w:b/>
              </w:rPr>
            </w:pPr>
            <w:r w:rsidRPr="002C5D56">
              <w:rPr>
                <w:b/>
              </w:rPr>
              <w:t>Объект инвестиций</w:t>
            </w:r>
          </w:p>
        </w:tc>
        <w:tc>
          <w:tcPr>
            <w:tcW w:w="3340" w:type="pct"/>
            <w:gridSpan w:val="2"/>
            <w:tcBorders>
              <w:top w:val="single" w:sz="8" w:space="0" w:color="000000"/>
              <w:left w:val="nil"/>
              <w:bottom w:val="single" w:sz="8" w:space="0" w:color="000000"/>
              <w:right w:val="single" w:sz="8" w:space="0" w:color="000000"/>
            </w:tcBorders>
            <w:shd w:val="clear" w:color="auto" w:fill="auto"/>
            <w:vAlign w:val="center"/>
            <w:hideMark/>
          </w:tcPr>
          <w:p w14:paraId="3209CDB6" w14:textId="77777777" w:rsidR="00D13605" w:rsidRPr="002C5D56" w:rsidRDefault="00D13605" w:rsidP="00061043">
            <w:pPr>
              <w:jc w:val="center"/>
              <w:rPr>
                <w:b/>
              </w:rPr>
            </w:pPr>
            <w:r w:rsidRPr="002C5D56">
              <w:rPr>
                <w:b/>
              </w:rPr>
              <w:t>Инвестиционные вложения, тыс. руб.</w:t>
            </w:r>
          </w:p>
        </w:tc>
      </w:tr>
      <w:tr w:rsidR="00D13605" w:rsidRPr="002C5D56" w14:paraId="0CA619BA" w14:textId="77777777" w:rsidTr="00061043">
        <w:trPr>
          <w:trHeight w:val="20"/>
          <w:jc w:val="center"/>
        </w:trPr>
        <w:tc>
          <w:tcPr>
            <w:tcW w:w="1660" w:type="pct"/>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26D4E96" w14:textId="77777777" w:rsidR="00D13605" w:rsidRPr="002C5D56" w:rsidRDefault="00D13605" w:rsidP="00061043">
            <w:pPr>
              <w:jc w:val="center"/>
              <w:rPr>
                <w:b/>
              </w:rPr>
            </w:pPr>
          </w:p>
        </w:tc>
        <w:tc>
          <w:tcPr>
            <w:tcW w:w="1597" w:type="pct"/>
            <w:tcBorders>
              <w:top w:val="nil"/>
              <w:left w:val="nil"/>
              <w:bottom w:val="single" w:sz="8" w:space="0" w:color="000000"/>
              <w:right w:val="single" w:sz="8" w:space="0" w:color="000000"/>
            </w:tcBorders>
            <w:shd w:val="clear" w:color="auto" w:fill="auto"/>
            <w:vAlign w:val="center"/>
            <w:hideMark/>
          </w:tcPr>
          <w:p w14:paraId="166CAF0E" w14:textId="757070B9" w:rsidR="00D13605" w:rsidRPr="002C5D56" w:rsidRDefault="00D3145A" w:rsidP="00061043">
            <w:pPr>
              <w:jc w:val="center"/>
              <w:rPr>
                <w:b/>
              </w:rPr>
            </w:pPr>
            <w:r w:rsidRPr="002C5D56">
              <w:rPr>
                <w:b/>
              </w:rPr>
              <w:t>2024</w:t>
            </w:r>
            <w:r w:rsidR="00D13605" w:rsidRPr="002C5D56">
              <w:rPr>
                <w:b/>
              </w:rPr>
              <w:t>-</w:t>
            </w:r>
            <w:r w:rsidRPr="002C5D56">
              <w:rPr>
                <w:b/>
              </w:rPr>
              <w:t>2028</w:t>
            </w:r>
            <w:r w:rsidR="00D13605" w:rsidRPr="002C5D56">
              <w:rPr>
                <w:b/>
              </w:rPr>
              <w:t xml:space="preserve"> гг.</w:t>
            </w:r>
          </w:p>
        </w:tc>
        <w:tc>
          <w:tcPr>
            <w:tcW w:w="1743" w:type="pct"/>
            <w:tcBorders>
              <w:top w:val="nil"/>
              <w:left w:val="nil"/>
              <w:bottom w:val="single" w:sz="8" w:space="0" w:color="000000"/>
              <w:right w:val="single" w:sz="8" w:space="0" w:color="000000"/>
            </w:tcBorders>
            <w:shd w:val="clear" w:color="auto" w:fill="auto"/>
            <w:vAlign w:val="center"/>
            <w:hideMark/>
          </w:tcPr>
          <w:p w14:paraId="62846867" w14:textId="6B53BE9E" w:rsidR="00D13605" w:rsidRPr="002C5D56" w:rsidRDefault="00D3145A" w:rsidP="00061043">
            <w:pPr>
              <w:jc w:val="center"/>
              <w:rPr>
                <w:b/>
              </w:rPr>
            </w:pPr>
            <w:r w:rsidRPr="002C5D56">
              <w:rPr>
                <w:b/>
              </w:rPr>
              <w:t>2029</w:t>
            </w:r>
            <w:r w:rsidR="00D13605" w:rsidRPr="002C5D56">
              <w:rPr>
                <w:b/>
              </w:rPr>
              <w:t>-</w:t>
            </w:r>
            <w:r w:rsidR="00DA5418">
              <w:rPr>
                <w:b/>
              </w:rPr>
              <w:t>2042</w:t>
            </w:r>
            <w:r w:rsidR="00D13605" w:rsidRPr="002C5D56">
              <w:rPr>
                <w:b/>
              </w:rPr>
              <w:t xml:space="preserve"> гг.</w:t>
            </w:r>
          </w:p>
        </w:tc>
      </w:tr>
      <w:tr w:rsidR="007F2BBC" w:rsidRPr="002C5D56" w14:paraId="2B190447" w14:textId="77777777" w:rsidTr="00F37A88">
        <w:trPr>
          <w:trHeight w:val="20"/>
          <w:jc w:val="center"/>
        </w:trPr>
        <w:tc>
          <w:tcPr>
            <w:tcW w:w="1660" w:type="pct"/>
            <w:tcBorders>
              <w:top w:val="nil"/>
              <w:left w:val="single" w:sz="8" w:space="0" w:color="000000"/>
              <w:bottom w:val="single" w:sz="8" w:space="0" w:color="000000"/>
              <w:right w:val="single" w:sz="8" w:space="0" w:color="000000"/>
            </w:tcBorders>
            <w:shd w:val="clear" w:color="auto" w:fill="auto"/>
            <w:vAlign w:val="center"/>
            <w:hideMark/>
          </w:tcPr>
          <w:p w14:paraId="5B35B409" w14:textId="77777777" w:rsidR="007F2BBC" w:rsidRPr="002C5D56" w:rsidRDefault="007F2BBC" w:rsidP="007F2BBC">
            <w:r w:rsidRPr="002C5D56">
              <w:t>Источники</w:t>
            </w:r>
          </w:p>
        </w:tc>
        <w:tc>
          <w:tcPr>
            <w:tcW w:w="1597" w:type="pct"/>
            <w:tcBorders>
              <w:top w:val="nil"/>
              <w:left w:val="nil"/>
              <w:bottom w:val="single" w:sz="8" w:space="0" w:color="000000"/>
              <w:right w:val="single" w:sz="8" w:space="0" w:color="000000"/>
            </w:tcBorders>
            <w:shd w:val="clear" w:color="auto" w:fill="auto"/>
            <w:vAlign w:val="center"/>
          </w:tcPr>
          <w:p w14:paraId="36489157" w14:textId="4965D52C" w:rsidR="007F2BBC" w:rsidRPr="002C5D56" w:rsidRDefault="007F2BBC" w:rsidP="007F2BBC">
            <w:pPr>
              <w:spacing w:line="264" w:lineRule="auto"/>
            </w:pPr>
            <w:r w:rsidRPr="002C5D56">
              <w:rPr>
                <w:color w:val="000000" w:themeColor="text1"/>
              </w:rPr>
              <w:t>650</w:t>
            </w:r>
          </w:p>
        </w:tc>
        <w:tc>
          <w:tcPr>
            <w:tcW w:w="1743" w:type="pct"/>
            <w:tcBorders>
              <w:top w:val="nil"/>
              <w:left w:val="nil"/>
              <w:bottom w:val="single" w:sz="8" w:space="0" w:color="000000"/>
              <w:right w:val="single" w:sz="8" w:space="0" w:color="000000"/>
            </w:tcBorders>
            <w:shd w:val="clear" w:color="auto" w:fill="auto"/>
            <w:vAlign w:val="center"/>
          </w:tcPr>
          <w:p w14:paraId="18FC88CE" w14:textId="0F208FDA" w:rsidR="007F2BBC" w:rsidRPr="002C5D56" w:rsidRDefault="007F2BBC" w:rsidP="007F2BBC">
            <w:pPr>
              <w:spacing w:line="264" w:lineRule="auto"/>
            </w:pPr>
            <w:r w:rsidRPr="002C5D56">
              <w:rPr>
                <w:color w:val="000000" w:themeColor="text1"/>
              </w:rPr>
              <w:t>3900</w:t>
            </w:r>
          </w:p>
        </w:tc>
      </w:tr>
      <w:tr w:rsidR="007F2BBC" w:rsidRPr="002C5D56" w14:paraId="40047DD4" w14:textId="77777777" w:rsidTr="00F37A88">
        <w:trPr>
          <w:trHeight w:val="20"/>
          <w:jc w:val="center"/>
        </w:trPr>
        <w:tc>
          <w:tcPr>
            <w:tcW w:w="1660" w:type="pct"/>
            <w:tcBorders>
              <w:top w:val="nil"/>
              <w:left w:val="single" w:sz="8" w:space="0" w:color="000000"/>
              <w:bottom w:val="single" w:sz="8" w:space="0" w:color="000000"/>
              <w:right w:val="single" w:sz="8" w:space="0" w:color="000000"/>
            </w:tcBorders>
            <w:shd w:val="clear" w:color="auto" w:fill="auto"/>
            <w:vAlign w:val="center"/>
            <w:hideMark/>
          </w:tcPr>
          <w:p w14:paraId="79C5EF88" w14:textId="77777777" w:rsidR="007F2BBC" w:rsidRPr="002C5D56" w:rsidRDefault="007F2BBC" w:rsidP="007F2BBC">
            <w:r w:rsidRPr="002C5D56">
              <w:t>Тепловые сети</w:t>
            </w:r>
          </w:p>
        </w:tc>
        <w:tc>
          <w:tcPr>
            <w:tcW w:w="1597" w:type="pct"/>
            <w:tcBorders>
              <w:top w:val="nil"/>
              <w:left w:val="nil"/>
              <w:bottom w:val="single" w:sz="8" w:space="0" w:color="000000"/>
              <w:right w:val="single" w:sz="8" w:space="0" w:color="000000"/>
            </w:tcBorders>
            <w:shd w:val="clear" w:color="auto" w:fill="auto"/>
            <w:vAlign w:val="center"/>
          </w:tcPr>
          <w:p w14:paraId="39832925" w14:textId="535F9225" w:rsidR="007F2BBC" w:rsidRPr="002C5D56" w:rsidRDefault="007F2BBC" w:rsidP="007F2BBC">
            <w:pPr>
              <w:spacing w:line="264" w:lineRule="auto"/>
              <w:rPr>
                <w:rFonts w:cs="Times New Roman"/>
                <w:color w:val="000000"/>
                <w:szCs w:val="20"/>
              </w:rPr>
            </w:pPr>
            <w:r w:rsidRPr="002C5D56">
              <w:rPr>
                <w:color w:val="000000" w:themeColor="text1"/>
              </w:rPr>
              <w:t>127052,543</w:t>
            </w:r>
          </w:p>
        </w:tc>
        <w:tc>
          <w:tcPr>
            <w:tcW w:w="1743" w:type="pct"/>
            <w:tcBorders>
              <w:top w:val="nil"/>
              <w:left w:val="nil"/>
              <w:bottom w:val="single" w:sz="8" w:space="0" w:color="000000"/>
              <w:right w:val="single" w:sz="8" w:space="0" w:color="000000"/>
            </w:tcBorders>
            <w:shd w:val="clear" w:color="auto" w:fill="auto"/>
            <w:vAlign w:val="center"/>
          </w:tcPr>
          <w:p w14:paraId="77CE4A47" w14:textId="1FBD21A4" w:rsidR="007F2BBC" w:rsidRPr="002C5D56" w:rsidRDefault="007F2BBC" w:rsidP="007F2BBC">
            <w:pPr>
              <w:spacing w:line="264" w:lineRule="auto"/>
              <w:rPr>
                <w:rFonts w:cs="Times New Roman"/>
                <w:color w:val="000000"/>
                <w:szCs w:val="20"/>
              </w:rPr>
            </w:pPr>
            <w:r w:rsidRPr="002C5D56">
              <w:rPr>
                <w:color w:val="000000" w:themeColor="text1"/>
              </w:rPr>
              <w:t>33031,531</w:t>
            </w:r>
          </w:p>
        </w:tc>
      </w:tr>
      <w:tr w:rsidR="007F2BBC" w:rsidRPr="002C5D56" w14:paraId="116C3A25" w14:textId="77777777" w:rsidTr="00F37A88">
        <w:trPr>
          <w:trHeight w:val="20"/>
          <w:jc w:val="center"/>
        </w:trPr>
        <w:tc>
          <w:tcPr>
            <w:tcW w:w="1660" w:type="pct"/>
            <w:tcBorders>
              <w:top w:val="nil"/>
              <w:left w:val="single" w:sz="8" w:space="0" w:color="000000"/>
              <w:bottom w:val="single" w:sz="8" w:space="0" w:color="000000"/>
              <w:right w:val="single" w:sz="8" w:space="0" w:color="000000"/>
            </w:tcBorders>
            <w:shd w:val="clear" w:color="auto" w:fill="auto"/>
            <w:vAlign w:val="center"/>
            <w:hideMark/>
          </w:tcPr>
          <w:p w14:paraId="075C078F" w14:textId="77777777" w:rsidR="007F2BBC" w:rsidRPr="002C5D56" w:rsidRDefault="007F2BBC" w:rsidP="007F2BBC">
            <w:r w:rsidRPr="002C5D56">
              <w:t>Итого</w:t>
            </w:r>
          </w:p>
        </w:tc>
        <w:tc>
          <w:tcPr>
            <w:tcW w:w="1597" w:type="pct"/>
            <w:tcBorders>
              <w:top w:val="nil"/>
              <w:left w:val="nil"/>
              <w:bottom w:val="single" w:sz="8" w:space="0" w:color="000000"/>
              <w:right w:val="single" w:sz="8" w:space="0" w:color="000000"/>
            </w:tcBorders>
            <w:shd w:val="clear" w:color="auto" w:fill="auto"/>
            <w:vAlign w:val="center"/>
          </w:tcPr>
          <w:p w14:paraId="709AAEBF" w14:textId="2C2D9CB1" w:rsidR="007F2BBC" w:rsidRPr="002C5D56" w:rsidRDefault="007F2BBC" w:rsidP="007F2BBC">
            <w:pPr>
              <w:spacing w:line="264" w:lineRule="auto"/>
              <w:rPr>
                <w:rFonts w:cs="Times New Roman"/>
                <w:color w:val="000000"/>
                <w:szCs w:val="20"/>
              </w:rPr>
            </w:pPr>
            <w:r w:rsidRPr="002C5D56">
              <w:rPr>
                <w:color w:val="000000" w:themeColor="text1"/>
              </w:rPr>
              <w:t>127702,5429</w:t>
            </w:r>
          </w:p>
        </w:tc>
        <w:tc>
          <w:tcPr>
            <w:tcW w:w="1743" w:type="pct"/>
            <w:tcBorders>
              <w:top w:val="nil"/>
              <w:left w:val="nil"/>
              <w:bottom w:val="single" w:sz="8" w:space="0" w:color="000000"/>
              <w:right w:val="single" w:sz="8" w:space="0" w:color="000000"/>
            </w:tcBorders>
            <w:shd w:val="clear" w:color="auto" w:fill="auto"/>
            <w:vAlign w:val="center"/>
          </w:tcPr>
          <w:p w14:paraId="792EBF42" w14:textId="0C68831F" w:rsidR="007F2BBC" w:rsidRPr="002C5D56" w:rsidRDefault="007F2BBC" w:rsidP="007F2BBC">
            <w:pPr>
              <w:spacing w:line="264" w:lineRule="auto"/>
              <w:rPr>
                <w:rFonts w:cs="Times New Roman"/>
                <w:color w:val="000000"/>
                <w:szCs w:val="20"/>
              </w:rPr>
            </w:pPr>
            <w:r w:rsidRPr="002C5D56">
              <w:rPr>
                <w:color w:val="000000" w:themeColor="text1"/>
              </w:rPr>
              <w:t>36931,531</w:t>
            </w:r>
          </w:p>
        </w:tc>
      </w:tr>
    </w:tbl>
    <w:p w14:paraId="7FFF57F5" w14:textId="77777777" w:rsidR="00F259BA" w:rsidRPr="002C5D56" w:rsidRDefault="00F259BA" w:rsidP="00F259BA">
      <w:pPr>
        <w:jc w:val="both"/>
        <w:rPr>
          <w:rFonts w:cs="Times New Roman"/>
          <w:lang w:eastAsia="ru-RU"/>
        </w:rPr>
      </w:pPr>
    </w:p>
    <w:p w14:paraId="01DE4CE4" w14:textId="554ECFB7" w:rsidR="00F259BA" w:rsidRPr="002C5D56" w:rsidRDefault="00D66C28" w:rsidP="00F259BA">
      <w:pPr>
        <w:pStyle w:val="2"/>
        <w:spacing w:before="69"/>
        <w:ind w:left="0" w:firstLine="0"/>
        <w:rPr>
          <w:rFonts w:eastAsia="Times New Roman"/>
          <w:sz w:val="24"/>
          <w:szCs w:val="24"/>
        </w:rPr>
      </w:pPr>
      <w:hyperlink w:anchor="bookmark64" w:history="1">
        <w:bookmarkStart w:id="120" w:name="_Toc30147004"/>
        <w:bookmarkStart w:id="121" w:name="_Toc35951487"/>
        <w:bookmarkStart w:id="122" w:name="_Toc132408510"/>
        <w:r w:rsidR="00F259BA" w:rsidRPr="002C5D56">
          <w:rPr>
            <w:rFonts w:eastAsia="Times New Roman"/>
            <w:sz w:val="24"/>
            <w:szCs w:val="24"/>
          </w:rPr>
          <w:t xml:space="preserve">Часть 3. Предложения по величине инвестиций в строительство, реконструкцию, техническое перевооружение и (или) </w:t>
        </w:r>
      </w:hyperlink>
      <w:hyperlink w:anchor="bookmark64" w:history="1">
        <w:r w:rsidR="00F259BA" w:rsidRPr="002C5D56">
          <w:rPr>
            <w:rFonts w:eastAsia="Times New Roman"/>
            <w:sz w:val="24"/>
            <w:szCs w:val="24"/>
          </w:rPr>
          <w:t>в связи с изменениями температурного графика и</w:t>
        </w:r>
      </w:hyperlink>
      <w:r w:rsidR="00F259BA" w:rsidRPr="002C5D56">
        <w:rPr>
          <w:rFonts w:eastAsia="Times New Roman"/>
          <w:sz w:val="24"/>
          <w:szCs w:val="24"/>
        </w:rPr>
        <w:t xml:space="preserve"> </w:t>
      </w:r>
      <w:hyperlink w:anchor="bookmark64" w:history="1">
        <w:r w:rsidR="00F259BA" w:rsidRPr="002C5D56">
          <w:rPr>
            <w:rFonts w:eastAsia="Times New Roman"/>
            <w:sz w:val="24"/>
            <w:szCs w:val="24"/>
          </w:rPr>
          <w:t>гидравлического режима работы системы теплоснабжения на каждом этапе</w:t>
        </w:r>
        <w:bookmarkEnd w:id="120"/>
        <w:bookmarkEnd w:id="121"/>
        <w:bookmarkEnd w:id="122"/>
      </w:hyperlink>
    </w:p>
    <w:p w14:paraId="4838761C" w14:textId="77777777" w:rsidR="00F259BA" w:rsidRPr="002C5D56" w:rsidRDefault="00F259BA" w:rsidP="00F259BA">
      <w:pPr>
        <w:tabs>
          <w:tab w:val="left" w:pos="993"/>
        </w:tabs>
        <w:autoSpaceDE w:val="0"/>
        <w:autoSpaceDN w:val="0"/>
        <w:adjustRightInd w:val="0"/>
        <w:ind w:firstLine="567"/>
        <w:jc w:val="both"/>
        <w:rPr>
          <w:rFonts w:eastAsia="Calibri" w:cs="Times New Roman"/>
          <w:szCs w:val="24"/>
        </w:rPr>
      </w:pPr>
    </w:p>
    <w:p w14:paraId="3917DB41" w14:textId="77777777" w:rsidR="00F259BA" w:rsidRPr="002C5D56" w:rsidRDefault="00F259BA" w:rsidP="00F37A88">
      <w:pPr>
        <w:tabs>
          <w:tab w:val="left" w:pos="993"/>
        </w:tabs>
        <w:autoSpaceDE w:val="0"/>
        <w:autoSpaceDN w:val="0"/>
        <w:adjustRightInd w:val="0"/>
        <w:spacing w:line="288" w:lineRule="auto"/>
        <w:ind w:firstLine="709"/>
        <w:jc w:val="both"/>
        <w:rPr>
          <w:rFonts w:eastAsia="Calibri" w:cs="Times New Roman"/>
          <w:szCs w:val="24"/>
        </w:rPr>
      </w:pPr>
      <w:r w:rsidRPr="002C5D56">
        <w:rPr>
          <w:rFonts w:eastAsia="Calibri" w:cs="Times New Roman"/>
          <w:szCs w:val="24"/>
        </w:rPr>
        <w:t>Изменение температурного графика системы теплоснабжения в муниципальном образовании с.п. Пушной</w:t>
      </w:r>
      <w:r w:rsidRPr="002C5D56">
        <w:rPr>
          <w:rFonts w:eastAsia="Calibri" w:cs="Times New Roman"/>
          <w:color w:val="FF0000"/>
          <w:szCs w:val="24"/>
        </w:rPr>
        <w:t xml:space="preserve"> </w:t>
      </w:r>
      <w:r w:rsidRPr="002C5D56">
        <w:rPr>
          <w:rFonts w:eastAsia="Calibri" w:cs="Times New Roman"/>
          <w:szCs w:val="24"/>
        </w:rPr>
        <w:t>не предусмотрено.</w:t>
      </w:r>
    </w:p>
    <w:p w14:paraId="6343173D" w14:textId="77777777" w:rsidR="00F259BA" w:rsidRPr="002C5D56" w:rsidRDefault="00F259BA" w:rsidP="00F259BA">
      <w:pPr>
        <w:jc w:val="both"/>
        <w:rPr>
          <w:rFonts w:cs="Times New Roman"/>
          <w:lang w:eastAsia="ru-RU"/>
        </w:rPr>
      </w:pPr>
    </w:p>
    <w:p w14:paraId="1FDF7C11" w14:textId="314E1272" w:rsidR="00F259BA" w:rsidRPr="002C5D56" w:rsidRDefault="00D66C28" w:rsidP="00F259BA">
      <w:pPr>
        <w:pStyle w:val="2"/>
        <w:spacing w:before="69"/>
        <w:ind w:left="0" w:firstLine="0"/>
        <w:rPr>
          <w:rFonts w:eastAsia="Times New Roman"/>
          <w:sz w:val="24"/>
          <w:szCs w:val="24"/>
        </w:rPr>
      </w:pPr>
      <w:hyperlink w:anchor="bookmark65" w:history="1">
        <w:bookmarkStart w:id="123" w:name="_Toc30147005"/>
        <w:bookmarkStart w:id="124" w:name="_Toc35951488"/>
        <w:bookmarkStart w:id="125" w:name="_Toc132408511"/>
        <w:r w:rsidR="00F259BA" w:rsidRPr="002C5D56">
          <w:rPr>
            <w:rFonts w:eastAsia="Times New Roman"/>
            <w:sz w:val="24"/>
            <w:szCs w:val="24"/>
          </w:rPr>
          <w:t>Часть 4. Предложения по величине необходимых инвестиций для перевода открытой системы</w:t>
        </w:r>
      </w:hyperlink>
      <w:r w:rsidR="00F259BA" w:rsidRPr="002C5D56">
        <w:rPr>
          <w:rFonts w:eastAsia="Times New Roman"/>
          <w:sz w:val="24"/>
          <w:szCs w:val="24"/>
        </w:rPr>
        <w:t xml:space="preserve"> </w:t>
      </w:r>
      <w:hyperlink w:anchor="bookmark65" w:history="1">
        <w:r w:rsidR="00F259BA" w:rsidRPr="002C5D56">
          <w:rPr>
            <w:rFonts w:eastAsia="Times New Roman"/>
            <w:sz w:val="24"/>
            <w:szCs w:val="24"/>
          </w:rPr>
          <w:t>теплоснабжения (горячего водоснабжения) в закрытую систему горячего водоснабжения на</w:t>
        </w:r>
      </w:hyperlink>
      <w:r w:rsidR="00F259BA" w:rsidRPr="002C5D56">
        <w:rPr>
          <w:rFonts w:eastAsia="Times New Roman"/>
          <w:sz w:val="24"/>
          <w:szCs w:val="24"/>
        </w:rPr>
        <w:t xml:space="preserve"> </w:t>
      </w:r>
      <w:hyperlink w:anchor="bookmark65" w:history="1">
        <w:r w:rsidR="00F259BA" w:rsidRPr="002C5D56">
          <w:rPr>
            <w:rFonts w:eastAsia="Times New Roman"/>
            <w:sz w:val="24"/>
            <w:szCs w:val="24"/>
          </w:rPr>
          <w:t>каждом этапе</w:t>
        </w:r>
        <w:bookmarkEnd w:id="123"/>
        <w:bookmarkEnd w:id="124"/>
        <w:bookmarkEnd w:id="125"/>
      </w:hyperlink>
    </w:p>
    <w:p w14:paraId="5BA76A25" w14:textId="77777777" w:rsidR="00F259BA" w:rsidRPr="002C5D56" w:rsidRDefault="00F259BA" w:rsidP="00F259BA">
      <w:pPr>
        <w:rPr>
          <w:lang w:eastAsia="ru-RU"/>
        </w:rPr>
      </w:pPr>
    </w:p>
    <w:p w14:paraId="40A002B4" w14:textId="77777777" w:rsidR="00122C81" w:rsidRPr="002C5D56" w:rsidRDefault="00122C81" w:rsidP="00F37A88">
      <w:pPr>
        <w:pStyle w:val="a4"/>
        <w:spacing w:line="288" w:lineRule="auto"/>
        <w:ind w:firstLine="709"/>
        <w:jc w:val="both"/>
        <w:rPr>
          <w:rFonts w:cs="Times New Roman"/>
          <w:lang w:eastAsia="ru-RU"/>
        </w:rPr>
      </w:pPr>
      <w:r w:rsidRPr="002C5D56">
        <w:rPr>
          <w:rFonts w:cs="Times New Roman"/>
          <w:lang w:eastAsia="ru-RU"/>
        </w:rPr>
        <w:t>На территории сельского поселения Пушной закрытая система теплоснабжения (горячего водоснабжения).</w:t>
      </w:r>
    </w:p>
    <w:p w14:paraId="38A5E874" w14:textId="77777777" w:rsidR="007F2BBC" w:rsidRPr="002C5D56" w:rsidRDefault="007F2BBC" w:rsidP="00F259BA">
      <w:pPr>
        <w:pStyle w:val="a4"/>
        <w:rPr>
          <w:lang w:eastAsia="ru-RU"/>
        </w:rPr>
      </w:pPr>
    </w:p>
    <w:p w14:paraId="4084B063" w14:textId="77777777" w:rsidR="00F259BA" w:rsidRPr="002C5D56" w:rsidRDefault="00F259BA" w:rsidP="00F259BA">
      <w:pPr>
        <w:pStyle w:val="2"/>
        <w:spacing w:before="69"/>
        <w:ind w:left="0" w:firstLine="0"/>
        <w:rPr>
          <w:rFonts w:eastAsia="Times New Roman"/>
          <w:sz w:val="24"/>
          <w:szCs w:val="24"/>
        </w:rPr>
      </w:pPr>
      <w:bookmarkStart w:id="126" w:name="_Toc35951489"/>
      <w:bookmarkStart w:id="127" w:name="_Toc132408512"/>
      <w:r w:rsidRPr="002C5D56">
        <w:rPr>
          <w:rFonts w:eastAsia="Times New Roman"/>
          <w:sz w:val="24"/>
          <w:szCs w:val="24"/>
        </w:rPr>
        <w:t>Часть 5. Оценка эффективности инвестиций по отдельным предложениям</w:t>
      </w:r>
      <w:bookmarkEnd w:id="126"/>
      <w:bookmarkEnd w:id="127"/>
    </w:p>
    <w:p w14:paraId="3D6FAA38" w14:textId="77777777" w:rsidR="00F259BA" w:rsidRPr="002C5D56" w:rsidRDefault="00F259BA" w:rsidP="00F259BA">
      <w:pPr>
        <w:ind w:firstLine="567"/>
        <w:jc w:val="both"/>
        <w:rPr>
          <w:rFonts w:cs="Times New Roman"/>
          <w:lang w:eastAsia="ru-RU"/>
        </w:rPr>
      </w:pPr>
    </w:p>
    <w:p w14:paraId="7FE20187" w14:textId="77777777" w:rsidR="00F259BA" w:rsidRPr="002C5D56" w:rsidRDefault="00F259BA" w:rsidP="00F37A88">
      <w:pPr>
        <w:spacing w:line="288" w:lineRule="auto"/>
        <w:ind w:firstLine="709"/>
        <w:jc w:val="both"/>
        <w:rPr>
          <w:rFonts w:cs="Times New Roman"/>
          <w:lang w:eastAsia="ru-RU"/>
        </w:rPr>
      </w:pPr>
      <w:r w:rsidRPr="002C5D56">
        <w:rPr>
          <w:rFonts w:cs="Times New Roman"/>
          <w:lang w:eastAsia="ru-RU"/>
        </w:rPr>
        <w:t>Оценка эффективности инвестиций затрудняется тем, что проекты, предусмотренные схемой теплоснабжения, направлены в первую очередь не на получение прибыли, а на выполнение мероприятий, которые обеспечивают повышение надежности теплоснабжения.</w:t>
      </w:r>
    </w:p>
    <w:p w14:paraId="1C619A6C" w14:textId="77777777" w:rsidR="00F259BA" w:rsidRPr="002C5D56" w:rsidRDefault="00F259BA" w:rsidP="00F259BA">
      <w:pPr>
        <w:rPr>
          <w:lang w:eastAsia="ru-RU"/>
        </w:rPr>
      </w:pPr>
    </w:p>
    <w:p w14:paraId="676DD6CE" w14:textId="77777777" w:rsidR="00F259BA" w:rsidRPr="002C5D56" w:rsidRDefault="00F259BA" w:rsidP="00F259BA">
      <w:pPr>
        <w:pStyle w:val="2"/>
        <w:spacing w:before="69"/>
        <w:ind w:left="0" w:firstLine="0"/>
        <w:rPr>
          <w:rFonts w:eastAsia="Times New Roman"/>
          <w:sz w:val="24"/>
          <w:szCs w:val="24"/>
        </w:rPr>
      </w:pPr>
      <w:bookmarkStart w:id="128" w:name="_Toc35951490"/>
      <w:bookmarkStart w:id="129" w:name="_Toc132408513"/>
      <w:r w:rsidRPr="002C5D56">
        <w:rPr>
          <w:rFonts w:eastAsia="Times New Roman"/>
          <w:sz w:val="24"/>
          <w:szCs w:val="24"/>
        </w:rPr>
        <w:t>Часть</w:t>
      </w:r>
      <w:r w:rsidRPr="002C5D56">
        <w:rPr>
          <w:rFonts w:eastAsia="Times New Roman"/>
          <w:sz w:val="24"/>
          <w:szCs w:val="24"/>
        </w:rPr>
        <w:tab/>
        <w:t>6. Величина фактически осуществленных инвестиций в строительство, реконструкцию техническое перевооружение и (или) модернизацию объектов теплоснабжения за базовый период и базовый период актуализации.</w:t>
      </w:r>
      <w:bookmarkEnd w:id="128"/>
      <w:bookmarkEnd w:id="129"/>
    </w:p>
    <w:p w14:paraId="7BD6982A" w14:textId="77777777" w:rsidR="00F259BA" w:rsidRPr="002C5D56" w:rsidRDefault="00F259BA" w:rsidP="00F259BA">
      <w:pPr>
        <w:ind w:firstLine="567"/>
        <w:rPr>
          <w:lang w:eastAsia="ru-RU"/>
        </w:rPr>
      </w:pPr>
    </w:p>
    <w:p w14:paraId="729882B5" w14:textId="77777777" w:rsidR="00F259BA" w:rsidRPr="002C5D56" w:rsidRDefault="00F259BA" w:rsidP="00F37A88">
      <w:pPr>
        <w:spacing w:line="288" w:lineRule="auto"/>
        <w:ind w:firstLine="709"/>
        <w:jc w:val="both"/>
        <w:rPr>
          <w:rFonts w:cs="Times New Roman"/>
          <w:lang w:eastAsia="ru-RU"/>
        </w:rPr>
      </w:pPr>
      <w:r w:rsidRPr="002C5D56">
        <w:rPr>
          <w:rFonts w:cs="Times New Roman"/>
          <w:lang w:eastAsia="ru-RU"/>
        </w:rPr>
        <w:t>Данные отсутствуют.</w:t>
      </w:r>
    </w:p>
    <w:p w14:paraId="5FDB58E8" w14:textId="77777777" w:rsidR="00F259BA" w:rsidRPr="002C5D56" w:rsidRDefault="00F259BA" w:rsidP="00F259BA">
      <w:pPr>
        <w:rPr>
          <w:lang w:eastAsia="ru-RU"/>
        </w:rPr>
      </w:pPr>
    </w:p>
    <w:p w14:paraId="7CEE9F8F" w14:textId="77777777" w:rsidR="0062748D" w:rsidRPr="002C5D56" w:rsidRDefault="0062748D">
      <w:pPr>
        <w:spacing w:after="200" w:line="276" w:lineRule="auto"/>
        <w:rPr>
          <w:rFonts w:eastAsiaTheme="minorEastAsia" w:cs="Times New Roman"/>
          <w:b/>
          <w:bCs/>
          <w:sz w:val="32"/>
          <w:szCs w:val="32"/>
          <w:lang w:eastAsia="ru-RU"/>
        </w:rPr>
      </w:pPr>
      <w:r w:rsidRPr="002C5D56">
        <w:br w:type="page"/>
      </w:r>
    </w:p>
    <w:p w14:paraId="696C24A3" w14:textId="1B266626" w:rsidR="00F259BA" w:rsidRPr="002C5D56" w:rsidRDefault="00D66C28" w:rsidP="0062748D">
      <w:pPr>
        <w:pStyle w:val="1"/>
        <w:spacing w:before="64"/>
        <w:ind w:left="0" w:firstLine="0"/>
        <w:jc w:val="both"/>
      </w:pPr>
      <w:hyperlink w:anchor="bookmark66" w:history="1">
        <w:bookmarkStart w:id="130" w:name="_Toc132408514"/>
        <w:bookmarkStart w:id="131" w:name="_Toc30147006"/>
        <w:bookmarkStart w:id="132" w:name="_Toc35951491"/>
        <w:r w:rsidR="00F259BA" w:rsidRPr="002C5D56">
          <w:rPr>
            <w:rFonts w:eastAsia="Times New Roman"/>
            <w:sz w:val="28"/>
            <w:szCs w:val="28"/>
          </w:rPr>
          <w:t xml:space="preserve">РАЗДЕЛ 10. </w:t>
        </w:r>
        <w:r w:rsidR="0062748D" w:rsidRPr="002C5D56">
          <w:rPr>
            <w:rFonts w:eastAsia="Times New Roman"/>
            <w:sz w:val="28"/>
            <w:szCs w:val="28"/>
          </w:rPr>
          <w:t>РЕШЕНИЕ О ПРИСВОЕНИИ СТАТУСА ЕДИНОЙ ТЕПЛОСНАБЖАЮЩЕЙ ОРГАНИЗАЦИИ (ОРГАНИЗАЦИЯМ)</w:t>
        </w:r>
        <w:bookmarkEnd w:id="130"/>
      </w:hyperlink>
      <w:bookmarkEnd w:id="131"/>
      <w:bookmarkEnd w:id="132"/>
    </w:p>
    <w:p w14:paraId="74C66C6F" w14:textId="3479B219" w:rsidR="00F259BA" w:rsidRPr="002C5D56" w:rsidRDefault="00D66C28" w:rsidP="00F259BA">
      <w:pPr>
        <w:pStyle w:val="2"/>
        <w:spacing w:before="69"/>
        <w:ind w:left="0" w:firstLine="0"/>
        <w:rPr>
          <w:rFonts w:eastAsia="Times New Roman"/>
          <w:sz w:val="24"/>
          <w:szCs w:val="24"/>
        </w:rPr>
      </w:pPr>
      <w:hyperlink w:anchor="bookmark67" w:history="1">
        <w:bookmarkStart w:id="133" w:name="_Toc30147007"/>
        <w:bookmarkStart w:id="134" w:name="_Toc35951492"/>
        <w:bookmarkStart w:id="135" w:name="_Toc132408515"/>
        <w:r w:rsidR="00F259BA" w:rsidRPr="002C5D56">
          <w:rPr>
            <w:rFonts w:eastAsia="Times New Roman"/>
            <w:sz w:val="24"/>
            <w:szCs w:val="24"/>
          </w:rPr>
          <w:t xml:space="preserve">Часть 1. </w:t>
        </w:r>
        <w:r w:rsidR="0062748D" w:rsidRPr="002C5D56">
          <w:rPr>
            <w:rFonts w:eastAsia="Times New Roman"/>
            <w:sz w:val="24"/>
            <w:szCs w:val="24"/>
          </w:rPr>
          <w:t>Решение об определении единой теплоснабжающей организации (организаций)</w:t>
        </w:r>
        <w:bookmarkEnd w:id="133"/>
        <w:bookmarkEnd w:id="134"/>
        <w:bookmarkEnd w:id="135"/>
      </w:hyperlink>
      <w:r w:rsidR="00F259BA" w:rsidRPr="002C5D56">
        <w:rPr>
          <w:rFonts w:eastAsia="Times New Roman"/>
          <w:sz w:val="24"/>
          <w:szCs w:val="24"/>
        </w:rPr>
        <w:t xml:space="preserve"> </w:t>
      </w:r>
    </w:p>
    <w:p w14:paraId="7B3ADBC0" w14:textId="77777777" w:rsidR="00122C81" w:rsidRPr="002C5D56" w:rsidRDefault="00122C81" w:rsidP="00F37A88">
      <w:pPr>
        <w:spacing w:line="288" w:lineRule="auto"/>
        <w:ind w:firstLine="709"/>
        <w:jc w:val="both"/>
        <w:rPr>
          <w:rFonts w:eastAsia="Times New Roman" w:cs="Times New Roman"/>
        </w:rPr>
      </w:pPr>
    </w:p>
    <w:p w14:paraId="1C0D57A7" w14:textId="77777777" w:rsidR="00657527" w:rsidRPr="002C5D56" w:rsidRDefault="00657527" w:rsidP="00F37A88">
      <w:pPr>
        <w:spacing w:line="288" w:lineRule="auto"/>
        <w:ind w:firstLine="709"/>
        <w:jc w:val="both"/>
        <w:rPr>
          <w:rFonts w:eastAsia="Calibri" w:cs="Times New Roman"/>
        </w:rPr>
      </w:pPr>
      <w:r w:rsidRPr="002C5D56">
        <w:rPr>
          <w:rFonts w:eastAsia="Calibri" w:cs="Times New Roman"/>
        </w:rPr>
        <w:t xml:space="preserve">В соответствии со статьёй 2 п. 28 Федерального закона от 27 июля 2010 года №190-ФЗ «О теплоснабжении»: </w:t>
      </w:r>
    </w:p>
    <w:p w14:paraId="46E861BB" w14:textId="77777777" w:rsidR="00657527" w:rsidRPr="002C5D56" w:rsidRDefault="00657527" w:rsidP="00F37A88">
      <w:pPr>
        <w:spacing w:line="288" w:lineRule="auto"/>
        <w:ind w:firstLine="709"/>
        <w:jc w:val="both"/>
        <w:rPr>
          <w:rFonts w:cs="Times New Roman"/>
          <w:color w:val="FF0000"/>
        </w:rPr>
      </w:pPr>
      <w:r w:rsidRPr="002C5D56">
        <w:rPr>
          <w:rFonts w:cs="Times New Roman"/>
        </w:rPr>
        <w:t xml:space="preserve">«Единая теплоснабжающая организация в системе теплоснабжения   – организация, которая определяется в схеме теплоснабжения федеральным органом исполнительной власти, уполномоченным Правительством Российской Федерации на реализацию государственной политики в сфере теплоснабжения, или органом местного самоуправления на основании критериев и в порядке, которые установлены правилами организации теплоснабжения, утверждёнными Правительством Российской Федерации». </w:t>
      </w:r>
    </w:p>
    <w:p w14:paraId="5BFA2863" w14:textId="77777777" w:rsidR="00657527" w:rsidRPr="002C5D56" w:rsidRDefault="00657527" w:rsidP="00F37A88">
      <w:pPr>
        <w:spacing w:line="288" w:lineRule="auto"/>
        <w:ind w:firstLine="709"/>
        <w:jc w:val="both"/>
        <w:rPr>
          <w:rFonts w:cs="Times New Roman"/>
          <w:b/>
        </w:rPr>
      </w:pPr>
      <w:r w:rsidRPr="002C5D56">
        <w:rPr>
          <w:rFonts w:cs="Times New Roman"/>
        </w:rPr>
        <w:t>Статус единой теплоснабжающей организации (ЕТО) присваивается органом местного самоуправления или федеральным органом исполнительной власти при утверждении схемы теплоснабжения поселения, городского округа, а в случае смены единой теплоснабжающей организации – при актуализации схемы теплоснабжения.</w:t>
      </w:r>
    </w:p>
    <w:p w14:paraId="26EC358F" w14:textId="77777777" w:rsidR="00D13605" w:rsidRPr="002C5D56" w:rsidRDefault="00D13605" w:rsidP="00F37A88">
      <w:pPr>
        <w:spacing w:line="288" w:lineRule="auto"/>
        <w:ind w:firstLine="709"/>
        <w:jc w:val="both"/>
        <w:rPr>
          <w:rFonts w:cs="Times New Roman"/>
          <w:lang w:eastAsia="ru-RU"/>
        </w:rPr>
      </w:pPr>
    </w:p>
    <w:p w14:paraId="4ECF6F63" w14:textId="77777777" w:rsidR="00D13605" w:rsidRPr="002C5D56" w:rsidRDefault="00D13605" w:rsidP="00F37A88">
      <w:pPr>
        <w:spacing w:line="288" w:lineRule="auto"/>
        <w:ind w:firstLine="709"/>
        <w:jc w:val="both"/>
        <w:rPr>
          <w:rFonts w:cs="Times New Roman"/>
        </w:rPr>
      </w:pPr>
      <w:r w:rsidRPr="002C5D56">
        <w:rPr>
          <w:rFonts w:cs="Times New Roman"/>
        </w:rPr>
        <w:t>Таблица 15.2.1 - Реестр теплоснабжающих организаций</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8"/>
        <w:gridCol w:w="3883"/>
        <w:gridCol w:w="5425"/>
      </w:tblGrid>
      <w:tr w:rsidR="00D13605" w:rsidRPr="002C5D56" w14:paraId="1F0F0F86" w14:textId="77777777" w:rsidTr="007F2BBC">
        <w:trPr>
          <w:trHeight w:val="23"/>
          <w:jc w:val="center"/>
        </w:trPr>
        <w:tc>
          <w:tcPr>
            <w:tcW w:w="316" w:type="pct"/>
            <w:shd w:val="clear" w:color="auto" w:fill="auto"/>
            <w:tcMar>
              <w:top w:w="120" w:type="dxa"/>
              <w:left w:w="20" w:type="dxa"/>
              <w:bottom w:w="120" w:type="dxa"/>
              <w:right w:w="20" w:type="dxa"/>
            </w:tcMar>
            <w:vAlign w:val="center"/>
          </w:tcPr>
          <w:p w14:paraId="06F10AE6" w14:textId="77777777" w:rsidR="00D13605" w:rsidRPr="002C5D56" w:rsidRDefault="00D13605" w:rsidP="00F37A88">
            <w:pPr>
              <w:spacing w:line="264" w:lineRule="auto"/>
              <w:jc w:val="center"/>
              <w:rPr>
                <w:rFonts w:cs="Times New Roman"/>
                <w:b/>
              </w:rPr>
            </w:pPr>
            <w:r w:rsidRPr="002C5D56">
              <w:rPr>
                <w:rFonts w:eastAsia="Times New Roman" w:cs="Times New Roman"/>
                <w:b/>
              </w:rPr>
              <w:t>№</w:t>
            </w:r>
          </w:p>
        </w:tc>
        <w:tc>
          <w:tcPr>
            <w:tcW w:w="1954" w:type="pct"/>
            <w:shd w:val="clear" w:color="auto" w:fill="auto"/>
            <w:tcMar>
              <w:top w:w="120" w:type="dxa"/>
              <w:left w:w="200" w:type="dxa"/>
              <w:bottom w:w="120" w:type="dxa"/>
              <w:right w:w="200" w:type="dxa"/>
            </w:tcMar>
            <w:vAlign w:val="center"/>
          </w:tcPr>
          <w:p w14:paraId="683BDC8A" w14:textId="77777777" w:rsidR="00D13605" w:rsidRPr="002C5D56" w:rsidRDefault="00D13605" w:rsidP="00F37A88">
            <w:pPr>
              <w:spacing w:line="264" w:lineRule="auto"/>
              <w:jc w:val="center"/>
              <w:rPr>
                <w:rFonts w:cs="Times New Roman"/>
                <w:b/>
              </w:rPr>
            </w:pPr>
            <w:r w:rsidRPr="002C5D56">
              <w:rPr>
                <w:rFonts w:eastAsia="Times New Roman" w:cs="Times New Roman"/>
                <w:b/>
              </w:rPr>
              <w:t>Источник тепловой энергии</w:t>
            </w:r>
          </w:p>
        </w:tc>
        <w:tc>
          <w:tcPr>
            <w:tcW w:w="2730" w:type="pct"/>
            <w:shd w:val="clear" w:color="auto" w:fill="auto"/>
            <w:vAlign w:val="center"/>
          </w:tcPr>
          <w:p w14:paraId="5B8882CE" w14:textId="77777777" w:rsidR="00D13605" w:rsidRPr="002C5D56" w:rsidRDefault="00D13605" w:rsidP="00F37A88">
            <w:pPr>
              <w:spacing w:line="264" w:lineRule="auto"/>
              <w:jc w:val="center"/>
              <w:rPr>
                <w:rFonts w:cs="Times New Roman"/>
                <w:b/>
              </w:rPr>
            </w:pPr>
            <w:r w:rsidRPr="002C5D56">
              <w:rPr>
                <w:rFonts w:eastAsia="Times New Roman" w:cs="Times New Roman"/>
                <w:b/>
              </w:rPr>
              <w:t>Теплоснабжающая организация</w:t>
            </w:r>
          </w:p>
        </w:tc>
      </w:tr>
      <w:tr w:rsidR="00D13605" w:rsidRPr="002C5D56" w14:paraId="5B2FEE00" w14:textId="77777777" w:rsidTr="007F2BBC">
        <w:trPr>
          <w:trHeight w:val="23"/>
          <w:jc w:val="center"/>
        </w:trPr>
        <w:tc>
          <w:tcPr>
            <w:tcW w:w="316" w:type="pct"/>
            <w:shd w:val="clear" w:color="auto" w:fill="auto"/>
            <w:tcMar>
              <w:top w:w="40" w:type="dxa"/>
              <w:left w:w="20" w:type="dxa"/>
              <w:bottom w:w="40" w:type="dxa"/>
              <w:right w:w="20" w:type="dxa"/>
            </w:tcMar>
            <w:vAlign w:val="center"/>
          </w:tcPr>
          <w:p w14:paraId="1FD356BB" w14:textId="77777777" w:rsidR="00D13605" w:rsidRPr="002C5D56" w:rsidRDefault="00D13605" w:rsidP="00F37A88">
            <w:pPr>
              <w:spacing w:line="264" w:lineRule="auto"/>
              <w:jc w:val="both"/>
              <w:rPr>
                <w:rFonts w:cs="Times New Roman"/>
              </w:rPr>
            </w:pPr>
            <w:r w:rsidRPr="002C5D56">
              <w:rPr>
                <w:rFonts w:eastAsia="Times New Roman" w:cs="Times New Roman"/>
              </w:rPr>
              <w:t>1</w:t>
            </w:r>
          </w:p>
        </w:tc>
        <w:tc>
          <w:tcPr>
            <w:tcW w:w="1954" w:type="pct"/>
            <w:shd w:val="clear" w:color="auto" w:fill="auto"/>
            <w:tcMar>
              <w:top w:w="40" w:type="dxa"/>
              <w:left w:w="200" w:type="dxa"/>
              <w:bottom w:w="40" w:type="dxa"/>
              <w:right w:w="200" w:type="dxa"/>
            </w:tcMar>
            <w:vAlign w:val="center"/>
          </w:tcPr>
          <w:p w14:paraId="09B30F9D" w14:textId="77777777" w:rsidR="00D13605" w:rsidRPr="002C5D56" w:rsidRDefault="00D13605" w:rsidP="00F37A88">
            <w:pPr>
              <w:spacing w:line="264" w:lineRule="auto"/>
              <w:jc w:val="both"/>
              <w:rPr>
                <w:rFonts w:cs="Times New Roman"/>
              </w:rPr>
            </w:pPr>
            <w:r w:rsidRPr="002C5D56">
              <w:rPr>
                <w:rFonts w:eastAsia="Times New Roman" w:cs="Times New Roman"/>
              </w:rPr>
              <w:t>Э/котельная н.п. Пушной</w:t>
            </w:r>
          </w:p>
        </w:tc>
        <w:tc>
          <w:tcPr>
            <w:tcW w:w="2730" w:type="pct"/>
            <w:vMerge w:val="restart"/>
            <w:shd w:val="clear" w:color="auto" w:fill="auto"/>
            <w:vAlign w:val="center"/>
          </w:tcPr>
          <w:p w14:paraId="356ABF0C" w14:textId="77777777" w:rsidR="00D13605" w:rsidRPr="002C5D56" w:rsidRDefault="00D13605" w:rsidP="00F37A88">
            <w:pPr>
              <w:spacing w:line="264" w:lineRule="auto"/>
              <w:jc w:val="both"/>
              <w:rPr>
                <w:rFonts w:cs="Times New Roman"/>
              </w:rPr>
            </w:pPr>
            <w:r w:rsidRPr="002C5D56">
              <w:rPr>
                <w:rFonts w:eastAsia="Times New Roman" w:cs="Times New Roman"/>
              </w:rPr>
              <w:t>МУП Кольского района "УЖКХ"</w:t>
            </w:r>
          </w:p>
        </w:tc>
      </w:tr>
      <w:tr w:rsidR="00D13605" w:rsidRPr="002C5D56" w14:paraId="2304BCE4" w14:textId="77777777" w:rsidTr="007F2BBC">
        <w:trPr>
          <w:trHeight w:val="23"/>
          <w:jc w:val="center"/>
        </w:trPr>
        <w:tc>
          <w:tcPr>
            <w:tcW w:w="316" w:type="pct"/>
            <w:shd w:val="clear" w:color="auto" w:fill="auto"/>
            <w:tcMar>
              <w:top w:w="40" w:type="dxa"/>
              <w:left w:w="20" w:type="dxa"/>
              <w:bottom w:w="40" w:type="dxa"/>
              <w:right w:w="20" w:type="dxa"/>
            </w:tcMar>
            <w:vAlign w:val="center"/>
          </w:tcPr>
          <w:p w14:paraId="1A3F0E2F" w14:textId="1A2C5F65" w:rsidR="00D13605" w:rsidRPr="002C5D56" w:rsidRDefault="007F2BBC" w:rsidP="00F37A88">
            <w:pPr>
              <w:spacing w:line="264" w:lineRule="auto"/>
              <w:jc w:val="both"/>
              <w:rPr>
                <w:rFonts w:cs="Times New Roman"/>
              </w:rPr>
            </w:pPr>
            <w:r w:rsidRPr="002C5D56">
              <w:rPr>
                <w:rFonts w:cs="Times New Roman"/>
              </w:rPr>
              <w:t>2</w:t>
            </w:r>
          </w:p>
        </w:tc>
        <w:tc>
          <w:tcPr>
            <w:tcW w:w="1954" w:type="pct"/>
            <w:shd w:val="clear" w:color="auto" w:fill="auto"/>
            <w:tcMar>
              <w:top w:w="40" w:type="dxa"/>
              <w:left w:w="200" w:type="dxa"/>
              <w:bottom w:w="40" w:type="dxa"/>
              <w:right w:w="200" w:type="dxa"/>
            </w:tcMar>
            <w:vAlign w:val="center"/>
          </w:tcPr>
          <w:p w14:paraId="000FE62A" w14:textId="77777777" w:rsidR="00D13605" w:rsidRPr="002C5D56" w:rsidRDefault="00D13605" w:rsidP="00F37A88">
            <w:pPr>
              <w:spacing w:line="264" w:lineRule="auto"/>
              <w:jc w:val="both"/>
              <w:rPr>
                <w:rFonts w:cs="Times New Roman"/>
              </w:rPr>
            </w:pPr>
            <w:r w:rsidRPr="002C5D56">
              <w:rPr>
                <w:rFonts w:eastAsia="Times New Roman" w:cs="Times New Roman"/>
              </w:rPr>
              <w:t>Э/котельная н.п. Мокрая Кица</w:t>
            </w:r>
          </w:p>
        </w:tc>
        <w:tc>
          <w:tcPr>
            <w:tcW w:w="2730" w:type="pct"/>
            <w:vMerge/>
            <w:shd w:val="clear" w:color="auto" w:fill="auto"/>
            <w:vAlign w:val="center"/>
          </w:tcPr>
          <w:p w14:paraId="7CFD7880" w14:textId="77777777" w:rsidR="00D13605" w:rsidRPr="002C5D56" w:rsidRDefault="00D13605" w:rsidP="00F37A88">
            <w:pPr>
              <w:spacing w:line="264" w:lineRule="auto"/>
              <w:jc w:val="both"/>
              <w:rPr>
                <w:rFonts w:cs="Times New Roman"/>
              </w:rPr>
            </w:pPr>
          </w:p>
        </w:tc>
      </w:tr>
      <w:tr w:rsidR="00D13605" w:rsidRPr="002C5D56" w14:paraId="2E38639F" w14:textId="77777777" w:rsidTr="007F2BBC">
        <w:trPr>
          <w:trHeight w:val="23"/>
          <w:jc w:val="center"/>
        </w:trPr>
        <w:tc>
          <w:tcPr>
            <w:tcW w:w="316" w:type="pct"/>
            <w:shd w:val="clear" w:color="auto" w:fill="auto"/>
            <w:tcMar>
              <w:top w:w="40" w:type="dxa"/>
              <w:left w:w="20" w:type="dxa"/>
              <w:bottom w:w="40" w:type="dxa"/>
              <w:right w:w="20" w:type="dxa"/>
            </w:tcMar>
            <w:vAlign w:val="center"/>
          </w:tcPr>
          <w:p w14:paraId="07CF37CB" w14:textId="48C4D793" w:rsidR="00D13605" w:rsidRPr="002C5D56" w:rsidRDefault="007F2BBC" w:rsidP="00F37A88">
            <w:pPr>
              <w:spacing w:line="264" w:lineRule="auto"/>
              <w:jc w:val="both"/>
              <w:rPr>
                <w:rFonts w:cs="Times New Roman"/>
              </w:rPr>
            </w:pPr>
            <w:r w:rsidRPr="002C5D56">
              <w:rPr>
                <w:rFonts w:cs="Times New Roman"/>
              </w:rPr>
              <w:t>3</w:t>
            </w:r>
          </w:p>
        </w:tc>
        <w:tc>
          <w:tcPr>
            <w:tcW w:w="1954" w:type="pct"/>
            <w:shd w:val="clear" w:color="auto" w:fill="auto"/>
            <w:tcMar>
              <w:top w:w="40" w:type="dxa"/>
              <w:left w:w="200" w:type="dxa"/>
              <w:bottom w:w="40" w:type="dxa"/>
              <w:right w:w="200" w:type="dxa"/>
            </w:tcMar>
            <w:vAlign w:val="center"/>
          </w:tcPr>
          <w:p w14:paraId="339C2CBB" w14:textId="77777777" w:rsidR="00D13605" w:rsidRPr="002C5D56" w:rsidRDefault="00D13605" w:rsidP="00F37A88">
            <w:pPr>
              <w:spacing w:line="264" w:lineRule="auto"/>
              <w:jc w:val="both"/>
              <w:rPr>
                <w:rFonts w:cs="Times New Roman"/>
              </w:rPr>
            </w:pPr>
            <w:r w:rsidRPr="002C5D56">
              <w:rPr>
                <w:rFonts w:eastAsia="Times New Roman" w:cs="Times New Roman"/>
              </w:rPr>
              <w:t xml:space="preserve">Котельная н.п. </w:t>
            </w:r>
            <w:proofErr w:type="spellStart"/>
            <w:r w:rsidRPr="002C5D56">
              <w:rPr>
                <w:rFonts w:eastAsia="Times New Roman" w:cs="Times New Roman"/>
              </w:rPr>
              <w:t>жд</w:t>
            </w:r>
            <w:proofErr w:type="gramStart"/>
            <w:r w:rsidRPr="002C5D56">
              <w:rPr>
                <w:rFonts w:eastAsia="Times New Roman" w:cs="Times New Roman"/>
              </w:rPr>
              <w:t>.с</w:t>
            </w:r>
            <w:proofErr w:type="gramEnd"/>
            <w:r w:rsidRPr="002C5D56">
              <w:rPr>
                <w:rFonts w:eastAsia="Times New Roman" w:cs="Times New Roman"/>
              </w:rPr>
              <w:t>танция</w:t>
            </w:r>
            <w:proofErr w:type="spellEnd"/>
            <w:r w:rsidRPr="002C5D56">
              <w:rPr>
                <w:rFonts w:eastAsia="Times New Roman" w:cs="Times New Roman"/>
              </w:rPr>
              <w:t xml:space="preserve"> Лопарская</w:t>
            </w:r>
          </w:p>
        </w:tc>
        <w:tc>
          <w:tcPr>
            <w:tcW w:w="2730" w:type="pct"/>
            <w:shd w:val="clear" w:color="auto" w:fill="auto"/>
            <w:vAlign w:val="center"/>
          </w:tcPr>
          <w:p w14:paraId="096CCE70" w14:textId="77777777" w:rsidR="00D13605" w:rsidRPr="002C5D56" w:rsidRDefault="00D13605" w:rsidP="00F37A88">
            <w:pPr>
              <w:spacing w:line="264" w:lineRule="auto"/>
              <w:jc w:val="both"/>
              <w:rPr>
                <w:rFonts w:cs="Times New Roman"/>
              </w:rPr>
            </w:pPr>
            <w:r w:rsidRPr="002C5D56">
              <w:rPr>
                <w:rFonts w:eastAsia="Calibri" w:cs="Times New Roman"/>
              </w:rPr>
              <w:t>АО «МЭС»</w:t>
            </w:r>
          </w:p>
        </w:tc>
      </w:tr>
    </w:tbl>
    <w:p w14:paraId="4452A8CC" w14:textId="77777777" w:rsidR="00657527" w:rsidRPr="002C5D56" w:rsidRDefault="00657527" w:rsidP="0062748D"/>
    <w:p w14:paraId="32227260" w14:textId="3BB23F8D" w:rsidR="00F259BA" w:rsidRPr="002C5D56" w:rsidRDefault="00D66C28" w:rsidP="00657527">
      <w:pPr>
        <w:pStyle w:val="2"/>
        <w:spacing w:before="69"/>
        <w:ind w:left="0" w:firstLine="0"/>
        <w:rPr>
          <w:rFonts w:eastAsia="Times New Roman"/>
        </w:rPr>
      </w:pPr>
      <w:hyperlink w:anchor="bookmark68" w:history="1">
        <w:bookmarkStart w:id="136" w:name="_Toc30147008"/>
        <w:bookmarkStart w:id="137" w:name="_Toc35951493"/>
        <w:bookmarkStart w:id="138" w:name="_Toc132408516"/>
        <w:r w:rsidR="00F259BA" w:rsidRPr="002C5D56">
          <w:rPr>
            <w:rFonts w:eastAsia="Times New Roman"/>
            <w:sz w:val="24"/>
            <w:szCs w:val="24"/>
          </w:rPr>
          <w:t>Часть 2. Реестр зон деятельности единой теплоснабжающей организации (организаций)</w:t>
        </w:r>
        <w:bookmarkEnd w:id="136"/>
        <w:bookmarkEnd w:id="137"/>
        <w:bookmarkEnd w:id="138"/>
      </w:hyperlink>
      <w:r w:rsidR="00F259BA" w:rsidRPr="002C5D56">
        <w:rPr>
          <w:rFonts w:eastAsia="Times New Roman"/>
          <w:sz w:val="24"/>
          <w:szCs w:val="24"/>
        </w:rPr>
        <w:t xml:space="preserve"> </w:t>
      </w:r>
    </w:p>
    <w:p w14:paraId="6E8AA5AA" w14:textId="77777777" w:rsidR="00F259BA" w:rsidRPr="002C5D56" w:rsidRDefault="00F259BA" w:rsidP="00F259BA">
      <w:pPr>
        <w:pStyle w:val="a4"/>
        <w:jc w:val="center"/>
        <w:rPr>
          <w:rFonts w:eastAsia="Times New Roman"/>
          <w:szCs w:val="24"/>
        </w:rPr>
      </w:pPr>
    </w:p>
    <w:p w14:paraId="58024DF6" w14:textId="77777777" w:rsidR="005B7180" w:rsidRPr="002C5D56" w:rsidRDefault="00F259BA" w:rsidP="00F37A88">
      <w:pPr>
        <w:spacing w:line="288" w:lineRule="auto"/>
        <w:ind w:firstLine="709"/>
        <w:jc w:val="both"/>
        <w:rPr>
          <w:rFonts w:cs="Times New Roman"/>
        </w:rPr>
      </w:pPr>
      <w:r w:rsidRPr="002C5D56">
        <w:rPr>
          <w:rFonts w:cs="Times New Roman"/>
        </w:rPr>
        <w:t>Таблица 10.2.1 - Перечень теплоснабжающих организаций</w:t>
      </w:r>
    </w:p>
    <w:tbl>
      <w:tblPr>
        <w:tblStyle w:val="af0"/>
        <w:tblW w:w="5000" w:type="pct"/>
        <w:jc w:val="center"/>
        <w:tblLook w:val="04A0" w:firstRow="1" w:lastRow="0" w:firstColumn="1" w:lastColumn="0" w:noHBand="0" w:noVBand="1"/>
      </w:tblPr>
      <w:tblGrid>
        <w:gridCol w:w="302"/>
        <w:gridCol w:w="2196"/>
        <w:gridCol w:w="3424"/>
        <w:gridCol w:w="2521"/>
        <w:gridCol w:w="1585"/>
      </w:tblGrid>
      <w:tr w:rsidR="00D13605" w:rsidRPr="002C5D56" w14:paraId="4AFF7EE6" w14:textId="77777777" w:rsidTr="00B033A9">
        <w:trPr>
          <w:trHeight w:val="23"/>
          <w:jc w:val="center"/>
        </w:trPr>
        <w:tc>
          <w:tcPr>
            <w:tcW w:w="151" w:type="pct"/>
            <w:shd w:val="clear" w:color="auto" w:fill="auto"/>
            <w:tcMar>
              <w:top w:w="120" w:type="dxa"/>
              <w:left w:w="20" w:type="dxa"/>
              <w:bottom w:w="120" w:type="dxa"/>
              <w:right w:w="20" w:type="dxa"/>
            </w:tcMar>
            <w:vAlign w:val="center"/>
          </w:tcPr>
          <w:p w14:paraId="6B75C316" w14:textId="77777777" w:rsidR="00D13605" w:rsidRPr="002C5D56" w:rsidRDefault="00D13605" w:rsidP="00F37A88">
            <w:pPr>
              <w:spacing w:line="264" w:lineRule="auto"/>
              <w:jc w:val="center"/>
              <w:rPr>
                <w:rFonts w:cs="Times New Roman"/>
                <w:b/>
              </w:rPr>
            </w:pPr>
            <w:r w:rsidRPr="002C5D56">
              <w:rPr>
                <w:rFonts w:eastAsia="Times New Roman" w:cs="Times New Roman"/>
                <w:b/>
              </w:rPr>
              <w:t>№</w:t>
            </w:r>
          </w:p>
        </w:tc>
        <w:tc>
          <w:tcPr>
            <w:tcW w:w="1095" w:type="pct"/>
            <w:shd w:val="clear" w:color="auto" w:fill="auto"/>
            <w:tcMar>
              <w:top w:w="120" w:type="dxa"/>
              <w:left w:w="200" w:type="dxa"/>
              <w:bottom w:w="120" w:type="dxa"/>
              <w:right w:w="200" w:type="dxa"/>
            </w:tcMar>
            <w:vAlign w:val="center"/>
          </w:tcPr>
          <w:p w14:paraId="1FCA1257" w14:textId="77777777" w:rsidR="00D13605" w:rsidRPr="002C5D56" w:rsidRDefault="00D13605" w:rsidP="00F37A88">
            <w:pPr>
              <w:spacing w:line="264" w:lineRule="auto"/>
              <w:jc w:val="center"/>
              <w:rPr>
                <w:rFonts w:cs="Times New Roman"/>
                <w:b/>
              </w:rPr>
            </w:pPr>
            <w:r w:rsidRPr="002C5D56">
              <w:rPr>
                <w:rFonts w:eastAsia="Times New Roman" w:cs="Times New Roman"/>
                <w:b/>
              </w:rPr>
              <w:t>Наименование организации</w:t>
            </w:r>
          </w:p>
        </w:tc>
        <w:tc>
          <w:tcPr>
            <w:tcW w:w="1707" w:type="pct"/>
            <w:shd w:val="clear" w:color="auto" w:fill="auto"/>
            <w:tcMar>
              <w:top w:w="120" w:type="dxa"/>
              <w:left w:w="200" w:type="dxa"/>
              <w:bottom w:w="120" w:type="dxa"/>
              <w:right w:w="200" w:type="dxa"/>
            </w:tcMar>
            <w:vAlign w:val="center"/>
          </w:tcPr>
          <w:p w14:paraId="262E4416" w14:textId="77777777" w:rsidR="00D13605" w:rsidRPr="002C5D56" w:rsidRDefault="00D13605" w:rsidP="00F37A88">
            <w:pPr>
              <w:spacing w:line="264" w:lineRule="auto"/>
              <w:jc w:val="center"/>
              <w:rPr>
                <w:rFonts w:cs="Times New Roman"/>
                <w:b/>
              </w:rPr>
            </w:pPr>
            <w:r w:rsidRPr="002C5D56">
              <w:rPr>
                <w:rFonts w:eastAsia="Times New Roman" w:cs="Times New Roman"/>
                <w:b/>
              </w:rPr>
              <w:t>Статус организации</w:t>
            </w:r>
          </w:p>
        </w:tc>
        <w:tc>
          <w:tcPr>
            <w:tcW w:w="1257" w:type="pct"/>
            <w:shd w:val="clear" w:color="auto" w:fill="auto"/>
            <w:tcMar>
              <w:top w:w="120" w:type="dxa"/>
              <w:left w:w="200" w:type="dxa"/>
              <w:bottom w:w="120" w:type="dxa"/>
              <w:right w:w="200" w:type="dxa"/>
            </w:tcMar>
            <w:vAlign w:val="center"/>
          </w:tcPr>
          <w:p w14:paraId="57F6C779" w14:textId="77777777" w:rsidR="00D13605" w:rsidRPr="002C5D56" w:rsidRDefault="00D13605" w:rsidP="00F37A88">
            <w:pPr>
              <w:spacing w:line="264" w:lineRule="auto"/>
              <w:jc w:val="center"/>
              <w:rPr>
                <w:rFonts w:cs="Times New Roman"/>
                <w:b/>
              </w:rPr>
            </w:pPr>
            <w:r w:rsidRPr="002C5D56">
              <w:rPr>
                <w:rFonts w:eastAsia="Times New Roman" w:cs="Times New Roman"/>
                <w:b/>
              </w:rPr>
              <w:t>Зона действия</w:t>
            </w:r>
          </w:p>
        </w:tc>
        <w:tc>
          <w:tcPr>
            <w:tcW w:w="790" w:type="pct"/>
            <w:shd w:val="clear" w:color="auto" w:fill="auto"/>
            <w:tcMar>
              <w:top w:w="120" w:type="dxa"/>
              <w:left w:w="200" w:type="dxa"/>
              <w:bottom w:w="120" w:type="dxa"/>
              <w:right w:w="200" w:type="dxa"/>
            </w:tcMar>
            <w:vAlign w:val="center"/>
          </w:tcPr>
          <w:p w14:paraId="314F51BD" w14:textId="77777777" w:rsidR="00D13605" w:rsidRPr="002C5D56" w:rsidRDefault="00D13605" w:rsidP="00F37A88">
            <w:pPr>
              <w:spacing w:line="264" w:lineRule="auto"/>
              <w:jc w:val="center"/>
              <w:rPr>
                <w:rFonts w:cs="Times New Roman"/>
                <w:b/>
              </w:rPr>
            </w:pPr>
            <w:r w:rsidRPr="002C5D56">
              <w:rPr>
                <w:rFonts w:eastAsia="Times New Roman" w:cs="Times New Roman"/>
                <w:b/>
              </w:rPr>
              <w:t>Основание</w:t>
            </w:r>
          </w:p>
        </w:tc>
      </w:tr>
      <w:tr w:rsidR="00D13605" w:rsidRPr="002C5D56" w14:paraId="3D3A8EFD" w14:textId="77777777" w:rsidTr="00B033A9">
        <w:trPr>
          <w:trHeight w:val="23"/>
          <w:jc w:val="center"/>
        </w:trPr>
        <w:tc>
          <w:tcPr>
            <w:tcW w:w="151" w:type="pct"/>
            <w:shd w:val="clear" w:color="auto" w:fill="auto"/>
            <w:tcMar>
              <w:top w:w="40" w:type="dxa"/>
              <w:left w:w="20" w:type="dxa"/>
              <w:bottom w:w="40" w:type="dxa"/>
              <w:right w:w="20" w:type="dxa"/>
            </w:tcMar>
            <w:vAlign w:val="center"/>
          </w:tcPr>
          <w:p w14:paraId="46B42315" w14:textId="77777777" w:rsidR="00D13605" w:rsidRPr="002C5D56" w:rsidRDefault="00D13605" w:rsidP="00D13605">
            <w:pPr>
              <w:spacing w:line="264" w:lineRule="auto"/>
              <w:jc w:val="center"/>
              <w:rPr>
                <w:rFonts w:cs="Times New Roman"/>
              </w:rPr>
            </w:pPr>
            <w:r w:rsidRPr="002C5D56">
              <w:rPr>
                <w:rFonts w:eastAsia="Times New Roman" w:cs="Times New Roman"/>
              </w:rPr>
              <w:t>1</w:t>
            </w:r>
          </w:p>
        </w:tc>
        <w:tc>
          <w:tcPr>
            <w:tcW w:w="1095" w:type="pct"/>
            <w:shd w:val="clear" w:color="auto" w:fill="auto"/>
            <w:tcMar>
              <w:top w:w="40" w:type="dxa"/>
              <w:left w:w="200" w:type="dxa"/>
              <w:bottom w:w="40" w:type="dxa"/>
              <w:right w:w="200" w:type="dxa"/>
            </w:tcMar>
            <w:vAlign w:val="center"/>
          </w:tcPr>
          <w:p w14:paraId="07B2BB31" w14:textId="77777777" w:rsidR="00D13605" w:rsidRPr="002C5D56" w:rsidRDefault="00D13605" w:rsidP="00D13605">
            <w:pPr>
              <w:spacing w:line="264" w:lineRule="auto"/>
              <w:jc w:val="center"/>
              <w:rPr>
                <w:rFonts w:cs="Times New Roman"/>
              </w:rPr>
            </w:pPr>
            <w:r w:rsidRPr="002C5D56">
              <w:rPr>
                <w:rFonts w:eastAsia="Times New Roman" w:cs="Times New Roman"/>
              </w:rPr>
              <w:t>МУП Кольского района "УЖКХ"</w:t>
            </w:r>
          </w:p>
        </w:tc>
        <w:tc>
          <w:tcPr>
            <w:tcW w:w="1707" w:type="pct"/>
            <w:shd w:val="clear" w:color="auto" w:fill="auto"/>
            <w:tcMar>
              <w:top w:w="40" w:type="dxa"/>
              <w:left w:w="200" w:type="dxa"/>
              <w:bottom w:w="40" w:type="dxa"/>
              <w:right w:w="200" w:type="dxa"/>
            </w:tcMar>
            <w:vAlign w:val="center"/>
          </w:tcPr>
          <w:p w14:paraId="6EC4031E" w14:textId="0A1AE2F7" w:rsidR="00D13605" w:rsidRPr="002C5D56" w:rsidRDefault="00D13605" w:rsidP="00D13605">
            <w:pPr>
              <w:spacing w:line="264" w:lineRule="auto"/>
              <w:jc w:val="center"/>
              <w:rPr>
                <w:rFonts w:cs="Times New Roman"/>
              </w:rPr>
            </w:pPr>
            <w:r w:rsidRPr="002C5D56">
              <w:rPr>
                <w:rFonts w:eastAsia="Times New Roman" w:cs="Times New Roman"/>
              </w:rPr>
              <w:t>Теплоснабжающая организация,</w:t>
            </w:r>
            <w:r w:rsidR="00B033A9" w:rsidRPr="002C5D56">
              <w:rPr>
                <w:rFonts w:eastAsia="Times New Roman" w:cs="Times New Roman"/>
              </w:rPr>
              <w:t xml:space="preserve"> </w:t>
            </w:r>
            <w:r w:rsidRPr="002C5D56">
              <w:rPr>
                <w:rFonts w:eastAsia="Times New Roman" w:cs="Times New Roman"/>
              </w:rPr>
              <w:t>Теплосетевая организация</w:t>
            </w:r>
          </w:p>
        </w:tc>
        <w:tc>
          <w:tcPr>
            <w:tcW w:w="1257" w:type="pct"/>
            <w:shd w:val="clear" w:color="auto" w:fill="auto"/>
            <w:tcMar>
              <w:top w:w="40" w:type="dxa"/>
              <w:left w:w="200" w:type="dxa"/>
              <w:bottom w:w="40" w:type="dxa"/>
              <w:right w:w="200" w:type="dxa"/>
            </w:tcMar>
            <w:vAlign w:val="center"/>
          </w:tcPr>
          <w:p w14:paraId="03E5B3E5" w14:textId="77777777" w:rsidR="00B033A9" w:rsidRPr="002C5D56" w:rsidRDefault="00D13605" w:rsidP="00D13605">
            <w:pPr>
              <w:spacing w:line="264" w:lineRule="auto"/>
              <w:jc w:val="center"/>
              <w:rPr>
                <w:rFonts w:eastAsia="Times New Roman" w:cs="Times New Roman"/>
              </w:rPr>
            </w:pPr>
            <w:r w:rsidRPr="002C5D56">
              <w:rPr>
                <w:rFonts w:eastAsia="Times New Roman" w:cs="Times New Roman"/>
              </w:rPr>
              <w:t>н.п. Пушной,</w:t>
            </w:r>
          </w:p>
          <w:p w14:paraId="70B87834" w14:textId="7C253007" w:rsidR="00D13605" w:rsidRPr="002C5D56" w:rsidRDefault="00D13605" w:rsidP="00D13605">
            <w:pPr>
              <w:spacing w:line="264" w:lineRule="auto"/>
              <w:jc w:val="center"/>
              <w:rPr>
                <w:rFonts w:cs="Times New Roman"/>
              </w:rPr>
            </w:pPr>
            <w:r w:rsidRPr="002C5D56">
              <w:rPr>
                <w:rFonts w:eastAsia="Times New Roman" w:cs="Times New Roman"/>
              </w:rPr>
              <w:t>н.п. Мокрая Кица</w:t>
            </w:r>
          </w:p>
        </w:tc>
        <w:tc>
          <w:tcPr>
            <w:tcW w:w="790" w:type="pct"/>
            <w:shd w:val="clear" w:color="auto" w:fill="auto"/>
            <w:tcMar>
              <w:top w:w="40" w:type="dxa"/>
              <w:left w:w="200" w:type="dxa"/>
              <w:bottom w:w="40" w:type="dxa"/>
              <w:right w:w="200" w:type="dxa"/>
            </w:tcMar>
            <w:vAlign w:val="center"/>
          </w:tcPr>
          <w:p w14:paraId="6FE848B7" w14:textId="77777777" w:rsidR="00D13605" w:rsidRPr="002C5D56" w:rsidRDefault="00D13605" w:rsidP="00D13605">
            <w:pPr>
              <w:spacing w:line="264" w:lineRule="auto"/>
              <w:rPr>
                <w:rFonts w:cs="Times New Roman"/>
              </w:rPr>
            </w:pPr>
            <w:r w:rsidRPr="002C5D56">
              <w:rPr>
                <w:rFonts w:cs="Times New Roman"/>
              </w:rPr>
              <w:t>По критериям</w:t>
            </w:r>
          </w:p>
        </w:tc>
      </w:tr>
      <w:tr w:rsidR="00D13605" w:rsidRPr="002C5D56" w14:paraId="308202DF" w14:textId="77777777" w:rsidTr="00B033A9">
        <w:trPr>
          <w:trHeight w:val="23"/>
          <w:jc w:val="center"/>
        </w:trPr>
        <w:tc>
          <w:tcPr>
            <w:tcW w:w="151" w:type="pct"/>
            <w:shd w:val="clear" w:color="auto" w:fill="auto"/>
            <w:tcMar>
              <w:top w:w="40" w:type="dxa"/>
              <w:left w:w="20" w:type="dxa"/>
              <w:bottom w:w="40" w:type="dxa"/>
              <w:right w:w="20" w:type="dxa"/>
            </w:tcMar>
            <w:vAlign w:val="center"/>
          </w:tcPr>
          <w:p w14:paraId="0A8C5927" w14:textId="77777777" w:rsidR="00D13605" w:rsidRPr="002C5D56" w:rsidRDefault="00D13605" w:rsidP="00D13605">
            <w:pPr>
              <w:spacing w:line="264" w:lineRule="auto"/>
              <w:jc w:val="center"/>
              <w:rPr>
                <w:rFonts w:cs="Times New Roman"/>
              </w:rPr>
            </w:pPr>
            <w:r w:rsidRPr="002C5D56">
              <w:rPr>
                <w:rFonts w:eastAsia="Times New Roman" w:cs="Times New Roman"/>
              </w:rPr>
              <w:t>2</w:t>
            </w:r>
          </w:p>
        </w:tc>
        <w:tc>
          <w:tcPr>
            <w:tcW w:w="1095" w:type="pct"/>
            <w:shd w:val="clear" w:color="auto" w:fill="auto"/>
            <w:tcMar>
              <w:top w:w="40" w:type="dxa"/>
              <w:left w:w="200" w:type="dxa"/>
              <w:bottom w:w="40" w:type="dxa"/>
              <w:right w:w="200" w:type="dxa"/>
            </w:tcMar>
            <w:vAlign w:val="center"/>
          </w:tcPr>
          <w:p w14:paraId="4544ED75" w14:textId="77777777" w:rsidR="00D13605" w:rsidRPr="002C5D56" w:rsidRDefault="00D13605" w:rsidP="00D13605">
            <w:pPr>
              <w:spacing w:line="264" w:lineRule="auto"/>
              <w:jc w:val="center"/>
              <w:rPr>
                <w:rFonts w:cs="Times New Roman"/>
              </w:rPr>
            </w:pPr>
            <w:r w:rsidRPr="002C5D56">
              <w:rPr>
                <w:rFonts w:eastAsia="Times New Roman" w:cs="Times New Roman"/>
              </w:rPr>
              <w:t>АО "МЭС"</w:t>
            </w:r>
          </w:p>
        </w:tc>
        <w:tc>
          <w:tcPr>
            <w:tcW w:w="1707" w:type="pct"/>
            <w:shd w:val="clear" w:color="auto" w:fill="auto"/>
            <w:tcMar>
              <w:top w:w="40" w:type="dxa"/>
              <w:left w:w="200" w:type="dxa"/>
              <w:bottom w:w="40" w:type="dxa"/>
              <w:right w:w="200" w:type="dxa"/>
            </w:tcMar>
            <w:vAlign w:val="center"/>
          </w:tcPr>
          <w:p w14:paraId="00567581" w14:textId="4481D015" w:rsidR="00D13605" w:rsidRPr="002C5D56" w:rsidRDefault="00D13605" w:rsidP="00D13605">
            <w:pPr>
              <w:spacing w:line="264" w:lineRule="auto"/>
              <w:jc w:val="center"/>
              <w:rPr>
                <w:rFonts w:cs="Times New Roman"/>
              </w:rPr>
            </w:pPr>
            <w:r w:rsidRPr="002C5D56">
              <w:rPr>
                <w:rFonts w:eastAsia="Times New Roman" w:cs="Times New Roman"/>
              </w:rPr>
              <w:t>Теплоснабжающая организация,</w:t>
            </w:r>
            <w:r w:rsidR="00B033A9" w:rsidRPr="002C5D56">
              <w:rPr>
                <w:rFonts w:eastAsia="Times New Roman" w:cs="Times New Roman"/>
              </w:rPr>
              <w:t xml:space="preserve"> </w:t>
            </w:r>
            <w:r w:rsidRPr="002C5D56">
              <w:rPr>
                <w:rFonts w:eastAsia="Times New Roman" w:cs="Times New Roman"/>
              </w:rPr>
              <w:t>Теплосетевая организация</w:t>
            </w:r>
          </w:p>
        </w:tc>
        <w:tc>
          <w:tcPr>
            <w:tcW w:w="1257" w:type="pct"/>
            <w:shd w:val="clear" w:color="auto" w:fill="auto"/>
            <w:tcMar>
              <w:top w:w="40" w:type="dxa"/>
              <w:left w:w="200" w:type="dxa"/>
              <w:bottom w:w="40" w:type="dxa"/>
              <w:right w:w="200" w:type="dxa"/>
            </w:tcMar>
            <w:vAlign w:val="center"/>
          </w:tcPr>
          <w:p w14:paraId="0FE67ABB" w14:textId="77777777" w:rsidR="00D13605" w:rsidRPr="002C5D56" w:rsidRDefault="00D13605" w:rsidP="00D13605">
            <w:pPr>
              <w:spacing w:line="264" w:lineRule="auto"/>
              <w:jc w:val="center"/>
              <w:rPr>
                <w:rFonts w:cs="Times New Roman"/>
              </w:rPr>
            </w:pPr>
            <w:r w:rsidRPr="002C5D56">
              <w:rPr>
                <w:rFonts w:eastAsia="Times New Roman" w:cs="Times New Roman"/>
              </w:rPr>
              <w:t xml:space="preserve">н.п. </w:t>
            </w:r>
            <w:proofErr w:type="spellStart"/>
            <w:r w:rsidRPr="002C5D56">
              <w:rPr>
                <w:rFonts w:eastAsia="Times New Roman" w:cs="Times New Roman"/>
              </w:rPr>
              <w:t>жд</w:t>
            </w:r>
            <w:proofErr w:type="gramStart"/>
            <w:r w:rsidRPr="002C5D56">
              <w:rPr>
                <w:rFonts w:eastAsia="Times New Roman" w:cs="Times New Roman"/>
              </w:rPr>
              <w:t>.с</w:t>
            </w:r>
            <w:proofErr w:type="gramEnd"/>
            <w:r w:rsidRPr="002C5D56">
              <w:rPr>
                <w:rFonts w:eastAsia="Times New Roman" w:cs="Times New Roman"/>
              </w:rPr>
              <w:t>танция</w:t>
            </w:r>
            <w:proofErr w:type="spellEnd"/>
            <w:r w:rsidRPr="002C5D56">
              <w:rPr>
                <w:rFonts w:eastAsia="Times New Roman" w:cs="Times New Roman"/>
              </w:rPr>
              <w:t xml:space="preserve"> Лопарская</w:t>
            </w:r>
          </w:p>
        </w:tc>
        <w:tc>
          <w:tcPr>
            <w:tcW w:w="790" w:type="pct"/>
            <w:shd w:val="clear" w:color="auto" w:fill="auto"/>
            <w:tcMar>
              <w:top w:w="40" w:type="dxa"/>
              <w:left w:w="200" w:type="dxa"/>
              <w:bottom w:w="40" w:type="dxa"/>
              <w:right w:w="200" w:type="dxa"/>
            </w:tcMar>
            <w:vAlign w:val="center"/>
          </w:tcPr>
          <w:p w14:paraId="17FF1980" w14:textId="77777777" w:rsidR="00D13605" w:rsidRPr="002C5D56" w:rsidRDefault="00D13605" w:rsidP="00D13605">
            <w:pPr>
              <w:spacing w:line="264" w:lineRule="auto"/>
              <w:rPr>
                <w:rFonts w:cs="Times New Roman"/>
              </w:rPr>
            </w:pPr>
            <w:r w:rsidRPr="002C5D56">
              <w:rPr>
                <w:rFonts w:cs="Times New Roman"/>
              </w:rPr>
              <w:t>По критериям</w:t>
            </w:r>
          </w:p>
        </w:tc>
      </w:tr>
    </w:tbl>
    <w:p w14:paraId="06B4F9F7" w14:textId="77777777" w:rsidR="00F259BA" w:rsidRPr="002C5D56" w:rsidRDefault="00F259BA" w:rsidP="00F259BA">
      <w:pPr>
        <w:jc w:val="both"/>
        <w:rPr>
          <w:rFonts w:cs="Times New Roman"/>
          <w:lang w:eastAsia="ru-RU"/>
        </w:rPr>
      </w:pPr>
    </w:p>
    <w:p w14:paraId="67E63353" w14:textId="77E6B716" w:rsidR="00F259BA" w:rsidRPr="002C5D56" w:rsidRDefault="00D66C28" w:rsidP="00F259BA">
      <w:pPr>
        <w:pStyle w:val="2"/>
        <w:spacing w:before="69"/>
        <w:ind w:left="0" w:firstLine="0"/>
        <w:rPr>
          <w:rFonts w:eastAsia="Times New Roman"/>
          <w:sz w:val="24"/>
          <w:szCs w:val="24"/>
        </w:rPr>
      </w:pPr>
      <w:hyperlink w:anchor="bookmark69" w:history="1">
        <w:bookmarkStart w:id="139" w:name="_Toc30147009"/>
        <w:bookmarkStart w:id="140" w:name="_Toc35951494"/>
        <w:bookmarkStart w:id="141" w:name="_Toc132408517"/>
        <w:r w:rsidR="00F259BA" w:rsidRPr="002C5D56">
          <w:rPr>
            <w:rFonts w:eastAsia="Times New Roman"/>
            <w:sz w:val="24"/>
            <w:szCs w:val="24"/>
          </w:rPr>
          <w:t>Часть 3. Основания, в том числе критерии, в соответствии с которыми теплоснабжающая</w:t>
        </w:r>
      </w:hyperlink>
      <w:r w:rsidR="00F259BA" w:rsidRPr="002C5D56">
        <w:rPr>
          <w:rFonts w:eastAsia="Times New Roman"/>
          <w:sz w:val="24"/>
          <w:szCs w:val="24"/>
        </w:rPr>
        <w:t xml:space="preserve"> </w:t>
      </w:r>
      <w:hyperlink w:anchor="bookmark69" w:history="1">
        <w:r w:rsidR="00F259BA" w:rsidRPr="002C5D56">
          <w:rPr>
            <w:rFonts w:eastAsia="Times New Roman"/>
            <w:sz w:val="24"/>
            <w:szCs w:val="24"/>
          </w:rPr>
          <w:t>организация определена единой теплоснабжающей организацией</w:t>
        </w:r>
        <w:bookmarkEnd w:id="139"/>
        <w:bookmarkEnd w:id="140"/>
        <w:bookmarkEnd w:id="141"/>
      </w:hyperlink>
    </w:p>
    <w:p w14:paraId="054BD2A5" w14:textId="77777777" w:rsidR="00F259BA" w:rsidRPr="002C5D56" w:rsidRDefault="00F259BA" w:rsidP="00F259BA">
      <w:pPr>
        <w:ind w:left="1" w:firstLine="566"/>
        <w:rPr>
          <w:rFonts w:eastAsia="Times New Roman" w:cs="Times New Roman"/>
        </w:rPr>
      </w:pPr>
    </w:p>
    <w:p w14:paraId="48DCAF1A" w14:textId="77777777" w:rsidR="00CF1C76" w:rsidRPr="002C5D56" w:rsidRDefault="00CF1C76" w:rsidP="00CF1C76">
      <w:pPr>
        <w:spacing w:line="288" w:lineRule="auto"/>
        <w:ind w:firstLine="709"/>
        <w:jc w:val="both"/>
        <w:rPr>
          <w:rFonts w:cs="Times New Roman"/>
          <w:szCs w:val="24"/>
        </w:rPr>
      </w:pPr>
      <w:r w:rsidRPr="002C5D56">
        <w:rPr>
          <w:rFonts w:cs="Times New Roman"/>
          <w:szCs w:val="24"/>
        </w:rPr>
        <w:t xml:space="preserve">Критерии определения единой теплоснабжающей организации утверждены постановлением Правительства Российской Федерации от 8 августа 2012 года №808 «Об организации теплоснабжения в Российской Федерации и о внесении изменений в некоторые акты Правительства Российской Федерации». </w:t>
      </w:r>
    </w:p>
    <w:p w14:paraId="553643E6" w14:textId="77777777" w:rsidR="00CF1C76" w:rsidRPr="002C5D56" w:rsidRDefault="00CF1C76" w:rsidP="00CF1C76">
      <w:pPr>
        <w:spacing w:line="288" w:lineRule="auto"/>
        <w:ind w:firstLine="709"/>
        <w:jc w:val="both"/>
        <w:rPr>
          <w:rFonts w:cs="Times New Roman"/>
          <w:szCs w:val="24"/>
        </w:rPr>
      </w:pPr>
      <w:r w:rsidRPr="002C5D56">
        <w:rPr>
          <w:rFonts w:cs="Times New Roman"/>
          <w:szCs w:val="24"/>
        </w:rPr>
        <w:lastRenderedPageBreak/>
        <w:t xml:space="preserve">Статус единой теплоснабжающей организации присваивается теплоснабжающей и (или) теплосетевой организации решением федерального органа исполнительной власти (в отношении городов с населением 500 тысяч человек и более) или органа местного самоуправления (далее – уполномоченные органы) при утверждении схемы теплоснабжения поселения, городского округа. </w:t>
      </w:r>
    </w:p>
    <w:p w14:paraId="1DD7A506" w14:textId="77777777" w:rsidR="00CF1C76" w:rsidRPr="002C5D56" w:rsidRDefault="00CF1C76" w:rsidP="00CF1C76">
      <w:pPr>
        <w:spacing w:line="288" w:lineRule="auto"/>
        <w:ind w:firstLine="709"/>
        <w:jc w:val="both"/>
        <w:rPr>
          <w:rFonts w:cs="Times New Roman"/>
          <w:szCs w:val="24"/>
        </w:rPr>
      </w:pPr>
      <w:r w:rsidRPr="002C5D56">
        <w:rPr>
          <w:rFonts w:cs="Times New Roman"/>
          <w:szCs w:val="24"/>
        </w:rPr>
        <w:t xml:space="preserve">В проекте схемы теплоснабжения должны быть определены границы зон деятельности единой теплоснабжающей организации (организаций). Границы зоны (зон) деятельности единой теплоснабжающей организации (организаций) определяются границами системы теплоснабжения. </w:t>
      </w:r>
    </w:p>
    <w:p w14:paraId="74E2A22E" w14:textId="77777777" w:rsidR="00CF1C76" w:rsidRPr="002C5D56" w:rsidRDefault="00CF1C76" w:rsidP="00CF1C76">
      <w:pPr>
        <w:spacing w:line="288" w:lineRule="auto"/>
        <w:ind w:firstLine="709"/>
        <w:jc w:val="both"/>
        <w:rPr>
          <w:rFonts w:cs="Times New Roman"/>
          <w:szCs w:val="24"/>
        </w:rPr>
      </w:pPr>
      <w:r w:rsidRPr="002C5D56">
        <w:rPr>
          <w:rFonts w:cs="Times New Roman"/>
          <w:szCs w:val="24"/>
        </w:rPr>
        <w:t xml:space="preserve">В случае если на территории поселения, городского округа существуют несколько систем теплоснабжения, уполномоченные органы вправе: </w:t>
      </w:r>
    </w:p>
    <w:p w14:paraId="3574B819" w14:textId="77777777" w:rsidR="00CF1C76" w:rsidRPr="002C5D56" w:rsidRDefault="00CF1C76" w:rsidP="00CF1C76">
      <w:pPr>
        <w:pStyle w:val="a8"/>
        <w:widowControl/>
        <w:numPr>
          <w:ilvl w:val="0"/>
          <w:numId w:val="4"/>
        </w:numPr>
        <w:autoSpaceDE/>
        <w:autoSpaceDN/>
        <w:adjustRightInd/>
        <w:spacing w:line="288" w:lineRule="auto"/>
        <w:ind w:firstLine="709"/>
        <w:contextualSpacing/>
        <w:jc w:val="both"/>
      </w:pPr>
      <w:r w:rsidRPr="002C5D56">
        <w:t xml:space="preserve">определить единую теплоснабжающую организацию (организации) в каждой из систем теплоснабжения, расположенных в границах поселения, городского округа; </w:t>
      </w:r>
    </w:p>
    <w:p w14:paraId="59C75472" w14:textId="77777777" w:rsidR="00CF1C76" w:rsidRPr="002C5D56" w:rsidRDefault="00CF1C76" w:rsidP="00CF1C76">
      <w:pPr>
        <w:pStyle w:val="a8"/>
        <w:widowControl/>
        <w:numPr>
          <w:ilvl w:val="0"/>
          <w:numId w:val="4"/>
        </w:numPr>
        <w:autoSpaceDE/>
        <w:autoSpaceDN/>
        <w:adjustRightInd/>
        <w:spacing w:line="288" w:lineRule="auto"/>
        <w:ind w:firstLine="709"/>
        <w:contextualSpacing/>
        <w:jc w:val="both"/>
      </w:pPr>
      <w:r w:rsidRPr="002C5D56">
        <w:t xml:space="preserve">определить на несколько систем теплоснабжения единую теплоснабжающую организацию. </w:t>
      </w:r>
    </w:p>
    <w:p w14:paraId="4EFF908D" w14:textId="77777777" w:rsidR="00CF1C76" w:rsidRPr="002C5D56" w:rsidRDefault="00CF1C76" w:rsidP="00CF1C76">
      <w:pPr>
        <w:spacing w:line="288" w:lineRule="auto"/>
        <w:ind w:firstLine="709"/>
        <w:jc w:val="both"/>
        <w:rPr>
          <w:rFonts w:cs="Times New Roman"/>
          <w:szCs w:val="24"/>
        </w:rPr>
      </w:pPr>
      <w:r w:rsidRPr="002C5D56">
        <w:rPr>
          <w:rFonts w:cs="Times New Roman"/>
          <w:szCs w:val="24"/>
        </w:rPr>
        <w:t xml:space="preserve">Для присвоения организации статуса единой теплоснабжающей организации на территории поселения, городского округа лица, владеющие на праве собственности или ином законном основании источниками тепловой энергии и (или) тепловыми сетями, подают в уполномоченный орган в течение одного месяца с даты опубликования (размещения) в установленном порядке проекта схемы теплоснабжения заявку на присвоение организации статуса единой теплоснабжающей организации с указанием зоны ее деятельности. К заявке прилагается бухгалтерская отчетность, составленная на последнюю отчетную дату перед подачей заявки, с отметкой налогового органа о ее принятии. </w:t>
      </w:r>
    </w:p>
    <w:p w14:paraId="3D5943B8" w14:textId="77777777" w:rsidR="00CF1C76" w:rsidRPr="002C5D56" w:rsidRDefault="00CF1C76" w:rsidP="00CF1C76">
      <w:pPr>
        <w:spacing w:line="288" w:lineRule="auto"/>
        <w:ind w:firstLine="709"/>
        <w:jc w:val="both"/>
        <w:rPr>
          <w:rFonts w:cs="Times New Roman"/>
          <w:szCs w:val="24"/>
        </w:rPr>
      </w:pPr>
      <w:r w:rsidRPr="002C5D56">
        <w:rPr>
          <w:rFonts w:cs="Times New Roman"/>
          <w:szCs w:val="24"/>
        </w:rPr>
        <w:t xml:space="preserve">Уполномоченные органы обязаны в течение трех рабочих дней с даты окончания срока для подачи заявок разместить сведения о принятых заявках на сайте поселения, городского округа, на сайте соответствующего субъекта Российской Федерации в информационно-телекоммуникационной сети «Интернет». </w:t>
      </w:r>
    </w:p>
    <w:p w14:paraId="2487C329" w14:textId="77777777" w:rsidR="00CF1C76" w:rsidRPr="002C5D56" w:rsidRDefault="00CF1C76" w:rsidP="00CF1C76">
      <w:pPr>
        <w:spacing w:line="288" w:lineRule="auto"/>
        <w:ind w:firstLine="709"/>
        <w:jc w:val="both"/>
        <w:rPr>
          <w:rFonts w:cs="Times New Roman"/>
          <w:szCs w:val="24"/>
        </w:rPr>
      </w:pPr>
      <w:r w:rsidRPr="002C5D56">
        <w:rPr>
          <w:rFonts w:cs="Times New Roman"/>
          <w:szCs w:val="24"/>
        </w:rPr>
        <w:t xml:space="preserve">В случае если органы местного самоуправления не имеют возможности размещать соответствующую информацию на своих официальных сайтах, необходимая информация может размещаться на официальном сайте субъекта Российской Федерации, в границах которого находится соответствующее муниципальное образование. Поселения, входящие в муниципальный район, могут размещать необходимую информацию на официальном сайте этого муниципального района. </w:t>
      </w:r>
    </w:p>
    <w:p w14:paraId="0756C328" w14:textId="77777777" w:rsidR="00CF1C76" w:rsidRPr="002C5D56" w:rsidRDefault="00CF1C76" w:rsidP="00CF1C76">
      <w:pPr>
        <w:spacing w:line="288" w:lineRule="auto"/>
        <w:ind w:firstLine="709"/>
        <w:jc w:val="both"/>
        <w:rPr>
          <w:rFonts w:cs="Times New Roman"/>
          <w:szCs w:val="24"/>
        </w:rPr>
      </w:pPr>
      <w:r w:rsidRPr="002C5D56">
        <w:rPr>
          <w:rFonts w:cs="Times New Roman"/>
          <w:szCs w:val="24"/>
        </w:rPr>
        <w:t xml:space="preserve">В случае если в отношении одной зоны деятельности единой теплоснабжающей организации подана одна заявка от лица, владеющего на праве собственности или ином законном основании источниками тепловой энергии и (или) тепловыми сетями в соответствующей зоне деятельности единой теплоснабжающей организации, то статус единой теплоснабжающей организации присваивается указанному лицу. В случае если в отношении одной зоны деятельности единой теплоснабжающей организации подано несколько заявок от лиц, владеющих на праве собственности или ином законном основании источниками тепловой энергии и (или) тепловыми сетями в соответствующей зоне деятельности единой теплоснабжающей организации, уполномоченный орган присваивает статус единой теплоснабжающей организации. </w:t>
      </w:r>
    </w:p>
    <w:p w14:paraId="26897F0B" w14:textId="77777777" w:rsidR="00CF1C76" w:rsidRPr="002C5D56" w:rsidRDefault="00CF1C76" w:rsidP="00CF1C76">
      <w:pPr>
        <w:spacing w:line="288" w:lineRule="auto"/>
        <w:ind w:firstLine="709"/>
        <w:jc w:val="both"/>
        <w:rPr>
          <w:rFonts w:cs="Times New Roman"/>
          <w:szCs w:val="24"/>
        </w:rPr>
      </w:pPr>
      <w:r w:rsidRPr="002C5D56">
        <w:rPr>
          <w:rFonts w:cs="Times New Roman"/>
          <w:szCs w:val="24"/>
        </w:rPr>
        <w:t xml:space="preserve">Критериями определения единой теплоснабжающей организации являются: </w:t>
      </w:r>
    </w:p>
    <w:p w14:paraId="03DB949A" w14:textId="77777777" w:rsidR="00CF1C76" w:rsidRPr="002C5D56" w:rsidRDefault="00CF1C76" w:rsidP="00CF1C76">
      <w:pPr>
        <w:pStyle w:val="a8"/>
        <w:widowControl/>
        <w:numPr>
          <w:ilvl w:val="0"/>
          <w:numId w:val="5"/>
        </w:numPr>
        <w:autoSpaceDE/>
        <w:autoSpaceDN/>
        <w:adjustRightInd/>
        <w:spacing w:line="288" w:lineRule="auto"/>
        <w:ind w:firstLine="709"/>
        <w:contextualSpacing/>
        <w:jc w:val="both"/>
      </w:pPr>
      <w:r w:rsidRPr="002C5D56">
        <w:lastRenderedPageBreak/>
        <w:t xml:space="preserve">владение на праве собственности или ином законном основании источниками тепловой энергии с наибольшей рабочей тепловой мощностью и (или) тепловыми сетями с наибольшей емкостью в границах зоны деятельности единой теплоснабжающей организации; </w:t>
      </w:r>
    </w:p>
    <w:p w14:paraId="19E095FD" w14:textId="77777777" w:rsidR="00CF1C76" w:rsidRPr="002C5D56" w:rsidRDefault="00CF1C76" w:rsidP="00CF1C76">
      <w:pPr>
        <w:pStyle w:val="a8"/>
        <w:widowControl/>
        <w:numPr>
          <w:ilvl w:val="0"/>
          <w:numId w:val="5"/>
        </w:numPr>
        <w:autoSpaceDE/>
        <w:autoSpaceDN/>
        <w:adjustRightInd/>
        <w:spacing w:line="288" w:lineRule="auto"/>
        <w:ind w:firstLine="709"/>
        <w:contextualSpacing/>
        <w:jc w:val="both"/>
      </w:pPr>
      <w:r w:rsidRPr="002C5D56">
        <w:t xml:space="preserve">размер собственного капитала; </w:t>
      </w:r>
    </w:p>
    <w:p w14:paraId="57E6CDAC" w14:textId="77777777" w:rsidR="00CF1C76" w:rsidRPr="002C5D56" w:rsidRDefault="00CF1C76" w:rsidP="00CF1C76">
      <w:pPr>
        <w:pStyle w:val="a8"/>
        <w:widowControl/>
        <w:numPr>
          <w:ilvl w:val="0"/>
          <w:numId w:val="5"/>
        </w:numPr>
        <w:autoSpaceDE/>
        <w:autoSpaceDN/>
        <w:adjustRightInd/>
        <w:spacing w:line="288" w:lineRule="auto"/>
        <w:ind w:firstLine="709"/>
        <w:contextualSpacing/>
        <w:jc w:val="both"/>
      </w:pPr>
      <w:r w:rsidRPr="002C5D56">
        <w:t xml:space="preserve">способность в лучшей мере обеспечить надежность теплоснабжения в соответствующей системе теплоснабжения. </w:t>
      </w:r>
    </w:p>
    <w:p w14:paraId="4C6D1341" w14:textId="77777777" w:rsidR="00CF1C76" w:rsidRPr="002C5D56" w:rsidRDefault="00CF1C76" w:rsidP="00CF1C76">
      <w:pPr>
        <w:spacing w:line="288" w:lineRule="auto"/>
        <w:ind w:firstLine="709"/>
        <w:jc w:val="both"/>
        <w:rPr>
          <w:rFonts w:cs="Times New Roman"/>
          <w:szCs w:val="24"/>
        </w:rPr>
      </w:pPr>
      <w:r w:rsidRPr="002C5D56">
        <w:rPr>
          <w:rFonts w:cs="Times New Roman"/>
          <w:szCs w:val="24"/>
        </w:rPr>
        <w:t xml:space="preserve">Для определения указанных критериев уполномоченный орган при разработке схемы теплоснабжения вправе запрашивать у теплоснабжающих и теплосетевых организаций соответствующие сведения. </w:t>
      </w:r>
    </w:p>
    <w:p w14:paraId="0F88814E" w14:textId="77777777" w:rsidR="00CF1C76" w:rsidRPr="002C5D56" w:rsidRDefault="00CF1C76" w:rsidP="00CF1C76">
      <w:pPr>
        <w:spacing w:line="288" w:lineRule="auto"/>
        <w:ind w:firstLine="709"/>
        <w:jc w:val="both"/>
        <w:rPr>
          <w:rFonts w:cs="Times New Roman"/>
          <w:szCs w:val="24"/>
        </w:rPr>
      </w:pPr>
      <w:r w:rsidRPr="002C5D56">
        <w:rPr>
          <w:rFonts w:cs="Times New Roman"/>
          <w:szCs w:val="24"/>
        </w:rPr>
        <w:t xml:space="preserve">В случае если заявка на присвоение статуса единой теплоснабжающей организации подана организацией, которая владеет на праве собственности или ином законном основании источниками тепловой энергии с наибольшей рабочей тепловой мощностью и тепловыми сетями с наибольшей емкостью в границах зоны деятельности единой теплоснабжающей организации, статус единой теплоснабжающей организации присваивается данной организации. </w:t>
      </w:r>
    </w:p>
    <w:p w14:paraId="02D534E7" w14:textId="77777777" w:rsidR="00CF1C76" w:rsidRPr="002C5D56" w:rsidRDefault="00CF1C76" w:rsidP="00CF1C76">
      <w:pPr>
        <w:spacing w:line="288" w:lineRule="auto"/>
        <w:ind w:firstLine="709"/>
        <w:jc w:val="both"/>
        <w:rPr>
          <w:rFonts w:cs="Times New Roman"/>
          <w:szCs w:val="24"/>
        </w:rPr>
      </w:pPr>
      <w:r w:rsidRPr="002C5D56">
        <w:rPr>
          <w:rFonts w:cs="Times New Roman"/>
          <w:szCs w:val="24"/>
        </w:rPr>
        <w:t xml:space="preserve">Показатели рабочей мощности источников тепловой энергии и емкости тепловых сетей определяются на основании данных схемы (проекта схемы) теплоснабжения поселения, городского округа. </w:t>
      </w:r>
    </w:p>
    <w:p w14:paraId="485B31CC" w14:textId="77777777" w:rsidR="00CF1C76" w:rsidRPr="002C5D56" w:rsidRDefault="00CF1C76" w:rsidP="00CF1C76">
      <w:pPr>
        <w:spacing w:line="288" w:lineRule="auto"/>
        <w:ind w:firstLine="709"/>
        <w:jc w:val="both"/>
        <w:rPr>
          <w:rFonts w:cs="Times New Roman"/>
          <w:szCs w:val="24"/>
        </w:rPr>
      </w:pPr>
      <w:r w:rsidRPr="002C5D56">
        <w:rPr>
          <w:rFonts w:cs="Times New Roman"/>
          <w:szCs w:val="24"/>
        </w:rPr>
        <w:t xml:space="preserve">В случае если заявки на присвоение статуса единой теплоснабжающей организации поданы от организации, которая владеет на праве собственности или ином законном основании источниками тепловой энергии с наибольшей рабочей тепловой мощностью, и от организации, которая владеет на праве собственности или ином законном основании тепловыми сетями с наибольшей емкостью в границах зоны деятельности единой теплоснабжающей организации, статус единой теплоснабжающей организации присваивается той организации из указанных, которая имеет наибольший размер собственного капитала. В случае если размеры собственных капиталов этих организаций различаются не более чем на пять процентов, статус единой теплоснабжающей организации присваивается организации, способной в лучшей мере обеспечить надежность теплоснабжения в соответствующей системе теплоснабжения. </w:t>
      </w:r>
    </w:p>
    <w:p w14:paraId="6D923B92" w14:textId="77777777" w:rsidR="00CF1C76" w:rsidRPr="002C5D56" w:rsidRDefault="00CF1C76" w:rsidP="00CF1C76">
      <w:pPr>
        <w:spacing w:line="288" w:lineRule="auto"/>
        <w:ind w:firstLine="709"/>
        <w:jc w:val="both"/>
        <w:rPr>
          <w:rFonts w:cs="Times New Roman"/>
          <w:szCs w:val="24"/>
        </w:rPr>
      </w:pPr>
      <w:r w:rsidRPr="002C5D56">
        <w:rPr>
          <w:rFonts w:cs="Times New Roman"/>
          <w:szCs w:val="24"/>
        </w:rPr>
        <w:t xml:space="preserve">Размер собственного капитала определяется по данным бухгалтерской отчетности, составленной на последнюю отчетную дату перед подачей заявки на присвоение организации статуса единой теплоснабжающей организации с отметкой налогового органа о ее принятии. </w:t>
      </w:r>
    </w:p>
    <w:p w14:paraId="1E04466E" w14:textId="77777777" w:rsidR="00CF1C76" w:rsidRPr="002C5D56" w:rsidRDefault="00CF1C76" w:rsidP="00CF1C76">
      <w:pPr>
        <w:spacing w:line="288" w:lineRule="auto"/>
        <w:ind w:firstLine="709"/>
        <w:jc w:val="both"/>
        <w:rPr>
          <w:rFonts w:cs="Times New Roman"/>
          <w:szCs w:val="24"/>
        </w:rPr>
      </w:pPr>
      <w:r w:rsidRPr="002C5D56">
        <w:rPr>
          <w:rFonts w:cs="Times New Roman"/>
          <w:szCs w:val="24"/>
        </w:rPr>
        <w:t xml:space="preserve">Способность в лучшей мере обеспечить надежность теплоснабжения в соответствующей системе теплоснабжения определяется наличием у организации технических возможностей и квалифицированного персонала по наладке, мониторингу, диспетчеризации, переключениям и оперативному управлению гидравлическими и температурными режимами системы теплоснабжения и обосновывается в схеме теплоснабжения. </w:t>
      </w:r>
    </w:p>
    <w:p w14:paraId="250E9D24" w14:textId="77777777" w:rsidR="00CF1C76" w:rsidRPr="002C5D56" w:rsidRDefault="00CF1C76" w:rsidP="00CF1C76">
      <w:pPr>
        <w:spacing w:line="288" w:lineRule="auto"/>
        <w:ind w:firstLine="709"/>
        <w:jc w:val="both"/>
        <w:rPr>
          <w:rFonts w:cs="Times New Roman"/>
          <w:szCs w:val="24"/>
        </w:rPr>
      </w:pPr>
      <w:r w:rsidRPr="002C5D56">
        <w:rPr>
          <w:rFonts w:cs="Times New Roman"/>
          <w:szCs w:val="24"/>
        </w:rPr>
        <w:t xml:space="preserve">В случае если организациями не подано ни одной заявки на присвоение статуса единой теплоснабжающей организации, статус единой теплоснабжающей организации присваивается организации, владеющей в соответствующей зоне деятельности источниками тепловой энергии с наибольшей рабочей тепловой мощностью и (или) тепловыми сетями с наибольшей тепловой емкостью. </w:t>
      </w:r>
    </w:p>
    <w:p w14:paraId="3CAF23E1" w14:textId="77777777" w:rsidR="00CF1C76" w:rsidRPr="002C5D56" w:rsidRDefault="00CF1C76" w:rsidP="00CF1C76">
      <w:pPr>
        <w:spacing w:line="288" w:lineRule="auto"/>
        <w:ind w:firstLine="709"/>
        <w:jc w:val="both"/>
        <w:rPr>
          <w:rFonts w:cs="Times New Roman"/>
          <w:szCs w:val="24"/>
        </w:rPr>
      </w:pPr>
      <w:r w:rsidRPr="002C5D56">
        <w:rPr>
          <w:rFonts w:cs="Times New Roman"/>
          <w:szCs w:val="24"/>
        </w:rPr>
        <w:t xml:space="preserve">Единая теплоснабжающая организация при осуществлении своей деятельности обязана: </w:t>
      </w:r>
    </w:p>
    <w:p w14:paraId="26003240" w14:textId="77777777" w:rsidR="00CF1C76" w:rsidRPr="002C5D56" w:rsidRDefault="00CF1C76" w:rsidP="00CF1C76">
      <w:pPr>
        <w:pStyle w:val="a8"/>
        <w:widowControl/>
        <w:numPr>
          <w:ilvl w:val="0"/>
          <w:numId w:val="6"/>
        </w:numPr>
        <w:autoSpaceDE/>
        <w:autoSpaceDN/>
        <w:adjustRightInd/>
        <w:spacing w:line="288" w:lineRule="auto"/>
        <w:ind w:firstLine="709"/>
        <w:contextualSpacing/>
        <w:jc w:val="both"/>
      </w:pPr>
      <w:r w:rsidRPr="002C5D56">
        <w:lastRenderedPageBreak/>
        <w:t xml:space="preserve">заключать и исполнять договоры теплоснабжения с любыми обратившимися к ней потребителями тепловой энергии, </w:t>
      </w:r>
      <w:proofErr w:type="spellStart"/>
      <w:r w:rsidRPr="002C5D56">
        <w:t>теплопотребляющие</w:t>
      </w:r>
      <w:proofErr w:type="spellEnd"/>
      <w:r w:rsidRPr="002C5D56">
        <w:t xml:space="preserve"> установки которых находятся в данной системе теплоснабжения при условии соблюдения указанными потребителями выданных им в соответствии с законодательством о градостроительной деятельности технических условий подключения к тепловым сетям; </w:t>
      </w:r>
    </w:p>
    <w:p w14:paraId="70948DF9" w14:textId="77777777" w:rsidR="00CF1C76" w:rsidRPr="002C5D56" w:rsidRDefault="00CF1C76" w:rsidP="00CF1C76">
      <w:pPr>
        <w:pStyle w:val="a8"/>
        <w:widowControl/>
        <w:numPr>
          <w:ilvl w:val="0"/>
          <w:numId w:val="6"/>
        </w:numPr>
        <w:autoSpaceDE/>
        <w:autoSpaceDN/>
        <w:adjustRightInd/>
        <w:spacing w:line="288" w:lineRule="auto"/>
        <w:ind w:firstLine="709"/>
        <w:contextualSpacing/>
        <w:jc w:val="both"/>
      </w:pPr>
      <w:r w:rsidRPr="002C5D56">
        <w:t xml:space="preserve">заключать и исполнять договоры поставки тепловой энергии (мощности) и (или) теплоносителя в отношении объема тепловой нагрузки, распределенной в соответствии со схемой теплоснабжения; </w:t>
      </w:r>
    </w:p>
    <w:p w14:paraId="0E1789AA" w14:textId="77777777" w:rsidR="00CF1C76" w:rsidRPr="002C5D56" w:rsidRDefault="00CF1C76" w:rsidP="00CF1C76">
      <w:pPr>
        <w:pStyle w:val="a8"/>
        <w:widowControl/>
        <w:numPr>
          <w:ilvl w:val="0"/>
          <w:numId w:val="6"/>
        </w:numPr>
        <w:autoSpaceDE/>
        <w:autoSpaceDN/>
        <w:adjustRightInd/>
        <w:spacing w:line="288" w:lineRule="auto"/>
        <w:ind w:firstLine="709"/>
        <w:contextualSpacing/>
        <w:jc w:val="both"/>
      </w:pPr>
      <w:r w:rsidRPr="002C5D56">
        <w:t xml:space="preserve">заключать и исполнять договоры оказания услуг по передаче тепловой энергии, теплоносителя в объеме, необходимом для обеспечения теплоснабжения потребителей тепловой энергии с учетом потерь тепловой энергии, теплоносителя при их передаче. </w:t>
      </w:r>
    </w:p>
    <w:p w14:paraId="3808EA24" w14:textId="77777777" w:rsidR="00CF1C76" w:rsidRPr="002C5D56" w:rsidRDefault="00CF1C76" w:rsidP="00CF1C76">
      <w:pPr>
        <w:spacing w:line="288" w:lineRule="auto"/>
        <w:ind w:firstLine="709"/>
        <w:jc w:val="both"/>
        <w:rPr>
          <w:rFonts w:cs="Times New Roman"/>
          <w:szCs w:val="24"/>
        </w:rPr>
      </w:pPr>
      <w:r w:rsidRPr="002C5D56">
        <w:rPr>
          <w:rFonts w:cs="Times New Roman"/>
          <w:szCs w:val="24"/>
        </w:rPr>
        <w:t xml:space="preserve">Организация может утратить статус единой теплоснабжающей организации в следующих случаях: </w:t>
      </w:r>
    </w:p>
    <w:p w14:paraId="490B4770" w14:textId="77777777" w:rsidR="00CF1C76" w:rsidRPr="002C5D56" w:rsidRDefault="00CF1C76" w:rsidP="00CF1C76">
      <w:pPr>
        <w:pStyle w:val="a8"/>
        <w:widowControl/>
        <w:numPr>
          <w:ilvl w:val="0"/>
          <w:numId w:val="6"/>
        </w:numPr>
        <w:autoSpaceDE/>
        <w:autoSpaceDN/>
        <w:adjustRightInd/>
        <w:spacing w:line="288" w:lineRule="auto"/>
        <w:ind w:firstLine="709"/>
        <w:contextualSpacing/>
        <w:jc w:val="both"/>
      </w:pPr>
      <w:r w:rsidRPr="002C5D56">
        <w:t xml:space="preserve">систематическое (три и более раза в течение 12 месяцев) неисполнение или ненадлежащее исполнение обязательств, предусмотренных условиями договоров. Факт неисполнения или ненадлежащего исполнения обязательств должен быть подтвержден вступившими в законную силу решениями федерального антимонопольного органа, и (или) его территориальных органов, и (или) судов; </w:t>
      </w:r>
    </w:p>
    <w:p w14:paraId="50C05DCA" w14:textId="77777777" w:rsidR="00CF1C76" w:rsidRPr="002C5D56" w:rsidRDefault="00CF1C76" w:rsidP="00CF1C76">
      <w:pPr>
        <w:pStyle w:val="a8"/>
        <w:widowControl/>
        <w:numPr>
          <w:ilvl w:val="0"/>
          <w:numId w:val="6"/>
        </w:numPr>
        <w:autoSpaceDE/>
        <w:autoSpaceDN/>
        <w:adjustRightInd/>
        <w:spacing w:line="288" w:lineRule="auto"/>
        <w:ind w:firstLine="709"/>
        <w:contextualSpacing/>
        <w:jc w:val="both"/>
      </w:pPr>
      <w:r w:rsidRPr="002C5D56">
        <w:t xml:space="preserve">принятие в установленном порядке решения о реорганизации (за исключением реорганизации в форме присоединения, когда к организации, имеющей статус единой теплоснабжающей организации, присоединяются другие реорганизованные организации, а также реорганизации в форме преобразования) или ликвидации организации, имеющей статус единой теплоснабжающей организации; </w:t>
      </w:r>
    </w:p>
    <w:p w14:paraId="7EDB00DF" w14:textId="77777777" w:rsidR="00CF1C76" w:rsidRPr="002C5D56" w:rsidRDefault="00CF1C76" w:rsidP="00CF1C76">
      <w:pPr>
        <w:pStyle w:val="a8"/>
        <w:widowControl/>
        <w:numPr>
          <w:ilvl w:val="0"/>
          <w:numId w:val="6"/>
        </w:numPr>
        <w:autoSpaceDE/>
        <w:autoSpaceDN/>
        <w:adjustRightInd/>
        <w:spacing w:line="288" w:lineRule="auto"/>
        <w:ind w:firstLine="709"/>
        <w:contextualSpacing/>
        <w:jc w:val="both"/>
      </w:pPr>
      <w:r w:rsidRPr="002C5D56">
        <w:t xml:space="preserve">принятие арбитражным судом решения о признании организации, имеющей статус единой теплоснабжающей организации, банкротом; </w:t>
      </w:r>
    </w:p>
    <w:p w14:paraId="32BD59D5" w14:textId="77777777" w:rsidR="00CF1C76" w:rsidRPr="002C5D56" w:rsidRDefault="00CF1C76" w:rsidP="00CF1C76">
      <w:pPr>
        <w:pStyle w:val="a8"/>
        <w:widowControl/>
        <w:numPr>
          <w:ilvl w:val="0"/>
          <w:numId w:val="6"/>
        </w:numPr>
        <w:autoSpaceDE/>
        <w:autoSpaceDN/>
        <w:adjustRightInd/>
        <w:spacing w:line="288" w:lineRule="auto"/>
        <w:ind w:firstLine="709"/>
        <w:contextualSpacing/>
        <w:jc w:val="both"/>
      </w:pPr>
      <w:r w:rsidRPr="002C5D56">
        <w:t xml:space="preserve">прекращение права собственности или владения источниками тепловой энергии с наибольшей рабочей тепловой мощностью и (или) тепловыми сетями с наибольшей емкостью в границах зоны деятельности единой теплоснабжающей организации по основаниям, предусмотренным законодательством Российской Федерации; </w:t>
      </w:r>
    </w:p>
    <w:p w14:paraId="252C0CBC" w14:textId="77777777" w:rsidR="00CF1C76" w:rsidRPr="002C5D56" w:rsidRDefault="00CF1C76" w:rsidP="00CF1C76">
      <w:pPr>
        <w:pStyle w:val="a8"/>
        <w:widowControl/>
        <w:numPr>
          <w:ilvl w:val="0"/>
          <w:numId w:val="6"/>
        </w:numPr>
        <w:autoSpaceDE/>
        <w:autoSpaceDN/>
        <w:adjustRightInd/>
        <w:spacing w:line="288" w:lineRule="auto"/>
        <w:ind w:firstLine="709"/>
        <w:contextualSpacing/>
        <w:jc w:val="both"/>
      </w:pPr>
      <w:r w:rsidRPr="002C5D56">
        <w:t xml:space="preserve">несоответствие организации, имеющей статус единой теплоснабжающей организации, критериям, связанным с размером собственного капитала, а также способностью в лучшей мере обеспечить надежность теплоснабжения в соответствующей системе теплоснабжения; </w:t>
      </w:r>
    </w:p>
    <w:p w14:paraId="25F13F4C" w14:textId="77777777" w:rsidR="00CF1C76" w:rsidRPr="002C5D56" w:rsidRDefault="00CF1C76" w:rsidP="00CF1C76">
      <w:pPr>
        <w:pStyle w:val="a8"/>
        <w:widowControl/>
        <w:numPr>
          <w:ilvl w:val="0"/>
          <w:numId w:val="6"/>
        </w:numPr>
        <w:autoSpaceDE/>
        <w:autoSpaceDN/>
        <w:adjustRightInd/>
        <w:spacing w:line="288" w:lineRule="auto"/>
        <w:ind w:firstLine="709"/>
        <w:contextualSpacing/>
        <w:jc w:val="both"/>
      </w:pPr>
      <w:r w:rsidRPr="002C5D56">
        <w:t xml:space="preserve">подача организацией заявления о прекращении осуществления функций единой теплоснабжающей организации. </w:t>
      </w:r>
    </w:p>
    <w:p w14:paraId="33160686" w14:textId="77777777" w:rsidR="00CF1C76" w:rsidRPr="002C5D56" w:rsidRDefault="00CF1C76" w:rsidP="00CF1C76">
      <w:pPr>
        <w:spacing w:line="288" w:lineRule="auto"/>
        <w:ind w:firstLine="709"/>
        <w:jc w:val="both"/>
        <w:rPr>
          <w:rFonts w:cs="Times New Roman"/>
          <w:szCs w:val="24"/>
        </w:rPr>
      </w:pPr>
      <w:r w:rsidRPr="002C5D56">
        <w:rPr>
          <w:rFonts w:cs="Times New Roman"/>
          <w:szCs w:val="24"/>
        </w:rPr>
        <w:t xml:space="preserve">Границы зоны деятельности единой теплоснабжающей организации могут быть изменены в следующих случаях: </w:t>
      </w:r>
    </w:p>
    <w:p w14:paraId="6F051A32" w14:textId="77777777" w:rsidR="00CF1C76" w:rsidRPr="002C5D56" w:rsidRDefault="00CF1C76" w:rsidP="00CF1C76">
      <w:pPr>
        <w:pStyle w:val="a8"/>
        <w:widowControl/>
        <w:numPr>
          <w:ilvl w:val="0"/>
          <w:numId w:val="6"/>
        </w:numPr>
        <w:autoSpaceDE/>
        <w:autoSpaceDN/>
        <w:adjustRightInd/>
        <w:spacing w:line="288" w:lineRule="auto"/>
        <w:ind w:firstLine="709"/>
        <w:contextualSpacing/>
        <w:jc w:val="both"/>
      </w:pPr>
      <w:r w:rsidRPr="002C5D56">
        <w:t xml:space="preserve">подключение к системе теплоснабжения новых </w:t>
      </w:r>
      <w:proofErr w:type="spellStart"/>
      <w:r w:rsidRPr="002C5D56">
        <w:t>теплопотребляющих</w:t>
      </w:r>
      <w:proofErr w:type="spellEnd"/>
      <w:r w:rsidRPr="002C5D56">
        <w:t xml:space="preserve"> установок, источников тепловой энергии или тепловых сетей, или их отключение от системы теплоснабжения; </w:t>
      </w:r>
    </w:p>
    <w:p w14:paraId="31CAD000" w14:textId="77777777" w:rsidR="00CF1C76" w:rsidRPr="002C5D56" w:rsidRDefault="00CF1C76" w:rsidP="00CF1C76">
      <w:pPr>
        <w:pStyle w:val="a8"/>
        <w:widowControl/>
        <w:numPr>
          <w:ilvl w:val="0"/>
          <w:numId w:val="6"/>
        </w:numPr>
        <w:autoSpaceDE/>
        <w:autoSpaceDN/>
        <w:adjustRightInd/>
        <w:spacing w:line="288" w:lineRule="auto"/>
        <w:ind w:firstLine="709"/>
        <w:contextualSpacing/>
        <w:jc w:val="both"/>
      </w:pPr>
      <w:r w:rsidRPr="002C5D56">
        <w:t xml:space="preserve">технологическое объединение или разделение систем теплоснабжения. </w:t>
      </w:r>
    </w:p>
    <w:p w14:paraId="4C9A4FC3" w14:textId="77777777" w:rsidR="00CF1C76" w:rsidRPr="002C5D56" w:rsidRDefault="00CF1C76" w:rsidP="00CF1C76">
      <w:pPr>
        <w:spacing w:line="288" w:lineRule="auto"/>
        <w:ind w:firstLine="709"/>
        <w:jc w:val="both"/>
        <w:rPr>
          <w:rFonts w:cs="Times New Roman"/>
          <w:szCs w:val="24"/>
        </w:rPr>
      </w:pPr>
      <w:r w:rsidRPr="002C5D56">
        <w:rPr>
          <w:rFonts w:cs="Times New Roman"/>
          <w:szCs w:val="24"/>
        </w:rPr>
        <w:lastRenderedPageBreak/>
        <w:t xml:space="preserve">Таким образом, доминирующим критерием определения единой теплоснабжающей организации является владение на праве собственности или ином законном праве источниками тепловой энергии наибольшей мощности и тепловыми сетями наибольшей емкости.  </w:t>
      </w:r>
    </w:p>
    <w:p w14:paraId="56F2DBC8" w14:textId="690AD115" w:rsidR="00CF1C76" w:rsidRPr="002C5D56" w:rsidRDefault="00CF1C76" w:rsidP="00CF1C76">
      <w:pPr>
        <w:spacing w:line="288" w:lineRule="auto"/>
        <w:ind w:firstLine="709"/>
        <w:jc w:val="both"/>
        <w:rPr>
          <w:rFonts w:eastAsia="Courier New" w:cs="Times New Roman"/>
          <w:szCs w:val="24"/>
          <w:lang w:bidi="ru-RU"/>
        </w:rPr>
      </w:pPr>
      <w:r w:rsidRPr="002C5D56">
        <w:rPr>
          <w:rFonts w:eastAsia="Courier New" w:cs="Times New Roman"/>
          <w:bCs/>
          <w:szCs w:val="24"/>
          <w:lang w:bidi="ru-RU"/>
        </w:rPr>
        <w:t xml:space="preserve">На основании критериев определения единой теплоснабжающей организации, установленных в Правилах организации теплоснабжения в Российской Федерации утвержденных </w:t>
      </w:r>
      <w:hyperlink r:id="rId27" w:history="1">
        <w:r w:rsidRPr="002C5D56">
          <w:rPr>
            <w:rFonts w:eastAsia="Courier New" w:cs="Times New Roman"/>
            <w:bCs/>
            <w:szCs w:val="24"/>
            <w:lang w:bidi="ru-RU"/>
          </w:rPr>
          <w:t>постановлением</w:t>
        </w:r>
      </w:hyperlink>
      <w:r w:rsidRPr="002C5D56">
        <w:rPr>
          <w:rFonts w:eastAsia="Courier New" w:cs="Times New Roman"/>
          <w:bCs/>
          <w:szCs w:val="24"/>
          <w:lang w:bidi="ru-RU"/>
        </w:rPr>
        <w:t xml:space="preserve"> Правительства РФ от 08 августа 2012 г. N 808, предлагается определить единой теплоснабжающей организацией </w:t>
      </w:r>
      <w:r w:rsidRPr="002C5D56">
        <w:rPr>
          <w:rFonts w:eastAsia="Courier New" w:cs="Times New Roman"/>
          <w:szCs w:val="24"/>
          <w:lang w:bidi="ru-RU"/>
        </w:rPr>
        <w:t xml:space="preserve">сельского поселения Пушной в зонах действия организаций </w:t>
      </w:r>
      <w:r w:rsidRPr="002C5D56">
        <w:rPr>
          <w:rFonts w:eastAsia="Courier New" w:cs="Times New Roman"/>
          <w:bCs/>
          <w:szCs w:val="24"/>
          <w:lang w:bidi="ru-RU"/>
        </w:rPr>
        <w:t xml:space="preserve">- </w:t>
      </w:r>
      <w:r w:rsidRPr="002C5D56">
        <w:rPr>
          <w:rFonts w:eastAsia="Courier New" w:cs="Times New Roman"/>
          <w:szCs w:val="24"/>
          <w:lang w:bidi="ru-RU"/>
        </w:rPr>
        <w:t>АО «МЭС»,</w:t>
      </w:r>
      <w:r w:rsidRPr="002C5D56">
        <w:rPr>
          <w:rFonts w:eastAsia="Times New Roman" w:cs="Times New Roman"/>
        </w:rPr>
        <w:t xml:space="preserve"> МУП Кольского района "УЖКХ".</w:t>
      </w:r>
    </w:p>
    <w:p w14:paraId="3DE66FBB" w14:textId="77777777" w:rsidR="00F259BA" w:rsidRPr="002C5D56" w:rsidRDefault="00F259BA" w:rsidP="00F259BA">
      <w:pPr>
        <w:jc w:val="both"/>
        <w:rPr>
          <w:rFonts w:cs="Times New Roman"/>
          <w:lang w:eastAsia="ru-RU"/>
        </w:rPr>
      </w:pPr>
    </w:p>
    <w:p w14:paraId="4C593E3C" w14:textId="38FA5692" w:rsidR="00F259BA" w:rsidRPr="002C5D56" w:rsidRDefault="00D66C28" w:rsidP="00F259BA">
      <w:pPr>
        <w:pStyle w:val="2"/>
        <w:spacing w:before="69"/>
        <w:ind w:left="0" w:firstLine="0"/>
        <w:rPr>
          <w:rFonts w:eastAsia="Times New Roman"/>
          <w:sz w:val="24"/>
          <w:szCs w:val="24"/>
        </w:rPr>
      </w:pPr>
      <w:hyperlink w:anchor="bookmark70" w:history="1">
        <w:bookmarkStart w:id="142" w:name="_Toc30147010"/>
        <w:bookmarkStart w:id="143" w:name="_Toc35951495"/>
        <w:bookmarkStart w:id="144" w:name="_Toc132408518"/>
        <w:r w:rsidR="00F259BA" w:rsidRPr="002C5D56">
          <w:rPr>
            <w:rFonts w:eastAsia="Times New Roman"/>
            <w:sz w:val="24"/>
            <w:szCs w:val="24"/>
          </w:rPr>
          <w:t>Часть 4. Информация о поданных теплоснабжающими организациями заявках на присвоение</w:t>
        </w:r>
      </w:hyperlink>
      <w:r w:rsidR="00F259BA" w:rsidRPr="002C5D56">
        <w:rPr>
          <w:rFonts w:eastAsia="Times New Roman"/>
          <w:sz w:val="24"/>
          <w:szCs w:val="24"/>
        </w:rPr>
        <w:t xml:space="preserve"> </w:t>
      </w:r>
      <w:hyperlink w:anchor="bookmark70" w:history="1">
        <w:r w:rsidR="00F259BA" w:rsidRPr="002C5D56">
          <w:rPr>
            <w:rFonts w:eastAsia="Times New Roman"/>
            <w:sz w:val="24"/>
            <w:szCs w:val="24"/>
          </w:rPr>
          <w:t>статуса единой теплоснабжающей организации</w:t>
        </w:r>
        <w:bookmarkEnd w:id="142"/>
        <w:bookmarkEnd w:id="143"/>
        <w:bookmarkEnd w:id="144"/>
      </w:hyperlink>
    </w:p>
    <w:p w14:paraId="16B573D1" w14:textId="77777777" w:rsidR="00F259BA" w:rsidRPr="002C5D56" w:rsidRDefault="00F259BA" w:rsidP="00F259BA">
      <w:pPr>
        <w:pStyle w:val="a6"/>
        <w:spacing w:line="288" w:lineRule="auto"/>
        <w:ind w:right="119"/>
        <w:jc w:val="both"/>
      </w:pPr>
    </w:p>
    <w:p w14:paraId="4A28E19B" w14:textId="77777777" w:rsidR="00F259BA" w:rsidRPr="002C5D56" w:rsidRDefault="00F259BA" w:rsidP="00F37A88">
      <w:pPr>
        <w:pStyle w:val="a6"/>
        <w:widowControl/>
        <w:spacing w:line="288" w:lineRule="auto"/>
        <w:ind w:left="0" w:firstLine="709"/>
        <w:jc w:val="both"/>
      </w:pPr>
      <w:r w:rsidRPr="002C5D56">
        <w:t>В</w:t>
      </w:r>
      <w:r w:rsidRPr="002C5D56">
        <w:rPr>
          <w:spacing w:val="55"/>
        </w:rPr>
        <w:t xml:space="preserve"> </w:t>
      </w:r>
      <w:r w:rsidRPr="002C5D56">
        <w:t>р</w:t>
      </w:r>
      <w:r w:rsidRPr="002C5D56">
        <w:rPr>
          <w:spacing w:val="1"/>
        </w:rPr>
        <w:t>а</w:t>
      </w:r>
      <w:r w:rsidRPr="002C5D56">
        <w:t>мках</w:t>
      </w:r>
      <w:r w:rsidRPr="002C5D56">
        <w:rPr>
          <w:spacing w:val="59"/>
        </w:rPr>
        <w:t xml:space="preserve"> </w:t>
      </w:r>
      <w:r w:rsidRPr="002C5D56">
        <w:t>р</w:t>
      </w:r>
      <w:r w:rsidRPr="002C5D56">
        <w:rPr>
          <w:spacing w:val="1"/>
        </w:rPr>
        <w:t>а</w:t>
      </w:r>
      <w:r w:rsidRPr="002C5D56">
        <w:t>зр</w:t>
      </w:r>
      <w:r w:rsidRPr="002C5D56">
        <w:rPr>
          <w:spacing w:val="1"/>
        </w:rPr>
        <w:t>аб</w:t>
      </w:r>
      <w:r w:rsidRPr="002C5D56">
        <w:t>о</w:t>
      </w:r>
      <w:r w:rsidRPr="002C5D56">
        <w:rPr>
          <w:spacing w:val="-1"/>
        </w:rPr>
        <w:t>т</w:t>
      </w:r>
      <w:r w:rsidRPr="002C5D56">
        <w:t>ки</w:t>
      </w:r>
      <w:r w:rsidRPr="002C5D56">
        <w:rPr>
          <w:spacing w:val="58"/>
        </w:rPr>
        <w:t xml:space="preserve"> </w:t>
      </w:r>
      <w:r w:rsidRPr="002C5D56">
        <w:t>проек</w:t>
      </w:r>
      <w:r w:rsidRPr="002C5D56">
        <w:rPr>
          <w:spacing w:val="-2"/>
        </w:rPr>
        <w:t>т</w:t>
      </w:r>
      <w:r w:rsidRPr="002C5D56">
        <w:t>а</w:t>
      </w:r>
      <w:r w:rsidRPr="002C5D56">
        <w:rPr>
          <w:spacing w:val="4"/>
        </w:rPr>
        <w:t xml:space="preserve"> </w:t>
      </w:r>
      <w:r w:rsidRPr="002C5D56">
        <w:rPr>
          <w:spacing w:val="1"/>
        </w:rPr>
        <w:t>с</w:t>
      </w:r>
      <w:r w:rsidRPr="002C5D56">
        <w:t>х</w:t>
      </w:r>
      <w:r w:rsidRPr="002C5D56">
        <w:rPr>
          <w:spacing w:val="1"/>
        </w:rPr>
        <w:t>е</w:t>
      </w:r>
      <w:r w:rsidRPr="002C5D56">
        <w:t>мы</w:t>
      </w:r>
      <w:r w:rsidRPr="002C5D56">
        <w:rPr>
          <w:spacing w:val="58"/>
        </w:rPr>
        <w:t xml:space="preserve"> </w:t>
      </w:r>
      <w:r w:rsidRPr="002C5D56">
        <w:rPr>
          <w:spacing w:val="-1"/>
        </w:rPr>
        <w:t>т</w:t>
      </w:r>
      <w:r w:rsidRPr="002C5D56">
        <w:rPr>
          <w:spacing w:val="1"/>
        </w:rPr>
        <w:t>е</w:t>
      </w:r>
      <w:r w:rsidRPr="002C5D56">
        <w:t>плосна</w:t>
      </w:r>
      <w:r w:rsidRPr="002C5D56">
        <w:rPr>
          <w:spacing w:val="1"/>
        </w:rPr>
        <w:t>б</w:t>
      </w:r>
      <w:r w:rsidRPr="002C5D56">
        <w:rPr>
          <w:spacing w:val="-2"/>
        </w:rPr>
        <w:t>ж</w:t>
      </w:r>
      <w:r w:rsidRPr="002C5D56">
        <w:rPr>
          <w:spacing w:val="1"/>
        </w:rPr>
        <w:t>е</w:t>
      </w:r>
      <w:r w:rsidRPr="002C5D56">
        <w:t>н</w:t>
      </w:r>
      <w:r w:rsidRPr="002C5D56">
        <w:rPr>
          <w:spacing w:val="-1"/>
        </w:rPr>
        <w:t>и</w:t>
      </w:r>
      <w:r w:rsidRPr="002C5D56">
        <w:rPr>
          <w:spacing w:val="1"/>
        </w:rPr>
        <w:t>я</w:t>
      </w:r>
      <w:r w:rsidRPr="002C5D56">
        <w:t>,</w:t>
      </w:r>
      <w:r w:rsidRPr="002C5D56">
        <w:rPr>
          <w:spacing w:val="59"/>
        </w:rPr>
        <w:t xml:space="preserve"> </w:t>
      </w:r>
      <w:r w:rsidRPr="002C5D56">
        <w:t>з</w:t>
      </w:r>
      <w:r w:rsidRPr="002C5D56">
        <w:rPr>
          <w:spacing w:val="1"/>
        </w:rPr>
        <w:t>ая</w:t>
      </w:r>
      <w:r w:rsidRPr="002C5D56">
        <w:rPr>
          <w:spacing w:val="-2"/>
        </w:rPr>
        <w:t>в</w:t>
      </w:r>
      <w:r w:rsidRPr="002C5D56">
        <w:t>ки</w:t>
      </w:r>
      <w:r w:rsidRPr="002C5D56">
        <w:rPr>
          <w:spacing w:val="58"/>
        </w:rPr>
        <w:t xml:space="preserve"> </w:t>
      </w:r>
      <w:r w:rsidRPr="002C5D56">
        <w:rPr>
          <w:spacing w:val="-1"/>
        </w:rPr>
        <w:t>т</w:t>
      </w:r>
      <w:r w:rsidRPr="002C5D56">
        <w:rPr>
          <w:spacing w:val="1"/>
        </w:rPr>
        <w:t>е</w:t>
      </w:r>
      <w:r w:rsidRPr="002C5D56">
        <w:t>плосна</w:t>
      </w:r>
      <w:r w:rsidRPr="002C5D56">
        <w:rPr>
          <w:spacing w:val="1"/>
        </w:rPr>
        <w:t>б</w:t>
      </w:r>
      <w:r w:rsidRPr="002C5D56">
        <w:rPr>
          <w:spacing w:val="-2"/>
        </w:rPr>
        <w:t>ж</w:t>
      </w:r>
      <w:r w:rsidRPr="002C5D56">
        <w:rPr>
          <w:spacing w:val="1"/>
        </w:rPr>
        <w:t>а</w:t>
      </w:r>
      <w:r w:rsidRPr="002C5D56">
        <w:t>ю</w:t>
      </w:r>
      <w:r w:rsidRPr="002C5D56">
        <w:rPr>
          <w:spacing w:val="-1"/>
        </w:rPr>
        <w:t>щ</w:t>
      </w:r>
      <w:r w:rsidRPr="002C5D56">
        <w:t>их ор</w:t>
      </w:r>
      <w:r w:rsidRPr="002C5D56">
        <w:rPr>
          <w:spacing w:val="1"/>
        </w:rPr>
        <w:t>га</w:t>
      </w:r>
      <w:r w:rsidRPr="002C5D56">
        <w:t>н</w:t>
      </w:r>
      <w:r w:rsidRPr="002C5D56">
        <w:rPr>
          <w:spacing w:val="-1"/>
        </w:rPr>
        <w:t>и</w:t>
      </w:r>
      <w:r w:rsidRPr="002C5D56">
        <w:t>з</w:t>
      </w:r>
      <w:r w:rsidRPr="002C5D56">
        <w:rPr>
          <w:spacing w:val="1"/>
        </w:rPr>
        <w:t>а</w:t>
      </w:r>
      <w:r w:rsidRPr="002C5D56">
        <w:t>ц</w:t>
      </w:r>
      <w:r w:rsidRPr="002C5D56">
        <w:rPr>
          <w:spacing w:val="-1"/>
        </w:rPr>
        <w:t>и</w:t>
      </w:r>
      <w:r w:rsidRPr="002C5D56">
        <w:t xml:space="preserve">й, на </w:t>
      </w:r>
      <w:r w:rsidRPr="002C5D56">
        <w:rPr>
          <w:spacing w:val="1"/>
        </w:rPr>
        <w:t>присвоение</w:t>
      </w:r>
      <w:r w:rsidRPr="002C5D56">
        <w:rPr>
          <w:spacing w:val="57"/>
        </w:rPr>
        <w:t xml:space="preserve"> </w:t>
      </w:r>
      <w:r w:rsidRPr="002C5D56">
        <w:rPr>
          <w:spacing w:val="1"/>
        </w:rPr>
        <w:t>с</w:t>
      </w:r>
      <w:r w:rsidRPr="002C5D56">
        <w:rPr>
          <w:spacing w:val="-1"/>
        </w:rPr>
        <w:t>т</w:t>
      </w:r>
      <w:r w:rsidRPr="002C5D56">
        <w:rPr>
          <w:spacing w:val="1"/>
        </w:rPr>
        <w:t>а</w:t>
      </w:r>
      <w:r w:rsidRPr="002C5D56">
        <w:rPr>
          <w:spacing w:val="-1"/>
        </w:rPr>
        <w:t>т</w:t>
      </w:r>
      <w:r w:rsidRPr="002C5D56">
        <w:rPr>
          <w:spacing w:val="-8"/>
        </w:rPr>
        <w:t>у</w:t>
      </w:r>
      <w:r w:rsidRPr="002C5D56">
        <w:rPr>
          <w:spacing w:val="1"/>
        </w:rPr>
        <w:t>с</w:t>
      </w:r>
      <w:r w:rsidRPr="002C5D56">
        <w:t xml:space="preserve">а </w:t>
      </w:r>
      <w:r w:rsidRPr="002C5D56">
        <w:rPr>
          <w:spacing w:val="1"/>
        </w:rPr>
        <w:t>единой</w:t>
      </w:r>
      <w:r w:rsidRPr="002C5D56">
        <w:t xml:space="preserve"> теплоснабжающей ор</w:t>
      </w:r>
      <w:r w:rsidRPr="002C5D56">
        <w:rPr>
          <w:spacing w:val="-3"/>
        </w:rPr>
        <w:t>г</w:t>
      </w:r>
      <w:r w:rsidRPr="002C5D56">
        <w:rPr>
          <w:spacing w:val="1"/>
        </w:rPr>
        <w:t>а</w:t>
      </w:r>
      <w:r w:rsidRPr="002C5D56">
        <w:t>н</w:t>
      </w:r>
      <w:r w:rsidRPr="002C5D56">
        <w:rPr>
          <w:spacing w:val="-1"/>
        </w:rPr>
        <w:t>и</w:t>
      </w:r>
      <w:r w:rsidRPr="002C5D56">
        <w:t>з</w:t>
      </w:r>
      <w:r w:rsidRPr="002C5D56">
        <w:rPr>
          <w:spacing w:val="1"/>
        </w:rPr>
        <w:t>а</w:t>
      </w:r>
      <w:r w:rsidRPr="002C5D56">
        <w:t>ц</w:t>
      </w:r>
      <w:r w:rsidRPr="002C5D56">
        <w:rPr>
          <w:spacing w:val="-5"/>
        </w:rPr>
        <w:t>и</w:t>
      </w:r>
      <w:r w:rsidRPr="002C5D56">
        <w:t>и, отсутствуют</w:t>
      </w:r>
      <w:r w:rsidRPr="002C5D56">
        <w:rPr>
          <w:spacing w:val="-1"/>
        </w:rPr>
        <w:t>.</w:t>
      </w:r>
    </w:p>
    <w:p w14:paraId="1D63D87E" w14:textId="77777777" w:rsidR="00F259BA" w:rsidRPr="002C5D56" w:rsidRDefault="00F259BA" w:rsidP="00F259BA">
      <w:pPr>
        <w:jc w:val="both"/>
        <w:rPr>
          <w:rFonts w:cs="Times New Roman"/>
          <w:lang w:eastAsia="ru-RU"/>
        </w:rPr>
      </w:pPr>
    </w:p>
    <w:p w14:paraId="1A7523CE" w14:textId="77F66D4F" w:rsidR="00F259BA" w:rsidRPr="002C5D56" w:rsidRDefault="00D66C28" w:rsidP="00F259BA">
      <w:pPr>
        <w:pStyle w:val="2"/>
        <w:spacing w:before="69"/>
        <w:ind w:left="0" w:firstLine="0"/>
        <w:rPr>
          <w:rFonts w:eastAsia="Times New Roman"/>
          <w:sz w:val="24"/>
          <w:szCs w:val="24"/>
        </w:rPr>
      </w:pPr>
      <w:hyperlink w:anchor="bookmark71" w:history="1">
        <w:bookmarkStart w:id="145" w:name="_Toc30147011"/>
        <w:bookmarkStart w:id="146" w:name="_Toc35951496"/>
        <w:bookmarkStart w:id="147" w:name="_Toc132408519"/>
        <w:r w:rsidR="00F259BA" w:rsidRPr="002C5D56">
          <w:rPr>
            <w:rFonts w:eastAsia="Times New Roman"/>
            <w:sz w:val="24"/>
            <w:szCs w:val="24"/>
          </w:rPr>
          <w:t>Часть 5. Реестр систем теплоснабжения, содержащий перечень теплоснабжающих</w:t>
        </w:r>
      </w:hyperlink>
      <w:r w:rsidR="00F259BA" w:rsidRPr="002C5D56">
        <w:rPr>
          <w:rFonts w:eastAsia="Times New Roman"/>
          <w:sz w:val="24"/>
          <w:szCs w:val="24"/>
        </w:rPr>
        <w:t xml:space="preserve"> </w:t>
      </w:r>
      <w:hyperlink w:anchor="bookmark71" w:history="1">
        <w:r w:rsidR="00F259BA" w:rsidRPr="002C5D56">
          <w:rPr>
            <w:rFonts w:eastAsia="Times New Roman"/>
            <w:sz w:val="24"/>
            <w:szCs w:val="24"/>
          </w:rPr>
          <w:t>организаций, действующих в каждой системе теплоснабжения, расположенных в границах</w:t>
        </w:r>
      </w:hyperlink>
      <w:r w:rsidR="00F259BA" w:rsidRPr="002C5D56">
        <w:rPr>
          <w:rFonts w:eastAsia="Times New Roman"/>
          <w:sz w:val="24"/>
          <w:szCs w:val="24"/>
        </w:rPr>
        <w:t xml:space="preserve"> </w:t>
      </w:r>
      <w:hyperlink w:anchor="bookmark71" w:history="1">
        <w:r w:rsidR="00F259BA" w:rsidRPr="002C5D56">
          <w:rPr>
            <w:rFonts w:eastAsia="Times New Roman"/>
            <w:sz w:val="24"/>
            <w:szCs w:val="24"/>
          </w:rPr>
          <w:t>поселения, городского округа, города федерального значения</w:t>
        </w:r>
        <w:bookmarkEnd w:id="145"/>
        <w:bookmarkEnd w:id="146"/>
        <w:bookmarkEnd w:id="147"/>
      </w:hyperlink>
    </w:p>
    <w:p w14:paraId="1AEB5AFF" w14:textId="77777777" w:rsidR="00F259BA" w:rsidRPr="002C5D56" w:rsidRDefault="00F259BA" w:rsidP="00F259BA">
      <w:pPr>
        <w:pStyle w:val="a6"/>
        <w:spacing w:line="288" w:lineRule="auto"/>
        <w:ind w:right="111"/>
        <w:jc w:val="both"/>
      </w:pPr>
    </w:p>
    <w:p w14:paraId="520EB536" w14:textId="77777777" w:rsidR="00F259BA" w:rsidRPr="002C5D56" w:rsidRDefault="00F259BA" w:rsidP="00F37A88">
      <w:pPr>
        <w:pStyle w:val="a6"/>
        <w:widowControl/>
        <w:spacing w:line="288" w:lineRule="auto"/>
        <w:ind w:left="0" w:firstLine="709"/>
        <w:jc w:val="both"/>
      </w:pPr>
      <w:r w:rsidRPr="002C5D56">
        <w:t>В</w:t>
      </w:r>
      <w:r w:rsidRPr="002C5D56">
        <w:rPr>
          <w:spacing w:val="59"/>
        </w:rPr>
        <w:t xml:space="preserve"> </w:t>
      </w:r>
      <w:r w:rsidRPr="002C5D56">
        <w:rPr>
          <w:spacing w:val="-1"/>
        </w:rPr>
        <w:t>т</w:t>
      </w:r>
      <w:r w:rsidRPr="002C5D56">
        <w:rPr>
          <w:spacing w:val="1"/>
        </w:rPr>
        <w:t>аб</w:t>
      </w:r>
      <w:r w:rsidRPr="002C5D56">
        <w:t>лице</w:t>
      </w:r>
      <w:r w:rsidRPr="002C5D56">
        <w:rPr>
          <w:spacing w:val="4"/>
        </w:rPr>
        <w:t xml:space="preserve"> </w:t>
      </w:r>
      <w:r w:rsidRPr="002C5D56">
        <w:t>пре</w:t>
      </w:r>
      <w:r w:rsidRPr="002C5D56">
        <w:rPr>
          <w:spacing w:val="1"/>
        </w:rPr>
        <w:t>дс</w:t>
      </w:r>
      <w:r w:rsidRPr="002C5D56">
        <w:rPr>
          <w:spacing w:val="-5"/>
        </w:rPr>
        <w:t>т</w:t>
      </w:r>
      <w:r w:rsidRPr="002C5D56">
        <w:rPr>
          <w:spacing w:val="1"/>
        </w:rPr>
        <w:t>а</w:t>
      </w:r>
      <w:r w:rsidRPr="002C5D56">
        <w:rPr>
          <w:spacing w:val="-2"/>
        </w:rPr>
        <w:t>в</w:t>
      </w:r>
      <w:r w:rsidRPr="002C5D56">
        <w:t>л</w:t>
      </w:r>
      <w:r w:rsidRPr="002C5D56">
        <w:rPr>
          <w:spacing w:val="1"/>
        </w:rPr>
        <w:t>е</w:t>
      </w:r>
      <w:r w:rsidRPr="002C5D56">
        <w:t>н</w:t>
      </w:r>
      <w:r w:rsidRPr="002C5D56">
        <w:rPr>
          <w:spacing w:val="3"/>
        </w:rPr>
        <w:t xml:space="preserve"> </w:t>
      </w:r>
      <w:r w:rsidRPr="002C5D56">
        <w:t>р</w:t>
      </w:r>
      <w:r w:rsidRPr="002C5D56">
        <w:rPr>
          <w:spacing w:val="1"/>
        </w:rPr>
        <w:t>е</w:t>
      </w:r>
      <w:r w:rsidRPr="002C5D56">
        <w:rPr>
          <w:spacing w:val="-3"/>
        </w:rPr>
        <w:t>е</w:t>
      </w:r>
      <w:r w:rsidRPr="002C5D56">
        <w:rPr>
          <w:spacing w:val="1"/>
        </w:rPr>
        <w:t>с</w:t>
      </w:r>
      <w:r w:rsidRPr="002C5D56">
        <w:rPr>
          <w:spacing w:val="-1"/>
        </w:rPr>
        <w:t>т</w:t>
      </w:r>
      <w:r w:rsidRPr="002C5D56">
        <w:t>р</w:t>
      </w:r>
      <w:r w:rsidRPr="002C5D56">
        <w:rPr>
          <w:spacing w:val="3"/>
        </w:rPr>
        <w:t xml:space="preserve"> </w:t>
      </w:r>
      <w:r w:rsidRPr="002C5D56">
        <w:rPr>
          <w:spacing w:val="-3"/>
        </w:rPr>
        <w:t>с</w:t>
      </w:r>
      <w:r w:rsidRPr="002C5D56">
        <w:t>ис</w:t>
      </w:r>
      <w:r w:rsidRPr="002C5D56">
        <w:rPr>
          <w:spacing w:val="-1"/>
        </w:rPr>
        <w:t>т</w:t>
      </w:r>
      <w:r w:rsidRPr="002C5D56">
        <w:rPr>
          <w:spacing w:val="1"/>
        </w:rPr>
        <w:t>е</w:t>
      </w:r>
      <w:r w:rsidRPr="002C5D56">
        <w:t>м</w:t>
      </w:r>
      <w:r w:rsidRPr="002C5D56">
        <w:rPr>
          <w:spacing w:val="9"/>
        </w:rPr>
        <w:t xml:space="preserve"> </w:t>
      </w:r>
      <w:r w:rsidRPr="002C5D56">
        <w:rPr>
          <w:spacing w:val="-1"/>
        </w:rPr>
        <w:t>т</w:t>
      </w:r>
      <w:r w:rsidRPr="002C5D56">
        <w:rPr>
          <w:spacing w:val="1"/>
        </w:rPr>
        <w:t>е</w:t>
      </w:r>
      <w:r w:rsidRPr="002C5D56">
        <w:t>плосн</w:t>
      </w:r>
      <w:r w:rsidRPr="002C5D56">
        <w:rPr>
          <w:spacing w:val="-3"/>
        </w:rPr>
        <w:t>а</w:t>
      </w:r>
      <w:r w:rsidRPr="002C5D56">
        <w:rPr>
          <w:spacing w:val="1"/>
        </w:rPr>
        <w:t>б</w:t>
      </w:r>
      <w:r w:rsidRPr="002C5D56">
        <w:rPr>
          <w:spacing w:val="-2"/>
        </w:rPr>
        <w:t>ж</w:t>
      </w:r>
      <w:r w:rsidRPr="002C5D56">
        <w:rPr>
          <w:spacing w:val="1"/>
        </w:rPr>
        <w:t>е</w:t>
      </w:r>
      <w:r w:rsidRPr="002C5D56">
        <w:t>н</w:t>
      </w:r>
      <w:r w:rsidRPr="002C5D56">
        <w:rPr>
          <w:spacing w:val="-1"/>
        </w:rPr>
        <w:t>и</w:t>
      </w:r>
      <w:r w:rsidRPr="002C5D56">
        <w:rPr>
          <w:spacing w:val="1"/>
        </w:rPr>
        <w:t>я</w:t>
      </w:r>
      <w:r w:rsidRPr="002C5D56">
        <w:t>,</w:t>
      </w:r>
      <w:r w:rsidRPr="002C5D56">
        <w:rPr>
          <w:spacing w:val="59"/>
        </w:rPr>
        <w:t xml:space="preserve"> </w:t>
      </w:r>
      <w:r w:rsidRPr="002C5D56">
        <w:rPr>
          <w:spacing w:val="1"/>
        </w:rPr>
        <w:t>с</w:t>
      </w:r>
      <w:r w:rsidRPr="002C5D56">
        <w:t>о</w:t>
      </w:r>
      <w:r w:rsidRPr="002C5D56">
        <w:rPr>
          <w:spacing w:val="1"/>
        </w:rPr>
        <w:t>де</w:t>
      </w:r>
      <w:r w:rsidRPr="002C5D56">
        <w:t>р</w:t>
      </w:r>
      <w:r w:rsidRPr="002C5D56">
        <w:rPr>
          <w:spacing w:val="-2"/>
        </w:rPr>
        <w:t>ж</w:t>
      </w:r>
      <w:r w:rsidRPr="002C5D56">
        <w:rPr>
          <w:spacing w:val="1"/>
        </w:rPr>
        <w:t>а</w:t>
      </w:r>
      <w:r w:rsidRPr="002C5D56">
        <w:rPr>
          <w:spacing w:val="-1"/>
        </w:rPr>
        <w:t>щ</w:t>
      </w:r>
      <w:r w:rsidRPr="002C5D56">
        <w:rPr>
          <w:spacing w:val="-5"/>
        </w:rPr>
        <w:t>и</w:t>
      </w:r>
      <w:r w:rsidRPr="002C5D56">
        <w:t>й</w:t>
      </w:r>
      <w:r w:rsidRPr="002C5D56">
        <w:rPr>
          <w:spacing w:val="3"/>
        </w:rPr>
        <w:t xml:space="preserve"> </w:t>
      </w:r>
      <w:r w:rsidRPr="002C5D56">
        <w:t>пер</w:t>
      </w:r>
      <w:r w:rsidRPr="002C5D56">
        <w:rPr>
          <w:spacing w:val="1"/>
        </w:rPr>
        <w:t>е</w:t>
      </w:r>
      <w:r w:rsidRPr="002C5D56">
        <w:rPr>
          <w:spacing w:val="-1"/>
        </w:rPr>
        <w:t>ч</w:t>
      </w:r>
      <w:r w:rsidRPr="002C5D56">
        <w:rPr>
          <w:spacing w:val="1"/>
        </w:rPr>
        <w:t>е</w:t>
      </w:r>
      <w:r w:rsidRPr="002C5D56">
        <w:t xml:space="preserve">нь </w:t>
      </w:r>
      <w:r w:rsidRPr="002C5D56">
        <w:rPr>
          <w:spacing w:val="-1"/>
        </w:rPr>
        <w:t>т</w:t>
      </w:r>
      <w:r w:rsidRPr="002C5D56">
        <w:rPr>
          <w:spacing w:val="1"/>
        </w:rPr>
        <w:t>е</w:t>
      </w:r>
      <w:r w:rsidRPr="002C5D56">
        <w:t>плосна</w:t>
      </w:r>
      <w:r w:rsidRPr="002C5D56">
        <w:rPr>
          <w:spacing w:val="1"/>
        </w:rPr>
        <w:t>б</w:t>
      </w:r>
      <w:r w:rsidRPr="002C5D56">
        <w:rPr>
          <w:spacing w:val="-2"/>
        </w:rPr>
        <w:t>ж</w:t>
      </w:r>
      <w:r w:rsidRPr="002C5D56">
        <w:rPr>
          <w:spacing w:val="1"/>
        </w:rPr>
        <w:t>а</w:t>
      </w:r>
      <w:r w:rsidRPr="002C5D56">
        <w:t>ю</w:t>
      </w:r>
      <w:r w:rsidRPr="002C5D56">
        <w:rPr>
          <w:spacing w:val="-1"/>
        </w:rPr>
        <w:t>щ</w:t>
      </w:r>
      <w:r w:rsidRPr="002C5D56">
        <w:t>их</w:t>
      </w:r>
      <w:r w:rsidRPr="002C5D56">
        <w:rPr>
          <w:spacing w:val="11"/>
        </w:rPr>
        <w:t xml:space="preserve"> </w:t>
      </w:r>
      <w:r w:rsidRPr="002C5D56">
        <w:t>о</w:t>
      </w:r>
      <w:r w:rsidRPr="002C5D56">
        <w:rPr>
          <w:spacing w:val="-5"/>
        </w:rPr>
        <w:t>р</w:t>
      </w:r>
      <w:r w:rsidRPr="002C5D56">
        <w:rPr>
          <w:spacing w:val="1"/>
        </w:rPr>
        <w:t>га</w:t>
      </w:r>
      <w:r w:rsidRPr="002C5D56">
        <w:t>н</w:t>
      </w:r>
      <w:r w:rsidRPr="002C5D56">
        <w:rPr>
          <w:spacing w:val="-1"/>
        </w:rPr>
        <w:t>и</w:t>
      </w:r>
      <w:r w:rsidRPr="002C5D56">
        <w:rPr>
          <w:spacing w:val="-3"/>
        </w:rPr>
        <w:t>з</w:t>
      </w:r>
      <w:r w:rsidRPr="002C5D56">
        <w:rPr>
          <w:spacing w:val="1"/>
        </w:rPr>
        <w:t>а</w:t>
      </w:r>
      <w:r w:rsidRPr="002C5D56">
        <w:t>ц</w:t>
      </w:r>
      <w:r w:rsidRPr="002C5D56">
        <w:rPr>
          <w:spacing w:val="-1"/>
        </w:rPr>
        <w:t>и</w:t>
      </w:r>
      <w:r w:rsidRPr="002C5D56">
        <w:t>й,</w:t>
      </w:r>
      <w:r w:rsidRPr="002C5D56">
        <w:rPr>
          <w:spacing w:val="11"/>
        </w:rPr>
        <w:t xml:space="preserve"> </w:t>
      </w:r>
      <w:r w:rsidRPr="002C5D56">
        <w:rPr>
          <w:spacing w:val="-3"/>
        </w:rPr>
        <w:t>д</w:t>
      </w:r>
      <w:r w:rsidRPr="002C5D56">
        <w:rPr>
          <w:spacing w:val="1"/>
        </w:rPr>
        <w:t>е</w:t>
      </w:r>
      <w:r w:rsidRPr="002C5D56">
        <w:t>йс</w:t>
      </w:r>
      <w:r w:rsidRPr="002C5D56">
        <w:rPr>
          <w:spacing w:val="-1"/>
        </w:rPr>
        <w:t>т</w:t>
      </w:r>
      <w:r w:rsidRPr="002C5D56">
        <w:rPr>
          <w:spacing w:val="2"/>
        </w:rPr>
        <w:t>в</w:t>
      </w:r>
      <w:r w:rsidRPr="002C5D56">
        <w:rPr>
          <w:spacing w:val="-8"/>
        </w:rPr>
        <w:t>у</w:t>
      </w:r>
      <w:r w:rsidRPr="002C5D56">
        <w:t>ю</w:t>
      </w:r>
      <w:r w:rsidRPr="002C5D56">
        <w:rPr>
          <w:spacing w:val="-1"/>
        </w:rPr>
        <w:t>щ</w:t>
      </w:r>
      <w:r w:rsidRPr="002C5D56">
        <w:t>их</w:t>
      </w:r>
      <w:r w:rsidRPr="002C5D56">
        <w:rPr>
          <w:spacing w:val="11"/>
        </w:rPr>
        <w:t xml:space="preserve"> </w:t>
      </w:r>
      <w:r w:rsidRPr="002C5D56">
        <w:t>в</w:t>
      </w:r>
      <w:r w:rsidRPr="002C5D56">
        <w:rPr>
          <w:spacing w:val="10"/>
        </w:rPr>
        <w:t xml:space="preserve"> </w:t>
      </w:r>
      <w:r w:rsidRPr="002C5D56">
        <w:t>ка</w:t>
      </w:r>
      <w:r w:rsidRPr="002C5D56">
        <w:rPr>
          <w:spacing w:val="-2"/>
        </w:rPr>
        <w:t>ж</w:t>
      </w:r>
      <w:r w:rsidRPr="002C5D56">
        <w:rPr>
          <w:spacing w:val="1"/>
        </w:rPr>
        <w:t>д</w:t>
      </w:r>
      <w:r w:rsidRPr="002C5D56">
        <w:t>ой</w:t>
      </w:r>
      <w:r w:rsidRPr="002C5D56">
        <w:rPr>
          <w:spacing w:val="11"/>
        </w:rPr>
        <w:t xml:space="preserve"> </w:t>
      </w:r>
      <w:r w:rsidRPr="002C5D56">
        <w:rPr>
          <w:spacing w:val="1"/>
        </w:rPr>
        <w:t>с</w:t>
      </w:r>
      <w:r w:rsidRPr="002C5D56">
        <w:t>ис</w:t>
      </w:r>
      <w:r w:rsidRPr="002C5D56">
        <w:rPr>
          <w:spacing w:val="-1"/>
        </w:rPr>
        <w:t>т</w:t>
      </w:r>
      <w:r w:rsidRPr="002C5D56">
        <w:rPr>
          <w:spacing w:val="1"/>
        </w:rPr>
        <w:t>е</w:t>
      </w:r>
      <w:r w:rsidRPr="002C5D56">
        <w:t>ме</w:t>
      </w:r>
      <w:r w:rsidRPr="002C5D56">
        <w:rPr>
          <w:spacing w:val="9"/>
        </w:rPr>
        <w:t xml:space="preserve"> </w:t>
      </w:r>
      <w:r w:rsidRPr="002C5D56">
        <w:rPr>
          <w:spacing w:val="-1"/>
        </w:rPr>
        <w:t>т</w:t>
      </w:r>
      <w:r w:rsidRPr="002C5D56">
        <w:rPr>
          <w:spacing w:val="1"/>
        </w:rPr>
        <w:t>е</w:t>
      </w:r>
      <w:r w:rsidRPr="002C5D56">
        <w:t>плосн</w:t>
      </w:r>
      <w:r w:rsidRPr="002C5D56">
        <w:rPr>
          <w:spacing w:val="-3"/>
        </w:rPr>
        <w:t>а</w:t>
      </w:r>
      <w:r w:rsidRPr="002C5D56">
        <w:rPr>
          <w:spacing w:val="1"/>
        </w:rPr>
        <w:t>б</w:t>
      </w:r>
      <w:r w:rsidRPr="002C5D56">
        <w:rPr>
          <w:spacing w:val="-2"/>
        </w:rPr>
        <w:t>ж</w:t>
      </w:r>
      <w:r w:rsidRPr="002C5D56">
        <w:rPr>
          <w:spacing w:val="1"/>
        </w:rPr>
        <w:t>е</w:t>
      </w:r>
      <w:r w:rsidRPr="002C5D56">
        <w:t>н</w:t>
      </w:r>
      <w:r w:rsidRPr="002C5D56">
        <w:rPr>
          <w:spacing w:val="-1"/>
        </w:rPr>
        <w:t>и</w:t>
      </w:r>
      <w:r w:rsidRPr="002C5D56">
        <w:rPr>
          <w:spacing w:val="-3"/>
        </w:rPr>
        <w:t>я</w:t>
      </w:r>
      <w:r w:rsidRPr="002C5D56">
        <w:t>, р</w:t>
      </w:r>
      <w:r w:rsidRPr="002C5D56">
        <w:rPr>
          <w:spacing w:val="1"/>
        </w:rPr>
        <w:t>ас</w:t>
      </w:r>
      <w:r w:rsidRPr="002C5D56">
        <w:t>поло</w:t>
      </w:r>
      <w:r w:rsidRPr="002C5D56">
        <w:rPr>
          <w:spacing w:val="-2"/>
        </w:rPr>
        <w:t>ж</w:t>
      </w:r>
      <w:r w:rsidRPr="002C5D56">
        <w:rPr>
          <w:spacing w:val="1"/>
        </w:rPr>
        <w:t>е</w:t>
      </w:r>
      <w:r w:rsidRPr="002C5D56">
        <w:t>н</w:t>
      </w:r>
      <w:r w:rsidRPr="002C5D56">
        <w:rPr>
          <w:spacing w:val="-1"/>
        </w:rPr>
        <w:t>н</w:t>
      </w:r>
      <w:r w:rsidRPr="002C5D56">
        <w:rPr>
          <w:spacing w:val="-2"/>
        </w:rPr>
        <w:t>ы</w:t>
      </w:r>
      <w:r w:rsidRPr="002C5D56">
        <w:t>х в</w:t>
      </w:r>
      <w:r w:rsidRPr="002C5D56">
        <w:rPr>
          <w:spacing w:val="-2"/>
        </w:rPr>
        <w:t xml:space="preserve"> </w:t>
      </w:r>
      <w:r w:rsidRPr="002C5D56">
        <w:rPr>
          <w:spacing w:val="3"/>
        </w:rPr>
        <w:t>м</w:t>
      </w:r>
      <w:r w:rsidRPr="002C5D56">
        <w:rPr>
          <w:spacing w:val="-8"/>
        </w:rPr>
        <w:t>у</w:t>
      </w:r>
      <w:r w:rsidRPr="002C5D56">
        <w:t>н</w:t>
      </w:r>
      <w:r w:rsidRPr="002C5D56">
        <w:rPr>
          <w:spacing w:val="2"/>
        </w:rPr>
        <w:t>и</w:t>
      </w:r>
      <w:r w:rsidRPr="002C5D56">
        <w:t>ц</w:t>
      </w:r>
      <w:r w:rsidRPr="002C5D56">
        <w:rPr>
          <w:spacing w:val="-1"/>
        </w:rPr>
        <w:t>и</w:t>
      </w:r>
      <w:r w:rsidRPr="002C5D56">
        <w:t>пал</w:t>
      </w:r>
      <w:r w:rsidRPr="002C5D56">
        <w:rPr>
          <w:spacing w:val="-2"/>
        </w:rPr>
        <w:t>ь</w:t>
      </w:r>
      <w:r w:rsidRPr="002C5D56">
        <w:t>ном о</w:t>
      </w:r>
      <w:r w:rsidRPr="002C5D56">
        <w:rPr>
          <w:spacing w:val="1"/>
        </w:rPr>
        <w:t>б</w:t>
      </w:r>
      <w:r w:rsidRPr="002C5D56">
        <w:t>р</w:t>
      </w:r>
      <w:r w:rsidRPr="002C5D56">
        <w:rPr>
          <w:spacing w:val="1"/>
        </w:rPr>
        <w:t>а</w:t>
      </w:r>
      <w:r w:rsidRPr="002C5D56">
        <w:t>зо</w:t>
      </w:r>
      <w:r w:rsidRPr="002C5D56">
        <w:rPr>
          <w:spacing w:val="-2"/>
        </w:rPr>
        <w:t>в</w:t>
      </w:r>
      <w:r w:rsidRPr="002C5D56">
        <w:rPr>
          <w:spacing w:val="1"/>
        </w:rPr>
        <w:t>а</w:t>
      </w:r>
      <w:r w:rsidRPr="002C5D56">
        <w:t>н</w:t>
      </w:r>
      <w:r w:rsidRPr="002C5D56">
        <w:rPr>
          <w:spacing w:val="-1"/>
        </w:rPr>
        <w:t>и</w:t>
      </w:r>
      <w:r w:rsidRPr="002C5D56">
        <w:t xml:space="preserve">и </w:t>
      </w:r>
      <w:r w:rsidRPr="002C5D56">
        <w:rPr>
          <w:rFonts w:eastAsia="Times New Roman"/>
          <w:szCs w:val="22"/>
        </w:rPr>
        <w:t>с.п. Пушной</w:t>
      </w:r>
      <w:r w:rsidRPr="002C5D56">
        <w:t>.</w:t>
      </w:r>
    </w:p>
    <w:p w14:paraId="194ACAE3" w14:textId="77777777" w:rsidR="00F259BA" w:rsidRPr="002C5D56" w:rsidRDefault="00F259BA" w:rsidP="00F259BA">
      <w:pPr>
        <w:pStyle w:val="a6"/>
        <w:spacing w:line="288" w:lineRule="auto"/>
        <w:ind w:right="111"/>
        <w:jc w:val="center"/>
      </w:pPr>
    </w:p>
    <w:p w14:paraId="65561A03" w14:textId="77777777" w:rsidR="005B7180" w:rsidRPr="002C5D56" w:rsidRDefault="00122C81" w:rsidP="00122C81">
      <w:r w:rsidRPr="002C5D56">
        <w:rPr>
          <w:b/>
        </w:rPr>
        <w:t>Таблица 10.5</w:t>
      </w:r>
      <w:r w:rsidR="00F259BA" w:rsidRPr="002C5D56">
        <w:rPr>
          <w:b/>
        </w:rPr>
        <w:t>.</w:t>
      </w:r>
      <w:r w:rsidRPr="002C5D56">
        <w:rPr>
          <w:b/>
        </w:rPr>
        <w:t>1</w:t>
      </w:r>
      <w:r w:rsidR="00F259BA" w:rsidRPr="002C5D56">
        <w:rPr>
          <w:b/>
        </w:rPr>
        <w:t xml:space="preserve"> - Перечень теплоснабжающих организаций</w:t>
      </w:r>
    </w:p>
    <w:tbl>
      <w:tblPr>
        <w:tblStyle w:val="af0"/>
        <w:tblW w:w="5000" w:type="pct"/>
        <w:jc w:val="center"/>
        <w:tblLook w:val="04A0" w:firstRow="1" w:lastRow="0" w:firstColumn="1" w:lastColumn="0" w:noHBand="0" w:noVBand="1"/>
      </w:tblPr>
      <w:tblGrid>
        <w:gridCol w:w="632"/>
        <w:gridCol w:w="3901"/>
        <w:gridCol w:w="5495"/>
      </w:tblGrid>
      <w:tr w:rsidR="005B7180" w:rsidRPr="002C5D56" w14:paraId="55504AE5" w14:textId="77777777" w:rsidTr="00E56737">
        <w:trPr>
          <w:trHeight w:val="23"/>
          <w:jc w:val="center"/>
        </w:trPr>
        <w:tc>
          <w:tcPr>
            <w:tcW w:w="315" w:type="pct"/>
            <w:shd w:val="clear" w:color="auto" w:fill="auto"/>
            <w:tcMar>
              <w:top w:w="120" w:type="dxa"/>
              <w:left w:w="20" w:type="dxa"/>
              <w:bottom w:w="120" w:type="dxa"/>
              <w:right w:w="20" w:type="dxa"/>
            </w:tcMar>
            <w:vAlign w:val="center"/>
          </w:tcPr>
          <w:p w14:paraId="3330E418" w14:textId="77777777" w:rsidR="005B7180" w:rsidRPr="002C5D56" w:rsidRDefault="00F259BA" w:rsidP="00061043">
            <w:pPr>
              <w:spacing w:line="264" w:lineRule="auto"/>
              <w:jc w:val="center"/>
              <w:rPr>
                <w:rFonts w:cs="Times New Roman"/>
                <w:b/>
              </w:rPr>
            </w:pPr>
            <w:r w:rsidRPr="002C5D56">
              <w:rPr>
                <w:rFonts w:eastAsia="Times New Roman" w:cs="Times New Roman"/>
                <w:b/>
              </w:rPr>
              <w:t>№</w:t>
            </w:r>
          </w:p>
        </w:tc>
        <w:tc>
          <w:tcPr>
            <w:tcW w:w="1945" w:type="pct"/>
            <w:shd w:val="clear" w:color="auto" w:fill="auto"/>
            <w:tcMar>
              <w:top w:w="120" w:type="dxa"/>
              <w:left w:w="200" w:type="dxa"/>
              <w:bottom w:w="120" w:type="dxa"/>
              <w:right w:w="200" w:type="dxa"/>
            </w:tcMar>
            <w:vAlign w:val="center"/>
          </w:tcPr>
          <w:p w14:paraId="75AB41FC" w14:textId="77777777" w:rsidR="005B7180" w:rsidRPr="002C5D56" w:rsidRDefault="00F259BA" w:rsidP="00061043">
            <w:pPr>
              <w:spacing w:line="264" w:lineRule="auto"/>
              <w:jc w:val="center"/>
              <w:rPr>
                <w:rFonts w:cs="Times New Roman"/>
                <w:b/>
              </w:rPr>
            </w:pPr>
            <w:r w:rsidRPr="002C5D56">
              <w:rPr>
                <w:rFonts w:eastAsia="Times New Roman" w:cs="Times New Roman"/>
                <w:b/>
              </w:rPr>
              <w:t>Источник тепловой энергии</w:t>
            </w:r>
          </w:p>
        </w:tc>
        <w:tc>
          <w:tcPr>
            <w:tcW w:w="2740" w:type="pct"/>
            <w:shd w:val="clear" w:color="auto" w:fill="auto"/>
            <w:tcMar>
              <w:top w:w="120" w:type="dxa"/>
              <w:left w:w="200" w:type="dxa"/>
              <w:bottom w:w="120" w:type="dxa"/>
              <w:right w:w="200" w:type="dxa"/>
            </w:tcMar>
            <w:vAlign w:val="center"/>
          </w:tcPr>
          <w:p w14:paraId="460F5583" w14:textId="77777777" w:rsidR="005B7180" w:rsidRPr="002C5D56" w:rsidRDefault="00122C81" w:rsidP="00061043">
            <w:pPr>
              <w:spacing w:line="264" w:lineRule="auto"/>
              <w:jc w:val="center"/>
              <w:rPr>
                <w:rFonts w:cs="Times New Roman"/>
                <w:b/>
              </w:rPr>
            </w:pPr>
            <w:r w:rsidRPr="002C5D56">
              <w:rPr>
                <w:rFonts w:eastAsia="Times New Roman" w:cs="Times New Roman"/>
                <w:b/>
              </w:rPr>
              <w:t>Теплоснабжающая организация</w:t>
            </w:r>
          </w:p>
        </w:tc>
      </w:tr>
      <w:tr w:rsidR="00122C81" w:rsidRPr="002C5D56" w14:paraId="21DB2A4F" w14:textId="77777777" w:rsidTr="00E56737">
        <w:trPr>
          <w:trHeight w:val="23"/>
          <w:jc w:val="center"/>
        </w:trPr>
        <w:tc>
          <w:tcPr>
            <w:tcW w:w="315" w:type="pct"/>
            <w:shd w:val="clear" w:color="auto" w:fill="auto"/>
            <w:tcMar>
              <w:top w:w="40" w:type="dxa"/>
              <w:left w:w="20" w:type="dxa"/>
              <w:bottom w:w="40" w:type="dxa"/>
              <w:right w:w="20" w:type="dxa"/>
            </w:tcMar>
            <w:vAlign w:val="center"/>
          </w:tcPr>
          <w:p w14:paraId="045617E6" w14:textId="77777777" w:rsidR="00122C81" w:rsidRPr="002C5D56" w:rsidRDefault="00122C81" w:rsidP="00F37A88">
            <w:pPr>
              <w:spacing w:line="264" w:lineRule="auto"/>
              <w:jc w:val="both"/>
              <w:rPr>
                <w:rFonts w:cs="Times New Roman"/>
              </w:rPr>
            </w:pPr>
            <w:r w:rsidRPr="002C5D56">
              <w:rPr>
                <w:rFonts w:eastAsia="Times New Roman" w:cs="Times New Roman"/>
              </w:rPr>
              <w:t>1</w:t>
            </w:r>
          </w:p>
        </w:tc>
        <w:tc>
          <w:tcPr>
            <w:tcW w:w="1945" w:type="pct"/>
            <w:shd w:val="clear" w:color="auto" w:fill="auto"/>
            <w:tcMar>
              <w:top w:w="40" w:type="dxa"/>
              <w:left w:w="200" w:type="dxa"/>
              <w:bottom w:w="40" w:type="dxa"/>
              <w:right w:w="200" w:type="dxa"/>
            </w:tcMar>
            <w:vAlign w:val="center"/>
          </w:tcPr>
          <w:p w14:paraId="75DF8AD3" w14:textId="77777777" w:rsidR="00122C81" w:rsidRPr="002C5D56" w:rsidRDefault="00122C81" w:rsidP="00F37A88">
            <w:pPr>
              <w:spacing w:line="264" w:lineRule="auto"/>
              <w:jc w:val="both"/>
              <w:rPr>
                <w:rFonts w:cs="Times New Roman"/>
              </w:rPr>
            </w:pPr>
            <w:r w:rsidRPr="002C5D56">
              <w:rPr>
                <w:rFonts w:eastAsia="Times New Roman" w:cs="Times New Roman"/>
              </w:rPr>
              <w:t>Э/котельная н.п. Пушной</w:t>
            </w:r>
          </w:p>
        </w:tc>
        <w:tc>
          <w:tcPr>
            <w:tcW w:w="2740" w:type="pct"/>
            <w:vMerge w:val="restart"/>
            <w:shd w:val="clear" w:color="auto" w:fill="auto"/>
            <w:tcMar>
              <w:top w:w="40" w:type="dxa"/>
              <w:left w:w="200" w:type="dxa"/>
              <w:bottom w:w="40" w:type="dxa"/>
              <w:right w:w="200" w:type="dxa"/>
            </w:tcMar>
            <w:vAlign w:val="center"/>
          </w:tcPr>
          <w:p w14:paraId="1BDDAA4E" w14:textId="77777777" w:rsidR="00122C81" w:rsidRPr="002C5D56" w:rsidRDefault="00122C81" w:rsidP="00F37A88">
            <w:pPr>
              <w:spacing w:line="264" w:lineRule="auto"/>
              <w:jc w:val="both"/>
              <w:rPr>
                <w:rFonts w:cs="Times New Roman"/>
              </w:rPr>
            </w:pPr>
            <w:r w:rsidRPr="002C5D56">
              <w:rPr>
                <w:rFonts w:eastAsia="Times New Roman" w:cs="Times New Roman"/>
              </w:rPr>
              <w:t>МУП Кольского района "УЖКХ"</w:t>
            </w:r>
          </w:p>
        </w:tc>
      </w:tr>
      <w:tr w:rsidR="00122C81" w:rsidRPr="002C5D56" w14:paraId="74412B03" w14:textId="77777777" w:rsidTr="00E56737">
        <w:trPr>
          <w:trHeight w:val="23"/>
          <w:jc w:val="center"/>
        </w:trPr>
        <w:tc>
          <w:tcPr>
            <w:tcW w:w="315" w:type="pct"/>
            <w:shd w:val="clear" w:color="auto" w:fill="auto"/>
            <w:tcMar>
              <w:top w:w="40" w:type="dxa"/>
              <w:left w:w="20" w:type="dxa"/>
              <w:bottom w:w="40" w:type="dxa"/>
              <w:right w:w="20" w:type="dxa"/>
            </w:tcMar>
            <w:vAlign w:val="center"/>
          </w:tcPr>
          <w:p w14:paraId="0EA0CED9" w14:textId="5B15E31A" w:rsidR="00122C81" w:rsidRPr="002C5D56" w:rsidRDefault="00E56737" w:rsidP="00F37A88">
            <w:pPr>
              <w:spacing w:line="264" w:lineRule="auto"/>
              <w:jc w:val="both"/>
              <w:rPr>
                <w:rFonts w:cs="Times New Roman"/>
              </w:rPr>
            </w:pPr>
            <w:r w:rsidRPr="002C5D56">
              <w:rPr>
                <w:rFonts w:cs="Times New Roman"/>
              </w:rPr>
              <w:t>2</w:t>
            </w:r>
          </w:p>
        </w:tc>
        <w:tc>
          <w:tcPr>
            <w:tcW w:w="1945" w:type="pct"/>
            <w:shd w:val="clear" w:color="auto" w:fill="auto"/>
            <w:tcMar>
              <w:top w:w="40" w:type="dxa"/>
              <w:left w:w="200" w:type="dxa"/>
              <w:bottom w:w="40" w:type="dxa"/>
              <w:right w:w="200" w:type="dxa"/>
            </w:tcMar>
            <w:vAlign w:val="center"/>
          </w:tcPr>
          <w:p w14:paraId="4A2C1307" w14:textId="77777777" w:rsidR="00122C81" w:rsidRPr="002C5D56" w:rsidRDefault="00122C81" w:rsidP="00F37A88">
            <w:pPr>
              <w:spacing w:line="264" w:lineRule="auto"/>
              <w:jc w:val="both"/>
              <w:rPr>
                <w:rFonts w:cs="Times New Roman"/>
              </w:rPr>
            </w:pPr>
            <w:r w:rsidRPr="002C5D56">
              <w:rPr>
                <w:rFonts w:eastAsia="Times New Roman" w:cs="Times New Roman"/>
              </w:rPr>
              <w:t>Э/котельная н.п. Мокрая Кица</w:t>
            </w:r>
          </w:p>
        </w:tc>
        <w:tc>
          <w:tcPr>
            <w:tcW w:w="2740" w:type="pct"/>
            <w:vMerge/>
            <w:shd w:val="clear" w:color="auto" w:fill="auto"/>
            <w:tcMar>
              <w:top w:w="40" w:type="dxa"/>
              <w:left w:w="200" w:type="dxa"/>
              <w:bottom w:w="40" w:type="dxa"/>
              <w:right w:w="200" w:type="dxa"/>
            </w:tcMar>
            <w:vAlign w:val="center"/>
          </w:tcPr>
          <w:p w14:paraId="17E2D63A" w14:textId="77777777" w:rsidR="00122C81" w:rsidRPr="002C5D56" w:rsidRDefault="00122C81" w:rsidP="00F37A88">
            <w:pPr>
              <w:spacing w:line="264" w:lineRule="auto"/>
              <w:jc w:val="both"/>
              <w:rPr>
                <w:rFonts w:cs="Times New Roman"/>
              </w:rPr>
            </w:pPr>
          </w:p>
        </w:tc>
      </w:tr>
      <w:tr w:rsidR="00122C81" w:rsidRPr="002C5D56" w14:paraId="512D6896" w14:textId="77777777" w:rsidTr="00E56737">
        <w:trPr>
          <w:trHeight w:val="23"/>
          <w:jc w:val="center"/>
        </w:trPr>
        <w:tc>
          <w:tcPr>
            <w:tcW w:w="315" w:type="pct"/>
            <w:shd w:val="clear" w:color="auto" w:fill="auto"/>
            <w:tcMar>
              <w:top w:w="40" w:type="dxa"/>
              <w:left w:w="20" w:type="dxa"/>
              <w:bottom w:w="40" w:type="dxa"/>
              <w:right w:w="20" w:type="dxa"/>
            </w:tcMar>
            <w:vAlign w:val="center"/>
          </w:tcPr>
          <w:p w14:paraId="031BF7EC" w14:textId="7AA5CE24" w:rsidR="00122C81" w:rsidRPr="002C5D56" w:rsidRDefault="00E56737" w:rsidP="00F37A88">
            <w:pPr>
              <w:spacing w:line="264" w:lineRule="auto"/>
              <w:jc w:val="both"/>
              <w:rPr>
                <w:rFonts w:cs="Times New Roman"/>
              </w:rPr>
            </w:pPr>
            <w:r w:rsidRPr="002C5D56">
              <w:rPr>
                <w:rFonts w:cs="Times New Roman"/>
              </w:rPr>
              <w:t>3</w:t>
            </w:r>
          </w:p>
        </w:tc>
        <w:tc>
          <w:tcPr>
            <w:tcW w:w="1945" w:type="pct"/>
            <w:shd w:val="clear" w:color="auto" w:fill="auto"/>
            <w:tcMar>
              <w:top w:w="40" w:type="dxa"/>
              <w:left w:w="200" w:type="dxa"/>
              <w:bottom w:w="40" w:type="dxa"/>
              <w:right w:w="200" w:type="dxa"/>
            </w:tcMar>
            <w:vAlign w:val="center"/>
          </w:tcPr>
          <w:p w14:paraId="6302C684" w14:textId="77777777" w:rsidR="00122C81" w:rsidRPr="002C5D56" w:rsidRDefault="00122C81" w:rsidP="00F37A88">
            <w:pPr>
              <w:spacing w:line="264" w:lineRule="auto"/>
              <w:jc w:val="both"/>
              <w:rPr>
                <w:rFonts w:cs="Times New Roman"/>
              </w:rPr>
            </w:pPr>
            <w:r w:rsidRPr="002C5D56">
              <w:rPr>
                <w:rFonts w:eastAsia="Times New Roman" w:cs="Times New Roman"/>
              </w:rPr>
              <w:t xml:space="preserve">Котельная н.п. </w:t>
            </w:r>
            <w:proofErr w:type="spellStart"/>
            <w:r w:rsidRPr="002C5D56">
              <w:rPr>
                <w:rFonts w:eastAsia="Times New Roman" w:cs="Times New Roman"/>
              </w:rPr>
              <w:t>жд</w:t>
            </w:r>
            <w:proofErr w:type="gramStart"/>
            <w:r w:rsidRPr="002C5D56">
              <w:rPr>
                <w:rFonts w:eastAsia="Times New Roman" w:cs="Times New Roman"/>
              </w:rPr>
              <w:t>.с</w:t>
            </w:r>
            <w:proofErr w:type="gramEnd"/>
            <w:r w:rsidRPr="002C5D56">
              <w:rPr>
                <w:rFonts w:eastAsia="Times New Roman" w:cs="Times New Roman"/>
              </w:rPr>
              <w:t>танция</w:t>
            </w:r>
            <w:proofErr w:type="spellEnd"/>
            <w:r w:rsidRPr="002C5D56">
              <w:rPr>
                <w:rFonts w:eastAsia="Times New Roman" w:cs="Times New Roman"/>
              </w:rPr>
              <w:t xml:space="preserve"> Лопарская</w:t>
            </w:r>
          </w:p>
        </w:tc>
        <w:tc>
          <w:tcPr>
            <w:tcW w:w="2740" w:type="pct"/>
            <w:shd w:val="clear" w:color="auto" w:fill="auto"/>
            <w:tcMar>
              <w:top w:w="40" w:type="dxa"/>
              <w:left w:w="200" w:type="dxa"/>
              <w:bottom w:w="40" w:type="dxa"/>
              <w:right w:w="200" w:type="dxa"/>
            </w:tcMar>
            <w:vAlign w:val="center"/>
          </w:tcPr>
          <w:p w14:paraId="7C868F1E" w14:textId="77777777" w:rsidR="00122C81" w:rsidRPr="002C5D56" w:rsidRDefault="00122C81" w:rsidP="00F37A88">
            <w:pPr>
              <w:spacing w:line="264" w:lineRule="auto"/>
              <w:jc w:val="both"/>
              <w:rPr>
                <w:rFonts w:cs="Times New Roman"/>
              </w:rPr>
            </w:pPr>
            <w:r w:rsidRPr="002C5D56">
              <w:rPr>
                <w:rFonts w:eastAsia="Calibri" w:cs="Times New Roman"/>
              </w:rPr>
              <w:t>АО «МЭС»</w:t>
            </w:r>
          </w:p>
        </w:tc>
      </w:tr>
    </w:tbl>
    <w:p w14:paraId="5612118A" w14:textId="77777777" w:rsidR="00F259BA" w:rsidRPr="002C5D56" w:rsidRDefault="00F259BA" w:rsidP="00F259BA">
      <w:pPr>
        <w:pStyle w:val="a6"/>
        <w:spacing w:line="288" w:lineRule="auto"/>
        <w:ind w:right="111"/>
        <w:jc w:val="center"/>
      </w:pPr>
    </w:p>
    <w:p w14:paraId="0E37CD2D" w14:textId="77777777" w:rsidR="0062748D" w:rsidRPr="002C5D56" w:rsidRDefault="0062748D">
      <w:pPr>
        <w:spacing w:after="200" w:line="276" w:lineRule="auto"/>
        <w:rPr>
          <w:rFonts w:eastAsiaTheme="minorEastAsia" w:cs="Times New Roman"/>
          <w:b/>
          <w:bCs/>
          <w:sz w:val="32"/>
          <w:szCs w:val="32"/>
          <w:lang w:eastAsia="ru-RU"/>
        </w:rPr>
      </w:pPr>
      <w:r w:rsidRPr="002C5D56">
        <w:br w:type="page"/>
      </w:r>
    </w:p>
    <w:p w14:paraId="0DC6FC5C" w14:textId="1574DCAA" w:rsidR="00F259BA" w:rsidRPr="002C5D56" w:rsidRDefault="00D66C28" w:rsidP="00F259BA">
      <w:pPr>
        <w:pStyle w:val="1"/>
        <w:spacing w:before="64"/>
        <w:ind w:left="0" w:firstLine="0"/>
        <w:jc w:val="both"/>
        <w:rPr>
          <w:rFonts w:eastAsia="Times New Roman"/>
          <w:sz w:val="28"/>
          <w:szCs w:val="28"/>
        </w:rPr>
      </w:pPr>
      <w:hyperlink w:anchor="bookmark72" w:history="1">
        <w:bookmarkStart w:id="148" w:name="_Toc30147012"/>
        <w:bookmarkStart w:id="149" w:name="_Toc35951497"/>
        <w:bookmarkStart w:id="150" w:name="_Toc132408520"/>
        <w:r w:rsidR="00F259BA" w:rsidRPr="002C5D56">
          <w:rPr>
            <w:rFonts w:eastAsia="Times New Roman"/>
            <w:sz w:val="28"/>
            <w:szCs w:val="28"/>
          </w:rPr>
          <w:t>РАЗДЕЛ 11. РЕШЕНИЯ О РАСПРЕДЕЛЕНИИ ТЕПЛОВОЙ НАГРУЗКИ МЕЖДУ</w:t>
        </w:r>
      </w:hyperlink>
      <w:r w:rsidR="00F259BA" w:rsidRPr="002C5D56">
        <w:rPr>
          <w:rFonts w:eastAsia="Times New Roman"/>
          <w:sz w:val="28"/>
          <w:szCs w:val="28"/>
        </w:rPr>
        <w:t xml:space="preserve"> </w:t>
      </w:r>
      <w:hyperlink w:anchor="bookmark72" w:history="1">
        <w:r w:rsidR="00F259BA" w:rsidRPr="002C5D56">
          <w:rPr>
            <w:rFonts w:eastAsia="Times New Roman"/>
            <w:sz w:val="28"/>
            <w:szCs w:val="28"/>
          </w:rPr>
          <w:t>ИСТОЧНИКАМИ ТЕПЛОВОЙ ЭНЕРГИИ</w:t>
        </w:r>
        <w:bookmarkEnd w:id="148"/>
        <w:bookmarkEnd w:id="149"/>
        <w:bookmarkEnd w:id="150"/>
      </w:hyperlink>
    </w:p>
    <w:p w14:paraId="25CC1410" w14:textId="77777777" w:rsidR="00F259BA" w:rsidRPr="002C5D56" w:rsidRDefault="00F259BA" w:rsidP="00F37A88">
      <w:pPr>
        <w:pStyle w:val="a4"/>
        <w:spacing w:line="288" w:lineRule="auto"/>
        <w:ind w:firstLine="709"/>
        <w:jc w:val="both"/>
        <w:rPr>
          <w:rFonts w:cs="Times New Roman"/>
          <w:lang w:eastAsia="ru-RU"/>
        </w:rPr>
      </w:pPr>
    </w:p>
    <w:p w14:paraId="212A7DF6" w14:textId="77777777" w:rsidR="00F259BA" w:rsidRPr="002C5D56" w:rsidRDefault="00F259BA" w:rsidP="00F37A88">
      <w:pPr>
        <w:pStyle w:val="a6"/>
        <w:widowControl/>
        <w:spacing w:line="288" w:lineRule="auto"/>
        <w:ind w:left="0" w:firstLine="709"/>
        <w:jc w:val="both"/>
      </w:pPr>
      <w:r w:rsidRPr="002C5D56">
        <w:t xml:space="preserve">Возможность поставок тепловой энергии потребителям </w:t>
      </w:r>
      <w:bookmarkStart w:id="151" w:name="OLE_LINK227"/>
      <w:bookmarkStart w:id="152" w:name="OLE_LINK228"/>
      <w:bookmarkEnd w:id="151"/>
      <w:bookmarkEnd w:id="152"/>
      <w:r w:rsidRPr="002C5D56">
        <w:t xml:space="preserve">н.п. Пушной от других источников тепловой энергии при сохранении надежности теплоснабжения отсутствует, так как источники тепловой энергии географически сильно удалены и между собой технологически не связаны. </w:t>
      </w:r>
    </w:p>
    <w:p w14:paraId="762EF92A" w14:textId="77777777" w:rsidR="00F259BA" w:rsidRPr="002C5D56" w:rsidRDefault="00F259BA" w:rsidP="00F37A88">
      <w:pPr>
        <w:pStyle w:val="a4"/>
        <w:spacing w:line="288" w:lineRule="auto"/>
        <w:ind w:firstLine="709"/>
        <w:jc w:val="both"/>
        <w:rPr>
          <w:rFonts w:cs="Times New Roman"/>
          <w:lang w:eastAsia="ru-RU"/>
        </w:rPr>
      </w:pPr>
    </w:p>
    <w:p w14:paraId="0319C64F" w14:textId="77777777" w:rsidR="0062748D" w:rsidRPr="002C5D56" w:rsidRDefault="0062748D" w:rsidP="00F37A88">
      <w:pPr>
        <w:spacing w:line="288" w:lineRule="auto"/>
        <w:ind w:firstLine="709"/>
        <w:jc w:val="both"/>
        <w:rPr>
          <w:rFonts w:eastAsiaTheme="minorEastAsia" w:cs="Times New Roman"/>
          <w:b/>
          <w:bCs/>
          <w:szCs w:val="32"/>
          <w:lang w:eastAsia="ru-RU"/>
        </w:rPr>
      </w:pPr>
      <w:r w:rsidRPr="002C5D56">
        <w:rPr>
          <w:rFonts w:cs="Times New Roman"/>
        </w:rPr>
        <w:br w:type="page"/>
      </w:r>
    </w:p>
    <w:p w14:paraId="0ED97688" w14:textId="3F4224D9" w:rsidR="00F259BA" w:rsidRPr="002C5D56" w:rsidRDefault="00D66C28" w:rsidP="00F259BA">
      <w:pPr>
        <w:pStyle w:val="1"/>
        <w:spacing w:before="64"/>
        <w:ind w:left="0" w:firstLine="0"/>
        <w:jc w:val="both"/>
        <w:rPr>
          <w:rFonts w:eastAsia="Times New Roman"/>
          <w:sz w:val="28"/>
          <w:szCs w:val="28"/>
        </w:rPr>
      </w:pPr>
      <w:hyperlink w:anchor="bookmark73" w:history="1">
        <w:bookmarkStart w:id="153" w:name="_Toc35951498"/>
        <w:bookmarkStart w:id="154" w:name="_Toc30147013"/>
        <w:bookmarkStart w:id="155" w:name="_Toc132408521"/>
        <w:r w:rsidR="00F259BA" w:rsidRPr="002C5D56">
          <w:rPr>
            <w:rFonts w:eastAsia="Times New Roman"/>
            <w:sz w:val="28"/>
            <w:szCs w:val="28"/>
          </w:rPr>
          <w:t>РАЗДЕЛ 12. РЕШЕНИЯ ПО БЕСХОЗЯЙНЫМ ТЕПЛОВЫМ СЕТЯМ</w:t>
        </w:r>
        <w:bookmarkEnd w:id="153"/>
        <w:bookmarkEnd w:id="154"/>
        <w:bookmarkEnd w:id="155"/>
      </w:hyperlink>
    </w:p>
    <w:p w14:paraId="47A4EADE" w14:textId="77777777" w:rsidR="00F259BA" w:rsidRPr="002C5D56" w:rsidRDefault="00F259BA" w:rsidP="00F37A88">
      <w:pPr>
        <w:spacing w:line="288" w:lineRule="auto"/>
        <w:ind w:firstLine="709"/>
        <w:jc w:val="both"/>
        <w:rPr>
          <w:rFonts w:cs="Times New Roman"/>
          <w:lang w:eastAsia="ru-RU"/>
        </w:rPr>
      </w:pPr>
    </w:p>
    <w:p w14:paraId="1CD31E9E" w14:textId="77777777" w:rsidR="00CF1C76" w:rsidRPr="002C5D56" w:rsidRDefault="00CF1C76" w:rsidP="00F37A88">
      <w:pPr>
        <w:pStyle w:val="a6"/>
        <w:widowControl/>
        <w:spacing w:line="288" w:lineRule="auto"/>
        <w:ind w:left="0" w:firstLine="709"/>
        <w:jc w:val="both"/>
      </w:pPr>
      <w:bookmarkStart w:id="156" w:name="_Toc390887267"/>
      <w:bookmarkStart w:id="157" w:name="_Toc398020942"/>
      <w:r w:rsidRPr="002C5D56">
        <w:t>Бесхозяйные тепловые сети в МО сельское поселение Пушной не выявлены.</w:t>
      </w:r>
      <w:bookmarkEnd w:id="156"/>
      <w:bookmarkEnd w:id="157"/>
      <w:r w:rsidRPr="002C5D56">
        <w:t xml:space="preserve"> Дополнительных решений по данному вопросу принимать нет необходимости.</w:t>
      </w:r>
    </w:p>
    <w:p w14:paraId="6A4A5050" w14:textId="77777777" w:rsidR="00CF1C76" w:rsidRPr="002C5D56" w:rsidRDefault="00CF1C76" w:rsidP="00F37A88">
      <w:pPr>
        <w:pStyle w:val="a6"/>
        <w:widowControl/>
        <w:spacing w:line="288" w:lineRule="auto"/>
        <w:ind w:left="0" w:firstLine="709"/>
        <w:jc w:val="both"/>
      </w:pPr>
      <w:r w:rsidRPr="002C5D56">
        <w:t xml:space="preserve">В случае выявления бесхозяйных тепловых сетей (тепловых сетей, не имеющих эксплуатирующей организации) орган местного самоуправления поселения до признания права собственности на указанные бесхозяйные тепловые сети в течение тридцати дней с даты их выявления обязан определить теплосетевую организацию, тепловые сети которой непосредственно соединены с указанными бесхозяйными тепловыми сетями, или единую теплоснабжающую организацию в системе теплоснабжения, в которую входят указанные бесхозяйные тепловые сети и которая осуществляет содержание и обслуживание указанных бесхозяйных тепловых сетей. Орган регулирования обязан включить затраты на содержание и обслуживание бесхозяйных тепловых сетей в тарифы соответствующей организации на следующий период регулирования. </w:t>
      </w:r>
    </w:p>
    <w:p w14:paraId="3FF800C1" w14:textId="77777777" w:rsidR="00F259BA" w:rsidRPr="002C5D56" w:rsidRDefault="00F259BA" w:rsidP="00F259BA">
      <w:pPr>
        <w:pStyle w:val="a4"/>
        <w:rPr>
          <w:lang w:eastAsia="ru-RU"/>
        </w:rPr>
      </w:pPr>
    </w:p>
    <w:p w14:paraId="2841B0F9" w14:textId="77777777" w:rsidR="0062748D" w:rsidRPr="002C5D56" w:rsidRDefault="0062748D">
      <w:pPr>
        <w:spacing w:after="200" w:line="276" w:lineRule="auto"/>
        <w:rPr>
          <w:rFonts w:eastAsiaTheme="minorEastAsia" w:cs="Times New Roman"/>
          <w:b/>
          <w:bCs/>
          <w:sz w:val="32"/>
          <w:szCs w:val="32"/>
          <w:lang w:eastAsia="ru-RU"/>
        </w:rPr>
      </w:pPr>
      <w:r w:rsidRPr="002C5D56">
        <w:br w:type="page"/>
      </w:r>
    </w:p>
    <w:p w14:paraId="7B2F1785" w14:textId="465472E0" w:rsidR="00F259BA" w:rsidRPr="002C5D56" w:rsidRDefault="00D66C28" w:rsidP="00F259BA">
      <w:pPr>
        <w:pStyle w:val="1"/>
        <w:spacing w:before="64"/>
        <w:ind w:left="0" w:firstLine="0"/>
        <w:jc w:val="both"/>
        <w:rPr>
          <w:rFonts w:eastAsia="Times New Roman"/>
          <w:sz w:val="28"/>
          <w:szCs w:val="28"/>
        </w:rPr>
      </w:pPr>
      <w:hyperlink w:anchor="bookmark74" w:history="1">
        <w:bookmarkStart w:id="158" w:name="_Toc132408522"/>
        <w:r w:rsidR="00F259BA" w:rsidRPr="002C5D56">
          <w:rPr>
            <w:rFonts w:eastAsia="Times New Roman"/>
            <w:sz w:val="28"/>
            <w:szCs w:val="28"/>
          </w:rPr>
          <w:t>РАЗДЕЛ 13. СИНХРОНИЗАЦИЯ СХЕМЫ ТЕПЛОСНАБЖЕНИЯ СО СХЕМОЙ</w:t>
        </w:r>
      </w:hyperlink>
      <w:r w:rsidR="00F259BA" w:rsidRPr="002C5D56">
        <w:rPr>
          <w:rFonts w:eastAsia="Times New Roman"/>
          <w:sz w:val="28"/>
          <w:szCs w:val="28"/>
        </w:rPr>
        <w:t xml:space="preserve"> </w:t>
      </w:r>
      <w:hyperlink w:anchor="bookmark74" w:history="1">
        <w:r w:rsidR="00F259BA" w:rsidRPr="002C5D56">
          <w:rPr>
            <w:rFonts w:eastAsia="Times New Roman"/>
            <w:sz w:val="28"/>
            <w:szCs w:val="28"/>
          </w:rPr>
          <w:t>ГАЗИФИКАЦИИ СУБЪЕКТА РОССИЙСКОЙ ФЕДЕРАЦИИ И (ИЛИ) ПОСЕЛЕНИЯ,</w:t>
        </w:r>
      </w:hyperlink>
      <w:r w:rsidR="00F259BA" w:rsidRPr="002C5D56">
        <w:rPr>
          <w:rFonts w:eastAsia="Times New Roman"/>
          <w:sz w:val="28"/>
          <w:szCs w:val="28"/>
        </w:rPr>
        <w:t xml:space="preserve"> </w:t>
      </w:r>
      <w:hyperlink w:anchor="bookmark74" w:history="1">
        <w:r w:rsidR="00F259BA" w:rsidRPr="002C5D56">
          <w:rPr>
            <w:rFonts w:eastAsia="Times New Roman"/>
            <w:sz w:val="28"/>
            <w:szCs w:val="28"/>
          </w:rPr>
          <w:t>СХЕМОЙ И ПРОГРАММОЙ РАЗВИТИЯ ЭЛЕКТРОЭНЕРГЕТИКИ, А ТАКЖЕ СО СХЕМОЙ</w:t>
        </w:r>
      </w:hyperlink>
      <w:r w:rsidR="00F259BA" w:rsidRPr="002C5D56">
        <w:rPr>
          <w:rFonts w:eastAsia="Times New Roman"/>
          <w:sz w:val="28"/>
          <w:szCs w:val="28"/>
        </w:rPr>
        <w:t xml:space="preserve"> </w:t>
      </w:r>
      <w:hyperlink w:anchor="bookmark74" w:history="1">
        <w:r w:rsidR="00F259BA" w:rsidRPr="002C5D56">
          <w:rPr>
            <w:rFonts w:eastAsia="Times New Roman"/>
            <w:sz w:val="28"/>
            <w:szCs w:val="28"/>
          </w:rPr>
          <w:t>ВОДОСНАБЖЕНИЯ И ВОДООТВЕДЕНИЯ</w:t>
        </w:r>
      </w:hyperlink>
      <w:r w:rsidR="00F259BA" w:rsidRPr="002C5D56">
        <w:rPr>
          <w:rFonts w:eastAsia="Times New Roman"/>
          <w:sz w:val="28"/>
          <w:szCs w:val="28"/>
        </w:rPr>
        <w:t xml:space="preserve"> ПОСЕЛЕНИЯ, ГОРОДСКОГО ОКРУГА, ГОРОДА ФЕДЕРАЛЬНОГО ЗНАЧЕНИЯ</w:t>
      </w:r>
      <w:bookmarkEnd w:id="158"/>
    </w:p>
    <w:p w14:paraId="58A64C11" w14:textId="77777777" w:rsidR="00F259BA" w:rsidRPr="002C5D56" w:rsidRDefault="00F259BA" w:rsidP="00F259BA"/>
    <w:p w14:paraId="7EC100AA" w14:textId="20FD42E5" w:rsidR="00F259BA" w:rsidRPr="002C5D56" w:rsidRDefault="00D66C28" w:rsidP="00F259BA">
      <w:pPr>
        <w:pStyle w:val="2"/>
        <w:spacing w:before="69"/>
        <w:ind w:left="0" w:firstLine="0"/>
        <w:rPr>
          <w:rFonts w:eastAsia="Times New Roman"/>
          <w:sz w:val="24"/>
          <w:szCs w:val="24"/>
        </w:rPr>
      </w:pPr>
      <w:hyperlink w:anchor="bookmark75" w:history="1">
        <w:bookmarkStart w:id="159" w:name="_Toc30147015"/>
        <w:bookmarkStart w:id="160" w:name="_Toc35951500"/>
        <w:bookmarkStart w:id="161" w:name="_Toc132408523"/>
        <w:r w:rsidR="00F259BA" w:rsidRPr="002C5D56">
          <w:rPr>
            <w:rFonts w:eastAsia="Times New Roman"/>
            <w:sz w:val="24"/>
            <w:szCs w:val="24"/>
          </w:rPr>
          <w:t>Часть 1.</w:t>
        </w:r>
        <w:r w:rsidR="000921A1" w:rsidRPr="002C5D56">
          <w:rPr>
            <w:rFonts w:eastAsia="Times New Roman"/>
            <w:sz w:val="24"/>
            <w:szCs w:val="24"/>
          </w:rPr>
          <w:t xml:space="preserve"> </w:t>
        </w:r>
        <w:r w:rsidR="00F259BA" w:rsidRPr="002C5D56">
          <w:rPr>
            <w:rFonts w:eastAsia="Times New Roman"/>
            <w:sz w:val="24"/>
            <w:szCs w:val="24"/>
          </w:rPr>
          <w:t>Описание</w:t>
        </w:r>
        <w:r w:rsidR="000921A1" w:rsidRPr="002C5D56">
          <w:rPr>
            <w:rFonts w:eastAsia="Times New Roman"/>
            <w:sz w:val="24"/>
            <w:szCs w:val="24"/>
          </w:rPr>
          <w:t xml:space="preserve"> </w:t>
        </w:r>
        <w:r w:rsidR="00F259BA" w:rsidRPr="002C5D56">
          <w:rPr>
            <w:rFonts w:eastAsia="Times New Roman"/>
            <w:sz w:val="24"/>
            <w:szCs w:val="24"/>
          </w:rPr>
          <w:t>решений</w:t>
        </w:r>
        <w:r w:rsidR="000921A1" w:rsidRPr="002C5D56">
          <w:rPr>
            <w:rFonts w:eastAsia="Times New Roman"/>
            <w:sz w:val="24"/>
            <w:szCs w:val="24"/>
          </w:rPr>
          <w:t xml:space="preserve"> </w:t>
        </w:r>
        <w:r w:rsidR="00F259BA" w:rsidRPr="002C5D56">
          <w:rPr>
            <w:rFonts w:eastAsia="Times New Roman"/>
            <w:sz w:val="24"/>
            <w:szCs w:val="24"/>
          </w:rPr>
          <w:t>(на</w:t>
        </w:r>
        <w:r w:rsidR="000921A1" w:rsidRPr="002C5D56">
          <w:rPr>
            <w:rFonts w:eastAsia="Times New Roman"/>
            <w:sz w:val="24"/>
            <w:szCs w:val="24"/>
          </w:rPr>
          <w:t xml:space="preserve"> </w:t>
        </w:r>
        <w:r w:rsidR="00F259BA" w:rsidRPr="002C5D56">
          <w:rPr>
            <w:rFonts w:eastAsia="Times New Roman"/>
            <w:sz w:val="24"/>
            <w:szCs w:val="24"/>
          </w:rPr>
          <w:t>основе</w:t>
        </w:r>
        <w:r w:rsidR="000921A1" w:rsidRPr="002C5D56">
          <w:rPr>
            <w:rFonts w:eastAsia="Times New Roman"/>
            <w:sz w:val="24"/>
            <w:szCs w:val="24"/>
          </w:rPr>
          <w:t xml:space="preserve"> </w:t>
        </w:r>
        <w:r w:rsidR="00F259BA" w:rsidRPr="002C5D56">
          <w:rPr>
            <w:rFonts w:eastAsia="Times New Roman"/>
            <w:sz w:val="24"/>
            <w:szCs w:val="24"/>
          </w:rPr>
          <w:t>утвержденной</w:t>
        </w:r>
        <w:r w:rsidR="000921A1" w:rsidRPr="002C5D56">
          <w:rPr>
            <w:rFonts w:eastAsia="Times New Roman"/>
            <w:sz w:val="24"/>
            <w:szCs w:val="24"/>
          </w:rPr>
          <w:t xml:space="preserve"> </w:t>
        </w:r>
        <w:r w:rsidR="00F259BA" w:rsidRPr="002C5D56">
          <w:rPr>
            <w:rFonts w:eastAsia="Times New Roman"/>
            <w:sz w:val="24"/>
            <w:szCs w:val="24"/>
          </w:rPr>
          <w:t>региональной</w:t>
        </w:r>
        <w:r w:rsidR="000921A1" w:rsidRPr="002C5D56">
          <w:rPr>
            <w:rFonts w:eastAsia="Times New Roman"/>
            <w:sz w:val="24"/>
            <w:szCs w:val="24"/>
          </w:rPr>
          <w:t xml:space="preserve"> </w:t>
        </w:r>
        <w:r w:rsidR="00F259BA" w:rsidRPr="002C5D56">
          <w:rPr>
            <w:rFonts w:eastAsia="Times New Roman"/>
            <w:sz w:val="24"/>
            <w:szCs w:val="24"/>
          </w:rPr>
          <w:t>(межрегиональной)</w:t>
        </w:r>
      </w:hyperlink>
      <w:r w:rsidR="00F259BA" w:rsidRPr="002C5D56">
        <w:rPr>
          <w:rFonts w:eastAsia="Times New Roman"/>
          <w:sz w:val="24"/>
          <w:szCs w:val="24"/>
        </w:rPr>
        <w:t xml:space="preserve"> </w:t>
      </w:r>
      <w:hyperlink w:anchor="bookmark75" w:history="1">
        <w:r w:rsidR="00F259BA" w:rsidRPr="002C5D56">
          <w:rPr>
            <w:rFonts w:eastAsia="Times New Roman"/>
            <w:sz w:val="24"/>
            <w:szCs w:val="24"/>
          </w:rPr>
          <w:t>программы</w:t>
        </w:r>
        <w:r w:rsidR="000921A1" w:rsidRPr="002C5D56">
          <w:rPr>
            <w:rFonts w:eastAsia="Times New Roman"/>
            <w:sz w:val="24"/>
            <w:szCs w:val="24"/>
          </w:rPr>
          <w:t xml:space="preserve"> </w:t>
        </w:r>
        <w:r w:rsidR="00F259BA" w:rsidRPr="002C5D56">
          <w:rPr>
            <w:rFonts w:eastAsia="Times New Roman"/>
            <w:sz w:val="24"/>
            <w:szCs w:val="24"/>
          </w:rPr>
          <w:t>газификации</w:t>
        </w:r>
        <w:r w:rsidR="000921A1" w:rsidRPr="002C5D56">
          <w:rPr>
            <w:rFonts w:eastAsia="Times New Roman"/>
            <w:sz w:val="24"/>
            <w:szCs w:val="24"/>
          </w:rPr>
          <w:t xml:space="preserve"> </w:t>
        </w:r>
        <w:r w:rsidR="00F259BA" w:rsidRPr="002C5D56">
          <w:rPr>
            <w:rFonts w:eastAsia="Times New Roman"/>
            <w:sz w:val="24"/>
            <w:szCs w:val="24"/>
          </w:rPr>
          <w:t>жилищно-коммунального</w:t>
        </w:r>
        <w:r w:rsidR="000921A1" w:rsidRPr="002C5D56">
          <w:rPr>
            <w:rFonts w:eastAsia="Times New Roman"/>
            <w:sz w:val="24"/>
            <w:szCs w:val="24"/>
          </w:rPr>
          <w:t xml:space="preserve"> </w:t>
        </w:r>
        <w:r w:rsidR="00F259BA" w:rsidRPr="002C5D56">
          <w:rPr>
            <w:rFonts w:eastAsia="Times New Roman"/>
            <w:sz w:val="24"/>
            <w:szCs w:val="24"/>
          </w:rPr>
          <w:t>хозяйства,</w:t>
        </w:r>
        <w:r w:rsidR="000921A1" w:rsidRPr="002C5D56">
          <w:rPr>
            <w:rFonts w:eastAsia="Times New Roman"/>
            <w:sz w:val="24"/>
            <w:szCs w:val="24"/>
          </w:rPr>
          <w:t xml:space="preserve"> </w:t>
        </w:r>
        <w:r w:rsidR="00F259BA" w:rsidRPr="002C5D56">
          <w:rPr>
            <w:rFonts w:eastAsia="Times New Roman"/>
            <w:sz w:val="24"/>
            <w:szCs w:val="24"/>
          </w:rPr>
          <w:t>промышленных</w:t>
        </w:r>
        <w:r w:rsidR="000921A1" w:rsidRPr="002C5D56">
          <w:rPr>
            <w:rFonts w:eastAsia="Times New Roman"/>
            <w:sz w:val="24"/>
            <w:szCs w:val="24"/>
          </w:rPr>
          <w:t xml:space="preserve"> </w:t>
        </w:r>
        <w:r w:rsidR="00F259BA" w:rsidRPr="002C5D56">
          <w:rPr>
            <w:rFonts w:eastAsia="Times New Roman"/>
            <w:sz w:val="24"/>
            <w:szCs w:val="24"/>
          </w:rPr>
          <w:t>и</w:t>
        </w:r>
        <w:r w:rsidR="000921A1" w:rsidRPr="002C5D56">
          <w:rPr>
            <w:rFonts w:eastAsia="Times New Roman"/>
            <w:sz w:val="24"/>
            <w:szCs w:val="24"/>
          </w:rPr>
          <w:t xml:space="preserve"> </w:t>
        </w:r>
        <w:r w:rsidR="00F259BA" w:rsidRPr="002C5D56">
          <w:rPr>
            <w:rFonts w:eastAsia="Times New Roman"/>
            <w:sz w:val="24"/>
            <w:szCs w:val="24"/>
          </w:rPr>
          <w:t>иных</w:t>
        </w:r>
      </w:hyperlink>
      <w:r w:rsidR="00F259BA" w:rsidRPr="002C5D56">
        <w:rPr>
          <w:rFonts w:eastAsia="Times New Roman"/>
          <w:sz w:val="24"/>
          <w:szCs w:val="24"/>
        </w:rPr>
        <w:t xml:space="preserve"> </w:t>
      </w:r>
      <w:hyperlink w:anchor="bookmark75" w:history="1">
        <w:r w:rsidR="00F259BA" w:rsidRPr="002C5D56">
          <w:rPr>
            <w:rFonts w:eastAsia="Times New Roman"/>
            <w:sz w:val="24"/>
            <w:szCs w:val="24"/>
          </w:rPr>
          <w:t>организаций)</w:t>
        </w:r>
        <w:r w:rsidR="000921A1" w:rsidRPr="002C5D56">
          <w:rPr>
            <w:rFonts w:eastAsia="Times New Roman"/>
            <w:sz w:val="24"/>
            <w:szCs w:val="24"/>
          </w:rPr>
          <w:t xml:space="preserve"> </w:t>
        </w:r>
        <w:r w:rsidR="00F259BA" w:rsidRPr="002C5D56">
          <w:rPr>
            <w:rFonts w:eastAsia="Times New Roman"/>
            <w:sz w:val="24"/>
            <w:szCs w:val="24"/>
          </w:rPr>
          <w:t>о</w:t>
        </w:r>
        <w:r w:rsidR="000921A1" w:rsidRPr="002C5D56">
          <w:rPr>
            <w:rFonts w:eastAsia="Times New Roman"/>
            <w:sz w:val="24"/>
            <w:szCs w:val="24"/>
          </w:rPr>
          <w:t xml:space="preserve"> </w:t>
        </w:r>
        <w:r w:rsidR="00F259BA" w:rsidRPr="002C5D56">
          <w:rPr>
            <w:rFonts w:eastAsia="Times New Roman"/>
            <w:sz w:val="24"/>
            <w:szCs w:val="24"/>
          </w:rPr>
          <w:t>развитии</w:t>
        </w:r>
        <w:r w:rsidR="000921A1" w:rsidRPr="002C5D56">
          <w:rPr>
            <w:rFonts w:eastAsia="Times New Roman"/>
            <w:sz w:val="24"/>
            <w:szCs w:val="24"/>
          </w:rPr>
          <w:t xml:space="preserve"> </w:t>
        </w:r>
        <w:r w:rsidR="00F259BA" w:rsidRPr="002C5D56">
          <w:rPr>
            <w:rFonts w:eastAsia="Times New Roman"/>
            <w:sz w:val="24"/>
            <w:szCs w:val="24"/>
          </w:rPr>
          <w:t>соответствующей</w:t>
        </w:r>
        <w:r w:rsidR="000921A1" w:rsidRPr="002C5D56">
          <w:rPr>
            <w:rFonts w:eastAsia="Times New Roman"/>
            <w:sz w:val="24"/>
            <w:szCs w:val="24"/>
          </w:rPr>
          <w:t xml:space="preserve"> </w:t>
        </w:r>
        <w:r w:rsidR="00F259BA" w:rsidRPr="002C5D56">
          <w:rPr>
            <w:rFonts w:eastAsia="Times New Roman"/>
            <w:sz w:val="24"/>
            <w:szCs w:val="24"/>
          </w:rPr>
          <w:t>системы</w:t>
        </w:r>
        <w:r w:rsidR="000921A1" w:rsidRPr="002C5D56">
          <w:rPr>
            <w:rFonts w:eastAsia="Times New Roman"/>
            <w:sz w:val="24"/>
            <w:szCs w:val="24"/>
          </w:rPr>
          <w:t xml:space="preserve"> </w:t>
        </w:r>
        <w:r w:rsidR="00F259BA" w:rsidRPr="002C5D56">
          <w:rPr>
            <w:rFonts w:eastAsia="Times New Roman"/>
            <w:sz w:val="24"/>
            <w:szCs w:val="24"/>
          </w:rPr>
          <w:t>газоснабжения</w:t>
        </w:r>
        <w:r w:rsidR="000921A1" w:rsidRPr="002C5D56">
          <w:rPr>
            <w:rFonts w:eastAsia="Times New Roman"/>
            <w:sz w:val="24"/>
            <w:szCs w:val="24"/>
          </w:rPr>
          <w:t xml:space="preserve"> </w:t>
        </w:r>
        <w:r w:rsidR="00F259BA" w:rsidRPr="002C5D56">
          <w:rPr>
            <w:rFonts w:eastAsia="Times New Roman"/>
            <w:sz w:val="24"/>
            <w:szCs w:val="24"/>
          </w:rPr>
          <w:t>в</w:t>
        </w:r>
        <w:r w:rsidR="000921A1" w:rsidRPr="002C5D56">
          <w:rPr>
            <w:rFonts w:eastAsia="Times New Roman"/>
            <w:sz w:val="24"/>
            <w:szCs w:val="24"/>
          </w:rPr>
          <w:t xml:space="preserve"> </w:t>
        </w:r>
        <w:r w:rsidR="00F259BA" w:rsidRPr="002C5D56">
          <w:rPr>
            <w:rFonts w:eastAsia="Times New Roman"/>
            <w:sz w:val="24"/>
            <w:szCs w:val="24"/>
          </w:rPr>
          <w:t>части</w:t>
        </w:r>
        <w:r w:rsidR="000921A1" w:rsidRPr="002C5D56">
          <w:rPr>
            <w:rFonts w:eastAsia="Times New Roman"/>
            <w:sz w:val="24"/>
            <w:szCs w:val="24"/>
          </w:rPr>
          <w:t xml:space="preserve"> </w:t>
        </w:r>
        <w:r w:rsidR="00F259BA" w:rsidRPr="002C5D56">
          <w:rPr>
            <w:rFonts w:eastAsia="Times New Roman"/>
            <w:sz w:val="24"/>
            <w:szCs w:val="24"/>
          </w:rPr>
          <w:t>обеспечения</w:t>
        </w:r>
      </w:hyperlink>
      <w:r w:rsidR="00F259BA" w:rsidRPr="002C5D56">
        <w:rPr>
          <w:rFonts w:eastAsia="Times New Roman"/>
          <w:sz w:val="24"/>
          <w:szCs w:val="24"/>
        </w:rPr>
        <w:t xml:space="preserve"> </w:t>
      </w:r>
      <w:hyperlink w:anchor="bookmark75" w:history="1">
        <w:r w:rsidR="00F259BA" w:rsidRPr="002C5D56">
          <w:rPr>
            <w:rFonts w:eastAsia="Times New Roman"/>
            <w:sz w:val="24"/>
            <w:szCs w:val="24"/>
          </w:rPr>
          <w:t>топливом источников тепловой энергии</w:t>
        </w:r>
        <w:bookmarkEnd w:id="159"/>
        <w:bookmarkEnd w:id="160"/>
        <w:bookmarkEnd w:id="161"/>
      </w:hyperlink>
    </w:p>
    <w:p w14:paraId="4D436774" w14:textId="77777777" w:rsidR="00F259BA" w:rsidRPr="002C5D56" w:rsidRDefault="00F259BA" w:rsidP="00F259BA">
      <w:pPr>
        <w:jc w:val="both"/>
        <w:rPr>
          <w:rFonts w:cs="Times New Roman"/>
          <w:lang w:eastAsia="ru-RU"/>
        </w:rPr>
      </w:pPr>
    </w:p>
    <w:p w14:paraId="098EC85D" w14:textId="77777777" w:rsidR="00EA532D" w:rsidRPr="002C5D56" w:rsidRDefault="00EA532D" w:rsidP="00EA532D">
      <w:pPr>
        <w:widowControl w:val="0"/>
        <w:spacing w:line="288" w:lineRule="auto"/>
        <w:ind w:firstLine="720"/>
        <w:jc w:val="both"/>
        <w:rPr>
          <w:rFonts w:eastAsia="MS Mincho"/>
        </w:rPr>
      </w:pPr>
      <w:r w:rsidRPr="002C5D56">
        <w:rPr>
          <w:rFonts w:eastAsia="MS Mincho"/>
        </w:rPr>
        <w:t xml:space="preserve">Согласно Концепции участия ПАО «Газпром» в газификации регионов Российской Федерации с целью обеспечения эффективности инвестиций разрабатываются Планы-графики синхронизации выполнения Программ газификации регионов Российской Федерации. В рамках их реализации строительство </w:t>
      </w:r>
      <w:proofErr w:type="spellStart"/>
      <w:r w:rsidRPr="002C5D56">
        <w:rPr>
          <w:rFonts w:eastAsia="MS Mincho"/>
        </w:rPr>
        <w:t>внутрипоселковых</w:t>
      </w:r>
      <w:proofErr w:type="spellEnd"/>
      <w:r w:rsidRPr="002C5D56">
        <w:rPr>
          <w:rFonts w:eastAsia="MS Mincho"/>
        </w:rPr>
        <w:t xml:space="preserve"> газопроводов и подготовка к приему газа потребителей (население, объекты коммунально-бытовой и социальной сферы и р.), газифицируемых по Программе газификации, осуществляется за счет бюджетов различного уровня, иных источников, а также средств потребителей. Финансирование работ по строительству и реконструкции объектов газоснабжения осуществляется за счет средств ООО «Газпром межрегионгаз» и ПАО «Газпром». Финансирование программ газификации региона также осуществляется газораспределительными организациями за счет специальных надбавок к тарифам на услуги по транспортировке газа по газораспределительным сетям. </w:t>
      </w:r>
    </w:p>
    <w:p w14:paraId="45A942DE" w14:textId="77777777" w:rsidR="00EA532D" w:rsidRPr="002C5D56" w:rsidRDefault="00EA532D" w:rsidP="00EA532D">
      <w:pPr>
        <w:widowControl w:val="0"/>
        <w:spacing w:line="288" w:lineRule="auto"/>
        <w:ind w:firstLine="720"/>
        <w:jc w:val="both"/>
        <w:rPr>
          <w:rFonts w:eastAsia="MS Mincho"/>
        </w:rPr>
      </w:pPr>
      <w:bookmarkStart w:id="162" w:name="_Hlk175492122"/>
      <w:r w:rsidRPr="002C5D56">
        <w:rPr>
          <w:rFonts w:eastAsia="MS Mincho"/>
        </w:rPr>
        <w:t>Программа газификации Мурманской области, на момент актуализации схемы,  находится в разработке. ПАО «Газпром» приступило к формированию Программы развития газоснабжения и газификации Мурманской области на период 2025-2030 годов, в которую в том числе будут включены мероприятия по переводу источников теплоснабжения и промышленных предприятий на природный газ с указанием года ввода</w:t>
      </w:r>
    </w:p>
    <w:bookmarkEnd w:id="162"/>
    <w:p w14:paraId="3F0D0E64" w14:textId="77777777" w:rsidR="00F259BA" w:rsidRPr="002C5D56" w:rsidRDefault="00F259BA" w:rsidP="00F259BA">
      <w:pPr>
        <w:jc w:val="both"/>
        <w:rPr>
          <w:rFonts w:cs="Times New Roman"/>
          <w:lang w:eastAsia="ru-RU"/>
        </w:rPr>
      </w:pPr>
    </w:p>
    <w:p w14:paraId="72EDF7DA" w14:textId="2EFBFED2" w:rsidR="00F259BA" w:rsidRPr="002C5D56" w:rsidRDefault="00D66C28" w:rsidP="00F259BA">
      <w:pPr>
        <w:pStyle w:val="2"/>
        <w:spacing w:before="69"/>
        <w:ind w:left="0" w:firstLine="0"/>
        <w:rPr>
          <w:rFonts w:eastAsia="Times New Roman"/>
          <w:sz w:val="24"/>
          <w:szCs w:val="24"/>
        </w:rPr>
      </w:pPr>
      <w:hyperlink w:anchor="bookmark76" w:history="1">
        <w:bookmarkStart w:id="163" w:name="_Toc30147016"/>
        <w:bookmarkStart w:id="164" w:name="_Toc35951501"/>
        <w:bookmarkStart w:id="165" w:name="_Toc132408524"/>
        <w:r w:rsidR="00F259BA" w:rsidRPr="002C5D56">
          <w:rPr>
            <w:rFonts w:eastAsia="Times New Roman"/>
            <w:sz w:val="24"/>
            <w:szCs w:val="24"/>
          </w:rPr>
          <w:t>Часть 2. Описание проблем организации газоснабжения источников тепловой энергии</w:t>
        </w:r>
        <w:bookmarkEnd w:id="163"/>
        <w:bookmarkEnd w:id="164"/>
        <w:bookmarkEnd w:id="165"/>
      </w:hyperlink>
    </w:p>
    <w:p w14:paraId="2E4A6B1F" w14:textId="77777777" w:rsidR="00F259BA" w:rsidRPr="002C5D56" w:rsidRDefault="00F259BA" w:rsidP="00F259BA">
      <w:pPr>
        <w:rPr>
          <w:rFonts w:cs="Times New Roman"/>
          <w:lang w:eastAsia="ru-RU"/>
        </w:rPr>
      </w:pPr>
    </w:p>
    <w:p w14:paraId="301DF533" w14:textId="77777777" w:rsidR="00EA532D" w:rsidRPr="002C5D56" w:rsidRDefault="00327777" w:rsidP="00EA532D">
      <w:pPr>
        <w:widowControl w:val="0"/>
        <w:spacing w:line="288" w:lineRule="auto"/>
        <w:ind w:firstLine="720"/>
        <w:jc w:val="both"/>
        <w:rPr>
          <w:rFonts w:eastAsia="MS Mincho"/>
        </w:rPr>
      </w:pPr>
      <w:r w:rsidRPr="002C5D56">
        <w:rPr>
          <w:rFonts w:cs="Times New Roman"/>
          <w:szCs w:val="28"/>
        </w:rPr>
        <w:t>Отсутствие централизованной системы газоснабжения в МО сельское поселение Пушной.</w:t>
      </w:r>
      <w:r w:rsidR="00EA532D" w:rsidRPr="002C5D56">
        <w:rPr>
          <w:rFonts w:cs="Times New Roman"/>
          <w:szCs w:val="28"/>
        </w:rPr>
        <w:t xml:space="preserve"> </w:t>
      </w:r>
      <w:bookmarkStart w:id="166" w:name="_Hlk175492136"/>
      <w:r w:rsidR="00EA532D" w:rsidRPr="002C5D56">
        <w:rPr>
          <w:rFonts w:eastAsia="MS Mincho"/>
        </w:rPr>
        <w:t>Программа газификации Мурманской области, на момент актуализации схемы, находится в разработке. При реализации планов по газификации Мурманской области, планируется перевод источников теплоснабжения на природный газ.</w:t>
      </w:r>
    </w:p>
    <w:bookmarkEnd w:id="166"/>
    <w:p w14:paraId="234C0FD1" w14:textId="77777777" w:rsidR="00F259BA" w:rsidRPr="002C5D56" w:rsidRDefault="00F259BA" w:rsidP="00F259BA"/>
    <w:p w14:paraId="38077C4C" w14:textId="7FB892DD" w:rsidR="00F259BA" w:rsidRPr="002C5D56" w:rsidRDefault="00D66C28" w:rsidP="00F259BA">
      <w:pPr>
        <w:pStyle w:val="2"/>
        <w:spacing w:before="69"/>
        <w:ind w:left="0" w:firstLine="0"/>
        <w:rPr>
          <w:rFonts w:eastAsia="Times New Roman"/>
          <w:sz w:val="24"/>
          <w:szCs w:val="24"/>
        </w:rPr>
      </w:pPr>
      <w:hyperlink w:anchor="bookmark77" w:history="1">
        <w:bookmarkStart w:id="167" w:name="_Toc30147017"/>
        <w:bookmarkStart w:id="168" w:name="_Toc35951502"/>
        <w:bookmarkStart w:id="169" w:name="_Toc132408525"/>
        <w:r w:rsidR="00F259BA" w:rsidRPr="002C5D56">
          <w:rPr>
            <w:rFonts w:eastAsia="Times New Roman"/>
            <w:sz w:val="24"/>
            <w:szCs w:val="24"/>
          </w:rPr>
          <w:t>Часть 3.</w:t>
        </w:r>
        <w:r w:rsidR="00F259BA" w:rsidRPr="002C5D56">
          <w:rPr>
            <w:rFonts w:eastAsia="Times New Roman"/>
            <w:sz w:val="24"/>
            <w:szCs w:val="24"/>
          </w:rPr>
          <w:tab/>
          <w:t>Предложения</w:t>
        </w:r>
        <w:r w:rsidR="000921A1" w:rsidRPr="002C5D56">
          <w:rPr>
            <w:rFonts w:eastAsia="Times New Roman"/>
            <w:sz w:val="24"/>
            <w:szCs w:val="24"/>
          </w:rPr>
          <w:t xml:space="preserve"> </w:t>
        </w:r>
        <w:r w:rsidR="00F259BA" w:rsidRPr="002C5D56">
          <w:rPr>
            <w:rFonts w:eastAsia="Times New Roman"/>
            <w:sz w:val="24"/>
            <w:szCs w:val="24"/>
          </w:rPr>
          <w:t>по</w:t>
        </w:r>
        <w:r w:rsidR="000921A1" w:rsidRPr="002C5D56">
          <w:rPr>
            <w:rFonts w:eastAsia="Times New Roman"/>
            <w:sz w:val="24"/>
            <w:szCs w:val="24"/>
          </w:rPr>
          <w:t xml:space="preserve"> </w:t>
        </w:r>
        <w:r w:rsidR="00F259BA" w:rsidRPr="002C5D56">
          <w:rPr>
            <w:rFonts w:eastAsia="Times New Roman"/>
            <w:sz w:val="24"/>
            <w:szCs w:val="24"/>
          </w:rPr>
          <w:t>корректировке</w:t>
        </w:r>
        <w:r w:rsidR="000921A1" w:rsidRPr="002C5D56">
          <w:rPr>
            <w:rFonts w:eastAsia="Times New Roman"/>
            <w:sz w:val="24"/>
            <w:szCs w:val="24"/>
          </w:rPr>
          <w:t xml:space="preserve"> </w:t>
        </w:r>
        <w:r w:rsidR="00F259BA" w:rsidRPr="002C5D56">
          <w:rPr>
            <w:rFonts w:eastAsia="Times New Roman"/>
            <w:sz w:val="24"/>
            <w:szCs w:val="24"/>
          </w:rPr>
          <w:t>утвержденной</w:t>
        </w:r>
        <w:r w:rsidR="000921A1" w:rsidRPr="002C5D56">
          <w:rPr>
            <w:rFonts w:eastAsia="Times New Roman"/>
            <w:sz w:val="24"/>
            <w:szCs w:val="24"/>
          </w:rPr>
          <w:t xml:space="preserve"> </w:t>
        </w:r>
        <w:r w:rsidR="00F259BA" w:rsidRPr="002C5D56">
          <w:rPr>
            <w:rFonts w:eastAsia="Times New Roman"/>
            <w:sz w:val="24"/>
            <w:szCs w:val="24"/>
          </w:rPr>
          <w:t>(разработке)</w:t>
        </w:r>
        <w:r w:rsidR="000921A1" w:rsidRPr="002C5D56">
          <w:rPr>
            <w:rFonts w:eastAsia="Times New Roman"/>
            <w:sz w:val="24"/>
            <w:szCs w:val="24"/>
          </w:rPr>
          <w:t xml:space="preserve"> </w:t>
        </w:r>
        <w:r w:rsidR="00F259BA" w:rsidRPr="002C5D56">
          <w:rPr>
            <w:rFonts w:eastAsia="Times New Roman"/>
            <w:sz w:val="24"/>
            <w:szCs w:val="24"/>
          </w:rPr>
          <w:t>региональной</w:t>
        </w:r>
      </w:hyperlink>
      <w:r w:rsidR="00F259BA" w:rsidRPr="002C5D56">
        <w:rPr>
          <w:rFonts w:eastAsia="Times New Roman"/>
          <w:sz w:val="24"/>
          <w:szCs w:val="24"/>
        </w:rPr>
        <w:t xml:space="preserve"> </w:t>
      </w:r>
      <w:hyperlink w:anchor="bookmark77" w:history="1">
        <w:r w:rsidR="00F259BA" w:rsidRPr="002C5D56">
          <w:rPr>
            <w:rFonts w:eastAsia="Times New Roman"/>
            <w:sz w:val="24"/>
            <w:szCs w:val="24"/>
          </w:rPr>
          <w:t>(межрегиональной) программы газификации жилищно-коммунального хозяйства,</w:t>
        </w:r>
      </w:hyperlink>
      <w:r w:rsidR="00F259BA" w:rsidRPr="002C5D56">
        <w:rPr>
          <w:rFonts w:eastAsia="Times New Roman"/>
          <w:sz w:val="24"/>
          <w:szCs w:val="24"/>
        </w:rPr>
        <w:t xml:space="preserve"> </w:t>
      </w:r>
      <w:hyperlink w:anchor="bookmark77" w:history="1">
        <w:r w:rsidR="00F259BA" w:rsidRPr="002C5D56">
          <w:rPr>
            <w:rFonts w:eastAsia="Times New Roman"/>
            <w:sz w:val="24"/>
            <w:szCs w:val="24"/>
          </w:rPr>
          <w:t>промышленных и иных организаций для обеспечения согласованности такой программы с</w:t>
        </w:r>
      </w:hyperlink>
      <w:r w:rsidR="00F259BA" w:rsidRPr="002C5D56">
        <w:rPr>
          <w:rFonts w:eastAsia="Times New Roman"/>
          <w:sz w:val="24"/>
          <w:szCs w:val="24"/>
        </w:rPr>
        <w:t xml:space="preserve"> </w:t>
      </w:r>
      <w:hyperlink w:anchor="bookmark77" w:history="1">
        <w:r w:rsidR="00F259BA" w:rsidRPr="002C5D56">
          <w:rPr>
            <w:rFonts w:eastAsia="Times New Roman"/>
            <w:sz w:val="24"/>
            <w:szCs w:val="24"/>
          </w:rPr>
          <w:t>указанными в схеме теплоснабжения решениями о развитии источников тепловой энергии и</w:t>
        </w:r>
      </w:hyperlink>
      <w:r w:rsidR="00F259BA" w:rsidRPr="002C5D56">
        <w:rPr>
          <w:rFonts w:eastAsia="Times New Roman"/>
          <w:sz w:val="24"/>
          <w:szCs w:val="24"/>
        </w:rPr>
        <w:t xml:space="preserve"> </w:t>
      </w:r>
      <w:hyperlink w:anchor="bookmark77" w:history="1">
        <w:r w:rsidR="00F259BA" w:rsidRPr="002C5D56">
          <w:rPr>
            <w:rFonts w:eastAsia="Times New Roman"/>
            <w:sz w:val="24"/>
            <w:szCs w:val="24"/>
          </w:rPr>
          <w:t>систем теплоснабжения</w:t>
        </w:r>
        <w:bookmarkEnd w:id="167"/>
        <w:bookmarkEnd w:id="168"/>
        <w:bookmarkEnd w:id="169"/>
        <w:r w:rsidR="00F259BA" w:rsidRPr="002C5D56">
          <w:rPr>
            <w:rFonts w:eastAsia="Times New Roman"/>
            <w:sz w:val="24"/>
            <w:szCs w:val="24"/>
          </w:rPr>
          <w:tab/>
        </w:r>
      </w:hyperlink>
    </w:p>
    <w:p w14:paraId="1238525E" w14:textId="77777777" w:rsidR="00F259BA" w:rsidRPr="002C5D56" w:rsidRDefault="00F259BA" w:rsidP="00F37A88">
      <w:pPr>
        <w:pStyle w:val="a6"/>
        <w:widowControl/>
        <w:spacing w:line="288" w:lineRule="auto"/>
        <w:ind w:left="0" w:firstLine="709"/>
        <w:jc w:val="both"/>
        <w:rPr>
          <w:spacing w:val="-2"/>
        </w:rPr>
      </w:pPr>
    </w:p>
    <w:p w14:paraId="15BCA310" w14:textId="2B3CC07E" w:rsidR="00B73762" w:rsidRPr="002C5D56" w:rsidRDefault="00F259BA" w:rsidP="00F37A88">
      <w:pPr>
        <w:pStyle w:val="a4"/>
        <w:spacing w:line="288" w:lineRule="auto"/>
        <w:ind w:firstLine="709"/>
        <w:jc w:val="both"/>
        <w:rPr>
          <w:rFonts w:eastAsia="Calibri" w:cs="Times New Roman"/>
        </w:rPr>
      </w:pPr>
      <w:r w:rsidRPr="002C5D56">
        <w:rPr>
          <w:rFonts w:cs="Times New Roman"/>
          <w:spacing w:val="-2"/>
        </w:rPr>
        <w:t xml:space="preserve">Выбор основного топлива источников теплоснабжения </w:t>
      </w:r>
      <w:bookmarkStart w:id="170" w:name="OLE_LINK229"/>
      <w:bookmarkStart w:id="171" w:name="OLE_LINK230"/>
      <w:bookmarkEnd w:id="170"/>
      <w:bookmarkEnd w:id="171"/>
      <w:r w:rsidRPr="002C5D56">
        <w:rPr>
          <w:rFonts w:cs="Times New Roman"/>
          <w:spacing w:val="-2"/>
        </w:rPr>
        <w:t xml:space="preserve">с.п. Пушной </w:t>
      </w:r>
      <w:r w:rsidR="00B73762" w:rsidRPr="002C5D56">
        <w:rPr>
          <w:rFonts w:cs="Times New Roman"/>
          <w:spacing w:val="-2"/>
        </w:rPr>
        <w:t xml:space="preserve">в рассматриваемом периоде </w:t>
      </w:r>
      <w:r w:rsidRPr="002C5D56">
        <w:rPr>
          <w:rFonts w:cs="Times New Roman"/>
          <w:spacing w:val="-2"/>
        </w:rPr>
        <w:t>остается неизменным.</w:t>
      </w:r>
      <w:r w:rsidR="00B73762" w:rsidRPr="002C5D56">
        <w:rPr>
          <w:rFonts w:cs="Times New Roman"/>
          <w:spacing w:val="-2"/>
        </w:rPr>
        <w:t xml:space="preserve"> </w:t>
      </w:r>
      <w:bookmarkStart w:id="172" w:name="_Hlk175492276"/>
      <w:r w:rsidR="00EA532D" w:rsidRPr="002C5D56">
        <w:rPr>
          <w:rFonts w:eastAsia="MS Mincho"/>
        </w:rPr>
        <w:t>При реализации планов по газификации Мурманской области, планируется перевод источников теплоснабжения на природный газ.</w:t>
      </w:r>
    </w:p>
    <w:bookmarkEnd w:id="172"/>
    <w:p w14:paraId="00C85829" w14:textId="77777777" w:rsidR="00F259BA" w:rsidRPr="002C5D56" w:rsidRDefault="00F259BA" w:rsidP="00F259BA">
      <w:pPr>
        <w:jc w:val="both"/>
        <w:rPr>
          <w:rFonts w:cs="Times New Roman"/>
          <w:lang w:eastAsia="ru-RU"/>
        </w:rPr>
      </w:pPr>
    </w:p>
    <w:p w14:paraId="20EACAFA" w14:textId="4943F6EA" w:rsidR="00F259BA" w:rsidRPr="002C5D56" w:rsidRDefault="00D66C28" w:rsidP="00F259BA">
      <w:pPr>
        <w:pStyle w:val="2"/>
        <w:spacing w:before="69"/>
        <w:ind w:left="0" w:firstLine="0"/>
        <w:rPr>
          <w:rFonts w:eastAsia="Times New Roman"/>
          <w:sz w:val="24"/>
          <w:szCs w:val="24"/>
        </w:rPr>
      </w:pPr>
      <w:hyperlink w:anchor="bookmark78" w:history="1">
        <w:bookmarkStart w:id="173" w:name="_Toc30147018"/>
        <w:bookmarkStart w:id="174" w:name="_Toc35951503"/>
        <w:bookmarkStart w:id="175" w:name="_Toc132408526"/>
        <w:r w:rsidR="00F259BA" w:rsidRPr="002C5D56">
          <w:rPr>
            <w:rFonts w:eastAsia="Times New Roman"/>
            <w:sz w:val="24"/>
            <w:szCs w:val="24"/>
          </w:rPr>
          <w:t>Часть 4. Описание решений (вырабатываемых с учетом положений утвержденной схемы и</w:t>
        </w:r>
      </w:hyperlink>
      <w:r w:rsidR="00F259BA" w:rsidRPr="002C5D56">
        <w:rPr>
          <w:rFonts w:eastAsia="Times New Roman"/>
          <w:sz w:val="24"/>
          <w:szCs w:val="24"/>
        </w:rPr>
        <w:t xml:space="preserve"> </w:t>
      </w:r>
      <w:hyperlink w:anchor="bookmark78" w:history="1">
        <w:r w:rsidR="00F259BA" w:rsidRPr="002C5D56">
          <w:rPr>
            <w:rFonts w:eastAsia="Times New Roman"/>
            <w:sz w:val="24"/>
            <w:szCs w:val="24"/>
          </w:rPr>
          <w:t>программы развития Единой энергетической системы России) о строительстве,</w:t>
        </w:r>
      </w:hyperlink>
      <w:r w:rsidR="00F259BA" w:rsidRPr="002C5D56">
        <w:rPr>
          <w:rFonts w:eastAsia="Times New Roman"/>
          <w:sz w:val="24"/>
          <w:szCs w:val="24"/>
        </w:rPr>
        <w:t xml:space="preserve"> </w:t>
      </w:r>
      <w:hyperlink w:anchor="bookmark78" w:history="1">
        <w:r w:rsidR="00F259BA" w:rsidRPr="002C5D56">
          <w:rPr>
            <w:rFonts w:eastAsia="Times New Roman"/>
            <w:sz w:val="24"/>
            <w:szCs w:val="24"/>
          </w:rPr>
          <w:t>реконструкции, техническом перевооружении, выводе из эксплуатации источников тепловой</w:t>
        </w:r>
      </w:hyperlink>
      <w:r w:rsidR="00F259BA" w:rsidRPr="002C5D56">
        <w:rPr>
          <w:rFonts w:eastAsia="Times New Roman"/>
          <w:sz w:val="24"/>
          <w:szCs w:val="24"/>
        </w:rPr>
        <w:t xml:space="preserve"> </w:t>
      </w:r>
      <w:hyperlink w:anchor="bookmark78" w:history="1">
        <w:r w:rsidR="00F259BA" w:rsidRPr="002C5D56">
          <w:rPr>
            <w:rFonts w:eastAsia="Times New Roman"/>
            <w:sz w:val="24"/>
            <w:szCs w:val="24"/>
          </w:rPr>
          <w:t>энергии и генерирующих</w:t>
        </w:r>
        <w:r w:rsidR="000921A1" w:rsidRPr="002C5D56">
          <w:rPr>
            <w:rFonts w:eastAsia="Times New Roman"/>
            <w:sz w:val="24"/>
            <w:szCs w:val="24"/>
          </w:rPr>
          <w:t xml:space="preserve"> </w:t>
        </w:r>
        <w:r w:rsidR="00F259BA" w:rsidRPr="002C5D56">
          <w:rPr>
            <w:rFonts w:eastAsia="Times New Roman"/>
            <w:sz w:val="24"/>
            <w:szCs w:val="24"/>
          </w:rPr>
          <w:t>объектов, включая входящее в их</w:t>
        </w:r>
        <w:r w:rsidR="000921A1" w:rsidRPr="002C5D56">
          <w:rPr>
            <w:rFonts w:eastAsia="Times New Roman"/>
            <w:sz w:val="24"/>
            <w:szCs w:val="24"/>
          </w:rPr>
          <w:t xml:space="preserve"> </w:t>
        </w:r>
        <w:r w:rsidR="00F259BA" w:rsidRPr="002C5D56">
          <w:rPr>
            <w:rFonts w:eastAsia="Times New Roman"/>
            <w:sz w:val="24"/>
            <w:szCs w:val="24"/>
          </w:rPr>
          <w:t>состав</w:t>
        </w:r>
        <w:r w:rsidR="000921A1" w:rsidRPr="002C5D56">
          <w:rPr>
            <w:rFonts w:eastAsia="Times New Roman"/>
            <w:sz w:val="24"/>
            <w:szCs w:val="24"/>
          </w:rPr>
          <w:t xml:space="preserve"> </w:t>
        </w:r>
        <w:r w:rsidR="00F259BA" w:rsidRPr="002C5D56">
          <w:rPr>
            <w:rFonts w:eastAsia="Times New Roman"/>
            <w:sz w:val="24"/>
            <w:szCs w:val="24"/>
          </w:rPr>
          <w:t>оборудование,</w:t>
        </w:r>
      </w:hyperlink>
      <w:r w:rsidR="00F259BA" w:rsidRPr="002C5D56">
        <w:rPr>
          <w:rFonts w:eastAsia="Times New Roman"/>
          <w:sz w:val="24"/>
          <w:szCs w:val="24"/>
        </w:rPr>
        <w:t xml:space="preserve"> </w:t>
      </w:r>
      <w:hyperlink w:anchor="bookmark78" w:history="1">
        <w:r w:rsidR="00F259BA" w:rsidRPr="002C5D56">
          <w:rPr>
            <w:rFonts w:eastAsia="Times New Roman"/>
            <w:sz w:val="24"/>
            <w:szCs w:val="24"/>
          </w:rPr>
          <w:t>функционирующих в режиме комбинированной выработки электрической и тепловой</w:t>
        </w:r>
      </w:hyperlink>
      <w:r w:rsidR="00F259BA" w:rsidRPr="002C5D56">
        <w:rPr>
          <w:rFonts w:eastAsia="Times New Roman"/>
          <w:sz w:val="24"/>
          <w:szCs w:val="24"/>
        </w:rPr>
        <w:t xml:space="preserve"> </w:t>
      </w:r>
      <w:hyperlink w:anchor="bookmark78" w:history="1">
        <w:r w:rsidR="00F259BA" w:rsidRPr="002C5D56">
          <w:rPr>
            <w:rFonts w:eastAsia="Times New Roman"/>
            <w:sz w:val="24"/>
            <w:szCs w:val="24"/>
          </w:rPr>
          <w:t>энергии, в части перспективных балансов тепловой мощности в схемах теплоснабжения</w:t>
        </w:r>
        <w:bookmarkEnd w:id="173"/>
        <w:bookmarkEnd w:id="174"/>
        <w:bookmarkEnd w:id="175"/>
      </w:hyperlink>
    </w:p>
    <w:p w14:paraId="6A79A77E" w14:textId="77777777" w:rsidR="00F259BA" w:rsidRPr="002C5D56" w:rsidRDefault="00F259BA" w:rsidP="00F259BA">
      <w:pPr>
        <w:pStyle w:val="a6"/>
        <w:spacing w:line="288" w:lineRule="auto"/>
        <w:rPr>
          <w:spacing w:val="-2"/>
        </w:rPr>
      </w:pPr>
    </w:p>
    <w:p w14:paraId="581B8DD6" w14:textId="77777777" w:rsidR="00F259BA" w:rsidRPr="002C5D56" w:rsidRDefault="00F259BA" w:rsidP="00F37A88">
      <w:pPr>
        <w:pStyle w:val="a6"/>
        <w:widowControl/>
        <w:spacing w:line="288" w:lineRule="auto"/>
        <w:ind w:left="0" w:firstLine="709"/>
        <w:jc w:val="both"/>
        <w:rPr>
          <w:spacing w:val="-2"/>
        </w:rPr>
      </w:pPr>
      <w:r w:rsidRPr="002C5D56">
        <w:rPr>
          <w:spacing w:val="-2"/>
        </w:rPr>
        <w:t>Размещение источников, функционирующих в режиме комбинированной выработки электрической и тепловой энергии, на территории с.п. Пушной, не намечается.</w:t>
      </w:r>
    </w:p>
    <w:p w14:paraId="341D330B" w14:textId="77777777" w:rsidR="00F37A88" w:rsidRPr="002C5D56" w:rsidRDefault="00F37A88" w:rsidP="00F259BA">
      <w:pPr>
        <w:jc w:val="both"/>
        <w:rPr>
          <w:rFonts w:cs="Times New Roman"/>
          <w:lang w:eastAsia="ru-RU"/>
        </w:rPr>
      </w:pPr>
    </w:p>
    <w:p w14:paraId="5F3C00D7" w14:textId="05EAAA29" w:rsidR="00F259BA" w:rsidRPr="002C5D56" w:rsidRDefault="00D66C28" w:rsidP="00F259BA">
      <w:pPr>
        <w:pStyle w:val="2"/>
        <w:spacing w:before="69"/>
        <w:ind w:left="0" w:firstLine="0"/>
        <w:rPr>
          <w:rFonts w:eastAsia="Times New Roman"/>
          <w:sz w:val="24"/>
          <w:szCs w:val="24"/>
        </w:rPr>
      </w:pPr>
      <w:hyperlink w:anchor="bookmark79" w:history="1">
        <w:bookmarkStart w:id="176" w:name="_Toc30147019"/>
        <w:bookmarkStart w:id="177" w:name="_Toc35951504"/>
        <w:bookmarkStart w:id="178" w:name="_Toc132408527"/>
        <w:r w:rsidR="00F259BA" w:rsidRPr="002C5D56">
          <w:rPr>
            <w:rFonts w:eastAsia="Times New Roman"/>
            <w:sz w:val="24"/>
            <w:szCs w:val="24"/>
          </w:rPr>
          <w:t>Часть 5.</w:t>
        </w:r>
        <w:r w:rsidR="000921A1" w:rsidRPr="002C5D56">
          <w:rPr>
            <w:rFonts w:eastAsia="Times New Roman"/>
            <w:sz w:val="24"/>
            <w:szCs w:val="24"/>
          </w:rPr>
          <w:t xml:space="preserve"> </w:t>
        </w:r>
        <w:r w:rsidR="00F259BA" w:rsidRPr="002C5D56">
          <w:rPr>
            <w:rFonts w:eastAsia="Times New Roman"/>
            <w:sz w:val="24"/>
            <w:szCs w:val="24"/>
          </w:rPr>
          <w:t>Предложения</w:t>
        </w:r>
        <w:r w:rsidR="000921A1" w:rsidRPr="002C5D56">
          <w:rPr>
            <w:rFonts w:eastAsia="Times New Roman"/>
            <w:sz w:val="24"/>
            <w:szCs w:val="24"/>
          </w:rPr>
          <w:t xml:space="preserve"> </w:t>
        </w:r>
        <w:r w:rsidR="00F259BA" w:rsidRPr="002C5D56">
          <w:rPr>
            <w:rFonts w:eastAsia="Times New Roman"/>
            <w:sz w:val="24"/>
            <w:szCs w:val="24"/>
          </w:rPr>
          <w:t>по</w:t>
        </w:r>
        <w:r w:rsidR="000921A1" w:rsidRPr="002C5D56">
          <w:rPr>
            <w:rFonts w:eastAsia="Times New Roman"/>
            <w:sz w:val="24"/>
            <w:szCs w:val="24"/>
          </w:rPr>
          <w:t xml:space="preserve"> </w:t>
        </w:r>
        <w:r w:rsidR="00F259BA" w:rsidRPr="002C5D56">
          <w:rPr>
            <w:rFonts w:eastAsia="Times New Roman"/>
            <w:sz w:val="24"/>
            <w:szCs w:val="24"/>
          </w:rPr>
          <w:t>строительству</w:t>
        </w:r>
        <w:r w:rsidR="000921A1" w:rsidRPr="002C5D56">
          <w:rPr>
            <w:rFonts w:eastAsia="Times New Roman"/>
            <w:sz w:val="24"/>
            <w:szCs w:val="24"/>
          </w:rPr>
          <w:t xml:space="preserve"> </w:t>
        </w:r>
        <w:r w:rsidR="00F259BA" w:rsidRPr="002C5D56">
          <w:rPr>
            <w:rFonts w:eastAsia="Times New Roman"/>
            <w:sz w:val="24"/>
            <w:szCs w:val="24"/>
          </w:rPr>
          <w:t>генерирующих</w:t>
        </w:r>
        <w:r w:rsidR="000921A1" w:rsidRPr="002C5D56">
          <w:rPr>
            <w:rFonts w:eastAsia="Times New Roman"/>
            <w:sz w:val="24"/>
            <w:szCs w:val="24"/>
          </w:rPr>
          <w:t xml:space="preserve"> </w:t>
        </w:r>
        <w:r w:rsidR="00F259BA" w:rsidRPr="002C5D56">
          <w:rPr>
            <w:rFonts w:eastAsia="Times New Roman"/>
            <w:sz w:val="24"/>
            <w:szCs w:val="24"/>
          </w:rPr>
          <w:t>объектов,</w:t>
        </w:r>
        <w:r w:rsidR="000921A1" w:rsidRPr="002C5D56">
          <w:rPr>
            <w:rFonts w:eastAsia="Times New Roman"/>
            <w:sz w:val="24"/>
            <w:szCs w:val="24"/>
          </w:rPr>
          <w:t xml:space="preserve"> </w:t>
        </w:r>
        <w:r w:rsidR="00F259BA" w:rsidRPr="002C5D56">
          <w:rPr>
            <w:rFonts w:eastAsia="Times New Roman"/>
            <w:sz w:val="24"/>
            <w:szCs w:val="24"/>
          </w:rPr>
          <w:t>функционирующих</w:t>
        </w:r>
        <w:r w:rsidR="000921A1" w:rsidRPr="002C5D56">
          <w:rPr>
            <w:rFonts w:eastAsia="Times New Roman"/>
            <w:sz w:val="24"/>
            <w:szCs w:val="24"/>
          </w:rPr>
          <w:t xml:space="preserve"> </w:t>
        </w:r>
        <w:r w:rsidR="00F259BA" w:rsidRPr="002C5D56">
          <w:rPr>
            <w:rFonts w:eastAsia="Times New Roman"/>
            <w:sz w:val="24"/>
            <w:szCs w:val="24"/>
          </w:rPr>
          <w:t>в</w:t>
        </w:r>
      </w:hyperlink>
      <w:r w:rsidR="00F259BA" w:rsidRPr="002C5D56">
        <w:rPr>
          <w:rFonts w:eastAsia="Times New Roman"/>
          <w:sz w:val="24"/>
          <w:szCs w:val="24"/>
        </w:rPr>
        <w:t xml:space="preserve"> </w:t>
      </w:r>
      <w:hyperlink w:anchor="bookmark79" w:history="1">
        <w:r w:rsidR="00F259BA" w:rsidRPr="002C5D56">
          <w:rPr>
            <w:rFonts w:eastAsia="Times New Roman"/>
            <w:sz w:val="24"/>
            <w:szCs w:val="24"/>
          </w:rPr>
          <w:t>режиме комбинированной выработки электрической и тепловой энергии, указанных в схеме</w:t>
        </w:r>
      </w:hyperlink>
      <w:r w:rsidR="00F259BA" w:rsidRPr="002C5D56">
        <w:rPr>
          <w:rFonts w:eastAsia="Times New Roman"/>
          <w:sz w:val="24"/>
          <w:szCs w:val="24"/>
        </w:rPr>
        <w:t xml:space="preserve"> </w:t>
      </w:r>
      <w:hyperlink w:anchor="bookmark79" w:history="1">
        <w:r w:rsidR="00F259BA" w:rsidRPr="002C5D56">
          <w:rPr>
            <w:rFonts w:eastAsia="Times New Roman"/>
            <w:sz w:val="24"/>
            <w:szCs w:val="24"/>
          </w:rPr>
          <w:t>теплоснабжения, для их учета при разработке схемы и программы перспективного развития</w:t>
        </w:r>
      </w:hyperlink>
      <w:r w:rsidR="00F259BA" w:rsidRPr="002C5D56">
        <w:rPr>
          <w:rFonts w:eastAsia="Times New Roman"/>
          <w:sz w:val="24"/>
          <w:szCs w:val="24"/>
        </w:rPr>
        <w:t xml:space="preserve"> </w:t>
      </w:r>
      <w:hyperlink w:anchor="bookmark79" w:history="1">
        <w:r w:rsidR="00F259BA" w:rsidRPr="002C5D56">
          <w:rPr>
            <w:rFonts w:eastAsia="Times New Roman"/>
            <w:sz w:val="24"/>
            <w:szCs w:val="24"/>
          </w:rPr>
          <w:t>электроэнергетики субъекта Российской Федерации, схемы и программы развития Единой</w:t>
        </w:r>
      </w:hyperlink>
      <w:r w:rsidR="00F259BA" w:rsidRPr="002C5D56">
        <w:rPr>
          <w:rFonts w:eastAsia="Times New Roman"/>
          <w:sz w:val="24"/>
          <w:szCs w:val="24"/>
        </w:rPr>
        <w:t xml:space="preserve"> </w:t>
      </w:r>
      <w:hyperlink w:anchor="bookmark79" w:history="1">
        <w:r w:rsidR="00F259BA" w:rsidRPr="002C5D56">
          <w:rPr>
            <w:rFonts w:eastAsia="Times New Roman"/>
            <w:sz w:val="24"/>
            <w:szCs w:val="24"/>
          </w:rPr>
          <w:t>энергетической</w:t>
        </w:r>
        <w:r w:rsidR="000921A1" w:rsidRPr="002C5D56">
          <w:rPr>
            <w:rFonts w:eastAsia="Times New Roman"/>
            <w:sz w:val="24"/>
            <w:szCs w:val="24"/>
          </w:rPr>
          <w:t xml:space="preserve"> </w:t>
        </w:r>
        <w:r w:rsidR="00F259BA" w:rsidRPr="002C5D56">
          <w:rPr>
            <w:rFonts w:eastAsia="Times New Roman"/>
            <w:sz w:val="24"/>
            <w:szCs w:val="24"/>
          </w:rPr>
          <w:t>системы</w:t>
        </w:r>
        <w:r w:rsidR="000921A1" w:rsidRPr="002C5D56">
          <w:rPr>
            <w:rFonts w:eastAsia="Times New Roman"/>
            <w:sz w:val="24"/>
            <w:szCs w:val="24"/>
          </w:rPr>
          <w:t xml:space="preserve"> </w:t>
        </w:r>
        <w:r w:rsidR="00F259BA" w:rsidRPr="002C5D56">
          <w:rPr>
            <w:rFonts w:eastAsia="Times New Roman"/>
            <w:sz w:val="24"/>
            <w:szCs w:val="24"/>
          </w:rPr>
          <w:t>России,</w:t>
        </w:r>
        <w:r w:rsidR="000921A1" w:rsidRPr="002C5D56">
          <w:rPr>
            <w:rFonts w:eastAsia="Times New Roman"/>
            <w:sz w:val="24"/>
            <w:szCs w:val="24"/>
          </w:rPr>
          <w:t xml:space="preserve"> </w:t>
        </w:r>
        <w:r w:rsidR="00F259BA" w:rsidRPr="002C5D56">
          <w:rPr>
            <w:rFonts w:eastAsia="Times New Roman"/>
            <w:sz w:val="24"/>
            <w:szCs w:val="24"/>
          </w:rPr>
          <w:t>содержащие</w:t>
        </w:r>
        <w:r w:rsidR="000921A1" w:rsidRPr="002C5D56">
          <w:rPr>
            <w:rFonts w:eastAsia="Times New Roman"/>
            <w:sz w:val="24"/>
            <w:szCs w:val="24"/>
          </w:rPr>
          <w:t xml:space="preserve"> </w:t>
        </w:r>
        <w:r w:rsidR="00F259BA" w:rsidRPr="002C5D56">
          <w:rPr>
            <w:rFonts w:eastAsia="Times New Roman"/>
            <w:sz w:val="24"/>
            <w:szCs w:val="24"/>
          </w:rPr>
          <w:t>в</w:t>
        </w:r>
        <w:r w:rsidR="000921A1" w:rsidRPr="002C5D56">
          <w:rPr>
            <w:rFonts w:eastAsia="Times New Roman"/>
            <w:sz w:val="24"/>
            <w:szCs w:val="24"/>
          </w:rPr>
          <w:t xml:space="preserve"> </w:t>
        </w:r>
        <w:r w:rsidR="00F259BA" w:rsidRPr="002C5D56">
          <w:rPr>
            <w:rFonts w:eastAsia="Times New Roman"/>
            <w:sz w:val="24"/>
            <w:szCs w:val="24"/>
          </w:rPr>
          <w:t>том</w:t>
        </w:r>
        <w:r w:rsidR="000921A1" w:rsidRPr="002C5D56">
          <w:rPr>
            <w:rFonts w:eastAsia="Times New Roman"/>
            <w:sz w:val="24"/>
            <w:szCs w:val="24"/>
          </w:rPr>
          <w:t xml:space="preserve"> </w:t>
        </w:r>
        <w:r w:rsidR="00F259BA" w:rsidRPr="002C5D56">
          <w:rPr>
            <w:rFonts w:eastAsia="Times New Roman"/>
            <w:sz w:val="24"/>
            <w:szCs w:val="24"/>
          </w:rPr>
          <w:t>числе</w:t>
        </w:r>
        <w:r w:rsidR="000921A1" w:rsidRPr="002C5D56">
          <w:rPr>
            <w:rFonts w:eastAsia="Times New Roman"/>
            <w:sz w:val="24"/>
            <w:szCs w:val="24"/>
          </w:rPr>
          <w:t xml:space="preserve"> </w:t>
        </w:r>
        <w:r w:rsidR="00F259BA" w:rsidRPr="002C5D56">
          <w:rPr>
            <w:rFonts w:eastAsia="Times New Roman"/>
            <w:sz w:val="24"/>
            <w:szCs w:val="24"/>
          </w:rPr>
          <w:t>описание</w:t>
        </w:r>
        <w:r w:rsidR="000921A1" w:rsidRPr="002C5D56">
          <w:rPr>
            <w:rFonts w:eastAsia="Times New Roman"/>
            <w:sz w:val="24"/>
            <w:szCs w:val="24"/>
          </w:rPr>
          <w:t xml:space="preserve"> </w:t>
        </w:r>
        <w:r w:rsidR="00F259BA" w:rsidRPr="002C5D56">
          <w:rPr>
            <w:rFonts w:eastAsia="Times New Roman"/>
            <w:sz w:val="24"/>
            <w:szCs w:val="24"/>
          </w:rPr>
          <w:t>участия</w:t>
        </w:r>
        <w:r w:rsidR="000921A1" w:rsidRPr="002C5D56">
          <w:rPr>
            <w:rFonts w:eastAsia="Times New Roman"/>
            <w:sz w:val="24"/>
            <w:szCs w:val="24"/>
          </w:rPr>
          <w:t xml:space="preserve"> </w:t>
        </w:r>
        <w:r w:rsidR="00F259BA" w:rsidRPr="002C5D56">
          <w:rPr>
            <w:rFonts w:eastAsia="Times New Roman"/>
            <w:sz w:val="24"/>
            <w:szCs w:val="24"/>
          </w:rPr>
          <w:t>указанных</w:t>
        </w:r>
      </w:hyperlink>
      <w:r w:rsidR="00F259BA" w:rsidRPr="002C5D56">
        <w:rPr>
          <w:rFonts w:eastAsia="Times New Roman"/>
          <w:sz w:val="24"/>
          <w:szCs w:val="24"/>
        </w:rPr>
        <w:t xml:space="preserve"> </w:t>
      </w:r>
      <w:hyperlink w:anchor="bookmark79" w:history="1">
        <w:r w:rsidR="00F259BA" w:rsidRPr="002C5D56">
          <w:rPr>
            <w:rFonts w:eastAsia="Times New Roman"/>
            <w:sz w:val="24"/>
            <w:szCs w:val="24"/>
          </w:rPr>
          <w:t>объектов в перспективных балансах тепловой мощности и энергии</w:t>
        </w:r>
        <w:bookmarkEnd w:id="176"/>
        <w:bookmarkEnd w:id="177"/>
        <w:bookmarkEnd w:id="178"/>
      </w:hyperlink>
    </w:p>
    <w:p w14:paraId="1BF91BC3" w14:textId="77777777" w:rsidR="00F259BA" w:rsidRPr="002C5D56" w:rsidRDefault="00F259BA" w:rsidP="00F259BA">
      <w:pPr>
        <w:pStyle w:val="a6"/>
        <w:spacing w:line="288" w:lineRule="auto"/>
        <w:rPr>
          <w:spacing w:val="-2"/>
        </w:rPr>
      </w:pPr>
    </w:p>
    <w:p w14:paraId="3EAAD1A5" w14:textId="77777777" w:rsidR="00F259BA" w:rsidRPr="002C5D56" w:rsidRDefault="00F259BA" w:rsidP="00F37A88">
      <w:pPr>
        <w:pStyle w:val="a6"/>
        <w:widowControl/>
        <w:spacing w:line="288" w:lineRule="auto"/>
        <w:ind w:left="0" w:firstLine="709"/>
        <w:jc w:val="both"/>
        <w:rPr>
          <w:spacing w:val="-2"/>
        </w:rPr>
      </w:pPr>
      <w:r w:rsidRPr="002C5D56">
        <w:rPr>
          <w:spacing w:val="-2"/>
        </w:rPr>
        <w:t>Размещение источников, функционирующих в режиме комбинированной выработки электрической и тепловой энергии, на территории с.п. Пушной, не намечается.</w:t>
      </w:r>
    </w:p>
    <w:p w14:paraId="3A397D8F" w14:textId="77777777" w:rsidR="00F259BA" w:rsidRPr="002C5D56" w:rsidRDefault="00F259BA" w:rsidP="00657527">
      <w:pPr>
        <w:jc w:val="both"/>
        <w:rPr>
          <w:rFonts w:cs="Times New Roman"/>
          <w:lang w:eastAsia="ru-RU"/>
        </w:rPr>
      </w:pPr>
    </w:p>
    <w:p w14:paraId="4A92AFE4" w14:textId="4BC17F9B" w:rsidR="00F259BA" w:rsidRPr="002C5D56" w:rsidRDefault="00D66C28" w:rsidP="00657527">
      <w:pPr>
        <w:pStyle w:val="2"/>
        <w:spacing w:before="69"/>
        <w:ind w:left="0" w:firstLine="0"/>
        <w:jc w:val="both"/>
        <w:rPr>
          <w:rFonts w:eastAsia="Times New Roman"/>
          <w:sz w:val="24"/>
          <w:szCs w:val="24"/>
        </w:rPr>
      </w:pPr>
      <w:hyperlink w:anchor="bookmark80" w:history="1">
        <w:bookmarkStart w:id="179" w:name="_Toc30147020"/>
        <w:bookmarkStart w:id="180" w:name="_Toc35951505"/>
        <w:bookmarkStart w:id="181" w:name="_Toc132408528"/>
        <w:r w:rsidR="00F259BA" w:rsidRPr="002C5D56">
          <w:rPr>
            <w:rFonts w:eastAsia="Times New Roman"/>
            <w:sz w:val="24"/>
            <w:szCs w:val="24"/>
          </w:rPr>
          <w:t>Часть 6. Описание решений (вырабатываемых с учетом положений утвержденной схемы</w:t>
        </w:r>
      </w:hyperlink>
      <w:r w:rsidR="00F259BA" w:rsidRPr="002C5D56">
        <w:rPr>
          <w:rFonts w:eastAsia="Times New Roman"/>
          <w:sz w:val="24"/>
          <w:szCs w:val="24"/>
        </w:rPr>
        <w:t xml:space="preserve"> </w:t>
      </w:r>
      <w:hyperlink w:anchor="bookmark80" w:history="1">
        <w:r w:rsidR="00F259BA" w:rsidRPr="002C5D56">
          <w:rPr>
            <w:rFonts w:eastAsia="Times New Roman"/>
            <w:sz w:val="24"/>
            <w:szCs w:val="24"/>
          </w:rPr>
          <w:t>водоснабжения поселения, городского округа, города федерального значения, утвержденной</w:t>
        </w:r>
      </w:hyperlink>
      <w:r w:rsidR="00F259BA" w:rsidRPr="002C5D56">
        <w:rPr>
          <w:rFonts w:eastAsia="Times New Roman"/>
          <w:sz w:val="24"/>
          <w:szCs w:val="24"/>
        </w:rPr>
        <w:t xml:space="preserve"> </w:t>
      </w:r>
      <w:hyperlink w:anchor="bookmark80" w:history="1">
        <w:r w:rsidR="00F259BA" w:rsidRPr="002C5D56">
          <w:rPr>
            <w:rFonts w:eastAsia="Times New Roman"/>
            <w:sz w:val="24"/>
            <w:szCs w:val="24"/>
          </w:rPr>
          <w:t>единой схемы водоснабжения и водоотведения Республики Крым) о развитии</w:t>
        </w:r>
      </w:hyperlink>
      <w:r w:rsidR="00F259BA" w:rsidRPr="002C5D56">
        <w:rPr>
          <w:rFonts w:eastAsia="Times New Roman"/>
          <w:sz w:val="24"/>
          <w:szCs w:val="24"/>
        </w:rPr>
        <w:t xml:space="preserve"> </w:t>
      </w:r>
      <w:hyperlink w:anchor="bookmark80" w:history="1">
        <w:r w:rsidR="00F259BA" w:rsidRPr="002C5D56">
          <w:rPr>
            <w:rFonts w:eastAsia="Times New Roman"/>
            <w:sz w:val="24"/>
            <w:szCs w:val="24"/>
          </w:rPr>
          <w:t>соответствующей системы водоснабжения в части, относящейся к системам</w:t>
        </w:r>
      </w:hyperlink>
      <w:r w:rsidR="00F259BA" w:rsidRPr="002C5D56">
        <w:rPr>
          <w:rFonts w:eastAsia="Times New Roman"/>
          <w:sz w:val="24"/>
          <w:szCs w:val="24"/>
        </w:rPr>
        <w:t xml:space="preserve"> </w:t>
      </w:r>
      <w:hyperlink w:anchor="bookmark80" w:history="1">
        <w:r w:rsidR="00F259BA" w:rsidRPr="002C5D56">
          <w:rPr>
            <w:rFonts w:eastAsia="Times New Roman"/>
            <w:sz w:val="24"/>
            <w:szCs w:val="24"/>
          </w:rPr>
          <w:t>теплоснабжения</w:t>
        </w:r>
        <w:bookmarkEnd w:id="179"/>
        <w:bookmarkEnd w:id="180"/>
        <w:bookmarkEnd w:id="181"/>
      </w:hyperlink>
    </w:p>
    <w:p w14:paraId="7872889A" w14:textId="77777777" w:rsidR="00F259BA" w:rsidRPr="002C5D56" w:rsidRDefault="00F259BA" w:rsidP="00657527">
      <w:pPr>
        <w:pStyle w:val="a6"/>
        <w:ind w:left="824" w:firstLine="0"/>
        <w:jc w:val="both"/>
        <w:rPr>
          <w:spacing w:val="-2"/>
        </w:rPr>
      </w:pPr>
    </w:p>
    <w:p w14:paraId="5CEF86C9" w14:textId="77777777" w:rsidR="00F259BA" w:rsidRPr="002C5D56" w:rsidRDefault="00F259BA" w:rsidP="00F37A88">
      <w:pPr>
        <w:pStyle w:val="a6"/>
        <w:widowControl/>
        <w:spacing w:line="288" w:lineRule="auto"/>
        <w:ind w:left="0" w:firstLine="709"/>
        <w:jc w:val="both"/>
        <w:rPr>
          <w:spacing w:val="-2"/>
        </w:rPr>
      </w:pPr>
      <w:r w:rsidRPr="002C5D56">
        <w:rPr>
          <w:spacing w:val="-2"/>
        </w:rPr>
        <w:t>Указанные решения не предусмотрены.</w:t>
      </w:r>
    </w:p>
    <w:p w14:paraId="6C12BD2F" w14:textId="77777777" w:rsidR="00F259BA" w:rsidRPr="002C5D56" w:rsidRDefault="00F259BA" w:rsidP="00657527">
      <w:pPr>
        <w:jc w:val="both"/>
        <w:rPr>
          <w:rFonts w:cs="Times New Roman"/>
          <w:lang w:eastAsia="ru-RU"/>
        </w:rPr>
      </w:pPr>
    </w:p>
    <w:p w14:paraId="25F0B10E" w14:textId="6D6D56B3" w:rsidR="00F259BA" w:rsidRPr="002C5D56" w:rsidRDefault="00D66C28" w:rsidP="00657527">
      <w:pPr>
        <w:pStyle w:val="2"/>
        <w:spacing w:before="69"/>
        <w:ind w:left="0" w:firstLine="0"/>
        <w:jc w:val="both"/>
        <w:rPr>
          <w:rFonts w:eastAsia="Times New Roman"/>
          <w:sz w:val="24"/>
          <w:szCs w:val="24"/>
        </w:rPr>
      </w:pPr>
      <w:hyperlink w:anchor="bookmark81" w:history="1">
        <w:bookmarkStart w:id="182" w:name="_Toc30147021"/>
        <w:bookmarkStart w:id="183" w:name="_Toc35951506"/>
        <w:bookmarkStart w:id="184" w:name="_Toc132408529"/>
        <w:r w:rsidR="00F259BA" w:rsidRPr="002C5D56">
          <w:rPr>
            <w:rFonts w:eastAsia="Times New Roman"/>
            <w:sz w:val="24"/>
            <w:szCs w:val="24"/>
          </w:rPr>
          <w:t>Часть 7. Предложения по корректировке утвержденной (разработке) схемы водоснабжения</w:t>
        </w:r>
      </w:hyperlink>
      <w:r w:rsidR="00F259BA" w:rsidRPr="002C5D56">
        <w:rPr>
          <w:rFonts w:eastAsia="Times New Roman"/>
          <w:sz w:val="24"/>
          <w:szCs w:val="24"/>
        </w:rPr>
        <w:t xml:space="preserve"> </w:t>
      </w:r>
      <w:hyperlink w:anchor="bookmark81" w:history="1">
        <w:r w:rsidR="00F259BA" w:rsidRPr="002C5D56">
          <w:rPr>
            <w:rFonts w:eastAsia="Times New Roman"/>
            <w:sz w:val="24"/>
            <w:szCs w:val="24"/>
          </w:rPr>
          <w:t>поселения, городского округа, города федерального значения, единой схемы водоснабжения</w:t>
        </w:r>
      </w:hyperlink>
      <w:r w:rsidR="00F259BA" w:rsidRPr="002C5D56">
        <w:rPr>
          <w:rFonts w:eastAsia="Times New Roman"/>
          <w:sz w:val="24"/>
          <w:szCs w:val="24"/>
        </w:rPr>
        <w:t xml:space="preserve"> </w:t>
      </w:r>
      <w:hyperlink w:anchor="bookmark81" w:history="1">
        <w:r w:rsidR="00F259BA" w:rsidRPr="002C5D56">
          <w:rPr>
            <w:rFonts w:eastAsia="Times New Roman"/>
            <w:sz w:val="24"/>
            <w:szCs w:val="24"/>
          </w:rPr>
          <w:t>и водоотведения Республики Крым для обеспечения согласованности такой схемы и</w:t>
        </w:r>
      </w:hyperlink>
      <w:r w:rsidR="00F259BA" w:rsidRPr="002C5D56">
        <w:rPr>
          <w:rFonts w:eastAsia="Times New Roman"/>
          <w:sz w:val="24"/>
          <w:szCs w:val="24"/>
        </w:rPr>
        <w:t xml:space="preserve"> </w:t>
      </w:r>
      <w:hyperlink w:anchor="bookmark81" w:history="1">
        <w:r w:rsidR="00F259BA" w:rsidRPr="002C5D56">
          <w:rPr>
            <w:rFonts w:eastAsia="Times New Roman"/>
            <w:sz w:val="24"/>
            <w:szCs w:val="24"/>
          </w:rPr>
          <w:t>указанных в схеме теплоснабжения решений о развитии источников тепловой энергии и</w:t>
        </w:r>
      </w:hyperlink>
      <w:r w:rsidR="00F259BA" w:rsidRPr="002C5D56">
        <w:rPr>
          <w:rFonts w:eastAsia="Times New Roman"/>
          <w:sz w:val="24"/>
          <w:szCs w:val="24"/>
        </w:rPr>
        <w:t xml:space="preserve"> </w:t>
      </w:r>
      <w:hyperlink w:anchor="bookmark81" w:history="1">
        <w:r w:rsidR="00F259BA" w:rsidRPr="002C5D56">
          <w:rPr>
            <w:rFonts w:eastAsia="Times New Roman"/>
            <w:sz w:val="24"/>
            <w:szCs w:val="24"/>
          </w:rPr>
          <w:t>систем теплоснабжения</w:t>
        </w:r>
        <w:bookmarkEnd w:id="182"/>
        <w:bookmarkEnd w:id="183"/>
        <w:bookmarkEnd w:id="184"/>
      </w:hyperlink>
    </w:p>
    <w:p w14:paraId="1DC53F07" w14:textId="77777777" w:rsidR="00F259BA" w:rsidRPr="002C5D56" w:rsidRDefault="00F259BA" w:rsidP="00657527">
      <w:pPr>
        <w:pStyle w:val="a6"/>
        <w:ind w:left="824" w:firstLine="0"/>
        <w:jc w:val="both"/>
        <w:rPr>
          <w:spacing w:val="-2"/>
        </w:rPr>
      </w:pPr>
    </w:p>
    <w:p w14:paraId="330FBA53" w14:textId="77777777" w:rsidR="00F259BA" w:rsidRPr="002C5D56" w:rsidRDefault="00F259BA" w:rsidP="00F37A88">
      <w:pPr>
        <w:pStyle w:val="a6"/>
        <w:widowControl/>
        <w:spacing w:line="288" w:lineRule="auto"/>
        <w:ind w:left="0" w:firstLine="709"/>
        <w:jc w:val="both"/>
        <w:rPr>
          <w:spacing w:val="-2"/>
        </w:rPr>
      </w:pPr>
      <w:r w:rsidRPr="002C5D56">
        <w:rPr>
          <w:spacing w:val="-2"/>
        </w:rPr>
        <w:t>Указанные решения не предусмотрены.</w:t>
      </w:r>
    </w:p>
    <w:p w14:paraId="7D6BC044" w14:textId="77777777" w:rsidR="00F259BA" w:rsidRPr="002C5D56" w:rsidRDefault="00F259BA" w:rsidP="00657527">
      <w:pPr>
        <w:pStyle w:val="a6"/>
        <w:ind w:left="0" w:firstLine="0"/>
        <w:jc w:val="both"/>
      </w:pPr>
    </w:p>
    <w:p w14:paraId="29BBE0CC" w14:textId="77777777" w:rsidR="0062748D" w:rsidRPr="002C5D56" w:rsidRDefault="0062748D">
      <w:pPr>
        <w:spacing w:after="200" w:line="276" w:lineRule="auto"/>
        <w:rPr>
          <w:rFonts w:eastAsiaTheme="minorEastAsia" w:cs="Times New Roman"/>
          <w:b/>
          <w:bCs/>
          <w:sz w:val="32"/>
          <w:szCs w:val="32"/>
          <w:lang w:eastAsia="ru-RU"/>
        </w:rPr>
      </w:pPr>
      <w:r w:rsidRPr="002C5D56">
        <w:br w:type="page"/>
      </w:r>
    </w:p>
    <w:p w14:paraId="27ABC1C3" w14:textId="2C3EF853" w:rsidR="00F259BA" w:rsidRPr="002C5D56" w:rsidRDefault="00D66C28" w:rsidP="00657527">
      <w:pPr>
        <w:pStyle w:val="1"/>
        <w:ind w:left="0"/>
        <w:jc w:val="both"/>
        <w:rPr>
          <w:sz w:val="28"/>
        </w:rPr>
      </w:pPr>
      <w:hyperlink r:id="rId28" w:anchor="bookmark131" w:history="1">
        <w:bookmarkStart w:id="185" w:name="_Toc132408530"/>
        <w:r w:rsidR="00F259BA" w:rsidRPr="002C5D56">
          <w:rPr>
            <w:sz w:val="28"/>
          </w:rPr>
          <w:t>РАЗДЕЛ 14. ИНДИКАТОРЫ РАЗВИТИЯ СИСТЕМ ТЕПЛОСНАБЖЕНИЯ ПОСЕЛЕНИЯ,</w:t>
        </w:r>
      </w:hyperlink>
      <w:r w:rsidR="00F259BA" w:rsidRPr="002C5D56">
        <w:rPr>
          <w:sz w:val="28"/>
        </w:rPr>
        <w:t xml:space="preserve"> </w:t>
      </w:r>
      <w:hyperlink r:id="rId29" w:anchor="bookmark131" w:history="1">
        <w:r w:rsidR="00F259BA" w:rsidRPr="002C5D56">
          <w:rPr>
            <w:sz w:val="28"/>
          </w:rPr>
          <w:t>ГОРОДСКОГО ОКРУГА</w:t>
        </w:r>
        <w:bookmarkEnd w:id="185"/>
      </w:hyperlink>
    </w:p>
    <w:p w14:paraId="03350C8B" w14:textId="77777777" w:rsidR="00F259BA" w:rsidRPr="002C5D56" w:rsidRDefault="00F259BA" w:rsidP="00F37A88">
      <w:pPr>
        <w:spacing w:line="288" w:lineRule="auto"/>
        <w:ind w:firstLine="709"/>
        <w:jc w:val="both"/>
        <w:rPr>
          <w:rFonts w:cs="Times New Roman"/>
        </w:rPr>
      </w:pPr>
    </w:p>
    <w:p w14:paraId="252ED48A" w14:textId="77777777" w:rsidR="00CF1C76" w:rsidRPr="002C5D56" w:rsidRDefault="00CF1C76" w:rsidP="00F37A88">
      <w:pPr>
        <w:spacing w:line="288" w:lineRule="auto"/>
        <w:ind w:firstLine="709"/>
        <w:jc w:val="both"/>
        <w:rPr>
          <w:rFonts w:eastAsia="MS Mincho" w:cs="Times New Roman"/>
          <w:szCs w:val="24"/>
        </w:rPr>
      </w:pPr>
      <w:r w:rsidRPr="002C5D56">
        <w:rPr>
          <w:rFonts w:eastAsia="MS Mincho" w:cs="Times New Roman"/>
          <w:szCs w:val="24"/>
        </w:rPr>
        <w:t xml:space="preserve">Предложения по строительству, реконструкции и техническому перевооружению источников тепловой энергии разрабатываются в соответствии подпунктом «ж» пункта 4, пунктом 13 и пунктом 48 «Требований к схемам теплоснабжения», утвержденных постановлением Правительства РФ от 22.02.2012 г. № 154 (далее – ПП РФ № 154). </w:t>
      </w:r>
    </w:p>
    <w:p w14:paraId="109C73C7" w14:textId="77777777" w:rsidR="00CF1C76" w:rsidRPr="002C5D56" w:rsidRDefault="00CF1C76" w:rsidP="00F37A88">
      <w:pPr>
        <w:spacing w:line="288" w:lineRule="auto"/>
        <w:ind w:firstLine="709"/>
        <w:jc w:val="both"/>
        <w:rPr>
          <w:rFonts w:eastAsia="MS Mincho" w:cs="Times New Roman"/>
          <w:szCs w:val="24"/>
        </w:rPr>
      </w:pPr>
      <w:r w:rsidRPr="002C5D56">
        <w:rPr>
          <w:rFonts w:eastAsia="MS Mincho" w:cs="Times New Roman"/>
          <w:szCs w:val="24"/>
        </w:rPr>
        <w:t xml:space="preserve">В соответствии с пунктами 13 и 48 Требований к схеме теплоснабжения должны быть разработаны и обоснованы: </w:t>
      </w:r>
    </w:p>
    <w:p w14:paraId="5D1241E7" w14:textId="77777777" w:rsidR="00CF1C76" w:rsidRPr="002C5D56" w:rsidRDefault="00CF1C76" w:rsidP="00F37A88">
      <w:pPr>
        <w:pStyle w:val="a8"/>
        <w:widowControl/>
        <w:numPr>
          <w:ilvl w:val="0"/>
          <w:numId w:val="7"/>
        </w:numPr>
        <w:autoSpaceDE/>
        <w:autoSpaceDN/>
        <w:adjustRightInd/>
        <w:spacing w:line="288" w:lineRule="auto"/>
        <w:ind w:left="0" w:firstLine="709"/>
        <w:contextualSpacing/>
        <w:jc w:val="both"/>
        <w:rPr>
          <w:rFonts w:eastAsia="MS Mincho"/>
        </w:rPr>
      </w:pPr>
      <w:r w:rsidRPr="002C5D56">
        <w:rPr>
          <w:rFonts w:eastAsia="MS Mincho"/>
        </w:rPr>
        <w:t xml:space="preserve">предложения по величине необходимых инвестиций в строительство, реконструкцию и техническое перевооружение источников тепловой энергии на каждом этапе; </w:t>
      </w:r>
    </w:p>
    <w:p w14:paraId="207725FE" w14:textId="77777777" w:rsidR="00CF1C76" w:rsidRPr="002C5D56" w:rsidRDefault="00CF1C76" w:rsidP="00F37A88">
      <w:pPr>
        <w:pStyle w:val="a8"/>
        <w:widowControl/>
        <w:numPr>
          <w:ilvl w:val="0"/>
          <w:numId w:val="7"/>
        </w:numPr>
        <w:autoSpaceDE/>
        <w:autoSpaceDN/>
        <w:adjustRightInd/>
        <w:spacing w:line="288" w:lineRule="auto"/>
        <w:ind w:left="0" w:firstLine="709"/>
        <w:contextualSpacing/>
        <w:jc w:val="both"/>
        <w:rPr>
          <w:rFonts w:eastAsia="MS Mincho"/>
        </w:rPr>
      </w:pPr>
      <w:r w:rsidRPr="002C5D56">
        <w:rPr>
          <w:rFonts w:eastAsia="MS Mincho"/>
        </w:rPr>
        <w:t xml:space="preserve">предложения по величине необходимых инвестиций в строительство, реконструкцию и техническое перевооружение тепловых сетей, насосных станций и тепловых пунктов на каждом этапе; </w:t>
      </w:r>
    </w:p>
    <w:p w14:paraId="15F94A68" w14:textId="77777777" w:rsidR="00CF1C76" w:rsidRPr="002C5D56" w:rsidRDefault="00CF1C76" w:rsidP="00F37A88">
      <w:pPr>
        <w:pStyle w:val="a8"/>
        <w:widowControl/>
        <w:numPr>
          <w:ilvl w:val="0"/>
          <w:numId w:val="7"/>
        </w:numPr>
        <w:autoSpaceDE/>
        <w:autoSpaceDN/>
        <w:adjustRightInd/>
        <w:spacing w:line="288" w:lineRule="auto"/>
        <w:ind w:left="0" w:firstLine="709"/>
        <w:contextualSpacing/>
        <w:jc w:val="both"/>
        <w:rPr>
          <w:rFonts w:eastAsia="MS Mincho"/>
        </w:rPr>
      </w:pPr>
      <w:r w:rsidRPr="002C5D56">
        <w:rPr>
          <w:rFonts w:eastAsia="MS Mincho"/>
        </w:rPr>
        <w:t>предложения по величине инвестиций в строительство, реконструкцию и техническое перевооружение в связи с изменениями температурного графика и гидравлического режима работы системы теплоснабжения;</w:t>
      </w:r>
    </w:p>
    <w:p w14:paraId="17A8360D" w14:textId="77777777" w:rsidR="00CF1C76" w:rsidRPr="002C5D56" w:rsidRDefault="00CF1C76" w:rsidP="00F37A88">
      <w:pPr>
        <w:pStyle w:val="a8"/>
        <w:widowControl/>
        <w:numPr>
          <w:ilvl w:val="0"/>
          <w:numId w:val="7"/>
        </w:numPr>
        <w:autoSpaceDE/>
        <w:autoSpaceDN/>
        <w:adjustRightInd/>
        <w:spacing w:line="288" w:lineRule="auto"/>
        <w:ind w:left="0" w:firstLine="709"/>
        <w:contextualSpacing/>
        <w:jc w:val="both"/>
        <w:rPr>
          <w:rFonts w:eastAsia="MS Mincho"/>
        </w:rPr>
      </w:pPr>
      <w:r w:rsidRPr="002C5D56">
        <w:rPr>
          <w:rFonts w:eastAsia="MS Mincho"/>
        </w:rPr>
        <w:t xml:space="preserve">предложения по источникам инвестиций, обеспечивающих финансовые потребности; </w:t>
      </w:r>
    </w:p>
    <w:p w14:paraId="2B2E4207" w14:textId="77777777" w:rsidR="00CF1C76" w:rsidRPr="002C5D56" w:rsidRDefault="00CF1C76" w:rsidP="00F37A88">
      <w:pPr>
        <w:pStyle w:val="a8"/>
        <w:widowControl/>
        <w:numPr>
          <w:ilvl w:val="0"/>
          <w:numId w:val="7"/>
        </w:numPr>
        <w:autoSpaceDE/>
        <w:autoSpaceDN/>
        <w:adjustRightInd/>
        <w:spacing w:line="288" w:lineRule="auto"/>
        <w:ind w:left="0" w:firstLine="709"/>
        <w:contextualSpacing/>
        <w:jc w:val="both"/>
        <w:rPr>
          <w:rFonts w:eastAsia="MS Mincho"/>
        </w:rPr>
      </w:pPr>
      <w:r w:rsidRPr="002C5D56">
        <w:rPr>
          <w:rFonts w:eastAsia="MS Mincho"/>
        </w:rPr>
        <w:t xml:space="preserve">расчеты эффективности инвестиций; </w:t>
      </w:r>
    </w:p>
    <w:p w14:paraId="28A7CDF4" w14:textId="77777777" w:rsidR="00CF1C76" w:rsidRPr="002C5D56" w:rsidRDefault="00CF1C76" w:rsidP="00F37A88">
      <w:pPr>
        <w:pStyle w:val="a8"/>
        <w:widowControl/>
        <w:numPr>
          <w:ilvl w:val="0"/>
          <w:numId w:val="7"/>
        </w:numPr>
        <w:autoSpaceDE/>
        <w:autoSpaceDN/>
        <w:adjustRightInd/>
        <w:spacing w:line="288" w:lineRule="auto"/>
        <w:ind w:left="0" w:firstLine="709"/>
        <w:contextualSpacing/>
        <w:jc w:val="both"/>
        <w:rPr>
          <w:rFonts w:eastAsia="MS Mincho"/>
        </w:rPr>
      </w:pPr>
      <w:r w:rsidRPr="002C5D56">
        <w:rPr>
          <w:rFonts w:eastAsia="MS Mincho"/>
        </w:rPr>
        <w:t xml:space="preserve">расчеты ценовых последствий для потребителей при реализации программ строительства, реконструкции и технического перевооружения систем теплоснабжения. </w:t>
      </w:r>
    </w:p>
    <w:p w14:paraId="4894C116" w14:textId="77777777" w:rsidR="00CF1C76" w:rsidRPr="002C5D56" w:rsidRDefault="00CF1C76" w:rsidP="00F37A88">
      <w:pPr>
        <w:spacing w:line="288" w:lineRule="auto"/>
        <w:ind w:firstLine="709"/>
        <w:jc w:val="both"/>
        <w:rPr>
          <w:rFonts w:eastAsia="MS Mincho" w:cs="Times New Roman"/>
          <w:szCs w:val="24"/>
        </w:rPr>
      </w:pPr>
      <w:r w:rsidRPr="002C5D56">
        <w:rPr>
          <w:rFonts w:eastAsia="MS Mincho" w:cs="Times New Roman"/>
          <w:szCs w:val="24"/>
        </w:rPr>
        <w:t xml:space="preserve">Существующее состояние теплоснабжения на территории муниципального образования характеризуется значениями базовых индикаторов функционирования систем теплоснабжения, определенных при анализе существующего состояния. </w:t>
      </w:r>
    </w:p>
    <w:p w14:paraId="0DC052B8" w14:textId="77777777" w:rsidR="00CF1C76" w:rsidRPr="002C5D56" w:rsidRDefault="00CF1C76" w:rsidP="00F37A88">
      <w:pPr>
        <w:spacing w:line="288" w:lineRule="auto"/>
        <w:ind w:firstLine="709"/>
        <w:jc w:val="both"/>
        <w:rPr>
          <w:rFonts w:eastAsia="MS Mincho" w:cs="Times New Roman"/>
          <w:szCs w:val="24"/>
        </w:rPr>
      </w:pPr>
      <w:r w:rsidRPr="002C5D56">
        <w:rPr>
          <w:rFonts w:eastAsia="MS Mincho" w:cs="Times New Roman"/>
          <w:szCs w:val="24"/>
        </w:rPr>
        <w:t xml:space="preserve">Индикаторы развития систем теплоснабжения и их изменение характеризуют: </w:t>
      </w:r>
    </w:p>
    <w:p w14:paraId="26321BA3" w14:textId="77777777" w:rsidR="00CF1C76" w:rsidRPr="002C5D56" w:rsidRDefault="00CF1C76" w:rsidP="00F37A88">
      <w:pPr>
        <w:spacing w:line="288" w:lineRule="auto"/>
        <w:ind w:firstLine="709"/>
        <w:jc w:val="both"/>
        <w:rPr>
          <w:rFonts w:eastAsia="MS Mincho" w:cs="Times New Roman"/>
          <w:szCs w:val="24"/>
        </w:rPr>
      </w:pPr>
      <w:r w:rsidRPr="002C5D56">
        <w:rPr>
          <w:rFonts w:eastAsia="MS Mincho" w:cs="Times New Roman"/>
          <w:szCs w:val="24"/>
        </w:rPr>
        <w:t>•</w:t>
      </w:r>
      <w:r w:rsidRPr="002C5D56">
        <w:rPr>
          <w:rFonts w:eastAsia="MS Mincho" w:cs="Times New Roman"/>
          <w:szCs w:val="24"/>
        </w:rPr>
        <w:tab/>
        <w:t xml:space="preserve">физическую доступность теплоснабжения для потребителей города; </w:t>
      </w:r>
    </w:p>
    <w:p w14:paraId="6B5AF7EE" w14:textId="77777777" w:rsidR="00CF1C76" w:rsidRPr="002C5D56" w:rsidRDefault="00CF1C76" w:rsidP="00F37A88">
      <w:pPr>
        <w:spacing w:line="288" w:lineRule="auto"/>
        <w:ind w:firstLine="709"/>
        <w:jc w:val="both"/>
        <w:rPr>
          <w:rFonts w:eastAsia="MS Mincho" w:cs="Times New Roman"/>
          <w:szCs w:val="24"/>
        </w:rPr>
      </w:pPr>
      <w:r w:rsidRPr="002C5D56">
        <w:rPr>
          <w:rFonts w:eastAsia="MS Mincho" w:cs="Times New Roman"/>
          <w:szCs w:val="24"/>
        </w:rPr>
        <w:t>•</w:t>
      </w:r>
      <w:r w:rsidRPr="002C5D56">
        <w:rPr>
          <w:rFonts w:eastAsia="MS Mincho" w:cs="Times New Roman"/>
          <w:szCs w:val="24"/>
        </w:rPr>
        <w:tab/>
        <w:t xml:space="preserve">энергетическую эффективность, надежность и качество теплоснабжения в зонах действия источников тепловой энергии; </w:t>
      </w:r>
    </w:p>
    <w:p w14:paraId="1BE65CC0" w14:textId="77777777" w:rsidR="00CF1C76" w:rsidRPr="002C5D56" w:rsidRDefault="00CF1C76" w:rsidP="00F37A88">
      <w:pPr>
        <w:spacing w:line="288" w:lineRule="auto"/>
        <w:ind w:firstLine="709"/>
        <w:jc w:val="both"/>
        <w:rPr>
          <w:rFonts w:eastAsia="MS Mincho" w:cs="Times New Roman"/>
          <w:szCs w:val="24"/>
        </w:rPr>
      </w:pPr>
      <w:r w:rsidRPr="002C5D56">
        <w:rPr>
          <w:rFonts w:eastAsia="MS Mincho" w:cs="Times New Roman"/>
          <w:szCs w:val="24"/>
        </w:rPr>
        <w:t>•</w:t>
      </w:r>
      <w:r w:rsidRPr="002C5D56">
        <w:rPr>
          <w:rFonts w:eastAsia="MS Mincho" w:cs="Times New Roman"/>
          <w:szCs w:val="24"/>
        </w:rPr>
        <w:tab/>
        <w:t xml:space="preserve">развитие систем теплоснабжения и надежность теплоснабжения города в части тепловых сетей. </w:t>
      </w:r>
    </w:p>
    <w:p w14:paraId="6F80EBD1" w14:textId="77777777" w:rsidR="00CF1C76" w:rsidRPr="002C5D56" w:rsidRDefault="00CF1C76" w:rsidP="00F37A88">
      <w:pPr>
        <w:spacing w:line="288" w:lineRule="auto"/>
        <w:ind w:firstLine="709"/>
        <w:jc w:val="both"/>
        <w:rPr>
          <w:rFonts w:eastAsia="MS Mincho" w:cs="Times New Roman"/>
          <w:szCs w:val="24"/>
        </w:rPr>
      </w:pPr>
      <w:r w:rsidRPr="002C5D56">
        <w:rPr>
          <w:rFonts w:eastAsia="MS Mincho" w:cs="Times New Roman"/>
          <w:szCs w:val="24"/>
        </w:rPr>
        <w:t xml:space="preserve">Базовые значения целевых показателей отражают формирование перспективного спроса на тепловую мощность и тепловую энергию. Прогноз перспективного спроса на тепловую энергию формирует основные перспективные показатели производственных программ действующих и создаваемых теплоснабжающих и теплосетевых предприятий города в части товарного отпуска тепловой энергии. </w:t>
      </w:r>
    </w:p>
    <w:p w14:paraId="3FE3A85D" w14:textId="77777777" w:rsidR="00CF1C76" w:rsidRPr="002C5D56" w:rsidRDefault="00CF1C76" w:rsidP="00F37A88">
      <w:pPr>
        <w:spacing w:line="288" w:lineRule="auto"/>
        <w:ind w:firstLine="709"/>
        <w:jc w:val="both"/>
        <w:rPr>
          <w:rFonts w:eastAsia="MS Mincho" w:cs="Times New Roman"/>
          <w:szCs w:val="24"/>
        </w:rPr>
      </w:pPr>
      <w:r w:rsidRPr="002C5D56">
        <w:rPr>
          <w:rFonts w:eastAsia="MS Mincho" w:cs="Times New Roman"/>
          <w:szCs w:val="24"/>
        </w:rPr>
        <w:t xml:space="preserve">Кроме этого дополнительно включены индикаторы, характеризующие эффективность функционирования системы теплоснабжения всего муниципального образования: </w:t>
      </w:r>
    </w:p>
    <w:p w14:paraId="1BBEBFF2" w14:textId="77777777" w:rsidR="00CF1C76" w:rsidRPr="002C5D56" w:rsidRDefault="00CF1C76" w:rsidP="00F37A88">
      <w:pPr>
        <w:spacing w:line="288" w:lineRule="auto"/>
        <w:ind w:firstLine="709"/>
        <w:jc w:val="both"/>
        <w:rPr>
          <w:rFonts w:eastAsia="MS Mincho" w:cs="Times New Roman"/>
          <w:szCs w:val="24"/>
        </w:rPr>
      </w:pPr>
      <w:r w:rsidRPr="002C5D56">
        <w:rPr>
          <w:rFonts w:eastAsia="MS Mincho" w:cs="Times New Roman"/>
          <w:szCs w:val="24"/>
        </w:rPr>
        <w:t>•</w:t>
      </w:r>
      <w:r w:rsidRPr="002C5D56">
        <w:rPr>
          <w:rFonts w:eastAsia="MS Mincho" w:cs="Times New Roman"/>
          <w:szCs w:val="24"/>
        </w:rPr>
        <w:tab/>
        <w:t xml:space="preserve">отношение материальной характеристики тепловых сетей, реконструированных за год, к общей материальной характеристике тепловых сетей; </w:t>
      </w:r>
    </w:p>
    <w:p w14:paraId="7FD65750" w14:textId="77777777" w:rsidR="00CF1C76" w:rsidRPr="002C5D56" w:rsidRDefault="00CF1C76" w:rsidP="00F37A88">
      <w:pPr>
        <w:spacing w:line="288" w:lineRule="auto"/>
        <w:ind w:firstLine="709"/>
        <w:jc w:val="both"/>
        <w:rPr>
          <w:rFonts w:eastAsia="MS Mincho" w:cs="Times New Roman"/>
          <w:szCs w:val="24"/>
        </w:rPr>
      </w:pPr>
      <w:r w:rsidRPr="002C5D56">
        <w:rPr>
          <w:rFonts w:eastAsia="MS Mincho" w:cs="Times New Roman"/>
          <w:szCs w:val="24"/>
        </w:rPr>
        <w:t>•</w:t>
      </w:r>
      <w:r w:rsidRPr="002C5D56">
        <w:rPr>
          <w:rFonts w:eastAsia="MS Mincho" w:cs="Times New Roman"/>
          <w:szCs w:val="24"/>
        </w:rPr>
        <w:tab/>
        <w:t>отношение установленной тепловой мощности оборудования источников, реконструированного за год, к общей установленной тепловой мощности источников тепловой энергии.</w:t>
      </w:r>
    </w:p>
    <w:p w14:paraId="5CE0A54D" w14:textId="77777777" w:rsidR="00CF1C76" w:rsidRPr="002C5D56" w:rsidRDefault="00CF1C76" w:rsidP="00F37A88">
      <w:pPr>
        <w:spacing w:line="288" w:lineRule="auto"/>
        <w:ind w:firstLine="709"/>
        <w:jc w:val="both"/>
        <w:rPr>
          <w:rFonts w:eastAsia="MS Mincho" w:cs="Times New Roman"/>
          <w:szCs w:val="24"/>
        </w:rPr>
      </w:pPr>
      <w:r w:rsidRPr="002C5D56">
        <w:rPr>
          <w:rFonts w:eastAsia="MS Mincho" w:cs="Times New Roman"/>
          <w:szCs w:val="24"/>
        </w:rPr>
        <w:lastRenderedPageBreak/>
        <w:t>Оценка значений индикаторов, планируемых на перспективу (на срок реализации схемы теплоснабжения), произведена при условии полной реализации проектов, предложенных к включению в утверждаемую часть схемы теплоснабжения.</w:t>
      </w:r>
    </w:p>
    <w:p w14:paraId="313263F3" w14:textId="77777777" w:rsidR="00F259BA" w:rsidRPr="002C5D56" w:rsidRDefault="00F259BA" w:rsidP="00F37A88">
      <w:pPr>
        <w:spacing w:line="288" w:lineRule="auto"/>
        <w:ind w:firstLine="709"/>
        <w:jc w:val="both"/>
        <w:rPr>
          <w:rFonts w:cs="Times New Roman"/>
        </w:rPr>
      </w:pPr>
    </w:p>
    <w:p w14:paraId="7531271C" w14:textId="77777777" w:rsidR="005B7180" w:rsidRPr="002C5D56" w:rsidRDefault="00F259BA" w:rsidP="00F37A88">
      <w:pPr>
        <w:spacing w:line="288" w:lineRule="auto"/>
        <w:ind w:firstLine="709"/>
        <w:jc w:val="both"/>
        <w:rPr>
          <w:rFonts w:cs="Times New Roman"/>
        </w:rPr>
      </w:pPr>
      <w:r w:rsidRPr="002C5D56">
        <w:rPr>
          <w:rFonts w:cs="Times New Roman"/>
        </w:rPr>
        <w:t>Таблица 14.1.1 - Индикаторы развития систем теплоснабжения</w:t>
      </w:r>
    </w:p>
    <w:tbl>
      <w:tblPr>
        <w:tblStyle w:val="TableNormal"/>
        <w:tblW w:w="5000" w:type="pct"/>
        <w:tblLook w:val="01E0" w:firstRow="1" w:lastRow="1" w:firstColumn="1" w:lastColumn="1" w:noHBand="0" w:noVBand="0"/>
      </w:tblPr>
      <w:tblGrid>
        <w:gridCol w:w="745"/>
        <w:gridCol w:w="5368"/>
        <w:gridCol w:w="1491"/>
        <w:gridCol w:w="2220"/>
      </w:tblGrid>
      <w:tr w:rsidR="00122C81" w:rsidRPr="002C5D56" w14:paraId="3EA8A9DA" w14:textId="77777777" w:rsidTr="00F37A88">
        <w:trPr>
          <w:trHeight w:val="23"/>
          <w:tblHeader/>
        </w:trPr>
        <w:tc>
          <w:tcPr>
            <w:tcW w:w="379"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9B64219" w14:textId="77777777" w:rsidR="00122C81" w:rsidRPr="002C5D56" w:rsidRDefault="00122C81" w:rsidP="00F37A88">
            <w:pPr>
              <w:pStyle w:val="TableParagraph"/>
              <w:spacing w:line="264" w:lineRule="auto"/>
              <w:jc w:val="center"/>
              <w:rPr>
                <w:rFonts w:eastAsia="Times New Roman"/>
                <w:b/>
                <w:lang w:eastAsia="en-US"/>
              </w:rPr>
            </w:pPr>
            <w:r w:rsidRPr="002C5D56">
              <w:rPr>
                <w:rFonts w:eastAsia="Times New Roman"/>
                <w:b/>
                <w:lang w:eastAsia="en-US"/>
              </w:rPr>
              <w:t>№</w:t>
            </w:r>
          </w:p>
        </w:tc>
        <w:tc>
          <w:tcPr>
            <w:tcW w:w="2731"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012ACB2" w14:textId="77777777" w:rsidR="00122C81" w:rsidRPr="002C5D56" w:rsidRDefault="00122C81" w:rsidP="00F37A88">
            <w:pPr>
              <w:pStyle w:val="TableParagraph"/>
              <w:spacing w:line="264" w:lineRule="auto"/>
              <w:jc w:val="center"/>
              <w:rPr>
                <w:rFonts w:eastAsia="Times New Roman"/>
                <w:b/>
                <w:szCs w:val="20"/>
                <w:lang w:val="ru-RU" w:eastAsia="en-US"/>
              </w:rPr>
            </w:pPr>
            <w:r w:rsidRPr="002C5D56">
              <w:rPr>
                <w:rFonts w:eastAsia="Times New Roman"/>
                <w:b/>
                <w:szCs w:val="20"/>
                <w:lang w:val="ru-RU" w:eastAsia="en-US"/>
              </w:rPr>
              <w:t>И</w:t>
            </w:r>
            <w:r w:rsidRPr="002C5D56">
              <w:rPr>
                <w:rFonts w:eastAsia="Times New Roman"/>
                <w:b/>
                <w:spacing w:val="-5"/>
                <w:szCs w:val="20"/>
                <w:lang w:val="ru-RU" w:eastAsia="en-US"/>
              </w:rPr>
              <w:t>н</w:t>
            </w:r>
            <w:r w:rsidRPr="002C5D56">
              <w:rPr>
                <w:rFonts w:eastAsia="Times New Roman"/>
                <w:b/>
                <w:spacing w:val="2"/>
                <w:szCs w:val="20"/>
                <w:lang w:val="ru-RU" w:eastAsia="en-US"/>
              </w:rPr>
              <w:t>д</w:t>
            </w:r>
            <w:r w:rsidRPr="002C5D56">
              <w:rPr>
                <w:rFonts w:eastAsia="Times New Roman"/>
                <w:b/>
                <w:spacing w:val="-4"/>
                <w:szCs w:val="20"/>
                <w:lang w:val="ru-RU" w:eastAsia="en-US"/>
              </w:rPr>
              <w:t>и</w:t>
            </w:r>
            <w:r w:rsidRPr="002C5D56">
              <w:rPr>
                <w:rFonts w:eastAsia="Times New Roman"/>
                <w:b/>
                <w:spacing w:val="-2"/>
                <w:szCs w:val="20"/>
                <w:lang w:val="ru-RU" w:eastAsia="en-US"/>
              </w:rPr>
              <w:t>к</w:t>
            </w:r>
            <w:r w:rsidRPr="002C5D56">
              <w:rPr>
                <w:rFonts w:eastAsia="Times New Roman"/>
                <w:b/>
                <w:spacing w:val="-1"/>
                <w:szCs w:val="20"/>
                <w:lang w:val="ru-RU" w:eastAsia="en-US"/>
              </w:rPr>
              <w:t>а</w:t>
            </w:r>
            <w:r w:rsidRPr="002C5D56">
              <w:rPr>
                <w:rFonts w:eastAsia="Times New Roman"/>
                <w:b/>
                <w:szCs w:val="20"/>
                <w:lang w:val="ru-RU" w:eastAsia="en-US"/>
              </w:rPr>
              <w:t>т</w:t>
            </w:r>
            <w:r w:rsidRPr="002C5D56">
              <w:rPr>
                <w:rFonts w:eastAsia="Times New Roman"/>
                <w:b/>
                <w:spacing w:val="5"/>
                <w:szCs w:val="20"/>
                <w:lang w:val="ru-RU" w:eastAsia="en-US"/>
              </w:rPr>
              <w:t>о</w:t>
            </w:r>
            <w:r w:rsidRPr="002C5D56">
              <w:rPr>
                <w:rFonts w:eastAsia="Times New Roman"/>
                <w:b/>
                <w:spacing w:val="4"/>
                <w:szCs w:val="20"/>
                <w:lang w:val="ru-RU" w:eastAsia="en-US"/>
              </w:rPr>
              <w:t>р</w:t>
            </w:r>
            <w:r w:rsidRPr="002C5D56">
              <w:rPr>
                <w:rFonts w:eastAsia="Times New Roman"/>
                <w:b/>
                <w:szCs w:val="20"/>
                <w:lang w:val="ru-RU" w:eastAsia="en-US"/>
              </w:rPr>
              <w:t>ы</w:t>
            </w:r>
            <w:r w:rsidRPr="002C5D56">
              <w:rPr>
                <w:rFonts w:eastAsia="Times New Roman"/>
                <w:b/>
                <w:spacing w:val="-1"/>
                <w:szCs w:val="20"/>
                <w:lang w:val="ru-RU" w:eastAsia="en-US"/>
              </w:rPr>
              <w:t xml:space="preserve"> </w:t>
            </w:r>
            <w:r w:rsidRPr="002C5D56">
              <w:rPr>
                <w:rFonts w:eastAsia="Times New Roman"/>
                <w:b/>
                <w:spacing w:val="4"/>
                <w:szCs w:val="20"/>
                <w:lang w:val="ru-RU" w:eastAsia="en-US"/>
              </w:rPr>
              <w:t>р</w:t>
            </w:r>
            <w:r w:rsidRPr="002C5D56">
              <w:rPr>
                <w:rFonts w:eastAsia="Times New Roman"/>
                <w:b/>
                <w:spacing w:val="-1"/>
                <w:szCs w:val="20"/>
                <w:lang w:val="ru-RU" w:eastAsia="en-US"/>
              </w:rPr>
              <w:t>а</w:t>
            </w:r>
            <w:r w:rsidRPr="002C5D56">
              <w:rPr>
                <w:rFonts w:eastAsia="Times New Roman"/>
                <w:b/>
                <w:szCs w:val="20"/>
                <w:lang w:val="ru-RU" w:eastAsia="en-US"/>
              </w:rPr>
              <w:t>з</w:t>
            </w:r>
            <w:r w:rsidRPr="002C5D56">
              <w:rPr>
                <w:rFonts w:eastAsia="Times New Roman"/>
                <w:b/>
                <w:spacing w:val="1"/>
                <w:szCs w:val="20"/>
                <w:lang w:val="ru-RU" w:eastAsia="en-US"/>
              </w:rPr>
              <w:t>в</w:t>
            </w:r>
            <w:r w:rsidRPr="002C5D56">
              <w:rPr>
                <w:rFonts w:eastAsia="Times New Roman"/>
                <w:b/>
                <w:spacing w:val="-4"/>
                <w:szCs w:val="20"/>
                <w:lang w:val="ru-RU" w:eastAsia="en-US"/>
              </w:rPr>
              <w:t>и</w:t>
            </w:r>
            <w:r w:rsidRPr="002C5D56">
              <w:rPr>
                <w:rFonts w:eastAsia="Times New Roman"/>
                <w:b/>
                <w:szCs w:val="20"/>
                <w:lang w:val="ru-RU" w:eastAsia="en-US"/>
              </w:rPr>
              <w:t>т</w:t>
            </w:r>
            <w:r w:rsidRPr="002C5D56">
              <w:rPr>
                <w:rFonts w:eastAsia="Times New Roman"/>
                <w:b/>
                <w:spacing w:val="-3"/>
                <w:szCs w:val="20"/>
                <w:lang w:val="ru-RU" w:eastAsia="en-US"/>
              </w:rPr>
              <w:t>и</w:t>
            </w:r>
            <w:r w:rsidRPr="002C5D56">
              <w:rPr>
                <w:rFonts w:eastAsia="Times New Roman"/>
                <w:b/>
                <w:szCs w:val="20"/>
                <w:lang w:val="ru-RU" w:eastAsia="en-US"/>
              </w:rPr>
              <w:t>я</w:t>
            </w:r>
            <w:r w:rsidRPr="002C5D56">
              <w:rPr>
                <w:rFonts w:eastAsia="Times New Roman"/>
                <w:b/>
                <w:spacing w:val="2"/>
                <w:szCs w:val="20"/>
                <w:lang w:val="ru-RU" w:eastAsia="en-US"/>
              </w:rPr>
              <w:t xml:space="preserve"> </w:t>
            </w:r>
            <w:r w:rsidRPr="002C5D56">
              <w:rPr>
                <w:rFonts w:eastAsia="Times New Roman"/>
                <w:b/>
                <w:spacing w:val="-1"/>
                <w:szCs w:val="20"/>
                <w:lang w:val="ru-RU" w:eastAsia="en-US"/>
              </w:rPr>
              <w:t>с</w:t>
            </w:r>
            <w:r w:rsidRPr="002C5D56">
              <w:rPr>
                <w:rFonts w:eastAsia="Times New Roman"/>
                <w:b/>
                <w:spacing w:val="-4"/>
                <w:szCs w:val="20"/>
                <w:lang w:val="ru-RU" w:eastAsia="en-US"/>
              </w:rPr>
              <w:t>и</w:t>
            </w:r>
            <w:r w:rsidRPr="002C5D56">
              <w:rPr>
                <w:rFonts w:eastAsia="Times New Roman"/>
                <w:b/>
                <w:spacing w:val="-1"/>
                <w:szCs w:val="20"/>
                <w:lang w:val="ru-RU" w:eastAsia="en-US"/>
              </w:rPr>
              <w:t>с</w:t>
            </w:r>
            <w:r w:rsidRPr="002C5D56">
              <w:rPr>
                <w:rFonts w:eastAsia="Times New Roman"/>
                <w:b/>
                <w:szCs w:val="20"/>
                <w:lang w:val="ru-RU" w:eastAsia="en-US"/>
              </w:rPr>
              <w:t>тем</w:t>
            </w:r>
            <w:r w:rsidRPr="002C5D56">
              <w:rPr>
                <w:rFonts w:eastAsia="Times New Roman"/>
                <w:b/>
                <w:spacing w:val="-2"/>
                <w:szCs w:val="20"/>
                <w:lang w:val="ru-RU" w:eastAsia="en-US"/>
              </w:rPr>
              <w:t xml:space="preserve">  </w:t>
            </w:r>
            <w:r w:rsidRPr="002C5D56">
              <w:rPr>
                <w:rFonts w:eastAsia="Times New Roman"/>
                <w:b/>
                <w:szCs w:val="20"/>
                <w:lang w:val="ru-RU" w:eastAsia="en-US"/>
              </w:rPr>
              <w:t>те</w:t>
            </w:r>
            <w:r w:rsidRPr="002C5D56">
              <w:rPr>
                <w:rFonts w:eastAsia="Times New Roman"/>
                <w:b/>
                <w:spacing w:val="-4"/>
                <w:szCs w:val="20"/>
                <w:lang w:val="ru-RU" w:eastAsia="en-US"/>
              </w:rPr>
              <w:t>п</w:t>
            </w:r>
            <w:r w:rsidRPr="002C5D56">
              <w:rPr>
                <w:rFonts w:eastAsia="Times New Roman"/>
                <w:b/>
                <w:spacing w:val="-5"/>
                <w:szCs w:val="20"/>
                <w:lang w:val="ru-RU" w:eastAsia="en-US"/>
              </w:rPr>
              <w:t>л</w:t>
            </w:r>
            <w:r w:rsidRPr="002C5D56">
              <w:rPr>
                <w:rFonts w:eastAsia="Times New Roman"/>
                <w:b/>
                <w:spacing w:val="4"/>
                <w:szCs w:val="20"/>
                <w:lang w:val="ru-RU" w:eastAsia="en-US"/>
              </w:rPr>
              <w:t>о</w:t>
            </w:r>
            <w:r w:rsidRPr="002C5D56">
              <w:rPr>
                <w:rFonts w:eastAsia="Times New Roman"/>
                <w:b/>
                <w:spacing w:val="-1"/>
                <w:szCs w:val="20"/>
                <w:lang w:val="ru-RU" w:eastAsia="en-US"/>
              </w:rPr>
              <w:t>с</w:t>
            </w:r>
            <w:r w:rsidRPr="002C5D56">
              <w:rPr>
                <w:rFonts w:eastAsia="Times New Roman"/>
                <w:b/>
                <w:spacing w:val="-4"/>
                <w:szCs w:val="20"/>
                <w:lang w:val="ru-RU" w:eastAsia="en-US"/>
              </w:rPr>
              <w:t>н</w:t>
            </w:r>
            <w:r w:rsidRPr="002C5D56">
              <w:rPr>
                <w:rFonts w:eastAsia="Times New Roman"/>
                <w:b/>
                <w:spacing w:val="-1"/>
                <w:szCs w:val="20"/>
                <w:lang w:val="ru-RU" w:eastAsia="en-US"/>
              </w:rPr>
              <w:t>а</w:t>
            </w:r>
            <w:r w:rsidRPr="002C5D56">
              <w:rPr>
                <w:rFonts w:eastAsia="Times New Roman"/>
                <w:b/>
                <w:spacing w:val="2"/>
                <w:szCs w:val="20"/>
                <w:lang w:val="ru-RU" w:eastAsia="en-US"/>
              </w:rPr>
              <w:t>б</w:t>
            </w:r>
            <w:r w:rsidRPr="002C5D56">
              <w:rPr>
                <w:rFonts w:eastAsia="Times New Roman"/>
                <w:b/>
                <w:spacing w:val="-3"/>
                <w:szCs w:val="20"/>
                <w:lang w:val="ru-RU" w:eastAsia="en-US"/>
              </w:rPr>
              <w:t>ж</w:t>
            </w:r>
            <w:r w:rsidRPr="002C5D56">
              <w:rPr>
                <w:rFonts w:eastAsia="Times New Roman"/>
                <w:b/>
                <w:spacing w:val="8"/>
                <w:szCs w:val="20"/>
                <w:lang w:val="ru-RU" w:eastAsia="en-US"/>
              </w:rPr>
              <w:t>е</w:t>
            </w:r>
            <w:r w:rsidRPr="002C5D56">
              <w:rPr>
                <w:rFonts w:eastAsia="Times New Roman"/>
                <w:b/>
                <w:spacing w:val="-4"/>
                <w:szCs w:val="20"/>
                <w:lang w:val="ru-RU" w:eastAsia="en-US"/>
              </w:rPr>
              <w:t>ни</w:t>
            </w:r>
            <w:r w:rsidRPr="002C5D56">
              <w:rPr>
                <w:rFonts w:eastAsia="Times New Roman"/>
                <w:b/>
                <w:szCs w:val="20"/>
                <w:lang w:val="ru-RU" w:eastAsia="en-US"/>
              </w:rPr>
              <w:t xml:space="preserve">я </w:t>
            </w:r>
            <w:r w:rsidRPr="002C5D56">
              <w:rPr>
                <w:rFonts w:eastAsia="Times New Roman"/>
                <w:b/>
                <w:spacing w:val="-4"/>
                <w:szCs w:val="20"/>
                <w:lang w:val="ru-RU" w:eastAsia="en-US"/>
              </w:rPr>
              <w:t>п</w:t>
            </w:r>
            <w:r w:rsidRPr="002C5D56">
              <w:rPr>
                <w:rFonts w:eastAsia="Times New Roman"/>
                <w:b/>
                <w:spacing w:val="4"/>
                <w:szCs w:val="20"/>
                <w:lang w:val="ru-RU" w:eastAsia="en-US"/>
              </w:rPr>
              <w:t>о</w:t>
            </w:r>
            <w:r w:rsidRPr="002C5D56">
              <w:rPr>
                <w:rFonts w:eastAsia="Times New Roman"/>
                <w:b/>
                <w:spacing w:val="-1"/>
                <w:szCs w:val="20"/>
                <w:lang w:val="ru-RU" w:eastAsia="en-US"/>
              </w:rPr>
              <w:t>се</w:t>
            </w:r>
            <w:r w:rsidRPr="002C5D56">
              <w:rPr>
                <w:rFonts w:eastAsia="Times New Roman"/>
                <w:b/>
                <w:spacing w:val="-5"/>
                <w:szCs w:val="20"/>
                <w:lang w:val="ru-RU" w:eastAsia="en-US"/>
              </w:rPr>
              <w:t>л</w:t>
            </w:r>
            <w:r w:rsidRPr="002C5D56">
              <w:rPr>
                <w:rFonts w:eastAsia="Times New Roman"/>
                <w:b/>
                <w:spacing w:val="-1"/>
                <w:szCs w:val="20"/>
                <w:lang w:val="ru-RU" w:eastAsia="en-US"/>
              </w:rPr>
              <w:t>е</w:t>
            </w:r>
            <w:r w:rsidRPr="002C5D56">
              <w:rPr>
                <w:rFonts w:eastAsia="Times New Roman"/>
                <w:b/>
                <w:spacing w:val="-4"/>
                <w:szCs w:val="20"/>
                <w:lang w:val="ru-RU" w:eastAsia="en-US"/>
              </w:rPr>
              <w:t>ни</w:t>
            </w:r>
            <w:r w:rsidRPr="002C5D56">
              <w:rPr>
                <w:rFonts w:eastAsia="Times New Roman"/>
                <w:b/>
                <w:szCs w:val="20"/>
                <w:lang w:val="ru-RU" w:eastAsia="en-US"/>
              </w:rPr>
              <w:t>я</w:t>
            </w:r>
          </w:p>
        </w:tc>
        <w:tc>
          <w:tcPr>
            <w:tcW w:w="759"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7780CFE" w14:textId="77777777" w:rsidR="00122C81" w:rsidRPr="002C5D56" w:rsidRDefault="00122C81" w:rsidP="00F37A88">
            <w:pPr>
              <w:pStyle w:val="TableParagraph"/>
              <w:spacing w:line="264" w:lineRule="auto"/>
              <w:jc w:val="center"/>
              <w:rPr>
                <w:rFonts w:eastAsia="Times New Roman"/>
                <w:b/>
                <w:lang w:eastAsia="en-US"/>
              </w:rPr>
            </w:pPr>
            <w:proofErr w:type="spellStart"/>
            <w:r w:rsidRPr="002C5D56">
              <w:rPr>
                <w:rFonts w:eastAsia="Times New Roman"/>
                <w:b/>
                <w:lang w:eastAsia="en-US"/>
              </w:rPr>
              <w:t>Ед.изм</w:t>
            </w:r>
            <w:proofErr w:type="spellEnd"/>
            <w:r w:rsidRPr="002C5D56">
              <w:rPr>
                <w:rFonts w:eastAsia="Times New Roman"/>
                <w:b/>
                <w:lang w:eastAsia="en-US"/>
              </w:rPr>
              <w:t>.</w:t>
            </w:r>
          </w:p>
        </w:tc>
        <w:tc>
          <w:tcPr>
            <w:tcW w:w="1130"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3974E6D" w14:textId="77777777" w:rsidR="00122C81" w:rsidRPr="002C5D56" w:rsidRDefault="00122C81" w:rsidP="00F37A88">
            <w:pPr>
              <w:pStyle w:val="TableParagraph"/>
              <w:spacing w:line="264" w:lineRule="auto"/>
              <w:jc w:val="center"/>
              <w:rPr>
                <w:rFonts w:eastAsia="Times New Roman"/>
                <w:b/>
                <w:lang w:eastAsia="en-US"/>
              </w:rPr>
            </w:pPr>
            <w:proofErr w:type="spellStart"/>
            <w:r w:rsidRPr="002C5D56">
              <w:rPr>
                <w:rFonts w:eastAsia="Times New Roman"/>
                <w:b/>
                <w:lang w:eastAsia="en-US"/>
              </w:rPr>
              <w:t>Ожидаемые</w:t>
            </w:r>
            <w:proofErr w:type="spellEnd"/>
            <w:r w:rsidRPr="002C5D56">
              <w:rPr>
                <w:rFonts w:eastAsia="Times New Roman"/>
                <w:b/>
                <w:lang w:val="ru-RU" w:eastAsia="en-US"/>
              </w:rPr>
              <w:t xml:space="preserve"> </w:t>
            </w:r>
            <w:proofErr w:type="spellStart"/>
            <w:r w:rsidRPr="002C5D56">
              <w:rPr>
                <w:rFonts w:eastAsia="Times New Roman"/>
                <w:b/>
                <w:lang w:eastAsia="en-US"/>
              </w:rPr>
              <w:t>показатели</w:t>
            </w:r>
            <w:proofErr w:type="spellEnd"/>
          </w:p>
        </w:tc>
      </w:tr>
      <w:tr w:rsidR="00122C81" w:rsidRPr="002C5D56" w14:paraId="35A0C239" w14:textId="77777777" w:rsidTr="00F37A88">
        <w:trPr>
          <w:trHeight w:val="23"/>
        </w:trPr>
        <w:tc>
          <w:tcPr>
            <w:tcW w:w="379" w:type="pct"/>
            <w:tcBorders>
              <w:top w:val="single" w:sz="6" w:space="0" w:color="000000"/>
              <w:left w:val="single" w:sz="6" w:space="0" w:color="000000"/>
              <w:bottom w:val="single" w:sz="6" w:space="0" w:color="000000"/>
              <w:right w:val="single" w:sz="6" w:space="0" w:color="000000"/>
            </w:tcBorders>
            <w:shd w:val="clear" w:color="auto" w:fill="auto"/>
            <w:vAlign w:val="center"/>
          </w:tcPr>
          <w:p w14:paraId="6788EC81" w14:textId="77777777" w:rsidR="00122C81" w:rsidRPr="002C5D56" w:rsidRDefault="00122C81" w:rsidP="00F37A88">
            <w:pPr>
              <w:pStyle w:val="TableParagraph"/>
              <w:spacing w:line="264" w:lineRule="auto"/>
              <w:jc w:val="center"/>
              <w:rPr>
                <w:rFonts w:eastAsia="Times New Roman"/>
                <w:lang w:eastAsia="en-US"/>
              </w:rPr>
            </w:pPr>
            <w:r w:rsidRPr="002C5D56">
              <w:rPr>
                <w:rFonts w:eastAsia="Times New Roman"/>
                <w:lang w:eastAsia="en-US"/>
              </w:rPr>
              <w:t>1</w:t>
            </w:r>
          </w:p>
        </w:tc>
        <w:tc>
          <w:tcPr>
            <w:tcW w:w="2731"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AE608AD" w14:textId="77777777" w:rsidR="00122C81" w:rsidRPr="002C5D56" w:rsidRDefault="00122C81" w:rsidP="00F37A88">
            <w:pPr>
              <w:pStyle w:val="TableParagraph"/>
              <w:spacing w:line="264" w:lineRule="auto"/>
              <w:rPr>
                <w:rFonts w:eastAsia="Times New Roman"/>
                <w:szCs w:val="20"/>
                <w:lang w:val="ru-RU" w:eastAsia="en-US"/>
              </w:rPr>
            </w:pPr>
            <w:r w:rsidRPr="002C5D56">
              <w:rPr>
                <w:rFonts w:eastAsia="Times New Roman"/>
                <w:spacing w:val="-2"/>
                <w:szCs w:val="20"/>
                <w:lang w:val="ru-RU" w:eastAsia="en-US"/>
              </w:rPr>
              <w:t>к</w:t>
            </w:r>
            <w:r w:rsidRPr="002C5D56">
              <w:rPr>
                <w:rFonts w:eastAsia="Times New Roman"/>
                <w:spacing w:val="4"/>
                <w:szCs w:val="20"/>
                <w:lang w:val="ru-RU" w:eastAsia="en-US"/>
              </w:rPr>
              <w:t>о</w:t>
            </w:r>
            <w:r w:rsidRPr="002C5D56">
              <w:rPr>
                <w:rFonts w:eastAsia="Times New Roman"/>
                <w:spacing w:val="-5"/>
                <w:szCs w:val="20"/>
                <w:lang w:val="ru-RU" w:eastAsia="en-US"/>
              </w:rPr>
              <w:t>л</w:t>
            </w:r>
            <w:r w:rsidRPr="002C5D56">
              <w:rPr>
                <w:rFonts w:eastAsia="Times New Roman"/>
                <w:spacing w:val="-4"/>
                <w:szCs w:val="20"/>
                <w:lang w:val="ru-RU" w:eastAsia="en-US"/>
              </w:rPr>
              <w:t>и</w:t>
            </w:r>
            <w:r w:rsidRPr="002C5D56">
              <w:rPr>
                <w:rFonts w:eastAsia="Times New Roman"/>
                <w:spacing w:val="3"/>
                <w:szCs w:val="20"/>
                <w:lang w:val="ru-RU" w:eastAsia="en-US"/>
              </w:rPr>
              <w:t>ч</w:t>
            </w:r>
            <w:r w:rsidRPr="002C5D56">
              <w:rPr>
                <w:rFonts w:eastAsia="Times New Roman"/>
                <w:spacing w:val="-1"/>
                <w:szCs w:val="20"/>
                <w:lang w:val="ru-RU" w:eastAsia="en-US"/>
              </w:rPr>
              <w:t>ес</w:t>
            </w:r>
            <w:r w:rsidRPr="002C5D56">
              <w:rPr>
                <w:rFonts w:eastAsia="Times New Roman"/>
                <w:szCs w:val="20"/>
                <w:lang w:val="ru-RU" w:eastAsia="en-US"/>
              </w:rPr>
              <w:t>т</w:t>
            </w:r>
            <w:r w:rsidRPr="002C5D56">
              <w:rPr>
                <w:rFonts w:eastAsia="Times New Roman"/>
                <w:spacing w:val="2"/>
                <w:szCs w:val="20"/>
                <w:lang w:val="ru-RU" w:eastAsia="en-US"/>
              </w:rPr>
              <w:t>в</w:t>
            </w:r>
            <w:r w:rsidRPr="002C5D56">
              <w:rPr>
                <w:rFonts w:eastAsia="Times New Roman"/>
                <w:szCs w:val="20"/>
                <w:lang w:val="ru-RU" w:eastAsia="en-US"/>
              </w:rPr>
              <w:t>о</w:t>
            </w:r>
            <w:r w:rsidRPr="002C5D56">
              <w:rPr>
                <w:rFonts w:eastAsia="Times New Roman"/>
                <w:spacing w:val="2"/>
                <w:szCs w:val="20"/>
                <w:lang w:val="ru-RU" w:eastAsia="en-US"/>
              </w:rPr>
              <w:t xml:space="preserve"> </w:t>
            </w:r>
            <w:r w:rsidRPr="002C5D56">
              <w:rPr>
                <w:rFonts w:eastAsia="Times New Roman"/>
                <w:spacing w:val="-4"/>
                <w:szCs w:val="20"/>
                <w:lang w:val="ru-RU" w:eastAsia="en-US"/>
              </w:rPr>
              <w:t>п</w:t>
            </w:r>
            <w:r w:rsidRPr="002C5D56">
              <w:rPr>
                <w:rFonts w:eastAsia="Times New Roman"/>
                <w:spacing w:val="4"/>
                <w:szCs w:val="20"/>
                <w:lang w:val="ru-RU" w:eastAsia="en-US"/>
              </w:rPr>
              <w:t>р</w:t>
            </w:r>
            <w:r w:rsidRPr="002C5D56">
              <w:rPr>
                <w:rFonts w:eastAsia="Times New Roman"/>
                <w:spacing w:val="-1"/>
                <w:szCs w:val="20"/>
                <w:lang w:val="ru-RU" w:eastAsia="en-US"/>
              </w:rPr>
              <w:t>е</w:t>
            </w:r>
            <w:r w:rsidRPr="002C5D56">
              <w:rPr>
                <w:rFonts w:eastAsia="Times New Roman"/>
                <w:spacing w:val="-2"/>
                <w:szCs w:val="20"/>
                <w:lang w:val="ru-RU" w:eastAsia="en-US"/>
              </w:rPr>
              <w:t>к</w:t>
            </w:r>
            <w:r w:rsidRPr="002C5D56">
              <w:rPr>
                <w:rFonts w:eastAsia="Times New Roman"/>
                <w:spacing w:val="4"/>
                <w:szCs w:val="20"/>
                <w:lang w:val="ru-RU" w:eastAsia="en-US"/>
              </w:rPr>
              <w:t>р</w:t>
            </w:r>
            <w:r w:rsidRPr="002C5D56">
              <w:rPr>
                <w:rFonts w:eastAsia="Times New Roman"/>
                <w:spacing w:val="-1"/>
                <w:szCs w:val="20"/>
                <w:lang w:val="ru-RU" w:eastAsia="en-US"/>
              </w:rPr>
              <w:t>а</w:t>
            </w:r>
            <w:r w:rsidRPr="002C5D56">
              <w:rPr>
                <w:rFonts w:eastAsia="Times New Roman"/>
                <w:spacing w:val="-3"/>
                <w:szCs w:val="20"/>
                <w:lang w:val="ru-RU" w:eastAsia="en-US"/>
              </w:rPr>
              <w:t>щ</w:t>
            </w:r>
            <w:r w:rsidRPr="002C5D56">
              <w:rPr>
                <w:rFonts w:eastAsia="Times New Roman"/>
                <w:spacing w:val="-1"/>
                <w:szCs w:val="20"/>
                <w:lang w:val="ru-RU" w:eastAsia="en-US"/>
              </w:rPr>
              <w:t>е</w:t>
            </w:r>
            <w:r w:rsidRPr="002C5D56">
              <w:rPr>
                <w:rFonts w:eastAsia="Times New Roman"/>
                <w:spacing w:val="-4"/>
                <w:szCs w:val="20"/>
                <w:lang w:val="ru-RU" w:eastAsia="en-US"/>
              </w:rPr>
              <w:t>ни</w:t>
            </w:r>
            <w:r w:rsidRPr="002C5D56">
              <w:rPr>
                <w:rFonts w:eastAsia="Times New Roman"/>
                <w:szCs w:val="20"/>
                <w:lang w:val="ru-RU" w:eastAsia="en-US"/>
              </w:rPr>
              <w:t>й</w:t>
            </w:r>
            <w:r w:rsidRPr="002C5D56">
              <w:rPr>
                <w:rFonts w:eastAsia="Times New Roman"/>
                <w:spacing w:val="3"/>
                <w:szCs w:val="20"/>
                <w:lang w:val="ru-RU" w:eastAsia="en-US"/>
              </w:rPr>
              <w:t xml:space="preserve"> </w:t>
            </w:r>
            <w:r w:rsidRPr="002C5D56">
              <w:rPr>
                <w:rFonts w:eastAsia="Times New Roman"/>
                <w:spacing w:val="-4"/>
                <w:szCs w:val="20"/>
                <w:lang w:val="ru-RU" w:eastAsia="en-US"/>
              </w:rPr>
              <w:t>п</w:t>
            </w:r>
            <w:r w:rsidRPr="002C5D56">
              <w:rPr>
                <w:rFonts w:eastAsia="Times New Roman"/>
                <w:spacing w:val="4"/>
                <w:szCs w:val="20"/>
                <w:lang w:val="ru-RU" w:eastAsia="en-US"/>
              </w:rPr>
              <w:t>о</w:t>
            </w:r>
            <w:r w:rsidRPr="002C5D56">
              <w:rPr>
                <w:rFonts w:eastAsia="Times New Roman"/>
                <w:spacing w:val="2"/>
                <w:szCs w:val="20"/>
                <w:lang w:val="ru-RU" w:eastAsia="en-US"/>
              </w:rPr>
              <w:t>д</w:t>
            </w:r>
            <w:r w:rsidRPr="002C5D56">
              <w:rPr>
                <w:rFonts w:eastAsia="Times New Roman"/>
                <w:spacing w:val="-1"/>
                <w:szCs w:val="20"/>
                <w:lang w:val="ru-RU" w:eastAsia="en-US"/>
              </w:rPr>
              <w:t>а</w:t>
            </w:r>
            <w:r w:rsidRPr="002C5D56">
              <w:rPr>
                <w:rFonts w:eastAsia="Times New Roman"/>
                <w:spacing w:val="3"/>
                <w:szCs w:val="20"/>
                <w:lang w:val="ru-RU" w:eastAsia="en-US"/>
              </w:rPr>
              <w:t>ч</w:t>
            </w:r>
            <w:r w:rsidRPr="002C5D56">
              <w:rPr>
                <w:rFonts w:eastAsia="Times New Roman"/>
                <w:szCs w:val="20"/>
                <w:lang w:val="ru-RU" w:eastAsia="en-US"/>
              </w:rPr>
              <w:t>и</w:t>
            </w:r>
            <w:r w:rsidRPr="002C5D56">
              <w:rPr>
                <w:rFonts w:eastAsia="Times New Roman"/>
                <w:spacing w:val="-6"/>
                <w:szCs w:val="20"/>
                <w:lang w:val="ru-RU" w:eastAsia="en-US"/>
              </w:rPr>
              <w:t xml:space="preserve"> </w:t>
            </w:r>
            <w:r w:rsidRPr="002C5D56">
              <w:rPr>
                <w:rFonts w:eastAsia="Times New Roman"/>
                <w:szCs w:val="20"/>
                <w:lang w:val="ru-RU" w:eastAsia="en-US"/>
              </w:rPr>
              <w:t>те</w:t>
            </w:r>
            <w:r w:rsidRPr="002C5D56">
              <w:rPr>
                <w:rFonts w:eastAsia="Times New Roman"/>
                <w:spacing w:val="-4"/>
                <w:szCs w:val="20"/>
                <w:lang w:val="ru-RU" w:eastAsia="en-US"/>
              </w:rPr>
              <w:t>п</w:t>
            </w:r>
            <w:r w:rsidRPr="002C5D56">
              <w:rPr>
                <w:rFonts w:eastAsia="Times New Roman"/>
                <w:spacing w:val="-5"/>
                <w:szCs w:val="20"/>
                <w:lang w:val="ru-RU" w:eastAsia="en-US"/>
              </w:rPr>
              <w:t>л</w:t>
            </w:r>
            <w:r w:rsidRPr="002C5D56">
              <w:rPr>
                <w:rFonts w:eastAsia="Times New Roman"/>
                <w:spacing w:val="4"/>
                <w:szCs w:val="20"/>
                <w:lang w:val="ru-RU" w:eastAsia="en-US"/>
              </w:rPr>
              <w:t>о</w:t>
            </w:r>
            <w:r w:rsidRPr="002C5D56">
              <w:rPr>
                <w:rFonts w:eastAsia="Times New Roman"/>
                <w:spacing w:val="1"/>
                <w:szCs w:val="20"/>
                <w:lang w:val="ru-RU" w:eastAsia="en-US"/>
              </w:rPr>
              <w:t>в</w:t>
            </w:r>
            <w:r w:rsidRPr="002C5D56">
              <w:rPr>
                <w:rFonts w:eastAsia="Times New Roman"/>
                <w:spacing w:val="4"/>
                <w:szCs w:val="20"/>
                <w:lang w:val="ru-RU" w:eastAsia="en-US"/>
              </w:rPr>
              <w:t>о</w:t>
            </w:r>
            <w:r w:rsidRPr="002C5D56">
              <w:rPr>
                <w:rFonts w:eastAsia="Times New Roman"/>
                <w:szCs w:val="20"/>
                <w:lang w:val="ru-RU" w:eastAsia="en-US"/>
              </w:rPr>
              <w:t xml:space="preserve">й </w:t>
            </w:r>
            <w:r w:rsidRPr="002C5D56">
              <w:rPr>
                <w:rFonts w:eastAsia="Times New Roman"/>
                <w:spacing w:val="2"/>
                <w:szCs w:val="20"/>
                <w:lang w:val="ru-RU" w:eastAsia="en-US"/>
              </w:rPr>
              <w:t>э</w:t>
            </w:r>
            <w:r w:rsidRPr="002C5D56">
              <w:rPr>
                <w:rFonts w:eastAsia="Times New Roman"/>
                <w:spacing w:val="-4"/>
                <w:szCs w:val="20"/>
                <w:lang w:val="ru-RU" w:eastAsia="en-US"/>
              </w:rPr>
              <w:t>н</w:t>
            </w:r>
            <w:r w:rsidRPr="002C5D56">
              <w:rPr>
                <w:rFonts w:eastAsia="Times New Roman"/>
                <w:spacing w:val="-1"/>
                <w:szCs w:val="20"/>
                <w:lang w:val="ru-RU" w:eastAsia="en-US"/>
              </w:rPr>
              <w:t>е</w:t>
            </w:r>
            <w:r w:rsidRPr="002C5D56">
              <w:rPr>
                <w:rFonts w:eastAsia="Times New Roman"/>
                <w:spacing w:val="4"/>
                <w:szCs w:val="20"/>
                <w:lang w:val="ru-RU" w:eastAsia="en-US"/>
              </w:rPr>
              <w:t>р</w:t>
            </w:r>
            <w:r w:rsidRPr="002C5D56">
              <w:rPr>
                <w:rFonts w:eastAsia="Times New Roman"/>
                <w:spacing w:val="-3"/>
                <w:szCs w:val="20"/>
                <w:lang w:val="ru-RU" w:eastAsia="en-US"/>
              </w:rPr>
              <w:t>г</w:t>
            </w:r>
            <w:r w:rsidRPr="002C5D56">
              <w:rPr>
                <w:rFonts w:eastAsia="Times New Roman"/>
                <w:spacing w:val="-4"/>
                <w:szCs w:val="20"/>
                <w:lang w:val="ru-RU" w:eastAsia="en-US"/>
              </w:rPr>
              <w:t>ии</w:t>
            </w:r>
            <w:r w:rsidRPr="002C5D56">
              <w:rPr>
                <w:rFonts w:eastAsia="Times New Roman"/>
                <w:szCs w:val="20"/>
                <w:lang w:val="ru-RU" w:eastAsia="en-US"/>
              </w:rPr>
              <w:t>,</w:t>
            </w:r>
            <w:r w:rsidRPr="002C5D56">
              <w:rPr>
                <w:rFonts w:eastAsia="Times New Roman"/>
                <w:spacing w:val="-5"/>
                <w:szCs w:val="20"/>
                <w:lang w:val="ru-RU" w:eastAsia="en-US"/>
              </w:rPr>
              <w:t xml:space="preserve"> </w:t>
            </w:r>
            <w:r w:rsidRPr="002C5D56">
              <w:rPr>
                <w:rFonts w:eastAsia="Times New Roman"/>
                <w:szCs w:val="20"/>
                <w:lang w:val="ru-RU" w:eastAsia="en-US"/>
              </w:rPr>
              <w:t>т</w:t>
            </w:r>
            <w:r w:rsidRPr="002C5D56">
              <w:rPr>
                <w:rFonts w:eastAsia="Times New Roman"/>
                <w:spacing w:val="9"/>
                <w:szCs w:val="20"/>
                <w:lang w:val="ru-RU" w:eastAsia="en-US"/>
              </w:rPr>
              <w:t>е</w:t>
            </w:r>
            <w:r w:rsidRPr="002C5D56">
              <w:rPr>
                <w:rFonts w:eastAsia="Times New Roman"/>
                <w:spacing w:val="-4"/>
                <w:szCs w:val="20"/>
                <w:lang w:val="ru-RU" w:eastAsia="en-US"/>
              </w:rPr>
              <w:t>п</w:t>
            </w:r>
            <w:r w:rsidRPr="002C5D56">
              <w:rPr>
                <w:rFonts w:eastAsia="Times New Roman"/>
                <w:spacing w:val="-5"/>
                <w:szCs w:val="20"/>
                <w:lang w:val="ru-RU" w:eastAsia="en-US"/>
              </w:rPr>
              <w:t>л</w:t>
            </w:r>
            <w:r w:rsidRPr="002C5D56">
              <w:rPr>
                <w:rFonts w:eastAsia="Times New Roman"/>
                <w:spacing w:val="4"/>
                <w:szCs w:val="20"/>
                <w:lang w:val="ru-RU" w:eastAsia="en-US"/>
              </w:rPr>
              <w:t>о</w:t>
            </w:r>
            <w:r w:rsidRPr="002C5D56">
              <w:rPr>
                <w:rFonts w:eastAsia="Times New Roman"/>
                <w:spacing w:val="-4"/>
                <w:szCs w:val="20"/>
                <w:lang w:val="ru-RU" w:eastAsia="en-US"/>
              </w:rPr>
              <w:t>н</w:t>
            </w:r>
            <w:r w:rsidRPr="002C5D56">
              <w:rPr>
                <w:rFonts w:eastAsia="Times New Roman"/>
                <w:spacing w:val="4"/>
                <w:szCs w:val="20"/>
                <w:lang w:val="ru-RU" w:eastAsia="en-US"/>
              </w:rPr>
              <w:t>о</w:t>
            </w:r>
            <w:r w:rsidRPr="002C5D56">
              <w:rPr>
                <w:rFonts w:eastAsia="Times New Roman"/>
                <w:spacing w:val="-1"/>
                <w:szCs w:val="20"/>
                <w:lang w:val="ru-RU" w:eastAsia="en-US"/>
              </w:rPr>
              <w:t>с</w:t>
            </w:r>
            <w:r w:rsidRPr="002C5D56">
              <w:rPr>
                <w:rFonts w:eastAsia="Times New Roman"/>
                <w:spacing w:val="-4"/>
                <w:szCs w:val="20"/>
                <w:lang w:val="ru-RU" w:eastAsia="en-US"/>
              </w:rPr>
              <w:t>и</w:t>
            </w:r>
            <w:r w:rsidRPr="002C5D56">
              <w:rPr>
                <w:rFonts w:eastAsia="Times New Roman"/>
                <w:szCs w:val="20"/>
                <w:lang w:val="ru-RU" w:eastAsia="en-US"/>
              </w:rPr>
              <w:t>т</w:t>
            </w:r>
            <w:r w:rsidRPr="002C5D56">
              <w:rPr>
                <w:rFonts w:eastAsia="Times New Roman"/>
                <w:spacing w:val="9"/>
                <w:szCs w:val="20"/>
                <w:lang w:val="ru-RU" w:eastAsia="en-US"/>
              </w:rPr>
              <w:t>е</w:t>
            </w:r>
            <w:r w:rsidRPr="002C5D56">
              <w:rPr>
                <w:rFonts w:eastAsia="Times New Roman"/>
                <w:spacing w:val="-5"/>
                <w:szCs w:val="20"/>
                <w:lang w:val="ru-RU" w:eastAsia="en-US"/>
              </w:rPr>
              <w:t>л</w:t>
            </w:r>
            <w:r w:rsidRPr="002C5D56">
              <w:rPr>
                <w:rFonts w:eastAsia="Times New Roman"/>
                <w:szCs w:val="20"/>
                <w:lang w:val="ru-RU" w:eastAsia="en-US"/>
              </w:rPr>
              <w:t>я</w:t>
            </w:r>
            <w:r w:rsidRPr="002C5D56">
              <w:rPr>
                <w:rFonts w:eastAsia="Times New Roman"/>
                <w:spacing w:val="2"/>
                <w:szCs w:val="20"/>
                <w:lang w:val="ru-RU" w:eastAsia="en-US"/>
              </w:rPr>
              <w:t xml:space="preserve"> </w:t>
            </w:r>
            <w:r w:rsidRPr="002C5D56">
              <w:rPr>
                <w:rFonts w:eastAsia="Times New Roman"/>
                <w:szCs w:val="20"/>
                <w:lang w:val="ru-RU" w:eastAsia="en-US"/>
              </w:rPr>
              <w:t>в</w:t>
            </w:r>
            <w:r w:rsidRPr="002C5D56">
              <w:rPr>
                <w:rFonts w:eastAsia="Times New Roman"/>
                <w:spacing w:val="-1"/>
                <w:szCs w:val="20"/>
                <w:lang w:val="ru-RU" w:eastAsia="en-US"/>
              </w:rPr>
              <w:t xml:space="preserve"> </w:t>
            </w:r>
            <w:r w:rsidRPr="002C5D56">
              <w:rPr>
                <w:rFonts w:eastAsia="Times New Roman"/>
                <w:spacing w:val="4"/>
                <w:szCs w:val="20"/>
                <w:lang w:val="ru-RU" w:eastAsia="en-US"/>
              </w:rPr>
              <w:t>р</w:t>
            </w:r>
            <w:r w:rsidRPr="002C5D56">
              <w:rPr>
                <w:rFonts w:eastAsia="Times New Roman"/>
                <w:spacing w:val="-1"/>
                <w:szCs w:val="20"/>
                <w:lang w:val="ru-RU" w:eastAsia="en-US"/>
              </w:rPr>
              <w:t>е</w:t>
            </w:r>
            <w:r w:rsidRPr="002C5D56">
              <w:rPr>
                <w:rFonts w:eastAsia="Times New Roman"/>
                <w:szCs w:val="20"/>
                <w:lang w:val="ru-RU" w:eastAsia="en-US"/>
              </w:rPr>
              <w:t>з</w:t>
            </w:r>
            <w:r w:rsidRPr="002C5D56">
              <w:rPr>
                <w:rFonts w:eastAsia="Times New Roman"/>
                <w:spacing w:val="4"/>
                <w:szCs w:val="20"/>
                <w:lang w:val="ru-RU" w:eastAsia="en-US"/>
              </w:rPr>
              <w:t>у</w:t>
            </w:r>
            <w:r w:rsidRPr="002C5D56">
              <w:rPr>
                <w:rFonts w:eastAsia="Times New Roman"/>
                <w:spacing w:val="-5"/>
                <w:szCs w:val="20"/>
                <w:lang w:val="ru-RU" w:eastAsia="en-US"/>
              </w:rPr>
              <w:t>л</w:t>
            </w:r>
            <w:r w:rsidRPr="002C5D56">
              <w:rPr>
                <w:rFonts w:eastAsia="Times New Roman"/>
                <w:spacing w:val="-4"/>
                <w:szCs w:val="20"/>
                <w:lang w:val="ru-RU" w:eastAsia="en-US"/>
              </w:rPr>
              <w:t>ь</w:t>
            </w:r>
            <w:r w:rsidRPr="002C5D56">
              <w:rPr>
                <w:rFonts w:eastAsia="Times New Roman"/>
                <w:szCs w:val="20"/>
                <w:lang w:val="ru-RU" w:eastAsia="en-US"/>
              </w:rPr>
              <w:t>тате те</w:t>
            </w:r>
            <w:r w:rsidRPr="002C5D56">
              <w:rPr>
                <w:rFonts w:eastAsia="Times New Roman"/>
                <w:spacing w:val="4"/>
                <w:szCs w:val="20"/>
                <w:lang w:val="ru-RU" w:eastAsia="en-US"/>
              </w:rPr>
              <w:t>х</w:t>
            </w:r>
            <w:r w:rsidRPr="002C5D56">
              <w:rPr>
                <w:rFonts w:eastAsia="Times New Roman"/>
                <w:spacing w:val="-4"/>
                <w:szCs w:val="20"/>
                <w:lang w:val="ru-RU" w:eastAsia="en-US"/>
              </w:rPr>
              <w:t>н</w:t>
            </w:r>
            <w:r w:rsidRPr="002C5D56">
              <w:rPr>
                <w:rFonts w:eastAsia="Times New Roman"/>
                <w:spacing w:val="4"/>
                <w:szCs w:val="20"/>
                <w:lang w:val="ru-RU" w:eastAsia="en-US"/>
              </w:rPr>
              <w:t>о</w:t>
            </w:r>
            <w:r w:rsidRPr="002C5D56">
              <w:rPr>
                <w:rFonts w:eastAsia="Times New Roman"/>
                <w:spacing w:val="-5"/>
                <w:szCs w:val="20"/>
                <w:lang w:val="ru-RU" w:eastAsia="en-US"/>
              </w:rPr>
              <w:t>л</w:t>
            </w:r>
            <w:r w:rsidRPr="002C5D56">
              <w:rPr>
                <w:rFonts w:eastAsia="Times New Roman"/>
                <w:spacing w:val="4"/>
                <w:szCs w:val="20"/>
                <w:lang w:val="ru-RU" w:eastAsia="en-US"/>
              </w:rPr>
              <w:t>о</w:t>
            </w:r>
            <w:r w:rsidRPr="002C5D56">
              <w:rPr>
                <w:rFonts w:eastAsia="Times New Roman"/>
                <w:spacing w:val="-3"/>
                <w:szCs w:val="20"/>
                <w:lang w:val="ru-RU" w:eastAsia="en-US"/>
              </w:rPr>
              <w:t>г</w:t>
            </w:r>
            <w:r w:rsidRPr="002C5D56">
              <w:rPr>
                <w:rFonts w:eastAsia="Times New Roman"/>
                <w:spacing w:val="-4"/>
                <w:szCs w:val="20"/>
                <w:lang w:val="ru-RU" w:eastAsia="en-US"/>
              </w:rPr>
              <w:t>и</w:t>
            </w:r>
            <w:r w:rsidRPr="002C5D56">
              <w:rPr>
                <w:rFonts w:eastAsia="Times New Roman"/>
                <w:spacing w:val="3"/>
                <w:szCs w:val="20"/>
                <w:lang w:val="ru-RU" w:eastAsia="en-US"/>
              </w:rPr>
              <w:t>ч</w:t>
            </w:r>
            <w:r w:rsidRPr="002C5D56">
              <w:rPr>
                <w:rFonts w:eastAsia="Times New Roman"/>
                <w:spacing w:val="-1"/>
                <w:szCs w:val="20"/>
                <w:lang w:val="ru-RU" w:eastAsia="en-US"/>
              </w:rPr>
              <w:t>ес</w:t>
            </w:r>
            <w:r w:rsidRPr="002C5D56">
              <w:rPr>
                <w:rFonts w:eastAsia="Times New Roman"/>
                <w:spacing w:val="-2"/>
                <w:szCs w:val="20"/>
                <w:lang w:val="ru-RU" w:eastAsia="en-US"/>
              </w:rPr>
              <w:t>к</w:t>
            </w:r>
            <w:r w:rsidRPr="002C5D56">
              <w:rPr>
                <w:rFonts w:eastAsia="Times New Roman"/>
                <w:spacing w:val="-4"/>
                <w:szCs w:val="20"/>
                <w:lang w:val="ru-RU" w:eastAsia="en-US"/>
              </w:rPr>
              <w:t>и</w:t>
            </w:r>
            <w:r w:rsidRPr="002C5D56">
              <w:rPr>
                <w:rFonts w:eastAsia="Times New Roman"/>
                <w:szCs w:val="20"/>
                <w:lang w:val="ru-RU" w:eastAsia="en-US"/>
              </w:rPr>
              <w:t>х</w:t>
            </w:r>
            <w:r w:rsidRPr="002C5D56">
              <w:rPr>
                <w:rFonts w:eastAsia="Times New Roman"/>
                <w:spacing w:val="2"/>
                <w:szCs w:val="20"/>
                <w:lang w:val="ru-RU" w:eastAsia="en-US"/>
              </w:rPr>
              <w:t xml:space="preserve"> </w:t>
            </w:r>
            <w:r w:rsidRPr="002C5D56">
              <w:rPr>
                <w:rFonts w:eastAsia="Times New Roman"/>
                <w:spacing w:val="-4"/>
                <w:szCs w:val="20"/>
                <w:lang w:val="ru-RU" w:eastAsia="en-US"/>
              </w:rPr>
              <w:t>н</w:t>
            </w:r>
            <w:r w:rsidRPr="002C5D56">
              <w:rPr>
                <w:rFonts w:eastAsia="Times New Roman"/>
                <w:spacing w:val="-1"/>
                <w:szCs w:val="20"/>
                <w:lang w:val="ru-RU" w:eastAsia="en-US"/>
              </w:rPr>
              <w:t>а</w:t>
            </w:r>
            <w:r w:rsidRPr="002C5D56">
              <w:rPr>
                <w:rFonts w:eastAsia="Times New Roman"/>
                <w:spacing w:val="4"/>
                <w:szCs w:val="20"/>
                <w:lang w:val="ru-RU" w:eastAsia="en-US"/>
              </w:rPr>
              <w:t>ру</w:t>
            </w:r>
            <w:r w:rsidRPr="002C5D56">
              <w:rPr>
                <w:rFonts w:eastAsia="Times New Roman"/>
                <w:spacing w:val="-3"/>
                <w:szCs w:val="20"/>
                <w:lang w:val="ru-RU" w:eastAsia="en-US"/>
              </w:rPr>
              <w:t>ш</w:t>
            </w:r>
            <w:r w:rsidRPr="002C5D56">
              <w:rPr>
                <w:rFonts w:eastAsia="Times New Roman"/>
                <w:spacing w:val="-1"/>
                <w:szCs w:val="20"/>
                <w:lang w:val="ru-RU" w:eastAsia="en-US"/>
              </w:rPr>
              <w:t>е</w:t>
            </w:r>
            <w:r w:rsidRPr="002C5D56">
              <w:rPr>
                <w:rFonts w:eastAsia="Times New Roman"/>
                <w:spacing w:val="-4"/>
                <w:szCs w:val="20"/>
                <w:lang w:val="ru-RU" w:eastAsia="en-US"/>
              </w:rPr>
              <w:t>ни</w:t>
            </w:r>
            <w:r w:rsidRPr="002C5D56">
              <w:rPr>
                <w:rFonts w:eastAsia="Times New Roman"/>
                <w:szCs w:val="20"/>
                <w:lang w:val="ru-RU" w:eastAsia="en-US"/>
              </w:rPr>
              <w:t>й</w:t>
            </w:r>
            <w:r w:rsidRPr="002C5D56">
              <w:rPr>
                <w:rFonts w:eastAsia="Times New Roman"/>
                <w:spacing w:val="3"/>
                <w:szCs w:val="20"/>
                <w:lang w:val="ru-RU" w:eastAsia="en-US"/>
              </w:rPr>
              <w:t xml:space="preserve"> </w:t>
            </w:r>
            <w:r w:rsidRPr="002C5D56">
              <w:rPr>
                <w:rFonts w:eastAsia="Times New Roman"/>
                <w:spacing w:val="-4"/>
                <w:szCs w:val="20"/>
                <w:lang w:val="ru-RU" w:eastAsia="en-US"/>
              </w:rPr>
              <w:t>н</w:t>
            </w:r>
            <w:r w:rsidRPr="002C5D56">
              <w:rPr>
                <w:rFonts w:eastAsia="Times New Roman"/>
                <w:szCs w:val="20"/>
                <w:lang w:val="ru-RU" w:eastAsia="en-US"/>
              </w:rPr>
              <w:t>а</w:t>
            </w:r>
            <w:r w:rsidRPr="002C5D56">
              <w:rPr>
                <w:rFonts w:eastAsia="Times New Roman"/>
                <w:spacing w:val="-4"/>
                <w:szCs w:val="20"/>
                <w:lang w:val="ru-RU" w:eastAsia="en-US"/>
              </w:rPr>
              <w:t xml:space="preserve"> </w:t>
            </w:r>
            <w:r w:rsidRPr="002C5D56">
              <w:rPr>
                <w:rFonts w:eastAsia="Times New Roman"/>
                <w:szCs w:val="20"/>
                <w:lang w:val="ru-RU" w:eastAsia="en-US"/>
              </w:rPr>
              <w:t>т</w:t>
            </w:r>
            <w:r w:rsidRPr="002C5D56">
              <w:rPr>
                <w:rFonts w:eastAsia="Times New Roman"/>
                <w:spacing w:val="9"/>
                <w:szCs w:val="20"/>
                <w:lang w:val="ru-RU" w:eastAsia="en-US"/>
              </w:rPr>
              <w:t>е</w:t>
            </w:r>
            <w:r w:rsidRPr="002C5D56">
              <w:rPr>
                <w:rFonts w:eastAsia="Times New Roman"/>
                <w:spacing w:val="-4"/>
                <w:szCs w:val="20"/>
                <w:lang w:val="ru-RU" w:eastAsia="en-US"/>
              </w:rPr>
              <w:t>п</w:t>
            </w:r>
            <w:r w:rsidRPr="002C5D56">
              <w:rPr>
                <w:rFonts w:eastAsia="Times New Roman"/>
                <w:spacing w:val="-5"/>
                <w:szCs w:val="20"/>
                <w:lang w:val="ru-RU" w:eastAsia="en-US"/>
              </w:rPr>
              <w:t>л</w:t>
            </w:r>
            <w:r w:rsidRPr="002C5D56">
              <w:rPr>
                <w:rFonts w:eastAsia="Times New Roman"/>
                <w:spacing w:val="4"/>
                <w:szCs w:val="20"/>
                <w:lang w:val="ru-RU" w:eastAsia="en-US"/>
              </w:rPr>
              <w:t>о</w:t>
            </w:r>
            <w:r w:rsidRPr="002C5D56">
              <w:rPr>
                <w:rFonts w:eastAsia="Times New Roman"/>
                <w:spacing w:val="1"/>
                <w:szCs w:val="20"/>
                <w:lang w:val="ru-RU" w:eastAsia="en-US"/>
              </w:rPr>
              <w:t>вы</w:t>
            </w:r>
            <w:r w:rsidRPr="002C5D56">
              <w:rPr>
                <w:rFonts w:eastAsia="Times New Roman"/>
                <w:szCs w:val="20"/>
                <w:lang w:val="ru-RU" w:eastAsia="en-US"/>
              </w:rPr>
              <w:t>х</w:t>
            </w:r>
            <w:r w:rsidRPr="002C5D56">
              <w:rPr>
                <w:rFonts w:eastAsia="Times New Roman"/>
                <w:spacing w:val="2"/>
                <w:szCs w:val="20"/>
                <w:lang w:val="ru-RU" w:eastAsia="en-US"/>
              </w:rPr>
              <w:t xml:space="preserve"> </w:t>
            </w:r>
            <w:r w:rsidRPr="002C5D56">
              <w:rPr>
                <w:rFonts w:eastAsia="Times New Roman"/>
                <w:spacing w:val="-1"/>
                <w:szCs w:val="20"/>
                <w:lang w:val="ru-RU" w:eastAsia="en-US"/>
              </w:rPr>
              <w:t>се</w:t>
            </w:r>
            <w:r w:rsidRPr="002C5D56">
              <w:rPr>
                <w:rFonts w:eastAsia="Times New Roman"/>
                <w:szCs w:val="20"/>
                <w:lang w:val="ru-RU" w:eastAsia="en-US"/>
              </w:rPr>
              <w:t>т</w:t>
            </w:r>
            <w:r w:rsidRPr="002C5D56">
              <w:rPr>
                <w:rFonts w:eastAsia="Times New Roman"/>
                <w:spacing w:val="5"/>
                <w:szCs w:val="20"/>
                <w:lang w:val="ru-RU" w:eastAsia="en-US"/>
              </w:rPr>
              <w:t>я</w:t>
            </w:r>
            <w:r w:rsidRPr="002C5D56">
              <w:rPr>
                <w:rFonts w:eastAsia="Times New Roman"/>
                <w:spacing w:val="4"/>
                <w:szCs w:val="20"/>
                <w:lang w:val="ru-RU" w:eastAsia="en-US"/>
              </w:rPr>
              <w:t>х</w:t>
            </w:r>
            <w:r w:rsidRPr="002C5D56">
              <w:rPr>
                <w:rFonts w:eastAsia="Times New Roman"/>
                <w:szCs w:val="20"/>
                <w:lang w:val="ru-RU" w:eastAsia="en-US"/>
              </w:rPr>
              <w:t>;</w:t>
            </w:r>
          </w:p>
        </w:tc>
        <w:tc>
          <w:tcPr>
            <w:tcW w:w="759" w:type="pct"/>
            <w:tcBorders>
              <w:top w:val="single" w:sz="6" w:space="0" w:color="000000"/>
              <w:left w:val="single" w:sz="6" w:space="0" w:color="000000"/>
              <w:bottom w:val="single" w:sz="6" w:space="0" w:color="000000"/>
              <w:right w:val="single" w:sz="6" w:space="0" w:color="000000"/>
            </w:tcBorders>
            <w:shd w:val="clear" w:color="auto" w:fill="auto"/>
            <w:vAlign w:val="center"/>
          </w:tcPr>
          <w:p w14:paraId="35E79955" w14:textId="77777777" w:rsidR="00122C81" w:rsidRPr="002C5D56" w:rsidRDefault="00122C81" w:rsidP="00F37A88">
            <w:pPr>
              <w:pStyle w:val="TableParagraph"/>
              <w:spacing w:line="264" w:lineRule="auto"/>
              <w:jc w:val="center"/>
              <w:rPr>
                <w:rFonts w:eastAsia="Times New Roman"/>
                <w:lang w:eastAsia="en-US"/>
              </w:rPr>
            </w:pPr>
            <w:proofErr w:type="spellStart"/>
            <w:r w:rsidRPr="002C5D56">
              <w:rPr>
                <w:rFonts w:eastAsia="Times New Roman"/>
                <w:spacing w:val="-1"/>
                <w:lang w:eastAsia="en-US"/>
              </w:rPr>
              <w:t>е</w:t>
            </w:r>
            <w:r w:rsidRPr="002C5D56">
              <w:rPr>
                <w:rFonts w:eastAsia="Times New Roman"/>
                <w:spacing w:val="2"/>
                <w:lang w:eastAsia="en-US"/>
              </w:rPr>
              <w:t>д</w:t>
            </w:r>
            <w:proofErr w:type="spellEnd"/>
            <w:r w:rsidRPr="002C5D56">
              <w:rPr>
                <w:rFonts w:eastAsia="Times New Roman"/>
                <w:lang w:eastAsia="en-US"/>
              </w:rPr>
              <w:t>.</w:t>
            </w:r>
          </w:p>
        </w:tc>
        <w:tc>
          <w:tcPr>
            <w:tcW w:w="1130"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0F22C78" w14:textId="77777777" w:rsidR="00122C81" w:rsidRPr="002C5D56" w:rsidRDefault="00122C81" w:rsidP="00F37A88">
            <w:pPr>
              <w:pStyle w:val="TableParagraph"/>
              <w:spacing w:line="264" w:lineRule="auto"/>
              <w:jc w:val="center"/>
              <w:rPr>
                <w:rFonts w:eastAsia="Times New Roman"/>
              </w:rPr>
            </w:pPr>
            <w:r w:rsidRPr="002C5D56">
              <w:rPr>
                <w:rFonts w:eastAsia="Times New Roman"/>
              </w:rPr>
              <w:t>0</w:t>
            </w:r>
          </w:p>
        </w:tc>
      </w:tr>
      <w:tr w:rsidR="00122C81" w:rsidRPr="002C5D56" w14:paraId="18F3228B" w14:textId="77777777" w:rsidTr="00F37A88">
        <w:trPr>
          <w:trHeight w:val="23"/>
        </w:trPr>
        <w:tc>
          <w:tcPr>
            <w:tcW w:w="379" w:type="pct"/>
            <w:tcBorders>
              <w:top w:val="single" w:sz="6" w:space="0" w:color="000000"/>
              <w:left w:val="single" w:sz="6" w:space="0" w:color="000000"/>
              <w:bottom w:val="single" w:sz="6" w:space="0" w:color="000000"/>
              <w:right w:val="single" w:sz="6" w:space="0" w:color="000000"/>
            </w:tcBorders>
            <w:shd w:val="clear" w:color="auto" w:fill="auto"/>
            <w:vAlign w:val="center"/>
          </w:tcPr>
          <w:p w14:paraId="7347DB3F" w14:textId="77777777" w:rsidR="00122C81" w:rsidRPr="002C5D56" w:rsidRDefault="00122C81" w:rsidP="00F37A88">
            <w:pPr>
              <w:pStyle w:val="TableParagraph"/>
              <w:spacing w:line="264" w:lineRule="auto"/>
              <w:jc w:val="center"/>
              <w:rPr>
                <w:rFonts w:eastAsia="Times New Roman"/>
                <w:lang w:eastAsia="en-US"/>
              </w:rPr>
            </w:pPr>
            <w:r w:rsidRPr="002C5D56">
              <w:rPr>
                <w:rFonts w:eastAsia="Times New Roman"/>
                <w:lang w:eastAsia="en-US"/>
              </w:rPr>
              <w:t>2</w:t>
            </w:r>
          </w:p>
        </w:tc>
        <w:tc>
          <w:tcPr>
            <w:tcW w:w="2731"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6B2F839" w14:textId="77777777" w:rsidR="00122C81" w:rsidRPr="002C5D56" w:rsidRDefault="00122C81" w:rsidP="00F37A88">
            <w:pPr>
              <w:pStyle w:val="TableParagraph"/>
              <w:spacing w:line="264" w:lineRule="auto"/>
              <w:rPr>
                <w:rFonts w:eastAsia="Times New Roman"/>
                <w:spacing w:val="-2"/>
                <w:szCs w:val="20"/>
                <w:lang w:val="ru-RU" w:eastAsia="en-US"/>
              </w:rPr>
            </w:pPr>
            <w:r w:rsidRPr="002C5D56">
              <w:rPr>
                <w:rFonts w:eastAsia="Times New Roman"/>
                <w:spacing w:val="-2"/>
                <w:szCs w:val="20"/>
                <w:lang w:val="ru-RU" w:eastAsia="en-US"/>
              </w:rPr>
              <w:t>количество прекращений подачи тепловой энергии, теплоносителя в результате технологических нарушений на источниках тепловой энергии;</w:t>
            </w:r>
          </w:p>
        </w:tc>
        <w:tc>
          <w:tcPr>
            <w:tcW w:w="759" w:type="pct"/>
            <w:tcBorders>
              <w:top w:val="single" w:sz="6" w:space="0" w:color="000000"/>
              <w:left w:val="single" w:sz="6" w:space="0" w:color="000000"/>
              <w:bottom w:val="single" w:sz="6" w:space="0" w:color="000000"/>
              <w:right w:val="single" w:sz="6" w:space="0" w:color="000000"/>
            </w:tcBorders>
            <w:shd w:val="clear" w:color="auto" w:fill="auto"/>
            <w:vAlign w:val="center"/>
          </w:tcPr>
          <w:p w14:paraId="3AE971C2" w14:textId="77777777" w:rsidR="00122C81" w:rsidRPr="002C5D56" w:rsidRDefault="00122C81" w:rsidP="00F37A88">
            <w:pPr>
              <w:pStyle w:val="TableParagraph"/>
              <w:spacing w:line="264" w:lineRule="auto"/>
              <w:jc w:val="center"/>
              <w:rPr>
                <w:rFonts w:eastAsia="Times New Roman"/>
                <w:lang w:eastAsia="en-US"/>
              </w:rPr>
            </w:pPr>
            <w:proofErr w:type="spellStart"/>
            <w:r w:rsidRPr="002C5D56">
              <w:rPr>
                <w:rFonts w:eastAsia="Times New Roman"/>
                <w:spacing w:val="-1"/>
                <w:lang w:eastAsia="en-US"/>
              </w:rPr>
              <w:t>е</w:t>
            </w:r>
            <w:r w:rsidRPr="002C5D56">
              <w:rPr>
                <w:rFonts w:eastAsia="Times New Roman"/>
                <w:spacing w:val="2"/>
                <w:lang w:eastAsia="en-US"/>
              </w:rPr>
              <w:t>д</w:t>
            </w:r>
            <w:proofErr w:type="spellEnd"/>
            <w:r w:rsidRPr="002C5D56">
              <w:rPr>
                <w:rFonts w:eastAsia="Times New Roman"/>
                <w:lang w:eastAsia="en-US"/>
              </w:rPr>
              <w:t>.</w:t>
            </w:r>
          </w:p>
        </w:tc>
        <w:tc>
          <w:tcPr>
            <w:tcW w:w="1130"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8BDEB28" w14:textId="77777777" w:rsidR="00122C81" w:rsidRPr="002C5D56" w:rsidRDefault="00122C81" w:rsidP="00F37A88">
            <w:pPr>
              <w:pStyle w:val="TableParagraph"/>
              <w:spacing w:line="264" w:lineRule="auto"/>
              <w:jc w:val="center"/>
              <w:rPr>
                <w:rFonts w:eastAsia="Times New Roman"/>
                <w:spacing w:val="-2"/>
              </w:rPr>
            </w:pPr>
            <w:r w:rsidRPr="002C5D56">
              <w:rPr>
                <w:rFonts w:eastAsia="Times New Roman"/>
                <w:spacing w:val="-2"/>
              </w:rPr>
              <w:t>0</w:t>
            </w:r>
          </w:p>
        </w:tc>
      </w:tr>
      <w:tr w:rsidR="00122C81" w:rsidRPr="002C5D56" w14:paraId="35B553F7" w14:textId="77777777" w:rsidTr="00F37A88">
        <w:trPr>
          <w:trHeight w:val="23"/>
        </w:trPr>
        <w:tc>
          <w:tcPr>
            <w:tcW w:w="379" w:type="pct"/>
            <w:tcBorders>
              <w:top w:val="single" w:sz="6" w:space="0" w:color="000000"/>
              <w:left w:val="single" w:sz="6" w:space="0" w:color="000000"/>
              <w:bottom w:val="single" w:sz="6" w:space="0" w:color="000000"/>
              <w:right w:val="single" w:sz="6" w:space="0" w:color="000000"/>
            </w:tcBorders>
            <w:shd w:val="clear" w:color="auto" w:fill="auto"/>
            <w:vAlign w:val="center"/>
          </w:tcPr>
          <w:p w14:paraId="4280ED23" w14:textId="77777777" w:rsidR="00122C81" w:rsidRPr="002C5D56" w:rsidRDefault="00122C81" w:rsidP="00F37A88">
            <w:pPr>
              <w:pStyle w:val="TableParagraph"/>
              <w:spacing w:line="264" w:lineRule="auto"/>
              <w:jc w:val="center"/>
              <w:rPr>
                <w:rFonts w:eastAsia="Times New Roman"/>
                <w:lang w:eastAsia="en-US"/>
              </w:rPr>
            </w:pPr>
            <w:r w:rsidRPr="002C5D56">
              <w:rPr>
                <w:rFonts w:eastAsia="Times New Roman"/>
                <w:lang w:eastAsia="en-US"/>
              </w:rPr>
              <w:t>3</w:t>
            </w:r>
          </w:p>
        </w:tc>
        <w:tc>
          <w:tcPr>
            <w:tcW w:w="2731"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7162BDB" w14:textId="77777777" w:rsidR="00122C81" w:rsidRPr="002C5D56" w:rsidRDefault="00122C81" w:rsidP="00F37A88">
            <w:pPr>
              <w:pStyle w:val="TableParagraph"/>
              <w:spacing w:line="264" w:lineRule="auto"/>
              <w:rPr>
                <w:rFonts w:eastAsia="Times New Roman"/>
                <w:szCs w:val="20"/>
                <w:lang w:val="ru-RU" w:eastAsia="en-US"/>
              </w:rPr>
            </w:pPr>
            <w:r w:rsidRPr="002C5D56">
              <w:rPr>
                <w:rFonts w:eastAsia="Times New Roman"/>
                <w:spacing w:val="4"/>
                <w:szCs w:val="20"/>
                <w:lang w:val="ru-RU" w:eastAsia="en-US"/>
              </w:rPr>
              <w:t>у</w:t>
            </w:r>
            <w:r w:rsidRPr="002C5D56">
              <w:rPr>
                <w:rFonts w:eastAsia="Times New Roman"/>
                <w:spacing w:val="2"/>
                <w:szCs w:val="20"/>
                <w:lang w:val="ru-RU" w:eastAsia="en-US"/>
              </w:rPr>
              <w:t>д</w:t>
            </w:r>
            <w:r w:rsidRPr="002C5D56">
              <w:rPr>
                <w:rFonts w:eastAsia="Times New Roman"/>
                <w:spacing w:val="-1"/>
                <w:szCs w:val="20"/>
                <w:lang w:val="ru-RU" w:eastAsia="en-US"/>
              </w:rPr>
              <w:t>е</w:t>
            </w:r>
            <w:r w:rsidRPr="002C5D56">
              <w:rPr>
                <w:rFonts w:eastAsia="Times New Roman"/>
                <w:spacing w:val="-5"/>
                <w:szCs w:val="20"/>
                <w:lang w:val="ru-RU" w:eastAsia="en-US"/>
              </w:rPr>
              <w:t>л</w:t>
            </w:r>
            <w:r w:rsidRPr="002C5D56">
              <w:rPr>
                <w:rFonts w:eastAsia="Times New Roman"/>
                <w:spacing w:val="-4"/>
                <w:szCs w:val="20"/>
                <w:lang w:val="ru-RU" w:eastAsia="en-US"/>
              </w:rPr>
              <w:t>ьн</w:t>
            </w:r>
            <w:r w:rsidRPr="002C5D56">
              <w:rPr>
                <w:rFonts w:eastAsia="Times New Roman"/>
                <w:spacing w:val="1"/>
                <w:szCs w:val="20"/>
                <w:lang w:val="ru-RU" w:eastAsia="en-US"/>
              </w:rPr>
              <w:t>ы</w:t>
            </w:r>
            <w:r w:rsidRPr="002C5D56">
              <w:rPr>
                <w:rFonts w:eastAsia="Times New Roman"/>
                <w:szCs w:val="20"/>
                <w:lang w:val="ru-RU" w:eastAsia="en-US"/>
              </w:rPr>
              <w:t>й</w:t>
            </w:r>
            <w:r w:rsidRPr="002C5D56">
              <w:rPr>
                <w:rFonts w:eastAsia="Times New Roman"/>
                <w:spacing w:val="-6"/>
                <w:szCs w:val="20"/>
                <w:lang w:val="ru-RU" w:eastAsia="en-US"/>
              </w:rPr>
              <w:t xml:space="preserve"> </w:t>
            </w:r>
            <w:r w:rsidRPr="002C5D56">
              <w:rPr>
                <w:rFonts w:eastAsia="Times New Roman"/>
                <w:spacing w:val="4"/>
                <w:szCs w:val="20"/>
                <w:lang w:val="ru-RU" w:eastAsia="en-US"/>
              </w:rPr>
              <w:t>р</w:t>
            </w:r>
            <w:r w:rsidRPr="002C5D56">
              <w:rPr>
                <w:rFonts w:eastAsia="Times New Roman"/>
                <w:spacing w:val="-1"/>
                <w:szCs w:val="20"/>
                <w:lang w:val="ru-RU" w:eastAsia="en-US"/>
              </w:rPr>
              <w:t>ас</w:t>
            </w:r>
            <w:r w:rsidRPr="002C5D56">
              <w:rPr>
                <w:rFonts w:eastAsia="Times New Roman"/>
                <w:spacing w:val="4"/>
                <w:szCs w:val="20"/>
                <w:lang w:val="ru-RU" w:eastAsia="en-US"/>
              </w:rPr>
              <w:t>хо</w:t>
            </w:r>
            <w:r w:rsidRPr="002C5D56">
              <w:rPr>
                <w:rFonts w:eastAsia="Times New Roman"/>
                <w:szCs w:val="20"/>
                <w:lang w:val="ru-RU" w:eastAsia="en-US"/>
              </w:rPr>
              <w:t xml:space="preserve">д </w:t>
            </w:r>
            <w:r w:rsidRPr="002C5D56">
              <w:rPr>
                <w:rFonts w:eastAsia="Times New Roman"/>
                <w:spacing w:val="4"/>
                <w:szCs w:val="20"/>
                <w:lang w:val="ru-RU" w:eastAsia="en-US"/>
              </w:rPr>
              <w:t>у</w:t>
            </w:r>
            <w:r w:rsidRPr="002C5D56">
              <w:rPr>
                <w:rFonts w:eastAsia="Times New Roman"/>
                <w:spacing w:val="-1"/>
                <w:szCs w:val="20"/>
                <w:lang w:val="ru-RU" w:eastAsia="en-US"/>
              </w:rPr>
              <w:t>с</w:t>
            </w:r>
            <w:r w:rsidRPr="002C5D56">
              <w:rPr>
                <w:rFonts w:eastAsia="Times New Roman"/>
                <w:spacing w:val="-5"/>
                <w:szCs w:val="20"/>
                <w:lang w:val="ru-RU" w:eastAsia="en-US"/>
              </w:rPr>
              <w:t>л</w:t>
            </w:r>
            <w:r w:rsidRPr="002C5D56">
              <w:rPr>
                <w:rFonts w:eastAsia="Times New Roman"/>
                <w:spacing w:val="4"/>
                <w:szCs w:val="20"/>
                <w:lang w:val="ru-RU" w:eastAsia="en-US"/>
              </w:rPr>
              <w:t>о</w:t>
            </w:r>
            <w:r w:rsidRPr="002C5D56">
              <w:rPr>
                <w:rFonts w:eastAsia="Times New Roman"/>
                <w:spacing w:val="1"/>
                <w:szCs w:val="20"/>
                <w:lang w:val="ru-RU" w:eastAsia="en-US"/>
              </w:rPr>
              <w:t>в</w:t>
            </w:r>
            <w:r w:rsidRPr="002C5D56">
              <w:rPr>
                <w:rFonts w:eastAsia="Times New Roman"/>
                <w:spacing w:val="-4"/>
                <w:szCs w:val="20"/>
                <w:lang w:val="ru-RU" w:eastAsia="en-US"/>
              </w:rPr>
              <w:t>н</w:t>
            </w:r>
            <w:r w:rsidRPr="002C5D56">
              <w:rPr>
                <w:rFonts w:eastAsia="Times New Roman"/>
                <w:spacing w:val="4"/>
                <w:szCs w:val="20"/>
                <w:lang w:val="ru-RU" w:eastAsia="en-US"/>
              </w:rPr>
              <w:t>о</w:t>
            </w:r>
            <w:r w:rsidRPr="002C5D56">
              <w:rPr>
                <w:rFonts w:eastAsia="Times New Roman"/>
                <w:spacing w:val="-3"/>
                <w:szCs w:val="20"/>
                <w:lang w:val="ru-RU" w:eastAsia="en-US"/>
              </w:rPr>
              <w:t>г</w:t>
            </w:r>
            <w:r w:rsidRPr="002C5D56">
              <w:rPr>
                <w:rFonts w:eastAsia="Times New Roman"/>
                <w:szCs w:val="20"/>
                <w:lang w:val="ru-RU" w:eastAsia="en-US"/>
              </w:rPr>
              <w:t>о</w:t>
            </w:r>
            <w:r w:rsidRPr="002C5D56">
              <w:rPr>
                <w:rFonts w:eastAsia="Times New Roman"/>
                <w:spacing w:val="2"/>
                <w:szCs w:val="20"/>
                <w:lang w:val="ru-RU" w:eastAsia="en-US"/>
              </w:rPr>
              <w:t xml:space="preserve"> </w:t>
            </w:r>
            <w:r w:rsidRPr="002C5D56">
              <w:rPr>
                <w:rFonts w:eastAsia="Times New Roman"/>
                <w:spacing w:val="-9"/>
                <w:szCs w:val="20"/>
                <w:lang w:val="ru-RU" w:eastAsia="en-US"/>
              </w:rPr>
              <w:t>т</w:t>
            </w:r>
            <w:r w:rsidRPr="002C5D56">
              <w:rPr>
                <w:rFonts w:eastAsia="Times New Roman"/>
                <w:spacing w:val="4"/>
                <w:szCs w:val="20"/>
                <w:lang w:val="ru-RU" w:eastAsia="en-US"/>
              </w:rPr>
              <w:t>о</w:t>
            </w:r>
            <w:r w:rsidRPr="002C5D56">
              <w:rPr>
                <w:rFonts w:eastAsia="Times New Roman"/>
                <w:spacing w:val="-4"/>
                <w:szCs w:val="20"/>
                <w:lang w:val="ru-RU" w:eastAsia="en-US"/>
              </w:rPr>
              <w:t>п</w:t>
            </w:r>
            <w:r w:rsidRPr="002C5D56">
              <w:rPr>
                <w:rFonts w:eastAsia="Times New Roman"/>
                <w:spacing w:val="-5"/>
                <w:szCs w:val="20"/>
                <w:lang w:val="ru-RU" w:eastAsia="en-US"/>
              </w:rPr>
              <w:t>л</w:t>
            </w:r>
            <w:r w:rsidRPr="002C5D56">
              <w:rPr>
                <w:rFonts w:eastAsia="Times New Roman"/>
                <w:spacing w:val="-4"/>
                <w:szCs w:val="20"/>
                <w:lang w:val="ru-RU" w:eastAsia="en-US"/>
              </w:rPr>
              <w:t>и</w:t>
            </w:r>
            <w:r w:rsidRPr="002C5D56">
              <w:rPr>
                <w:rFonts w:eastAsia="Times New Roman"/>
                <w:spacing w:val="1"/>
                <w:szCs w:val="20"/>
                <w:lang w:val="ru-RU" w:eastAsia="en-US"/>
              </w:rPr>
              <w:t>в</w:t>
            </w:r>
            <w:r w:rsidRPr="002C5D56">
              <w:rPr>
                <w:rFonts w:eastAsia="Times New Roman"/>
                <w:szCs w:val="20"/>
                <w:lang w:val="ru-RU" w:eastAsia="en-US"/>
              </w:rPr>
              <w:t>а</w:t>
            </w:r>
            <w:r w:rsidRPr="002C5D56">
              <w:rPr>
                <w:rFonts w:eastAsia="Times New Roman"/>
                <w:spacing w:val="-4"/>
                <w:szCs w:val="20"/>
                <w:lang w:val="ru-RU" w:eastAsia="en-US"/>
              </w:rPr>
              <w:t xml:space="preserve"> н</w:t>
            </w:r>
            <w:r w:rsidRPr="002C5D56">
              <w:rPr>
                <w:rFonts w:eastAsia="Times New Roman"/>
                <w:szCs w:val="20"/>
                <w:lang w:val="ru-RU" w:eastAsia="en-US"/>
              </w:rPr>
              <w:t>а</w:t>
            </w:r>
            <w:r w:rsidRPr="002C5D56">
              <w:rPr>
                <w:rFonts w:eastAsia="Times New Roman"/>
                <w:spacing w:val="6"/>
                <w:szCs w:val="20"/>
                <w:lang w:val="ru-RU" w:eastAsia="en-US"/>
              </w:rPr>
              <w:t xml:space="preserve"> </w:t>
            </w:r>
            <w:r w:rsidRPr="002C5D56">
              <w:rPr>
                <w:rFonts w:eastAsia="Times New Roman"/>
                <w:spacing w:val="-1"/>
                <w:szCs w:val="20"/>
                <w:lang w:val="ru-RU" w:eastAsia="en-US"/>
              </w:rPr>
              <w:t>е</w:t>
            </w:r>
            <w:r w:rsidRPr="002C5D56">
              <w:rPr>
                <w:rFonts w:eastAsia="Times New Roman"/>
                <w:spacing w:val="2"/>
                <w:szCs w:val="20"/>
                <w:lang w:val="ru-RU" w:eastAsia="en-US"/>
              </w:rPr>
              <w:t>д</w:t>
            </w:r>
            <w:r w:rsidRPr="002C5D56">
              <w:rPr>
                <w:rFonts w:eastAsia="Times New Roman"/>
                <w:spacing w:val="-4"/>
                <w:szCs w:val="20"/>
                <w:lang w:val="ru-RU" w:eastAsia="en-US"/>
              </w:rPr>
              <w:t>и</w:t>
            </w:r>
            <w:r w:rsidRPr="002C5D56">
              <w:rPr>
                <w:rFonts w:eastAsia="Times New Roman"/>
                <w:spacing w:val="5"/>
                <w:szCs w:val="20"/>
                <w:lang w:val="ru-RU" w:eastAsia="en-US"/>
              </w:rPr>
              <w:t>н</w:t>
            </w:r>
            <w:r w:rsidRPr="002C5D56">
              <w:rPr>
                <w:rFonts w:eastAsia="Times New Roman"/>
                <w:spacing w:val="-4"/>
                <w:szCs w:val="20"/>
                <w:lang w:val="ru-RU" w:eastAsia="en-US"/>
              </w:rPr>
              <w:t>иц</w:t>
            </w:r>
            <w:r w:rsidRPr="002C5D56">
              <w:rPr>
                <w:rFonts w:eastAsia="Times New Roman"/>
                <w:szCs w:val="20"/>
                <w:lang w:val="ru-RU" w:eastAsia="en-US"/>
              </w:rPr>
              <w:t>у те</w:t>
            </w:r>
            <w:r w:rsidRPr="002C5D56">
              <w:rPr>
                <w:rFonts w:eastAsia="Times New Roman"/>
                <w:spacing w:val="-4"/>
                <w:szCs w:val="20"/>
                <w:lang w:val="ru-RU" w:eastAsia="en-US"/>
              </w:rPr>
              <w:t>п</w:t>
            </w:r>
            <w:r w:rsidRPr="002C5D56">
              <w:rPr>
                <w:rFonts w:eastAsia="Times New Roman"/>
                <w:spacing w:val="-5"/>
                <w:szCs w:val="20"/>
                <w:lang w:val="ru-RU" w:eastAsia="en-US"/>
              </w:rPr>
              <w:t>л</w:t>
            </w:r>
            <w:r w:rsidRPr="002C5D56">
              <w:rPr>
                <w:rFonts w:eastAsia="Times New Roman"/>
                <w:spacing w:val="4"/>
                <w:szCs w:val="20"/>
                <w:lang w:val="ru-RU" w:eastAsia="en-US"/>
              </w:rPr>
              <w:t>о</w:t>
            </w:r>
            <w:r w:rsidRPr="002C5D56">
              <w:rPr>
                <w:rFonts w:eastAsia="Times New Roman"/>
                <w:spacing w:val="1"/>
                <w:szCs w:val="20"/>
                <w:lang w:val="ru-RU" w:eastAsia="en-US"/>
              </w:rPr>
              <w:t>в</w:t>
            </w:r>
            <w:r w:rsidRPr="002C5D56">
              <w:rPr>
                <w:rFonts w:eastAsia="Times New Roman"/>
                <w:spacing w:val="4"/>
                <w:szCs w:val="20"/>
                <w:lang w:val="ru-RU" w:eastAsia="en-US"/>
              </w:rPr>
              <w:t>о</w:t>
            </w:r>
            <w:r w:rsidRPr="002C5D56">
              <w:rPr>
                <w:rFonts w:eastAsia="Times New Roman"/>
                <w:szCs w:val="20"/>
                <w:lang w:val="ru-RU" w:eastAsia="en-US"/>
              </w:rPr>
              <w:t>й</w:t>
            </w:r>
            <w:r w:rsidRPr="002C5D56">
              <w:rPr>
                <w:rFonts w:eastAsia="Times New Roman"/>
                <w:spacing w:val="-6"/>
                <w:szCs w:val="20"/>
                <w:lang w:val="ru-RU" w:eastAsia="en-US"/>
              </w:rPr>
              <w:t xml:space="preserve"> </w:t>
            </w:r>
            <w:r w:rsidRPr="002C5D56">
              <w:rPr>
                <w:rFonts w:eastAsia="Times New Roman"/>
                <w:spacing w:val="2"/>
                <w:szCs w:val="20"/>
                <w:lang w:val="ru-RU" w:eastAsia="en-US"/>
              </w:rPr>
              <w:t>э</w:t>
            </w:r>
            <w:r w:rsidRPr="002C5D56">
              <w:rPr>
                <w:rFonts w:eastAsia="Times New Roman"/>
                <w:spacing w:val="-4"/>
                <w:szCs w:val="20"/>
                <w:lang w:val="ru-RU" w:eastAsia="en-US"/>
              </w:rPr>
              <w:t>н</w:t>
            </w:r>
            <w:r w:rsidRPr="002C5D56">
              <w:rPr>
                <w:rFonts w:eastAsia="Times New Roman"/>
                <w:spacing w:val="-1"/>
                <w:szCs w:val="20"/>
                <w:lang w:val="ru-RU" w:eastAsia="en-US"/>
              </w:rPr>
              <w:t>е</w:t>
            </w:r>
            <w:r w:rsidRPr="002C5D56">
              <w:rPr>
                <w:rFonts w:eastAsia="Times New Roman"/>
                <w:spacing w:val="4"/>
                <w:szCs w:val="20"/>
                <w:lang w:val="ru-RU" w:eastAsia="en-US"/>
              </w:rPr>
              <w:t>р</w:t>
            </w:r>
            <w:r w:rsidRPr="002C5D56">
              <w:rPr>
                <w:rFonts w:eastAsia="Times New Roman"/>
                <w:spacing w:val="-3"/>
                <w:szCs w:val="20"/>
                <w:lang w:val="ru-RU" w:eastAsia="en-US"/>
              </w:rPr>
              <w:t>г</w:t>
            </w:r>
            <w:r w:rsidRPr="002C5D56">
              <w:rPr>
                <w:rFonts w:eastAsia="Times New Roman"/>
                <w:spacing w:val="-4"/>
                <w:szCs w:val="20"/>
                <w:lang w:val="ru-RU" w:eastAsia="en-US"/>
              </w:rPr>
              <w:t>ии</w:t>
            </w:r>
            <w:r w:rsidRPr="002C5D56">
              <w:rPr>
                <w:rFonts w:eastAsia="Times New Roman"/>
                <w:szCs w:val="20"/>
                <w:lang w:val="ru-RU" w:eastAsia="en-US"/>
              </w:rPr>
              <w:t>,</w:t>
            </w:r>
            <w:r w:rsidRPr="002C5D56">
              <w:rPr>
                <w:rFonts w:eastAsia="Times New Roman"/>
                <w:spacing w:val="4"/>
                <w:szCs w:val="20"/>
                <w:lang w:val="ru-RU" w:eastAsia="en-US"/>
              </w:rPr>
              <w:t xml:space="preserve"> о</w:t>
            </w:r>
            <w:r w:rsidRPr="002C5D56">
              <w:rPr>
                <w:rFonts w:eastAsia="Times New Roman"/>
                <w:szCs w:val="20"/>
                <w:lang w:val="ru-RU" w:eastAsia="en-US"/>
              </w:rPr>
              <w:t>т</w:t>
            </w:r>
            <w:r w:rsidRPr="002C5D56">
              <w:rPr>
                <w:rFonts w:eastAsia="Times New Roman"/>
                <w:spacing w:val="-3"/>
                <w:szCs w:val="20"/>
                <w:lang w:val="ru-RU" w:eastAsia="en-US"/>
              </w:rPr>
              <w:t>п</w:t>
            </w:r>
            <w:r w:rsidRPr="002C5D56">
              <w:rPr>
                <w:rFonts w:eastAsia="Times New Roman"/>
                <w:spacing w:val="4"/>
                <w:szCs w:val="20"/>
                <w:lang w:val="ru-RU" w:eastAsia="en-US"/>
              </w:rPr>
              <w:t>у</w:t>
            </w:r>
            <w:r w:rsidRPr="002C5D56">
              <w:rPr>
                <w:rFonts w:eastAsia="Times New Roman"/>
                <w:spacing w:val="-1"/>
                <w:szCs w:val="20"/>
                <w:lang w:val="ru-RU" w:eastAsia="en-US"/>
              </w:rPr>
              <w:t>с</w:t>
            </w:r>
            <w:r w:rsidRPr="002C5D56">
              <w:rPr>
                <w:rFonts w:eastAsia="Times New Roman"/>
                <w:spacing w:val="-2"/>
                <w:szCs w:val="20"/>
                <w:lang w:val="ru-RU" w:eastAsia="en-US"/>
              </w:rPr>
              <w:t>к</w:t>
            </w:r>
            <w:r w:rsidRPr="002C5D56">
              <w:rPr>
                <w:rFonts w:eastAsia="Times New Roman"/>
                <w:spacing w:val="-1"/>
                <w:szCs w:val="20"/>
                <w:lang w:val="ru-RU" w:eastAsia="en-US"/>
              </w:rPr>
              <w:t>ае</w:t>
            </w:r>
            <w:r w:rsidRPr="002C5D56">
              <w:rPr>
                <w:rFonts w:eastAsia="Times New Roman"/>
                <w:spacing w:val="1"/>
                <w:szCs w:val="20"/>
                <w:lang w:val="ru-RU" w:eastAsia="en-US"/>
              </w:rPr>
              <w:t>м</w:t>
            </w:r>
            <w:r w:rsidRPr="002C5D56">
              <w:rPr>
                <w:rFonts w:eastAsia="Times New Roman"/>
                <w:spacing w:val="4"/>
                <w:szCs w:val="20"/>
                <w:lang w:val="ru-RU" w:eastAsia="en-US"/>
              </w:rPr>
              <w:t>о</w:t>
            </w:r>
            <w:r w:rsidRPr="002C5D56">
              <w:rPr>
                <w:rFonts w:eastAsia="Times New Roman"/>
                <w:szCs w:val="20"/>
                <w:lang w:val="ru-RU" w:eastAsia="en-US"/>
              </w:rPr>
              <w:t>й</w:t>
            </w:r>
            <w:r w:rsidRPr="002C5D56">
              <w:rPr>
                <w:rFonts w:eastAsia="Times New Roman"/>
                <w:spacing w:val="-6"/>
                <w:szCs w:val="20"/>
                <w:lang w:val="ru-RU" w:eastAsia="en-US"/>
              </w:rPr>
              <w:t xml:space="preserve"> </w:t>
            </w:r>
            <w:r w:rsidRPr="002C5D56">
              <w:rPr>
                <w:rFonts w:eastAsia="Times New Roman"/>
                <w:szCs w:val="20"/>
                <w:lang w:val="ru-RU" w:eastAsia="en-US"/>
              </w:rPr>
              <w:t>с</w:t>
            </w:r>
            <w:r w:rsidRPr="002C5D56">
              <w:rPr>
                <w:rFonts w:eastAsia="Times New Roman"/>
                <w:spacing w:val="-4"/>
                <w:szCs w:val="20"/>
                <w:lang w:val="ru-RU" w:eastAsia="en-US"/>
              </w:rPr>
              <w:t xml:space="preserve"> </w:t>
            </w:r>
            <w:r w:rsidRPr="002C5D56">
              <w:rPr>
                <w:rFonts w:eastAsia="Times New Roman"/>
                <w:spacing w:val="-2"/>
                <w:szCs w:val="20"/>
                <w:lang w:val="ru-RU" w:eastAsia="en-US"/>
              </w:rPr>
              <w:t>к</w:t>
            </w:r>
            <w:r w:rsidRPr="002C5D56">
              <w:rPr>
                <w:rFonts w:eastAsia="Times New Roman"/>
                <w:spacing w:val="4"/>
                <w:szCs w:val="20"/>
                <w:lang w:val="ru-RU" w:eastAsia="en-US"/>
              </w:rPr>
              <w:t>о</w:t>
            </w:r>
            <w:r w:rsidRPr="002C5D56">
              <w:rPr>
                <w:rFonts w:eastAsia="Times New Roman"/>
                <w:spacing w:val="-5"/>
                <w:szCs w:val="20"/>
                <w:lang w:val="ru-RU" w:eastAsia="en-US"/>
              </w:rPr>
              <w:t>лл</w:t>
            </w:r>
            <w:r w:rsidRPr="002C5D56">
              <w:rPr>
                <w:rFonts w:eastAsia="Times New Roman"/>
                <w:spacing w:val="8"/>
                <w:szCs w:val="20"/>
                <w:lang w:val="ru-RU" w:eastAsia="en-US"/>
              </w:rPr>
              <w:t>е</w:t>
            </w:r>
            <w:r w:rsidRPr="002C5D56">
              <w:rPr>
                <w:rFonts w:eastAsia="Times New Roman"/>
                <w:spacing w:val="-2"/>
                <w:szCs w:val="20"/>
                <w:lang w:val="ru-RU" w:eastAsia="en-US"/>
              </w:rPr>
              <w:t>к</w:t>
            </w:r>
            <w:r w:rsidRPr="002C5D56">
              <w:rPr>
                <w:rFonts w:eastAsia="Times New Roman"/>
                <w:szCs w:val="20"/>
                <w:lang w:val="ru-RU" w:eastAsia="en-US"/>
              </w:rPr>
              <w:t>т</w:t>
            </w:r>
            <w:r w:rsidRPr="002C5D56">
              <w:rPr>
                <w:rFonts w:eastAsia="Times New Roman"/>
                <w:spacing w:val="5"/>
                <w:szCs w:val="20"/>
                <w:lang w:val="ru-RU" w:eastAsia="en-US"/>
              </w:rPr>
              <w:t>о</w:t>
            </w:r>
            <w:r w:rsidRPr="002C5D56">
              <w:rPr>
                <w:rFonts w:eastAsia="Times New Roman"/>
                <w:spacing w:val="4"/>
                <w:szCs w:val="20"/>
                <w:lang w:val="ru-RU" w:eastAsia="en-US"/>
              </w:rPr>
              <w:t>ро</w:t>
            </w:r>
            <w:r w:rsidRPr="002C5D56">
              <w:rPr>
                <w:rFonts w:eastAsia="Times New Roman"/>
                <w:szCs w:val="20"/>
                <w:lang w:val="ru-RU" w:eastAsia="en-US"/>
              </w:rPr>
              <w:t xml:space="preserve">в </w:t>
            </w:r>
            <w:r w:rsidRPr="002C5D56">
              <w:rPr>
                <w:rFonts w:eastAsia="Times New Roman"/>
                <w:spacing w:val="-4"/>
                <w:szCs w:val="20"/>
                <w:lang w:val="ru-RU" w:eastAsia="en-US"/>
              </w:rPr>
              <w:t>и</w:t>
            </w:r>
            <w:r w:rsidRPr="002C5D56">
              <w:rPr>
                <w:rFonts w:eastAsia="Times New Roman"/>
                <w:spacing w:val="-1"/>
                <w:szCs w:val="20"/>
                <w:lang w:val="ru-RU" w:eastAsia="en-US"/>
              </w:rPr>
              <w:t>с</w:t>
            </w:r>
            <w:r w:rsidRPr="002C5D56">
              <w:rPr>
                <w:rFonts w:eastAsia="Times New Roman"/>
                <w:szCs w:val="20"/>
                <w:lang w:val="ru-RU" w:eastAsia="en-US"/>
              </w:rPr>
              <w:t>т</w:t>
            </w:r>
            <w:r w:rsidRPr="002C5D56">
              <w:rPr>
                <w:rFonts w:eastAsia="Times New Roman"/>
                <w:spacing w:val="5"/>
                <w:szCs w:val="20"/>
                <w:lang w:val="ru-RU" w:eastAsia="en-US"/>
              </w:rPr>
              <w:t>о</w:t>
            </w:r>
            <w:r w:rsidRPr="002C5D56">
              <w:rPr>
                <w:rFonts w:eastAsia="Times New Roman"/>
                <w:spacing w:val="3"/>
                <w:szCs w:val="20"/>
                <w:lang w:val="ru-RU" w:eastAsia="en-US"/>
              </w:rPr>
              <w:t>ч</w:t>
            </w:r>
            <w:r w:rsidRPr="002C5D56">
              <w:rPr>
                <w:rFonts w:eastAsia="Times New Roman"/>
                <w:spacing w:val="-4"/>
                <w:szCs w:val="20"/>
                <w:lang w:val="ru-RU" w:eastAsia="en-US"/>
              </w:rPr>
              <w:t>ни</w:t>
            </w:r>
            <w:r w:rsidRPr="002C5D56">
              <w:rPr>
                <w:rFonts w:eastAsia="Times New Roman"/>
                <w:spacing w:val="-2"/>
                <w:szCs w:val="20"/>
                <w:lang w:val="ru-RU" w:eastAsia="en-US"/>
              </w:rPr>
              <w:t>к</w:t>
            </w:r>
            <w:r w:rsidRPr="002C5D56">
              <w:rPr>
                <w:rFonts w:eastAsia="Times New Roman"/>
                <w:spacing w:val="4"/>
                <w:szCs w:val="20"/>
                <w:lang w:val="ru-RU" w:eastAsia="en-US"/>
              </w:rPr>
              <w:t>о</w:t>
            </w:r>
            <w:r w:rsidRPr="002C5D56">
              <w:rPr>
                <w:rFonts w:eastAsia="Times New Roman"/>
                <w:szCs w:val="20"/>
                <w:lang w:val="ru-RU" w:eastAsia="en-US"/>
              </w:rPr>
              <w:t>в</w:t>
            </w:r>
            <w:r w:rsidRPr="002C5D56">
              <w:rPr>
                <w:rFonts w:eastAsia="Times New Roman"/>
                <w:spacing w:val="-1"/>
                <w:szCs w:val="20"/>
                <w:lang w:val="ru-RU" w:eastAsia="en-US"/>
              </w:rPr>
              <w:t xml:space="preserve"> </w:t>
            </w:r>
            <w:r w:rsidRPr="002C5D56">
              <w:rPr>
                <w:rFonts w:eastAsia="Times New Roman"/>
                <w:szCs w:val="20"/>
                <w:lang w:val="ru-RU" w:eastAsia="en-US"/>
              </w:rPr>
              <w:t>те</w:t>
            </w:r>
            <w:r w:rsidRPr="002C5D56">
              <w:rPr>
                <w:rFonts w:eastAsia="Times New Roman"/>
                <w:spacing w:val="-4"/>
                <w:szCs w:val="20"/>
                <w:lang w:val="ru-RU" w:eastAsia="en-US"/>
              </w:rPr>
              <w:t>п</w:t>
            </w:r>
            <w:r w:rsidRPr="002C5D56">
              <w:rPr>
                <w:rFonts w:eastAsia="Times New Roman"/>
                <w:spacing w:val="-5"/>
                <w:szCs w:val="20"/>
                <w:lang w:val="ru-RU" w:eastAsia="en-US"/>
              </w:rPr>
              <w:t>л</w:t>
            </w:r>
            <w:r w:rsidRPr="002C5D56">
              <w:rPr>
                <w:rFonts w:eastAsia="Times New Roman"/>
                <w:spacing w:val="4"/>
                <w:szCs w:val="20"/>
                <w:lang w:val="ru-RU" w:eastAsia="en-US"/>
              </w:rPr>
              <w:t>о</w:t>
            </w:r>
            <w:r w:rsidRPr="002C5D56">
              <w:rPr>
                <w:rFonts w:eastAsia="Times New Roman"/>
                <w:spacing w:val="1"/>
                <w:szCs w:val="20"/>
                <w:lang w:val="ru-RU" w:eastAsia="en-US"/>
              </w:rPr>
              <w:t>в</w:t>
            </w:r>
            <w:r w:rsidRPr="002C5D56">
              <w:rPr>
                <w:rFonts w:eastAsia="Times New Roman"/>
                <w:spacing w:val="4"/>
                <w:szCs w:val="20"/>
                <w:lang w:val="ru-RU" w:eastAsia="en-US"/>
              </w:rPr>
              <w:t>о</w:t>
            </w:r>
            <w:r w:rsidRPr="002C5D56">
              <w:rPr>
                <w:rFonts w:eastAsia="Times New Roman"/>
                <w:szCs w:val="20"/>
                <w:lang w:val="ru-RU" w:eastAsia="en-US"/>
              </w:rPr>
              <w:t>й</w:t>
            </w:r>
            <w:r w:rsidRPr="002C5D56">
              <w:rPr>
                <w:rFonts w:eastAsia="Times New Roman"/>
                <w:spacing w:val="-6"/>
                <w:szCs w:val="20"/>
                <w:lang w:val="ru-RU" w:eastAsia="en-US"/>
              </w:rPr>
              <w:t xml:space="preserve"> </w:t>
            </w:r>
            <w:r w:rsidRPr="002C5D56">
              <w:rPr>
                <w:rFonts w:eastAsia="Times New Roman"/>
                <w:spacing w:val="2"/>
                <w:szCs w:val="20"/>
                <w:lang w:val="ru-RU" w:eastAsia="en-US"/>
              </w:rPr>
              <w:t>э</w:t>
            </w:r>
            <w:r w:rsidRPr="002C5D56">
              <w:rPr>
                <w:rFonts w:eastAsia="Times New Roman"/>
                <w:spacing w:val="-4"/>
                <w:szCs w:val="20"/>
                <w:lang w:val="ru-RU" w:eastAsia="en-US"/>
              </w:rPr>
              <w:t>н</w:t>
            </w:r>
            <w:r w:rsidRPr="002C5D56">
              <w:rPr>
                <w:rFonts w:eastAsia="Times New Roman"/>
                <w:spacing w:val="-1"/>
                <w:szCs w:val="20"/>
                <w:lang w:val="ru-RU" w:eastAsia="en-US"/>
              </w:rPr>
              <w:t>е</w:t>
            </w:r>
            <w:r w:rsidRPr="002C5D56">
              <w:rPr>
                <w:rFonts w:eastAsia="Times New Roman"/>
                <w:spacing w:val="4"/>
                <w:szCs w:val="20"/>
                <w:lang w:val="ru-RU" w:eastAsia="en-US"/>
              </w:rPr>
              <w:t>р</w:t>
            </w:r>
            <w:r w:rsidRPr="002C5D56">
              <w:rPr>
                <w:rFonts w:eastAsia="Times New Roman"/>
                <w:spacing w:val="-3"/>
                <w:szCs w:val="20"/>
                <w:lang w:val="ru-RU" w:eastAsia="en-US"/>
              </w:rPr>
              <w:t>г</w:t>
            </w:r>
            <w:r w:rsidRPr="002C5D56">
              <w:rPr>
                <w:rFonts w:eastAsia="Times New Roman"/>
                <w:spacing w:val="-4"/>
                <w:szCs w:val="20"/>
                <w:lang w:val="ru-RU" w:eastAsia="en-US"/>
              </w:rPr>
              <w:t>и</w:t>
            </w:r>
            <w:r w:rsidRPr="002C5D56">
              <w:rPr>
                <w:rFonts w:eastAsia="Times New Roman"/>
                <w:szCs w:val="20"/>
                <w:lang w:val="ru-RU" w:eastAsia="en-US"/>
              </w:rPr>
              <w:t>и</w:t>
            </w:r>
            <w:r w:rsidRPr="002C5D56">
              <w:rPr>
                <w:rFonts w:eastAsia="Times New Roman"/>
                <w:spacing w:val="3"/>
                <w:szCs w:val="20"/>
                <w:lang w:val="ru-RU" w:eastAsia="en-US"/>
              </w:rPr>
              <w:t xml:space="preserve"> </w:t>
            </w:r>
            <w:r w:rsidRPr="002C5D56">
              <w:rPr>
                <w:rFonts w:eastAsia="Times New Roman"/>
                <w:spacing w:val="-4"/>
                <w:szCs w:val="20"/>
                <w:lang w:val="ru-RU" w:eastAsia="en-US"/>
              </w:rPr>
              <w:t>(</w:t>
            </w:r>
            <w:r w:rsidRPr="002C5D56">
              <w:rPr>
                <w:rFonts w:eastAsia="Times New Roman"/>
                <w:spacing w:val="4"/>
                <w:szCs w:val="20"/>
                <w:lang w:val="ru-RU" w:eastAsia="en-US"/>
              </w:rPr>
              <w:t>о</w:t>
            </w:r>
            <w:r w:rsidRPr="002C5D56">
              <w:rPr>
                <w:rFonts w:eastAsia="Times New Roman"/>
                <w:szCs w:val="20"/>
                <w:lang w:val="ru-RU" w:eastAsia="en-US"/>
              </w:rPr>
              <w:t>т</w:t>
            </w:r>
            <w:r w:rsidRPr="002C5D56">
              <w:rPr>
                <w:rFonts w:eastAsia="Times New Roman"/>
                <w:spacing w:val="3"/>
                <w:szCs w:val="20"/>
                <w:lang w:val="ru-RU" w:eastAsia="en-US"/>
              </w:rPr>
              <w:t>д</w:t>
            </w:r>
            <w:r w:rsidRPr="002C5D56">
              <w:rPr>
                <w:rFonts w:eastAsia="Times New Roman"/>
                <w:spacing w:val="-1"/>
                <w:szCs w:val="20"/>
                <w:lang w:val="ru-RU" w:eastAsia="en-US"/>
              </w:rPr>
              <w:t>е</w:t>
            </w:r>
            <w:r w:rsidRPr="002C5D56">
              <w:rPr>
                <w:rFonts w:eastAsia="Times New Roman"/>
                <w:spacing w:val="-5"/>
                <w:szCs w:val="20"/>
                <w:lang w:val="ru-RU" w:eastAsia="en-US"/>
              </w:rPr>
              <w:t>л</w:t>
            </w:r>
            <w:r w:rsidRPr="002C5D56">
              <w:rPr>
                <w:rFonts w:eastAsia="Times New Roman"/>
                <w:spacing w:val="-4"/>
                <w:szCs w:val="20"/>
                <w:lang w:val="ru-RU" w:eastAsia="en-US"/>
              </w:rPr>
              <w:t>ьн</w:t>
            </w:r>
            <w:r w:rsidRPr="002C5D56">
              <w:rPr>
                <w:rFonts w:eastAsia="Times New Roman"/>
                <w:szCs w:val="20"/>
                <w:lang w:val="ru-RU" w:eastAsia="en-US"/>
              </w:rPr>
              <w:t>о</w:t>
            </w:r>
            <w:r w:rsidRPr="002C5D56">
              <w:rPr>
                <w:rFonts w:eastAsia="Times New Roman"/>
                <w:spacing w:val="2"/>
                <w:szCs w:val="20"/>
                <w:lang w:val="ru-RU" w:eastAsia="en-US"/>
              </w:rPr>
              <w:t xml:space="preserve"> д</w:t>
            </w:r>
            <w:r w:rsidRPr="002C5D56">
              <w:rPr>
                <w:rFonts w:eastAsia="Times New Roman"/>
                <w:spacing w:val="-5"/>
                <w:szCs w:val="20"/>
                <w:lang w:val="ru-RU" w:eastAsia="en-US"/>
              </w:rPr>
              <w:t>л</w:t>
            </w:r>
            <w:r w:rsidRPr="002C5D56">
              <w:rPr>
                <w:rFonts w:eastAsia="Times New Roman"/>
                <w:szCs w:val="20"/>
                <w:lang w:val="ru-RU" w:eastAsia="en-US"/>
              </w:rPr>
              <w:t>я те</w:t>
            </w:r>
            <w:r w:rsidRPr="002C5D56">
              <w:rPr>
                <w:rFonts w:eastAsia="Times New Roman"/>
                <w:spacing w:val="-4"/>
                <w:szCs w:val="20"/>
                <w:lang w:val="ru-RU" w:eastAsia="en-US"/>
              </w:rPr>
              <w:t>п</w:t>
            </w:r>
            <w:r w:rsidRPr="002C5D56">
              <w:rPr>
                <w:rFonts w:eastAsia="Times New Roman"/>
                <w:spacing w:val="-5"/>
                <w:szCs w:val="20"/>
                <w:lang w:val="ru-RU" w:eastAsia="en-US"/>
              </w:rPr>
              <w:t>л</w:t>
            </w:r>
            <w:r w:rsidRPr="002C5D56">
              <w:rPr>
                <w:rFonts w:eastAsia="Times New Roman"/>
                <w:spacing w:val="4"/>
                <w:szCs w:val="20"/>
                <w:lang w:val="ru-RU" w:eastAsia="en-US"/>
              </w:rPr>
              <w:t>о</w:t>
            </w:r>
            <w:r w:rsidRPr="002C5D56">
              <w:rPr>
                <w:rFonts w:eastAsia="Times New Roman"/>
                <w:spacing w:val="1"/>
                <w:szCs w:val="20"/>
                <w:lang w:val="ru-RU" w:eastAsia="en-US"/>
              </w:rPr>
              <w:t>вы</w:t>
            </w:r>
            <w:r w:rsidRPr="002C5D56">
              <w:rPr>
                <w:rFonts w:eastAsia="Times New Roman"/>
                <w:szCs w:val="20"/>
                <w:lang w:val="ru-RU" w:eastAsia="en-US"/>
              </w:rPr>
              <w:t>х</w:t>
            </w:r>
            <w:r w:rsidRPr="002C5D56">
              <w:rPr>
                <w:rFonts w:eastAsia="Times New Roman"/>
                <w:spacing w:val="2"/>
                <w:szCs w:val="20"/>
                <w:lang w:val="ru-RU" w:eastAsia="en-US"/>
              </w:rPr>
              <w:t xml:space="preserve"> э</w:t>
            </w:r>
            <w:r w:rsidRPr="002C5D56">
              <w:rPr>
                <w:rFonts w:eastAsia="Times New Roman"/>
                <w:spacing w:val="-5"/>
                <w:szCs w:val="20"/>
                <w:lang w:val="ru-RU" w:eastAsia="en-US"/>
              </w:rPr>
              <w:t>л</w:t>
            </w:r>
            <w:r w:rsidRPr="002C5D56">
              <w:rPr>
                <w:rFonts w:eastAsia="Times New Roman"/>
                <w:spacing w:val="-1"/>
                <w:szCs w:val="20"/>
                <w:lang w:val="ru-RU" w:eastAsia="en-US"/>
              </w:rPr>
              <w:t>е</w:t>
            </w:r>
            <w:r w:rsidRPr="002C5D56">
              <w:rPr>
                <w:rFonts w:eastAsia="Times New Roman"/>
                <w:spacing w:val="-2"/>
                <w:szCs w:val="20"/>
                <w:lang w:val="ru-RU" w:eastAsia="en-US"/>
              </w:rPr>
              <w:t>к</w:t>
            </w:r>
            <w:r w:rsidRPr="002C5D56">
              <w:rPr>
                <w:rFonts w:eastAsia="Times New Roman"/>
                <w:szCs w:val="20"/>
                <w:lang w:val="ru-RU" w:eastAsia="en-US"/>
              </w:rPr>
              <w:t>т</w:t>
            </w:r>
            <w:r w:rsidRPr="002C5D56">
              <w:rPr>
                <w:rFonts w:eastAsia="Times New Roman"/>
                <w:spacing w:val="5"/>
                <w:szCs w:val="20"/>
                <w:lang w:val="ru-RU" w:eastAsia="en-US"/>
              </w:rPr>
              <w:t>р</w:t>
            </w:r>
            <w:r w:rsidRPr="002C5D56">
              <w:rPr>
                <w:rFonts w:eastAsia="Times New Roman"/>
                <w:spacing w:val="-4"/>
                <w:szCs w:val="20"/>
                <w:lang w:val="ru-RU" w:eastAsia="en-US"/>
              </w:rPr>
              <w:t>и</w:t>
            </w:r>
            <w:r w:rsidRPr="002C5D56">
              <w:rPr>
                <w:rFonts w:eastAsia="Times New Roman"/>
                <w:spacing w:val="3"/>
                <w:szCs w:val="20"/>
                <w:lang w:val="ru-RU" w:eastAsia="en-US"/>
              </w:rPr>
              <w:t>ч</w:t>
            </w:r>
            <w:r w:rsidRPr="002C5D56">
              <w:rPr>
                <w:rFonts w:eastAsia="Times New Roman"/>
                <w:spacing w:val="-1"/>
                <w:szCs w:val="20"/>
                <w:lang w:val="ru-RU" w:eastAsia="en-US"/>
              </w:rPr>
              <w:t>ес</w:t>
            </w:r>
            <w:r w:rsidRPr="002C5D56">
              <w:rPr>
                <w:rFonts w:eastAsia="Times New Roman"/>
                <w:spacing w:val="-2"/>
                <w:szCs w:val="20"/>
                <w:lang w:val="ru-RU" w:eastAsia="en-US"/>
              </w:rPr>
              <w:t>к</w:t>
            </w:r>
            <w:r w:rsidRPr="002C5D56">
              <w:rPr>
                <w:rFonts w:eastAsia="Times New Roman"/>
                <w:spacing w:val="-4"/>
                <w:szCs w:val="20"/>
                <w:lang w:val="ru-RU" w:eastAsia="en-US"/>
              </w:rPr>
              <w:t>и</w:t>
            </w:r>
            <w:r w:rsidRPr="002C5D56">
              <w:rPr>
                <w:rFonts w:eastAsia="Times New Roman"/>
                <w:szCs w:val="20"/>
                <w:lang w:val="ru-RU" w:eastAsia="en-US"/>
              </w:rPr>
              <w:t>х</w:t>
            </w:r>
            <w:r w:rsidRPr="002C5D56">
              <w:rPr>
                <w:rFonts w:eastAsia="Times New Roman"/>
                <w:spacing w:val="5"/>
                <w:szCs w:val="20"/>
                <w:lang w:val="ru-RU" w:eastAsia="en-US"/>
              </w:rPr>
              <w:t xml:space="preserve"> </w:t>
            </w:r>
            <w:r w:rsidRPr="002C5D56">
              <w:rPr>
                <w:rFonts w:eastAsia="Times New Roman"/>
                <w:spacing w:val="-1"/>
                <w:szCs w:val="20"/>
                <w:lang w:val="ru-RU" w:eastAsia="en-US"/>
              </w:rPr>
              <w:t>с</w:t>
            </w:r>
            <w:r w:rsidRPr="002C5D56">
              <w:rPr>
                <w:rFonts w:eastAsia="Times New Roman"/>
                <w:szCs w:val="20"/>
                <w:lang w:val="ru-RU" w:eastAsia="en-US"/>
              </w:rPr>
              <w:t>та</w:t>
            </w:r>
            <w:r w:rsidRPr="002C5D56">
              <w:rPr>
                <w:rFonts w:eastAsia="Times New Roman"/>
                <w:spacing w:val="-4"/>
                <w:szCs w:val="20"/>
                <w:lang w:val="ru-RU" w:eastAsia="en-US"/>
              </w:rPr>
              <w:t>нц</w:t>
            </w:r>
            <w:r w:rsidRPr="002C5D56">
              <w:rPr>
                <w:rFonts w:eastAsia="Times New Roman"/>
                <w:spacing w:val="5"/>
                <w:szCs w:val="20"/>
                <w:lang w:val="ru-RU" w:eastAsia="en-US"/>
              </w:rPr>
              <w:t>и</w:t>
            </w:r>
            <w:r w:rsidRPr="002C5D56">
              <w:rPr>
                <w:rFonts w:eastAsia="Times New Roman"/>
                <w:szCs w:val="20"/>
                <w:lang w:val="ru-RU" w:eastAsia="en-US"/>
              </w:rPr>
              <w:t>й</w:t>
            </w:r>
            <w:r w:rsidRPr="002C5D56">
              <w:rPr>
                <w:rFonts w:eastAsia="Times New Roman"/>
                <w:spacing w:val="-6"/>
                <w:szCs w:val="20"/>
                <w:lang w:val="ru-RU" w:eastAsia="en-US"/>
              </w:rPr>
              <w:t xml:space="preserve"> </w:t>
            </w:r>
            <w:r w:rsidRPr="002C5D56">
              <w:rPr>
                <w:rFonts w:eastAsia="Times New Roman"/>
                <w:szCs w:val="20"/>
                <w:lang w:val="ru-RU" w:eastAsia="en-US"/>
              </w:rPr>
              <w:t>и</w:t>
            </w:r>
            <w:r w:rsidRPr="002C5D56">
              <w:rPr>
                <w:rFonts w:eastAsia="Times New Roman"/>
                <w:spacing w:val="3"/>
                <w:szCs w:val="20"/>
                <w:lang w:val="ru-RU" w:eastAsia="en-US"/>
              </w:rPr>
              <w:t xml:space="preserve"> </w:t>
            </w:r>
            <w:r w:rsidRPr="002C5D56">
              <w:rPr>
                <w:rFonts w:eastAsia="Times New Roman"/>
                <w:spacing w:val="-2"/>
                <w:szCs w:val="20"/>
                <w:lang w:val="ru-RU" w:eastAsia="en-US"/>
              </w:rPr>
              <w:t>к</w:t>
            </w:r>
            <w:r w:rsidRPr="002C5D56">
              <w:rPr>
                <w:rFonts w:eastAsia="Times New Roman"/>
                <w:spacing w:val="4"/>
                <w:szCs w:val="20"/>
                <w:lang w:val="ru-RU" w:eastAsia="en-US"/>
              </w:rPr>
              <w:t>о</w:t>
            </w:r>
            <w:r w:rsidRPr="002C5D56">
              <w:rPr>
                <w:rFonts w:eastAsia="Times New Roman"/>
                <w:szCs w:val="20"/>
                <w:lang w:val="ru-RU" w:eastAsia="en-US"/>
              </w:rPr>
              <w:t>те</w:t>
            </w:r>
            <w:r w:rsidRPr="002C5D56">
              <w:rPr>
                <w:rFonts w:eastAsia="Times New Roman"/>
                <w:spacing w:val="-5"/>
                <w:szCs w:val="20"/>
                <w:lang w:val="ru-RU" w:eastAsia="en-US"/>
              </w:rPr>
              <w:t>л</w:t>
            </w:r>
            <w:r w:rsidRPr="002C5D56">
              <w:rPr>
                <w:rFonts w:eastAsia="Times New Roman"/>
                <w:spacing w:val="5"/>
                <w:szCs w:val="20"/>
                <w:lang w:val="ru-RU" w:eastAsia="en-US"/>
              </w:rPr>
              <w:t>ь</w:t>
            </w:r>
            <w:r w:rsidRPr="002C5D56">
              <w:rPr>
                <w:rFonts w:eastAsia="Times New Roman"/>
                <w:spacing w:val="-4"/>
                <w:szCs w:val="20"/>
                <w:lang w:val="ru-RU" w:eastAsia="en-US"/>
              </w:rPr>
              <w:t>н</w:t>
            </w:r>
            <w:r w:rsidRPr="002C5D56">
              <w:rPr>
                <w:rFonts w:eastAsia="Times New Roman"/>
                <w:spacing w:val="1"/>
                <w:szCs w:val="20"/>
                <w:lang w:val="ru-RU" w:eastAsia="en-US"/>
              </w:rPr>
              <w:t>ы</w:t>
            </w:r>
            <w:r w:rsidRPr="002C5D56">
              <w:rPr>
                <w:rFonts w:eastAsia="Times New Roman"/>
                <w:spacing w:val="4"/>
                <w:szCs w:val="20"/>
                <w:lang w:val="ru-RU" w:eastAsia="en-US"/>
              </w:rPr>
              <w:t>х</w:t>
            </w:r>
            <w:r w:rsidRPr="002C5D56">
              <w:rPr>
                <w:rFonts w:eastAsia="Times New Roman"/>
                <w:spacing w:val="-4"/>
                <w:szCs w:val="20"/>
                <w:lang w:val="ru-RU" w:eastAsia="en-US"/>
              </w:rPr>
              <w:t>)</w:t>
            </w:r>
            <w:r w:rsidRPr="002C5D56">
              <w:rPr>
                <w:rFonts w:eastAsia="Times New Roman"/>
                <w:szCs w:val="20"/>
                <w:lang w:val="ru-RU" w:eastAsia="en-US"/>
              </w:rPr>
              <w:t>;</w:t>
            </w:r>
          </w:p>
        </w:tc>
        <w:tc>
          <w:tcPr>
            <w:tcW w:w="759" w:type="pct"/>
            <w:tcBorders>
              <w:top w:val="single" w:sz="6" w:space="0" w:color="000000"/>
              <w:left w:val="single" w:sz="6" w:space="0" w:color="000000"/>
              <w:bottom w:val="single" w:sz="6" w:space="0" w:color="000000"/>
              <w:right w:val="single" w:sz="6" w:space="0" w:color="000000"/>
            </w:tcBorders>
            <w:shd w:val="clear" w:color="auto" w:fill="auto"/>
            <w:vAlign w:val="center"/>
          </w:tcPr>
          <w:p w14:paraId="589D7016" w14:textId="77777777" w:rsidR="00122C81" w:rsidRPr="002C5D56" w:rsidRDefault="00122C81" w:rsidP="00F37A88">
            <w:pPr>
              <w:pStyle w:val="TableParagraph"/>
              <w:spacing w:line="264" w:lineRule="auto"/>
              <w:jc w:val="center"/>
              <w:rPr>
                <w:rFonts w:eastAsia="Times New Roman"/>
                <w:lang w:eastAsia="en-US"/>
              </w:rPr>
            </w:pPr>
            <w:bookmarkStart w:id="186" w:name="OLE_LINK233"/>
            <w:bookmarkStart w:id="187" w:name="OLE_LINK234"/>
            <w:r w:rsidRPr="002C5D56">
              <w:rPr>
                <w:rFonts w:eastAsia="Times New Roman"/>
                <w:spacing w:val="-2"/>
                <w:lang w:val="ru-RU" w:eastAsia="en-US"/>
              </w:rPr>
              <w:t>т</w:t>
            </w:r>
            <w:r w:rsidRPr="002C5D56">
              <w:rPr>
                <w:rFonts w:eastAsia="Times New Roman"/>
                <w:spacing w:val="-3"/>
                <w:lang w:eastAsia="en-US"/>
              </w:rPr>
              <w:t>.</w:t>
            </w:r>
            <w:proofErr w:type="spellStart"/>
            <w:r w:rsidRPr="002C5D56">
              <w:rPr>
                <w:rFonts w:eastAsia="Times New Roman"/>
                <w:spacing w:val="4"/>
                <w:lang w:eastAsia="en-US"/>
              </w:rPr>
              <w:t>у</w:t>
            </w:r>
            <w:r w:rsidRPr="002C5D56">
              <w:rPr>
                <w:rFonts w:eastAsia="Times New Roman"/>
                <w:spacing w:val="-3"/>
                <w:lang w:eastAsia="en-US"/>
              </w:rPr>
              <w:t>.</w:t>
            </w:r>
            <w:r w:rsidRPr="002C5D56">
              <w:rPr>
                <w:rFonts w:eastAsia="Times New Roman"/>
                <w:lang w:eastAsia="en-US"/>
              </w:rPr>
              <w:t>т</w:t>
            </w:r>
            <w:proofErr w:type="spellEnd"/>
            <w:r w:rsidRPr="002C5D56">
              <w:rPr>
                <w:rFonts w:eastAsia="Times New Roman"/>
                <w:spacing w:val="-2"/>
                <w:lang w:eastAsia="en-US"/>
              </w:rPr>
              <w:t>.</w:t>
            </w:r>
            <w:r w:rsidRPr="002C5D56">
              <w:rPr>
                <w:rFonts w:eastAsia="Times New Roman"/>
                <w:lang w:eastAsia="en-US"/>
              </w:rPr>
              <w:t xml:space="preserve">/ </w:t>
            </w:r>
            <w:proofErr w:type="spellStart"/>
            <w:r w:rsidRPr="002C5D56">
              <w:rPr>
                <w:rFonts w:eastAsia="Times New Roman"/>
                <w:spacing w:val="-5"/>
                <w:lang w:eastAsia="en-US"/>
              </w:rPr>
              <w:t>Г</w:t>
            </w:r>
            <w:r w:rsidRPr="002C5D56">
              <w:rPr>
                <w:rFonts w:eastAsia="Times New Roman"/>
                <w:spacing w:val="-2"/>
                <w:lang w:eastAsia="en-US"/>
              </w:rPr>
              <w:t>к</w:t>
            </w:r>
            <w:r w:rsidRPr="002C5D56">
              <w:rPr>
                <w:rFonts w:eastAsia="Times New Roman"/>
                <w:spacing w:val="-1"/>
                <w:lang w:eastAsia="en-US"/>
              </w:rPr>
              <w:t>а</w:t>
            </w:r>
            <w:r w:rsidRPr="002C5D56">
              <w:rPr>
                <w:rFonts w:eastAsia="Times New Roman"/>
                <w:lang w:eastAsia="en-US"/>
              </w:rPr>
              <w:t>л</w:t>
            </w:r>
            <w:bookmarkEnd w:id="186"/>
            <w:bookmarkEnd w:id="187"/>
            <w:proofErr w:type="spellEnd"/>
          </w:p>
        </w:tc>
        <w:tc>
          <w:tcPr>
            <w:tcW w:w="1130" w:type="pct"/>
            <w:tcBorders>
              <w:top w:val="single" w:sz="6" w:space="0" w:color="000000"/>
              <w:left w:val="single" w:sz="6" w:space="0" w:color="000000"/>
              <w:bottom w:val="single" w:sz="6" w:space="0" w:color="000000"/>
              <w:right w:val="single" w:sz="6" w:space="0" w:color="000000"/>
            </w:tcBorders>
            <w:shd w:val="clear" w:color="auto" w:fill="auto"/>
            <w:vAlign w:val="center"/>
          </w:tcPr>
          <w:p w14:paraId="2AE1DBAD" w14:textId="77777777" w:rsidR="00122C81" w:rsidRPr="002C5D56" w:rsidRDefault="00122C81" w:rsidP="00F37A88">
            <w:pPr>
              <w:pStyle w:val="TableParagraph"/>
              <w:spacing w:line="264" w:lineRule="auto"/>
              <w:jc w:val="center"/>
              <w:rPr>
                <w:rFonts w:eastAsia="Times New Roman"/>
                <w:spacing w:val="-2"/>
                <w:lang w:val="ru-RU"/>
              </w:rPr>
            </w:pPr>
            <w:r w:rsidRPr="002C5D56">
              <w:rPr>
                <w:rFonts w:eastAsia="Times New Roman"/>
                <w:spacing w:val="-2"/>
                <w:lang w:val="ru-RU"/>
              </w:rPr>
              <w:t>0,1476</w:t>
            </w:r>
          </w:p>
        </w:tc>
      </w:tr>
      <w:tr w:rsidR="00122C81" w:rsidRPr="002C5D56" w14:paraId="2D998618" w14:textId="77777777" w:rsidTr="00F37A88">
        <w:trPr>
          <w:trHeight w:val="23"/>
        </w:trPr>
        <w:tc>
          <w:tcPr>
            <w:tcW w:w="379" w:type="pct"/>
            <w:tcBorders>
              <w:top w:val="single" w:sz="6" w:space="0" w:color="000000"/>
              <w:left w:val="single" w:sz="6" w:space="0" w:color="000000"/>
              <w:bottom w:val="single" w:sz="6" w:space="0" w:color="000000"/>
              <w:right w:val="single" w:sz="6" w:space="0" w:color="000000"/>
            </w:tcBorders>
            <w:shd w:val="clear" w:color="auto" w:fill="auto"/>
            <w:vAlign w:val="center"/>
          </w:tcPr>
          <w:p w14:paraId="0862F596" w14:textId="77777777" w:rsidR="00122C81" w:rsidRPr="002C5D56" w:rsidRDefault="00122C81" w:rsidP="00F37A88">
            <w:pPr>
              <w:pStyle w:val="TableParagraph"/>
              <w:spacing w:line="264" w:lineRule="auto"/>
              <w:jc w:val="center"/>
              <w:rPr>
                <w:rFonts w:eastAsia="Times New Roman"/>
                <w:lang w:eastAsia="en-US"/>
              </w:rPr>
            </w:pPr>
            <w:r w:rsidRPr="002C5D56">
              <w:rPr>
                <w:rFonts w:eastAsia="Times New Roman"/>
                <w:lang w:eastAsia="en-US"/>
              </w:rPr>
              <w:t>4</w:t>
            </w:r>
          </w:p>
        </w:tc>
        <w:tc>
          <w:tcPr>
            <w:tcW w:w="2731"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7744093" w14:textId="77777777" w:rsidR="00122C81" w:rsidRPr="002C5D56" w:rsidRDefault="00122C81" w:rsidP="00F37A88">
            <w:pPr>
              <w:pStyle w:val="TableParagraph"/>
              <w:spacing w:line="264" w:lineRule="auto"/>
              <w:rPr>
                <w:rFonts w:eastAsia="Times New Roman"/>
                <w:szCs w:val="20"/>
                <w:lang w:val="ru-RU" w:eastAsia="en-US"/>
              </w:rPr>
            </w:pPr>
            <w:r w:rsidRPr="002C5D56">
              <w:rPr>
                <w:rFonts w:eastAsia="Times New Roman"/>
                <w:spacing w:val="4"/>
                <w:szCs w:val="20"/>
                <w:lang w:val="ru-RU" w:eastAsia="en-US"/>
              </w:rPr>
              <w:t>о</w:t>
            </w:r>
            <w:r w:rsidRPr="002C5D56">
              <w:rPr>
                <w:rFonts w:eastAsia="Times New Roman"/>
                <w:szCs w:val="20"/>
                <w:lang w:val="ru-RU" w:eastAsia="en-US"/>
              </w:rPr>
              <w:t>т</w:t>
            </w:r>
            <w:r w:rsidRPr="002C5D56">
              <w:rPr>
                <w:rFonts w:eastAsia="Times New Roman"/>
                <w:spacing w:val="-3"/>
                <w:szCs w:val="20"/>
                <w:lang w:val="ru-RU" w:eastAsia="en-US"/>
              </w:rPr>
              <w:t>н</w:t>
            </w:r>
            <w:r w:rsidRPr="002C5D56">
              <w:rPr>
                <w:rFonts w:eastAsia="Times New Roman"/>
                <w:spacing w:val="4"/>
                <w:szCs w:val="20"/>
                <w:lang w:val="ru-RU" w:eastAsia="en-US"/>
              </w:rPr>
              <w:t>о</w:t>
            </w:r>
            <w:r w:rsidRPr="002C5D56">
              <w:rPr>
                <w:rFonts w:eastAsia="Times New Roman"/>
                <w:spacing w:val="-3"/>
                <w:szCs w:val="20"/>
                <w:lang w:val="ru-RU" w:eastAsia="en-US"/>
              </w:rPr>
              <w:t>ш</w:t>
            </w:r>
            <w:r w:rsidRPr="002C5D56">
              <w:rPr>
                <w:rFonts w:eastAsia="Times New Roman"/>
                <w:spacing w:val="-1"/>
                <w:szCs w:val="20"/>
                <w:lang w:val="ru-RU" w:eastAsia="en-US"/>
              </w:rPr>
              <w:t>е</w:t>
            </w:r>
            <w:r w:rsidRPr="002C5D56">
              <w:rPr>
                <w:rFonts w:eastAsia="Times New Roman"/>
                <w:spacing w:val="-4"/>
                <w:szCs w:val="20"/>
                <w:lang w:val="ru-RU" w:eastAsia="en-US"/>
              </w:rPr>
              <w:t>ни</w:t>
            </w:r>
            <w:r w:rsidRPr="002C5D56">
              <w:rPr>
                <w:rFonts w:eastAsia="Times New Roman"/>
                <w:szCs w:val="20"/>
                <w:lang w:val="ru-RU" w:eastAsia="en-US"/>
              </w:rPr>
              <w:t>е</w:t>
            </w:r>
            <w:r w:rsidRPr="002C5D56">
              <w:rPr>
                <w:rFonts w:eastAsia="Times New Roman"/>
                <w:spacing w:val="-4"/>
                <w:szCs w:val="20"/>
                <w:lang w:val="ru-RU" w:eastAsia="en-US"/>
              </w:rPr>
              <w:t xml:space="preserve"> </w:t>
            </w:r>
            <w:r w:rsidRPr="002C5D56">
              <w:rPr>
                <w:rFonts w:eastAsia="Times New Roman"/>
                <w:spacing w:val="1"/>
                <w:szCs w:val="20"/>
                <w:lang w:val="ru-RU" w:eastAsia="en-US"/>
              </w:rPr>
              <w:t>в</w:t>
            </w:r>
            <w:r w:rsidRPr="002C5D56">
              <w:rPr>
                <w:rFonts w:eastAsia="Times New Roman"/>
                <w:spacing w:val="-1"/>
                <w:szCs w:val="20"/>
                <w:lang w:val="ru-RU" w:eastAsia="en-US"/>
              </w:rPr>
              <w:t>е</w:t>
            </w:r>
            <w:r w:rsidRPr="002C5D56">
              <w:rPr>
                <w:rFonts w:eastAsia="Times New Roman"/>
                <w:spacing w:val="4"/>
                <w:szCs w:val="20"/>
                <w:lang w:val="ru-RU" w:eastAsia="en-US"/>
              </w:rPr>
              <w:t>л</w:t>
            </w:r>
            <w:r w:rsidRPr="002C5D56">
              <w:rPr>
                <w:rFonts w:eastAsia="Times New Roman"/>
                <w:spacing w:val="-4"/>
                <w:szCs w:val="20"/>
                <w:lang w:val="ru-RU" w:eastAsia="en-US"/>
              </w:rPr>
              <w:t>и</w:t>
            </w:r>
            <w:r w:rsidRPr="002C5D56">
              <w:rPr>
                <w:rFonts w:eastAsia="Times New Roman"/>
                <w:spacing w:val="3"/>
                <w:szCs w:val="20"/>
                <w:lang w:val="ru-RU" w:eastAsia="en-US"/>
              </w:rPr>
              <w:t>ч</w:t>
            </w:r>
            <w:r w:rsidRPr="002C5D56">
              <w:rPr>
                <w:rFonts w:eastAsia="Times New Roman"/>
                <w:spacing w:val="-4"/>
                <w:szCs w:val="20"/>
                <w:lang w:val="ru-RU" w:eastAsia="en-US"/>
              </w:rPr>
              <w:t>ин</w:t>
            </w:r>
            <w:r w:rsidRPr="002C5D56">
              <w:rPr>
                <w:rFonts w:eastAsia="Times New Roman"/>
                <w:szCs w:val="20"/>
                <w:lang w:val="ru-RU" w:eastAsia="en-US"/>
              </w:rPr>
              <w:t>ы</w:t>
            </w:r>
            <w:r w:rsidRPr="002C5D56">
              <w:rPr>
                <w:rFonts w:eastAsia="Times New Roman"/>
                <w:spacing w:val="-1"/>
                <w:szCs w:val="20"/>
                <w:lang w:val="ru-RU" w:eastAsia="en-US"/>
              </w:rPr>
              <w:t xml:space="preserve"> </w:t>
            </w:r>
            <w:r w:rsidRPr="002C5D56">
              <w:rPr>
                <w:rFonts w:eastAsia="Times New Roman"/>
                <w:szCs w:val="20"/>
                <w:lang w:val="ru-RU" w:eastAsia="en-US"/>
              </w:rPr>
              <w:t>те</w:t>
            </w:r>
            <w:r w:rsidRPr="002C5D56">
              <w:rPr>
                <w:rFonts w:eastAsia="Times New Roman"/>
                <w:spacing w:val="4"/>
                <w:szCs w:val="20"/>
                <w:lang w:val="ru-RU" w:eastAsia="en-US"/>
              </w:rPr>
              <w:t>х</w:t>
            </w:r>
            <w:r w:rsidRPr="002C5D56">
              <w:rPr>
                <w:rFonts w:eastAsia="Times New Roman"/>
                <w:spacing w:val="-4"/>
                <w:szCs w:val="20"/>
                <w:lang w:val="ru-RU" w:eastAsia="en-US"/>
              </w:rPr>
              <w:t>н</w:t>
            </w:r>
            <w:r w:rsidRPr="002C5D56">
              <w:rPr>
                <w:rFonts w:eastAsia="Times New Roman"/>
                <w:spacing w:val="4"/>
                <w:szCs w:val="20"/>
                <w:lang w:val="ru-RU" w:eastAsia="en-US"/>
              </w:rPr>
              <w:t>о</w:t>
            </w:r>
            <w:r w:rsidRPr="002C5D56">
              <w:rPr>
                <w:rFonts w:eastAsia="Times New Roman"/>
                <w:spacing w:val="-5"/>
                <w:szCs w:val="20"/>
                <w:lang w:val="ru-RU" w:eastAsia="en-US"/>
              </w:rPr>
              <w:t>л</w:t>
            </w:r>
            <w:r w:rsidRPr="002C5D56">
              <w:rPr>
                <w:rFonts w:eastAsia="Times New Roman"/>
                <w:spacing w:val="4"/>
                <w:szCs w:val="20"/>
                <w:lang w:val="ru-RU" w:eastAsia="en-US"/>
              </w:rPr>
              <w:t>о</w:t>
            </w:r>
            <w:r w:rsidRPr="002C5D56">
              <w:rPr>
                <w:rFonts w:eastAsia="Times New Roman"/>
                <w:spacing w:val="-3"/>
                <w:szCs w:val="20"/>
                <w:lang w:val="ru-RU" w:eastAsia="en-US"/>
              </w:rPr>
              <w:t>г</w:t>
            </w:r>
            <w:r w:rsidRPr="002C5D56">
              <w:rPr>
                <w:rFonts w:eastAsia="Times New Roman"/>
                <w:spacing w:val="-4"/>
                <w:szCs w:val="20"/>
                <w:lang w:val="ru-RU" w:eastAsia="en-US"/>
              </w:rPr>
              <w:t>и</w:t>
            </w:r>
            <w:r w:rsidRPr="002C5D56">
              <w:rPr>
                <w:rFonts w:eastAsia="Times New Roman"/>
                <w:spacing w:val="3"/>
                <w:szCs w:val="20"/>
                <w:lang w:val="ru-RU" w:eastAsia="en-US"/>
              </w:rPr>
              <w:t>ч</w:t>
            </w:r>
            <w:r w:rsidRPr="002C5D56">
              <w:rPr>
                <w:rFonts w:eastAsia="Times New Roman"/>
                <w:spacing w:val="-1"/>
                <w:szCs w:val="20"/>
                <w:lang w:val="ru-RU" w:eastAsia="en-US"/>
              </w:rPr>
              <w:t>ес</w:t>
            </w:r>
            <w:r w:rsidRPr="002C5D56">
              <w:rPr>
                <w:rFonts w:eastAsia="Times New Roman"/>
                <w:spacing w:val="-2"/>
                <w:szCs w:val="20"/>
                <w:lang w:val="ru-RU" w:eastAsia="en-US"/>
              </w:rPr>
              <w:t>к</w:t>
            </w:r>
            <w:r w:rsidRPr="002C5D56">
              <w:rPr>
                <w:rFonts w:eastAsia="Times New Roman"/>
                <w:spacing w:val="-4"/>
                <w:szCs w:val="20"/>
                <w:lang w:val="ru-RU" w:eastAsia="en-US"/>
              </w:rPr>
              <w:t>и</w:t>
            </w:r>
            <w:r w:rsidRPr="002C5D56">
              <w:rPr>
                <w:rFonts w:eastAsia="Times New Roman"/>
                <w:szCs w:val="20"/>
                <w:lang w:val="ru-RU" w:eastAsia="en-US"/>
              </w:rPr>
              <w:t>х</w:t>
            </w:r>
            <w:r w:rsidRPr="002C5D56">
              <w:rPr>
                <w:rFonts w:eastAsia="Times New Roman"/>
                <w:spacing w:val="2"/>
                <w:szCs w:val="20"/>
                <w:lang w:val="ru-RU" w:eastAsia="en-US"/>
              </w:rPr>
              <w:t xml:space="preserve"> </w:t>
            </w:r>
            <w:r w:rsidRPr="002C5D56">
              <w:rPr>
                <w:rFonts w:eastAsia="Times New Roman"/>
                <w:spacing w:val="-4"/>
                <w:szCs w:val="20"/>
                <w:lang w:val="ru-RU" w:eastAsia="en-US"/>
              </w:rPr>
              <w:t>п</w:t>
            </w:r>
            <w:r w:rsidRPr="002C5D56">
              <w:rPr>
                <w:rFonts w:eastAsia="Times New Roman"/>
                <w:spacing w:val="4"/>
                <w:szCs w:val="20"/>
                <w:lang w:val="ru-RU" w:eastAsia="en-US"/>
              </w:rPr>
              <w:t>о</w:t>
            </w:r>
            <w:r w:rsidRPr="002C5D56">
              <w:rPr>
                <w:rFonts w:eastAsia="Times New Roman"/>
                <w:szCs w:val="20"/>
                <w:lang w:val="ru-RU" w:eastAsia="en-US"/>
              </w:rPr>
              <w:t>те</w:t>
            </w:r>
            <w:r w:rsidRPr="002C5D56">
              <w:rPr>
                <w:rFonts w:eastAsia="Times New Roman"/>
                <w:spacing w:val="4"/>
                <w:szCs w:val="20"/>
                <w:lang w:val="ru-RU" w:eastAsia="en-US"/>
              </w:rPr>
              <w:t>р</w:t>
            </w:r>
            <w:r w:rsidRPr="002C5D56">
              <w:rPr>
                <w:rFonts w:eastAsia="Times New Roman"/>
                <w:szCs w:val="20"/>
                <w:lang w:val="ru-RU" w:eastAsia="en-US"/>
              </w:rPr>
              <w:t>ь те</w:t>
            </w:r>
            <w:r w:rsidRPr="002C5D56">
              <w:rPr>
                <w:rFonts w:eastAsia="Times New Roman"/>
                <w:spacing w:val="-4"/>
                <w:szCs w:val="20"/>
                <w:lang w:val="ru-RU" w:eastAsia="en-US"/>
              </w:rPr>
              <w:t>п</w:t>
            </w:r>
            <w:r w:rsidRPr="002C5D56">
              <w:rPr>
                <w:rFonts w:eastAsia="Times New Roman"/>
                <w:spacing w:val="-5"/>
                <w:szCs w:val="20"/>
                <w:lang w:val="ru-RU" w:eastAsia="en-US"/>
              </w:rPr>
              <w:t>л</w:t>
            </w:r>
            <w:r w:rsidRPr="002C5D56">
              <w:rPr>
                <w:rFonts w:eastAsia="Times New Roman"/>
                <w:spacing w:val="4"/>
                <w:szCs w:val="20"/>
                <w:lang w:val="ru-RU" w:eastAsia="en-US"/>
              </w:rPr>
              <w:t>о</w:t>
            </w:r>
            <w:r w:rsidRPr="002C5D56">
              <w:rPr>
                <w:rFonts w:eastAsia="Times New Roman"/>
                <w:spacing w:val="1"/>
                <w:szCs w:val="20"/>
                <w:lang w:val="ru-RU" w:eastAsia="en-US"/>
              </w:rPr>
              <w:t>в</w:t>
            </w:r>
            <w:r w:rsidRPr="002C5D56">
              <w:rPr>
                <w:rFonts w:eastAsia="Times New Roman"/>
                <w:spacing w:val="4"/>
                <w:szCs w:val="20"/>
                <w:lang w:val="ru-RU" w:eastAsia="en-US"/>
              </w:rPr>
              <w:t>о</w:t>
            </w:r>
            <w:r w:rsidRPr="002C5D56">
              <w:rPr>
                <w:rFonts w:eastAsia="Times New Roman"/>
                <w:szCs w:val="20"/>
                <w:lang w:val="ru-RU" w:eastAsia="en-US"/>
              </w:rPr>
              <w:t>й</w:t>
            </w:r>
            <w:r w:rsidRPr="002C5D56">
              <w:rPr>
                <w:rFonts w:eastAsia="Times New Roman"/>
                <w:spacing w:val="-6"/>
                <w:szCs w:val="20"/>
                <w:lang w:val="ru-RU" w:eastAsia="en-US"/>
              </w:rPr>
              <w:t xml:space="preserve"> </w:t>
            </w:r>
            <w:r w:rsidRPr="002C5D56">
              <w:rPr>
                <w:rFonts w:eastAsia="Times New Roman"/>
                <w:spacing w:val="2"/>
                <w:szCs w:val="20"/>
                <w:lang w:val="ru-RU" w:eastAsia="en-US"/>
              </w:rPr>
              <w:t>э</w:t>
            </w:r>
            <w:r w:rsidRPr="002C5D56">
              <w:rPr>
                <w:rFonts w:eastAsia="Times New Roman"/>
                <w:spacing w:val="-4"/>
                <w:szCs w:val="20"/>
                <w:lang w:val="ru-RU" w:eastAsia="en-US"/>
              </w:rPr>
              <w:t>н</w:t>
            </w:r>
            <w:r w:rsidRPr="002C5D56">
              <w:rPr>
                <w:rFonts w:eastAsia="Times New Roman"/>
                <w:spacing w:val="-1"/>
                <w:szCs w:val="20"/>
                <w:lang w:val="ru-RU" w:eastAsia="en-US"/>
              </w:rPr>
              <w:t>е</w:t>
            </w:r>
            <w:r w:rsidRPr="002C5D56">
              <w:rPr>
                <w:rFonts w:eastAsia="Times New Roman"/>
                <w:spacing w:val="4"/>
                <w:szCs w:val="20"/>
                <w:lang w:val="ru-RU" w:eastAsia="en-US"/>
              </w:rPr>
              <w:t>р</w:t>
            </w:r>
            <w:r w:rsidRPr="002C5D56">
              <w:rPr>
                <w:rFonts w:eastAsia="Times New Roman"/>
                <w:spacing w:val="-3"/>
                <w:szCs w:val="20"/>
                <w:lang w:val="ru-RU" w:eastAsia="en-US"/>
              </w:rPr>
              <w:t>г</w:t>
            </w:r>
            <w:r w:rsidRPr="002C5D56">
              <w:rPr>
                <w:rFonts w:eastAsia="Times New Roman"/>
                <w:spacing w:val="-4"/>
                <w:szCs w:val="20"/>
                <w:lang w:val="ru-RU" w:eastAsia="en-US"/>
              </w:rPr>
              <w:t>ии</w:t>
            </w:r>
            <w:r w:rsidRPr="002C5D56">
              <w:rPr>
                <w:rFonts w:eastAsia="Times New Roman"/>
                <w:szCs w:val="20"/>
                <w:lang w:val="ru-RU" w:eastAsia="en-US"/>
              </w:rPr>
              <w:t>,</w:t>
            </w:r>
            <w:r w:rsidRPr="002C5D56">
              <w:rPr>
                <w:rFonts w:eastAsia="Times New Roman"/>
                <w:spacing w:val="4"/>
                <w:szCs w:val="20"/>
                <w:lang w:val="ru-RU" w:eastAsia="en-US"/>
              </w:rPr>
              <w:t xml:space="preserve"> </w:t>
            </w:r>
            <w:r w:rsidRPr="002C5D56">
              <w:rPr>
                <w:rFonts w:eastAsia="Times New Roman"/>
                <w:szCs w:val="20"/>
                <w:lang w:val="ru-RU" w:eastAsia="en-US"/>
              </w:rPr>
              <w:t>те</w:t>
            </w:r>
            <w:r w:rsidRPr="002C5D56">
              <w:rPr>
                <w:rFonts w:eastAsia="Times New Roman"/>
                <w:spacing w:val="-4"/>
                <w:szCs w:val="20"/>
                <w:lang w:val="ru-RU" w:eastAsia="en-US"/>
              </w:rPr>
              <w:t>п</w:t>
            </w:r>
            <w:r w:rsidRPr="002C5D56">
              <w:rPr>
                <w:rFonts w:eastAsia="Times New Roman"/>
                <w:spacing w:val="-5"/>
                <w:szCs w:val="20"/>
                <w:lang w:val="ru-RU" w:eastAsia="en-US"/>
              </w:rPr>
              <w:t>л</w:t>
            </w:r>
            <w:r w:rsidRPr="002C5D56">
              <w:rPr>
                <w:rFonts w:eastAsia="Times New Roman"/>
                <w:spacing w:val="4"/>
                <w:szCs w:val="20"/>
                <w:lang w:val="ru-RU" w:eastAsia="en-US"/>
              </w:rPr>
              <w:t>о</w:t>
            </w:r>
            <w:r w:rsidRPr="002C5D56">
              <w:rPr>
                <w:rFonts w:eastAsia="Times New Roman"/>
                <w:spacing w:val="-4"/>
                <w:szCs w:val="20"/>
                <w:lang w:val="ru-RU" w:eastAsia="en-US"/>
              </w:rPr>
              <w:t>н</w:t>
            </w:r>
            <w:r w:rsidRPr="002C5D56">
              <w:rPr>
                <w:rFonts w:eastAsia="Times New Roman"/>
                <w:spacing w:val="4"/>
                <w:szCs w:val="20"/>
                <w:lang w:val="ru-RU" w:eastAsia="en-US"/>
              </w:rPr>
              <w:t>о</w:t>
            </w:r>
            <w:r w:rsidRPr="002C5D56">
              <w:rPr>
                <w:rFonts w:eastAsia="Times New Roman"/>
                <w:spacing w:val="-1"/>
                <w:szCs w:val="20"/>
                <w:lang w:val="ru-RU" w:eastAsia="en-US"/>
              </w:rPr>
              <w:t>с</w:t>
            </w:r>
            <w:r w:rsidRPr="002C5D56">
              <w:rPr>
                <w:rFonts w:eastAsia="Times New Roman"/>
                <w:spacing w:val="-4"/>
                <w:szCs w:val="20"/>
                <w:lang w:val="ru-RU" w:eastAsia="en-US"/>
              </w:rPr>
              <w:t>и</w:t>
            </w:r>
            <w:r w:rsidRPr="002C5D56">
              <w:rPr>
                <w:rFonts w:eastAsia="Times New Roman"/>
                <w:szCs w:val="20"/>
                <w:lang w:val="ru-RU" w:eastAsia="en-US"/>
              </w:rPr>
              <w:t>т</w:t>
            </w:r>
            <w:r w:rsidRPr="002C5D56">
              <w:rPr>
                <w:rFonts w:eastAsia="Times New Roman"/>
                <w:spacing w:val="9"/>
                <w:szCs w:val="20"/>
                <w:lang w:val="ru-RU" w:eastAsia="en-US"/>
              </w:rPr>
              <w:t>е</w:t>
            </w:r>
            <w:r w:rsidRPr="002C5D56">
              <w:rPr>
                <w:rFonts w:eastAsia="Times New Roman"/>
                <w:spacing w:val="-5"/>
                <w:szCs w:val="20"/>
                <w:lang w:val="ru-RU" w:eastAsia="en-US"/>
              </w:rPr>
              <w:t>л</w:t>
            </w:r>
            <w:r w:rsidRPr="002C5D56">
              <w:rPr>
                <w:rFonts w:eastAsia="Times New Roman"/>
                <w:szCs w:val="20"/>
                <w:lang w:val="ru-RU" w:eastAsia="en-US"/>
              </w:rPr>
              <w:t>я</w:t>
            </w:r>
            <w:r w:rsidRPr="002C5D56">
              <w:rPr>
                <w:rFonts w:eastAsia="Times New Roman"/>
                <w:spacing w:val="2"/>
                <w:szCs w:val="20"/>
                <w:lang w:val="ru-RU" w:eastAsia="en-US"/>
              </w:rPr>
              <w:t xml:space="preserve"> </w:t>
            </w:r>
            <w:r w:rsidRPr="002C5D56">
              <w:rPr>
                <w:rFonts w:eastAsia="Times New Roman"/>
                <w:szCs w:val="20"/>
                <w:lang w:val="ru-RU" w:eastAsia="en-US"/>
              </w:rPr>
              <w:t>к</w:t>
            </w:r>
            <w:r w:rsidRPr="002C5D56">
              <w:rPr>
                <w:rFonts w:eastAsia="Times New Roman"/>
                <w:spacing w:val="-4"/>
                <w:szCs w:val="20"/>
                <w:lang w:val="ru-RU" w:eastAsia="en-US"/>
              </w:rPr>
              <w:t xml:space="preserve"> </w:t>
            </w:r>
            <w:r w:rsidRPr="002C5D56">
              <w:rPr>
                <w:rFonts w:eastAsia="Times New Roman"/>
                <w:spacing w:val="1"/>
                <w:szCs w:val="20"/>
                <w:lang w:val="ru-RU" w:eastAsia="en-US"/>
              </w:rPr>
              <w:t>м</w:t>
            </w:r>
            <w:r w:rsidRPr="002C5D56">
              <w:rPr>
                <w:rFonts w:eastAsia="Times New Roman"/>
                <w:spacing w:val="-1"/>
                <w:szCs w:val="20"/>
                <w:lang w:val="ru-RU" w:eastAsia="en-US"/>
              </w:rPr>
              <w:t>а</w:t>
            </w:r>
            <w:r w:rsidRPr="002C5D56">
              <w:rPr>
                <w:rFonts w:eastAsia="Times New Roman"/>
                <w:szCs w:val="20"/>
                <w:lang w:val="ru-RU" w:eastAsia="en-US"/>
              </w:rPr>
              <w:t>те</w:t>
            </w:r>
            <w:r w:rsidRPr="002C5D56">
              <w:rPr>
                <w:rFonts w:eastAsia="Times New Roman"/>
                <w:spacing w:val="4"/>
                <w:szCs w:val="20"/>
                <w:lang w:val="ru-RU" w:eastAsia="en-US"/>
              </w:rPr>
              <w:t>р</w:t>
            </w:r>
            <w:r w:rsidRPr="002C5D56">
              <w:rPr>
                <w:rFonts w:eastAsia="Times New Roman"/>
                <w:spacing w:val="-4"/>
                <w:szCs w:val="20"/>
                <w:lang w:val="ru-RU" w:eastAsia="en-US"/>
              </w:rPr>
              <w:t>и</w:t>
            </w:r>
            <w:r w:rsidRPr="002C5D56">
              <w:rPr>
                <w:rFonts w:eastAsia="Times New Roman"/>
                <w:spacing w:val="-1"/>
                <w:szCs w:val="20"/>
                <w:lang w:val="ru-RU" w:eastAsia="en-US"/>
              </w:rPr>
              <w:t>а</w:t>
            </w:r>
            <w:r w:rsidRPr="002C5D56">
              <w:rPr>
                <w:rFonts w:eastAsia="Times New Roman"/>
                <w:spacing w:val="4"/>
                <w:szCs w:val="20"/>
                <w:lang w:val="ru-RU" w:eastAsia="en-US"/>
              </w:rPr>
              <w:t>л</w:t>
            </w:r>
            <w:r w:rsidRPr="002C5D56">
              <w:rPr>
                <w:rFonts w:eastAsia="Times New Roman"/>
                <w:spacing w:val="-4"/>
                <w:szCs w:val="20"/>
                <w:lang w:val="ru-RU" w:eastAsia="en-US"/>
              </w:rPr>
              <w:t>ьн</w:t>
            </w:r>
            <w:r w:rsidRPr="002C5D56">
              <w:rPr>
                <w:rFonts w:eastAsia="Times New Roman"/>
                <w:spacing w:val="4"/>
                <w:szCs w:val="20"/>
                <w:lang w:val="ru-RU" w:eastAsia="en-US"/>
              </w:rPr>
              <w:t>о</w:t>
            </w:r>
            <w:r w:rsidRPr="002C5D56">
              <w:rPr>
                <w:rFonts w:eastAsia="Times New Roman"/>
                <w:szCs w:val="20"/>
                <w:lang w:val="ru-RU" w:eastAsia="en-US"/>
              </w:rPr>
              <w:t xml:space="preserve">й </w:t>
            </w:r>
            <w:r w:rsidRPr="002C5D56">
              <w:rPr>
                <w:rFonts w:eastAsia="Times New Roman"/>
                <w:spacing w:val="4"/>
                <w:szCs w:val="20"/>
                <w:lang w:val="ru-RU" w:eastAsia="en-US"/>
              </w:rPr>
              <w:t>х</w:t>
            </w:r>
            <w:r w:rsidRPr="002C5D56">
              <w:rPr>
                <w:rFonts w:eastAsia="Times New Roman"/>
                <w:spacing w:val="-1"/>
                <w:szCs w:val="20"/>
                <w:lang w:val="ru-RU" w:eastAsia="en-US"/>
              </w:rPr>
              <w:t>а</w:t>
            </w:r>
            <w:r w:rsidRPr="002C5D56">
              <w:rPr>
                <w:rFonts w:eastAsia="Times New Roman"/>
                <w:spacing w:val="4"/>
                <w:szCs w:val="20"/>
                <w:lang w:val="ru-RU" w:eastAsia="en-US"/>
              </w:rPr>
              <w:t>р</w:t>
            </w:r>
            <w:r w:rsidRPr="002C5D56">
              <w:rPr>
                <w:rFonts w:eastAsia="Times New Roman"/>
                <w:spacing w:val="-1"/>
                <w:szCs w:val="20"/>
                <w:lang w:val="ru-RU" w:eastAsia="en-US"/>
              </w:rPr>
              <w:t>а</w:t>
            </w:r>
            <w:r w:rsidRPr="002C5D56">
              <w:rPr>
                <w:rFonts w:eastAsia="Times New Roman"/>
                <w:spacing w:val="-2"/>
                <w:szCs w:val="20"/>
                <w:lang w:val="ru-RU" w:eastAsia="en-US"/>
              </w:rPr>
              <w:t>к</w:t>
            </w:r>
            <w:r w:rsidRPr="002C5D56">
              <w:rPr>
                <w:rFonts w:eastAsia="Times New Roman"/>
                <w:szCs w:val="20"/>
                <w:lang w:val="ru-RU" w:eastAsia="en-US"/>
              </w:rPr>
              <w:t>те</w:t>
            </w:r>
            <w:r w:rsidRPr="002C5D56">
              <w:rPr>
                <w:rFonts w:eastAsia="Times New Roman"/>
                <w:spacing w:val="4"/>
                <w:szCs w:val="20"/>
                <w:lang w:val="ru-RU" w:eastAsia="en-US"/>
              </w:rPr>
              <w:t>р</w:t>
            </w:r>
            <w:r w:rsidRPr="002C5D56">
              <w:rPr>
                <w:rFonts w:eastAsia="Times New Roman"/>
                <w:spacing w:val="-4"/>
                <w:szCs w:val="20"/>
                <w:lang w:val="ru-RU" w:eastAsia="en-US"/>
              </w:rPr>
              <w:t>и</w:t>
            </w:r>
            <w:r w:rsidRPr="002C5D56">
              <w:rPr>
                <w:rFonts w:eastAsia="Times New Roman"/>
                <w:spacing w:val="-1"/>
                <w:szCs w:val="20"/>
                <w:lang w:val="ru-RU" w:eastAsia="en-US"/>
              </w:rPr>
              <w:t>с</w:t>
            </w:r>
            <w:r w:rsidRPr="002C5D56">
              <w:rPr>
                <w:rFonts w:eastAsia="Times New Roman"/>
                <w:szCs w:val="20"/>
                <w:lang w:val="ru-RU" w:eastAsia="en-US"/>
              </w:rPr>
              <w:t>т</w:t>
            </w:r>
            <w:r w:rsidRPr="002C5D56">
              <w:rPr>
                <w:rFonts w:eastAsia="Times New Roman"/>
                <w:spacing w:val="-3"/>
                <w:szCs w:val="20"/>
                <w:lang w:val="ru-RU" w:eastAsia="en-US"/>
              </w:rPr>
              <w:t>и</w:t>
            </w:r>
            <w:r w:rsidRPr="002C5D56">
              <w:rPr>
                <w:rFonts w:eastAsia="Times New Roman"/>
                <w:spacing w:val="-2"/>
                <w:szCs w:val="20"/>
                <w:lang w:val="ru-RU" w:eastAsia="en-US"/>
              </w:rPr>
              <w:t>к</w:t>
            </w:r>
            <w:r w:rsidRPr="002C5D56">
              <w:rPr>
                <w:rFonts w:eastAsia="Times New Roman"/>
                <w:szCs w:val="20"/>
                <w:lang w:val="ru-RU" w:eastAsia="en-US"/>
              </w:rPr>
              <w:t>е</w:t>
            </w:r>
            <w:r w:rsidRPr="002C5D56">
              <w:rPr>
                <w:rFonts w:eastAsia="Times New Roman"/>
                <w:spacing w:val="-4"/>
                <w:szCs w:val="20"/>
                <w:lang w:val="ru-RU" w:eastAsia="en-US"/>
              </w:rPr>
              <w:t xml:space="preserve"> </w:t>
            </w:r>
            <w:r w:rsidRPr="002C5D56">
              <w:rPr>
                <w:rFonts w:eastAsia="Times New Roman"/>
                <w:szCs w:val="20"/>
                <w:lang w:val="ru-RU" w:eastAsia="en-US"/>
              </w:rPr>
              <w:t>те</w:t>
            </w:r>
            <w:r w:rsidRPr="002C5D56">
              <w:rPr>
                <w:rFonts w:eastAsia="Times New Roman"/>
                <w:spacing w:val="-4"/>
                <w:szCs w:val="20"/>
                <w:lang w:val="ru-RU" w:eastAsia="en-US"/>
              </w:rPr>
              <w:t>п</w:t>
            </w:r>
            <w:r w:rsidRPr="002C5D56">
              <w:rPr>
                <w:rFonts w:eastAsia="Times New Roman"/>
                <w:spacing w:val="-5"/>
                <w:szCs w:val="20"/>
                <w:lang w:val="ru-RU" w:eastAsia="en-US"/>
              </w:rPr>
              <w:t>л</w:t>
            </w:r>
            <w:r w:rsidRPr="002C5D56">
              <w:rPr>
                <w:rFonts w:eastAsia="Times New Roman"/>
                <w:spacing w:val="4"/>
                <w:szCs w:val="20"/>
                <w:lang w:val="ru-RU" w:eastAsia="en-US"/>
              </w:rPr>
              <w:t>о</w:t>
            </w:r>
            <w:r w:rsidRPr="002C5D56">
              <w:rPr>
                <w:rFonts w:eastAsia="Times New Roman"/>
                <w:spacing w:val="1"/>
                <w:szCs w:val="20"/>
                <w:lang w:val="ru-RU" w:eastAsia="en-US"/>
              </w:rPr>
              <w:t>в</w:t>
            </w:r>
            <w:r w:rsidRPr="002C5D56">
              <w:rPr>
                <w:rFonts w:eastAsia="Times New Roman"/>
                <w:spacing w:val="4"/>
                <w:szCs w:val="20"/>
                <w:lang w:val="ru-RU" w:eastAsia="en-US"/>
              </w:rPr>
              <w:t>о</w:t>
            </w:r>
            <w:r w:rsidRPr="002C5D56">
              <w:rPr>
                <w:rFonts w:eastAsia="Times New Roman"/>
                <w:szCs w:val="20"/>
                <w:lang w:val="ru-RU" w:eastAsia="en-US"/>
              </w:rPr>
              <w:t>й</w:t>
            </w:r>
            <w:r w:rsidRPr="002C5D56">
              <w:rPr>
                <w:rFonts w:eastAsia="Times New Roman"/>
                <w:spacing w:val="-6"/>
                <w:szCs w:val="20"/>
                <w:lang w:val="ru-RU" w:eastAsia="en-US"/>
              </w:rPr>
              <w:t xml:space="preserve"> </w:t>
            </w:r>
            <w:r w:rsidRPr="002C5D56">
              <w:rPr>
                <w:rFonts w:eastAsia="Times New Roman"/>
                <w:spacing w:val="-1"/>
                <w:szCs w:val="20"/>
                <w:lang w:val="ru-RU" w:eastAsia="en-US"/>
              </w:rPr>
              <w:t>се</w:t>
            </w:r>
            <w:r w:rsidRPr="002C5D56">
              <w:rPr>
                <w:rFonts w:eastAsia="Times New Roman"/>
                <w:szCs w:val="20"/>
                <w:lang w:val="ru-RU" w:eastAsia="en-US"/>
              </w:rPr>
              <w:t>т</w:t>
            </w:r>
            <w:r w:rsidRPr="002C5D56">
              <w:rPr>
                <w:rFonts w:eastAsia="Times New Roman"/>
                <w:spacing w:val="-3"/>
                <w:szCs w:val="20"/>
                <w:lang w:val="ru-RU" w:eastAsia="en-US"/>
              </w:rPr>
              <w:t>и</w:t>
            </w:r>
            <w:r w:rsidRPr="002C5D56">
              <w:rPr>
                <w:rFonts w:eastAsia="Times New Roman"/>
                <w:szCs w:val="20"/>
                <w:lang w:val="ru-RU" w:eastAsia="en-US"/>
              </w:rPr>
              <w:t>;</w:t>
            </w:r>
          </w:p>
        </w:tc>
        <w:tc>
          <w:tcPr>
            <w:tcW w:w="759" w:type="pct"/>
            <w:tcBorders>
              <w:top w:val="single" w:sz="6" w:space="0" w:color="000000"/>
              <w:left w:val="single" w:sz="6" w:space="0" w:color="000000"/>
              <w:bottom w:val="single" w:sz="6" w:space="0" w:color="000000"/>
              <w:right w:val="single" w:sz="6" w:space="0" w:color="000000"/>
            </w:tcBorders>
            <w:shd w:val="clear" w:color="auto" w:fill="auto"/>
            <w:vAlign w:val="center"/>
          </w:tcPr>
          <w:p w14:paraId="21DE3360" w14:textId="77777777" w:rsidR="00122C81" w:rsidRPr="002C5D56" w:rsidRDefault="00122C81" w:rsidP="00F37A88">
            <w:pPr>
              <w:pStyle w:val="TableParagraph"/>
              <w:spacing w:line="264" w:lineRule="auto"/>
              <w:jc w:val="center"/>
              <w:rPr>
                <w:rFonts w:eastAsia="Times New Roman"/>
                <w:lang w:eastAsia="en-US"/>
              </w:rPr>
            </w:pPr>
            <w:proofErr w:type="spellStart"/>
            <w:r w:rsidRPr="002C5D56">
              <w:rPr>
                <w:rFonts w:eastAsia="Times New Roman"/>
                <w:spacing w:val="-5"/>
                <w:lang w:eastAsia="en-US"/>
              </w:rPr>
              <w:t>Г</w:t>
            </w:r>
            <w:r w:rsidRPr="002C5D56">
              <w:rPr>
                <w:rFonts w:eastAsia="Times New Roman"/>
                <w:spacing w:val="-2"/>
                <w:lang w:eastAsia="en-US"/>
              </w:rPr>
              <w:t>к</w:t>
            </w:r>
            <w:r w:rsidRPr="002C5D56">
              <w:rPr>
                <w:rFonts w:eastAsia="Times New Roman"/>
                <w:spacing w:val="-1"/>
                <w:lang w:eastAsia="en-US"/>
              </w:rPr>
              <w:t>а</w:t>
            </w:r>
            <w:r w:rsidRPr="002C5D56">
              <w:rPr>
                <w:rFonts w:eastAsia="Times New Roman"/>
                <w:lang w:eastAsia="en-US"/>
              </w:rPr>
              <w:t>л</w:t>
            </w:r>
            <w:proofErr w:type="spellEnd"/>
            <w:r w:rsidRPr="002C5D56">
              <w:rPr>
                <w:rFonts w:eastAsia="Times New Roman"/>
                <w:spacing w:val="-7"/>
                <w:lang w:eastAsia="en-US"/>
              </w:rPr>
              <w:t xml:space="preserve"> </w:t>
            </w:r>
            <w:r w:rsidRPr="002C5D56">
              <w:rPr>
                <w:rFonts w:eastAsia="Times New Roman"/>
                <w:lang w:eastAsia="en-US"/>
              </w:rPr>
              <w:t>/</w:t>
            </w:r>
            <w:r w:rsidRPr="002C5D56">
              <w:rPr>
                <w:rFonts w:eastAsia="Times New Roman"/>
                <w:spacing w:val="7"/>
                <w:lang w:eastAsia="en-US"/>
              </w:rPr>
              <w:t xml:space="preserve"> </w:t>
            </w:r>
            <w:proofErr w:type="spellStart"/>
            <w:r w:rsidRPr="002C5D56">
              <w:rPr>
                <w:rFonts w:eastAsia="Times New Roman"/>
                <w:spacing w:val="1"/>
                <w:lang w:eastAsia="en-US"/>
              </w:rPr>
              <w:t>м</w:t>
            </w:r>
            <w:r w:rsidRPr="002C5D56">
              <w:rPr>
                <w:rFonts w:eastAsia="Times New Roman"/>
                <w:spacing w:val="6"/>
                <w:lang w:eastAsia="en-US"/>
              </w:rPr>
              <w:t>∙</w:t>
            </w:r>
            <w:r w:rsidRPr="002C5D56">
              <w:rPr>
                <w:rFonts w:eastAsia="Times New Roman"/>
                <w:lang w:eastAsia="en-US"/>
              </w:rPr>
              <w:t>м</w:t>
            </w:r>
            <w:proofErr w:type="spellEnd"/>
          </w:p>
        </w:tc>
        <w:tc>
          <w:tcPr>
            <w:tcW w:w="1130" w:type="pct"/>
            <w:tcBorders>
              <w:top w:val="single" w:sz="6" w:space="0" w:color="000000"/>
              <w:left w:val="single" w:sz="6" w:space="0" w:color="000000"/>
              <w:bottom w:val="single" w:sz="6" w:space="0" w:color="000000"/>
              <w:right w:val="single" w:sz="6" w:space="0" w:color="000000"/>
            </w:tcBorders>
            <w:shd w:val="clear" w:color="auto" w:fill="auto"/>
            <w:vAlign w:val="center"/>
          </w:tcPr>
          <w:p w14:paraId="6465B9E6" w14:textId="77777777" w:rsidR="00122C81" w:rsidRPr="002C5D56" w:rsidRDefault="00122C81" w:rsidP="00F37A88">
            <w:pPr>
              <w:pStyle w:val="TableParagraph"/>
              <w:spacing w:line="264" w:lineRule="auto"/>
              <w:jc w:val="center"/>
              <w:rPr>
                <w:rFonts w:eastAsia="Times New Roman"/>
                <w:spacing w:val="-2"/>
              </w:rPr>
            </w:pPr>
            <w:r w:rsidRPr="002C5D56">
              <w:rPr>
                <w:rFonts w:eastAsia="Times New Roman"/>
                <w:spacing w:val="-2"/>
              </w:rPr>
              <w:t>1,89</w:t>
            </w:r>
          </w:p>
        </w:tc>
      </w:tr>
      <w:tr w:rsidR="00122C81" w:rsidRPr="002C5D56" w14:paraId="1D82F647" w14:textId="77777777" w:rsidTr="00F37A88">
        <w:trPr>
          <w:trHeight w:val="23"/>
        </w:trPr>
        <w:tc>
          <w:tcPr>
            <w:tcW w:w="379" w:type="pct"/>
            <w:tcBorders>
              <w:top w:val="single" w:sz="6" w:space="0" w:color="000000"/>
              <w:left w:val="single" w:sz="6" w:space="0" w:color="000000"/>
              <w:bottom w:val="single" w:sz="6" w:space="0" w:color="000000"/>
              <w:right w:val="single" w:sz="6" w:space="0" w:color="000000"/>
            </w:tcBorders>
            <w:shd w:val="clear" w:color="auto" w:fill="auto"/>
            <w:vAlign w:val="center"/>
          </w:tcPr>
          <w:p w14:paraId="75BA22E1" w14:textId="77777777" w:rsidR="00122C81" w:rsidRPr="002C5D56" w:rsidRDefault="00122C81" w:rsidP="00F37A88">
            <w:pPr>
              <w:pStyle w:val="TableParagraph"/>
              <w:spacing w:line="264" w:lineRule="auto"/>
              <w:jc w:val="center"/>
              <w:rPr>
                <w:rFonts w:eastAsia="Times New Roman"/>
                <w:lang w:eastAsia="en-US"/>
              </w:rPr>
            </w:pPr>
            <w:r w:rsidRPr="002C5D56">
              <w:rPr>
                <w:rFonts w:eastAsia="Times New Roman"/>
                <w:lang w:eastAsia="en-US"/>
              </w:rPr>
              <w:t>5</w:t>
            </w:r>
          </w:p>
        </w:tc>
        <w:tc>
          <w:tcPr>
            <w:tcW w:w="2731"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0D8FB9E" w14:textId="77777777" w:rsidR="00122C81" w:rsidRPr="002C5D56" w:rsidRDefault="00122C81" w:rsidP="00F37A88">
            <w:pPr>
              <w:pStyle w:val="TableParagraph"/>
              <w:spacing w:line="264" w:lineRule="auto"/>
              <w:rPr>
                <w:rFonts w:eastAsia="Times New Roman"/>
                <w:szCs w:val="20"/>
                <w:lang w:val="ru-RU" w:eastAsia="en-US"/>
              </w:rPr>
            </w:pPr>
            <w:r w:rsidRPr="002C5D56">
              <w:rPr>
                <w:rFonts w:eastAsia="Times New Roman"/>
                <w:spacing w:val="-2"/>
                <w:szCs w:val="20"/>
                <w:lang w:val="ru-RU" w:eastAsia="en-US"/>
              </w:rPr>
              <w:t>к</w:t>
            </w:r>
            <w:r w:rsidRPr="002C5D56">
              <w:rPr>
                <w:rFonts w:eastAsia="Times New Roman"/>
                <w:spacing w:val="4"/>
                <w:szCs w:val="20"/>
                <w:lang w:val="ru-RU" w:eastAsia="en-US"/>
              </w:rPr>
              <w:t>о</w:t>
            </w:r>
            <w:r w:rsidRPr="002C5D56">
              <w:rPr>
                <w:rFonts w:eastAsia="Times New Roman"/>
                <w:spacing w:val="2"/>
                <w:szCs w:val="20"/>
                <w:lang w:val="ru-RU" w:eastAsia="en-US"/>
              </w:rPr>
              <w:t>э</w:t>
            </w:r>
            <w:r w:rsidRPr="002C5D56">
              <w:rPr>
                <w:rFonts w:eastAsia="Times New Roman"/>
                <w:spacing w:val="-2"/>
                <w:szCs w:val="20"/>
                <w:lang w:val="ru-RU" w:eastAsia="en-US"/>
              </w:rPr>
              <w:t>фф</w:t>
            </w:r>
            <w:r w:rsidRPr="002C5D56">
              <w:rPr>
                <w:rFonts w:eastAsia="Times New Roman"/>
                <w:spacing w:val="-4"/>
                <w:szCs w:val="20"/>
                <w:lang w:val="ru-RU" w:eastAsia="en-US"/>
              </w:rPr>
              <w:t>ици</w:t>
            </w:r>
            <w:r w:rsidRPr="002C5D56">
              <w:rPr>
                <w:rFonts w:eastAsia="Times New Roman"/>
                <w:spacing w:val="-1"/>
                <w:szCs w:val="20"/>
                <w:lang w:val="ru-RU" w:eastAsia="en-US"/>
              </w:rPr>
              <w:t>е</w:t>
            </w:r>
            <w:r w:rsidRPr="002C5D56">
              <w:rPr>
                <w:rFonts w:eastAsia="Times New Roman"/>
                <w:spacing w:val="-4"/>
                <w:szCs w:val="20"/>
                <w:lang w:val="ru-RU" w:eastAsia="en-US"/>
              </w:rPr>
              <w:t>н</w:t>
            </w:r>
            <w:r w:rsidRPr="002C5D56">
              <w:rPr>
                <w:rFonts w:eastAsia="Times New Roman"/>
                <w:szCs w:val="20"/>
                <w:lang w:val="ru-RU" w:eastAsia="en-US"/>
              </w:rPr>
              <w:t>т</w:t>
            </w:r>
            <w:r w:rsidRPr="002C5D56">
              <w:rPr>
                <w:rFonts w:eastAsia="Times New Roman"/>
                <w:spacing w:val="7"/>
                <w:szCs w:val="20"/>
                <w:lang w:val="ru-RU" w:eastAsia="en-US"/>
              </w:rPr>
              <w:t xml:space="preserve"> </w:t>
            </w:r>
            <w:r w:rsidRPr="002C5D56">
              <w:rPr>
                <w:rFonts w:eastAsia="Times New Roman"/>
                <w:spacing w:val="-4"/>
                <w:szCs w:val="20"/>
                <w:lang w:val="ru-RU" w:eastAsia="en-US"/>
              </w:rPr>
              <w:t>и</w:t>
            </w:r>
            <w:r w:rsidRPr="002C5D56">
              <w:rPr>
                <w:rFonts w:eastAsia="Times New Roman"/>
                <w:spacing w:val="-1"/>
                <w:szCs w:val="20"/>
                <w:lang w:val="ru-RU" w:eastAsia="en-US"/>
              </w:rPr>
              <w:t>с</w:t>
            </w:r>
            <w:r w:rsidRPr="002C5D56">
              <w:rPr>
                <w:rFonts w:eastAsia="Times New Roman"/>
                <w:spacing w:val="-4"/>
                <w:szCs w:val="20"/>
                <w:lang w:val="ru-RU" w:eastAsia="en-US"/>
              </w:rPr>
              <w:t>п</w:t>
            </w:r>
            <w:r w:rsidRPr="002C5D56">
              <w:rPr>
                <w:rFonts w:eastAsia="Times New Roman"/>
                <w:spacing w:val="4"/>
                <w:szCs w:val="20"/>
                <w:lang w:val="ru-RU" w:eastAsia="en-US"/>
              </w:rPr>
              <w:t>ол</w:t>
            </w:r>
            <w:r w:rsidRPr="002C5D56">
              <w:rPr>
                <w:rFonts w:eastAsia="Times New Roman"/>
                <w:spacing w:val="-4"/>
                <w:szCs w:val="20"/>
                <w:lang w:val="ru-RU" w:eastAsia="en-US"/>
              </w:rPr>
              <w:t>ь</w:t>
            </w:r>
            <w:r w:rsidRPr="002C5D56">
              <w:rPr>
                <w:rFonts w:eastAsia="Times New Roman"/>
                <w:szCs w:val="20"/>
                <w:lang w:val="ru-RU" w:eastAsia="en-US"/>
              </w:rPr>
              <w:t>з</w:t>
            </w:r>
            <w:r w:rsidRPr="002C5D56">
              <w:rPr>
                <w:rFonts w:eastAsia="Times New Roman"/>
                <w:spacing w:val="4"/>
                <w:szCs w:val="20"/>
                <w:lang w:val="ru-RU" w:eastAsia="en-US"/>
              </w:rPr>
              <w:t>о</w:t>
            </w:r>
            <w:r w:rsidRPr="002C5D56">
              <w:rPr>
                <w:rFonts w:eastAsia="Times New Roman"/>
                <w:spacing w:val="1"/>
                <w:szCs w:val="20"/>
                <w:lang w:val="ru-RU" w:eastAsia="en-US"/>
              </w:rPr>
              <w:t>в</w:t>
            </w:r>
            <w:r w:rsidRPr="002C5D56">
              <w:rPr>
                <w:rFonts w:eastAsia="Times New Roman"/>
                <w:spacing w:val="-1"/>
                <w:szCs w:val="20"/>
                <w:lang w:val="ru-RU" w:eastAsia="en-US"/>
              </w:rPr>
              <w:t>а</w:t>
            </w:r>
            <w:r w:rsidRPr="002C5D56">
              <w:rPr>
                <w:rFonts w:eastAsia="Times New Roman"/>
                <w:spacing w:val="-4"/>
                <w:szCs w:val="20"/>
                <w:lang w:val="ru-RU" w:eastAsia="en-US"/>
              </w:rPr>
              <w:t>ни</w:t>
            </w:r>
            <w:r w:rsidRPr="002C5D56">
              <w:rPr>
                <w:rFonts w:eastAsia="Times New Roman"/>
                <w:szCs w:val="20"/>
                <w:lang w:val="ru-RU" w:eastAsia="en-US"/>
              </w:rPr>
              <w:t>я</w:t>
            </w:r>
            <w:r w:rsidRPr="002C5D56">
              <w:rPr>
                <w:rFonts w:eastAsia="Times New Roman"/>
                <w:spacing w:val="2"/>
                <w:szCs w:val="20"/>
                <w:lang w:val="ru-RU" w:eastAsia="en-US"/>
              </w:rPr>
              <w:t xml:space="preserve"> </w:t>
            </w:r>
            <w:r w:rsidRPr="002C5D56">
              <w:rPr>
                <w:rFonts w:eastAsia="Times New Roman"/>
                <w:spacing w:val="4"/>
                <w:szCs w:val="20"/>
                <w:lang w:val="ru-RU" w:eastAsia="en-US"/>
              </w:rPr>
              <w:t>у</w:t>
            </w:r>
            <w:r w:rsidRPr="002C5D56">
              <w:rPr>
                <w:rFonts w:eastAsia="Times New Roman"/>
                <w:spacing w:val="-1"/>
                <w:szCs w:val="20"/>
                <w:lang w:val="ru-RU" w:eastAsia="en-US"/>
              </w:rPr>
              <w:t>с</w:t>
            </w:r>
            <w:r w:rsidRPr="002C5D56">
              <w:rPr>
                <w:rFonts w:eastAsia="Times New Roman"/>
                <w:szCs w:val="20"/>
                <w:lang w:val="ru-RU" w:eastAsia="en-US"/>
              </w:rPr>
              <w:t>та</w:t>
            </w:r>
            <w:r w:rsidRPr="002C5D56">
              <w:rPr>
                <w:rFonts w:eastAsia="Times New Roman"/>
                <w:spacing w:val="-4"/>
                <w:szCs w:val="20"/>
                <w:lang w:val="ru-RU" w:eastAsia="en-US"/>
              </w:rPr>
              <w:t>н</w:t>
            </w:r>
            <w:r w:rsidRPr="002C5D56">
              <w:rPr>
                <w:rFonts w:eastAsia="Times New Roman"/>
                <w:spacing w:val="4"/>
                <w:szCs w:val="20"/>
                <w:lang w:val="ru-RU" w:eastAsia="en-US"/>
              </w:rPr>
              <w:t>о</w:t>
            </w:r>
            <w:r w:rsidRPr="002C5D56">
              <w:rPr>
                <w:rFonts w:eastAsia="Times New Roman"/>
                <w:spacing w:val="1"/>
                <w:szCs w:val="20"/>
                <w:lang w:val="ru-RU" w:eastAsia="en-US"/>
              </w:rPr>
              <w:t>в</w:t>
            </w:r>
            <w:r w:rsidRPr="002C5D56">
              <w:rPr>
                <w:rFonts w:eastAsia="Times New Roman"/>
                <w:spacing w:val="-5"/>
                <w:szCs w:val="20"/>
                <w:lang w:val="ru-RU" w:eastAsia="en-US"/>
              </w:rPr>
              <w:t>л</w:t>
            </w:r>
            <w:r w:rsidRPr="002C5D56">
              <w:rPr>
                <w:rFonts w:eastAsia="Times New Roman"/>
                <w:spacing w:val="-1"/>
                <w:szCs w:val="20"/>
                <w:lang w:val="ru-RU" w:eastAsia="en-US"/>
              </w:rPr>
              <w:t>е</w:t>
            </w:r>
            <w:r w:rsidRPr="002C5D56">
              <w:rPr>
                <w:rFonts w:eastAsia="Times New Roman"/>
                <w:spacing w:val="-4"/>
                <w:szCs w:val="20"/>
                <w:lang w:val="ru-RU" w:eastAsia="en-US"/>
              </w:rPr>
              <w:t>нн</w:t>
            </w:r>
            <w:r w:rsidRPr="002C5D56">
              <w:rPr>
                <w:rFonts w:eastAsia="Times New Roman"/>
                <w:spacing w:val="4"/>
                <w:szCs w:val="20"/>
                <w:lang w:val="ru-RU" w:eastAsia="en-US"/>
              </w:rPr>
              <w:t>о</w:t>
            </w:r>
            <w:r w:rsidRPr="002C5D56">
              <w:rPr>
                <w:rFonts w:eastAsia="Times New Roman"/>
                <w:szCs w:val="20"/>
                <w:lang w:val="ru-RU" w:eastAsia="en-US"/>
              </w:rPr>
              <w:t>й те</w:t>
            </w:r>
            <w:r w:rsidRPr="002C5D56">
              <w:rPr>
                <w:rFonts w:eastAsia="Times New Roman"/>
                <w:spacing w:val="-4"/>
                <w:szCs w:val="20"/>
                <w:lang w:val="ru-RU" w:eastAsia="en-US"/>
              </w:rPr>
              <w:t>п</w:t>
            </w:r>
            <w:r w:rsidRPr="002C5D56">
              <w:rPr>
                <w:rFonts w:eastAsia="Times New Roman"/>
                <w:spacing w:val="-5"/>
                <w:szCs w:val="20"/>
                <w:lang w:val="ru-RU" w:eastAsia="en-US"/>
              </w:rPr>
              <w:t>л</w:t>
            </w:r>
            <w:r w:rsidRPr="002C5D56">
              <w:rPr>
                <w:rFonts w:eastAsia="Times New Roman"/>
                <w:spacing w:val="4"/>
                <w:szCs w:val="20"/>
                <w:lang w:val="ru-RU" w:eastAsia="en-US"/>
              </w:rPr>
              <w:t>о</w:t>
            </w:r>
            <w:r w:rsidRPr="002C5D56">
              <w:rPr>
                <w:rFonts w:eastAsia="Times New Roman"/>
                <w:spacing w:val="1"/>
                <w:szCs w:val="20"/>
                <w:lang w:val="ru-RU" w:eastAsia="en-US"/>
              </w:rPr>
              <w:t>в</w:t>
            </w:r>
            <w:r w:rsidRPr="002C5D56">
              <w:rPr>
                <w:rFonts w:eastAsia="Times New Roman"/>
                <w:spacing w:val="4"/>
                <w:szCs w:val="20"/>
                <w:lang w:val="ru-RU" w:eastAsia="en-US"/>
              </w:rPr>
              <w:t>о</w:t>
            </w:r>
            <w:r w:rsidRPr="002C5D56">
              <w:rPr>
                <w:rFonts w:eastAsia="Times New Roman"/>
                <w:szCs w:val="20"/>
                <w:lang w:val="ru-RU" w:eastAsia="en-US"/>
              </w:rPr>
              <w:t>й</w:t>
            </w:r>
            <w:r w:rsidRPr="002C5D56">
              <w:rPr>
                <w:rFonts w:eastAsia="Times New Roman"/>
                <w:spacing w:val="-6"/>
                <w:szCs w:val="20"/>
                <w:lang w:val="ru-RU" w:eastAsia="en-US"/>
              </w:rPr>
              <w:t xml:space="preserve"> </w:t>
            </w:r>
            <w:r w:rsidRPr="002C5D56">
              <w:rPr>
                <w:rFonts w:eastAsia="Times New Roman"/>
                <w:spacing w:val="1"/>
                <w:szCs w:val="20"/>
                <w:lang w:val="ru-RU" w:eastAsia="en-US"/>
              </w:rPr>
              <w:t>м</w:t>
            </w:r>
            <w:r w:rsidRPr="002C5D56">
              <w:rPr>
                <w:rFonts w:eastAsia="Times New Roman"/>
                <w:spacing w:val="4"/>
                <w:szCs w:val="20"/>
                <w:lang w:val="ru-RU" w:eastAsia="en-US"/>
              </w:rPr>
              <w:t>о</w:t>
            </w:r>
            <w:r w:rsidRPr="002C5D56">
              <w:rPr>
                <w:rFonts w:eastAsia="Times New Roman"/>
                <w:spacing w:val="-3"/>
                <w:szCs w:val="20"/>
                <w:lang w:val="ru-RU" w:eastAsia="en-US"/>
              </w:rPr>
              <w:t>щ</w:t>
            </w:r>
            <w:r w:rsidRPr="002C5D56">
              <w:rPr>
                <w:rFonts w:eastAsia="Times New Roman"/>
                <w:spacing w:val="-4"/>
                <w:szCs w:val="20"/>
                <w:lang w:val="ru-RU" w:eastAsia="en-US"/>
              </w:rPr>
              <w:t>н</w:t>
            </w:r>
            <w:r w:rsidRPr="002C5D56">
              <w:rPr>
                <w:rFonts w:eastAsia="Times New Roman"/>
                <w:spacing w:val="4"/>
                <w:szCs w:val="20"/>
                <w:lang w:val="ru-RU" w:eastAsia="en-US"/>
              </w:rPr>
              <w:t>о</w:t>
            </w:r>
            <w:r w:rsidRPr="002C5D56">
              <w:rPr>
                <w:rFonts w:eastAsia="Times New Roman"/>
                <w:spacing w:val="-1"/>
                <w:szCs w:val="20"/>
                <w:lang w:val="ru-RU" w:eastAsia="en-US"/>
              </w:rPr>
              <w:t>с</w:t>
            </w:r>
            <w:r w:rsidRPr="002C5D56">
              <w:rPr>
                <w:rFonts w:eastAsia="Times New Roman"/>
                <w:szCs w:val="20"/>
                <w:lang w:val="ru-RU" w:eastAsia="en-US"/>
              </w:rPr>
              <w:t>т</w:t>
            </w:r>
            <w:r w:rsidRPr="002C5D56">
              <w:rPr>
                <w:rFonts w:eastAsia="Times New Roman"/>
                <w:spacing w:val="-3"/>
                <w:szCs w:val="20"/>
                <w:lang w:val="ru-RU" w:eastAsia="en-US"/>
              </w:rPr>
              <w:t>и</w:t>
            </w:r>
            <w:r w:rsidRPr="002C5D56">
              <w:rPr>
                <w:rFonts w:eastAsia="Times New Roman"/>
                <w:szCs w:val="20"/>
                <w:lang w:val="ru-RU" w:eastAsia="en-US"/>
              </w:rPr>
              <w:t>;</w:t>
            </w:r>
          </w:p>
        </w:tc>
        <w:tc>
          <w:tcPr>
            <w:tcW w:w="759" w:type="pct"/>
            <w:tcBorders>
              <w:top w:val="single" w:sz="6" w:space="0" w:color="000000"/>
              <w:left w:val="single" w:sz="6" w:space="0" w:color="000000"/>
              <w:bottom w:val="single" w:sz="6" w:space="0" w:color="000000"/>
              <w:right w:val="single" w:sz="6" w:space="0" w:color="000000"/>
            </w:tcBorders>
            <w:shd w:val="clear" w:color="auto" w:fill="auto"/>
            <w:vAlign w:val="center"/>
          </w:tcPr>
          <w:p w14:paraId="1F3982D7" w14:textId="77777777" w:rsidR="00122C81" w:rsidRPr="002C5D56" w:rsidRDefault="00122C81" w:rsidP="00F37A88">
            <w:pPr>
              <w:pStyle w:val="TableParagraph"/>
              <w:spacing w:line="264" w:lineRule="auto"/>
              <w:jc w:val="center"/>
              <w:rPr>
                <w:rFonts w:eastAsia="Times New Roman"/>
                <w:lang w:val="ru-RU" w:eastAsia="en-US"/>
              </w:rPr>
            </w:pPr>
            <w:r w:rsidRPr="002C5D56">
              <w:rPr>
                <w:rFonts w:eastAsia="Times New Roman"/>
                <w:spacing w:val="-1"/>
                <w:lang w:eastAsia="en-US"/>
              </w:rPr>
              <w:t>%</w:t>
            </w:r>
          </w:p>
        </w:tc>
        <w:tc>
          <w:tcPr>
            <w:tcW w:w="1130" w:type="pct"/>
            <w:tcBorders>
              <w:top w:val="single" w:sz="6" w:space="0" w:color="000000"/>
              <w:left w:val="single" w:sz="6" w:space="0" w:color="000000"/>
              <w:bottom w:val="single" w:sz="6" w:space="0" w:color="000000"/>
              <w:right w:val="single" w:sz="6" w:space="0" w:color="000000"/>
            </w:tcBorders>
            <w:shd w:val="clear" w:color="auto" w:fill="auto"/>
            <w:vAlign w:val="center"/>
          </w:tcPr>
          <w:p w14:paraId="7C5D2C8C" w14:textId="77777777" w:rsidR="00122C81" w:rsidRPr="002C5D56" w:rsidRDefault="00122C81" w:rsidP="00F37A88">
            <w:pPr>
              <w:pStyle w:val="TableParagraph"/>
              <w:spacing w:line="264" w:lineRule="auto"/>
              <w:jc w:val="center"/>
              <w:rPr>
                <w:rFonts w:eastAsia="Times New Roman"/>
                <w:spacing w:val="-2"/>
              </w:rPr>
            </w:pPr>
            <w:r w:rsidRPr="002C5D56">
              <w:rPr>
                <w:rFonts w:eastAsia="Times New Roman"/>
                <w:spacing w:val="-2"/>
              </w:rPr>
              <w:t>56</w:t>
            </w:r>
          </w:p>
        </w:tc>
      </w:tr>
      <w:tr w:rsidR="00122C81" w:rsidRPr="002C5D56" w14:paraId="6BA9F35A" w14:textId="77777777" w:rsidTr="00F37A88">
        <w:trPr>
          <w:trHeight w:val="23"/>
        </w:trPr>
        <w:tc>
          <w:tcPr>
            <w:tcW w:w="379" w:type="pct"/>
            <w:tcBorders>
              <w:top w:val="single" w:sz="6" w:space="0" w:color="000000"/>
              <w:left w:val="single" w:sz="6" w:space="0" w:color="000000"/>
              <w:bottom w:val="single" w:sz="6" w:space="0" w:color="000000"/>
              <w:right w:val="single" w:sz="6" w:space="0" w:color="000000"/>
            </w:tcBorders>
            <w:shd w:val="clear" w:color="auto" w:fill="auto"/>
            <w:vAlign w:val="center"/>
          </w:tcPr>
          <w:p w14:paraId="442EC3F4" w14:textId="77777777" w:rsidR="00122C81" w:rsidRPr="002C5D56" w:rsidRDefault="00122C81" w:rsidP="00F37A88">
            <w:pPr>
              <w:pStyle w:val="TableParagraph"/>
              <w:spacing w:line="264" w:lineRule="auto"/>
              <w:jc w:val="center"/>
              <w:rPr>
                <w:rFonts w:eastAsia="Times New Roman"/>
                <w:lang w:eastAsia="en-US"/>
              </w:rPr>
            </w:pPr>
            <w:r w:rsidRPr="002C5D56">
              <w:rPr>
                <w:rFonts w:eastAsia="Times New Roman"/>
                <w:lang w:eastAsia="en-US"/>
              </w:rPr>
              <w:t>6</w:t>
            </w:r>
          </w:p>
        </w:tc>
        <w:tc>
          <w:tcPr>
            <w:tcW w:w="2731"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1205064" w14:textId="77777777" w:rsidR="00122C81" w:rsidRPr="002C5D56" w:rsidRDefault="00122C81" w:rsidP="00F37A88">
            <w:pPr>
              <w:pStyle w:val="TableParagraph"/>
              <w:spacing w:line="264" w:lineRule="auto"/>
              <w:rPr>
                <w:rFonts w:eastAsia="Times New Roman"/>
                <w:szCs w:val="20"/>
                <w:lang w:val="ru-RU" w:eastAsia="en-US"/>
              </w:rPr>
            </w:pPr>
            <w:r w:rsidRPr="002C5D56">
              <w:rPr>
                <w:rFonts w:eastAsia="Times New Roman"/>
                <w:spacing w:val="4"/>
                <w:szCs w:val="20"/>
                <w:lang w:val="ru-RU" w:eastAsia="en-US"/>
              </w:rPr>
              <w:t>у</w:t>
            </w:r>
            <w:r w:rsidRPr="002C5D56">
              <w:rPr>
                <w:rFonts w:eastAsia="Times New Roman"/>
                <w:spacing w:val="2"/>
                <w:szCs w:val="20"/>
                <w:lang w:val="ru-RU" w:eastAsia="en-US"/>
              </w:rPr>
              <w:t>д</w:t>
            </w:r>
            <w:r w:rsidRPr="002C5D56">
              <w:rPr>
                <w:rFonts w:eastAsia="Times New Roman"/>
                <w:spacing w:val="-1"/>
                <w:szCs w:val="20"/>
                <w:lang w:val="ru-RU" w:eastAsia="en-US"/>
              </w:rPr>
              <w:t>е</w:t>
            </w:r>
            <w:r w:rsidRPr="002C5D56">
              <w:rPr>
                <w:rFonts w:eastAsia="Times New Roman"/>
                <w:spacing w:val="-5"/>
                <w:szCs w:val="20"/>
                <w:lang w:val="ru-RU" w:eastAsia="en-US"/>
              </w:rPr>
              <w:t>л</w:t>
            </w:r>
            <w:r w:rsidRPr="002C5D56">
              <w:rPr>
                <w:rFonts w:eastAsia="Times New Roman"/>
                <w:spacing w:val="-4"/>
                <w:szCs w:val="20"/>
                <w:lang w:val="ru-RU" w:eastAsia="en-US"/>
              </w:rPr>
              <w:t>ьн</w:t>
            </w:r>
            <w:r w:rsidRPr="002C5D56">
              <w:rPr>
                <w:rFonts w:eastAsia="Times New Roman"/>
                <w:spacing w:val="-1"/>
                <w:szCs w:val="20"/>
                <w:lang w:val="ru-RU" w:eastAsia="en-US"/>
              </w:rPr>
              <w:t>а</w:t>
            </w:r>
            <w:r w:rsidRPr="002C5D56">
              <w:rPr>
                <w:rFonts w:eastAsia="Times New Roman"/>
                <w:szCs w:val="20"/>
                <w:lang w:val="ru-RU" w:eastAsia="en-US"/>
              </w:rPr>
              <w:t>я</w:t>
            </w:r>
            <w:r w:rsidRPr="002C5D56">
              <w:rPr>
                <w:rFonts w:eastAsia="Times New Roman"/>
                <w:spacing w:val="2"/>
                <w:szCs w:val="20"/>
                <w:lang w:val="ru-RU" w:eastAsia="en-US"/>
              </w:rPr>
              <w:t xml:space="preserve"> </w:t>
            </w:r>
            <w:r w:rsidRPr="002C5D56">
              <w:rPr>
                <w:rFonts w:eastAsia="Times New Roman"/>
                <w:spacing w:val="1"/>
                <w:szCs w:val="20"/>
                <w:lang w:val="ru-RU" w:eastAsia="en-US"/>
              </w:rPr>
              <w:t>м</w:t>
            </w:r>
            <w:r w:rsidRPr="002C5D56">
              <w:rPr>
                <w:rFonts w:eastAsia="Times New Roman"/>
                <w:spacing w:val="-1"/>
                <w:szCs w:val="20"/>
                <w:lang w:val="ru-RU" w:eastAsia="en-US"/>
              </w:rPr>
              <w:t>а</w:t>
            </w:r>
            <w:r w:rsidRPr="002C5D56">
              <w:rPr>
                <w:rFonts w:eastAsia="Times New Roman"/>
                <w:szCs w:val="20"/>
                <w:lang w:val="ru-RU" w:eastAsia="en-US"/>
              </w:rPr>
              <w:t>те</w:t>
            </w:r>
            <w:r w:rsidRPr="002C5D56">
              <w:rPr>
                <w:rFonts w:eastAsia="Times New Roman"/>
                <w:spacing w:val="4"/>
                <w:szCs w:val="20"/>
                <w:lang w:val="ru-RU" w:eastAsia="en-US"/>
              </w:rPr>
              <w:t>р</w:t>
            </w:r>
            <w:r w:rsidRPr="002C5D56">
              <w:rPr>
                <w:rFonts w:eastAsia="Times New Roman"/>
                <w:spacing w:val="-4"/>
                <w:szCs w:val="20"/>
                <w:lang w:val="ru-RU" w:eastAsia="en-US"/>
              </w:rPr>
              <w:t>и</w:t>
            </w:r>
            <w:r w:rsidRPr="002C5D56">
              <w:rPr>
                <w:rFonts w:eastAsia="Times New Roman"/>
                <w:spacing w:val="-1"/>
                <w:szCs w:val="20"/>
                <w:lang w:val="ru-RU" w:eastAsia="en-US"/>
              </w:rPr>
              <w:t>а</w:t>
            </w:r>
            <w:r w:rsidRPr="002C5D56">
              <w:rPr>
                <w:rFonts w:eastAsia="Times New Roman"/>
                <w:spacing w:val="-5"/>
                <w:szCs w:val="20"/>
                <w:lang w:val="ru-RU" w:eastAsia="en-US"/>
              </w:rPr>
              <w:t>л</w:t>
            </w:r>
            <w:r w:rsidRPr="002C5D56">
              <w:rPr>
                <w:rFonts w:eastAsia="Times New Roman"/>
                <w:spacing w:val="5"/>
                <w:szCs w:val="20"/>
                <w:lang w:val="ru-RU" w:eastAsia="en-US"/>
              </w:rPr>
              <w:t>ь</w:t>
            </w:r>
            <w:r w:rsidRPr="002C5D56">
              <w:rPr>
                <w:rFonts w:eastAsia="Times New Roman"/>
                <w:spacing w:val="-4"/>
                <w:szCs w:val="20"/>
                <w:lang w:val="ru-RU" w:eastAsia="en-US"/>
              </w:rPr>
              <w:t>н</w:t>
            </w:r>
            <w:r w:rsidRPr="002C5D56">
              <w:rPr>
                <w:rFonts w:eastAsia="Times New Roman"/>
                <w:spacing w:val="-1"/>
                <w:szCs w:val="20"/>
                <w:lang w:val="ru-RU" w:eastAsia="en-US"/>
              </w:rPr>
              <w:t>а</w:t>
            </w:r>
            <w:r w:rsidRPr="002C5D56">
              <w:rPr>
                <w:rFonts w:eastAsia="Times New Roman"/>
                <w:szCs w:val="20"/>
                <w:lang w:val="ru-RU" w:eastAsia="en-US"/>
              </w:rPr>
              <w:t>я</w:t>
            </w:r>
            <w:r w:rsidRPr="002C5D56">
              <w:rPr>
                <w:rFonts w:eastAsia="Times New Roman"/>
                <w:spacing w:val="2"/>
                <w:szCs w:val="20"/>
                <w:lang w:val="ru-RU" w:eastAsia="en-US"/>
              </w:rPr>
              <w:t xml:space="preserve"> </w:t>
            </w:r>
            <w:r w:rsidRPr="002C5D56">
              <w:rPr>
                <w:rFonts w:eastAsia="Times New Roman"/>
                <w:spacing w:val="4"/>
                <w:szCs w:val="20"/>
                <w:lang w:val="ru-RU" w:eastAsia="en-US"/>
              </w:rPr>
              <w:t>х</w:t>
            </w:r>
            <w:r w:rsidRPr="002C5D56">
              <w:rPr>
                <w:rFonts w:eastAsia="Times New Roman"/>
                <w:spacing w:val="-1"/>
                <w:szCs w:val="20"/>
                <w:lang w:val="ru-RU" w:eastAsia="en-US"/>
              </w:rPr>
              <w:t>а</w:t>
            </w:r>
            <w:r w:rsidRPr="002C5D56">
              <w:rPr>
                <w:rFonts w:eastAsia="Times New Roman"/>
                <w:spacing w:val="4"/>
                <w:szCs w:val="20"/>
                <w:lang w:val="ru-RU" w:eastAsia="en-US"/>
              </w:rPr>
              <w:t>р</w:t>
            </w:r>
            <w:r w:rsidRPr="002C5D56">
              <w:rPr>
                <w:rFonts w:eastAsia="Times New Roman"/>
                <w:spacing w:val="-1"/>
                <w:szCs w:val="20"/>
                <w:lang w:val="ru-RU" w:eastAsia="en-US"/>
              </w:rPr>
              <w:t>а</w:t>
            </w:r>
            <w:r w:rsidRPr="002C5D56">
              <w:rPr>
                <w:rFonts w:eastAsia="Times New Roman"/>
                <w:spacing w:val="-2"/>
                <w:szCs w:val="20"/>
                <w:lang w:val="ru-RU" w:eastAsia="en-US"/>
              </w:rPr>
              <w:t>к</w:t>
            </w:r>
            <w:r w:rsidRPr="002C5D56">
              <w:rPr>
                <w:rFonts w:eastAsia="Times New Roman"/>
                <w:szCs w:val="20"/>
                <w:lang w:val="ru-RU" w:eastAsia="en-US"/>
              </w:rPr>
              <w:t>те</w:t>
            </w:r>
            <w:r w:rsidRPr="002C5D56">
              <w:rPr>
                <w:rFonts w:eastAsia="Times New Roman"/>
                <w:spacing w:val="4"/>
                <w:szCs w:val="20"/>
                <w:lang w:val="ru-RU" w:eastAsia="en-US"/>
              </w:rPr>
              <w:t>р</w:t>
            </w:r>
            <w:r w:rsidRPr="002C5D56">
              <w:rPr>
                <w:rFonts w:eastAsia="Times New Roman"/>
                <w:spacing w:val="-4"/>
                <w:szCs w:val="20"/>
                <w:lang w:val="ru-RU" w:eastAsia="en-US"/>
              </w:rPr>
              <w:t>и</w:t>
            </w:r>
            <w:r w:rsidRPr="002C5D56">
              <w:rPr>
                <w:rFonts w:eastAsia="Times New Roman"/>
                <w:spacing w:val="-1"/>
                <w:szCs w:val="20"/>
                <w:lang w:val="ru-RU" w:eastAsia="en-US"/>
              </w:rPr>
              <w:t>с</w:t>
            </w:r>
            <w:r w:rsidRPr="002C5D56">
              <w:rPr>
                <w:rFonts w:eastAsia="Times New Roman"/>
                <w:szCs w:val="20"/>
                <w:lang w:val="ru-RU" w:eastAsia="en-US"/>
              </w:rPr>
              <w:t>т</w:t>
            </w:r>
            <w:r w:rsidRPr="002C5D56">
              <w:rPr>
                <w:rFonts w:eastAsia="Times New Roman"/>
                <w:spacing w:val="-3"/>
                <w:szCs w:val="20"/>
                <w:lang w:val="ru-RU" w:eastAsia="en-US"/>
              </w:rPr>
              <w:t>и</w:t>
            </w:r>
            <w:r w:rsidRPr="002C5D56">
              <w:rPr>
                <w:rFonts w:eastAsia="Times New Roman"/>
                <w:spacing w:val="-2"/>
                <w:szCs w:val="20"/>
                <w:lang w:val="ru-RU" w:eastAsia="en-US"/>
              </w:rPr>
              <w:t>к</w:t>
            </w:r>
            <w:r w:rsidRPr="002C5D56">
              <w:rPr>
                <w:rFonts w:eastAsia="Times New Roman"/>
                <w:szCs w:val="20"/>
                <w:lang w:val="ru-RU" w:eastAsia="en-US"/>
              </w:rPr>
              <w:t>а</w:t>
            </w:r>
            <w:r w:rsidRPr="002C5D56">
              <w:rPr>
                <w:rFonts w:eastAsia="Times New Roman"/>
                <w:spacing w:val="-4"/>
                <w:szCs w:val="20"/>
                <w:lang w:val="ru-RU" w:eastAsia="en-US"/>
              </w:rPr>
              <w:t xml:space="preserve"> </w:t>
            </w:r>
            <w:r w:rsidRPr="002C5D56">
              <w:rPr>
                <w:rFonts w:eastAsia="Times New Roman"/>
                <w:szCs w:val="20"/>
                <w:lang w:val="ru-RU" w:eastAsia="en-US"/>
              </w:rPr>
              <w:t>те</w:t>
            </w:r>
            <w:r w:rsidRPr="002C5D56">
              <w:rPr>
                <w:rFonts w:eastAsia="Times New Roman"/>
                <w:spacing w:val="5"/>
                <w:szCs w:val="20"/>
                <w:lang w:val="ru-RU" w:eastAsia="en-US"/>
              </w:rPr>
              <w:t>п</w:t>
            </w:r>
            <w:r w:rsidRPr="002C5D56">
              <w:rPr>
                <w:rFonts w:eastAsia="Times New Roman"/>
                <w:spacing w:val="-5"/>
                <w:szCs w:val="20"/>
                <w:lang w:val="ru-RU" w:eastAsia="en-US"/>
              </w:rPr>
              <w:t>л</w:t>
            </w:r>
            <w:r w:rsidRPr="002C5D56">
              <w:rPr>
                <w:rFonts w:eastAsia="Times New Roman"/>
                <w:spacing w:val="4"/>
                <w:szCs w:val="20"/>
                <w:lang w:val="ru-RU" w:eastAsia="en-US"/>
              </w:rPr>
              <w:t>о</w:t>
            </w:r>
            <w:r w:rsidRPr="002C5D56">
              <w:rPr>
                <w:rFonts w:eastAsia="Times New Roman"/>
                <w:spacing w:val="1"/>
                <w:szCs w:val="20"/>
                <w:lang w:val="ru-RU" w:eastAsia="en-US"/>
              </w:rPr>
              <w:t>вы</w:t>
            </w:r>
            <w:r w:rsidRPr="002C5D56">
              <w:rPr>
                <w:rFonts w:eastAsia="Times New Roman"/>
                <w:szCs w:val="20"/>
                <w:lang w:val="ru-RU" w:eastAsia="en-US"/>
              </w:rPr>
              <w:t xml:space="preserve">х </w:t>
            </w:r>
            <w:r w:rsidRPr="002C5D56">
              <w:rPr>
                <w:rFonts w:eastAsia="Times New Roman"/>
                <w:spacing w:val="-1"/>
                <w:szCs w:val="20"/>
                <w:lang w:val="ru-RU" w:eastAsia="en-US"/>
              </w:rPr>
              <w:t>се</w:t>
            </w:r>
            <w:r w:rsidRPr="002C5D56">
              <w:rPr>
                <w:rFonts w:eastAsia="Times New Roman"/>
                <w:szCs w:val="20"/>
                <w:lang w:val="ru-RU" w:eastAsia="en-US"/>
              </w:rPr>
              <w:t>те</w:t>
            </w:r>
            <w:r w:rsidRPr="002C5D56">
              <w:rPr>
                <w:rFonts w:eastAsia="Times New Roman"/>
                <w:spacing w:val="-4"/>
                <w:szCs w:val="20"/>
                <w:lang w:val="ru-RU" w:eastAsia="en-US"/>
              </w:rPr>
              <w:t>й</w:t>
            </w:r>
            <w:r w:rsidRPr="002C5D56">
              <w:rPr>
                <w:rFonts w:eastAsia="Times New Roman"/>
                <w:szCs w:val="20"/>
                <w:lang w:val="ru-RU" w:eastAsia="en-US"/>
              </w:rPr>
              <w:t>,</w:t>
            </w:r>
            <w:r w:rsidRPr="002C5D56">
              <w:rPr>
                <w:rFonts w:eastAsia="Times New Roman"/>
                <w:spacing w:val="-5"/>
                <w:szCs w:val="20"/>
                <w:lang w:val="ru-RU" w:eastAsia="en-US"/>
              </w:rPr>
              <w:t xml:space="preserve"> </w:t>
            </w:r>
            <w:r w:rsidRPr="002C5D56">
              <w:rPr>
                <w:rFonts w:eastAsia="Times New Roman"/>
                <w:spacing w:val="-4"/>
                <w:szCs w:val="20"/>
                <w:lang w:val="ru-RU" w:eastAsia="en-US"/>
              </w:rPr>
              <w:t>п</w:t>
            </w:r>
            <w:r w:rsidRPr="002C5D56">
              <w:rPr>
                <w:rFonts w:eastAsia="Times New Roman"/>
                <w:spacing w:val="4"/>
                <w:szCs w:val="20"/>
                <w:lang w:val="ru-RU" w:eastAsia="en-US"/>
              </w:rPr>
              <w:t>р</w:t>
            </w:r>
            <w:r w:rsidRPr="002C5D56">
              <w:rPr>
                <w:rFonts w:eastAsia="Times New Roman"/>
                <w:spacing w:val="-4"/>
                <w:szCs w:val="20"/>
                <w:lang w:val="ru-RU" w:eastAsia="en-US"/>
              </w:rPr>
              <w:t>и</w:t>
            </w:r>
            <w:r w:rsidRPr="002C5D56">
              <w:rPr>
                <w:rFonts w:eastAsia="Times New Roman"/>
                <w:spacing w:val="1"/>
                <w:szCs w:val="20"/>
                <w:lang w:val="ru-RU" w:eastAsia="en-US"/>
              </w:rPr>
              <w:t>в</w:t>
            </w:r>
            <w:r w:rsidRPr="002C5D56">
              <w:rPr>
                <w:rFonts w:eastAsia="Times New Roman"/>
                <w:spacing w:val="-1"/>
                <w:szCs w:val="20"/>
                <w:lang w:val="ru-RU" w:eastAsia="en-US"/>
              </w:rPr>
              <w:t>е</w:t>
            </w:r>
            <w:r w:rsidRPr="002C5D56">
              <w:rPr>
                <w:rFonts w:eastAsia="Times New Roman"/>
                <w:spacing w:val="2"/>
                <w:szCs w:val="20"/>
                <w:lang w:val="ru-RU" w:eastAsia="en-US"/>
              </w:rPr>
              <w:t>д</w:t>
            </w:r>
            <w:r w:rsidRPr="002C5D56">
              <w:rPr>
                <w:rFonts w:eastAsia="Times New Roman"/>
                <w:spacing w:val="-1"/>
                <w:szCs w:val="20"/>
                <w:lang w:val="ru-RU" w:eastAsia="en-US"/>
              </w:rPr>
              <w:t>е</w:t>
            </w:r>
            <w:r w:rsidRPr="002C5D56">
              <w:rPr>
                <w:rFonts w:eastAsia="Times New Roman"/>
                <w:spacing w:val="5"/>
                <w:szCs w:val="20"/>
                <w:lang w:val="ru-RU" w:eastAsia="en-US"/>
              </w:rPr>
              <w:t>н</w:t>
            </w:r>
            <w:r w:rsidRPr="002C5D56">
              <w:rPr>
                <w:rFonts w:eastAsia="Times New Roman"/>
                <w:spacing w:val="-4"/>
                <w:szCs w:val="20"/>
                <w:lang w:val="ru-RU" w:eastAsia="en-US"/>
              </w:rPr>
              <w:t>н</w:t>
            </w:r>
            <w:r w:rsidRPr="002C5D56">
              <w:rPr>
                <w:rFonts w:eastAsia="Times New Roman"/>
                <w:spacing w:val="-1"/>
                <w:szCs w:val="20"/>
                <w:lang w:val="ru-RU" w:eastAsia="en-US"/>
              </w:rPr>
              <w:t>а</w:t>
            </w:r>
            <w:r w:rsidRPr="002C5D56">
              <w:rPr>
                <w:rFonts w:eastAsia="Times New Roman"/>
                <w:szCs w:val="20"/>
                <w:lang w:val="ru-RU" w:eastAsia="en-US"/>
              </w:rPr>
              <w:t>я</w:t>
            </w:r>
            <w:r w:rsidRPr="002C5D56">
              <w:rPr>
                <w:rFonts w:eastAsia="Times New Roman"/>
                <w:spacing w:val="2"/>
                <w:szCs w:val="20"/>
                <w:lang w:val="ru-RU" w:eastAsia="en-US"/>
              </w:rPr>
              <w:t xml:space="preserve"> </w:t>
            </w:r>
            <w:r w:rsidRPr="002C5D56">
              <w:rPr>
                <w:rFonts w:eastAsia="Times New Roman"/>
                <w:szCs w:val="20"/>
                <w:lang w:val="ru-RU" w:eastAsia="en-US"/>
              </w:rPr>
              <w:t>к</w:t>
            </w:r>
            <w:r w:rsidRPr="002C5D56">
              <w:rPr>
                <w:rFonts w:eastAsia="Times New Roman"/>
                <w:spacing w:val="-4"/>
                <w:szCs w:val="20"/>
                <w:lang w:val="ru-RU" w:eastAsia="en-US"/>
              </w:rPr>
              <w:t xml:space="preserve"> </w:t>
            </w:r>
            <w:r w:rsidRPr="002C5D56">
              <w:rPr>
                <w:rFonts w:eastAsia="Times New Roman"/>
                <w:spacing w:val="4"/>
                <w:szCs w:val="20"/>
                <w:lang w:val="ru-RU" w:eastAsia="en-US"/>
              </w:rPr>
              <w:t>р</w:t>
            </w:r>
            <w:r w:rsidRPr="002C5D56">
              <w:rPr>
                <w:rFonts w:eastAsia="Times New Roman"/>
                <w:spacing w:val="-1"/>
                <w:szCs w:val="20"/>
                <w:lang w:val="ru-RU" w:eastAsia="en-US"/>
              </w:rPr>
              <w:t>ас</w:t>
            </w:r>
            <w:r w:rsidRPr="002C5D56">
              <w:rPr>
                <w:rFonts w:eastAsia="Times New Roman"/>
                <w:spacing w:val="3"/>
                <w:szCs w:val="20"/>
                <w:lang w:val="ru-RU" w:eastAsia="en-US"/>
              </w:rPr>
              <w:t>ч</w:t>
            </w:r>
            <w:r w:rsidRPr="002C5D56">
              <w:rPr>
                <w:rFonts w:eastAsia="Times New Roman"/>
                <w:spacing w:val="-1"/>
                <w:szCs w:val="20"/>
                <w:lang w:val="ru-RU" w:eastAsia="en-US"/>
              </w:rPr>
              <w:t>е</w:t>
            </w:r>
            <w:r w:rsidRPr="002C5D56">
              <w:rPr>
                <w:rFonts w:eastAsia="Times New Roman"/>
                <w:szCs w:val="20"/>
                <w:lang w:val="ru-RU" w:eastAsia="en-US"/>
              </w:rPr>
              <w:t>т</w:t>
            </w:r>
            <w:r w:rsidRPr="002C5D56">
              <w:rPr>
                <w:rFonts w:eastAsia="Times New Roman"/>
                <w:spacing w:val="-3"/>
                <w:szCs w:val="20"/>
                <w:lang w:val="ru-RU" w:eastAsia="en-US"/>
              </w:rPr>
              <w:t>н</w:t>
            </w:r>
            <w:r w:rsidRPr="002C5D56">
              <w:rPr>
                <w:rFonts w:eastAsia="Times New Roman"/>
                <w:spacing w:val="4"/>
                <w:szCs w:val="20"/>
                <w:lang w:val="ru-RU" w:eastAsia="en-US"/>
              </w:rPr>
              <w:t>о</w:t>
            </w:r>
            <w:r w:rsidRPr="002C5D56">
              <w:rPr>
                <w:rFonts w:eastAsia="Times New Roman"/>
                <w:szCs w:val="20"/>
                <w:lang w:val="ru-RU" w:eastAsia="en-US"/>
              </w:rPr>
              <w:t>й</w:t>
            </w:r>
            <w:r w:rsidRPr="002C5D56">
              <w:rPr>
                <w:rFonts w:eastAsia="Times New Roman"/>
                <w:spacing w:val="-6"/>
                <w:szCs w:val="20"/>
                <w:lang w:val="ru-RU" w:eastAsia="en-US"/>
              </w:rPr>
              <w:t xml:space="preserve"> </w:t>
            </w:r>
            <w:r w:rsidRPr="002C5D56">
              <w:rPr>
                <w:rFonts w:eastAsia="Times New Roman"/>
                <w:szCs w:val="20"/>
                <w:lang w:val="ru-RU" w:eastAsia="en-US"/>
              </w:rPr>
              <w:t>те</w:t>
            </w:r>
            <w:r w:rsidRPr="002C5D56">
              <w:rPr>
                <w:rFonts w:eastAsia="Times New Roman"/>
                <w:spacing w:val="5"/>
                <w:szCs w:val="20"/>
                <w:lang w:val="ru-RU" w:eastAsia="en-US"/>
              </w:rPr>
              <w:t>п</w:t>
            </w:r>
            <w:r w:rsidRPr="002C5D56">
              <w:rPr>
                <w:rFonts w:eastAsia="Times New Roman"/>
                <w:spacing w:val="-5"/>
                <w:szCs w:val="20"/>
                <w:lang w:val="ru-RU" w:eastAsia="en-US"/>
              </w:rPr>
              <w:t>л</w:t>
            </w:r>
            <w:r w:rsidRPr="002C5D56">
              <w:rPr>
                <w:rFonts w:eastAsia="Times New Roman"/>
                <w:spacing w:val="4"/>
                <w:szCs w:val="20"/>
                <w:lang w:val="ru-RU" w:eastAsia="en-US"/>
              </w:rPr>
              <w:t>о</w:t>
            </w:r>
            <w:r w:rsidRPr="002C5D56">
              <w:rPr>
                <w:rFonts w:eastAsia="Times New Roman"/>
                <w:spacing w:val="1"/>
                <w:szCs w:val="20"/>
                <w:lang w:val="ru-RU" w:eastAsia="en-US"/>
              </w:rPr>
              <w:t>в</w:t>
            </w:r>
            <w:r w:rsidRPr="002C5D56">
              <w:rPr>
                <w:rFonts w:eastAsia="Times New Roman"/>
                <w:spacing w:val="4"/>
                <w:szCs w:val="20"/>
                <w:lang w:val="ru-RU" w:eastAsia="en-US"/>
              </w:rPr>
              <w:t>о</w:t>
            </w:r>
            <w:r w:rsidRPr="002C5D56">
              <w:rPr>
                <w:rFonts w:eastAsia="Times New Roman"/>
                <w:szCs w:val="20"/>
                <w:lang w:val="ru-RU" w:eastAsia="en-US"/>
              </w:rPr>
              <w:t xml:space="preserve">й </w:t>
            </w:r>
            <w:r w:rsidRPr="002C5D56">
              <w:rPr>
                <w:rFonts w:eastAsia="Times New Roman"/>
                <w:spacing w:val="-4"/>
                <w:szCs w:val="20"/>
                <w:lang w:val="ru-RU" w:eastAsia="en-US"/>
              </w:rPr>
              <w:t>н</w:t>
            </w:r>
            <w:r w:rsidRPr="002C5D56">
              <w:rPr>
                <w:rFonts w:eastAsia="Times New Roman"/>
                <w:spacing w:val="-1"/>
                <w:szCs w:val="20"/>
                <w:lang w:val="ru-RU" w:eastAsia="en-US"/>
              </w:rPr>
              <w:t>а</w:t>
            </w:r>
            <w:r w:rsidRPr="002C5D56">
              <w:rPr>
                <w:rFonts w:eastAsia="Times New Roman"/>
                <w:spacing w:val="-3"/>
                <w:szCs w:val="20"/>
                <w:lang w:val="ru-RU" w:eastAsia="en-US"/>
              </w:rPr>
              <w:t>г</w:t>
            </w:r>
            <w:r w:rsidRPr="002C5D56">
              <w:rPr>
                <w:rFonts w:eastAsia="Times New Roman"/>
                <w:spacing w:val="4"/>
                <w:szCs w:val="20"/>
                <w:lang w:val="ru-RU" w:eastAsia="en-US"/>
              </w:rPr>
              <w:t>ру</w:t>
            </w:r>
            <w:r w:rsidRPr="002C5D56">
              <w:rPr>
                <w:rFonts w:eastAsia="Times New Roman"/>
                <w:szCs w:val="20"/>
                <w:lang w:val="ru-RU" w:eastAsia="en-US"/>
              </w:rPr>
              <w:t>з</w:t>
            </w:r>
            <w:r w:rsidRPr="002C5D56">
              <w:rPr>
                <w:rFonts w:eastAsia="Times New Roman"/>
                <w:spacing w:val="-2"/>
                <w:szCs w:val="20"/>
                <w:lang w:val="ru-RU" w:eastAsia="en-US"/>
              </w:rPr>
              <w:t>к</w:t>
            </w:r>
            <w:r w:rsidRPr="002C5D56">
              <w:rPr>
                <w:rFonts w:eastAsia="Times New Roman"/>
                <w:spacing w:val="-1"/>
                <w:szCs w:val="20"/>
                <w:lang w:val="ru-RU" w:eastAsia="en-US"/>
              </w:rPr>
              <w:t>е</w:t>
            </w:r>
            <w:r w:rsidRPr="002C5D56">
              <w:rPr>
                <w:rFonts w:eastAsia="Times New Roman"/>
                <w:szCs w:val="20"/>
                <w:lang w:val="ru-RU" w:eastAsia="en-US"/>
              </w:rPr>
              <w:t>;</w:t>
            </w:r>
          </w:p>
        </w:tc>
        <w:tc>
          <w:tcPr>
            <w:tcW w:w="759" w:type="pct"/>
            <w:tcBorders>
              <w:top w:val="single" w:sz="6" w:space="0" w:color="000000"/>
              <w:left w:val="single" w:sz="6" w:space="0" w:color="000000"/>
              <w:bottom w:val="single" w:sz="6" w:space="0" w:color="000000"/>
              <w:right w:val="single" w:sz="6" w:space="0" w:color="000000"/>
            </w:tcBorders>
            <w:shd w:val="clear" w:color="auto" w:fill="auto"/>
            <w:vAlign w:val="center"/>
          </w:tcPr>
          <w:p w14:paraId="5FB8E39E" w14:textId="77777777" w:rsidR="00122C81" w:rsidRPr="002C5D56" w:rsidRDefault="00122C81" w:rsidP="00F37A88">
            <w:pPr>
              <w:pStyle w:val="TableParagraph"/>
              <w:spacing w:line="264" w:lineRule="auto"/>
              <w:jc w:val="center"/>
              <w:rPr>
                <w:rFonts w:eastAsia="Times New Roman"/>
                <w:lang w:eastAsia="en-US"/>
              </w:rPr>
            </w:pPr>
            <w:proofErr w:type="spellStart"/>
            <w:r w:rsidRPr="002C5D56">
              <w:rPr>
                <w:rFonts w:eastAsia="Times New Roman"/>
                <w:spacing w:val="1"/>
                <w:lang w:eastAsia="en-US"/>
              </w:rPr>
              <w:t>м</w:t>
            </w:r>
            <w:r w:rsidRPr="002C5D56">
              <w:rPr>
                <w:rFonts w:eastAsia="Times New Roman"/>
                <w:spacing w:val="6"/>
                <w:lang w:eastAsia="en-US"/>
              </w:rPr>
              <w:t>∙</w:t>
            </w:r>
            <w:r w:rsidRPr="002C5D56">
              <w:rPr>
                <w:rFonts w:eastAsia="Times New Roman"/>
                <w:spacing w:val="1"/>
                <w:lang w:eastAsia="en-US"/>
              </w:rPr>
              <w:t>м</w:t>
            </w:r>
            <w:proofErr w:type="spellEnd"/>
            <w:r w:rsidRPr="002C5D56">
              <w:rPr>
                <w:rFonts w:eastAsia="Times New Roman"/>
                <w:lang w:eastAsia="en-US"/>
              </w:rPr>
              <w:t>/</w:t>
            </w:r>
            <w:proofErr w:type="spellStart"/>
            <w:r w:rsidRPr="002C5D56">
              <w:rPr>
                <w:rFonts w:eastAsia="Times New Roman"/>
                <w:spacing w:val="-4"/>
                <w:lang w:eastAsia="en-US"/>
              </w:rPr>
              <w:t>Г</w:t>
            </w:r>
            <w:r w:rsidRPr="002C5D56">
              <w:rPr>
                <w:rFonts w:eastAsia="Times New Roman"/>
                <w:spacing w:val="-2"/>
                <w:lang w:eastAsia="en-US"/>
              </w:rPr>
              <w:t>к</w:t>
            </w:r>
            <w:r w:rsidRPr="002C5D56">
              <w:rPr>
                <w:rFonts w:eastAsia="Times New Roman"/>
                <w:spacing w:val="-1"/>
                <w:lang w:eastAsia="en-US"/>
              </w:rPr>
              <w:t>а</w:t>
            </w:r>
            <w:r w:rsidRPr="002C5D56">
              <w:rPr>
                <w:rFonts w:eastAsia="Times New Roman"/>
                <w:spacing w:val="-5"/>
                <w:lang w:eastAsia="en-US"/>
              </w:rPr>
              <w:t>л</w:t>
            </w:r>
            <w:proofErr w:type="spellEnd"/>
            <w:r w:rsidRPr="002C5D56">
              <w:rPr>
                <w:rFonts w:eastAsia="Times New Roman"/>
                <w:lang w:eastAsia="en-US"/>
              </w:rPr>
              <w:t>/ч</w:t>
            </w:r>
          </w:p>
        </w:tc>
        <w:tc>
          <w:tcPr>
            <w:tcW w:w="1130" w:type="pct"/>
            <w:tcBorders>
              <w:top w:val="single" w:sz="6" w:space="0" w:color="000000"/>
              <w:left w:val="single" w:sz="6" w:space="0" w:color="000000"/>
              <w:bottom w:val="single" w:sz="6" w:space="0" w:color="000000"/>
              <w:right w:val="single" w:sz="6" w:space="0" w:color="000000"/>
            </w:tcBorders>
            <w:shd w:val="clear" w:color="auto" w:fill="auto"/>
            <w:vAlign w:val="center"/>
          </w:tcPr>
          <w:p w14:paraId="530115B0" w14:textId="77777777" w:rsidR="00122C81" w:rsidRPr="002C5D56" w:rsidRDefault="00122C81" w:rsidP="00F37A88">
            <w:pPr>
              <w:pStyle w:val="TableParagraph"/>
              <w:spacing w:line="264" w:lineRule="auto"/>
              <w:jc w:val="center"/>
              <w:rPr>
                <w:rFonts w:eastAsia="Times New Roman"/>
                <w:spacing w:val="-2"/>
              </w:rPr>
            </w:pPr>
            <w:r w:rsidRPr="002C5D56">
              <w:rPr>
                <w:rFonts w:eastAsia="Times New Roman"/>
                <w:spacing w:val="-2"/>
              </w:rPr>
              <w:t>0,9688</w:t>
            </w:r>
          </w:p>
        </w:tc>
      </w:tr>
      <w:tr w:rsidR="00122C81" w:rsidRPr="002C5D56" w14:paraId="386C66D9" w14:textId="77777777" w:rsidTr="00F37A88">
        <w:trPr>
          <w:trHeight w:val="23"/>
        </w:trPr>
        <w:tc>
          <w:tcPr>
            <w:tcW w:w="379" w:type="pct"/>
            <w:tcBorders>
              <w:top w:val="single" w:sz="6" w:space="0" w:color="000000"/>
              <w:left w:val="single" w:sz="6" w:space="0" w:color="000000"/>
              <w:bottom w:val="single" w:sz="6" w:space="0" w:color="000000"/>
              <w:right w:val="single" w:sz="6" w:space="0" w:color="000000"/>
            </w:tcBorders>
            <w:shd w:val="clear" w:color="auto" w:fill="auto"/>
            <w:vAlign w:val="center"/>
          </w:tcPr>
          <w:p w14:paraId="71E9AB8B" w14:textId="77777777" w:rsidR="00122C81" w:rsidRPr="002C5D56" w:rsidRDefault="00122C81" w:rsidP="00F37A88">
            <w:pPr>
              <w:pStyle w:val="TableParagraph"/>
              <w:spacing w:line="264" w:lineRule="auto"/>
              <w:jc w:val="center"/>
              <w:rPr>
                <w:rFonts w:eastAsia="Times New Roman"/>
                <w:lang w:eastAsia="en-US"/>
              </w:rPr>
            </w:pPr>
            <w:r w:rsidRPr="002C5D56">
              <w:rPr>
                <w:rFonts w:eastAsia="Times New Roman"/>
                <w:lang w:eastAsia="en-US"/>
              </w:rPr>
              <w:t>7</w:t>
            </w:r>
          </w:p>
        </w:tc>
        <w:tc>
          <w:tcPr>
            <w:tcW w:w="2731"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C66EA69" w14:textId="77777777" w:rsidR="00122C81" w:rsidRPr="002C5D56" w:rsidRDefault="00122C81" w:rsidP="00F37A88">
            <w:pPr>
              <w:pStyle w:val="TableParagraph"/>
              <w:spacing w:line="264" w:lineRule="auto"/>
              <w:rPr>
                <w:rFonts w:eastAsia="Times New Roman"/>
                <w:szCs w:val="20"/>
                <w:lang w:val="ru-RU" w:eastAsia="en-US"/>
              </w:rPr>
            </w:pPr>
            <w:r w:rsidRPr="002C5D56">
              <w:rPr>
                <w:rFonts w:eastAsia="Times New Roman"/>
                <w:spacing w:val="2"/>
                <w:szCs w:val="20"/>
                <w:lang w:val="ru-RU" w:eastAsia="en-US"/>
              </w:rPr>
              <w:t>д</w:t>
            </w:r>
            <w:r w:rsidRPr="002C5D56">
              <w:rPr>
                <w:rFonts w:eastAsia="Times New Roman"/>
                <w:spacing w:val="4"/>
                <w:szCs w:val="20"/>
                <w:lang w:val="ru-RU" w:eastAsia="en-US"/>
              </w:rPr>
              <w:t>о</w:t>
            </w:r>
            <w:r w:rsidRPr="002C5D56">
              <w:rPr>
                <w:rFonts w:eastAsia="Times New Roman"/>
                <w:spacing w:val="-5"/>
                <w:szCs w:val="20"/>
                <w:lang w:val="ru-RU" w:eastAsia="en-US"/>
              </w:rPr>
              <w:t>л</w:t>
            </w:r>
            <w:r w:rsidRPr="002C5D56">
              <w:rPr>
                <w:rFonts w:eastAsia="Times New Roman"/>
                <w:szCs w:val="20"/>
                <w:lang w:val="ru-RU" w:eastAsia="en-US"/>
              </w:rPr>
              <w:t>я</w:t>
            </w:r>
            <w:r w:rsidRPr="002C5D56">
              <w:rPr>
                <w:rFonts w:eastAsia="Times New Roman"/>
                <w:spacing w:val="2"/>
                <w:szCs w:val="20"/>
                <w:lang w:val="ru-RU" w:eastAsia="en-US"/>
              </w:rPr>
              <w:t xml:space="preserve"> </w:t>
            </w:r>
            <w:r w:rsidRPr="002C5D56">
              <w:rPr>
                <w:rFonts w:eastAsia="Times New Roman"/>
                <w:szCs w:val="20"/>
                <w:lang w:val="ru-RU" w:eastAsia="en-US"/>
              </w:rPr>
              <w:t>те</w:t>
            </w:r>
            <w:r w:rsidRPr="002C5D56">
              <w:rPr>
                <w:rFonts w:eastAsia="Times New Roman"/>
                <w:spacing w:val="-4"/>
                <w:szCs w:val="20"/>
                <w:lang w:val="ru-RU" w:eastAsia="en-US"/>
              </w:rPr>
              <w:t>п</w:t>
            </w:r>
            <w:r w:rsidRPr="002C5D56">
              <w:rPr>
                <w:rFonts w:eastAsia="Times New Roman"/>
                <w:spacing w:val="-5"/>
                <w:szCs w:val="20"/>
                <w:lang w:val="ru-RU" w:eastAsia="en-US"/>
              </w:rPr>
              <w:t>л</w:t>
            </w:r>
            <w:r w:rsidRPr="002C5D56">
              <w:rPr>
                <w:rFonts w:eastAsia="Times New Roman"/>
                <w:spacing w:val="4"/>
                <w:szCs w:val="20"/>
                <w:lang w:val="ru-RU" w:eastAsia="en-US"/>
              </w:rPr>
              <w:t>о</w:t>
            </w:r>
            <w:r w:rsidRPr="002C5D56">
              <w:rPr>
                <w:rFonts w:eastAsia="Times New Roman"/>
                <w:spacing w:val="1"/>
                <w:szCs w:val="20"/>
                <w:lang w:val="ru-RU" w:eastAsia="en-US"/>
              </w:rPr>
              <w:t>в</w:t>
            </w:r>
            <w:r w:rsidRPr="002C5D56">
              <w:rPr>
                <w:rFonts w:eastAsia="Times New Roman"/>
                <w:spacing w:val="4"/>
                <w:szCs w:val="20"/>
                <w:lang w:val="ru-RU" w:eastAsia="en-US"/>
              </w:rPr>
              <w:t>о</w:t>
            </w:r>
            <w:r w:rsidRPr="002C5D56">
              <w:rPr>
                <w:rFonts w:eastAsia="Times New Roman"/>
                <w:szCs w:val="20"/>
                <w:lang w:val="ru-RU" w:eastAsia="en-US"/>
              </w:rPr>
              <w:t>й</w:t>
            </w:r>
            <w:r w:rsidRPr="002C5D56">
              <w:rPr>
                <w:rFonts w:eastAsia="Times New Roman"/>
                <w:spacing w:val="-6"/>
                <w:szCs w:val="20"/>
                <w:lang w:val="ru-RU" w:eastAsia="en-US"/>
              </w:rPr>
              <w:t xml:space="preserve"> </w:t>
            </w:r>
            <w:r w:rsidRPr="002C5D56">
              <w:rPr>
                <w:rFonts w:eastAsia="Times New Roman"/>
                <w:spacing w:val="2"/>
                <w:szCs w:val="20"/>
                <w:lang w:val="ru-RU" w:eastAsia="en-US"/>
              </w:rPr>
              <w:t>э</w:t>
            </w:r>
            <w:r w:rsidRPr="002C5D56">
              <w:rPr>
                <w:rFonts w:eastAsia="Times New Roman"/>
                <w:spacing w:val="-4"/>
                <w:szCs w:val="20"/>
                <w:lang w:val="ru-RU" w:eastAsia="en-US"/>
              </w:rPr>
              <w:t>н</w:t>
            </w:r>
            <w:r w:rsidRPr="002C5D56">
              <w:rPr>
                <w:rFonts w:eastAsia="Times New Roman"/>
                <w:spacing w:val="-1"/>
                <w:szCs w:val="20"/>
                <w:lang w:val="ru-RU" w:eastAsia="en-US"/>
              </w:rPr>
              <w:t>е</w:t>
            </w:r>
            <w:r w:rsidRPr="002C5D56">
              <w:rPr>
                <w:rFonts w:eastAsia="Times New Roman"/>
                <w:spacing w:val="4"/>
                <w:szCs w:val="20"/>
                <w:lang w:val="ru-RU" w:eastAsia="en-US"/>
              </w:rPr>
              <w:t>р</w:t>
            </w:r>
            <w:r w:rsidRPr="002C5D56">
              <w:rPr>
                <w:rFonts w:eastAsia="Times New Roman"/>
                <w:spacing w:val="-3"/>
                <w:szCs w:val="20"/>
                <w:lang w:val="ru-RU" w:eastAsia="en-US"/>
              </w:rPr>
              <w:t>г</w:t>
            </w:r>
            <w:r w:rsidRPr="002C5D56">
              <w:rPr>
                <w:rFonts w:eastAsia="Times New Roman"/>
                <w:spacing w:val="-4"/>
                <w:szCs w:val="20"/>
                <w:lang w:val="ru-RU" w:eastAsia="en-US"/>
              </w:rPr>
              <w:t>ии</w:t>
            </w:r>
            <w:r w:rsidRPr="002C5D56">
              <w:rPr>
                <w:rFonts w:eastAsia="Times New Roman"/>
                <w:szCs w:val="20"/>
                <w:lang w:val="ru-RU" w:eastAsia="en-US"/>
              </w:rPr>
              <w:t>,</w:t>
            </w:r>
            <w:r w:rsidRPr="002C5D56">
              <w:rPr>
                <w:rFonts w:eastAsia="Times New Roman"/>
                <w:spacing w:val="-5"/>
                <w:szCs w:val="20"/>
                <w:lang w:val="ru-RU" w:eastAsia="en-US"/>
              </w:rPr>
              <w:t xml:space="preserve"> </w:t>
            </w:r>
            <w:r w:rsidRPr="002C5D56">
              <w:rPr>
                <w:rFonts w:eastAsia="Times New Roman"/>
                <w:spacing w:val="1"/>
                <w:szCs w:val="20"/>
                <w:lang w:val="ru-RU" w:eastAsia="en-US"/>
              </w:rPr>
              <w:t>вы</w:t>
            </w:r>
            <w:r w:rsidRPr="002C5D56">
              <w:rPr>
                <w:rFonts w:eastAsia="Times New Roman"/>
                <w:spacing w:val="4"/>
                <w:szCs w:val="20"/>
                <w:lang w:val="ru-RU" w:eastAsia="en-US"/>
              </w:rPr>
              <w:t>р</w:t>
            </w:r>
            <w:r w:rsidRPr="002C5D56">
              <w:rPr>
                <w:rFonts w:eastAsia="Times New Roman"/>
                <w:spacing w:val="-1"/>
                <w:szCs w:val="20"/>
                <w:lang w:val="ru-RU" w:eastAsia="en-US"/>
              </w:rPr>
              <w:t>а</w:t>
            </w:r>
            <w:r w:rsidRPr="002C5D56">
              <w:rPr>
                <w:rFonts w:eastAsia="Times New Roman"/>
                <w:spacing w:val="2"/>
                <w:szCs w:val="20"/>
                <w:lang w:val="ru-RU" w:eastAsia="en-US"/>
              </w:rPr>
              <w:t>б</w:t>
            </w:r>
            <w:r w:rsidRPr="002C5D56">
              <w:rPr>
                <w:rFonts w:eastAsia="Times New Roman"/>
                <w:spacing w:val="4"/>
                <w:szCs w:val="20"/>
                <w:lang w:val="ru-RU" w:eastAsia="en-US"/>
              </w:rPr>
              <w:t>о</w:t>
            </w:r>
            <w:r w:rsidRPr="002C5D56">
              <w:rPr>
                <w:rFonts w:eastAsia="Times New Roman"/>
                <w:szCs w:val="20"/>
                <w:lang w:val="ru-RU" w:eastAsia="en-US"/>
              </w:rPr>
              <w:t>та</w:t>
            </w:r>
            <w:r w:rsidRPr="002C5D56">
              <w:rPr>
                <w:rFonts w:eastAsia="Times New Roman"/>
                <w:spacing w:val="-4"/>
                <w:szCs w:val="20"/>
                <w:lang w:val="ru-RU" w:eastAsia="en-US"/>
              </w:rPr>
              <w:t>нн</w:t>
            </w:r>
            <w:r w:rsidRPr="002C5D56">
              <w:rPr>
                <w:rFonts w:eastAsia="Times New Roman"/>
                <w:spacing w:val="4"/>
                <w:szCs w:val="20"/>
                <w:lang w:val="ru-RU" w:eastAsia="en-US"/>
              </w:rPr>
              <w:t>о</w:t>
            </w:r>
            <w:r w:rsidRPr="002C5D56">
              <w:rPr>
                <w:rFonts w:eastAsia="Times New Roman"/>
                <w:szCs w:val="20"/>
                <w:lang w:val="ru-RU" w:eastAsia="en-US"/>
              </w:rPr>
              <w:t>й</w:t>
            </w:r>
            <w:r w:rsidRPr="002C5D56">
              <w:rPr>
                <w:rFonts w:eastAsia="Times New Roman"/>
                <w:spacing w:val="-6"/>
                <w:szCs w:val="20"/>
                <w:lang w:val="ru-RU" w:eastAsia="en-US"/>
              </w:rPr>
              <w:t xml:space="preserve"> </w:t>
            </w:r>
            <w:r w:rsidRPr="002C5D56">
              <w:rPr>
                <w:rFonts w:eastAsia="Times New Roman"/>
                <w:szCs w:val="20"/>
                <w:lang w:val="ru-RU" w:eastAsia="en-US"/>
              </w:rPr>
              <w:t xml:space="preserve">в </w:t>
            </w:r>
            <w:r w:rsidRPr="002C5D56">
              <w:rPr>
                <w:rFonts w:eastAsia="Times New Roman"/>
                <w:spacing w:val="-2"/>
                <w:szCs w:val="20"/>
                <w:lang w:val="ru-RU" w:eastAsia="en-US"/>
              </w:rPr>
              <w:t>к</w:t>
            </w:r>
            <w:r w:rsidRPr="002C5D56">
              <w:rPr>
                <w:rFonts w:eastAsia="Times New Roman"/>
                <w:spacing w:val="4"/>
                <w:szCs w:val="20"/>
                <w:lang w:val="ru-RU" w:eastAsia="en-US"/>
              </w:rPr>
              <w:t>о</w:t>
            </w:r>
            <w:r w:rsidRPr="002C5D56">
              <w:rPr>
                <w:rFonts w:eastAsia="Times New Roman"/>
                <w:spacing w:val="1"/>
                <w:szCs w:val="20"/>
                <w:lang w:val="ru-RU" w:eastAsia="en-US"/>
              </w:rPr>
              <w:t>м</w:t>
            </w:r>
            <w:r w:rsidRPr="002C5D56">
              <w:rPr>
                <w:rFonts w:eastAsia="Times New Roman"/>
                <w:spacing w:val="2"/>
                <w:szCs w:val="20"/>
                <w:lang w:val="ru-RU" w:eastAsia="en-US"/>
              </w:rPr>
              <w:t>б</w:t>
            </w:r>
            <w:r w:rsidRPr="002C5D56">
              <w:rPr>
                <w:rFonts w:eastAsia="Times New Roman"/>
                <w:spacing w:val="-4"/>
                <w:szCs w:val="20"/>
                <w:lang w:val="ru-RU" w:eastAsia="en-US"/>
              </w:rPr>
              <w:t>ини</w:t>
            </w:r>
            <w:r w:rsidRPr="002C5D56">
              <w:rPr>
                <w:rFonts w:eastAsia="Times New Roman"/>
                <w:spacing w:val="4"/>
                <w:szCs w:val="20"/>
                <w:lang w:val="ru-RU" w:eastAsia="en-US"/>
              </w:rPr>
              <w:t>ро</w:t>
            </w:r>
            <w:r w:rsidRPr="002C5D56">
              <w:rPr>
                <w:rFonts w:eastAsia="Times New Roman"/>
                <w:spacing w:val="1"/>
                <w:szCs w:val="20"/>
                <w:lang w:val="ru-RU" w:eastAsia="en-US"/>
              </w:rPr>
              <w:t>в</w:t>
            </w:r>
            <w:r w:rsidRPr="002C5D56">
              <w:rPr>
                <w:rFonts w:eastAsia="Times New Roman"/>
                <w:spacing w:val="-1"/>
                <w:szCs w:val="20"/>
                <w:lang w:val="ru-RU" w:eastAsia="en-US"/>
              </w:rPr>
              <w:t>а</w:t>
            </w:r>
            <w:r w:rsidRPr="002C5D56">
              <w:rPr>
                <w:rFonts w:eastAsia="Times New Roman"/>
                <w:spacing w:val="-4"/>
                <w:szCs w:val="20"/>
                <w:lang w:val="ru-RU" w:eastAsia="en-US"/>
              </w:rPr>
              <w:t>нн</w:t>
            </w:r>
            <w:r w:rsidRPr="002C5D56">
              <w:rPr>
                <w:rFonts w:eastAsia="Times New Roman"/>
                <w:spacing w:val="4"/>
                <w:szCs w:val="20"/>
                <w:lang w:val="ru-RU" w:eastAsia="en-US"/>
              </w:rPr>
              <w:t>о</w:t>
            </w:r>
            <w:r w:rsidRPr="002C5D56">
              <w:rPr>
                <w:rFonts w:eastAsia="Times New Roman"/>
                <w:szCs w:val="20"/>
                <w:lang w:val="ru-RU" w:eastAsia="en-US"/>
              </w:rPr>
              <w:t>м</w:t>
            </w:r>
            <w:r w:rsidRPr="002C5D56">
              <w:rPr>
                <w:rFonts w:eastAsia="Times New Roman"/>
                <w:spacing w:val="-1"/>
                <w:szCs w:val="20"/>
                <w:lang w:val="ru-RU" w:eastAsia="en-US"/>
              </w:rPr>
              <w:t xml:space="preserve"> </w:t>
            </w:r>
            <w:r w:rsidRPr="002C5D56">
              <w:rPr>
                <w:rFonts w:eastAsia="Times New Roman"/>
                <w:spacing w:val="4"/>
                <w:szCs w:val="20"/>
                <w:lang w:val="ru-RU" w:eastAsia="en-US"/>
              </w:rPr>
              <w:t>р</w:t>
            </w:r>
            <w:r w:rsidRPr="002C5D56">
              <w:rPr>
                <w:rFonts w:eastAsia="Times New Roman"/>
                <w:spacing w:val="-1"/>
                <w:szCs w:val="20"/>
                <w:lang w:val="ru-RU" w:eastAsia="en-US"/>
              </w:rPr>
              <w:t>е</w:t>
            </w:r>
            <w:r w:rsidRPr="002C5D56">
              <w:rPr>
                <w:rFonts w:eastAsia="Times New Roman"/>
                <w:spacing w:val="-3"/>
                <w:szCs w:val="20"/>
                <w:lang w:val="ru-RU" w:eastAsia="en-US"/>
              </w:rPr>
              <w:t>ж</w:t>
            </w:r>
            <w:r w:rsidRPr="002C5D56">
              <w:rPr>
                <w:rFonts w:eastAsia="Times New Roman"/>
                <w:spacing w:val="-4"/>
                <w:szCs w:val="20"/>
                <w:lang w:val="ru-RU" w:eastAsia="en-US"/>
              </w:rPr>
              <w:t>и</w:t>
            </w:r>
            <w:r w:rsidRPr="002C5D56">
              <w:rPr>
                <w:rFonts w:eastAsia="Times New Roman"/>
                <w:spacing w:val="1"/>
                <w:szCs w:val="20"/>
                <w:lang w:val="ru-RU" w:eastAsia="en-US"/>
              </w:rPr>
              <w:t>м</w:t>
            </w:r>
            <w:r w:rsidRPr="002C5D56">
              <w:rPr>
                <w:rFonts w:eastAsia="Times New Roman"/>
                <w:szCs w:val="20"/>
                <w:lang w:val="ru-RU" w:eastAsia="en-US"/>
              </w:rPr>
              <w:t>е</w:t>
            </w:r>
            <w:r w:rsidRPr="002C5D56">
              <w:rPr>
                <w:rFonts w:eastAsia="Times New Roman"/>
                <w:spacing w:val="-4"/>
                <w:szCs w:val="20"/>
                <w:lang w:val="ru-RU" w:eastAsia="en-US"/>
              </w:rPr>
              <w:t xml:space="preserve"> (</w:t>
            </w:r>
            <w:r w:rsidRPr="002C5D56">
              <w:rPr>
                <w:rFonts w:eastAsia="Times New Roman"/>
                <w:spacing w:val="-2"/>
                <w:szCs w:val="20"/>
                <w:lang w:val="ru-RU" w:eastAsia="en-US"/>
              </w:rPr>
              <w:t>к</w:t>
            </w:r>
            <w:r w:rsidRPr="002C5D56">
              <w:rPr>
                <w:rFonts w:eastAsia="Times New Roman"/>
                <w:spacing w:val="-1"/>
                <w:szCs w:val="20"/>
                <w:lang w:val="ru-RU" w:eastAsia="en-US"/>
              </w:rPr>
              <w:t>а</w:t>
            </w:r>
            <w:r w:rsidRPr="002C5D56">
              <w:rPr>
                <w:rFonts w:eastAsia="Times New Roman"/>
                <w:szCs w:val="20"/>
                <w:lang w:val="ru-RU" w:eastAsia="en-US"/>
              </w:rPr>
              <w:t>к</w:t>
            </w:r>
            <w:r w:rsidRPr="002C5D56">
              <w:rPr>
                <w:rFonts w:eastAsia="Times New Roman"/>
                <w:spacing w:val="-4"/>
                <w:szCs w:val="20"/>
                <w:lang w:val="ru-RU" w:eastAsia="en-US"/>
              </w:rPr>
              <w:t xml:space="preserve"> </w:t>
            </w:r>
            <w:r w:rsidRPr="002C5D56">
              <w:rPr>
                <w:rFonts w:eastAsia="Times New Roman"/>
                <w:spacing w:val="4"/>
                <w:szCs w:val="20"/>
                <w:lang w:val="ru-RU" w:eastAsia="en-US"/>
              </w:rPr>
              <w:t>о</w:t>
            </w:r>
            <w:r w:rsidRPr="002C5D56">
              <w:rPr>
                <w:rFonts w:eastAsia="Times New Roman"/>
                <w:szCs w:val="20"/>
                <w:lang w:val="ru-RU" w:eastAsia="en-US"/>
              </w:rPr>
              <w:t>т</w:t>
            </w:r>
            <w:r w:rsidRPr="002C5D56">
              <w:rPr>
                <w:rFonts w:eastAsia="Times New Roman"/>
                <w:spacing w:val="-3"/>
                <w:szCs w:val="20"/>
                <w:lang w:val="ru-RU" w:eastAsia="en-US"/>
              </w:rPr>
              <w:t>н</w:t>
            </w:r>
            <w:r w:rsidRPr="002C5D56">
              <w:rPr>
                <w:rFonts w:eastAsia="Times New Roman"/>
                <w:spacing w:val="4"/>
                <w:szCs w:val="20"/>
                <w:lang w:val="ru-RU" w:eastAsia="en-US"/>
              </w:rPr>
              <w:t>о</w:t>
            </w:r>
            <w:r w:rsidRPr="002C5D56">
              <w:rPr>
                <w:rFonts w:eastAsia="Times New Roman"/>
                <w:spacing w:val="-3"/>
                <w:szCs w:val="20"/>
                <w:lang w:val="ru-RU" w:eastAsia="en-US"/>
              </w:rPr>
              <w:t>ш</w:t>
            </w:r>
            <w:r w:rsidRPr="002C5D56">
              <w:rPr>
                <w:rFonts w:eastAsia="Times New Roman"/>
                <w:spacing w:val="-1"/>
                <w:szCs w:val="20"/>
                <w:lang w:val="ru-RU" w:eastAsia="en-US"/>
              </w:rPr>
              <w:t>е</w:t>
            </w:r>
            <w:r w:rsidRPr="002C5D56">
              <w:rPr>
                <w:rFonts w:eastAsia="Times New Roman"/>
                <w:spacing w:val="-4"/>
                <w:szCs w:val="20"/>
                <w:lang w:val="ru-RU" w:eastAsia="en-US"/>
              </w:rPr>
              <w:t>н</w:t>
            </w:r>
            <w:r w:rsidRPr="002C5D56">
              <w:rPr>
                <w:rFonts w:eastAsia="Times New Roman"/>
                <w:spacing w:val="5"/>
                <w:szCs w:val="20"/>
                <w:lang w:val="ru-RU" w:eastAsia="en-US"/>
              </w:rPr>
              <w:t>и</w:t>
            </w:r>
            <w:r w:rsidRPr="002C5D56">
              <w:rPr>
                <w:rFonts w:eastAsia="Times New Roman"/>
                <w:szCs w:val="20"/>
                <w:lang w:val="ru-RU" w:eastAsia="en-US"/>
              </w:rPr>
              <w:t xml:space="preserve">е </w:t>
            </w:r>
            <w:r w:rsidRPr="002C5D56">
              <w:rPr>
                <w:rFonts w:eastAsia="Times New Roman"/>
                <w:spacing w:val="1"/>
                <w:szCs w:val="20"/>
                <w:lang w:val="ru-RU" w:eastAsia="en-US"/>
              </w:rPr>
              <w:t>в</w:t>
            </w:r>
            <w:r w:rsidRPr="002C5D56">
              <w:rPr>
                <w:rFonts w:eastAsia="Times New Roman"/>
                <w:spacing w:val="-1"/>
                <w:szCs w:val="20"/>
                <w:lang w:val="ru-RU" w:eastAsia="en-US"/>
              </w:rPr>
              <w:t>е</w:t>
            </w:r>
            <w:r w:rsidRPr="002C5D56">
              <w:rPr>
                <w:rFonts w:eastAsia="Times New Roman"/>
                <w:spacing w:val="-5"/>
                <w:szCs w:val="20"/>
                <w:lang w:val="ru-RU" w:eastAsia="en-US"/>
              </w:rPr>
              <w:t>л</w:t>
            </w:r>
            <w:r w:rsidRPr="002C5D56">
              <w:rPr>
                <w:rFonts w:eastAsia="Times New Roman"/>
                <w:spacing w:val="-4"/>
                <w:szCs w:val="20"/>
                <w:lang w:val="ru-RU" w:eastAsia="en-US"/>
              </w:rPr>
              <w:t>и</w:t>
            </w:r>
            <w:r w:rsidRPr="002C5D56">
              <w:rPr>
                <w:rFonts w:eastAsia="Times New Roman"/>
                <w:spacing w:val="3"/>
                <w:szCs w:val="20"/>
                <w:lang w:val="ru-RU" w:eastAsia="en-US"/>
              </w:rPr>
              <w:t>ч</w:t>
            </w:r>
            <w:r w:rsidRPr="002C5D56">
              <w:rPr>
                <w:rFonts w:eastAsia="Times New Roman"/>
                <w:spacing w:val="-4"/>
                <w:szCs w:val="20"/>
                <w:lang w:val="ru-RU" w:eastAsia="en-US"/>
              </w:rPr>
              <w:t>ин</w:t>
            </w:r>
            <w:r w:rsidRPr="002C5D56">
              <w:rPr>
                <w:rFonts w:eastAsia="Times New Roman"/>
                <w:szCs w:val="20"/>
                <w:lang w:val="ru-RU" w:eastAsia="en-US"/>
              </w:rPr>
              <w:t>ы</w:t>
            </w:r>
            <w:r w:rsidRPr="002C5D56">
              <w:rPr>
                <w:rFonts w:eastAsia="Times New Roman"/>
                <w:spacing w:val="-1"/>
                <w:szCs w:val="20"/>
                <w:lang w:val="ru-RU" w:eastAsia="en-US"/>
              </w:rPr>
              <w:t xml:space="preserve"> </w:t>
            </w:r>
            <w:r w:rsidRPr="002C5D56">
              <w:rPr>
                <w:rFonts w:eastAsia="Times New Roman"/>
                <w:szCs w:val="20"/>
                <w:lang w:val="ru-RU" w:eastAsia="en-US"/>
              </w:rPr>
              <w:t>т</w:t>
            </w:r>
            <w:r w:rsidRPr="002C5D56">
              <w:rPr>
                <w:rFonts w:eastAsia="Times New Roman"/>
                <w:spacing w:val="9"/>
                <w:szCs w:val="20"/>
                <w:lang w:val="ru-RU" w:eastAsia="en-US"/>
              </w:rPr>
              <w:t>е</w:t>
            </w:r>
            <w:r w:rsidRPr="002C5D56">
              <w:rPr>
                <w:rFonts w:eastAsia="Times New Roman"/>
                <w:spacing w:val="-4"/>
                <w:szCs w:val="20"/>
                <w:lang w:val="ru-RU" w:eastAsia="en-US"/>
              </w:rPr>
              <w:t>п</w:t>
            </w:r>
            <w:r w:rsidRPr="002C5D56">
              <w:rPr>
                <w:rFonts w:eastAsia="Times New Roman"/>
                <w:spacing w:val="-5"/>
                <w:szCs w:val="20"/>
                <w:lang w:val="ru-RU" w:eastAsia="en-US"/>
              </w:rPr>
              <w:t>л</w:t>
            </w:r>
            <w:r w:rsidRPr="002C5D56">
              <w:rPr>
                <w:rFonts w:eastAsia="Times New Roman"/>
                <w:spacing w:val="4"/>
                <w:szCs w:val="20"/>
                <w:lang w:val="ru-RU" w:eastAsia="en-US"/>
              </w:rPr>
              <w:t>о</w:t>
            </w:r>
            <w:r w:rsidRPr="002C5D56">
              <w:rPr>
                <w:rFonts w:eastAsia="Times New Roman"/>
                <w:spacing w:val="1"/>
                <w:szCs w:val="20"/>
                <w:lang w:val="ru-RU" w:eastAsia="en-US"/>
              </w:rPr>
              <w:t>в</w:t>
            </w:r>
            <w:r w:rsidRPr="002C5D56">
              <w:rPr>
                <w:rFonts w:eastAsia="Times New Roman"/>
                <w:spacing w:val="4"/>
                <w:szCs w:val="20"/>
                <w:lang w:val="ru-RU" w:eastAsia="en-US"/>
              </w:rPr>
              <w:t>о</w:t>
            </w:r>
            <w:r w:rsidRPr="002C5D56">
              <w:rPr>
                <w:rFonts w:eastAsia="Times New Roman"/>
                <w:szCs w:val="20"/>
                <w:lang w:val="ru-RU" w:eastAsia="en-US"/>
              </w:rPr>
              <w:t>й</w:t>
            </w:r>
            <w:r w:rsidRPr="002C5D56">
              <w:rPr>
                <w:rFonts w:eastAsia="Times New Roman"/>
                <w:spacing w:val="-6"/>
                <w:szCs w:val="20"/>
                <w:lang w:val="ru-RU" w:eastAsia="en-US"/>
              </w:rPr>
              <w:t xml:space="preserve"> </w:t>
            </w:r>
            <w:r w:rsidRPr="002C5D56">
              <w:rPr>
                <w:rFonts w:eastAsia="Times New Roman"/>
                <w:spacing w:val="2"/>
                <w:szCs w:val="20"/>
                <w:lang w:val="ru-RU" w:eastAsia="en-US"/>
              </w:rPr>
              <w:t>э</w:t>
            </w:r>
            <w:r w:rsidRPr="002C5D56">
              <w:rPr>
                <w:rFonts w:eastAsia="Times New Roman"/>
                <w:spacing w:val="-4"/>
                <w:szCs w:val="20"/>
                <w:lang w:val="ru-RU" w:eastAsia="en-US"/>
              </w:rPr>
              <w:t>н</w:t>
            </w:r>
            <w:r w:rsidRPr="002C5D56">
              <w:rPr>
                <w:rFonts w:eastAsia="Times New Roman"/>
                <w:spacing w:val="-1"/>
                <w:szCs w:val="20"/>
                <w:lang w:val="ru-RU" w:eastAsia="en-US"/>
              </w:rPr>
              <w:t>е</w:t>
            </w:r>
            <w:r w:rsidRPr="002C5D56">
              <w:rPr>
                <w:rFonts w:eastAsia="Times New Roman"/>
                <w:spacing w:val="4"/>
                <w:szCs w:val="20"/>
                <w:lang w:val="ru-RU" w:eastAsia="en-US"/>
              </w:rPr>
              <w:t>р</w:t>
            </w:r>
            <w:r w:rsidRPr="002C5D56">
              <w:rPr>
                <w:rFonts w:eastAsia="Times New Roman"/>
                <w:spacing w:val="-3"/>
                <w:szCs w:val="20"/>
                <w:lang w:val="ru-RU" w:eastAsia="en-US"/>
              </w:rPr>
              <w:t>г</w:t>
            </w:r>
            <w:r w:rsidRPr="002C5D56">
              <w:rPr>
                <w:rFonts w:eastAsia="Times New Roman"/>
                <w:spacing w:val="-4"/>
                <w:szCs w:val="20"/>
                <w:lang w:val="ru-RU" w:eastAsia="en-US"/>
              </w:rPr>
              <w:t>и</w:t>
            </w:r>
            <w:r w:rsidRPr="002C5D56">
              <w:rPr>
                <w:rFonts w:eastAsia="Times New Roman"/>
                <w:spacing w:val="5"/>
                <w:szCs w:val="20"/>
                <w:lang w:val="ru-RU" w:eastAsia="en-US"/>
              </w:rPr>
              <w:t>и</w:t>
            </w:r>
            <w:r w:rsidRPr="002C5D56">
              <w:rPr>
                <w:rFonts w:eastAsia="Times New Roman"/>
                <w:szCs w:val="20"/>
                <w:lang w:val="ru-RU" w:eastAsia="en-US"/>
              </w:rPr>
              <w:t>,</w:t>
            </w:r>
            <w:r w:rsidRPr="002C5D56">
              <w:rPr>
                <w:rFonts w:eastAsia="Times New Roman"/>
                <w:spacing w:val="-5"/>
                <w:szCs w:val="20"/>
                <w:lang w:val="ru-RU" w:eastAsia="en-US"/>
              </w:rPr>
              <w:t xml:space="preserve"> </w:t>
            </w:r>
            <w:r w:rsidRPr="002C5D56">
              <w:rPr>
                <w:rFonts w:eastAsia="Times New Roman"/>
                <w:spacing w:val="4"/>
                <w:szCs w:val="20"/>
                <w:lang w:val="ru-RU" w:eastAsia="en-US"/>
              </w:rPr>
              <w:t>о</w:t>
            </w:r>
            <w:r w:rsidRPr="002C5D56">
              <w:rPr>
                <w:rFonts w:eastAsia="Times New Roman"/>
                <w:szCs w:val="20"/>
                <w:lang w:val="ru-RU" w:eastAsia="en-US"/>
              </w:rPr>
              <w:t>т</w:t>
            </w:r>
            <w:r w:rsidRPr="002C5D56">
              <w:rPr>
                <w:rFonts w:eastAsia="Times New Roman"/>
                <w:spacing w:val="-3"/>
                <w:szCs w:val="20"/>
                <w:lang w:val="ru-RU" w:eastAsia="en-US"/>
              </w:rPr>
              <w:t>п</w:t>
            </w:r>
            <w:r w:rsidRPr="002C5D56">
              <w:rPr>
                <w:rFonts w:eastAsia="Times New Roman"/>
                <w:spacing w:val="4"/>
                <w:szCs w:val="20"/>
                <w:lang w:val="ru-RU" w:eastAsia="en-US"/>
              </w:rPr>
              <w:t>у</w:t>
            </w:r>
            <w:r w:rsidRPr="002C5D56">
              <w:rPr>
                <w:rFonts w:eastAsia="Times New Roman"/>
                <w:spacing w:val="-3"/>
                <w:szCs w:val="20"/>
                <w:lang w:val="ru-RU" w:eastAsia="en-US"/>
              </w:rPr>
              <w:t>щ</w:t>
            </w:r>
            <w:r w:rsidRPr="002C5D56">
              <w:rPr>
                <w:rFonts w:eastAsia="Times New Roman"/>
                <w:spacing w:val="-1"/>
                <w:szCs w:val="20"/>
                <w:lang w:val="ru-RU" w:eastAsia="en-US"/>
              </w:rPr>
              <w:t>е</w:t>
            </w:r>
            <w:r w:rsidRPr="002C5D56">
              <w:rPr>
                <w:rFonts w:eastAsia="Times New Roman"/>
                <w:spacing w:val="-4"/>
                <w:szCs w:val="20"/>
                <w:lang w:val="ru-RU" w:eastAsia="en-US"/>
              </w:rPr>
              <w:t>нн</w:t>
            </w:r>
            <w:r w:rsidRPr="002C5D56">
              <w:rPr>
                <w:rFonts w:eastAsia="Times New Roman"/>
                <w:spacing w:val="4"/>
                <w:szCs w:val="20"/>
                <w:lang w:val="ru-RU" w:eastAsia="en-US"/>
              </w:rPr>
              <w:t>о</w:t>
            </w:r>
            <w:r w:rsidRPr="002C5D56">
              <w:rPr>
                <w:rFonts w:eastAsia="Times New Roman"/>
                <w:szCs w:val="20"/>
                <w:lang w:val="ru-RU" w:eastAsia="en-US"/>
              </w:rPr>
              <w:t>й</w:t>
            </w:r>
            <w:r w:rsidRPr="002C5D56">
              <w:rPr>
                <w:rFonts w:eastAsia="Times New Roman"/>
                <w:spacing w:val="3"/>
                <w:szCs w:val="20"/>
                <w:lang w:val="ru-RU" w:eastAsia="en-US"/>
              </w:rPr>
              <w:t xml:space="preserve"> </w:t>
            </w:r>
            <w:r w:rsidRPr="002C5D56">
              <w:rPr>
                <w:rFonts w:eastAsia="Times New Roman"/>
                <w:spacing w:val="-4"/>
                <w:szCs w:val="20"/>
                <w:lang w:val="ru-RU" w:eastAsia="en-US"/>
              </w:rPr>
              <w:t>и</w:t>
            </w:r>
            <w:r w:rsidRPr="002C5D56">
              <w:rPr>
                <w:rFonts w:eastAsia="Times New Roman"/>
                <w:szCs w:val="20"/>
                <w:lang w:val="ru-RU" w:eastAsia="en-US"/>
              </w:rPr>
              <w:t xml:space="preserve">з </w:t>
            </w:r>
            <w:r w:rsidRPr="002C5D56">
              <w:rPr>
                <w:rFonts w:eastAsia="Times New Roman"/>
                <w:spacing w:val="4"/>
                <w:szCs w:val="20"/>
                <w:lang w:val="ru-RU" w:eastAsia="en-US"/>
              </w:rPr>
              <w:t>о</w:t>
            </w:r>
            <w:r w:rsidRPr="002C5D56">
              <w:rPr>
                <w:rFonts w:eastAsia="Times New Roman"/>
                <w:szCs w:val="20"/>
                <w:lang w:val="ru-RU" w:eastAsia="en-US"/>
              </w:rPr>
              <w:t>т</w:t>
            </w:r>
            <w:r w:rsidRPr="002C5D56">
              <w:rPr>
                <w:rFonts w:eastAsia="Times New Roman"/>
                <w:spacing w:val="3"/>
                <w:szCs w:val="20"/>
                <w:lang w:val="ru-RU" w:eastAsia="en-US"/>
              </w:rPr>
              <w:t>б</w:t>
            </w:r>
            <w:r w:rsidRPr="002C5D56">
              <w:rPr>
                <w:rFonts w:eastAsia="Times New Roman"/>
                <w:spacing w:val="-5"/>
                <w:szCs w:val="20"/>
                <w:lang w:val="ru-RU" w:eastAsia="en-US"/>
              </w:rPr>
              <w:t>о</w:t>
            </w:r>
            <w:r w:rsidRPr="002C5D56">
              <w:rPr>
                <w:rFonts w:eastAsia="Times New Roman"/>
                <w:spacing w:val="4"/>
                <w:szCs w:val="20"/>
                <w:lang w:val="ru-RU" w:eastAsia="en-US"/>
              </w:rPr>
              <w:t>р</w:t>
            </w:r>
            <w:r w:rsidRPr="002C5D56">
              <w:rPr>
                <w:rFonts w:eastAsia="Times New Roman"/>
                <w:spacing w:val="-5"/>
                <w:szCs w:val="20"/>
                <w:lang w:val="ru-RU" w:eastAsia="en-US"/>
              </w:rPr>
              <w:t>о</w:t>
            </w:r>
            <w:r w:rsidRPr="002C5D56">
              <w:rPr>
                <w:rFonts w:eastAsia="Times New Roman"/>
                <w:szCs w:val="20"/>
                <w:lang w:val="ru-RU" w:eastAsia="en-US"/>
              </w:rPr>
              <w:t>в</w:t>
            </w:r>
            <w:r w:rsidRPr="002C5D56">
              <w:rPr>
                <w:rFonts w:eastAsia="Times New Roman"/>
                <w:spacing w:val="-1"/>
                <w:szCs w:val="20"/>
                <w:lang w:val="ru-RU" w:eastAsia="en-US"/>
              </w:rPr>
              <w:t xml:space="preserve"> </w:t>
            </w:r>
            <w:r w:rsidRPr="002C5D56">
              <w:rPr>
                <w:rFonts w:eastAsia="Times New Roman"/>
                <w:szCs w:val="20"/>
                <w:lang w:val="ru-RU" w:eastAsia="en-US"/>
              </w:rPr>
              <w:t>т</w:t>
            </w:r>
            <w:r w:rsidRPr="002C5D56">
              <w:rPr>
                <w:rFonts w:eastAsia="Times New Roman"/>
                <w:spacing w:val="5"/>
                <w:szCs w:val="20"/>
                <w:lang w:val="ru-RU" w:eastAsia="en-US"/>
              </w:rPr>
              <w:t>у</w:t>
            </w:r>
            <w:r w:rsidRPr="002C5D56">
              <w:rPr>
                <w:rFonts w:eastAsia="Times New Roman"/>
                <w:spacing w:val="-5"/>
                <w:szCs w:val="20"/>
                <w:lang w:val="ru-RU" w:eastAsia="en-US"/>
              </w:rPr>
              <w:t>р</w:t>
            </w:r>
            <w:r w:rsidRPr="002C5D56">
              <w:rPr>
                <w:rFonts w:eastAsia="Times New Roman"/>
                <w:spacing w:val="2"/>
                <w:szCs w:val="20"/>
                <w:lang w:val="ru-RU" w:eastAsia="en-US"/>
              </w:rPr>
              <w:t>б</w:t>
            </w:r>
            <w:r w:rsidRPr="002C5D56">
              <w:rPr>
                <w:rFonts w:eastAsia="Times New Roman"/>
                <w:spacing w:val="4"/>
                <w:szCs w:val="20"/>
                <w:lang w:val="ru-RU" w:eastAsia="en-US"/>
              </w:rPr>
              <w:t>о</w:t>
            </w:r>
            <w:r w:rsidRPr="002C5D56">
              <w:rPr>
                <w:rFonts w:eastAsia="Times New Roman"/>
                <w:spacing w:val="-1"/>
                <w:szCs w:val="20"/>
                <w:lang w:val="ru-RU" w:eastAsia="en-US"/>
              </w:rPr>
              <w:t>а</w:t>
            </w:r>
            <w:r w:rsidRPr="002C5D56">
              <w:rPr>
                <w:rFonts w:eastAsia="Times New Roman"/>
                <w:spacing w:val="-3"/>
                <w:szCs w:val="20"/>
                <w:lang w:val="ru-RU" w:eastAsia="en-US"/>
              </w:rPr>
              <w:t>г</w:t>
            </w:r>
            <w:r w:rsidRPr="002C5D56">
              <w:rPr>
                <w:rFonts w:eastAsia="Times New Roman"/>
                <w:spacing w:val="4"/>
                <w:szCs w:val="20"/>
                <w:lang w:val="ru-RU" w:eastAsia="en-US"/>
              </w:rPr>
              <w:t>р</w:t>
            </w:r>
            <w:r w:rsidRPr="002C5D56">
              <w:rPr>
                <w:rFonts w:eastAsia="Times New Roman"/>
                <w:spacing w:val="-1"/>
                <w:szCs w:val="20"/>
                <w:lang w:val="ru-RU" w:eastAsia="en-US"/>
              </w:rPr>
              <w:t>е</w:t>
            </w:r>
            <w:r w:rsidRPr="002C5D56">
              <w:rPr>
                <w:rFonts w:eastAsia="Times New Roman"/>
                <w:spacing w:val="-3"/>
                <w:szCs w:val="20"/>
                <w:lang w:val="ru-RU" w:eastAsia="en-US"/>
              </w:rPr>
              <w:t>г</w:t>
            </w:r>
            <w:r w:rsidRPr="002C5D56">
              <w:rPr>
                <w:rFonts w:eastAsia="Times New Roman"/>
                <w:spacing w:val="-1"/>
                <w:szCs w:val="20"/>
                <w:lang w:val="ru-RU" w:eastAsia="en-US"/>
              </w:rPr>
              <w:t>а</w:t>
            </w:r>
            <w:r w:rsidRPr="002C5D56">
              <w:rPr>
                <w:rFonts w:eastAsia="Times New Roman"/>
                <w:szCs w:val="20"/>
                <w:lang w:val="ru-RU" w:eastAsia="en-US"/>
              </w:rPr>
              <w:t>т</w:t>
            </w:r>
            <w:r w:rsidRPr="002C5D56">
              <w:rPr>
                <w:rFonts w:eastAsia="Times New Roman"/>
                <w:spacing w:val="-5"/>
                <w:szCs w:val="20"/>
                <w:lang w:val="ru-RU" w:eastAsia="en-US"/>
              </w:rPr>
              <w:t>о</w:t>
            </w:r>
            <w:r w:rsidRPr="002C5D56">
              <w:rPr>
                <w:rFonts w:eastAsia="Times New Roman"/>
                <w:spacing w:val="1"/>
                <w:szCs w:val="20"/>
                <w:lang w:val="ru-RU" w:eastAsia="en-US"/>
              </w:rPr>
              <w:t>в</w:t>
            </w:r>
            <w:r w:rsidRPr="002C5D56">
              <w:rPr>
                <w:rFonts w:eastAsia="Times New Roman"/>
                <w:szCs w:val="20"/>
                <w:lang w:val="ru-RU" w:eastAsia="en-US"/>
              </w:rPr>
              <w:t>,</w:t>
            </w:r>
            <w:r w:rsidRPr="002C5D56">
              <w:rPr>
                <w:rFonts w:eastAsia="Times New Roman"/>
                <w:spacing w:val="-5"/>
                <w:szCs w:val="20"/>
                <w:lang w:val="ru-RU" w:eastAsia="en-US"/>
              </w:rPr>
              <w:t xml:space="preserve"> </w:t>
            </w:r>
            <w:r w:rsidRPr="002C5D56">
              <w:rPr>
                <w:rFonts w:eastAsia="Times New Roman"/>
                <w:szCs w:val="20"/>
                <w:lang w:val="ru-RU" w:eastAsia="en-US"/>
              </w:rPr>
              <w:t xml:space="preserve">к </w:t>
            </w:r>
            <w:r w:rsidRPr="002C5D56">
              <w:rPr>
                <w:rFonts w:eastAsia="Times New Roman"/>
                <w:spacing w:val="4"/>
                <w:szCs w:val="20"/>
                <w:lang w:val="ru-RU" w:eastAsia="en-US"/>
              </w:rPr>
              <w:t>о</w:t>
            </w:r>
            <w:r w:rsidRPr="002C5D56">
              <w:rPr>
                <w:rFonts w:eastAsia="Times New Roman"/>
                <w:spacing w:val="2"/>
                <w:szCs w:val="20"/>
                <w:lang w:val="ru-RU" w:eastAsia="en-US"/>
              </w:rPr>
              <w:t>б</w:t>
            </w:r>
            <w:r w:rsidRPr="002C5D56">
              <w:rPr>
                <w:rFonts w:eastAsia="Times New Roman"/>
                <w:spacing w:val="-3"/>
                <w:szCs w:val="20"/>
                <w:lang w:val="ru-RU" w:eastAsia="en-US"/>
              </w:rPr>
              <w:t>щ</w:t>
            </w:r>
            <w:r w:rsidRPr="002C5D56">
              <w:rPr>
                <w:rFonts w:eastAsia="Times New Roman"/>
                <w:spacing w:val="-1"/>
                <w:szCs w:val="20"/>
                <w:lang w:val="ru-RU" w:eastAsia="en-US"/>
              </w:rPr>
              <w:t>е</w:t>
            </w:r>
            <w:r w:rsidRPr="002C5D56">
              <w:rPr>
                <w:rFonts w:eastAsia="Times New Roman"/>
                <w:szCs w:val="20"/>
                <w:lang w:val="ru-RU" w:eastAsia="en-US"/>
              </w:rPr>
              <w:t>й</w:t>
            </w:r>
            <w:r w:rsidRPr="002C5D56">
              <w:rPr>
                <w:rFonts w:eastAsia="Times New Roman"/>
                <w:spacing w:val="-6"/>
                <w:szCs w:val="20"/>
                <w:lang w:val="ru-RU" w:eastAsia="en-US"/>
              </w:rPr>
              <w:t xml:space="preserve"> </w:t>
            </w:r>
            <w:r w:rsidRPr="002C5D56">
              <w:rPr>
                <w:rFonts w:eastAsia="Times New Roman"/>
                <w:spacing w:val="1"/>
                <w:szCs w:val="20"/>
                <w:lang w:val="ru-RU" w:eastAsia="en-US"/>
              </w:rPr>
              <w:t>в</w:t>
            </w:r>
            <w:r w:rsidRPr="002C5D56">
              <w:rPr>
                <w:rFonts w:eastAsia="Times New Roman"/>
                <w:spacing w:val="-1"/>
                <w:szCs w:val="20"/>
                <w:lang w:val="ru-RU" w:eastAsia="en-US"/>
              </w:rPr>
              <w:t>е</w:t>
            </w:r>
            <w:r w:rsidRPr="002C5D56">
              <w:rPr>
                <w:rFonts w:eastAsia="Times New Roman"/>
                <w:spacing w:val="-5"/>
                <w:szCs w:val="20"/>
                <w:lang w:val="ru-RU" w:eastAsia="en-US"/>
              </w:rPr>
              <w:t>л</w:t>
            </w:r>
            <w:r w:rsidRPr="002C5D56">
              <w:rPr>
                <w:rFonts w:eastAsia="Times New Roman"/>
                <w:spacing w:val="-4"/>
                <w:szCs w:val="20"/>
                <w:lang w:val="ru-RU" w:eastAsia="en-US"/>
              </w:rPr>
              <w:t>и</w:t>
            </w:r>
            <w:r w:rsidRPr="002C5D56">
              <w:rPr>
                <w:rFonts w:eastAsia="Times New Roman"/>
                <w:spacing w:val="3"/>
                <w:szCs w:val="20"/>
                <w:lang w:val="ru-RU" w:eastAsia="en-US"/>
              </w:rPr>
              <w:t>ч</w:t>
            </w:r>
            <w:r w:rsidRPr="002C5D56">
              <w:rPr>
                <w:rFonts w:eastAsia="Times New Roman"/>
                <w:spacing w:val="5"/>
                <w:szCs w:val="20"/>
                <w:lang w:val="ru-RU" w:eastAsia="en-US"/>
              </w:rPr>
              <w:t>и</w:t>
            </w:r>
            <w:r w:rsidRPr="002C5D56">
              <w:rPr>
                <w:rFonts w:eastAsia="Times New Roman"/>
                <w:spacing w:val="-4"/>
                <w:szCs w:val="20"/>
                <w:lang w:val="ru-RU" w:eastAsia="en-US"/>
              </w:rPr>
              <w:t>н</w:t>
            </w:r>
            <w:r w:rsidRPr="002C5D56">
              <w:rPr>
                <w:rFonts w:eastAsia="Times New Roman"/>
                <w:szCs w:val="20"/>
                <w:lang w:val="ru-RU" w:eastAsia="en-US"/>
              </w:rPr>
              <w:t xml:space="preserve">е </w:t>
            </w:r>
            <w:r w:rsidRPr="002C5D56">
              <w:rPr>
                <w:rFonts w:eastAsia="Times New Roman"/>
                <w:spacing w:val="1"/>
                <w:szCs w:val="20"/>
                <w:lang w:val="ru-RU" w:eastAsia="en-US"/>
              </w:rPr>
              <w:t>вы</w:t>
            </w:r>
            <w:r w:rsidRPr="002C5D56">
              <w:rPr>
                <w:rFonts w:eastAsia="Times New Roman"/>
                <w:spacing w:val="4"/>
                <w:szCs w:val="20"/>
                <w:lang w:val="ru-RU" w:eastAsia="en-US"/>
              </w:rPr>
              <w:t>р</w:t>
            </w:r>
            <w:r w:rsidRPr="002C5D56">
              <w:rPr>
                <w:rFonts w:eastAsia="Times New Roman"/>
                <w:spacing w:val="-1"/>
                <w:szCs w:val="20"/>
                <w:lang w:val="ru-RU" w:eastAsia="en-US"/>
              </w:rPr>
              <w:t>а</w:t>
            </w:r>
            <w:r w:rsidRPr="002C5D56">
              <w:rPr>
                <w:rFonts w:eastAsia="Times New Roman"/>
                <w:spacing w:val="-7"/>
                <w:szCs w:val="20"/>
                <w:lang w:val="ru-RU" w:eastAsia="en-US"/>
              </w:rPr>
              <w:t>б</w:t>
            </w:r>
            <w:r w:rsidRPr="002C5D56">
              <w:rPr>
                <w:rFonts w:eastAsia="Times New Roman"/>
                <w:spacing w:val="4"/>
                <w:szCs w:val="20"/>
                <w:lang w:val="ru-RU" w:eastAsia="en-US"/>
              </w:rPr>
              <w:t>о</w:t>
            </w:r>
            <w:r w:rsidRPr="002C5D56">
              <w:rPr>
                <w:rFonts w:eastAsia="Times New Roman"/>
                <w:szCs w:val="20"/>
                <w:lang w:val="ru-RU" w:eastAsia="en-US"/>
              </w:rPr>
              <w:t>та</w:t>
            </w:r>
            <w:r w:rsidRPr="002C5D56">
              <w:rPr>
                <w:rFonts w:eastAsia="Times New Roman"/>
                <w:spacing w:val="-4"/>
                <w:szCs w:val="20"/>
                <w:lang w:val="ru-RU" w:eastAsia="en-US"/>
              </w:rPr>
              <w:t>нн</w:t>
            </w:r>
            <w:r w:rsidRPr="002C5D56">
              <w:rPr>
                <w:rFonts w:eastAsia="Times New Roman"/>
                <w:spacing w:val="4"/>
                <w:szCs w:val="20"/>
                <w:lang w:val="ru-RU" w:eastAsia="en-US"/>
              </w:rPr>
              <w:t>о</w:t>
            </w:r>
            <w:r w:rsidRPr="002C5D56">
              <w:rPr>
                <w:rFonts w:eastAsia="Times New Roman"/>
                <w:szCs w:val="20"/>
                <w:lang w:val="ru-RU" w:eastAsia="en-US"/>
              </w:rPr>
              <w:t>й</w:t>
            </w:r>
            <w:r w:rsidRPr="002C5D56">
              <w:rPr>
                <w:rFonts w:eastAsia="Times New Roman"/>
                <w:spacing w:val="-6"/>
                <w:szCs w:val="20"/>
                <w:lang w:val="ru-RU" w:eastAsia="en-US"/>
              </w:rPr>
              <w:t xml:space="preserve"> </w:t>
            </w:r>
            <w:r w:rsidRPr="002C5D56">
              <w:rPr>
                <w:rFonts w:eastAsia="Times New Roman"/>
                <w:szCs w:val="20"/>
                <w:lang w:val="ru-RU" w:eastAsia="en-US"/>
              </w:rPr>
              <w:t>те</w:t>
            </w:r>
            <w:r w:rsidRPr="002C5D56">
              <w:rPr>
                <w:rFonts w:eastAsia="Times New Roman"/>
                <w:spacing w:val="-4"/>
                <w:szCs w:val="20"/>
                <w:lang w:val="ru-RU" w:eastAsia="en-US"/>
              </w:rPr>
              <w:t>п</w:t>
            </w:r>
            <w:r w:rsidRPr="002C5D56">
              <w:rPr>
                <w:rFonts w:eastAsia="Times New Roman"/>
                <w:spacing w:val="-5"/>
                <w:szCs w:val="20"/>
                <w:lang w:val="ru-RU" w:eastAsia="en-US"/>
              </w:rPr>
              <w:t>л</w:t>
            </w:r>
            <w:r w:rsidRPr="002C5D56">
              <w:rPr>
                <w:rFonts w:eastAsia="Times New Roman"/>
                <w:spacing w:val="4"/>
                <w:szCs w:val="20"/>
                <w:lang w:val="ru-RU" w:eastAsia="en-US"/>
              </w:rPr>
              <w:t>о</w:t>
            </w:r>
            <w:r w:rsidRPr="002C5D56">
              <w:rPr>
                <w:rFonts w:eastAsia="Times New Roman"/>
                <w:spacing w:val="1"/>
                <w:szCs w:val="20"/>
                <w:lang w:val="ru-RU" w:eastAsia="en-US"/>
              </w:rPr>
              <w:t>в</w:t>
            </w:r>
            <w:r w:rsidRPr="002C5D56">
              <w:rPr>
                <w:rFonts w:eastAsia="Times New Roman"/>
                <w:spacing w:val="4"/>
                <w:szCs w:val="20"/>
                <w:lang w:val="ru-RU" w:eastAsia="en-US"/>
              </w:rPr>
              <w:t>о</w:t>
            </w:r>
            <w:r w:rsidRPr="002C5D56">
              <w:rPr>
                <w:rFonts w:eastAsia="Times New Roman"/>
                <w:szCs w:val="20"/>
                <w:lang w:val="ru-RU" w:eastAsia="en-US"/>
              </w:rPr>
              <w:t>й</w:t>
            </w:r>
            <w:r w:rsidRPr="002C5D56">
              <w:rPr>
                <w:rFonts w:eastAsia="Times New Roman"/>
                <w:spacing w:val="-6"/>
                <w:szCs w:val="20"/>
                <w:lang w:val="ru-RU" w:eastAsia="en-US"/>
              </w:rPr>
              <w:t xml:space="preserve"> </w:t>
            </w:r>
            <w:r w:rsidRPr="002C5D56">
              <w:rPr>
                <w:rFonts w:eastAsia="Times New Roman"/>
                <w:spacing w:val="2"/>
                <w:szCs w:val="20"/>
                <w:lang w:val="ru-RU" w:eastAsia="en-US"/>
              </w:rPr>
              <w:t>э</w:t>
            </w:r>
            <w:r w:rsidRPr="002C5D56">
              <w:rPr>
                <w:rFonts w:eastAsia="Times New Roman"/>
                <w:spacing w:val="-4"/>
                <w:szCs w:val="20"/>
                <w:lang w:val="ru-RU" w:eastAsia="en-US"/>
              </w:rPr>
              <w:t>н</w:t>
            </w:r>
            <w:r w:rsidRPr="002C5D56">
              <w:rPr>
                <w:rFonts w:eastAsia="Times New Roman"/>
                <w:spacing w:val="-1"/>
                <w:szCs w:val="20"/>
                <w:lang w:val="ru-RU" w:eastAsia="en-US"/>
              </w:rPr>
              <w:t>е</w:t>
            </w:r>
            <w:r w:rsidRPr="002C5D56">
              <w:rPr>
                <w:rFonts w:eastAsia="Times New Roman"/>
                <w:spacing w:val="4"/>
                <w:szCs w:val="20"/>
                <w:lang w:val="ru-RU" w:eastAsia="en-US"/>
              </w:rPr>
              <w:t>р</w:t>
            </w:r>
            <w:r w:rsidRPr="002C5D56">
              <w:rPr>
                <w:rFonts w:eastAsia="Times New Roman"/>
                <w:spacing w:val="-3"/>
                <w:szCs w:val="20"/>
                <w:lang w:val="ru-RU" w:eastAsia="en-US"/>
              </w:rPr>
              <w:t>г</w:t>
            </w:r>
            <w:r w:rsidRPr="002C5D56">
              <w:rPr>
                <w:rFonts w:eastAsia="Times New Roman"/>
                <w:spacing w:val="-4"/>
                <w:szCs w:val="20"/>
                <w:lang w:val="ru-RU" w:eastAsia="en-US"/>
              </w:rPr>
              <w:t>и</w:t>
            </w:r>
            <w:r w:rsidRPr="002C5D56">
              <w:rPr>
                <w:rFonts w:eastAsia="Times New Roman"/>
                <w:szCs w:val="20"/>
                <w:lang w:val="ru-RU" w:eastAsia="en-US"/>
              </w:rPr>
              <w:t>и</w:t>
            </w:r>
            <w:r w:rsidRPr="002C5D56">
              <w:rPr>
                <w:rFonts w:eastAsia="Times New Roman"/>
                <w:spacing w:val="3"/>
                <w:szCs w:val="20"/>
                <w:lang w:val="ru-RU" w:eastAsia="en-US"/>
              </w:rPr>
              <w:t xml:space="preserve"> </w:t>
            </w:r>
            <w:r w:rsidRPr="002C5D56">
              <w:rPr>
                <w:rFonts w:eastAsia="Times New Roman"/>
                <w:szCs w:val="20"/>
                <w:lang w:val="ru-RU" w:eastAsia="en-US"/>
              </w:rPr>
              <w:t>в</w:t>
            </w:r>
            <w:r w:rsidRPr="002C5D56">
              <w:rPr>
                <w:rFonts w:eastAsia="Times New Roman"/>
                <w:spacing w:val="-1"/>
                <w:szCs w:val="20"/>
                <w:lang w:val="ru-RU" w:eastAsia="en-US"/>
              </w:rPr>
              <w:t xml:space="preserve"> </w:t>
            </w:r>
            <w:r w:rsidRPr="002C5D56">
              <w:rPr>
                <w:rFonts w:eastAsia="Times New Roman"/>
                <w:spacing w:val="-3"/>
                <w:szCs w:val="20"/>
                <w:lang w:val="ru-RU" w:eastAsia="en-US"/>
              </w:rPr>
              <w:t>г</w:t>
            </w:r>
            <w:r w:rsidRPr="002C5D56">
              <w:rPr>
                <w:rFonts w:eastAsia="Times New Roman"/>
                <w:spacing w:val="4"/>
                <w:szCs w:val="20"/>
                <w:lang w:val="ru-RU" w:eastAsia="en-US"/>
              </w:rPr>
              <w:t>р</w:t>
            </w:r>
            <w:r w:rsidRPr="002C5D56">
              <w:rPr>
                <w:rFonts w:eastAsia="Times New Roman"/>
                <w:spacing w:val="-1"/>
                <w:szCs w:val="20"/>
                <w:lang w:val="ru-RU" w:eastAsia="en-US"/>
              </w:rPr>
              <w:t>а</w:t>
            </w:r>
            <w:r w:rsidRPr="002C5D56">
              <w:rPr>
                <w:rFonts w:eastAsia="Times New Roman"/>
                <w:spacing w:val="-4"/>
                <w:szCs w:val="20"/>
                <w:lang w:val="ru-RU" w:eastAsia="en-US"/>
              </w:rPr>
              <w:t>н</w:t>
            </w:r>
            <w:r w:rsidRPr="002C5D56">
              <w:rPr>
                <w:rFonts w:eastAsia="Times New Roman"/>
                <w:spacing w:val="5"/>
                <w:szCs w:val="20"/>
                <w:lang w:val="ru-RU" w:eastAsia="en-US"/>
              </w:rPr>
              <w:t>и</w:t>
            </w:r>
            <w:r w:rsidRPr="002C5D56">
              <w:rPr>
                <w:rFonts w:eastAsia="Times New Roman"/>
                <w:spacing w:val="-4"/>
                <w:szCs w:val="20"/>
                <w:lang w:val="ru-RU" w:eastAsia="en-US"/>
              </w:rPr>
              <w:t>ц</w:t>
            </w:r>
            <w:r w:rsidRPr="002C5D56">
              <w:rPr>
                <w:rFonts w:eastAsia="Times New Roman"/>
                <w:spacing w:val="-1"/>
                <w:szCs w:val="20"/>
                <w:lang w:val="ru-RU" w:eastAsia="en-US"/>
              </w:rPr>
              <w:t>а</w:t>
            </w:r>
            <w:r w:rsidRPr="002C5D56">
              <w:rPr>
                <w:rFonts w:eastAsia="Times New Roman"/>
                <w:szCs w:val="20"/>
                <w:lang w:val="ru-RU" w:eastAsia="en-US"/>
              </w:rPr>
              <w:t xml:space="preserve">х </w:t>
            </w:r>
            <w:r w:rsidRPr="002C5D56">
              <w:rPr>
                <w:rFonts w:eastAsia="Times New Roman"/>
                <w:spacing w:val="-4"/>
                <w:szCs w:val="20"/>
                <w:lang w:val="ru-RU" w:eastAsia="en-US"/>
              </w:rPr>
              <w:t>п</w:t>
            </w:r>
            <w:r w:rsidRPr="002C5D56">
              <w:rPr>
                <w:rFonts w:eastAsia="Times New Roman"/>
                <w:spacing w:val="4"/>
                <w:szCs w:val="20"/>
                <w:lang w:val="ru-RU" w:eastAsia="en-US"/>
              </w:rPr>
              <w:t>о</w:t>
            </w:r>
            <w:r w:rsidRPr="002C5D56">
              <w:rPr>
                <w:rFonts w:eastAsia="Times New Roman"/>
                <w:spacing w:val="-1"/>
                <w:szCs w:val="20"/>
                <w:lang w:val="ru-RU" w:eastAsia="en-US"/>
              </w:rPr>
              <w:t>се</w:t>
            </w:r>
            <w:r w:rsidRPr="002C5D56">
              <w:rPr>
                <w:rFonts w:eastAsia="Times New Roman"/>
                <w:spacing w:val="-5"/>
                <w:szCs w:val="20"/>
                <w:lang w:val="ru-RU" w:eastAsia="en-US"/>
              </w:rPr>
              <w:t>л</w:t>
            </w:r>
            <w:r w:rsidRPr="002C5D56">
              <w:rPr>
                <w:rFonts w:eastAsia="Times New Roman"/>
                <w:spacing w:val="-1"/>
                <w:szCs w:val="20"/>
                <w:lang w:val="ru-RU" w:eastAsia="en-US"/>
              </w:rPr>
              <w:t>е</w:t>
            </w:r>
            <w:r w:rsidRPr="002C5D56">
              <w:rPr>
                <w:rFonts w:eastAsia="Times New Roman"/>
                <w:spacing w:val="-4"/>
                <w:szCs w:val="20"/>
                <w:lang w:val="ru-RU" w:eastAsia="en-US"/>
              </w:rPr>
              <w:t>ни</w:t>
            </w:r>
            <w:r w:rsidRPr="002C5D56">
              <w:rPr>
                <w:rFonts w:eastAsia="Times New Roman"/>
                <w:spacing w:val="4"/>
                <w:szCs w:val="20"/>
                <w:lang w:val="ru-RU" w:eastAsia="en-US"/>
              </w:rPr>
              <w:t>я</w:t>
            </w:r>
            <w:r w:rsidRPr="002C5D56">
              <w:rPr>
                <w:rFonts w:eastAsia="Times New Roman"/>
                <w:szCs w:val="20"/>
                <w:lang w:val="ru-RU" w:eastAsia="en-US"/>
              </w:rPr>
              <w:t>,</w:t>
            </w:r>
            <w:r w:rsidRPr="002C5D56">
              <w:rPr>
                <w:rFonts w:eastAsia="Times New Roman"/>
                <w:spacing w:val="4"/>
                <w:szCs w:val="20"/>
                <w:lang w:val="ru-RU" w:eastAsia="en-US"/>
              </w:rPr>
              <w:t xml:space="preserve"> </w:t>
            </w:r>
            <w:r w:rsidRPr="002C5D56">
              <w:rPr>
                <w:rFonts w:eastAsia="Times New Roman"/>
                <w:spacing w:val="-3"/>
                <w:szCs w:val="20"/>
                <w:lang w:val="ru-RU" w:eastAsia="en-US"/>
              </w:rPr>
              <w:t>г</w:t>
            </w:r>
            <w:r w:rsidRPr="002C5D56">
              <w:rPr>
                <w:rFonts w:eastAsia="Times New Roman"/>
                <w:spacing w:val="4"/>
                <w:szCs w:val="20"/>
                <w:lang w:val="ru-RU" w:eastAsia="en-US"/>
              </w:rPr>
              <w:t>оро</w:t>
            </w:r>
            <w:r w:rsidRPr="002C5D56">
              <w:rPr>
                <w:rFonts w:eastAsia="Times New Roman"/>
                <w:spacing w:val="2"/>
                <w:szCs w:val="20"/>
                <w:lang w:val="ru-RU" w:eastAsia="en-US"/>
              </w:rPr>
              <w:t>д</w:t>
            </w:r>
            <w:r w:rsidRPr="002C5D56">
              <w:rPr>
                <w:rFonts w:eastAsia="Times New Roman"/>
                <w:spacing w:val="-1"/>
                <w:szCs w:val="20"/>
                <w:lang w:val="ru-RU" w:eastAsia="en-US"/>
              </w:rPr>
              <w:t>с</w:t>
            </w:r>
            <w:r w:rsidRPr="002C5D56">
              <w:rPr>
                <w:rFonts w:eastAsia="Times New Roman"/>
                <w:spacing w:val="-2"/>
                <w:szCs w:val="20"/>
                <w:lang w:val="ru-RU" w:eastAsia="en-US"/>
              </w:rPr>
              <w:t>к</w:t>
            </w:r>
            <w:r w:rsidRPr="002C5D56">
              <w:rPr>
                <w:rFonts w:eastAsia="Times New Roman"/>
                <w:spacing w:val="4"/>
                <w:szCs w:val="20"/>
                <w:lang w:val="ru-RU" w:eastAsia="en-US"/>
              </w:rPr>
              <w:t>о</w:t>
            </w:r>
            <w:r w:rsidRPr="002C5D56">
              <w:rPr>
                <w:rFonts w:eastAsia="Times New Roman"/>
                <w:spacing w:val="-12"/>
                <w:szCs w:val="20"/>
                <w:lang w:val="ru-RU" w:eastAsia="en-US"/>
              </w:rPr>
              <w:t>г</w:t>
            </w:r>
            <w:r w:rsidRPr="002C5D56">
              <w:rPr>
                <w:rFonts w:eastAsia="Times New Roman"/>
                <w:szCs w:val="20"/>
                <w:lang w:val="ru-RU" w:eastAsia="en-US"/>
              </w:rPr>
              <w:t>о</w:t>
            </w:r>
            <w:r w:rsidRPr="002C5D56">
              <w:rPr>
                <w:rFonts w:eastAsia="Times New Roman"/>
                <w:spacing w:val="2"/>
                <w:szCs w:val="20"/>
                <w:lang w:val="ru-RU" w:eastAsia="en-US"/>
              </w:rPr>
              <w:t xml:space="preserve"> </w:t>
            </w:r>
            <w:r w:rsidRPr="002C5D56">
              <w:rPr>
                <w:rFonts w:eastAsia="Times New Roman"/>
                <w:spacing w:val="4"/>
                <w:szCs w:val="20"/>
                <w:lang w:val="ru-RU" w:eastAsia="en-US"/>
              </w:rPr>
              <w:t>о</w:t>
            </w:r>
            <w:r w:rsidRPr="002C5D56">
              <w:rPr>
                <w:rFonts w:eastAsia="Times New Roman"/>
                <w:spacing w:val="-2"/>
                <w:szCs w:val="20"/>
                <w:lang w:val="ru-RU" w:eastAsia="en-US"/>
              </w:rPr>
              <w:t>к</w:t>
            </w:r>
            <w:r w:rsidRPr="002C5D56">
              <w:rPr>
                <w:rFonts w:eastAsia="Times New Roman"/>
                <w:spacing w:val="-5"/>
                <w:szCs w:val="20"/>
                <w:lang w:val="ru-RU" w:eastAsia="en-US"/>
              </w:rPr>
              <w:t>р</w:t>
            </w:r>
            <w:r w:rsidRPr="002C5D56">
              <w:rPr>
                <w:rFonts w:eastAsia="Times New Roman"/>
                <w:spacing w:val="4"/>
                <w:szCs w:val="20"/>
                <w:lang w:val="ru-RU" w:eastAsia="en-US"/>
              </w:rPr>
              <w:t>у</w:t>
            </w:r>
            <w:r w:rsidRPr="002C5D56">
              <w:rPr>
                <w:rFonts w:eastAsia="Times New Roman"/>
                <w:spacing w:val="-3"/>
                <w:szCs w:val="20"/>
                <w:lang w:val="ru-RU" w:eastAsia="en-US"/>
              </w:rPr>
              <w:t>г</w:t>
            </w:r>
            <w:r w:rsidRPr="002C5D56">
              <w:rPr>
                <w:rFonts w:eastAsia="Times New Roman"/>
                <w:spacing w:val="-1"/>
                <w:szCs w:val="20"/>
                <w:lang w:val="ru-RU" w:eastAsia="en-US"/>
              </w:rPr>
              <w:t>а</w:t>
            </w:r>
            <w:r w:rsidRPr="002C5D56">
              <w:rPr>
                <w:rFonts w:eastAsia="Times New Roman"/>
                <w:spacing w:val="-4"/>
                <w:szCs w:val="20"/>
                <w:lang w:val="ru-RU" w:eastAsia="en-US"/>
              </w:rPr>
              <w:t>)</w:t>
            </w:r>
            <w:r w:rsidRPr="002C5D56">
              <w:rPr>
                <w:rFonts w:eastAsia="Times New Roman"/>
                <w:szCs w:val="20"/>
                <w:lang w:val="ru-RU" w:eastAsia="en-US"/>
              </w:rPr>
              <w:t>;</w:t>
            </w:r>
          </w:p>
        </w:tc>
        <w:tc>
          <w:tcPr>
            <w:tcW w:w="759" w:type="pct"/>
            <w:tcBorders>
              <w:top w:val="single" w:sz="6" w:space="0" w:color="000000"/>
              <w:left w:val="single" w:sz="6" w:space="0" w:color="000000"/>
              <w:bottom w:val="single" w:sz="6" w:space="0" w:color="000000"/>
              <w:right w:val="single" w:sz="6" w:space="0" w:color="000000"/>
            </w:tcBorders>
            <w:shd w:val="clear" w:color="auto" w:fill="auto"/>
            <w:vAlign w:val="center"/>
          </w:tcPr>
          <w:p w14:paraId="033B7BD1" w14:textId="77777777" w:rsidR="00122C81" w:rsidRPr="002C5D56" w:rsidRDefault="00122C81" w:rsidP="00F37A88">
            <w:pPr>
              <w:pStyle w:val="TableParagraph"/>
              <w:spacing w:line="264" w:lineRule="auto"/>
              <w:jc w:val="center"/>
              <w:rPr>
                <w:rFonts w:eastAsia="Times New Roman"/>
                <w:lang w:eastAsia="en-US"/>
              </w:rPr>
            </w:pPr>
            <w:r w:rsidRPr="002C5D56">
              <w:rPr>
                <w:rFonts w:eastAsia="Times New Roman"/>
                <w:lang w:eastAsia="en-US"/>
              </w:rPr>
              <w:t>%</w:t>
            </w:r>
          </w:p>
        </w:tc>
        <w:tc>
          <w:tcPr>
            <w:tcW w:w="1130" w:type="pct"/>
            <w:tcBorders>
              <w:top w:val="single" w:sz="6" w:space="0" w:color="000000"/>
              <w:left w:val="single" w:sz="6" w:space="0" w:color="000000"/>
              <w:bottom w:val="single" w:sz="6" w:space="0" w:color="000000"/>
              <w:right w:val="single" w:sz="6" w:space="0" w:color="000000"/>
            </w:tcBorders>
            <w:shd w:val="clear" w:color="auto" w:fill="auto"/>
            <w:vAlign w:val="center"/>
          </w:tcPr>
          <w:p w14:paraId="1C09A0D9" w14:textId="77777777" w:rsidR="00122C81" w:rsidRPr="002C5D56" w:rsidRDefault="00122C81" w:rsidP="00F37A88">
            <w:pPr>
              <w:pStyle w:val="TableParagraph"/>
              <w:spacing w:line="264" w:lineRule="auto"/>
              <w:jc w:val="center"/>
              <w:rPr>
                <w:rFonts w:eastAsia="Times New Roman"/>
                <w:spacing w:val="-2"/>
              </w:rPr>
            </w:pPr>
            <w:r w:rsidRPr="002C5D56">
              <w:rPr>
                <w:rFonts w:eastAsia="Times New Roman"/>
                <w:spacing w:val="-2"/>
              </w:rPr>
              <w:t>0</w:t>
            </w:r>
          </w:p>
        </w:tc>
      </w:tr>
      <w:tr w:rsidR="00122C81" w:rsidRPr="002C5D56" w14:paraId="0F96B447" w14:textId="77777777" w:rsidTr="00F37A88">
        <w:trPr>
          <w:trHeight w:val="23"/>
        </w:trPr>
        <w:tc>
          <w:tcPr>
            <w:tcW w:w="379" w:type="pct"/>
            <w:tcBorders>
              <w:top w:val="single" w:sz="6" w:space="0" w:color="000000"/>
              <w:left w:val="single" w:sz="6" w:space="0" w:color="000000"/>
              <w:bottom w:val="single" w:sz="6" w:space="0" w:color="000000"/>
              <w:right w:val="single" w:sz="6" w:space="0" w:color="000000"/>
            </w:tcBorders>
            <w:shd w:val="clear" w:color="auto" w:fill="auto"/>
            <w:vAlign w:val="center"/>
          </w:tcPr>
          <w:p w14:paraId="31B25E49" w14:textId="77777777" w:rsidR="00122C81" w:rsidRPr="002C5D56" w:rsidRDefault="00122C81" w:rsidP="00F37A88">
            <w:pPr>
              <w:pStyle w:val="TableParagraph"/>
              <w:spacing w:line="264" w:lineRule="auto"/>
              <w:jc w:val="center"/>
              <w:rPr>
                <w:rFonts w:eastAsia="Times New Roman"/>
                <w:lang w:eastAsia="en-US"/>
              </w:rPr>
            </w:pPr>
            <w:r w:rsidRPr="002C5D56">
              <w:rPr>
                <w:rFonts w:eastAsia="Times New Roman"/>
                <w:lang w:eastAsia="en-US"/>
              </w:rPr>
              <w:t>8</w:t>
            </w:r>
          </w:p>
        </w:tc>
        <w:tc>
          <w:tcPr>
            <w:tcW w:w="2731"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2D7ECFD" w14:textId="77777777" w:rsidR="00122C81" w:rsidRPr="002C5D56" w:rsidRDefault="00122C81" w:rsidP="00F37A88">
            <w:pPr>
              <w:pStyle w:val="TableParagraph"/>
              <w:spacing w:line="264" w:lineRule="auto"/>
              <w:rPr>
                <w:rFonts w:eastAsia="Times New Roman"/>
                <w:szCs w:val="20"/>
                <w:lang w:val="ru-RU" w:eastAsia="en-US"/>
              </w:rPr>
            </w:pPr>
            <w:r w:rsidRPr="002C5D56">
              <w:rPr>
                <w:rFonts w:eastAsia="Times New Roman"/>
                <w:spacing w:val="4"/>
                <w:szCs w:val="20"/>
                <w:lang w:val="ru-RU" w:eastAsia="en-US"/>
              </w:rPr>
              <w:t>у</w:t>
            </w:r>
            <w:r w:rsidRPr="002C5D56">
              <w:rPr>
                <w:rFonts w:eastAsia="Times New Roman"/>
                <w:spacing w:val="2"/>
                <w:szCs w:val="20"/>
                <w:lang w:val="ru-RU" w:eastAsia="en-US"/>
              </w:rPr>
              <w:t>д</w:t>
            </w:r>
            <w:r w:rsidRPr="002C5D56">
              <w:rPr>
                <w:rFonts w:eastAsia="Times New Roman"/>
                <w:spacing w:val="-1"/>
                <w:szCs w:val="20"/>
                <w:lang w:val="ru-RU" w:eastAsia="en-US"/>
              </w:rPr>
              <w:t>е</w:t>
            </w:r>
            <w:r w:rsidRPr="002C5D56">
              <w:rPr>
                <w:rFonts w:eastAsia="Times New Roman"/>
                <w:spacing w:val="-5"/>
                <w:szCs w:val="20"/>
                <w:lang w:val="ru-RU" w:eastAsia="en-US"/>
              </w:rPr>
              <w:t>л</w:t>
            </w:r>
            <w:r w:rsidRPr="002C5D56">
              <w:rPr>
                <w:rFonts w:eastAsia="Times New Roman"/>
                <w:spacing w:val="-4"/>
                <w:szCs w:val="20"/>
                <w:lang w:val="ru-RU" w:eastAsia="en-US"/>
              </w:rPr>
              <w:t>ьн</w:t>
            </w:r>
            <w:r w:rsidRPr="002C5D56">
              <w:rPr>
                <w:rFonts w:eastAsia="Times New Roman"/>
                <w:spacing w:val="1"/>
                <w:szCs w:val="20"/>
                <w:lang w:val="ru-RU" w:eastAsia="en-US"/>
              </w:rPr>
              <w:t>ы</w:t>
            </w:r>
            <w:r w:rsidRPr="002C5D56">
              <w:rPr>
                <w:rFonts w:eastAsia="Times New Roman"/>
                <w:szCs w:val="20"/>
                <w:lang w:val="ru-RU" w:eastAsia="en-US"/>
              </w:rPr>
              <w:t>й</w:t>
            </w:r>
            <w:r w:rsidRPr="002C5D56">
              <w:rPr>
                <w:rFonts w:eastAsia="Times New Roman"/>
                <w:spacing w:val="-6"/>
                <w:szCs w:val="20"/>
                <w:lang w:val="ru-RU" w:eastAsia="en-US"/>
              </w:rPr>
              <w:t xml:space="preserve"> </w:t>
            </w:r>
            <w:r w:rsidRPr="002C5D56">
              <w:rPr>
                <w:rFonts w:eastAsia="Times New Roman"/>
                <w:spacing w:val="4"/>
                <w:szCs w:val="20"/>
                <w:lang w:val="ru-RU" w:eastAsia="en-US"/>
              </w:rPr>
              <w:t>р</w:t>
            </w:r>
            <w:r w:rsidRPr="002C5D56">
              <w:rPr>
                <w:rFonts w:eastAsia="Times New Roman"/>
                <w:spacing w:val="-1"/>
                <w:szCs w:val="20"/>
                <w:lang w:val="ru-RU" w:eastAsia="en-US"/>
              </w:rPr>
              <w:t>ас</w:t>
            </w:r>
            <w:r w:rsidRPr="002C5D56">
              <w:rPr>
                <w:rFonts w:eastAsia="Times New Roman"/>
                <w:spacing w:val="4"/>
                <w:szCs w:val="20"/>
                <w:lang w:val="ru-RU" w:eastAsia="en-US"/>
              </w:rPr>
              <w:t>хо</w:t>
            </w:r>
            <w:r w:rsidRPr="002C5D56">
              <w:rPr>
                <w:rFonts w:eastAsia="Times New Roman"/>
                <w:szCs w:val="20"/>
                <w:lang w:val="ru-RU" w:eastAsia="en-US"/>
              </w:rPr>
              <w:t xml:space="preserve">д </w:t>
            </w:r>
            <w:r w:rsidRPr="002C5D56">
              <w:rPr>
                <w:rFonts w:eastAsia="Times New Roman"/>
                <w:spacing w:val="4"/>
                <w:szCs w:val="20"/>
                <w:lang w:val="ru-RU" w:eastAsia="en-US"/>
              </w:rPr>
              <w:t>у</w:t>
            </w:r>
            <w:r w:rsidRPr="002C5D56">
              <w:rPr>
                <w:rFonts w:eastAsia="Times New Roman"/>
                <w:spacing w:val="-1"/>
                <w:szCs w:val="20"/>
                <w:lang w:val="ru-RU" w:eastAsia="en-US"/>
              </w:rPr>
              <w:t>с</w:t>
            </w:r>
            <w:r w:rsidRPr="002C5D56">
              <w:rPr>
                <w:rFonts w:eastAsia="Times New Roman"/>
                <w:spacing w:val="-5"/>
                <w:szCs w:val="20"/>
                <w:lang w:val="ru-RU" w:eastAsia="en-US"/>
              </w:rPr>
              <w:t>л</w:t>
            </w:r>
            <w:r w:rsidRPr="002C5D56">
              <w:rPr>
                <w:rFonts w:eastAsia="Times New Roman"/>
                <w:spacing w:val="4"/>
                <w:szCs w:val="20"/>
                <w:lang w:val="ru-RU" w:eastAsia="en-US"/>
              </w:rPr>
              <w:t>о</w:t>
            </w:r>
            <w:r w:rsidRPr="002C5D56">
              <w:rPr>
                <w:rFonts w:eastAsia="Times New Roman"/>
                <w:spacing w:val="1"/>
                <w:szCs w:val="20"/>
                <w:lang w:val="ru-RU" w:eastAsia="en-US"/>
              </w:rPr>
              <w:t>в</w:t>
            </w:r>
            <w:r w:rsidRPr="002C5D56">
              <w:rPr>
                <w:rFonts w:eastAsia="Times New Roman"/>
                <w:spacing w:val="-4"/>
                <w:szCs w:val="20"/>
                <w:lang w:val="ru-RU" w:eastAsia="en-US"/>
              </w:rPr>
              <w:t>н</w:t>
            </w:r>
            <w:r w:rsidRPr="002C5D56">
              <w:rPr>
                <w:rFonts w:eastAsia="Times New Roman"/>
                <w:spacing w:val="4"/>
                <w:szCs w:val="20"/>
                <w:lang w:val="ru-RU" w:eastAsia="en-US"/>
              </w:rPr>
              <w:t>о</w:t>
            </w:r>
            <w:r w:rsidRPr="002C5D56">
              <w:rPr>
                <w:rFonts w:eastAsia="Times New Roman"/>
                <w:spacing w:val="-3"/>
                <w:szCs w:val="20"/>
                <w:lang w:val="ru-RU" w:eastAsia="en-US"/>
              </w:rPr>
              <w:t>г</w:t>
            </w:r>
            <w:r w:rsidRPr="002C5D56">
              <w:rPr>
                <w:rFonts w:eastAsia="Times New Roman"/>
                <w:szCs w:val="20"/>
                <w:lang w:val="ru-RU" w:eastAsia="en-US"/>
              </w:rPr>
              <w:t>о</w:t>
            </w:r>
            <w:r w:rsidRPr="002C5D56">
              <w:rPr>
                <w:rFonts w:eastAsia="Times New Roman"/>
                <w:spacing w:val="2"/>
                <w:szCs w:val="20"/>
                <w:lang w:val="ru-RU" w:eastAsia="en-US"/>
              </w:rPr>
              <w:t xml:space="preserve"> </w:t>
            </w:r>
            <w:r w:rsidRPr="002C5D56">
              <w:rPr>
                <w:rFonts w:eastAsia="Times New Roman"/>
                <w:spacing w:val="-9"/>
                <w:szCs w:val="20"/>
                <w:lang w:val="ru-RU" w:eastAsia="en-US"/>
              </w:rPr>
              <w:t>т</w:t>
            </w:r>
            <w:r w:rsidRPr="002C5D56">
              <w:rPr>
                <w:rFonts w:eastAsia="Times New Roman"/>
                <w:spacing w:val="4"/>
                <w:szCs w:val="20"/>
                <w:lang w:val="ru-RU" w:eastAsia="en-US"/>
              </w:rPr>
              <w:t>о</w:t>
            </w:r>
            <w:r w:rsidRPr="002C5D56">
              <w:rPr>
                <w:rFonts w:eastAsia="Times New Roman"/>
                <w:spacing w:val="-4"/>
                <w:szCs w:val="20"/>
                <w:lang w:val="ru-RU" w:eastAsia="en-US"/>
              </w:rPr>
              <w:t>п</w:t>
            </w:r>
            <w:r w:rsidRPr="002C5D56">
              <w:rPr>
                <w:rFonts w:eastAsia="Times New Roman"/>
                <w:spacing w:val="-5"/>
                <w:szCs w:val="20"/>
                <w:lang w:val="ru-RU" w:eastAsia="en-US"/>
              </w:rPr>
              <w:t>л</w:t>
            </w:r>
            <w:r w:rsidRPr="002C5D56">
              <w:rPr>
                <w:rFonts w:eastAsia="Times New Roman"/>
                <w:spacing w:val="-4"/>
                <w:szCs w:val="20"/>
                <w:lang w:val="ru-RU" w:eastAsia="en-US"/>
              </w:rPr>
              <w:t>и</w:t>
            </w:r>
            <w:r w:rsidRPr="002C5D56">
              <w:rPr>
                <w:rFonts w:eastAsia="Times New Roman"/>
                <w:spacing w:val="1"/>
                <w:szCs w:val="20"/>
                <w:lang w:val="ru-RU" w:eastAsia="en-US"/>
              </w:rPr>
              <w:t>в</w:t>
            </w:r>
            <w:r w:rsidRPr="002C5D56">
              <w:rPr>
                <w:rFonts w:eastAsia="Times New Roman"/>
                <w:szCs w:val="20"/>
                <w:lang w:val="ru-RU" w:eastAsia="en-US"/>
              </w:rPr>
              <w:t>а</w:t>
            </w:r>
            <w:r w:rsidRPr="002C5D56">
              <w:rPr>
                <w:rFonts w:eastAsia="Times New Roman"/>
                <w:spacing w:val="-4"/>
                <w:szCs w:val="20"/>
                <w:lang w:val="ru-RU" w:eastAsia="en-US"/>
              </w:rPr>
              <w:t xml:space="preserve"> н</w:t>
            </w:r>
            <w:r w:rsidRPr="002C5D56">
              <w:rPr>
                <w:rFonts w:eastAsia="Times New Roman"/>
                <w:szCs w:val="20"/>
                <w:lang w:val="ru-RU" w:eastAsia="en-US"/>
              </w:rPr>
              <w:t>а</w:t>
            </w:r>
            <w:r w:rsidRPr="002C5D56">
              <w:rPr>
                <w:rFonts w:eastAsia="Times New Roman"/>
                <w:spacing w:val="6"/>
                <w:szCs w:val="20"/>
                <w:lang w:val="ru-RU" w:eastAsia="en-US"/>
              </w:rPr>
              <w:t xml:space="preserve"> </w:t>
            </w:r>
            <w:r w:rsidRPr="002C5D56">
              <w:rPr>
                <w:rFonts w:eastAsia="Times New Roman"/>
                <w:spacing w:val="4"/>
                <w:szCs w:val="20"/>
                <w:lang w:val="ru-RU" w:eastAsia="en-US"/>
              </w:rPr>
              <w:t>о</w:t>
            </w:r>
            <w:r w:rsidRPr="002C5D56">
              <w:rPr>
                <w:rFonts w:eastAsia="Times New Roman"/>
                <w:szCs w:val="20"/>
                <w:lang w:val="ru-RU" w:eastAsia="en-US"/>
              </w:rPr>
              <w:t>т</w:t>
            </w:r>
            <w:r w:rsidRPr="002C5D56">
              <w:rPr>
                <w:rFonts w:eastAsia="Times New Roman"/>
                <w:spacing w:val="-3"/>
                <w:szCs w:val="20"/>
                <w:lang w:val="ru-RU" w:eastAsia="en-US"/>
              </w:rPr>
              <w:t>п</w:t>
            </w:r>
            <w:r w:rsidRPr="002C5D56">
              <w:rPr>
                <w:rFonts w:eastAsia="Times New Roman"/>
                <w:spacing w:val="4"/>
                <w:szCs w:val="20"/>
                <w:lang w:val="ru-RU" w:eastAsia="en-US"/>
              </w:rPr>
              <w:t>у</w:t>
            </w:r>
            <w:r w:rsidRPr="002C5D56">
              <w:rPr>
                <w:rFonts w:eastAsia="Times New Roman"/>
                <w:spacing w:val="-1"/>
                <w:szCs w:val="20"/>
                <w:lang w:val="ru-RU" w:eastAsia="en-US"/>
              </w:rPr>
              <w:t>с</w:t>
            </w:r>
            <w:r w:rsidRPr="002C5D56">
              <w:rPr>
                <w:rFonts w:eastAsia="Times New Roman"/>
                <w:szCs w:val="20"/>
                <w:lang w:val="ru-RU" w:eastAsia="en-US"/>
              </w:rPr>
              <w:t xml:space="preserve">к </w:t>
            </w:r>
            <w:r w:rsidRPr="002C5D56">
              <w:rPr>
                <w:rFonts w:eastAsia="Times New Roman"/>
                <w:spacing w:val="2"/>
                <w:szCs w:val="20"/>
                <w:lang w:val="ru-RU" w:eastAsia="en-US"/>
              </w:rPr>
              <w:t>э</w:t>
            </w:r>
            <w:r w:rsidRPr="002C5D56">
              <w:rPr>
                <w:rFonts w:eastAsia="Times New Roman"/>
                <w:spacing w:val="-5"/>
                <w:szCs w:val="20"/>
                <w:lang w:val="ru-RU" w:eastAsia="en-US"/>
              </w:rPr>
              <w:t>л</w:t>
            </w:r>
            <w:r w:rsidRPr="002C5D56">
              <w:rPr>
                <w:rFonts w:eastAsia="Times New Roman"/>
                <w:spacing w:val="-1"/>
                <w:szCs w:val="20"/>
                <w:lang w:val="ru-RU" w:eastAsia="en-US"/>
              </w:rPr>
              <w:t>е</w:t>
            </w:r>
            <w:r w:rsidRPr="002C5D56">
              <w:rPr>
                <w:rFonts w:eastAsia="Times New Roman"/>
                <w:spacing w:val="-2"/>
                <w:szCs w:val="20"/>
                <w:lang w:val="ru-RU" w:eastAsia="en-US"/>
              </w:rPr>
              <w:t>к</w:t>
            </w:r>
            <w:r w:rsidRPr="002C5D56">
              <w:rPr>
                <w:rFonts w:eastAsia="Times New Roman"/>
                <w:szCs w:val="20"/>
                <w:lang w:val="ru-RU" w:eastAsia="en-US"/>
              </w:rPr>
              <w:t>т</w:t>
            </w:r>
            <w:r w:rsidRPr="002C5D56">
              <w:rPr>
                <w:rFonts w:eastAsia="Times New Roman"/>
                <w:spacing w:val="5"/>
                <w:szCs w:val="20"/>
                <w:lang w:val="ru-RU" w:eastAsia="en-US"/>
              </w:rPr>
              <w:t>р</w:t>
            </w:r>
            <w:r w:rsidRPr="002C5D56">
              <w:rPr>
                <w:rFonts w:eastAsia="Times New Roman"/>
                <w:spacing w:val="-4"/>
                <w:szCs w:val="20"/>
                <w:lang w:val="ru-RU" w:eastAsia="en-US"/>
              </w:rPr>
              <w:t>и</w:t>
            </w:r>
            <w:r w:rsidRPr="002C5D56">
              <w:rPr>
                <w:rFonts w:eastAsia="Times New Roman"/>
                <w:spacing w:val="3"/>
                <w:szCs w:val="20"/>
                <w:lang w:val="ru-RU" w:eastAsia="en-US"/>
              </w:rPr>
              <w:t>ч</w:t>
            </w:r>
            <w:r w:rsidRPr="002C5D56">
              <w:rPr>
                <w:rFonts w:eastAsia="Times New Roman"/>
                <w:spacing w:val="-1"/>
                <w:szCs w:val="20"/>
                <w:lang w:val="ru-RU" w:eastAsia="en-US"/>
              </w:rPr>
              <w:t>ес</w:t>
            </w:r>
            <w:r w:rsidRPr="002C5D56">
              <w:rPr>
                <w:rFonts w:eastAsia="Times New Roman"/>
                <w:spacing w:val="-2"/>
                <w:szCs w:val="20"/>
                <w:lang w:val="ru-RU" w:eastAsia="en-US"/>
              </w:rPr>
              <w:t>к</w:t>
            </w:r>
            <w:r w:rsidRPr="002C5D56">
              <w:rPr>
                <w:rFonts w:eastAsia="Times New Roman"/>
                <w:spacing w:val="4"/>
                <w:szCs w:val="20"/>
                <w:lang w:val="ru-RU" w:eastAsia="en-US"/>
              </w:rPr>
              <w:t>о</w:t>
            </w:r>
            <w:r w:rsidRPr="002C5D56">
              <w:rPr>
                <w:rFonts w:eastAsia="Times New Roman"/>
                <w:szCs w:val="20"/>
                <w:lang w:val="ru-RU" w:eastAsia="en-US"/>
              </w:rPr>
              <w:t>й</w:t>
            </w:r>
            <w:r w:rsidRPr="002C5D56">
              <w:rPr>
                <w:rFonts w:eastAsia="Times New Roman"/>
                <w:spacing w:val="-6"/>
                <w:szCs w:val="20"/>
                <w:lang w:val="ru-RU" w:eastAsia="en-US"/>
              </w:rPr>
              <w:t xml:space="preserve"> </w:t>
            </w:r>
            <w:r w:rsidRPr="002C5D56">
              <w:rPr>
                <w:rFonts w:eastAsia="Times New Roman"/>
                <w:spacing w:val="2"/>
                <w:szCs w:val="20"/>
                <w:lang w:val="ru-RU" w:eastAsia="en-US"/>
              </w:rPr>
              <w:t>э</w:t>
            </w:r>
            <w:r w:rsidRPr="002C5D56">
              <w:rPr>
                <w:rFonts w:eastAsia="Times New Roman"/>
                <w:spacing w:val="-4"/>
                <w:szCs w:val="20"/>
                <w:lang w:val="ru-RU" w:eastAsia="en-US"/>
              </w:rPr>
              <w:t>н</w:t>
            </w:r>
            <w:r w:rsidRPr="002C5D56">
              <w:rPr>
                <w:rFonts w:eastAsia="Times New Roman"/>
                <w:spacing w:val="-1"/>
                <w:szCs w:val="20"/>
                <w:lang w:val="ru-RU" w:eastAsia="en-US"/>
              </w:rPr>
              <w:t>е</w:t>
            </w:r>
            <w:r w:rsidRPr="002C5D56">
              <w:rPr>
                <w:rFonts w:eastAsia="Times New Roman"/>
                <w:spacing w:val="4"/>
                <w:szCs w:val="20"/>
                <w:lang w:val="ru-RU" w:eastAsia="en-US"/>
              </w:rPr>
              <w:t>р</w:t>
            </w:r>
            <w:r w:rsidRPr="002C5D56">
              <w:rPr>
                <w:rFonts w:eastAsia="Times New Roman"/>
                <w:spacing w:val="-3"/>
                <w:szCs w:val="20"/>
                <w:lang w:val="ru-RU" w:eastAsia="en-US"/>
              </w:rPr>
              <w:t>г</w:t>
            </w:r>
            <w:r w:rsidRPr="002C5D56">
              <w:rPr>
                <w:rFonts w:eastAsia="Times New Roman"/>
                <w:spacing w:val="-4"/>
                <w:szCs w:val="20"/>
                <w:lang w:val="ru-RU" w:eastAsia="en-US"/>
              </w:rPr>
              <w:t>ии</w:t>
            </w:r>
            <w:r w:rsidRPr="002C5D56">
              <w:rPr>
                <w:rFonts w:eastAsia="Times New Roman"/>
                <w:szCs w:val="20"/>
                <w:lang w:val="ru-RU" w:eastAsia="en-US"/>
              </w:rPr>
              <w:t>;</w:t>
            </w:r>
          </w:p>
        </w:tc>
        <w:tc>
          <w:tcPr>
            <w:tcW w:w="759"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0AB70EA" w14:textId="77777777" w:rsidR="00122C81" w:rsidRPr="002C5D56" w:rsidRDefault="00122C81" w:rsidP="00F37A88">
            <w:pPr>
              <w:pStyle w:val="TableParagraph"/>
              <w:spacing w:line="264" w:lineRule="auto"/>
              <w:jc w:val="center"/>
              <w:rPr>
                <w:rFonts w:eastAsia="Times New Roman"/>
                <w:lang w:eastAsia="en-US"/>
              </w:rPr>
            </w:pPr>
            <w:proofErr w:type="spellStart"/>
            <w:r w:rsidRPr="002C5D56">
              <w:rPr>
                <w:rFonts w:eastAsia="Times New Roman"/>
                <w:spacing w:val="-2"/>
                <w:lang w:eastAsia="en-US"/>
              </w:rPr>
              <w:t>к</w:t>
            </w:r>
            <w:r w:rsidRPr="002C5D56">
              <w:rPr>
                <w:rFonts w:eastAsia="Times New Roman"/>
                <w:spacing w:val="-3"/>
                <w:lang w:eastAsia="en-US"/>
              </w:rPr>
              <w:t>г.</w:t>
            </w:r>
            <w:r w:rsidRPr="002C5D56">
              <w:rPr>
                <w:rFonts w:eastAsia="Times New Roman"/>
                <w:spacing w:val="4"/>
                <w:lang w:eastAsia="en-US"/>
              </w:rPr>
              <w:t>у</w:t>
            </w:r>
            <w:r w:rsidRPr="002C5D56">
              <w:rPr>
                <w:rFonts w:eastAsia="Times New Roman"/>
                <w:spacing w:val="-3"/>
                <w:lang w:eastAsia="en-US"/>
              </w:rPr>
              <w:t>.</w:t>
            </w:r>
            <w:r w:rsidRPr="002C5D56">
              <w:rPr>
                <w:rFonts w:eastAsia="Times New Roman"/>
                <w:lang w:eastAsia="en-US"/>
              </w:rPr>
              <w:t>т</w:t>
            </w:r>
            <w:proofErr w:type="spellEnd"/>
            <w:r w:rsidRPr="002C5D56">
              <w:rPr>
                <w:rFonts w:eastAsia="Times New Roman"/>
                <w:spacing w:val="-2"/>
                <w:lang w:eastAsia="en-US"/>
              </w:rPr>
              <w:t>.</w:t>
            </w:r>
            <w:r w:rsidRPr="002C5D56">
              <w:rPr>
                <w:rFonts w:eastAsia="Times New Roman"/>
                <w:lang w:eastAsia="en-US"/>
              </w:rPr>
              <w:t>/</w:t>
            </w:r>
            <w:proofErr w:type="spellStart"/>
            <w:r w:rsidRPr="002C5D56">
              <w:rPr>
                <w:rFonts w:eastAsia="Times New Roman"/>
                <w:spacing w:val="-2"/>
                <w:lang w:eastAsia="en-US"/>
              </w:rPr>
              <w:t>к</w:t>
            </w:r>
            <w:r w:rsidRPr="002C5D56">
              <w:rPr>
                <w:rFonts w:eastAsia="Times New Roman"/>
                <w:spacing w:val="-7"/>
                <w:lang w:eastAsia="en-US"/>
              </w:rPr>
              <w:t>В</w:t>
            </w:r>
            <w:r w:rsidRPr="002C5D56">
              <w:rPr>
                <w:rFonts w:eastAsia="Times New Roman"/>
                <w:lang w:eastAsia="en-US"/>
              </w:rPr>
              <w:t>т</w:t>
            </w:r>
            <w:proofErr w:type="spellEnd"/>
          </w:p>
        </w:tc>
        <w:tc>
          <w:tcPr>
            <w:tcW w:w="1130" w:type="pct"/>
            <w:tcBorders>
              <w:top w:val="single" w:sz="6" w:space="0" w:color="000000"/>
              <w:left w:val="single" w:sz="6" w:space="0" w:color="000000"/>
              <w:bottom w:val="single" w:sz="6" w:space="0" w:color="000000"/>
              <w:right w:val="single" w:sz="6" w:space="0" w:color="000000"/>
            </w:tcBorders>
            <w:shd w:val="clear" w:color="auto" w:fill="auto"/>
            <w:vAlign w:val="center"/>
          </w:tcPr>
          <w:p w14:paraId="5C179407" w14:textId="77777777" w:rsidR="00122C81" w:rsidRPr="002C5D56" w:rsidRDefault="00122C81" w:rsidP="00F37A88">
            <w:pPr>
              <w:pStyle w:val="TableParagraph"/>
              <w:spacing w:line="264" w:lineRule="auto"/>
              <w:jc w:val="center"/>
              <w:rPr>
                <w:rFonts w:eastAsia="Times New Roman"/>
                <w:spacing w:val="-2"/>
              </w:rPr>
            </w:pPr>
            <w:r w:rsidRPr="002C5D56">
              <w:rPr>
                <w:rFonts w:eastAsia="Times New Roman"/>
                <w:spacing w:val="-2"/>
              </w:rPr>
              <w:t>0</w:t>
            </w:r>
          </w:p>
        </w:tc>
      </w:tr>
      <w:tr w:rsidR="00122C81" w:rsidRPr="002C5D56" w14:paraId="764E2961" w14:textId="77777777" w:rsidTr="00F37A88">
        <w:trPr>
          <w:trHeight w:val="23"/>
        </w:trPr>
        <w:tc>
          <w:tcPr>
            <w:tcW w:w="379" w:type="pct"/>
            <w:tcBorders>
              <w:top w:val="single" w:sz="6" w:space="0" w:color="000000"/>
              <w:left w:val="single" w:sz="6" w:space="0" w:color="000000"/>
              <w:bottom w:val="single" w:sz="6" w:space="0" w:color="000000"/>
              <w:right w:val="single" w:sz="6" w:space="0" w:color="000000"/>
            </w:tcBorders>
            <w:shd w:val="clear" w:color="auto" w:fill="auto"/>
            <w:vAlign w:val="center"/>
          </w:tcPr>
          <w:p w14:paraId="238EB234" w14:textId="77777777" w:rsidR="00122C81" w:rsidRPr="002C5D56" w:rsidRDefault="00122C81" w:rsidP="00F37A88">
            <w:pPr>
              <w:pStyle w:val="TableParagraph"/>
              <w:spacing w:line="264" w:lineRule="auto"/>
              <w:jc w:val="center"/>
              <w:rPr>
                <w:rFonts w:eastAsia="Times New Roman"/>
                <w:lang w:eastAsia="en-US"/>
              </w:rPr>
            </w:pPr>
            <w:r w:rsidRPr="002C5D56">
              <w:rPr>
                <w:rFonts w:eastAsia="Times New Roman"/>
                <w:lang w:eastAsia="en-US"/>
              </w:rPr>
              <w:t>9</w:t>
            </w:r>
          </w:p>
        </w:tc>
        <w:tc>
          <w:tcPr>
            <w:tcW w:w="2731"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4574763" w14:textId="77777777" w:rsidR="00122C81" w:rsidRPr="002C5D56" w:rsidRDefault="00122C81" w:rsidP="00F37A88">
            <w:pPr>
              <w:pStyle w:val="TableParagraph"/>
              <w:spacing w:line="264" w:lineRule="auto"/>
              <w:rPr>
                <w:rFonts w:eastAsia="Times New Roman"/>
                <w:szCs w:val="20"/>
                <w:lang w:val="ru-RU" w:eastAsia="en-US"/>
              </w:rPr>
            </w:pPr>
            <w:r w:rsidRPr="002C5D56">
              <w:rPr>
                <w:rFonts w:eastAsia="Times New Roman"/>
                <w:spacing w:val="-2"/>
                <w:szCs w:val="20"/>
                <w:lang w:val="ru-RU" w:eastAsia="en-US"/>
              </w:rPr>
              <w:t>к</w:t>
            </w:r>
            <w:r w:rsidRPr="002C5D56">
              <w:rPr>
                <w:rFonts w:eastAsia="Times New Roman"/>
                <w:spacing w:val="4"/>
                <w:szCs w:val="20"/>
                <w:lang w:val="ru-RU" w:eastAsia="en-US"/>
              </w:rPr>
              <w:t>о</w:t>
            </w:r>
            <w:r w:rsidRPr="002C5D56">
              <w:rPr>
                <w:rFonts w:eastAsia="Times New Roman"/>
                <w:spacing w:val="2"/>
                <w:szCs w:val="20"/>
                <w:lang w:val="ru-RU" w:eastAsia="en-US"/>
              </w:rPr>
              <w:t>э</w:t>
            </w:r>
            <w:r w:rsidRPr="002C5D56">
              <w:rPr>
                <w:rFonts w:eastAsia="Times New Roman"/>
                <w:spacing w:val="-2"/>
                <w:szCs w:val="20"/>
                <w:lang w:val="ru-RU" w:eastAsia="en-US"/>
              </w:rPr>
              <w:t>фф</w:t>
            </w:r>
            <w:r w:rsidRPr="002C5D56">
              <w:rPr>
                <w:rFonts w:eastAsia="Times New Roman"/>
                <w:spacing w:val="-4"/>
                <w:szCs w:val="20"/>
                <w:lang w:val="ru-RU" w:eastAsia="en-US"/>
              </w:rPr>
              <w:t>ици</w:t>
            </w:r>
            <w:r w:rsidRPr="002C5D56">
              <w:rPr>
                <w:rFonts w:eastAsia="Times New Roman"/>
                <w:spacing w:val="-1"/>
                <w:szCs w:val="20"/>
                <w:lang w:val="ru-RU" w:eastAsia="en-US"/>
              </w:rPr>
              <w:t>е</w:t>
            </w:r>
            <w:r w:rsidRPr="002C5D56">
              <w:rPr>
                <w:rFonts w:eastAsia="Times New Roman"/>
                <w:spacing w:val="-4"/>
                <w:szCs w:val="20"/>
                <w:lang w:val="ru-RU" w:eastAsia="en-US"/>
              </w:rPr>
              <w:t>н</w:t>
            </w:r>
            <w:r w:rsidRPr="002C5D56">
              <w:rPr>
                <w:rFonts w:eastAsia="Times New Roman"/>
                <w:szCs w:val="20"/>
                <w:lang w:val="ru-RU" w:eastAsia="en-US"/>
              </w:rPr>
              <w:t>т</w:t>
            </w:r>
            <w:r w:rsidRPr="002C5D56">
              <w:rPr>
                <w:rFonts w:eastAsia="Times New Roman"/>
                <w:spacing w:val="7"/>
                <w:szCs w:val="20"/>
                <w:lang w:val="ru-RU" w:eastAsia="en-US"/>
              </w:rPr>
              <w:t xml:space="preserve"> </w:t>
            </w:r>
            <w:r w:rsidRPr="002C5D56">
              <w:rPr>
                <w:rFonts w:eastAsia="Times New Roman"/>
                <w:spacing w:val="-4"/>
                <w:szCs w:val="20"/>
                <w:lang w:val="ru-RU" w:eastAsia="en-US"/>
              </w:rPr>
              <w:t>и</w:t>
            </w:r>
            <w:r w:rsidRPr="002C5D56">
              <w:rPr>
                <w:rFonts w:eastAsia="Times New Roman"/>
                <w:spacing w:val="-1"/>
                <w:szCs w:val="20"/>
                <w:lang w:val="ru-RU" w:eastAsia="en-US"/>
              </w:rPr>
              <w:t>с</w:t>
            </w:r>
            <w:r w:rsidRPr="002C5D56">
              <w:rPr>
                <w:rFonts w:eastAsia="Times New Roman"/>
                <w:spacing w:val="-4"/>
                <w:szCs w:val="20"/>
                <w:lang w:val="ru-RU" w:eastAsia="en-US"/>
              </w:rPr>
              <w:t>п</w:t>
            </w:r>
            <w:r w:rsidRPr="002C5D56">
              <w:rPr>
                <w:rFonts w:eastAsia="Times New Roman"/>
                <w:spacing w:val="4"/>
                <w:szCs w:val="20"/>
                <w:lang w:val="ru-RU" w:eastAsia="en-US"/>
              </w:rPr>
              <w:t>ол</w:t>
            </w:r>
            <w:r w:rsidRPr="002C5D56">
              <w:rPr>
                <w:rFonts w:eastAsia="Times New Roman"/>
                <w:spacing w:val="-4"/>
                <w:szCs w:val="20"/>
                <w:lang w:val="ru-RU" w:eastAsia="en-US"/>
              </w:rPr>
              <w:t>ь</w:t>
            </w:r>
            <w:r w:rsidRPr="002C5D56">
              <w:rPr>
                <w:rFonts w:eastAsia="Times New Roman"/>
                <w:szCs w:val="20"/>
                <w:lang w:val="ru-RU" w:eastAsia="en-US"/>
              </w:rPr>
              <w:t>з</w:t>
            </w:r>
            <w:r w:rsidRPr="002C5D56">
              <w:rPr>
                <w:rFonts w:eastAsia="Times New Roman"/>
                <w:spacing w:val="4"/>
                <w:szCs w:val="20"/>
                <w:lang w:val="ru-RU" w:eastAsia="en-US"/>
              </w:rPr>
              <w:t>о</w:t>
            </w:r>
            <w:r w:rsidRPr="002C5D56">
              <w:rPr>
                <w:rFonts w:eastAsia="Times New Roman"/>
                <w:spacing w:val="1"/>
                <w:szCs w:val="20"/>
                <w:lang w:val="ru-RU" w:eastAsia="en-US"/>
              </w:rPr>
              <w:t>в</w:t>
            </w:r>
            <w:r w:rsidRPr="002C5D56">
              <w:rPr>
                <w:rFonts w:eastAsia="Times New Roman"/>
                <w:spacing w:val="-1"/>
                <w:szCs w:val="20"/>
                <w:lang w:val="ru-RU" w:eastAsia="en-US"/>
              </w:rPr>
              <w:t>а</w:t>
            </w:r>
            <w:r w:rsidRPr="002C5D56">
              <w:rPr>
                <w:rFonts w:eastAsia="Times New Roman"/>
                <w:spacing w:val="-4"/>
                <w:szCs w:val="20"/>
                <w:lang w:val="ru-RU" w:eastAsia="en-US"/>
              </w:rPr>
              <w:t>ни</w:t>
            </w:r>
            <w:r w:rsidRPr="002C5D56">
              <w:rPr>
                <w:rFonts w:eastAsia="Times New Roman"/>
                <w:szCs w:val="20"/>
                <w:lang w:val="ru-RU" w:eastAsia="en-US"/>
              </w:rPr>
              <w:t>я</w:t>
            </w:r>
            <w:r w:rsidRPr="002C5D56">
              <w:rPr>
                <w:rFonts w:eastAsia="Times New Roman"/>
                <w:spacing w:val="2"/>
                <w:szCs w:val="20"/>
                <w:lang w:val="ru-RU" w:eastAsia="en-US"/>
              </w:rPr>
              <w:t xml:space="preserve"> </w:t>
            </w:r>
            <w:r w:rsidRPr="002C5D56">
              <w:rPr>
                <w:rFonts w:eastAsia="Times New Roman"/>
                <w:szCs w:val="20"/>
                <w:lang w:val="ru-RU" w:eastAsia="en-US"/>
              </w:rPr>
              <w:t>те</w:t>
            </w:r>
            <w:r w:rsidRPr="002C5D56">
              <w:rPr>
                <w:rFonts w:eastAsia="Times New Roman"/>
                <w:spacing w:val="5"/>
                <w:szCs w:val="20"/>
                <w:lang w:val="ru-RU" w:eastAsia="en-US"/>
              </w:rPr>
              <w:t>п</w:t>
            </w:r>
            <w:r w:rsidRPr="002C5D56">
              <w:rPr>
                <w:rFonts w:eastAsia="Times New Roman"/>
                <w:spacing w:val="-5"/>
                <w:szCs w:val="20"/>
                <w:lang w:val="ru-RU" w:eastAsia="en-US"/>
              </w:rPr>
              <w:t>л</w:t>
            </w:r>
            <w:r w:rsidRPr="002C5D56">
              <w:rPr>
                <w:rFonts w:eastAsia="Times New Roman"/>
                <w:spacing w:val="4"/>
                <w:szCs w:val="20"/>
                <w:lang w:val="ru-RU" w:eastAsia="en-US"/>
              </w:rPr>
              <w:t>о</w:t>
            </w:r>
            <w:r w:rsidRPr="002C5D56">
              <w:rPr>
                <w:rFonts w:eastAsia="Times New Roman"/>
                <w:szCs w:val="20"/>
                <w:lang w:val="ru-RU" w:eastAsia="en-US"/>
              </w:rPr>
              <w:t>ты т</w:t>
            </w:r>
            <w:r w:rsidRPr="002C5D56">
              <w:rPr>
                <w:rFonts w:eastAsia="Times New Roman"/>
                <w:spacing w:val="5"/>
                <w:szCs w:val="20"/>
                <w:lang w:val="ru-RU" w:eastAsia="en-US"/>
              </w:rPr>
              <w:t>о</w:t>
            </w:r>
            <w:r w:rsidRPr="002C5D56">
              <w:rPr>
                <w:rFonts w:eastAsia="Times New Roman"/>
                <w:spacing w:val="-4"/>
                <w:szCs w:val="20"/>
                <w:lang w:val="ru-RU" w:eastAsia="en-US"/>
              </w:rPr>
              <w:t>п</w:t>
            </w:r>
            <w:r w:rsidRPr="002C5D56">
              <w:rPr>
                <w:rFonts w:eastAsia="Times New Roman"/>
                <w:spacing w:val="-5"/>
                <w:szCs w:val="20"/>
                <w:lang w:val="ru-RU" w:eastAsia="en-US"/>
              </w:rPr>
              <w:t>л</w:t>
            </w:r>
            <w:r w:rsidRPr="002C5D56">
              <w:rPr>
                <w:rFonts w:eastAsia="Times New Roman"/>
                <w:spacing w:val="-4"/>
                <w:szCs w:val="20"/>
                <w:lang w:val="ru-RU" w:eastAsia="en-US"/>
              </w:rPr>
              <w:t>и</w:t>
            </w:r>
            <w:r w:rsidRPr="002C5D56">
              <w:rPr>
                <w:rFonts w:eastAsia="Times New Roman"/>
                <w:spacing w:val="1"/>
                <w:szCs w:val="20"/>
                <w:lang w:val="ru-RU" w:eastAsia="en-US"/>
              </w:rPr>
              <w:t>в</w:t>
            </w:r>
            <w:r w:rsidRPr="002C5D56">
              <w:rPr>
                <w:rFonts w:eastAsia="Times New Roman"/>
                <w:szCs w:val="20"/>
                <w:lang w:val="ru-RU" w:eastAsia="en-US"/>
              </w:rPr>
              <w:t xml:space="preserve">а </w:t>
            </w:r>
            <w:r w:rsidRPr="002C5D56">
              <w:rPr>
                <w:rFonts w:eastAsia="Times New Roman"/>
                <w:spacing w:val="-4"/>
                <w:szCs w:val="20"/>
                <w:lang w:val="ru-RU" w:eastAsia="en-US"/>
              </w:rPr>
              <w:t>(</w:t>
            </w:r>
            <w:r w:rsidRPr="002C5D56">
              <w:rPr>
                <w:rFonts w:eastAsia="Times New Roman"/>
                <w:szCs w:val="20"/>
                <w:lang w:val="ru-RU" w:eastAsia="en-US"/>
              </w:rPr>
              <w:t>т</w:t>
            </w:r>
            <w:r w:rsidRPr="002C5D56">
              <w:rPr>
                <w:rFonts w:eastAsia="Times New Roman"/>
                <w:spacing w:val="5"/>
                <w:szCs w:val="20"/>
                <w:lang w:val="ru-RU" w:eastAsia="en-US"/>
              </w:rPr>
              <w:t>о</w:t>
            </w:r>
            <w:r w:rsidRPr="002C5D56">
              <w:rPr>
                <w:rFonts w:eastAsia="Times New Roman"/>
                <w:spacing w:val="-5"/>
                <w:szCs w:val="20"/>
                <w:lang w:val="ru-RU" w:eastAsia="en-US"/>
              </w:rPr>
              <w:t>л</w:t>
            </w:r>
            <w:r w:rsidRPr="002C5D56">
              <w:rPr>
                <w:rFonts w:eastAsia="Times New Roman"/>
                <w:spacing w:val="-4"/>
                <w:szCs w:val="20"/>
                <w:lang w:val="ru-RU" w:eastAsia="en-US"/>
              </w:rPr>
              <w:t>ь</w:t>
            </w:r>
            <w:r w:rsidRPr="002C5D56">
              <w:rPr>
                <w:rFonts w:eastAsia="Times New Roman"/>
                <w:spacing w:val="-2"/>
                <w:szCs w:val="20"/>
                <w:lang w:val="ru-RU" w:eastAsia="en-US"/>
              </w:rPr>
              <w:t>к</w:t>
            </w:r>
            <w:r w:rsidRPr="002C5D56">
              <w:rPr>
                <w:rFonts w:eastAsia="Times New Roman"/>
                <w:szCs w:val="20"/>
                <w:lang w:val="ru-RU" w:eastAsia="en-US"/>
              </w:rPr>
              <w:t>о</w:t>
            </w:r>
            <w:r w:rsidRPr="002C5D56">
              <w:rPr>
                <w:rFonts w:eastAsia="Times New Roman"/>
                <w:spacing w:val="2"/>
                <w:szCs w:val="20"/>
                <w:lang w:val="ru-RU" w:eastAsia="en-US"/>
              </w:rPr>
              <w:t xml:space="preserve"> д</w:t>
            </w:r>
            <w:r w:rsidRPr="002C5D56">
              <w:rPr>
                <w:rFonts w:eastAsia="Times New Roman"/>
                <w:spacing w:val="-5"/>
                <w:szCs w:val="20"/>
                <w:lang w:val="ru-RU" w:eastAsia="en-US"/>
              </w:rPr>
              <w:t>л</w:t>
            </w:r>
            <w:r w:rsidRPr="002C5D56">
              <w:rPr>
                <w:rFonts w:eastAsia="Times New Roman"/>
                <w:szCs w:val="20"/>
                <w:lang w:val="ru-RU" w:eastAsia="en-US"/>
              </w:rPr>
              <w:t>я</w:t>
            </w:r>
            <w:r w:rsidRPr="002C5D56">
              <w:rPr>
                <w:rFonts w:eastAsia="Times New Roman"/>
                <w:spacing w:val="2"/>
                <w:szCs w:val="20"/>
                <w:lang w:val="ru-RU" w:eastAsia="en-US"/>
              </w:rPr>
              <w:t xml:space="preserve"> </w:t>
            </w:r>
            <w:r w:rsidRPr="002C5D56">
              <w:rPr>
                <w:rFonts w:eastAsia="Times New Roman"/>
                <w:spacing w:val="-4"/>
                <w:szCs w:val="20"/>
                <w:lang w:val="ru-RU" w:eastAsia="en-US"/>
              </w:rPr>
              <w:t>и</w:t>
            </w:r>
            <w:r w:rsidRPr="002C5D56">
              <w:rPr>
                <w:rFonts w:eastAsia="Times New Roman"/>
                <w:spacing w:val="-1"/>
                <w:szCs w:val="20"/>
                <w:lang w:val="ru-RU" w:eastAsia="en-US"/>
              </w:rPr>
              <w:t>с</w:t>
            </w:r>
            <w:r w:rsidRPr="002C5D56">
              <w:rPr>
                <w:rFonts w:eastAsia="Times New Roman"/>
                <w:szCs w:val="20"/>
                <w:lang w:val="ru-RU" w:eastAsia="en-US"/>
              </w:rPr>
              <w:t>т</w:t>
            </w:r>
            <w:r w:rsidRPr="002C5D56">
              <w:rPr>
                <w:rFonts w:eastAsia="Times New Roman"/>
                <w:spacing w:val="5"/>
                <w:szCs w:val="20"/>
                <w:lang w:val="ru-RU" w:eastAsia="en-US"/>
              </w:rPr>
              <w:t>о</w:t>
            </w:r>
            <w:r w:rsidRPr="002C5D56">
              <w:rPr>
                <w:rFonts w:eastAsia="Times New Roman"/>
                <w:spacing w:val="3"/>
                <w:szCs w:val="20"/>
                <w:lang w:val="ru-RU" w:eastAsia="en-US"/>
              </w:rPr>
              <w:t>ч</w:t>
            </w:r>
            <w:r w:rsidRPr="002C5D56">
              <w:rPr>
                <w:rFonts w:eastAsia="Times New Roman"/>
                <w:spacing w:val="-4"/>
                <w:szCs w:val="20"/>
                <w:lang w:val="ru-RU" w:eastAsia="en-US"/>
              </w:rPr>
              <w:t>ни</w:t>
            </w:r>
            <w:r w:rsidRPr="002C5D56">
              <w:rPr>
                <w:rFonts w:eastAsia="Times New Roman"/>
                <w:spacing w:val="-2"/>
                <w:szCs w:val="20"/>
                <w:lang w:val="ru-RU" w:eastAsia="en-US"/>
              </w:rPr>
              <w:t>к</w:t>
            </w:r>
            <w:r w:rsidRPr="002C5D56">
              <w:rPr>
                <w:rFonts w:eastAsia="Times New Roman"/>
                <w:spacing w:val="4"/>
                <w:szCs w:val="20"/>
                <w:lang w:val="ru-RU" w:eastAsia="en-US"/>
              </w:rPr>
              <w:t>о</w:t>
            </w:r>
            <w:r w:rsidRPr="002C5D56">
              <w:rPr>
                <w:rFonts w:eastAsia="Times New Roman"/>
                <w:szCs w:val="20"/>
                <w:lang w:val="ru-RU" w:eastAsia="en-US"/>
              </w:rPr>
              <w:t>в</w:t>
            </w:r>
            <w:r w:rsidRPr="002C5D56">
              <w:rPr>
                <w:rFonts w:eastAsia="Times New Roman"/>
                <w:spacing w:val="-1"/>
                <w:szCs w:val="20"/>
                <w:lang w:val="ru-RU" w:eastAsia="en-US"/>
              </w:rPr>
              <w:t xml:space="preserve"> </w:t>
            </w:r>
            <w:r w:rsidRPr="002C5D56">
              <w:rPr>
                <w:rFonts w:eastAsia="Times New Roman"/>
                <w:szCs w:val="20"/>
                <w:lang w:val="ru-RU" w:eastAsia="en-US"/>
              </w:rPr>
              <w:t>те</w:t>
            </w:r>
            <w:r w:rsidRPr="002C5D56">
              <w:rPr>
                <w:rFonts w:eastAsia="Times New Roman"/>
                <w:spacing w:val="-4"/>
                <w:szCs w:val="20"/>
                <w:lang w:val="ru-RU" w:eastAsia="en-US"/>
              </w:rPr>
              <w:t>п</w:t>
            </w:r>
            <w:r w:rsidRPr="002C5D56">
              <w:rPr>
                <w:rFonts w:eastAsia="Times New Roman"/>
                <w:spacing w:val="-5"/>
                <w:szCs w:val="20"/>
                <w:lang w:val="ru-RU" w:eastAsia="en-US"/>
              </w:rPr>
              <w:t>л</w:t>
            </w:r>
            <w:r w:rsidRPr="002C5D56">
              <w:rPr>
                <w:rFonts w:eastAsia="Times New Roman"/>
                <w:spacing w:val="4"/>
                <w:szCs w:val="20"/>
                <w:lang w:val="ru-RU" w:eastAsia="en-US"/>
              </w:rPr>
              <w:t>о</w:t>
            </w:r>
            <w:r w:rsidRPr="002C5D56">
              <w:rPr>
                <w:rFonts w:eastAsia="Times New Roman"/>
                <w:spacing w:val="1"/>
                <w:szCs w:val="20"/>
                <w:lang w:val="ru-RU" w:eastAsia="en-US"/>
              </w:rPr>
              <w:t>в</w:t>
            </w:r>
            <w:r w:rsidRPr="002C5D56">
              <w:rPr>
                <w:rFonts w:eastAsia="Times New Roman"/>
                <w:spacing w:val="4"/>
                <w:szCs w:val="20"/>
                <w:lang w:val="ru-RU" w:eastAsia="en-US"/>
              </w:rPr>
              <w:t>о</w:t>
            </w:r>
            <w:r w:rsidRPr="002C5D56">
              <w:rPr>
                <w:rFonts w:eastAsia="Times New Roman"/>
                <w:szCs w:val="20"/>
                <w:lang w:val="ru-RU" w:eastAsia="en-US"/>
              </w:rPr>
              <w:t>й</w:t>
            </w:r>
            <w:r w:rsidRPr="002C5D56">
              <w:rPr>
                <w:rFonts w:eastAsia="Times New Roman"/>
                <w:spacing w:val="-6"/>
                <w:szCs w:val="20"/>
                <w:lang w:val="ru-RU" w:eastAsia="en-US"/>
              </w:rPr>
              <w:t xml:space="preserve"> </w:t>
            </w:r>
            <w:r w:rsidRPr="002C5D56">
              <w:rPr>
                <w:rFonts w:eastAsia="Times New Roman"/>
                <w:spacing w:val="2"/>
                <w:szCs w:val="20"/>
                <w:lang w:val="ru-RU" w:eastAsia="en-US"/>
              </w:rPr>
              <w:t>э</w:t>
            </w:r>
            <w:r w:rsidRPr="002C5D56">
              <w:rPr>
                <w:rFonts w:eastAsia="Times New Roman"/>
                <w:spacing w:val="-4"/>
                <w:szCs w:val="20"/>
                <w:lang w:val="ru-RU" w:eastAsia="en-US"/>
              </w:rPr>
              <w:t>н</w:t>
            </w:r>
            <w:r w:rsidRPr="002C5D56">
              <w:rPr>
                <w:rFonts w:eastAsia="Times New Roman"/>
                <w:spacing w:val="4"/>
                <w:szCs w:val="20"/>
                <w:lang w:val="ru-RU" w:eastAsia="en-US"/>
              </w:rPr>
              <w:t>ер</w:t>
            </w:r>
            <w:r w:rsidRPr="002C5D56">
              <w:rPr>
                <w:rFonts w:eastAsia="Times New Roman"/>
                <w:spacing w:val="-3"/>
                <w:szCs w:val="20"/>
                <w:lang w:val="ru-RU" w:eastAsia="en-US"/>
              </w:rPr>
              <w:t>г</w:t>
            </w:r>
            <w:r w:rsidRPr="002C5D56">
              <w:rPr>
                <w:rFonts w:eastAsia="Times New Roman"/>
                <w:spacing w:val="5"/>
                <w:szCs w:val="20"/>
                <w:lang w:val="ru-RU" w:eastAsia="en-US"/>
              </w:rPr>
              <w:t>и</w:t>
            </w:r>
            <w:r w:rsidRPr="002C5D56">
              <w:rPr>
                <w:rFonts w:eastAsia="Times New Roman"/>
                <w:spacing w:val="-4"/>
                <w:szCs w:val="20"/>
                <w:lang w:val="ru-RU" w:eastAsia="en-US"/>
              </w:rPr>
              <w:t>и</w:t>
            </w:r>
            <w:r w:rsidRPr="002C5D56">
              <w:rPr>
                <w:rFonts w:eastAsia="Times New Roman"/>
                <w:szCs w:val="20"/>
                <w:lang w:val="ru-RU" w:eastAsia="en-US"/>
              </w:rPr>
              <w:t xml:space="preserve">, </w:t>
            </w:r>
            <w:r w:rsidRPr="002C5D56">
              <w:rPr>
                <w:rFonts w:eastAsia="Times New Roman"/>
                <w:spacing w:val="-2"/>
                <w:szCs w:val="20"/>
                <w:lang w:val="ru-RU" w:eastAsia="en-US"/>
              </w:rPr>
              <w:t>ф</w:t>
            </w:r>
            <w:r w:rsidRPr="002C5D56">
              <w:rPr>
                <w:rFonts w:eastAsia="Times New Roman"/>
                <w:spacing w:val="4"/>
                <w:szCs w:val="20"/>
                <w:lang w:val="ru-RU" w:eastAsia="en-US"/>
              </w:rPr>
              <w:t>у</w:t>
            </w:r>
            <w:r w:rsidRPr="002C5D56">
              <w:rPr>
                <w:rFonts w:eastAsia="Times New Roman"/>
                <w:spacing w:val="-4"/>
                <w:szCs w:val="20"/>
                <w:lang w:val="ru-RU" w:eastAsia="en-US"/>
              </w:rPr>
              <w:t>н</w:t>
            </w:r>
            <w:r w:rsidRPr="002C5D56">
              <w:rPr>
                <w:rFonts w:eastAsia="Times New Roman"/>
                <w:spacing w:val="-2"/>
                <w:szCs w:val="20"/>
                <w:lang w:val="ru-RU" w:eastAsia="en-US"/>
              </w:rPr>
              <w:t>к</w:t>
            </w:r>
            <w:r w:rsidRPr="002C5D56">
              <w:rPr>
                <w:rFonts w:eastAsia="Times New Roman"/>
                <w:spacing w:val="-4"/>
                <w:szCs w:val="20"/>
                <w:lang w:val="ru-RU" w:eastAsia="en-US"/>
              </w:rPr>
              <w:t>ци</w:t>
            </w:r>
            <w:r w:rsidRPr="002C5D56">
              <w:rPr>
                <w:rFonts w:eastAsia="Times New Roman"/>
                <w:spacing w:val="4"/>
                <w:szCs w:val="20"/>
                <w:lang w:val="ru-RU" w:eastAsia="en-US"/>
              </w:rPr>
              <w:t>о</w:t>
            </w:r>
            <w:r w:rsidRPr="002C5D56">
              <w:rPr>
                <w:rFonts w:eastAsia="Times New Roman"/>
                <w:spacing w:val="-4"/>
                <w:szCs w:val="20"/>
                <w:lang w:val="ru-RU" w:eastAsia="en-US"/>
              </w:rPr>
              <w:t>ни</w:t>
            </w:r>
            <w:r w:rsidRPr="002C5D56">
              <w:rPr>
                <w:rFonts w:eastAsia="Times New Roman"/>
                <w:spacing w:val="4"/>
                <w:szCs w:val="20"/>
                <w:lang w:val="ru-RU" w:eastAsia="en-US"/>
              </w:rPr>
              <w:t>ру</w:t>
            </w:r>
            <w:r w:rsidRPr="002C5D56">
              <w:rPr>
                <w:rFonts w:eastAsia="Times New Roman"/>
                <w:spacing w:val="2"/>
                <w:szCs w:val="20"/>
                <w:lang w:val="ru-RU" w:eastAsia="en-US"/>
              </w:rPr>
              <w:t>ю</w:t>
            </w:r>
            <w:r w:rsidRPr="002C5D56">
              <w:rPr>
                <w:rFonts w:eastAsia="Times New Roman"/>
                <w:spacing w:val="-3"/>
                <w:szCs w:val="20"/>
                <w:lang w:val="ru-RU" w:eastAsia="en-US"/>
              </w:rPr>
              <w:t>щ</w:t>
            </w:r>
            <w:r w:rsidRPr="002C5D56">
              <w:rPr>
                <w:rFonts w:eastAsia="Times New Roman"/>
                <w:spacing w:val="-4"/>
                <w:szCs w:val="20"/>
                <w:lang w:val="ru-RU" w:eastAsia="en-US"/>
              </w:rPr>
              <w:t>и</w:t>
            </w:r>
            <w:r w:rsidRPr="002C5D56">
              <w:rPr>
                <w:rFonts w:eastAsia="Times New Roman"/>
                <w:szCs w:val="20"/>
                <w:lang w:val="ru-RU" w:eastAsia="en-US"/>
              </w:rPr>
              <w:t>х</w:t>
            </w:r>
            <w:r w:rsidRPr="002C5D56">
              <w:rPr>
                <w:rFonts w:eastAsia="Times New Roman"/>
                <w:spacing w:val="2"/>
                <w:szCs w:val="20"/>
                <w:lang w:val="ru-RU" w:eastAsia="en-US"/>
              </w:rPr>
              <w:t xml:space="preserve"> </w:t>
            </w:r>
            <w:r w:rsidRPr="002C5D56">
              <w:rPr>
                <w:rFonts w:eastAsia="Times New Roman"/>
                <w:szCs w:val="20"/>
                <w:lang w:val="ru-RU" w:eastAsia="en-US"/>
              </w:rPr>
              <w:t>в</w:t>
            </w:r>
            <w:r w:rsidRPr="002C5D56">
              <w:rPr>
                <w:rFonts w:eastAsia="Times New Roman"/>
                <w:spacing w:val="-1"/>
                <w:szCs w:val="20"/>
                <w:lang w:val="ru-RU" w:eastAsia="en-US"/>
              </w:rPr>
              <w:t xml:space="preserve"> </w:t>
            </w:r>
            <w:r w:rsidRPr="002C5D56">
              <w:rPr>
                <w:rFonts w:eastAsia="Times New Roman"/>
                <w:spacing w:val="4"/>
                <w:szCs w:val="20"/>
                <w:lang w:val="ru-RU" w:eastAsia="en-US"/>
              </w:rPr>
              <w:t>р</w:t>
            </w:r>
            <w:r w:rsidRPr="002C5D56">
              <w:rPr>
                <w:rFonts w:eastAsia="Times New Roman"/>
                <w:spacing w:val="-1"/>
                <w:szCs w:val="20"/>
                <w:lang w:val="ru-RU" w:eastAsia="en-US"/>
              </w:rPr>
              <w:t>е</w:t>
            </w:r>
            <w:r w:rsidRPr="002C5D56">
              <w:rPr>
                <w:rFonts w:eastAsia="Times New Roman"/>
                <w:spacing w:val="-3"/>
                <w:szCs w:val="20"/>
                <w:lang w:val="ru-RU" w:eastAsia="en-US"/>
              </w:rPr>
              <w:t>ж</w:t>
            </w:r>
            <w:r w:rsidRPr="002C5D56">
              <w:rPr>
                <w:rFonts w:eastAsia="Times New Roman"/>
                <w:spacing w:val="-4"/>
                <w:szCs w:val="20"/>
                <w:lang w:val="ru-RU" w:eastAsia="en-US"/>
              </w:rPr>
              <w:t>и</w:t>
            </w:r>
            <w:r w:rsidRPr="002C5D56">
              <w:rPr>
                <w:rFonts w:eastAsia="Times New Roman"/>
                <w:spacing w:val="1"/>
                <w:szCs w:val="20"/>
                <w:lang w:val="ru-RU" w:eastAsia="en-US"/>
              </w:rPr>
              <w:t>м</w:t>
            </w:r>
            <w:r w:rsidRPr="002C5D56">
              <w:rPr>
                <w:rFonts w:eastAsia="Times New Roman"/>
                <w:szCs w:val="20"/>
                <w:lang w:val="ru-RU" w:eastAsia="en-US"/>
              </w:rPr>
              <w:t>е</w:t>
            </w:r>
            <w:r w:rsidRPr="002C5D56">
              <w:rPr>
                <w:rFonts w:eastAsia="Times New Roman"/>
                <w:spacing w:val="-4"/>
                <w:szCs w:val="20"/>
                <w:lang w:val="ru-RU" w:eastAsia="en-US"/>
              </w:rPr>
              <w:t xml:space="preserve"> </w:t>
            </w:r>
            <w:r w:rsidRPr="002C5D56">
              <w:rPr>
                <w:rFonts w:eastAsia="Times New Roman"/>
                <w:spacing w:val="-2"/>
                <w:szCs w:val="20"/>
                <w:lang w:val="ru-RU" w:eastAsia="en-US"/>
              </w:rPr>
              <w:t>к</w:t>
            </w:r>
            <w:r w:rsidRPr="002C5D56">
              <w:rPr>
                <w:rFonts w:eastAsia="Times New Roman"/>
                <w:spacing w:val="4"/>
                <w:szCs w:val="20"/>
                <w:lang w:val="ru-RU" w:eastAsia="en-US"/>
              </w:rPr>
              <w:t>о</w:t>
            </w:r>
            <w:r w:rsidRPr="002C5D56">
              <w:rPr>
                <w:rFonts w:eastAsia="Times New Roman"/>
                <w:spacing w:val="1"/>
                <w:szCs w:val="20"/>
                <w:lang w:val="ru-RU" w:eastAsia="en-US"/>
              </w:rPr>
              <w:t>м</w:t>
            </w:r>
            <w:r w:rsidRPr="002C5D56">
              <w:rPr>
                <w:rFonts w:eastAsia="Times New Roman"/>
                <w:spacing w:val="2"/>
                <w:szCs w:val="20"/>
                <w:lang w:val="ru-RU" w:eastAsia="en-US"/>
              </w:rPr>
              <w:t>б</w:t>
            </w:r>
            <w:r w:rsidRPr="002C5D56">
              <w:rPr>
                <w:rFonts w:eastAsia="Times New Roman"/>
                <w:spacing w:val="-4"/>
                <w:szCs w:val="20"/>
                <w:lang w:val="ru-RU" w:eastAsia="en-US"/>
              </w:rPr>
              <w:t>ини</w:t>
            </w:r>
            <w:r w:rsidRPr="002C5D56">
              <w:rPr>
                <w:rFonts w:eastAsia="Times New Roman"/>
                <w:spacing w:val="4"/>
                <w:szCs w:val="20"/>
                <w:lang w:val="ru-RU" w:eastAsia="en-US"/>
              </w:rPr>
              <w:t>ро</w:t>
            </w:r>
            <w:r w:rsidRPr="002C5D56">
              <w:rPr>
                <w:rFonts w:eastAsia="Times New Roman"/>
                <w:spacing w:val="1"/>
                <w:szCs w:val="20"/>
                <w:lang w:val="ru-RU" w:eastAsia="en-US"/>
              </w:rPr>
              <w:t>в</w:t>
            </w:r>
            <w:r w:rsidRPr="002C5D56">
              <w:rPr>
                <w:rFonts w:eastAsia="Times New Roman"/>
                <w:spacing w:val="-1"/>
                <w:szCs w:val="20"/>
                <w:lang w:val="ru-RU" w:eastAsia="en-US"/>
              </w:rPr>
              <w:t>а</w:t>
            </w:r>
            <w:r w:rsidRPr="002C5D56">
              <w:rPr>
                <w:rFonts w:eastAsia="Times New Roman"/>
                <w:spacing w:val="-4"/>
                <w:szCs w:val="20"/>
                <w:lang w:val="ru-RU" w:eastAsia="en-US"/>
              </w:rPr>
              <w:t>нн</w:t>
            </w:r>
            <w:r w:rsidRPr="002C5D56">
              <w:rPr>
                <w:rFonts w:eastAsia="Times New Roman"/>
                <w:spacing w:val="4"/>
                <w:szCs w:val="20"/>
                <w:lang w:val="ru-RU" w:eastAsia="en-US"/>
              </w:rPr>
              <w:t>о</w:t>
            </w:r>
            <w:r w:rsidRPr="002C5D56">
              <w:rPr>
                <w:rFonts w:eastAsia="Times New Roman"/>
                <w:szCs w:val="20"/>
                <w:lang w:val="ru-RU" w:eastAsia="en-US"/>
              </w:rPr>
              <w:t xml:space="preserve">й </w:t>
            </w:r>
            <w:r w:rsidRPr="002C5D56">
              <w:rPr>
                <w:rFonts w:eastAsia="Times New Roman"/>
                <w:spacing w:val="1"/>
                <w:szCs w:val="20"/>
                <w:lang w:val="ru-RU" w:eastAsia="en-US"/>
              </w:rPr>
              <w:t>вы</w:t>
            </w:r>
            <w:r w:rsidRPr="002C5D56">
              <w:rPr>
                <w:rFonts w:eastAsia="Times New Roman"/>
                <w:spacing w:val="4"/>
                <w:szCs w:val="20"/>
                <w:lang w:val="ru-RU" w:eastAsia="en-US"/>
              </w:rPr>
              <w:t>р</w:t>
            </w:r>
            <w:r w:rsidRPr="002C5D56">
              <w:rPr>
                <w:rFonts w:eastAsia="Times New Roman"/>
                <w:spacing w:val="-1"/>
                <w:szCs w:val="20"/>
                <w:lang w:val="ru-RU" w:eastAsia="en-US"/>
              </w:rPr>
              <w:t>а</w:t>
            </w:r>
            <w:r w:rsidRPr="002C5D56">
              <w:rPr>
                <w:rFonts w:eastAsia="Times New Roman"/>
                <w:spacing w:val="-7"/>
                <w:szCs w:val="20"/>
                <w:lang w:val="ru-RU" w:eastAsia="en-US"/>
              </w:rPr>
              <w:t>б</w:t>
            </w:r>
            <w:r w:rsidRPr="002C5D56">
              <w:rPr>
                <w:rFonts w:eastAsia="Times New Roman"/>
                <w:spacing w:val="4"/>
                <w:szCs w:val="20"/>
                <w:lang w:val="ru-RU" w:eastAsia="en-US"/>
              </w:rPr>
              <w:t>о</w:t>
            </w:r>
            <w:r w:rsidRPr="002C5D56">
              <w:rPr>
                <w:rFonts w:eastAsia="Times New Roman"/>
                <w:szCs w:val="20"/>
                <w:lang w:val="ru-RU" w:eastAsia="en-US"/>
              </w:rPr>
              <w:t>т</w:t>
            </w:r>
            <w:r w:rsidRPr="002C5D56">
              <w:rPr>
                <w:rFonts w:eastAsia="Times New Roman"/>
                <w:spacing w:val="-1"/>
                <w:szCs w:val="20"/>
                <w:lang w:val="ru-RU" w:eastAsia="en-US"/>
              </w:rPr>
              <w:t>к</w:t>
            </w:r>
            <w:r w:rsidRPr="002C5D56">
              <w:rPr>
                <w:rFonts w:eastAsia="Times New Roman"/>
                <w:szCs w:val="20"/>
                <w:lang w:val="ru-RU" w:eastAsia="en-US"/>
              </w:rPr>
              <w:t>и</w:t>
            </w:r>
            <w:r w:rsidRPr="002C5D56">
              <w:rPr>
                <w:rFonts w:eastAsia="Times New Roman"/>
                <w:spacing w:val="-6"/>
                <w:szCs w:val="20"/>
                <w:lang w:val="ru-RU" w:eastAsia="en-US"/>
              </w:rPr>
              <w:t xml:space="preserve"> </w:t>
            </w:r>
            <w:r w:rsidRPr="002C5D56">
              <w:rPr>
                <w:rFonts w:eastAsia="Times New Roman"/>
                <w:spacing w:val="2"/>
                <w:szCs w:val="20"/>
                <w:lang w:val="ru-RU" w:eastAsia="en-US"/>
              </w:rPr>
              <w:t>э</w:t>
            </w:r>
            <w:r w:rsidRPr="002C5D56">
              <w:rPr>
                <w:rFonts w:eastAsia="Times New Roman"/>
                <w:spacing w:val="-5"/>
                <w:szCs w:val="20"/>
                <w:lang w:val="ru-RU" w:eastAsia="en-US"/>
              </w:rPr>
              <w:t>л</w:t>
            </w:r>
            <w:r w:rsidRPr="002C5D56">
              <w:rPr>
                <w:rFonts w:eastAsia="Times New Roman"/>
                <w:spacing w:val="-1"/>
                <w:szCs w:val="20"/>
                <w:lang w:val="ru-RU" w:eastAsia="en-US"/>
              </w:rPr>
              <w:t>е</w:t>
            </w:r>
            <w:r w:rsidRPr="002C5D56">
              <w:rPr>
                <w:rFonts w:eastAsia="Times New Roman"/>
                <w:spacing w:val="-2"/>
                <w:szCs w:val="20"/>
                <w:lang w:val="ru-RU" w:eastAsia="en-US"/>
              </w:rPr>
              <w:t>к</w:t>
            </w:r>
            <w:r w:rsidRPr="002C5D56">
              <w:rPr>
                <w:rFonts w:eastAsia="Times New Roman"/>
                <w:szCs w:val="20"/>
                <w:lang w:val="ru-RU" w:eastAsia="en-US"/>
              </w:rPr>
              <w:t>т</w:t>
            </w:r>
            <w:r w:rsidRPr="002C5D56">
              <w:rPr>
                <w:rFonts w:eastAsia="Times New Roman"/>
                <w:spacing w:val="5"/>
                <w:szCs w:val="20"/>
                <w:lang w:val="ru-RU" w:eastAsia="en-US"/>
              </w:rPr>
              <w:t>р</w:t>
            </w:r>
            <w:r w:rsidRPr="002C5D56">
              <w:rPr>
                <w:rFonts w:eastAsia="Times New Roman"/>
                <w:spacing w:val="-4"/>
                <w:szCs w:val="20"/>
                <w:lang w:val="ru-RU" w:eastAsia="en-US"/>
              </w:rPr>
              <w:t>и</w:t>
            </w:r>
            <w:r w:rsidRPr="002C5D56">
              <w:rPr>
                <w:rFonts w:eastAsia="Times New Roman"/>
                <w:spacing w:val="3"/>
                <w:szCs w:val="20"/>
                <w:lang w:val="ru-RU" w:eastAsia="en-US"/>
              </w:rPr>
              <w:t>ч</w:t>
            </w:r>
            <w:r w:rsidRPr="002C5D56">
              <w:rPr>
                <w:rFonts w:eastAsia="Times New Roman"/>
                <w:spacing w:val="-1"/>
                <w:szCs w:val="20"/>
                <w:lang w:val="ru-RU" w:eastAsia="en-US"/>
              </w:rPr>
              <w:t>ес</w:t>
            </w:r>
            <w:r w:rsidRPr="002C5D56">
              <w:rPr>
                <w:rFonts w:eastAsia="Times New Roman"/>
                <w:spacing w:val="-2"/>
                <w:szCs w:val="20"/>
                <w:lang w:val="ru-RU" w:eastAsia="en-US"/>
              </w:rPr>
              <w:t>к</w:t>
            </w:r>
            <w:r w:rsidRPr="002C5D56">
              <w:rPr>
                <w:rFonts w:eastAsia="Times New Roman"/>
                <w:spacing w:val="4"/>
                <w:szCs w:val="20"/>
                <w:lang w:val="ru-RU" w:eastAsia="en-US"/>
              </w:rPr>
              <w:t>о</w:t>
            </w:r>
            <w:r w:rsidRPr="002C5D56">
              <w:rPr>
                <w:rFonts w:eastAsia="Times New Roman"/>
                <w:szCs w:val="20"/>
                <w:lang w:val="ru-RU" w:eastAsia="en-US"/>
              </w:rPr>
              <w:t>й</w:t>
            </w:r>
            <w:r w:rsidRPr="002C5D56">
              <w:rPr>
                <w:rFonts w:eastAsia="Times New Roman"/>
                <w:spacing w:val="-6"/>
                <w:szCs w:val="20"/>
                <w:lang w:val="ru-RU" w:eastAsia="en-US"/>
              </w:rPr>
              <w:t xml:space="preserve"> </w:t>
            </w:r>
            <w:r w:rsidRPr="002C5D56">
              <w:rPr>
                <w:rFonts w:eastAsia="Times New Roman"/>
                <w:szCs w:val="20"/>
                <w:lang w:val="ru-RU" w:eastAsia="en-US"/>
              </w:rPr>
              <w:t>и</w:t>
            </w:r>
            <w:r w:rsidRPr="002C5D56">
              <w:rPr>
                <w:rFonts w:eastAsia="Times New Roman"/>
                <w:spacing w:val="-6"/>
                <w:szCs w:val="20"/>
                <w:lang w:val="ru-RU" w:eastAsia="en-US"/>
              </w:rPr>
              <w:t xml:space="preserve"> </w:t>
            </w:r>
            <w:r w:rsidRPr="002C5D56">
              <w:rPr>
                <w:rFonts w:eastAsia="Times New Roman"/>
                <w:szCs w:val="20"/>
                <w:lang w:val="ru-RU" w:eastAsia="en-US"/>
              </w:rPr>
              <w:t>т</w:t>
            </w:r>
            <w:r w:rsidRPr="002C5D56">
              <w:rPr>
                <w:rFonts w:eastAsia="Times New Roman"/>
                <w:spacing w:val="9"/>
                <w:szCs w:val="20"/>
                <w:lang w:val="ru-RU" w:eastAsia="en-US"/>
              </w:rPr>
              <w:t>е</w:t>
            </w:r>
            <w:r w:rsidRPr="002C5D56">
              <w:rPr>
                <w:rFonts w:eastAsia="Times New Roman"/>
                <w:spacing w:val="-4"/>
                <w:szCs w:val="20"/>
                <w:lang w:val="ru-RU" w:eastAsia="en-US"/>
              </w:rPr>
              <w:t>п</w:t>
            </w:r>
            <w:r w:rsidRPr="002C5D56">
              <w:rPr>
                <w:rFonts w:eastAsia="Times New Roman"/>
                <w:spacing w:val="-5"/>
                <w:szCs w:val="20"/>
                <w:lang w:val="ru-RU" w:eastAsia="en-US"/>
              </w:rPr>
              <w:t>л</w:t>
            </w:r>
            <w:r w:rsidRPr="002C5D56">
              <w:rPr>
                <w:rFonts w:eastAsia="Times New Roman"/>
                <w:spacing w:val="4"/>
                <w:szCs w:val="20"/>
                <w:lang w:val="ru-RU" w:eastAsia="en-US"/>
              </w:rPr>
              <w:t>о</w:t>
            </w:r>
            <w:r w:rsidRPr="002C5D56">
              <w:rPr>
                <w:rFonts w:eastAsia="Times New Roman"/>
                <w:spacing w:val="1"/>
                <w:szCs w:val="20"/>
                <w:lang w:val="ru-RU" w:eastAsia="en-US"/>
              </w:rPr>
              <w:t>в</w:t>
            </w:r>
            <w:r w:rsidRPr="002C5D56">
              <w:rPr>
                <w:rFonts w:eastAsia="Times New Roman"/>
                <w:spacing w:val="4"/>
                <w:szCs w:val="20"/>
                <w:lang w:val="ru-RU" w:eastAsia="en-US"/>
              </w:rPr>
              <w:t>о</w:t>
            </w:r>
            <w:r w:rsidRPr="002C5D56">
              <w:rPr>
                <w:rFonts w:eastAsia="Times New Roman"/>
                <w:szCs w:val="20"/>
                <w:lang w:val="ru-RU" w:eastAsia="en-US"/>
              </w:rPr>
              <w:t>й</w:t>
            </w:r>
            <w:r w:rsidRPr="002C5D56">
              <w:rPr>
                <w:rFonts w:eastAsia="Times New Roman"/>
                <w:spacing w:val="-6"/>
                <w:szCs w:val="20"/>
                <w:lang w:val="ru-RU" w:eastAsia="en-US"/>
              </w:rPr>
              <w:t xml:space="preserve"> </w:t>
            </w:r>
            <w:r w:rsidRPr="002C5D56">
              <w:rPr>
                <w:rFonts w:eastAsia="Times New Roman"/>
                <w:spacing w:val="2"/>
                <w:szCs w:val="20"/>
                <w:lang w:val="ru-RU" w:eastAsia="en-US"/>
              </w:rPr>
              <w:t>э</w:t>
            </w:r>
            <w:r w:rsidRPr="002C5D56">
              <w:rPr>
                <w:rFonts w:eastAsia="Times New Roman"/>
                <w:spacing w:val="-4"/>
                <w:szCs w:val="20"/>
                <w:lang w:val="ru-RU" w:eastAsia="en-US"/>
              </w:rPr>
              <w:t>н</w:t>
            </w:r>
            <w:r w:rsidRPr="002C5D56">
              <w:rPr>
                <w:rFonts w:eastAsia="Times New Roman"/>
                <w:spacing w:val="-1"/>
                <w:szCs w:val="20"/>
                <w:lang w:val="ru-RU" w:eastAsia="en-US"/>
              </w:rPr>
              <w:t>е</w:t>
            </w:r>
            <w:r w:rsidRPr="002C5D56">
              <w:rPr>
                <w:rFonts w:eastAsia="Times New Roman"/>
                <w:spacing w:val="4"/>
                <w:szCs w:val="20"/>
                <w:lang w:val="ru-RU" w:eastAsia="en-US"/>
              </w:rPr>
              <w:t>р</w:t>
            </w:r>
            <w:r w:rsidRPr="002C5D56">
              <w:rPr>
                <w:rFonts w:eastAsia="Times New Roman"/>
                <w:spacing w:val="-3"/>
                <w:szCs w:val="20"/>
                <w:lang w:val="ru-RU" w:eastAsia="en-US"/>
              </w:rPr>
              <w:t>г</w:t>
            </w:r>
            <w:r w:rsidRPr="002C5D56">
              <w:rPr>
                <w:rFonts w:eastAsia="Times New Roman"/>
                <w:spacing w:val="-4"/>
                <w:szCs w:val="20"/>
                <w:lang w:val="ru-RU" w:eastAsia="en-US"/>
              </w:rPr>
              <w:t>и</w:t>
            </w:r>
            <w:r w:rsidRPr="002C5D56">
              <w:rPr>
                <w:rFonts w:eastAsia="Times New Roman"/>
                <w:spacing w:val="5"/>
                <w:szCs w:val="20"/>
                <w:lang w:val="ru-RU" w:eastAsia="en-US"/>
              </w:rPr>
              <w:t>и</w:t>
            </w:r>
            <w:r w:rsidRPr="002C5D56">
              <w:rPr>
                <w:rFonts w:eastAsia="Times New Roman"/>
                <w:spacing w:val="-4"/>
                <w:szCs w:val="20"/>
                <w:lang w:val="ru-RU" w:eastAsia="en-US"/>
              </w:rPr>
              <w:t>)</w:t>
            </w:r>
            <w:r w:rsidRPr="002C5D56">
              <w:rPr>
                <w:rFonts w:eastAsia="Times New Roman"/>
                <w:szCs w:val="20"/>
                <w:lang w:val="ru-RU" w:eastAsia="en-US"/>
              </w:rPr>
              <w:t>;</w:t>
            </w:r>
          </w:p>
        </w:tc>
        <w:tc>
          <w:tcPr>
            <w:tcW w:w="759" w:type="pct"/>
            <w:tcBorders>
              <w:top w:val="single" w:sz="6" w:space="0" w:color="000000"/>
              <w:left w:val="single" w:sz="6" w:space="0" w:color="000000"/>
              <w:bottom w:val="single" w:sz="6" w:space="0" w:color="000000"/>
              <w:right w:val="single" w:sz="6" w:space="0" w:color="000000"/>
            </w:tcBorders>
            <w:shd w:val="clear" w:color="auto" w:fill="auto"/>
            <w:vAlign w:val="center"/>
          </w:tcPr>
          <w:p w14:paraId="135A7A48" w14:textId="77777777" w:rsidR="00122C81" w:rsidRPr="002C5D56" w:rsidRDefault="00122C81" w:rsidP="00F37A88">
            <w:pPr>
              <w:pStyle w:val="TableParagraph"/>
              <w:spacing w:line="264" w:lineRule="auto"/>
              <w:jc w:val="center"/>
              <w:rPr>
                <w:rFonts w:eastAsia="Times New Roman"/>
                <w:lang w:eastAsia="en-US"/>
              </w:rPr>
            </w:pPr>
            <w:r w:rsidRPr="002C5D56">
              <w:rPr>
                <w:rFonts w:eastAsia="Times New Roman"/>
                <w:lang w:eastAsia="en-US"/>
              </w:rPr>
              <w:t>%</w:t>
            </w:r>
          </w:p>
        </w:tc>
        <w:tc>
          <w:tcPr>
            <w:tcW w:w="1130" w:type="pct"/>
            <w:tcBorders>
              <w:top w:val="single" w:sz="6" w:space="0" w:color="000000"/>
              <w:left w:val="single" w:sz="6" w:space="0" w:color="000000"/>
              <w:bottom w:val="single" w:sz="6" w:space="0" w:color="000000"/>
              <w:right w:val="single" w:sz="6" w:space="0" w:color="000000"/>
            </w:tcBorders>
            <w:shd w:val="clear" w:color="auto" w:fill="auto"/>
            <w:vAlign w:val="center"/>
          </w:tcPr>
          <w:p w14:paraId="1111E36B" w14:textId="77777777" w:rsidR="00122C81" w:rsidRPr="002C5D56" w:rsidRDefault="00122C81" w:rsidP="00F37A88">
            <w:pPr>
              <w:pStyle w:val="TableParagraph"/>
              <w:spacing w:line="264" w:lineRule="auto"/>
              <w:jc w:val="center"/>
              <w:rPr>
                <w:rFonts w:eastAsia="Times New Roman"/>
                <w:spacing w:val="-2"/>
              </w:rPr>
            </w:pPr>
            <w:r w:rsidRPr="002C5D56">
              <w:rPr>
                <w:rFonts w:eastAsia="Times New Roman"/>
                <w:spacing w:val="-2"/>
              </w:rPr>
              <w:t>0</w:t>
            </w:r>
          </w:p>
        </w:tc>
      </w:tr>
      <w:tr w:rsidR="00122C81" w:rsidRPr="002C5D56" w14:paraId="3720680C" w14:textId="77777777" w:rsidTr="00F37A88">
        <w:trPr>
          <w:trHeight w:val="23"/>
        </w:trPr>
        <w:tc>
          <w:tcPr>
            <w:tcW w:w="379" w:type="pct"/>
            <w:tcBorders>
              <w:top w:val="single" w:sz="6" w:space="0" w:color="000000"/>
              <w:left w:val="single" w:sz="6" w:space="0" w:color="000000"/>
              <w:bottom w:val="single" w:sz="6" w:space="0" w:color="000000"/>
              <w:right w:val="single" w:sz="6" w:space="0" w:color="000000"/>
            </w:tcBorders>
            <w:shd w:val="clear" w:color="auto" w:fill="auto"/>
            <w:vAlign w:val="center"/>
          </w:tcPr>
          <w:p w14:paraId="2F966035" w14:textId="77777777" w:rsidR="00122C81" w:rsidRPr="002C5D56" w:rsidRDefault="00122C81" w:rsidP="00F37A88">
            <w:pPr>
              <w:pStyle w:val="TableParagraph"/>
              <w:spacing w:line="264" w:lineRule="auto"/>
              <w:jc w:val="center"/>
              <w:rPr>
                <w:rFonts w:eastAsia="Times New Roman"/>
                <w:lang w:eastAsia="en-US"/>
              </w:rPr>
            </w:pPr>
            <w:r w:rsidRPr="002C5D56">
              <w:rPr>
                <w:rFonts w:eastAsia="Times New Roman"/>
                <w:spacing w:val="-5"/>
                <w:lang w:eastAsia="en-US"/>
              </w:rPr>
              <w:t>10</w:t>
            </w:r>
          </w:p>
        </w:tc>
        <w:tc>
          <w:tcPr>
            <w:tcW w:w="2731"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6F58F5F" w14:textId="77777777" w:rsidR="00122C81" w:rsidRPr="002C5D56" w:rsidRDefault="00122C81" w:rsidP="00F37A88">
            <w:pPr>
              <w:pStyle w:val="TableParagraph"/>
              <w:spacing w:line="264" w:lineRule="auto"/>
              <w:rPr>
                <w:rFonts w:eastAsia="Times New Roman"/>
                <w:szCs w:val="20"/>
                <w:lang w:val="ru-RU" w:eastAsia="en-US"/>
              </w:rPr>
            </w:pPr>
            <w:r w:rsidRPr="002C5D56">
              <w:rPr>
                <w:rFonts w:eastAsia="Times New Roman"/>
                <w:spacing w:val="2"/>
                <w:szCs w:val="20"/>
                <w:lang w:val="ru-RU" w:eastAsia="en-US"/>
              </w:rPr>
              <w:t>д</w:t>
            </w:r>
            <w:r w:rsidRPr="002C5D56">
              <w:rPr>
                <w:rFonts w:eastAsia="Times New Roman"/>
                <w:spacing w:val="4"/>
                <w:szCs w:val="20"/>
                <w:lang w:val="ru-RU" w:eastAsia="en-US"/>
              </w:rPr>
              <w:t>о</w:t>
            </w:r>
            <w:r w:rsidRPr="002C5D56">
              <w:rPr>
                <w:rFonts w:eastAsia="Times New Roman"/>
                <w:spacing w:val="-5"/>
                <w:szCs w:val="20"/>
                <w:lang w:val="ru-RU" w:eastAsia="en-US"/>
              </w:rPr>
              <w:t>л</w:t>
            </w:r>
            <w:r w:rsidRPr="002C5D56">
              <w:rPr>
                <w:rFonts w:eastAsia="Times New Roman"/>
                <w:szCs w:val="20"/>
                <w:lang w:val="ru-RU" w:eastAsia="en-US"/>
              </w:rPr>
              <w:t>я</w:t>
            </w:r>
            <w:r w:rsidRPr="002C5D56">
              <w:rPr>
                <w:rFonts w:eastAsia="Times New Roman"/>
                <w:spacing w:val="2"/>
                <w:szCs w:val="20"/>
                <w:lang w:val="ru-RU" w:eastAsia="en-US"/>
              </w:rPr>
              <w:t xml:space="preserve"> </w:t>
            </w:r>
            <w:r w:rsidRPr="002C5D56">
              <w:rPr>
                <w:rFonts w:eastAsia="Times New Roman"/>
                <w:spacing w:val="4"/>
                <w:szCs w:val="20"/>
                <w:lang w:val="ru-RU" w:eastAsia="en-US"/>
              </w:rPr>
              <w:t>о</w:t>
            </w:r>
            <w:r w:rsidRPr="002C5D56">
              <w:rPr>
                <w:rFonts w:eastAsia="Times New Roman"/>
                <w:szCs w:val="20"/>
                <w:lang w:val="ru-RU" w:eastAsia="en-US"/>
              </w:rPr>
              <w:t>т</w:t>
            </w:r>
            <w:r w:rsidRPr="002C5D56">
              <w:rPr>
                <w:rFonts w:eastAsia="Times New Roman"/>
                <w:spacing w:val="-3"/>
                <w:szCs w:val="20"/>
                <w:lang w:val="ru-RU" w:eastAsia="en-US"/>
              </w:rPr>
              <w:t>п</w:t>
            </w:r>
            <w:r w:rsidRPr="002C5D56">
              <w:rPr>
                <w:rFonts w:eastAsia="Times New Roman"/>
                <w:spacing w:val="4"/>
                <w:szCs w:val="20"/>
                <w:lang w:val="ru-RU" w:eastAsia="en-US"/>
              </w:rPr>
              <w:t>у</w:t>
            </w:r>
            <w:r w:rsidRPr="002C5D56">
              <w:rPr>
                <w:rFonts w:eastAsia="Times New Roman"/>
                <w:spacing w:val="-1"/>
                <w:szCs w:val="20"/>
                <w:lang w:val="ru-RU" w:eastAsia="en-US"/>
              </w:rPr>
              <w:t>с</w:t>
            </w:r>
            <w:r w:rsidRPr="002C5D56">
              <w:rPr>
                <w:rFonts w:eastAsia="Times New Roman"/>
                <w:spacing w:val="-2"/>
                <w:szCs w:val="20"/>
                <w:lang w:val="ru-RU" w:eastAsia="en-US"/>
              </w:rPr>
              <w:t>к</w:t>
            </w:r>
            <w:r w:rsidRPr="002C5D56">
              <w:rPr>
                <w:rFonts w:eastAsia="Times New Roman"/>
                <w:szCs w:val="20"/>
                <w:lang w:val="ru-RU" w:eastAsia="en-US"/>
              </w:rPr>
              <w:t>а</w:t>
            </w:r>
            <w:r w:rsidRPr="002C5D56">
              <w:rPr>
                <w:rFonts w:eastAsia="Times New Roman"/>
                <w:spacing w:val="-4"/>
                <w:szCs w:val="20"/>
                <w:lang w:val="ru-RU" w:eastAsia="en-US"/>
              </w:rPr>
              <w:t xml:space="preserve"> </w:t>
            </w:r>
            <w:r w:rsidRPr="002C5D56">
              <w:rPr>
                <w:rFonts w:eastAsia="Times New Roman"/>
                <w:szCs w:val="20"/>
                <w:lang w:val="ru-RU" w:eastAsia="en-US"/>
              </w:rPr>
              <w:t>те</w:t>
            </w:r>
            <w:r w:rsidRPr="002C5D56">
              <w:rPr>
                <w:rFonts w:eastAsia="Times New Roman"/>
                <w:spacing w:val="-4"/>
                <w:szCs w:val="20"/>
                <w:lang w:val="ru-RU" w:eastAsia="en-US"/>
              </w:rPr>
              <w:t>п</w:t>
            </w:r>
            <w:r w:rsidRPr="002C5D56">
              <w:rPr>
                <w:rFonts w:eastAsia="Times New Roman"/>
                <w:spacing w:val="-5"/>
                <w:szCs w:val="20"/>
                <w:lang w:val="ru-RU" w:eastAsia="en-US"/>
              </w:rPr>
              <w:t>л</w:t>
            </w:r>
            <w:r w:rsidRPr="002C5D56">
              <w:rPr>
                <w:rFonts w:eastAsia="Times New Roman"/>
                <w:spacing w:val="4"/>
                <w:szCs w:val="20"/>
                <w:lang w:val="ru-RU" w:eastAsia="en-US"/>
              </w:rPr>
              <w:t>о</w:t>
            </w:r>
            <w:r w:rsidRPr="002C5D56">
              <w:rPr>
                <w:rFonts w:eastAsia="Times New Roman"/>
                <w:spacing w:val="1"/>
                <w:szCs w:val="20"/>
                <w:lang w:val="ru-RU" w:eastAsia="en-US"/>
              </w:rPr>
              <w:t>в</w:t>
            </w:r>
            <w:r w:rsidRPr="002C5D56">
              <w:rPr>
                <w:rFonts w:eastAsia="Times New Roman"/>
                <w:spacing w:val="4"/>
                <w:szCs w:val="20"/>
                <w:lang w:val="ru-RU" w:eastAsia="en-US"/>
              </w:rPr>
              <w:t>о</w:t>
            </w:r>
            <w:r w:rsidRPr="002C5D56">
              <w:rPr>
                <w:rFonts w:eastAsia="Times New Roman"/>
                <w:szCs w:val="20"/>
                <w:lang w:val="ru-RU" w:eastAsia="en-US"/>
              </w:rPr>
              <w:t>й</w:t>
            </w:r>
            <w:r w:rsidRPr="002C5D56">
              <w:rPr>
                <w:rFonts w:eastAsia="Times New Roman"/>
                <w:spacing w:val="-6"/>
                <w:szCs w:val="20"/>
                <w:lang w:val="ru-RU" w:eastAsia="en-US"/>
              </w:rPr>
              <w:t xml:space="preserve"> </w:t>
            </w:r>
            <w:r w:rsidRPr="002C5D56">
              <w:rPr>
                <w:rFonts w:eastAsia="Times New Roman"/>
                <w:spacing w:val="2"/>
                <w:szCs w:val="20"/>
                <w:lang w:val="ru-RU" w:eastAsia="en-US"/>
              </w:rPr>
              <w:t>э</w:t>
            </w:r>
            <w:r w:rsidRPr="002C5D56">
              <w:rPr>
                <w:rFonts w:eastAsia="Times New Roman"/>
                <w:spacing w:val="-4"/>
                <w:szCs w:val="20"/>
                <w:lang w:val="ru-RU" w:eastAsia="en-US"/>
              </w:rPr>
              <w:t>н</w:t>
            </w:r>
            <w:r w:rsidRPr="002C5D56">
              <w:rPr>
                <w:rFonts w:eastAsia="Times New Roman"/>
                <w:spacing w:val="-1"/>
                <w:szCs w:val="20"/>
                <w:lang w:val="ru-RU" w:eastAsia="en-US"/>
              </w:rPr>
              <w:t>е</w:t>
            </w:r>
            <w:r w:rsidRPr="002C5D56">
              <w:rPr>
                <w:rFonts w:eastAsia="Times New Roman"/>
                <w:spacing w:val="4"/>
                <w:szCs w:val="20"/>
                <w:lang w:val="ru-RU" w:eastAsia="en-US"/>
              </w:rPr>
              <w:t>р</w:t>
            </w:r>
            <w:r w:rsidRPr="002C5D56">
              <w:rPr>
                <w:rFonts w:eastAsia="Times New Roman"/>
                <w:spacing w:val="-3"/>
                <w:szCs w:val="20"/>
                <w:lang w:val="ru-RU" w:eastAsia="en-US"/>
              </w:rPr>
              <w:t>г</w:t>
            </w:r>
            <w:r w:rsidRPr="002C5D56">
              <w:rPr>
                <w:rFonts w:eastAsia="Times New Roman"/>
                <w:spacing w:val="-4"/>
                <w:szCs w:val="20"/>
                <w:lang w:val="ru-RU" w:eastAsia="en-US"/>
              </w:rPr>
              <w:t>ии</w:t>
            </w:r>
            <w:r w:rsidRPr="002C5D56">
              <w:rPr>
                <w:rFonts w:eastAsia="Times New Roman"/>
                <w:szCs w:val="20"/>
                <w:lang w:val="ru-RU" w:eastAsia="en-US"/>
              </w:rPr>
              <w:t>,</w:t>
            </w:r>
            <w:r w:rsidRPr="002C5D56">
              <w:rPr>
                <w:rFonts w:eastAsia="Times New Roman"/>
                <w:spacing w:val="-5"/>
                <w:szCs w:val="20"/>
                <w:lang w:val="ru-RU" w:eastAsia="en-US"/>
              </w:rPr>
              <w:t xml:space="preserve"> </w:t>
            </w:r>
            <w:r w:rsidRPr="002C5D56">
              <w:rPr>
                <w:rFonts w:eastAsia="Times New Roman"/>
                <w:spacing w:val="4"/>
                <w:szCs w:val="20"/>
                <w:lang w:val="ru-RU" w:eastAsia="en-US"/>
              </w:rPr>
              <w:t>о</w:t>
            </w:r>
            <w:r w:rsidRPr="002C5D56">
              <w:rPr>
                <w:rFonts w:eastAsia="Times New Roman"/>
                <w:spacing w:val="-1"/>
                <w:szCs w:val="20"/>
                <w:lang w:val="ru-RU" w:eastAsia="en-US"/>
              </w:rPr>
              <w:t>с</w:t>
            </w:r>
            <w:r w:rsidRPr="002C5D56">
              <w:rPr>
                <w:rFonts w:eastAsia="Times New Roman"/>
                <w:spacing w:val="4"/>
                <w:szCs w:val="20"/>
                <w:lang w:val="ru-RU" w:eastAsia="en-US"/>
              </w:rPr>
              <w:t>у</w:t>
            </w:r>
            <w:r w:rsidRPr="002C5D56">
              <w:rPr>
                <w:rFonts w:eastAsia="Times New Roman"/>
                <w:spacing w:val="-3"/>
                <w:szCs w:val="20"/>
                <w:lang w:val="ru-RU" w:eastAsia="en-US"/>
              </w:rPr>
              <w:t>щ</w:t>
            </w:r>
            <w:r w:rsidRPr="002C5D56">
              <w:rPr>
                <w:rFonts w:eastAsia="Times New Roman"/>
                <w:spacing w:val="-1"/>
                <w:szCs w:val="20"/>
                <w:lang w:val="ru-RU" w:eastAsia="en-US"/>
              </w:rPr>
              <w:t>ес</w:t>
            </w:r>
            <w:r w:rsidRPr="002C5D56">
              <w:rPr>
                <w:rFonts w:eastAsia="Times New Roman"/>
                <w:szCs w:val="20"/>
                <w:lang w:val="ru-RU" w:eastAsia="en-US"/>
              </w:rPr>
              <w:t>т</w:t>
            </w:r>
            <w:r w:rsidRPr="002C5D56">
              <w:rPr>
                <w:rFonts w:eastAsia="Times New Roman"/>
                <w:spacing w:val="2"/>
                <w:szCs w:val="20"/>
                <w:lang w:val="ru-RU" w:eastAsia="en-US"/>
              </w:rPr>
              <w:t>в</w:t>
            </w:r>
            <w:r w:rsidRPr="002C5D56">
              <w:rPr>
                <w:rFonts w:eastAsia="Times New Roman"/>
                <w:spacing w:val="-5"/>
                <w:szCs w:val="20"/>
                <w:lang w:val="ru-RU" w:eastAsia="en-US"/>
              </w:rPr>
              <w:t>л</w:t>
            </w:r>
            <w:r w:rsidRPr="002C5D56">
              <w:rPr>
                <w:rFonts w:eastAsia="Times New Roman"/>
                <w:spacing w:val="4"/>
                <w:szCs w:val="20"/>
                <w:lang w:val="ru-RU" w:eastAsia="en-US"/>
              </w:rPr>
              <w:t>я</w:t>
            </w:r>
            <w:r w:rsidRPr="002C5D56">
              <w:rPr>
                <w:rFonts w:eastAsia="Times New Roman"/>
                <w:spacing w:val="-1"/>
                <w:szCs w:val="20"/>
                <w:lang w:val="ru-RU" w:eastAsia="en-US"/>
              </w:rPr>
              <w:t>е</w:t>
            </w:r>
            <w:r w:rsidRPr="002C5D56">
              <w:rPr>
                <w:rFonts w:eastAsia="Times New Roman"/>
                <w:spacing w:val="1"/>
                <w:szCs w:val="20"/>
                <w:lang w:val="ru-RU" w:eastAsia="en-US"/>
              </w:rPr>
              <w:t>м</w:t>
            </w:r>
            <w:r w:rsidRPr="002C5D56">
              <w:rPr>
                <w:rFonts w:eastAsia="Times New Roman"/>
                <w:spacing w:val="4"/>
                <w:szCs w:val="20"/>
                <w:lang w:val="ru-RU" w:eastAsia="en-US"/>
              </w:rPr>
              <w:t>о</w:t>
            </w:r>
            <w:r w:rsidRPr="002C5D56">
              <w:rPr>
                <w:rFonts w:eastAsia="Times New Roman"/>
                <w:spacing w:val="-3"/>
                <w:szCs w:val="20"/>
                <w:lang w:val="ru-RU" w:eastAsia="en-US"/>
              </w:rPr>
              <w:t>г</w:t>
            </w:r>
            <w:r w:rsidRPr="002C5D56">
              <w:rPr>
                <w:rFonts w:eastAsia="Times New Roman"/>
                <w:szCs w:val="20"/>
                <w:lang w:val="ru-RU" w:eastAsia="en-US"/>
              </w:rPr>
              <w:t xml:space="preserve">о </w:t>
            </w:r>
            <w:r w:rsidRPr="002C5D56">
              <w:rPr>
                <w:rFonts w:eastAsia="Times New Roman"/>
                <w:spacing w:val="-4"/>
                <w:szCs w:val="20"/>
                <w:lang w:val="ru-RU" w:eastAsia="en-US"/>
              </w:rPr>
              <w:t>п</w:t>
            </w:r>
            <w:r w:rsidRPr="002C5D56">
              <w:rPr>
                <w:rFonts w:eastAsia="Times New Roman"/>
                <w:spacing w:val="4"/>
                <w:szCs w:val="20"/>
                <w:lang w:val="ru-RU" w:eastAsia="en-US"/>
              </w:rPr>
              <w:t>о</w:t>
            </w:r>
            <w:r w:rsidRPr="002C5D56">
              <w:rPr>
                <w:rFonts w:eastAsia="Times New Roman"/>
                <w:szCs w:val="20"/>
                <w:lang w:val="ru-RU" w:eastAsia="en-US"/>
              </w:rPr>
              <w:t>т</w:t>
            </w:r>
            <w:r w:rsidRPr="002C5D56">
              <w:rPr>
                <w:rFonts w:eastAsia="Times New Roman"/>
                <w:spacing w:val="5"/>
                <w:szCs w:val="20"/>
                <w:lang w:val="ru-RU" w:eastAsia="en-US"/>
              </w:rPr>
              <w:t>р</w:t>
            </w:r>
            <w:r w:rsidRPr="002C5D56">
              <w:rPr>
                <w:rFonts w:eastAsia="Times New Roman"/>
                <w:spacing w:val="-1"/>
                <w:szCs w:val="20"/>
                <w:lang w:val="ru-RU" w:eastAsia="en-US"/>
              </w:rPr>
              <w:t>е</w:t>
            </w:r>
            <w:r w:rsidRPr="002C5D56">
              <w:rPr>
                <w:rFonts w:eastAsia="Times New Roman"/>
                <w:spacing w:val="2"/>
                <w:szCs w:val="20"/>
                <w:lang w:val="ru-RU" w:eastAsia="en-US"/>
              </w:rPr>
              <w:t>б</w:t>
            </w:r>
            <w:r w:rsidRPr="002C5D56">
              <w:rPr>
                <w:rFonts w:eastAsia="Times New Roman"/>
                <w:spacing w:val="-4"/>
                <w:szCs w:val="20"/>
                <w:lang w:val="ru-RU" w:eastAsia="en-US"/>
              </w:rPr>
              <w:t>и</w:t>
            </w:r>
            <w:r w:rsidRPr="002C5D56">
              <w:rPr>
                <w:rFonts w:eastAsia="Times New Roman"/>
                <w:szCs w:val="20"/>
                <w:lang w:val="ru-RU" w:eastAsia="en-US"/>
              </w:rPr>
              <w:t>те</w:t>
            </w:r>
            <w:r w:rsidRPr="002C5D56">
              <w:rPr>
                <w:rFonts w:eastAsia="Times New Roman"/>
                <w:spacing w:val="-5"/>
                <w:szCs w:val="20"/>
                <w:lang w:val="ru-RU" w:eastAsia="en-US"/>
              </w:rPr>
              <w:t>л</w:t>
            </w:r>
            <w:r w:rsidRPr="002C5D56">
              <w:rPr>
                <w:rFonts w:eastAsia="Times New Roman"/>
                <w:spacing w:val="4"/>
                <w:szCs w:val="20"/>
                <w:lang w:val="ru-RU" w:eastAsia="en-US"/>
              </w:rPr>
              <w:t>я</w:t>
            </w:r>
            <w:r w:rsidRPr="002C5D56">
              <w:rPr>
                <w:rFonts w:eastAsia="Times New Roman"/>
                <w:szCs w:val="20"/>
                <w:lang w:val="ru-RU" w:eastAsia="en-US"/>
              </w:rPr>
              <w:t>м</w:t>
            </w:r>
            <w:r w:rsidRPr="002C5D56">
              <w:rPr>
                <w:rFonts w:eastAsia="Times New Roman"/>
                <w:spacing w:val="-1"/>
                <w:szCs w:val="20"/>
                <w:lang w:val="ru-RU" w:eastAsia="en-US"/>
              </w:rPr>
              <w:t xml:space="preserve"> </w:t>
            </w:r>
            <w:r w:rsidRPr="002C5D56">
              <w:rPr>
                <w:rFonts w:eastAsia="Times New Roman"/>
                <w:spacing w:val="-4"/>
                <w:szCs w:val="20"/>
                <w:lang w:val="ru-RU" w:eastAsia="en-US"/>
              </w:rPr>
              <w:t>п</w:t>
            </w:r>
            <w:r w:rsidRPr="002C5D56">
              <w:rPr>
                <w:rFonts w:eastAsia="Times New Roman"/>
                <w:szCs w:val="20"/>
                <w:lang w:val="ru-RU" w:eastAsia="en-US"/>
              </w:rPr>
              <w:t>о</w:t>
            </w:r>
            <w:r w:rsidRPr="002C5D56">
              <w:rPr>
                <w:rFonts w:eastAsia="Times New Roman"/>
                <w:spacing w:val="2"/>
                <w:szCs w:val="20"/>
                <w:lang w:val="ru-RU" w:eastAsia="en-US"/>
              </w:rPr>
              <w:t xml:space="preserve"> </w:t>
            </w:r>
            <w:r w:rsidRPr="002C5D56">
              <w:rPr>
                <w:rFonts w:eastAsia="Times New Roman"/>
                <w:spacing w:val="-4"/>
                <w:szCs w:val="20"/>
                <w:lang w:val="ru-RU" w:eastAsia="en-US"/>
              </w:rPr>
              <w:t>п</w:t>
            </w:r>
            <w:r w:rsidRPr="002C5D56">
              <w:rPr>
                <w:rFonts w:eastAsia="Times New Roman"/>
                <w:spacing w:val="4"/>
                <w:szCs w:val="20"/>
                <w:lang w:val="ru-RU" w:eastAsia="en-US"/>
              </w:rPr>
              <w:t>р</w:t>
            </w:r>
            <w:r w:rsidRPr="002C5D56">
              <w:rPr>
                <w:rFonts w:eastAsia="Times New Roman"/>
                <w:spacing w:val="-1"/>
                <w:szCs w:val="20"/>
                <w:lang w:val="ru-RU" w:eastAsia="en-US"/>
              </w:rPr>
              <w:t>и</w:t>
            </w:r>
            <w:r w:rsidRPr="002C5D56">
              <w:rPr>
                <w:rFonts w:eastAsia="Times New Roman"/>
                <w:spacing w:val="2"/>
                <w:szCs w:val="20"/>
                <w:lang w:val="ru-RU" w:eastAsia="en-US"/>
              </w:rPr>
              <w:t>б</w:t>
            </w:r>
            <w:r w:rsidRPr="002C5D56">
              <w:rPr>
                <w:rFonts w:eastAsia="Times New Roman"/>
                <w:spacing w:val="4"/>
                <w:szCs w:val="20"/>
                <w:lang w:val="ru-RU" w:eastAsia="en-US"/>
              </w:rPr>
              <w:t>ор</w:t>
            </w:r>
            <w:r w:rsidRPr="002C5D56">
              <w:rPr>
                <w:rFonts w:eastAsia="Times New Roman"/>
                <w:spacing w:val="-1"/>
                <w:szCs w:val="20"/>
                <w:lang w:val="ru-RU" w:eastAsia="en-US"/>
              </w:rPr>
              <w:t>а</w:t>
            </w:r>
            <w:r w:rsidRPr="002C5D56">
              <w:rPr>
                <w:rFonts w:eastAsia="Times New Roman"/>
                <w:szCs w:val="20"/>
                <w:lang w:val="ru-RU" w:eastAsia="en-US"/>
              </w:rPr>
              <w:t>м</w:t>
            </w:r>
            <w:r w:rsidRPr="002C5D56">
              <w:rPr>
                <w:rFonts w:eastAsia="Times New Roman"/>
                <w:spacing w:val="-1"/>
                <w:szCs w:val="20"/>
                <w:lang w:val="ru-RU" w:eastAsia="en-US"/>
              </w:rPr>
              <w:t xml:space="preserve"> </w:t>
            </w:r>
            <w:r w:rsidRPr="002C5D56">
              <w:rPr>
                <w:rFonts w:eastAsia="Times New Roman"/>
                <w:spacing w:val="-5"/>
                <w:szCs w:val="20"/>
                <w:lang w:val="ru-RU" w:eastAsia="en-US"/>
              </w:rPr>
              <w:t>у</w:t>
            </w:r>
            <w:r w:rsidRPr="002C5D56">
              <w:rPr>
                <w:rFonts w:eastAsia="Times New Roman"/>
                <w:spacing w:val="3"/>
                <w:szCs w:val="20"/>
                <w:lang w:val="ru-RU" w:eastAsia="en-US"/>
              </w:rPr>
              <w:t>ч</w:t>
            </w:r>
            <w:r w:rsidRPr="002C5D56">
              <w:rPr>
                <w:rFonts w:eastAsia="Times New Roman"/>
                <w:spacing w:val="-1"/>
                <w:szCs w:val="20"/>
                <w:lang w:val="ru-RU" w:eastAsia="en-US"/>
              </w:rPr>
              <w:t>е</w:t>
            </w:r>
            <w:r w:rsidRPr="002C5D56">
              <w:rPr>
                <w:rFonts w:eastAsia="Times New Roman"/>
                <w:szCs w:val="20"/>
                <w:lang w:val="ru-RU" w:eastAsia="en-US"/>
              </w:rPr>
              <w:t>та,</w:t>
            </w:r>
            <w:r w:rsidRPr="002C5D56">
              <w:rPr>
                <w:rFonts w:eastAsia="Times New Roman"/>
                <w:spacing w:val="-6"/>
                <w:szCs w:val="20"/>
                <w:lang w:val="ru-RU" w:eastAsia="en-US"/>
              </w:rPr>
              <w:t xml:space="preserve"> </w:t>
            </w:r>
            <w:r w:rsidRPr="002C5D56">
              <w:rPr>
                <w:rFonts w:eastAsia="Times New Roman"/>
                <w:szCs w:val="20"/>
                <w:lang w:val="ru-RU" w:eastAsia="en-US"/>
              </w:rPr>
              <w:t>в</w:t>
            </w:r>
            <w:r w:rsidRPr="002C5D56">
              <w:rPr>
                <w:rFonts w:eastAsia="Times New Roman"/>
                <w:spacing w:val="-1"/>
                <w:szCs w:val="20"/>
                <w:lang w:val="ru-RU" w:eastAsia="en-US"/>
              </w:rPr>
              <w:t xml:space="preserve"> </w:t>
            </w:r>
            <w:r w:rsidRPr="002C5D56">
              <w:rPr>
                <w:rFonts w:eastAsia="Times New Roman"/>
                <w:spacing w:val="4"/>
                <w:szCs w:val="20"/>
                <w:lang w:val="ru-RU" w:eastAsia="en-US"/>
              </w:rPr>
              <w:t>о</w:t>
            </w:r>
            <w:r w:rsidRPr="002C5D56">
              <w:rPr>
                <w:rFonts w:eastAsia="Times New Roman"/>
                <w:spacing w:val="2"/>
                <w:szCs w:val="20"/>
                <w:lang w:val="ru-RU" w:eastAsia="en-US"/>
              </w:rPr>
              <w:t>б</w:t>
            </w:r>
            <w:r w:rsidRPr="002C5D56">
              <w:rPr>
                <w:rFonts w:eastAsia="Times New Roman"/>
                <w:spacing w:val="-3"/>
                <w:szCs w:val="20"/>
                <w:lang w:val="ru-RU" w:eastAsia="en-US"/>
              </w:rPr>
              <w:t>щ</w:t>
            </w:r>
            <w:r w:rsidRPr="002C5D56">
              <w:rPr>
                <w:rFonts w:eastAsia="Times New Roman"/>
                <w:spacing w:val="-1"/>
                <w:szCs w:val="20"/>
                <w:lang w:val="ru-RU" w:eastAsia="en-US"/>
              </w:rPr>
              <w:t>е</w:t>
            </w:r>
            <w:r w:rsidRPr="002C5D56">
              <w:rPr>
                <w:rFonts w:eastAsia="Times New Roman"/>
                <w:szCs w:val="20"/>
                <w:lang w:val="ru-RU" w:eastAsia="en-US"/>
              </w:rPr>
              <w:t xml:space="preserve">м </w:t>
            </w:r>
            <w:r w:rsidRPr="002C5D56">
              <w:rPr>
                <w:rFonts w:eastAsia="Times New Roman"/>
                <w:spacing w:val="4"/>
                <w:szCs w:val="20"/>
                <w:lang w:val="ru-RU" w:eastAsia="en-US"/>
              </w:rPr>
              <w:t>о</w:t>
            </w:r>
            <w:r w:rsidRPr="002C5D56">
              <w:rPr>
                <w:rFonts w:eastAsia="Times New Roman"/>
                <w:spacing w:val="2"/>
                <w:szCs w:val="20"/>
                <w:lang w:val="ru-RU" w:eastAsia="en-US"/>
              </w:rPr>
              <w:t>б</w:t>
            </w:r>
            <w:r w:rsidRPr="002C5D56">
              <w:rPr>
                <w:rFonts w:eastAsia="Times New Roman"/>
                <w:szCs w:val="20"/>
                <w:lang w:val="ru-RU" w:eastAsia="en-US"/>
              </w:rPr>
              <w:t>ъе</w:t>
            </w:r>
            <w:r w:rsidRPr="002C5D56">
              <w:rPr>
                <w:rFonts w:eastAsia="Times New Roman"/>
                <w:spacing w:val="1"/>
                <w:szCs w:val="20"/>
                <w:lang w:val="ru-RU" w:eastAsia="en-US"/>
              </w:rPr>
              <w:t>м</w:t>
            </w:r>
            <w:r w:rsidRPr="002C5D56">
              <w:rPr>
                <w:rFonts w:eastAsia="Times New Roman"/>
                <w:szCs w:val="20"/>
                <w:lang w:val="ru-RU" w:eastAsia="en-US"/>
              </w:rPr>
              <w:t>е</w:t>
            </w:r>
            <w:r w:rsidRPr="002C5D56">
              <w:rPr>
                <w:rFonts w:eastAsia="Times New Roman"/>
                <w:spacing w:val="-4"/>
                <w:szCs w:val="20"/>
                <w:lang w:val="ru-RU" w:eastAsia="en-US"/>
              </w:rPr>
              <w:t xml:space="preserve"> </w:t>
            </w:r>
            <w:r w:rsidRPr="002C5D56">
              <w:rPr>
                <w:rFonts w:eastAsia="Times New Roman"/>
                <w:spacing w:val="4"/>
                <w:szCs w:val="20"/>
                <w:lang w:val="ru-RU" w:eastAsia="en-US"/>
              </w:rPr>
              <w:t>о</w:t>
            </w:r>
            <w:r w:rsidRPr="002C5D56">
              <w:rPr>
                <w:rFonts w:eastAsia="Times New Roman"/>
                <w:szCs w:val="20"/>
                <w:lang w:val="ru-RU" w:eastAsia="en-US"/>
              </w:rPr>
              <w:t>т</w:t>
            </w:r>
            <w:r w:rsidRPr="002C5D56">
              <w:rPr>
                <w:rFonts w:eastAsia="Times New Roman"/>
                <w:spacing w:val="-3"/>
                <w:szCs w:val="20"/>
                <w:lang w:val="ru-RU" w:eastAsia="en-US"/>
              </w:rPr>
              <w:t>п</w:t>
            </w:r>
            <w:r w:rsidRPr="002C5D56">
              <w:rPr>
                <w:rFonts w:eastAsia="Times New Roman"/>
                <w:spacing w:val="4"/>
                <w:szCs w:val="20"/>
                <w:lang w:val="ru-RU" w:eastAsia="en-US"/>
              </w:rPr>
              <w:t>у</w:t>
            </w:r>
            <w:r w:rsidRPr="002C5D56">
              <w:rPr>
                <w:rFonts w:eastAsia="Times New Roman"/>
                <w:spacing w:val="-3"/>
                <w:szCs w:val="20"/>
                <w:lang w:val="ru-RU" w:eastAsia="en-US"/>
              </w:rPr>
              <w:t>щ</w:t>
            </w:r>
            <w:r w:rsidRPr="002C5D56">
              <w:rPr>
                <w:rFonts w:eastAsia="Times New Roman"/>
                <w:spacing w:val="-1"/>
                <w:szCs w:val="20"/>
                <w:lang w:val="ru-RU" w:eastAsia="en-US"/>
              </w:rPr>
              <w:t>е</w:t>
            </w:r>
            <w:r w:rsidRPr="002C5D56">
              <w:rPr>
                <w:rFonts w:eastAsia="Times New Roman"/>
                <w:spacing w:val="-4"/>
                <w:szCs w:val="20"/>
                <w:lang w:val="ru-RU" w:eastAsia="en-US"/>
              </w:rPr>
              <w:t>нн</w:t>
            </w:r>
            <w:r w:rsidRPr="002C5D56">
              <w:rPr>
                <w:rFonts w:eastAsia="Times New Roman"/>
                <w:spacing w:val="4"/>
                <w:szCs w:val="20"/>
                <w:lang w:val="ru-RU" w:eastAsia="en-US"/>
              </w:rPr>
              <w:t>о</w:t>
            </w:r>
            <w:r w:rsidRPr="002C5D56">
              <w:rPr>
                <w:rFonts w:eastAsia="Times New Roman"/>
                <w:szCs w:val="20"/>
                <w:lang w:val="ru-RU" w:eastAsia="en-US"/>
              </w:rPr>
              <w:t>й</w:t>
            </w:r>
            <w:r w:rsidRPr="002C5D56">
              <w:rPr>
                <w:rFonts w:eastAsia="Times New Roman"/>
                <w:spacing w:val="-6"/>
                <w:szCs w:val="20"/>
                <w:lang w:val="ru-RU" w:eastAsia="en-US"/>
              </w:rPr>
              <w:t xml:space="preserve"> </w:t>
            </w:r>
            <w:r w:rsidRPr="002C5D56">
              <w:rPr>
                <w:rFonts w:eastAsia="Times New Roman"/>
                <w:szCs w:val="20"/>
                <w:lang w:val="ru-RU" w:eastAsia="en-US"/>
              </w:rPr>
              <w:t>те</w:t>
            </w:r>
            <w:r w:rsidRPr="002C5D56">
              <w:rPr>
                <w:rFonts w:eastAsia="Times New Roman"/>
                <w:spacing w:val="-4"/>
                <w:szCs w:val="20"/>
                <w:lang w:val="ru-RU" w:eastAsia="en-US"/>
              </w:rPr>
              <w:t>п</w:t>
            </w:r>
            <w:r w:rsidRPr="002C5D56">
              <w:rPr>
                <w:rFonts w:eastAsia="Times New Roman"/>
                <w:spacing w:val="-5"/>
                <w:szCs w:val="20"/>
                <w:lang w:val="ru-RU" w:eastAsia="en-US"/>
              </w:rPr>
              <w:t>л</w:t>
            </w:r>
            <w:r w:rsidRPr="002C5D56">
              <w:rPr>
                <w:rFonts w:eastAsia="Times New Roman"/>
                <w:spacing w:val="4"/>
                <w:szCs w:val="20"/>
                <w:lang w:val="ru-RU" w:eastAsia="en-US"/>
              </w:rPr>
              <w:t>о</w:t>
            </w:r>
            <w:r w:rsidRPr="002C5D56">
              <w:rPr>
                <w:rFonts w:eastAsia="Times New Roman"/>
                <w:spacing w:val="1"/>
                <w:szCs w:val="20"/>
                <w:lang w:val="ru-RU" w:eastAsia="en-US"/>
              </w:rPr>
              <w:t>в</w:t>
            </w:r>
            <w:r w:rsidRPr="002C5D56">
              <w:rPr>
                <w:rFonts w:eastAsia="Times New Roman"/>
                <w:spacing w:val="4"/>
                <w:szCs w:val="20"/>
                <w:lang w:val="ru-RU" w:eastAsia="en-US"/>
              </w:rPr>
              <w:t>о</w:t>
            </w:r>
            <w:r w:rsidRPr="002C5D56">
              <w:rPr>
                <w:rFonts w:eastAsia="Times New Roman"/>
                <w:szCs w:val="20"/>
                <w:lang w:val="ru-RU" w:eastAsia="en-US"/>
              </w:rPr>
              <w:t>й</w:t>
            </w:r>
            <w:r w:rsidRPr="002C5D56">
              <w:rPr>
                <w:rFonts w:eastAsia="Times New Roman"/>
                <w:spacing w:val="-6"/>
                <w:szCs w:val="20"/>
                <w:lang w:val="ru-RU" w:eastAsia="en-US"/>
              </w:rPr>
              <w:t xml:space="preserve"> </w:t>
            </w:r>
            <w:r w:rsidRPr="002C5D56">
              <w:rPr>
                <w:rFonts w:eastAsia="Times New Roman"/>
                <w:spacing w:val="2"/>
                <w:szCs w:val="20"/>
                <w:lang w:val="ru-RU" w:eastAsia="en-US"/>
              </w:rPr>
              <w:t>э</w:t>
            </w:r>
            <w:r w:rsidRPr="002C5D56">
              <w:rPr>
                <w:rFonts w:eastAsia="Times New Roman"/>
                <w:spacing w:val="-4"/>
                <w:szCs w:val="20"/>
                <w:lang w:val="ru-RU" w:eastAsia="en-US"/>
              </w:rPr>
              <w:t>н</w:t>
            </w:r>
            <w:r w:rsidRPr="002C5D56">
              <w:rPr>
                <w:rFonts w:eastAsia="Times New Roman"/>
                <w:spacing w:val="-1"/>
                <w:szCs w:val="20"/>
                <w:lang w:val="ru-RU" w:eastAsia="en-US"/>
              </w:rPr>
              <w:t>е</w:t>
            </w:r>
            <w:r w:rsidRPr="002C5D56">
              <w:rPr>
                <w:rFonts w:eastAsia="Times New Roman"/>
                <w:spacing w:val="4"/>
                <w:szCs w:val="20"/>
                <w:lang w:val="ru-RU" w:eastAsia="en-US"/>
              </w:rPr>
              <w:t>р</w:t>
            </w:r>
            <w:r w:rsidRPr="002C5D56">
              <w:rPr>
                <w:rFonts w:eastAsia="Times New Roman"/>
                <w:spacing w:val="-3"/>
                <w:szCs w:val="20"/>
                <w:lang w:val="ru-RU" w:eastAsia="en-US"/>
              </w:rPr>
              <w:t>г</w:t>
            </w:r>
            <w:r w:rsidRPr="002C5D56">
              <w:rPr>
                <w:rFonts w:eastAsia="Times New Roman"/>
                <w:spacing w:val="-4"/>
                <w:szCs w:val="20"/>
                <w:lang w:val="ru-RU" w:eastAsia="en-US"/>
              </w:rPr>
              <w:t>ии</w:t>
            </w:r>
            <w:r w:rsidRPr="002C5D56">
              <w:rPr>
                <w:rFonts w:eastAsia="Times New Roman"/>
                <w:szCs w:val="20"/>
                <w:lang w:val="ru-RU" w:eastAsia="en-US"/>
              </w:rPr>
              <w:t>;</w:t>
            </w:r>
          </w:p>
        </w:tc>
        <w:tc>
          <w:tcPr>
            <w:tcW w:w="759" w:type="pct"/>
            <w:tcBorders>
              <w:top w:val="single" w:sz="6" w:space="0" w:color="000000"/>
              <w:left w:val="single" w:sz="6" w:space="0" w:color="000000"/>
              <w:bottom w:val="single" w:sz="6" w:space="0" w:color="000000"/>
              <w:right w:val="single" w:sz="6" w:space="0" w:color="000000"/>
            </w:tcBorders>
            <w:shd w:val="clear" w:color="auto" w:fill="auto"/>
            <w:vAlign w:val="center"/>
          </w:tcPr>
          <w:p w14:paraId="0589F93F" w14:textId="77777777" w:rsidR="00122C81" w:rsidRPr="002C5D56" w:rsidRDefault="00122C81" w:rsidP="00F37A88">
            <w:pPr>
              <w:pStyle w:val="TableParagraph"/>
              <w:spacing w:line="264" w:lineRule="auto"/>
              <w:jc w:val="center"/>
              <w:rPr>
                <w:rFonts w:eastAsia="Times New Roman"/>
                <w:lang w:eastAsia="en-US"/>
              </w:rPr>
            </w:pPr>
            <w:r w:rsidRPr="002C5D56">
              <w:rPr>
                <w:rFonts w:eastAsia="Times New Roman"/>
                <w:lang w:eastAsia="en-US"/>
              </w:rPr>
              <w:t>%</w:t>
            </w:r>
          </w:p>
        </w:tc>
        <w:tc>
          <w:tcPr>
            <w:tcW w:w="1130"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92B8F2D" w14:textId="77777777" w:rsidR="00122C81" w:rsidRPr="002C5D56" w:rsidRDefault="00122C81" w:rsidP="00F37A88">
            <w:pPr>
              <w:pStyle w:val="TableParagraph"/>
              <w:spacing w:line="264" w:lineRule="auto"/>
              <w:jc w:val="center"/>
              <w:rPr>
                <w:rFonts w:eastAsia="Times New Roman"/>
                <w:spacing w:val="-2"/>
                <w:szCs w:val="22"/>
                <w:lang w:val="ru-RU"/>
              </w:rPr>
            </w:pPr>
            <w:r w:rsidRPr="002C5D56">
              <w:rPr>
                <w:rFonts w:eastAsia="Times New Roman"/>
                <w:spacing w:val="-2"/>
                <w:szCs w:val="22"/>
                <w:lang w:val="ru-RU"/>
              </w:rPr>
              <w:t xml:space="preserve">100 </w:t>
            </w:r>
          </w:p>
        </w:tc>
      </w:tr>
      <w:tr w:rsidR="00122C81" w:rsidRPr="002C5D56" w14:paraId="73FB7D52" w14:textId="77777777" w:rsidTr="00F37A88">
        <w:trPr>
          <w:trHeight w:val="23"/>
        </w:trPr>
        <w:tc>
          <w:tcPr>
            <w:tcW w:w="379" w:type="pct"/>
            <w:tcBorders>
              <w:top w:val="single" w:sz="6" w:space="0" w:color="000000"/>
              <w:left w:val="single" w:sz="6" w:space="0" w:color="000000"/>
              <w:bottom w:val="single" w:sz="6" w:space="0" w:color="000000"/>
              <w:right w:val="single" w:sz="6" w:space="0" w:color="000000"/>
            </w:tcBorders>
            <w:shd w:val="clear" w:color="auto" w:fill="auto"/>
            <w:vAlign w:val="center"/>
          </w:tcPr>
          <w:p w14:paraId="71445EC3" w14:textId="77777777" w:rsidR="00122C81" w:rsidRPr="002C5D56" w:rsidRDefault="00122C81" w:rsidP="00F37A88">
            <w:pPr>
              <w:pStyle w:val="TableParagraph"/>
              <w:spacing w:line="264" w:lineRule="auto"/>
              <w:jc w:val="center"/>
              <w:rPr>
                <w:rFonts w:eastAsia="Times New Roman"/>
                <w:spacing w:val="-5"/>
                <w:lang w:val="ru-RU" w:eastAsia="en-US"/>
              </w:rPr>
            </w:pPr>
            <w:r w:rsidRPr="002C5D56">
              <w:rPr>
                <w:rFonts w:eastAsia="Times New Roman"/>
                <w:spacing w:val="-5"/>
                <w:lang w:val="ru-RU" w:eastAsia="en-US"/>
              </w:rPr>
              <w:t>11</w:t>
            </w:r>
          </w:p>
        </w:tc>
        <w:tc>
          <w:tcPr>
            <w:tcW w:w="273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66F446D7" w14:textId="77777777" w:rsidR="00122C81" w:rsidRPr="002C5D56" w:rsidRDefault="00122C81" w:rsidP="00F37A88">
            <w:pPr>
              <w:pStyle w:val="TableParagraph"/>
              <w:kinsoku w:val="0"/>
              <w:overflowPunct w:val="0"/>
              <w:spacing w:line="264" w:lineRule="auto"/>
              <w:rPr>
                <w:szCs w:val="20"/>
                <w:lang w:val="ru-RU"/>
              </w:rPr>
            </w:pPr>
            <w:r w:rsidRPr="002C5D56">
              <w:rPr>
                <w:szCs w:val="20"/>
                <w:lang w:val="ru-RU"/>
              </w:rPr>
              <w:t xml:space="preserve">средневзвешенный (по материальной </w:t>
            </w:r>
            <w:r w:rsidRPr="002C5D56">
              <w:rPr>
                <w:spacing w:val="5"/>
                <w:szCs w:val="20"/>
                <w:lang w:val="ru-RU"/>
              </w:rPr>
              <w:t xml:space="preserve"> </w:t>
            </w:r>
            <w:r w:rsidRPr="002C5D56">
              <w:rPr>
                <w:szCs w:val="20"/>
                <w:lang w:val="ru-RU"/>
              </w:rPr>
              <w:t>характеристике)</w:t>
            </w:r>
            <w:r w:rsidRPr="002C5D56">
              <w:rPr>
                <w:spacing w:val="30"/>
                <w:w w:val="99"/>
                <w:szCs w:val="20"/>
                <w:lang w:val="ru-RU"/>
              </w:rPr>
              <w:t xml:space="preserve"> </w:t>
            </w:r>
            <w:r w:rsidRPr="002C5D56">
              <w:rPr>
                <w:szCs w:val="20"/>
                <w:lang w:val="ru-RU"/>
              </w:rPr>
              <w:t>срок</w:t>
            </w:r>
            <w:r w:rsidRPr="002C5D56">
              <w:rPr>
                <w:spacing w:val="-12"/>
                <w:szCs w:val="20"/>
                <w:lang w:val="ru-RU"/>
              </w:rPr>
              <w:t xml:space="preserve"> </w:t>
            </w:r>
            <w:r w:rsidRPr="002C5D56">
              <w:rPr>
                <w:szCs w:val="20"/>
                <w:lang w:val="ru-RU"/>
              </w:rPr>
              <w:t>эксплуатации</w:t>
            </w:r>
            <w:r w:rsidRPr="002C5D56">
              <w:rPr>
                <w:spacing w:val="-10"/>
                <w:szCs w:val="20"/>
                <w:lang w:val="ru-RU"/>
              </w:rPr>
              <w:t xml:space="preserve"> </w:t>
            </w:r>
            <w:r w:rsidRPr="002C5D56">
              <w:rPr>
                <w:szCs w:val="20"/>
                <w:lang w:val="ru-RU"/>
              </w:rPr>
              <w:t>тепловых</w:t>
            </w:r>
            <w:r w:rsidRPr="002C5D56">
              <w:rPr>
                <w:spacing w:val="-11"/>
                <w:szCs w:val="20"/>
                <w:lang w:val="ru-RU"/>
              </w:rPr>
              <w:t xml:space="preserve"> </w:t>
            </w:r>
            <w:r w:rsidRPr="002C5D56">
              <w:rPr>
                <w:szCs w:val="20"/>
                <w:lang w:val="ru-RU"/>
              </w:rPr>
              <w:t>сетей</w:t>
            </w:r>
          </w:p>
        </w:tc>
        <w:tc>
          <w:tcPr>
            <w:tcW w:w="759" w:type="pct"/>
            <w:tcBorders>
              <w:top w:val="single" w:sz="6" w:space="0" w:color="000000"/>
              <w:left w:val="single" w:sz="6" w:space="0" w:color="000000"/>
              <w:bottom w:val="single" w:sz="6" w:space="0" w:color="000000"/>
              <w:right w:val="single" w:sz="6" w:space="0" w:color="000000"/>
            </w:tcBorders>
            <w:shd w:val="clear" w:color="auto" w:fill="auto"/>
            <w:vAlign w:val="center"/>
          </w:tcPr>
          <w:p w14:paraId="444E8471" w14:textId="77777777" w:rsidR="00122C81" w:rsidRPr="002C5D56" w:rsidRDefault="00122C81" w:rsidP="00F37A88">
            <w:pPr>
              <w:pStyle w:val="TableParagraph"/>
              <w:kinsoku w:val="0"/>
              <w:overflowPunct w:val="0"/>
              <w:spacing w:line="264" w:lineRule="auto"/>
              <w:jc w:val="center"/>
            </w:pPr>
            <w:proofErr w:type="spellStart"/>
            <w:r w:rsidRPr="002C5D56">
              <w:rPr>
                <w:spacing w:val="-1"/>
                <w:szCs w:val="20"/>
              </w:rPr>
              <w:t>лет</w:t>
            </w:r>
            <w:proofErr w:type="spellEnd"/>
          </w:p>
        </w:tc>
        <w:tc>
          <w:tcPr>
            <w:tcW w:w="1130" w:type="pct"/>
            <w:tcBorders>
              <w:top w:val="single" w:sz="6" w:space="0" w:color="000000"/>
              <w:left w:val="single" w:sz="6" w:space="0" w:color="000000"/>
              <w:bottom w:val="single" w:sz="6" w:space="0" w:color="000000"/>
              <w:right w:val="single" w:sz="6" w:space="0" w:color="000000"/>
            </w:tcBorders>
            <w:shd w:val="clear" w:color="auto" w:fill="auto"/>
            <w:vAlign w:val="center"/>
          </w:tcPr>
          <w:p w14:paraId="133BB0D4" w14:textId="77777777" w:rsidR="00122C81" w:rsidRPr="002C5D56" w:rsidRDefault="00122C81" w:rsidP="00F37A88">
            <w:pPr>
              <w:pStyle w:val="TableParagraph"/>
              <w:spacing w:line="264" w:lineRule="auto"/>
              <w:jc w:val="center"/>
              <w:rPr>
                <w:rFonts w:eastAsia="Times New Roman"/>
                <w:spacing w:val="-2"/>
                <w:szCs w:val="22"/>
                <w:lang w:val="ru-RU" w:eastAsia="en-US"/>
              </w:rPr>
            </w:pPr>
            <w:r w:rsidRPr="002C5D56">
              <w:rPr>
                <w:rFonts w:eastAsia="Times New Roman"/>
                <w:spacing w:val="-2"/>
                <w:szCs w:val="22"/>
                <w:lang w:val="ru-RU" w:eastAsia="en-US"/>
              </w:rPr>
              <w:t>5</w:t>
            </w:r>
          </w:p>
        </w:tc>
      </w:tr>
      <w:tr w:rsidR="00122C81" w:rsidRPr="002C5D56" w14:paraId="0088E1A6" w14:textId="77777777" w:rsidTr="00F37A88">
        <w:trPr>
          <w:trHeight w:val="23"/>
        </w:trPr>
        <w:tc>
          <w:tcPr>
            <w:tcW w:w="379" w:type="pct"/>
            <w:tcBorders>
              <w:top w:val="single" w:sz="6" w:space="0" w:color="000000"/>
              <w:left w:val="single" w:sz="6" w:space="0" w:color="000000"/>
              <w:bottom w:val="single" w:sz="6" w:space="0" w:color="000000"/>
              <w:right w:val="single" w:sz="6" w:space="0" w:color="000000"/>
            </w:tcBorders>
            <w:shd w:val="clear" w:color="auto" w:fill="auto"/>
            <w:vAlign w:val="center"/>
          </w:tcPr>
          <w:p w14:paraId="1203977F" w14:textId="77777777" w:rsidR="00122C81" w:rsidRPr="002C5D56" w:rsidRDefault="00122C81" w:rsidP="00F37A88">
            <w:pPr>
              <w:pStyle w:val="TableParagraph"/>
              <w:spacing w:line="264" w:lineRule="auto"/>
              <w:jc w:val="center"/>
              <w:rPr>
                <w:rFonts w:eastAsia="Times New Roman"/>
                <w:spacing w:val="-5"/>
                <w:lang w:val="ru-RU" w:eastAsia="en-US"/>
              </w:rPr>
            </w:pPr>
            <w:r w:rsidRPr="002C5D56">
              <w:rPr>
                <w:rFonts w:eastAsia="Times New Roman"/>
                <w:spacing w:val="-5"/>
                <w:lang w:val="ru-RU" w:eastAsia="en-US"/>
              </w:rPr>
              <w:t>12</w:t>
            </w:r>
          </w:p>
        </w:tc>
        <w:tc>
          <w:tcPr>
            <w:tcW w:w="273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2ED79B69" w14:textId="77777777" w:rsidR="00122C81" w:rsidRPr="002C5D56" w:rsidRDefault="00122C81" w:rsidP="00F37A88">
            <w:pPr>
              <w:pStyle w:val="TableParagraph"/>
              <w:kinsoku w:val="0"/>
              <w:overflowPunct w:val="0"/>
              <w:spacing w:line="264" w:lineRule="auto"/>
              <w:jc w:val="both"/>
              <w:rPr>
                <w:szCs w:val="20"/>
                <w:lang w:val="ru-RU"/>
              </w:rPr>
            </w:pPr>
            <w:r w:rsidRPr="002C5D56">
              <w:rPr>
                <w:szCs w:val="20"/>
                <w:lang w:val="ru-RU"/>
              </w:rPr>
              <w:t>отношение</w:t>
            </w:r>
            <w:r w:rsidRPr="002C5D56">
              <w:rPr>
                <w:spacing w:val="30"/>
                <w:szCs w:val="20"/>
                <w:lang w:val="ru-RU"/>
              </w:rPr>
              <w:t xml:space="preserve"> </w:t>
            </w:r>
            <w:r w:rsidRPr="002C5D56">
              <w:rPr>
                <w:szCs w:val="20"/>
                <w:lang w:val="ru-RU"/>
              </w:rPr>
              <w:t>материальной</w:t>
            </w:r>
            <w:r w:rsidRPr="002C5D56">
              <w:rPr>
                <w:spacing w:val="32"/>
                <w:szCs w:val="20"/>
                <w:lang w:val="ru-RU"/>
              </w:rPr>
              <w:t xml:space="preserve"> </w:t>
            </w:r>
            <w:r w:rsidRPr="002C5D56">
              <w:rPr>
                <w:szCs w:val="20"/>
                <w:lang w:val="ru-RU"/>
              </w:rPr>
              <w:t>характеристики</w:t>
            </w:r>
            <w:r w:rsidRPr="002C5D56">
              <w:rPr>
                <w:spacing w:val="28"/>
                <w:szCs w:val="20"/>
                <w:lang w:val="ru-RU"/>
              </w:rPr>
              <w:t xml:space="preserve"> </w:t>
            </w:r>
            <w:r w:rsidRPr="002C5D56">
              <w:rPr>
                <w:szCs w:val="20"/>
                <w:lang w:val="ru-RU"/>
              </w:rPr>
              <w:t>тепловых</w:t>
            </w:r>
            <w:r w:rsidRPr="002C5D56">
              <w:rPr>
                <w:spacing w:val="31"/>
                <w:szCs w:val="20"/>
                <w:lang w:val="ru-RU"/>
              </w:rPr>
              <w:t xml:space="preserve"> </w:t>
            </w:r>
            <w:r w:rsidRPr="002C5D56">
              <w:rPr>
                <w:spacing w:val="1"/>
                <w:szCs w:val="20"/>
                <w:lang w:val="ru-RU"/>
              </w:rPr>
              <w:t>се</w:t>
            </w:r>
            <w:r w:rsidRPr="002C5D56">
              <w:rPr>
                <w:spacing w:val="-1"/>
                <w:szCs w:val="20"/>
                <w:lang w:val="ru-RU"/>
              </w:rPr>
              <w:t>тей,</w:t>
            </w:r>
            <w:r w:rsidRPr="002C5D56">
              <w:rPr>
                <w:spacing w:val="12"/>
                <w:szCs w:val="20"/>
                <w:lang w:val="ru-RU"/>
              </w:rPr>
              <w:t xml:space="preserve"> </w:t>
            </w:r>
            <w:r w:rsidRPr="002C5D56">
              <w:rPr>
                <w:szCs w:val="20"/>
                <w:lang w:val="ru-RU"/>
              </w:rPr>
              <w:t>реконструированных</w:t>
            </w:r>
            <w:r w:rsidRPr="002C5D56">
              <w:rPr>
                <w:spacing w:val="10"/>
                <w:szCs w:val="20"/>
                <w:lang w:val="ru-RU"/>
              </w:rPr>
              <w:t xml:space="preserve"> </w:t>
            </w:r>
            <w:r w:rsidRPr="002C5D56">
              <w:rPr>
                <w:szCs w:val="20"/>
                <w:lang w:val="ru-RU"/>
              </w:rPr>
              <w:t>за</w:t>
            </w:r>
            <w:r w:rsidRPr="002C5D56">
              <w:rPr>
                <w:spacing w:val="15"/>
                <w:szCs w:val="20"/>
                <w:lang w:val="ru-RU"/>
              </w:rPr>
              <w:t xml:space="preserve"> </w:t>
            </w:r>
            <w:r w:rsidRPr="002C5D56">
              <w:rPr>
                <w:szCs w:val="20"/>
                <w:lang w:val="ru-RU"/>
              </w:rPr>
              <w:t>год,</w:t>
            </w:r>
            <w:r w:rsidRPr="002C5D56">
              <w:rPr>
                <w:spacing w:val="14"/>
                <w:szCs w:val="20"/>
                <w:lang w:val="ru-RU"/>
              </w:rPr>
              <w:t xml:space="preserve"> </w:t>
            </w:r>
            <w:r w:rsidRPr="002C5D56">
              <w:rPr>
                <w:szCs w:val="20"/>
                <w:lang w:val="ru-RU"/>
              </w:rPr>
              <w:t>к</w:t>
            </w:r>
            <w:r w:rsidRPr="002C5D56">
              <w:rPr>
                <w:spacing w:val="11"/>
                <w:szCs w:val="20"/>
                <w:lang w:val="ru-RU"/>
              </w:rPr>
              <w:t xml:space="preserve"> </w:t>
            </w:r>
            <w:r w:rsidRPr="002C5D56">
              <w:rPr>
                <w:szCs w:val="20"/>
                <w:lang w:val="ru-RU"/>
              </w:rPr>
              <w:t>общей</w:t>
            </w:r>
            <w:r w:rsidRPr="002C5D56">
              <w:rPr>
                <w:spacing w:val="12"/>
                <w:szCs w:val="20"/>
                <w:lang w:val="ru-RU"/>
              </w:rPr>
              <w:t xml:space="preserve"> </w:t>
            </w:r>
            <w:r w:rsidRPr="002C5D56">
              <w:rPr>
                <w:szCs w:val="20"/>
                <w:lang w:val="ru-RU"/>
              </w:rPr>
              <w:t>материальной</w:t>
            </w:r>
            <w:r w:rsidRPr="002C5D56">
              <w:rPr>
                <w:spacing w:val="22"/>
                <w:w w:val="99"/>
                <w:szCs w:val="20"/>
                <w:lang w:val="ru-RU"/>
              </w:rPr>
              <w:t xml:space="preserve"> </w:t>
            </w:r>
            <w:r w:rsidRPr="002C5D56">
              <w:rPr>
                <w:szCs w:val="20"/>
                <w:lang w:val="ru-RU"/>
              </w:rPr>
              <w:t>характеристике</w:t>
            </w:r>
            <w:r w:rsidRPr="002C5D56">
              <w:rPr>
                <w:spacing w:val="38"/>
                <w:szCs w:val="20"/>
                <w:lang w:val="ru-RU"/>
              </w:rPr>
              <w:t xml:space="preserve"> </w:t>
            </w:r>
            <w:r w:rsidRPr="002C5D56">
              <w:rPr>
                <w:szCs w:val="20"/>
                <w:lang w:val="ru-RU"/>
              </w:rPr>
              <w:t>тепловых</w:t>
            </w:r>
            <w:r w:rsidRPr="002C5D56">
              <w:rPr>
                <w:spacing w:val="38"/>
                <w:szCs w:val="20"/>
                <w:lang w:val="ru-RU"/>
              </w:rPr>
              <w:t xml:space="preserve"> </w:t>
            </w:r>
            <w:r w:rsidRPr="002C5D56">
              <w:rPr>
                <w:spacing w:val="-1"/>
                <w:szCs w:val="20"/>
                <w:lang w:val="ru-RU"/>
              </w:rPr>
              <w:t>сетей</w:t>
            </w:r>
            <w:r w:rsidRPr="002C5D56">
              <w:rPr>
                <w:spacing w:val="36"/>
                <w:szCs w:val="20"/>
                <w:lang w:val="ru-RU"/>
              </w:rPr>
              <w:t xml:space="preserve"> </w:t>
            </w:r>
            <w:r w:rsidRPr="002C5D56">
              <w:rPr>
                <w:szCs w:val="20"/>
                <w:lang w:val="ru-RU"/>
              </w:rPr>
              <w:t>(фактическое</w:t>
            </w:r>
            <w:r w:rsidRPr="002C5D56">
              <w:rPr>
                <w:spacing w:val="37"/>
                <w:szCs w:val="20"/>
                <w:lang w:val="ru-RU"/>
              </w:rPr>
              <w:t xml:space="preserve"> </w:t>
            </w:r>
            <w:r w:rsidRPr="002C5D56">
              <w:rPr>
                <w:szCs w:val="20"/>
                <w:lang w:val="ru-RU"/>
              </w:rPr>
              <w:t>значение</w:t>
            </w:r>
            <w:r w:rsidRPr="002C5D56">
              <w:rPr>
                <w:spacing w:val="32"/>
                <w:w w:val="99"/>
                <w:szCs w:val="20"/>
                <w:lang w:val="ru-RU"/>
              </w:rPr>
              <w:t xml:space="preserve"> </w:t>
            </w:r>
            <w:r w:rsidRPr="002C5D56">
              <w:rPr>
                <w:szCs w:val="20"/>
                <w:lang w:val="ru-RU"/>
              </w:rPr>
              <w:t>за</w:t>
            </w:r>
            <w:r w:rsidRPr="002C5D56">
              <w:rPr>
                <w:spacing w:val="31"/>
                <w:szCs w:val="20"/>
                <w:lang w:val="ru-RU"/>
              </w:rPr>
              <w:t xml:space="preserve"> </w:t>
            </w:r>
            <w:r w:rsidRPr="002C5D56">
              <w:rPr>
                <w:spacing w:val="-1"/>
                <w:szCs w:val="20"/>
                <w:lang w:val="ru-RU"/>
              </w:rPr>
              <w:t>отчетный</w:t>
            </w:r>
            <w:r w:rsidRPr="002C5D56">
              <w:rPr>
                <w:spacing w:val="28"/>
                <w:szCs w:val="20"/>
                <w:lang w:val="ru-RU"/>
              </w:rPr>
              <w:t xml:space="preserve"> </w:t>
            </w:r>
            <w:r w:rsidRPr="002C5D56">
              <w:rPr>
                <w:szCs w:val="20"/>
                <w:lang w:val="ru-RU"/>
              </w:rPr>
              <w:t>период</w:t>
            </w:r>
            <w:r w:rsidRPr="002C5D56">
              <w:rPr>
                <w:spacing w:val="30"/>
                <w:szCs w:val="20"/>
                <w:lang w:val="ru-RU"/>
              </w:rPr>
              <w:t xml:space="preserve"> </w:t>
            </w:r>
            <w:r w:rsidRPr="002C5D56">
              <w:rPr>
                <w:szCs w:val="20"/>
                <w:lang w:val="ru-RU"/>
              </w:rPr>
              <w:t>и</w:t>
            </w:r>
            <w:r w:rsidRPr="002C5D56">
              <w:rPr>
                <w:spacing w:val="30"/>
                <w:szCs w:val="20"/>
                <w:lang w:val="ru-RU"/>
              </w:rPr>
              <w:t xml:space="preserve"> </w:t>
            </w:r>
            <w:r w:rsidRPr="002C5D56">
              <w:rPr>
                <w:szCs w:val="20"/>
                <w:lang w:val="ru-RU"/>
              </w:rPr>
              <w:t>прогноз</w:t>
            </w:r>
            <w:r w:rsidRPr="002C5D56">
              <w:rPr>
                <w:spacing w:val="30"/>
                <w:szCs w:val="20"/>
                <w:lang w:val="ru-RU"/>
              </w:rPr>
              <w:t xml:space="preserve"> </w:t>
            </w:r>
            <w:r w:rsidRPr="002C5D56">
              <w:rPr>
                <w:spacing w:val="-1"/>
                <w:szCs w:val="20"/>
                <w:lang w:val="ru-RU"/>
              </w:rPr>
              <w:t>изменения</w:t>
            </w:r>
            <w:r w:rsidRPr="002C5D56">
              <w:rPr>
                <w:spacing w:val="30"/>
                <w:szCs w:val="20"/>
                <w:lang w:val="ru-RU"/>
              </w:rPr>
              <w:t xml:space="preserve"> </w:t>
            </w:r>
            <w:r w:rsidRPr="002C5D56">
              <w:rPr>
                <w:szCs w:val="20"/>
                <w:lang w:val="ru-RU"/>
              </w:rPr>
              <w:t>при</w:t>
            </w:r>
            <w:r w:rsidRPr="002C5D56">
              <w:rPr>
                <w:spacing w:val="28"/>
                <w:szCs w:val="20"/>
                <w:lang w:val="ru-RU"/>
              </w:rPr>
              <w:t xml:space="preserve"> </w:t>
            </w:r>
            <w:r w:rsidRPr="002C5D56">
              <w:rPr>
                <w:szCs w:val="20"/>
                <w:lang w:val="ru-RU"/>
              </w:rPr>
              <w:t>реализа</w:t>
            </w:r>
            <w:r w:rsidRPr="002C5D56">
              <w:rPr>
                <w:spacing w:val="-1"/>
                <w:szCs w:val="20"/>
                <w:lang w:val="ru-RU"/>
              </w:rPr>
              <w:t>ции</w:t>
            </w:r>
            <w:r w:rsidRPr="002C5D56">
              <w:rPr>
                <w:spacing w:val="26"/>
                <w:szCs w:val="20"/>
                <w:lang w:val="ru-RU"/>
              </w:rPr>
              <w:t xml:space="preserve"> </w:t>
            </w:r>
            <w:r w:rsidRPr="002C5D56">
              <w:rPr>
                <w:szCs w:val="20"/>
                <w:lang w:val="ru-RU"/>
              </w:rPr>
              <w:t>проектов,</w:t>
            </w:r>
            <w:r w:rsidRPr="002C5D56">
              <w:rPr>
                <w:spacing w:val="26"/>
                <w:szCs w:val="20"/>
                <w:lang w:val="ru-RU"/>
              </w:rPr>
              <w:t xml:space="preserve"> </w:t>
            </w:r>
            <w:r w:rsidRPr="002C5D56">
              <w:rPr>
                <w:szCs w:val="20"/>
                <w:lang w:val="ru-RU"/>
              </w:rPr>
              <w:lastRenderedPageBreak/>
              <w:t>указанных</w:t>
            </w:r>
            <w:r w:rsidRPr="002C5D56">
              <w:rPr>
                <w:spacing w:val="23"/>
                <w:szCs w:val="20"/>
                <w:lang w:val="ru-RU"/>
              </w:rPr>
              <w:t xml:space="preserve"> </w:t>
            </w:r>
            <w:r w:rsidRPr="002C5D56">
              <w:rPr>
                <w:szCs w:val="20"/>
                <w:lang w:val="ru-RU"/>
              </w:rPr>
              <w:t>в</w:t>
            </w:r>
            <w:r w:rsidRPr="002C5D56">
              <w:rPr>
                <w:spacing w:val="28"/>
                <w:szCs w:val="20"/>
                <w:lang w:val="ru-RU"/>
              </w:rPr>
              <w:t xml:space="preserve"> </w:t>
            </w:r>
            <w:r w:rsidRPr="002C5D56">
              <w:rPr>
                <w:szCs w:val="20"/>
                <w:lang w:val="ru-RU"/>
              </w:rPr>
              <w:t>утвержденной</w:t>
            </w:r>
            <w:r w:rsidRPr="002C5D56">
              <w:rPr>
                <w:spacing w:val="23"/>
                <w:szCs w:val="20"/>
                <w:lang w:val="ru-RU"/>
              </w:rPr>
              <w:t xml:space="preserve"> </w:t>
            </w:r>
            <w:r w:rsidRPr="002C5D56">
              <w:rPr>
                <w:szCs w:val="20"/>
                <w:lang w:val="ru-RU"/>
              </w:rPr>
              <w:t>схеме</w:t>
            </w:r>
            <w:r w:rsidRPr="002C5D56">
              <w:rPr>
                <w:spacing w:val="26"/>
                <w:szCs w:val="20"/>
                <w:lang w:val="ru-RU"/>
              </w:rPr>
              <w:t xml:space="preserve"> </w:t>
            </w:r>
            <w:r w:rsidRPr="002C5D56">
              <w:rPr>
                <w:szCs w:val="20"/>
                <w:lang w:val="ru-RU"/>
              </w:rPr>
              <w:t>тепло-</w:t>
            </w:r>
            <w:r w:rsidRPr="002C5D56">
              <w:rPr>
                <w:spacing w:val="26"/>
                <w:w w:val="99"/>
                <w:szCs w:val="20"/>
                <w:lang w:val="ru-RU"/>
              </w:rPr>
              <w:t xml:space="preserve"> </w:t>
            </w:r>
            <w:r w:rsidRPr="002C5D56">
              <w:rPr>
                <w:szCs w:val="20"/>
                <w:lang w:val="ru-RU"/>
              </w:rPr>
              <w:t>снабжения)</w:t>
            </w:r>
            <w:r w:rsidRPr="002C5D56">
              <w:rPr>
                <w:spacing w:val="24"/>
                <w:szCs w:val="20"/>
                <w:lang w:val="ru-RU"/>
              </w:rPr>
              <w:t xml:space="preserve"> </w:t>
            </w:r>
            <w:r w:rsidRPr="002C5D56">
              <w:rPr>
                <w:szCs w:val="20"/>
                <w:lang w:val="ru-RU"/>
              </w:rPr>
              <w:t>(для</w:t>
            </w:r>
            <w:r w:rsidRPr="002C5D56">
              <w:rPr>
                <w:spacing w:val="23"/>
                <w:szCs w:val="20"/>
                <w:lang w:val="ru-RU"/>
              </w:rPr>
              <w:t xml:space="preserve"> </w:t>
            </w:r>
            <w:r w:rsidRPr="002C5D56">
              <w:rPr>
                <w:szCs w:val="20"/>
                <w:lang w:val="ru-RU"/>
              </w:rPr>
              <w:t>каждой</w:t>
            </w:r>
            <w:r w:rsidRPr="002C5D56">
              <w:rPr>
                <w:spacing w:val="22"/>
                <w:szCs w:val="20"/>
                <w:lang w:val="ru-RU"/>
              </w:rPr>
              <w:t xml:space="preserve"> </w:t>
            </w:r>
            <w:r w:rsidRPr="002C5D56">
              <w:rPr>
                <w:szCs w:val="20"/>
                <w:lang w:val="ru-RU"/>
              </w:rPr>
              <w:t>системы</w:t>
            </w:r>
            <w:r w:rsidRPr="002C5D56">
              <w:rPr>
                <w:spacing w:val="23"/>
                <w:szCs w:val="20"/>
                <w:lang w:val="ru-RU"/>
              </w:rPr>
              <w:t xml:space="preserve"> </w:t>
            </w:r>
            <w:r w:rsidRPr="002C5D56">
              <w:rPr>
                <w:szCs w:val="20"/>
                <w:lang w:val="ru-RU"/>
              </w:rPr>
              <w:t>теплоснабжения,</w:t>
            </w:r>
            <w:r w:rsidRPr="002C5D56">
              <w:rPr>
                <w:spacing w:val="25"/>
                <w:szCs w:val="20"/>
                <w:lang w:val="ru-RU"/>
              </w:rPr>
              <w:t xml:space="preserve"> </w:t>
            </w:r>
            <w:r w:rsidRPr="002C5D56">
              <w:rPr>
                <w:szCs w:val="20"/>
                <w:lang w:val="ru-RU"/>
              </w:rPr>
              <w:t>а</w:t>
            </w:r>
            <w:r w:rsidRPr="002C5D56">
              <w:rPr>
                <w:spacing w:val="28"/>
                <w:w w:val="99"/>
                <w:szCs w:val="20"/>
                <w:lang w:val="ru-RU"/>
              </w:rPr>
              <w:t xml:space="preserve"> </w:t>
            </w:r>
            <w:r w:rsidRPr="002C5D56">
              <w:rPr>
                <w:spacing w:val="-1"/>
                <w:szCs w:val="20"/>
                <w:lang w:val="ru-RU"/>
              </w:rPr>
              <w:t>также</w:t>
            </w:r>
            <w:r w:rsidRPr="002C5D56">
              <w:rPr>
                <w:spacing w:val="38"/>
                <w:szCs w:val="20"/>
                <w:lang w:val="ru-RU"/>
              </w:rPr>
              <w:t xml:space="preserve"> </w:t>
            </w:r>
            <w:r w:rsidRPr="002C5D56">
              <w:rPr>
                <w:spacing w:val="-1"/>
                <w:szCs w:val="20"/>
                <w:lang w:val="ru-RU"/>
              </w:rPr>
              <w:t>для</w:t>
            </w:r>
            <w:r w:rsidRPr="002C5D56">
              <w:rPr>
                <w:spacing w:val="38"/>
                <w:szCs w:val="20"/>
                <w:lang w:val="ru-RU"/>
              </w:rPr>
              <w:t xml:space="preserve"> </w:t>
            </w:r>
            <w:r w:rsidRPr="002C5D56">
              <w:rPr>
                <w:szCs w:val="20"/>
                <w:lang w:val="ru-RU"/>
              </w:rPr>
              <w:t>поселения,</w:t>
            </w:r>
            <w:r w:rsidRPr="002C5D56">
              <w:rPr>
                <w:spacing w:val="36"/>
                <w:szCs w:val="20"/>
                <w:lang w:val="ru-RU"/>
              </w:rPr>
              <w:t xml:space="preserve"> </w:t>
            </w:r>
            <w:r w:rsidRPr="002C5D56">
              <w:rPr>
                <w:szCs w:val="20"/>
                <w:lang w:val="ru-RU"/>
              </w:rPr>
              <w:t>городского</w:t>
            </w:r>
            <w:r w:rsidRPr="002C5D56">
              <w:rPr>
                <w:spacing w:val="37"/>
                <w:szCs w:val="20"/>
                <w:lang w:val="ru-RU"/>
              </w:rPr>
              <w:t xml:space="preserve"> </w:t>
            </w:r>
            <w:r w:rsidRPr="002C5D56">
              <w:rPr>
                <w:szCs w:val="20"/>
                <w:lang w:val="ru-RU"/>
              </w:rPr>
              <w:t>округа,</w:t>
            </w:r>
            <w:r w:rsidRPr="002C5D56">
              <w:rPr>
                <w:spacing w:val="36"/>
                <w:szCs w:val="20"/>
                <w:lang w:val="ru-RU"/>
              </w:rPr>
              <w:t xml:space="preserve"> </w:t>
            </w:r>
            <w:r w:rsidRPr="002C5D56">
              <w:rPr>
                <w:szCs w:val="20"/>
                <w:lang w:val="ru-RU"/>
              </w:rPr>
              <w:t>города</w:t>
            </w:r>
            <w:r w:rsidRPr="002C5D56">
              <w:rPr>
                <w:spacing w:val="38"/>
                <w:szCs w:val="20"/>
                <w:lang w:val="ru-RU"/>
              </w:rPr>
              <w:t xml:space="preserve"> </w:t>
            </w:r>
            <w:r w:rsidRPr="002C5D56">
              <w:rPr>
                <w:szCs w:val="20"/>
                <w:lang w:val="ru-RU"/>
              </w:rPr>
              <w:t>федерального</w:t>
            </w:r>
            <w:r w:rsidRPr="002C5D56">
              <w:rPr>
                <w:spacing w:val="-16"/>
                <w:szCs w:val="20"/>
                <w:lang w:val="ru-RU"/>
              </w:rPr>
              <w:t xml:space="preserve"> </w:t>
            </w:r>
            <w:r w:rsidRPr="002C5D56">
              <w:rPr>
                <w:szCs w:val="20"/>
                <w:lang w:val="ru-RU"/>
              </w:rPr>
              <w:t>значения)</w:t>
            </w:r>
          </w:p>
        </w:tc>
        <w:tc>
          <w:tcPr>
            <w:tcW w:w="759" w:type="pct"/>
            <w:tcBorders>
              <w:top w:val="single" w:sz="6" w:space="0" w:color="000000"/>
              <w:left w:val="single" w:sz="6" w:space="0" w:color="000000"/>
              <w:bottom w:val="single" w:sz="6" w:space="0" w:color="000000"/>
              <w:right w:val="single" w:sz="6" w:space="0" w:color="000000"/>
            </w:tcBorders>
            <w:shd w:val="clear" w:color="auto" w:fill="auto"/>
            <w:vAlign w:val="center"/>
          </w:tcPr>
          <w:p w14:paraId="2071CE6F" w14:textId="77777777" w:rsidR="00122C81" w:rsidRPr="002C5D56" w:rsidRDefault="00122C81" w:rsidP="00F37A88">
            <w:pPr>
              <w:pStyle w:val="TableParagraph"/>
              <w:kinsoku w:val="0"/>
              <w:overflowPunct w:val="0"/>
              <w:spacing w:line="264" w:lineRule="auto"/>
              <w:jc w:val="center"/>
              <w:rPr>
                <w:lang w:val="ru-RU"/>
              </w:rPr>
            </w:pPr>
            <w:proofErr w:type="spellStart"/>
            <w:r w:rsidRPr="002C5D56">
              <w:rPr>
                <w:szCs w:val="20"/>
                <w:lang w:val="ru-RU"/>
              </w:rPr>
              <w:lastRenderedPageBreak/>
              <w:t>о</w:t>
            </w:r>
            <w:proofErr w:type="gramStart"/>
            <w:r w:rsidRPr="002C5D56">
              <w:rPr>
                <w:szCs w:val="20"/>
                <w:lang w:val="ru-RU"/>
              </w:rPr>
              <w:t>.е</w:t>
            </w:r>
            <w:proofErr w:type="spellEnd"/>
            <w:proofErr w:type="gramEnd"/>
          </w:p>
        </w:tc>
        <w:tc>
          <w:tcPr>
            <w:tcW w:w="1130" w:type="pct"/>
            <w:tcBorders>
              <w:top w:val="single" w:sz="6" w:space="0" w:color="000000"/>
              <w:left w:val="single" w:sz="6" w:space="0" w:color="000000"/>
              <w:bottom w:val="single" w:sz="6" w:space="0" w:color="000000"/>
              <w:right w:val="single" w:sz="6" w:space="0" w:color="000000"/>
            </w:tcBorders>
            <w:shd w:val="clear" w:color="auto" w:fill="auto"/>
            <w:vAlign w:val="center"/>
          </w:tcPr>
          <w:p w14:paraId="49093025" w14:textId="77777777" w:rsidR="00122C81" w:rsidRPr="002C5D56" w:rsidRDefault="00122C81" w:rsidP="00F37A88">
            <w:pPr>
              <w:pStyle w:val="TableParagraph"/>
              <w:spacing w:line="264" w:lineRule="auto"/>
              <w:jc w:val="center"/>
              <w:rPr>
                <w:rFonts w:eastAsia="Times New Roman"/>
                <w:spacing w:val="-2"/>
                <w:szCs w:val="22"/>
                <w:lang w:val="ru-RU" w:eastAsia="en-US"/>
              </w:rPr>
            </w:pPr>
            <w:r w:rsidRPr="002C5D56">
              <w:rPr>
                <w:rFonts w:eastAsia="Times New Roman"/>
                <w:spacing w:val="-2"/>
                <w:szCs w:val="22"/>
                <w:lang w:val="ru-RU" w:eastAsia="en-US"/>
              </w:rPr>
              <w:t>0,48</w:t>
            </w:r>
          </w:p>
        </w:tc>
      </w:tr>
      <w:tr w:rsidR="00122C81" w:rsidRPr="002C5D56" w14:paraId="60BD5660" w14:textId="77777777" w:rsidTr="00F37A88">
        <w:trPr>
          <w:trHeight w:val="23"/>
        </w:trPr>
        <w:tc>
          <w:tcPr>
            <w:tcW w:w="379" w:type="pct"/>
            <w:tcBorders>
              <w:top w:val="single" w:sz="6" w:space="0" w:color="000000"/>
              <w:left w:val="single" w:sz="6" w:space="0" w:color="000000"/>
              <w:bottom w:val="single" w:sz="6" w:space="0" w:color="000000"/>
              <w:right w:val="single" w:sz="6" w:space="0" w:color="000000"/>
            </w:tcBorders>
            <w:shd w:val="clear" w:color="auto" w:fill="auto"/>
            <w:vAlign w:val="center"/>
          </w:tcPr>
          <w:p w14:paraId="1E45477E" w14:textId="77777777" w:rsidR="00122C81" w:rsidRPr="002C5D56" w:rsidRDefault="00122C81" w:rsidP="00F37A88">
            <w:pPr>
              <w:pStyle w:val="TableParagraph"/>
              <w:spacing w:line="264" w:lineRule="auto"/>
              <w:jc w:val="center"/>
              <w:rPr>
                <w:rFonts w:eastAsia="Times New Roman"/>
                <w:spacing w:val="-5"/>
                <w:lang w:val="ru-RU" w:eastAsia="en-US"/>
              </w:rPr>
            </w:pPr>
            <w:r w:rsidRPr="002C5D56">
              <w:rPr>
                <w:rFonts w:eastAsia="Times New Roman"/>
                <w:spacing w:val="-5"/>
                <w:lang w:val="ru-RU" w:eastAsia="en-US"/>
              </w:rPr>
              <w:lastRenderedPageBreak/>
              <w:t>13</w:t>
            </w:r>
          </w:p>
        </w:tc>
        <w:tc>
          <w:tcPr>
            <w:tcW w:w="273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62D46A5D" w14:textId="77777777" w:rsidR="00122C81" w:rsidRPr="002C5D56" w:rsidRDefault="00122C81" w:rsidP="00F37A88">
            <w:pPr>
              <w:pStyle w:val="TableParagraph"/>
              <w:kinsoku w:val="0"/>
              <w:overflowPunct w:val="0"/>
              <w:spacing w:line="264" w:lineRule="auto"/>
              <w:jc w:val="both"/>
              <w:rPr>
                <w:szCs w:val="20"/>
                <w:lang w:val="ru-RU"/>
              </w:rPr>
            </w:pPr>
            <w:r w:rsidRPr="002C5D56">
              <w:rPr>
                <w:szCs w:val="20"/>
                <w:lang w:val="ru-RU"/>
              </w:rPr>
              <w:t>отношение</w:t>
            </w:r>
            <w:r w:rsidRPr="002C5D56">
              <w:rPr>
                <w:spacing w:val="45"/>
                <w:szCs w:val="20"/>
                <w:lang w:val="ru-RU"/>
              </w:rPr>
              <w:t xml:space="preserve"> </w:t>
            </w:r>
            <w:r w:rsidRPr="002C5D56">
              <w:rPr>
                <w:szCs w:val="20"/>
                <w:lang w:val="ru-RU"/>
              </w:rPr>
              <w:t>установленной</w:t>
            </w:r>
            <w:r w:rsidRPr="002C5D56">
              <w:rPr>
                <w:spacing w:val="43"/>
                <w:szCs w:val="20"/>
                <w:lang w:val="ru-RU"/>
              </w:rPr>
              <w:t xml:space="preserve"> </w:t>
            </w:r>
            <w:r w:rsidRPr="002C5D56">
              <w:rPr>
                <w:szCs w:val="20"/>
                <w:lang w:val="ru-RU"/>
              </w:rPr>
              <w:t>тепловой</w:t>
            </w:r>
            <w:r w:rsidRPr="002C5D56">
              <w:rPr>
                <w:spacing w:val="42"/>
                <w:szCs w:val="20"/>
                <w:lang w:val="ru-RU"/>
              </w:rPr>
              <w:t xml:space="preserve"> </w:t>
            </w:r>
            <w:r w:rsidRPr="002C5D56">
              <w:rPr>
                <w:szCs w:val="20"/>
                <w:lang w:val="ru-RU"/>
              </w:rPr>
              <w:t>мощности</w:t>
            </w:r>
            <w:r w:rsidRPr="002C5D56">
              <w:rPr>
                <w:spacing w:val="40"/>
                <w:szCs w:val="20"/>
                <w:lang w:val="ru-RU"/>
              </w:rPr>
              <w:t xml:space="preserve"> </w:t>
            </w:r>
            <w:r w:rsidRPr="002C5D56">
              <w:rPr>
                <w:szCs w:val="20"/>
                <w:lang w:val="ru-RU"/>
              </w:rPr>
              <w:t>оборудования</w:t>
            </w:r>
            <w:r w:rsidRPr="002C5D56">
              <w:rPr>
                <w:spacing w:val="6"/>
                <w:szCs w:val="20"/>
                <w:lang w:val="ru-RU"/>
              </w:rPr>
              <w:t xml:space="preserve"> </w:t>
            </w:r>
            <w:r w:rsidRPr="002C5D56">
              <w:rPr>
                <w:szCs w:val="20"/>
                <w:lang w:val="ru-RU"/>
              </w:rPr>
              <w:t>источников</w:t>
            </w:r>
            <w:r w:rsidRPr="002C5D56">
              <w:rPr>
                <w:spacing w:val="7"/>
                <w:szCs w:val="20"/>
                <w:lang w:val="ru-RU"/>
              </w:rPr>
              <w:t xml:space="preserve"> </w:t>
            </w:r>
            <w:r w:rsidRPr="002C5D56">
              <w:rPr>
                <w:szCs w:val="20"/>
                <w:lang w:val="ru-RU"/>
              </w:rPr>
              <w:t>тепловой</w:t>
            </w:r>
            <w:r w:rsidRPr="002C5D56">
              <w:rPr>
                <w:spacing w:val="4"/>
                <w:szCs w:val="20"/>
                <w:lang w:val="ru-RU"/>
              </w:rPr>
              <w:t xml:space="preserve"> </w:t>
            </w:r>
            <w:r w:rsidRPr="002C5D56">
              <w:rPr>
                <w:szCs w:val="20"/>
                <w:lang w:val="ru-RU"/>
              </w:rPr>
              <w:t>энергии,</w:t>
            </w:r>
            <w:r w:rsidRPr="002C5D56">
              <w:rPr>
                <w:spacing w:val="7"/>
                <w:szCs w:val="20"/>
                <w:lang w:val="ru-RU"/>
              </w:rPr>
              <w:t xml:space="preserve"> </w:t>
            </w:r>
            <w:r w:rsidRPr="002C5D56">
              <w:rPr>
                <w:szCs w:val="20"/>
                <w:lang w:val="ru-RU"/>
              </w:rPr>
              <w:t>реконструированного</w:t>
            </w:r>
            <w:r w:rsidRPr="002C5D56">
              <w:rPr>
                <w:spacing w:val="23"/>
                <w:szCs w:val="20"/>
                <w:lang w:val="ru-RU"/>
              </w:rPr>
              <w:t xml:space="preserve"> </w:t>
            </w:r>
            <w:r w:rsidRPr="002C5D56">
              <w:rPr>
                <w:szCs w:val="20"/>
                <w:lang w:val="ru-RU"/>
              </w:rPr>
              <w:t>за</w:t>
            </w:r>
            <w:r w:rsidRPr="002C5D56">
              <w:rPr>
                <w:spacing w:val="25"/>
                <w:szCs w:val="20"/>
                <w:lang w:val="ru-RU"/>
              </w:rPr>
              <w:t xml:space="preserve"> </w:t>
            </w:r>
            <w:r w:rsidRPr="002C5D56">
              <w:rPr>
                <w:szCs w:val="20"/>
                <w:lang w:val="ru-RU"/>
              </w:rPr>
              <w:t>год,</w:t>
            </w:r>
            <w:r w:rsidRPr="002C5D56">
              <w:rPr>
                <w:spacing w:val="25"/>
                <w:szCs w:val="20"/>
                <w:lang w:val="ru-RU"/>
              </w:rPr>
              <w:t xml:space="preserve"> </w:t>
            </w:r>
            <w:r w:rsidRPr="002C5D56">
              <w:rPr>
                <w:szCs w:val="20"/>
                <w:lang w:val="ru-RU"/>
              </w:rPr>
              <w:t>к</w:t>
            </w:r>
            <w:r w:rsidRPr="002C5D56">
              <w:rPr>
                <w:spacing w:val="23"/>
                <w:szCs w:val="20"/>
                <w:lang w:val="ru-RU"/>
              </w:rPr>
              <w:t xml:space="preserve"> </w:t>
            </w:r>
            <w:r w:rsidRPr="002C5D56">
              <w:rPr>
                <w:szCs w:val="20"/>
                <w:lang w:val="ru-RU"/>
              </w:rPr>
              <w:t>общей</w:t>
            </w:r>
            <w:r w:rsidRPr="002C5D56">
              <w:rPr>
                <w:spacing w:val="24"/>
                <w:szCs w:val="20"/>
                <w:lang w:val="ru-RU"/>
              </w:rPr>
              <w:t xml:space="preserve"> </w:t>
            </w:r>
            <w:r w:rsidRPr="002C5D56">
              <w:rPr>
                <w:szCs w:val="20"/>
                <w:lang w:val="ru-RU"/>
              </w:rPr>
              <w:t>установленной</w:t>
            </w:r>
            <w:r w:rsidRPr="002C5D56">
              <w:rPr>
                <w:spacing w:val="24"/>
                <w:szCs w:val="20"/>
                <w:lang w:val="ru-RU"/>
              </w:rPr>
              <w:t xml:space="preserve"> </w:t>
            </w:r>
            <w:r w:rsidRPr="002C5D56">
              <w:rPr>
                <w:szCs w:val="20"/>
                <w:lang w:val="ru-RU"/>
              </w:rPr>
              <w:t>тепловой</w:t>
            </w:r>
            <w:r w:rsidRPr="002C5D56">
              <w:rPr>
                <w:spacing w:val="23"/>
                <w:szCs w:val="20"/>
                <w:lang w:val="ru-RU"/>
              </w:rPr>
              <w:t xml:space="preserve"> </w:t>
            </w:r>
            <w:r w:rsidRPr="002C5D56">
              <w:rPr>
                <w:szCs w:val="20"/>
                <w:lang w:val="ru-RU"/>
              </w:rPr>
              <w:t>мощ</w:t>
            </w:r>
            <w:r w:rsidRPr="002C5D56">
              <w:rPr>
                <w:spacing w:val="-1"/>
                <w:szCs w:val="20"/>
                <w:lang w:val="ru-RU"/>
              </w:rPr>
              <w:t>ности</w:t>
            </w:r>
            <w:r w:rsidRPr="002C5D56">
              <w:rPr>
                <w:spacing w:val="-9"/>
                <w:szCs w:val="20"/>
                <w:lang w:val="ru-RU"/>
              </w:rPr>
              <w:t xml:space="preserve"> </w:t>
            </w:r>
            <w:r w:rsidRPr="002C5D56">
              <w:rPr>
                <w:szCs w:val="20"/>
                <w:lang w:val="ru-RU"/>
              </w:rPr>
              <w:t>источников</w:t>
            </w:r>
            <w:r w:rsidRPr="002C5D56">
              <w:rPr>
                <w:spacing w:val="-8"/>
                <w:szCs w:val="20"/>
                <w:lang w:val="ru-RU"/>
              </w:rPr>
              <w:t xml:space="preserve"> </w:t>
            </w:r>
            <w:r w:rsidRPr="002C5D56">
              <w:rPr>
                <w:szCs w:val="20"/>
                <w:lang w:val="ru-RU"/>
              </w:rPr>
              <w:t>тепловой</w:t>
            </w:r>
            <w:r w:rsidRPr="002C5D56">
              <w:rPr>
                <w:spacing w:val="-8"/>
                <w:szCs w:val="20"/>
                <w:lang w:val="ru-RU"/>
              </w:rPr>
              <w:t xml:space="preserve"> </w:t>
            </w:r>
            <w:r w:rsidRPr="002C5D56">
              <w:rPr>
                <w:spacing w:val="-1"/>
                <w:szCs w:val="20"/>
                <w:lang w:val="ru-RU"/>
              </w:rPr>
              <w:t>энергии.</w:t>
            </w:r>
          </w:p>
        </w:tc>
        <w:tc>
          <w:tcPr>
            <w:tcW w:w="759" w:type="pct"/>
            <w:tcBorders>
              <w:top w:val="single" w:sz="6" w:space="0" w:color="000000"/>
              <w:left w:val="single" w:sz="6" w:space="0" w:color="000000"/>
              <w:bottom w:val="single" w:sz="6" w:space="0" w:color="000000"/>
              <w:right w:val="single" w:sz="6" w:space="0" w:color="000000"/>
            </w:tcBorders>
            <w:shd w:val="clear" w:color="auto" w:fill="auto"/>
            <w:vAlign w:val="center"/>
          </w:tcPr>
          <w:p w14:paraId="0A0162F8" w14:textId="77777777" w:rsidR="00122C81" w:rsidRPr="002C5D56" w:rsidRDefault="00122C81" w:rsidP="00F37A88">
            <w:pPr>
              <w:pStyle w:val="TableParagraph"/>
              <w:kinsoku w:val="0"/>
              <w:overflowPunct w:val="0"/>
              <w:spacing w:line="264" w:lineRule="auto"/>
              <w:jc w:val="center"/>
            </w:pPr>
            <w:r w:rsidRPr="002C5D56">
              <w:rPr>
                <w:szCs w:val="20"/>
              </w:rPr>
              <w:t>%</w:t>
            </w:r>
          </w:p>
        </w:tc>
        <w:tc>
          <w:tcPr>
            <w:tcW w:w="1130" w:type="pct"/>
            <w:tcBorders>
              <w:top w:val="single" w:sz="6" w:space="0" w:color="000000"/>
              <w:left w:val="single" w:sz="6" w:space="0" w:color="000000"/>
              <w:bottom w:val="single" w:sz="6" w:space="0" w:color="000000"/>
              <w:right w:val="single" w:sz="6" w:space="0" w:color="000000"/>
            </w:tcBorders>
            <w:shd w:val="clear" w:color="auto" w:fill="auto"/>
            <w:vAlign w:val="center"/>
          </w:tcPr>
          <w:p w14:paraId="723E728C" w14:textId="77777777" w:rsidR="00122C81" w:rsidRPr="002C5D56" w:rsidRDefault="00122C81" w:rsidP="00F37A88">
            <w:pPr>
              <w:pStyle w:val="TableParagraph"/>
              <w:spacing w:line="264" w:lineRule="auto"/>
              <w:jc w:val="center"/>
              <w:rPr>
                <w:rFonts w:eastAsia="Times New Roman"/>
                <w:spacing w:val="-2"/>
                <w:szCs w:val="22"/>
                <w:lang w:val="ru-RU" w:eastAsia="en-US"/>
              </w:rPr>
            </w:pPr>
            <w:r w:rsidRPr="002C5D56">
              <w:rPr>
                <w:rFonts w:eastAsia="Times New Roman"/>
                <w:spacing w:val="-2"/>
                <w:szCs w:val="22"/>
                <w:lang w:val="ru-RU" w:eastAsia="en-US"/>
              </w:rPr>
              <w:t>0</w:t>
            </w:r>
          </w:p>
        </w:tc>
      </w:tr>
      <w:tr w:rsidR="00122C81" w:rsidRPr="002C5D56" w14:paraId="5C1FE286" w14:textId="77777777" w:rsidTr="00F37A88">
        <w:trPr>
          <w:trHeight w:val="23"/>
        </w:trPr>
        <w:tc>
          <w:tcPr>
            <w:tcW w:w="379" w:type="pct"/>
            <w:tcBorders>
              <w:top w:val="single" w:sz="6" w:space="0" w:color="000000"/>
              <w:left w:val="single" w:sz="6" w:space="0" w:color="000000"/>
              <w:bottom w:val="single" w:sz="6" w:space="0" w:color="000000"/>
              <w:right w:val="single" w:sz="6" w:space="0" w:color="000000"/>
            </w:tcBorders>
            <w:shd w:val="clear" w:color="auto" w:fill="auto"/>
            <w:vAlign w:val="center"/>
          </w:tcPr>
          <w:p w14:paraId="5AA781E8" w14:textId="77777777" w:rsidR="00122C81" w:rsidRPr="002C5D56" w:rsidRDefault="00122C81" w:rsidP="00F37A88">
            <w:pPr>
              <w:pStyle w:val="TableParagraph"/>
              <w:spacing w:line="264" w:lineRule="auto"/>
              <w:jc w:val="center"/>
              <w:rPr>
                <w:rFonts w:eastAsia="Times New Roman"/>
                <w:spacing w:val="-5"/>
                <w:lang w:val="ru-RU" w:eastAsia="en-US"/>
              </w:rPr>
            </w:pPr>
            <w:r w:rsidRPr="002C5D56">
              <w:rPr>
                <w:rFonts w:eastAsia="Times New Roman"/>
                <w:spacing w:val="-5"/>
                <w:lang w:val="ru-RU" w:eastAsia="en-US"/>
              </w:rPr>
              <w:t>14</w:t>
            </w:r>
          </w:p>
        </w:tc>
        <w:tc>
          <w:tcPr>
            <w:tcW w:w="273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672F83BC" w14:textId="77777777" w:rsidR="00122C81" w:rsidRPr="002C5D56" w:rsidRDefault="00122C81" w:rsidP="00F37A88">
            <w:pPr>
              <w:pStyle w:val="TableParagraph"/>
              <w:kinsoku w:val="0"/>
              <w:overflowPunct w:val="0"/>
              <w:spacing w:line="264" w:lineRule="auto"/>
              <w:jc w:val="both"/>
              <w:rPr>
                <w:szCs w:val="20"/>
                <w:lang w:val="ru-RU"/>
              </w:rPr>
            </w:pPr>
            <w:r w:rsidRPr="002C5D56">
              <w:rPr>
                <w:spacing w:val="-1"/>
                <w:szCs w:val="20"/>
                <w:lang w:val="ru-RU"/>
              </w:rPr>
              <w:t>отсутствие</w:t>
            </w:r>
            <w:r w:rsidRPr="002C5D56">
              <w:rPr>
                <w:spacing w:val="39"/>
                <w:szCs w:val="20"/>
                <w:lang w:val="ru-RU"/>
              </w:rPr>
              <w:t xml:space="preserve"> </w:t>
            </w:r>
            <w:r w:rsidRPr="002C5D56">
              <w:rPr>
                <w:szCs w:val="20"/>
                <w:lang w:val="ru-RU"/>
              </w:rPr>
              <w:t>зафиксированных</w:t>
            </w:r>
            <w:r w:rsidRPr="002C5D56">
              <w:rPr>
                <w:spacing w:val="37"/>
                <w:szCs w:val="20"/>
                <w:lang w:val="ru-RU"/>
              </w:rPr>
              <w:t xml:space="preserve"> </w:t>
            </w:r>
            <w:r w:rsidRPr="002C5D56">
              <w:rPr>
                <w:szCs w:val="20"/>
                <w:lang w:val="ru-RU"/>
              </w:rPr>
              <w:t>фактов</w:t>
            </w:r>
            <w:r w:rsidRPr="002C5D56">
              <w:rPr>
                <w:spacing w:val="37"/>
                <w:szCs w:val="20"/>
                <w:lang w:val="ru-RU"/>
              </w:rPr>
              <w:t xml:space="preserve"> </w:t>
            </w:r>
            <w:r w:rsidRPr="002C5D56">
              <w:rPr>
                <w:szCs w:val="20"/>
                <w:lang w:val="ru-RU"/>
              </w:rPr>
              <w:t>нарушения</w:t>
            </w:r>
            <w:r w:rsidRPr="002C5D56">
              <w:rPr>
                <w:spacing w:val="40"/>
                <w:szCs w:val="20"/>
                <w:lang w:val="ru-RU"/>
              </w:rPr>
              <w:t xml:space="preserve"> </w:t>
            </w:r>
            <w:r w:rsidRPr="002C5D56">
              <w:rPr>
                <w:szCs w:val="20"/>
                <w:lang w:val="ru-RU"/>
              </w:rPr>
              <w:t>анти-</w:t>
            </w:r>
            <w:r w:rsidRPr="002C5D56">
              <w:rPr>
                <w:spacing w:val="50"/>
                <w:w w:val="99"/>
                <w:szCs w:val="20"/>
                <w:lang w:val="ru-RU"/>
              </w:rPr>
              <w:t xml:space="preserve"> </w:t>
            </w:r>
            <w:r w:rsidRPr="002C5D56">
              <w:rPr>
                <w:szCs w:val="20"/>
                <w:lang w:val="ru-RU"/>
              </w:rPr>
              <w:t>монопольного</w:t>
            </w:r>
            <w:r w:rsidRPr="002C5D56">
              <w:rPr>
                <w:spacing w:val="19"/>
                <w:szCs w:val="20"/>
                <w:lang w:val="ru-RU"/>
              </w:rPr>
              <w:t xml:space="preserve"> </w:t>
            </w:r>
            <w:r w:rsidRPr="002C5D56">
              <w:rPr>
                <w:szCs w:val="20"/>
                <w:lang w:val="ru-RU"/>
              </w:rPr>
              <w:t>законодательства</w:t>
            </w:r>
            <w:r w:rsidRPr="002C5D56">
              <w:rPr>
                <w:spacing w:val="18"/>
                <w:szCs w:val="20"/>
                <w:lang w:val="ru-RU"/>
              </w:rPr>
              <w:t xml:space="preserve"> </w:t>
            </w:r>
            <w:r w:rsidRPr="002C5D56">
              <w:rPr>
                <w:szCs w:val="20"/>
                <w:lang w:val="ru-RU"/>
              </w:rPr>
              <w:t>(выданных</w:t>
            </w:r>
            <w:r w:rsidRPr="002C5D56">
              <w:rPr>
                <w:spacing w:val="16"/>
                <w:szCs w:val="20"/>
                <w:lang w:val="ru-RU"/>
              </w:rPr>
              <w:t xml:space="preserve"> </w:t>
            </w:r>
            <w:r w:rsidRPr="002C5D56">
              <w:rPr>
                <w:szCs w:val="20"/>
                <w:lang w:val="ru-RU"/>
              </w:rPr>
              <w:t>предупреждений,</w:t>
            </w:r>
            <w:r w:rsidRPr="002C5D56">
              <w:rPr>
                <w:spacing w:val="26"/>
                <w:szCs w:val="20"/>
                <w:lang w:val="ru-RU"/>
              </w:rPr>
              <w:t xml:space="preserve"> </w:t>
            </w:r>
            <w:r w:rsidRPr="002C5D56">
              <w:rPr>
                <w:szCs w:val="20"/>
                <w:lang w:val="ru-RU"/>
              </w:rPr>
              <w:t>предписаний),</w:t>
            </w:r>
            <w:r w:rsidRPr="002C5D56">
              <w:rPr>
                <w:spacing w:val="27"/>
                <w:szCs w:val="20"/>
                <w:lang w:val="ru-RU"/>
              </w:rPr>
              <w:t xml:space="preserve"> </w:t>
            </w:r>
            <w:r w:rsidRPr="002C5D56">
              <w:rPr>
                <w:szCs w:val="20"/>
                <w:lang w:val="ru-RU"/>
              </w:rPr>
              <w:t>а</w:t>
            </w:r>
            <w:r w:rsidRPr="002C5D56">
              <w:rPr>
                <w:spacing w:val="25"/>
                <w:szCs w:val="20"/>
                <w:lang w:val="ru-RU"/>
              </w:rPr>
              <w:t xml:space="preserve"> </w:t>
            </w:r>
            <w:r w:rsidRPr="002C5D56">
              <w:rPr>
                <w:szCs w:val="20"/>
                <w:lang w:val="ru-RU"/>
              </w:rPr>
              <w:t>также</w:t>
            </w:r>
            <w:r w:rsidRPr="002C5D56">
              <w:rPr>
                <w:spacing w:val="25"/>
                <w:szCs w:val="20"/>
                <w:lang w:val="ru-RU"/>
              </w:rPr>
              <w:t xml:space="preserve"> </w:t>
            </w:r>
            <w:r w:rsidRPr="002C5D56">
              <w:rPr>
                <w:szCs w:val="20"/>
                <w:lang w:val="ru-RU"/>
              </w:rPr>
              <w:t>отсутствие</w:t>
            </w:r>
            <w:r w:rsidRPr="002C5D56">
              <w:rPr>
                <w:spacing w:val="27"/>
                <w:szCs w:val="20"/>
                <w:lang w:val="ru-RU"/>
              </w:rPr>
              <w:t xml:space="preserve"> </w:t>
            </w:r>
            <w:r w:rsidRPr="002C5D56">
              <w:rPr>
                <w:szCs w:val="20"/>
                <w:lang w:val="ru-RU"/>
              </w:rPr>
              <w:t>применения</w:t>
            </w:r>
            <w:r w:rsidRPr="002C5D56">
              <w:rPr>
                <w:spacing w:val="26"/>
                <w:w w:val="99"/>
                <w:szCs w:val="20"/>
                <w:lang w:val="ru-RU"/>
              </w:rPr>
              <w:t xml:space="preserve"> </w:t>
            </w:r>
            <w:r w:rsidRPr="002C5D56">
              <w:rPr>
                <w:szCs w:val="20"/>
                <w:lang w:val="ru-RU"/>
              </w:rPr>
              <w:t>санкций,</w:t>
            </w:r>
            <w:r w:rsidRPr="002C5D56">
              <w:rPr>
                <w:spacing w:val="7"/>
                <w:szCs w:val="20"/>
                <w:lang w:val="ru-RU"/>
              </w:rPr>
              <w:t xml:space="preserve"> </w:t>
            </w:r>
            <w:r w:rsidRPr="002C5D56">
              <w:rPr>
                <w:szCs w:val="20"/>
                <w:lang w:val="ru-RU"/>
              </w:rPr>
              <w:t>предусмотренных</w:t>
            </w:r>
            <w:r w:rsidRPr="002C5D56">
              <w:rPr>
                <w:spacing w:val="7"/>
                <w:szCs w:val="20"/>
                <w:lang w:val="ru-RU"/>
              </w:rPr>
              <w:t xml:space="preserve"> </w:t>
            </w:r>
            <w:r w:rsidRPr="002C5D56">
              <w:rPr>
                <w:szCs w:val="20"/>
                <w:lang w:val="ru-RU"/>
              </w:rPr>
              <w:t>Кодексом</w:t>
            </w:r>
            <w:r w:rsidRPr="002C5D56">
              <w:rPr>
                <w:spacing w:val="9"/>
                <w:szCs w:val="20"/>
                <w:lang w:val="ru-RU"/>
              </w:rPr>
              <w:t xml:space="preserve"> </w:t>
            </w:r>
            <w:r w:rsidRPr="002C5D56">
              <w:rPr>
                <w:szCs w:val="20"/>
                <w:lang w:val="ru-RU"/>
              </w:rPr>
              <w:t>Российской</w:t>
            </w:r>
            <w:r w:rsidRPr="002C5D56">
              <w:rPr>
                <w:spacing w:val="7"/>
                <w:szCs w:val="20"/>
                <w:lang w:val="ru-RU"/>
              </w:rPr>
              <w:t xml:space="preserve"> </w:t>
            </w:r>
            <w:r w:rsidRPr="002C5D56">
              <w:rPr>
                <w:szCs w:val="20"/>
                <w:lang w:val="ru-RU"/>
              </w:rPr>
              <w:t>Феде-</w:t>
            </w:r>
            <w:r w:rsidRPr="002C5D56">
              <w:rPr>
                <w:spacing w:val="30"/>
                <w:w w:val="99"/>
                <w:szCs w:val="20"/>
                <w:lang w:val="ru-RU"/>
              </w:rPr>
              <w:t xml:space="preserve"> </w:t>
            </w:r>
            <w:r w:rsidRPr="002C5D56">
              <w:rPr>
                <w:szCs w:val="20"/>
                <w:lang w:val="ru-RU"/>
              </w:rPr>
              <w:t>рации</w:t>
            </w:r>
            <w:r w:rsidRPr="002C5D56">
              <w:rPr>
                <w:spacing w:val="41"/>
                <w:szCs w:val="20"/>
                <w:lang w:val="ru-RU"/>
              </w:rPr>
              <w:t xml:space="preserve"> </w:t>
            </w:r>
            <w:r w:rsidRPr="002C5D56">
              <w:rPr>
                <w:szCs w:val="20"/>
                <w:lang w:val="ru-RU"/>
              </w:rPr>
              <w:t>об</w:t>
            </w:r>
            <w:r w:rsidRPr="002C5D56">
              <w:rPr>
                <w:spacing w:val="39"/>
                <w:szCs w:val="20"/>
                <w:lang w:val="ru-RU"/>
              </w:rPr>
              <w:t xml:space="preserve"> </w:t>
            </w:r>
            <w:r w:rsidRPr="002C5D56">
              <w:rPr>
                <w:szCs w:val="20"/>
                <w:lang w:val="ru-RU"/>
              </w:rPr>
              <w:t>административных</w:t>
            </w:r>
            <w:r w:rsidRPr="002C5D56">
              <w:rPr>
                <w:spacing w:val="39"/>
                <w:szCs w:val="20"/>
                <w:lang w:val="ru-RU"/>
              </w:rPr>
              <w:t xml:space="preserve"> </w:t>
            </w:r>
            <w:r w:rsidRPr="002C5D56">
              <w:rPr>
                <w:szCs w:val="20"/>
                <w:lang w:val="ru-RU"/>
              </w:rPr>
              <w:t>правонарушениях,</w:t>
            </w:r>
            <w:r w:rsidRPr="002C5D56">
              <w:rPr>
                <w:spacing w:val="40"/>
                <w:szCs w:val="20"/>
                <w:lang w:val="ru-RU"/>
              </w:rPr>
              <w:t xml:space="preserve"> </w:t>
            </w:r>
            <w:r w:rsidRPr="002C5D56">
              <w:rPr>
                <w:spacing w:val="1"/>
                <w:szCs w:val="20"/>
                <w:lang w:val="ru-RU"/>
              </w:rPr>
              <w:t>за</w:t>
            </w:r>
            <w:r w:rsidRPr="002C5D56">
              <w:rPr>
                <w:spacing w:val="30"/>
                <w:w w:val="99"/>
                <w:szCs w:val="20"/>
                <w:lang w:val="ru-RU"/>
              </w:rPr>
              <w:t xml:space="preserve"> </w:t>
            </w:r>
            <w:r w:rsidRPr="002C5D56">
              <w:rPr>
                <w:szCs w:val="20"/>
                <w:lang w:val="ru-RU"/>
              </w:rPr>
              <w:t>нарушение</w:t>
            </w:r>
            <w:r w:rsidRPr="002C5D56">
              <w:rPr>
                <w:spacing w:val="47"/>
                <w:szCs w:val="20"/>
                <w:lang w:val="ru-RU"/>
              </w:rPr>
              <w:t xml:space="preserve"> </w:t>
            </w:r>
            <w:r w:rsidRPr="002C5D56">
              <w:rPr>
                <w:szCs w:val="20"/>
                <w:lang w:val="ru-RU"/>
              </w:rPr>
              <w:t>законодательства</w:t>
            </w:r>
            <w:r w:rsidRPr="002C5D56">
              <w:rPr>
                <w:spacing w:val="48"/>
                <w:szCs w:val="20"/>
                <w:lang w:val="ru-RU"/>
              </w:rPr>
              <w:t xml:space="preserve"> </w:t>
            </w:r>
            <w:r w:rsidRPr="002C5D56">
              <w:rPr>
                <w:szCs w:val="20"/>
                <w:lang w:val="ru-RU"/>
              </w:rPr>
              <w:t>Российской</w:t>
            </w:r>
            <w:r w:rsidRPr="002C5D56">
              <w:rPr>
                <w:spacing w:val="46"/>
                <w:szCs w:val="20"/>
                <w:lang w:val="ru-RU"/>
              </w:rPr>
              <w:t xml:space="preserve"> </w:t>
            </w:r>
            <w:r w:rsidRPr="002C5D56">
              <w:rPr>
                <w:szCs w:val="20"/>
                <w:lang w:val="ru-RU"/>
              </w:rPr>
              <w:t>Федерации</w:t>
            </w:r>
            <w:r w:rsidRPr="002C5D56">
              <w:rPr>
                <w:spacing w:val="48"/>
                <w:szCs w:val="20"/>
                <w:lang w:val="ru-RU"/>
              </w:rPr>
              <w:t xml:space="preserve"> </w:t>
            </w:r>
            <w:r w:rsidRPr="002C5D56">
              <w:rPr>
                <w:szCs w:val="20"/>
                <w:lang w:val="ru-RU"/>
              </w:rPr>
              <w:t>в</w:t>
            </w:r>
            <w:r w:rsidRPr="002C5D56">
              <w:rPr>
                <w:spacing w:val="28"/>
                <w:w w:val="99"/>
                <w:szCs w:val="20"/>
                <w:lang w:val="ru-RU"/>
              </w:rPr>
              <w:t xml:space="preserve"> </w:t>
            </w:r>
            <w:r w:rsidRPr="002C5D56">
              <w:rPr>
                <w:szCs w:val="20"/>
                <w:lang w:val="ru-RU"/>
              </w:rPr>
              <w:t>сфере</w:t>
            </w:r>
            <w:r w:rsidRPr="002C5D56">
              <w:rPr>
                <w:spacing w:val="5"/>
                <w:szCs w:val="20"/>
                <w:lang w:val="ru-RU"/>
              </w:rPr>
              <w:t xml:space="preserve"> </w:t>
            </w:r>
            <w:r w:rsidRPr="002C5D56">
              <w:rPr>
                <w:szCs w:val="20"/>
                <w:lang w:val="ru-RU"/>
              </w:rPr>
              <w:t>теплоснабжения,</w:t>
            </w:r>
            <w:r w:rsidRPr="002C5D56">
              <w:rPr>
                <w:spacing w:val="8"/>
                <w:szCs w:val="20"/>
                <w:lang w:val="ru-RU"/>
              </w:rPr>
              <w:t xml:space="preserve"> </w:t>
            </w:r>
            <w:r w:rsidRPr="002C5D56">
              <w:rPr>
                <w:szCs w:val="20"/>
                <w:lang w:val="ru-RU"/>
              </w:rPr>
              <w:t>антимонопольного</w:t>
            </w:r>
            <w:r w:rsidRPr="002C5D56">
              <w:rPr>
                <w:spacing w:val="7"/>
                <w:szCs w:val="20"/>
                <w:lang w:val="ru-RU"/>
              </w:rPr>
              <w:t xml:space="preserve"> </w:t>
            </w:r>
            <w:r w:rsidRPr="002C5D56">
              <w:rPr>
                <w:szCs w:val="20"/>
                <w:lang w:val="ru-RU"/>
              </w:rPr>
              <w:t>законодательства</w:t>
            </w:r>
            <w:r w:rsidRPr="002C5D56">
              <w:rPr>
                <w:spacing w:val="21"/>
                <w:szCs w:val="20"/>
                <w:lang w:val="ru-RU"/>
              </w:rPr>
              <w:t xml:space="preserve"> </w:t>
            </w:r>
            <w:r w:rsidRPr="002C5D56">
              <w:rPr>
                <w:szCs w:val="20"/>
                <w:lang w:val="ru-RU"/>
              </w:rPr>
              <w:t>Российской</w:t>
            </w:r>
            <w:r w:rsidRPr="002C5D56">
              <w:rPr>
                <w:spacing w:val="20"/>
                <w:szCs w:val="20"/>
                <w:lang w:val="ru-RU"/>
              </w:rPr>
              <w:t xml:space="preserve"> </w:t>
            </w:r>
            <w:r w:rsidRPr="002C5D56">
              <w:rPr>
                <w:szCs w:val="20"/>
                <w:lang w:val="ru-RU"/>
              </w:rPr>
              <w:t>Федерации,</w:t>
            </w:r>
            <w:r w:rsidRPr="002C5D56">
              <w:rPr>
                <w:spacing w:val="22"/>
                <w:szCs w:val="20"/>
                <w:lang w:val="ru-RU"/>
              </w:rPr>
              <w:t xml:space="preserve"> </w:t>
            </w:r>
            <w:r w:rsidRPr="002C5D56">
              <w:rPr>
                <w:szCs w:val="20"/>
                <w:lang w:val="ru-RU"/>
              </w:rPr>
              <w:t>законодательства</w:t>
            </w:r>
            <w:r w:rsidRPr="002C5D56">
              <w:rPr>
                <w:spacing w:val="21"/>
                <w:szCs w:val="20"/>
                <w:lang w:val="ru-RU"/>
              </w:rPr>
              <w:t xml:space="preserve"> </w:t>
            </w:r>
            <w:r w:rsidRPr="002C5D56">
              <w:rPr>
                <w:szCs w:val="20"/>
                <w:lang w:val="ru-RU"/>
              </w:rPr>
              <w:t>Российской</w:t>
            </w:r>
            <w:r w:rsidRPr="002C5D56">
              <w:rPr>
                <w:spacing w:val="-12"/>
                <w:szCs w:val="20"/>
                <w:lang w:val="ru-RU"/>
              </w:rPr>
              <w:t xml:space="preserve"> </w:t>
            </w:r>
            <w:r w:rsidRPr="002C5D56">
              <w:rPr>
                <w:szCs w:val="20"/>
                <w:lang w:val="ru-RU"/>
              </w:rPr>
              <w:t>Федерации</w:t>
            </w:r>
            <w:r w:rsidRPr="002C5D56">
              <w:rPr>
                <w:spacing w:val="-10"/>
                <w:szCs w:val="20"/>
                <w:lang w:val="ru-RU"/>
              </w:rPr>
              <w:t xml:space="preserve"> </w:t>
            </w:r>
            <w:r w:rsidRPr="002C5D56">
              <w:rPr>
                <w:szCs w:val="20"/>
                <w:lang w:val="ru-RU"/>
              </w:rPr>
              <w:t>о</w:t>
            </w:r>
            <w:r w:rsidRPr="002C5D56">
              <w:rPr>
                <w:spacing w:val="-10"/>
                <w:szCs w:val="20"/>
                <w:lang w:val="ru-RU"/>
              </w:rPr>
              <w:t xml:space="preserve"> </w:t>
            </w:r>
            <w:r w:rsidRPr="002C5D56">
              <w:rPr>
                <w:szCs w:val="20"/>
                <w:lang w:val="ru-RU"/>
              </w:rPr>
              <w:t>естественных</w:t>
            </w:r>
            <w:r w:rsidRPr="002C5D56">
              <w:rPr>
                <w:spacing w:val="-12"/>
                <w:szCs w:val="20"/>
                <w:lang w:val="ru-RU"/>
              </w:rPr>
              <w:t xml:space="preserve"> </w:t>
            </w:r>
            <w:r w:rsidRPr="002C5D56">
              <w:rPr>
                <w:szCs w:val="20"/>
                <w:lang w:val="ru-RU"/>
              </w:rPr>
              <w:t>монополиях.</w:t>
            </w:r>
          </w:p>
        </w:tc>
        <w:tc>
          <w:tcPr>
            <w:tcW w:w="759" w:type="pct"/>
            <w:tcBorders>
              <w:top w:val="single" w:sz="6" w:space="0" w:color="000000"/>
              <w:left w:val="single" w:sz="6" w:space="0" w:color="000000"/>
              <w:bottom w:val="single" w:sz="6" w:space="0" w:color="000000"/>
              <w:right w:val="single" w:sz="6" w:space="0" w:color="000000"/>
            </w:tcBorders>
            <w:shd w:val="clear" w:color="auto" w:fill="auto"/>
            <w:vAlign w:val="center"/>
          </w:tcPr>
          <w:p w14:paraId="24DDB710" w14:textId="77777777" w:rsidR="00122C81" w:rsidRPr="002C5D56" w:rsidRDefault="00122C81" w:rsidP="00F37A88">
            <w:pPr>
              <w:pStyle w:val="TableParagraph"/>
              <w:kinsoku w:val="0"/>
              <w:overflowPunct w:val="0"/>
              <w:spacing w:line="264" w:lineRule="auto"/>
              <w:jc w:val="center"/>
              <w:rPr>
                <w:lang w:val="ru-RU"/>
              </w:rPr>
            </w:pPr>
            <w:proofErr w:type="spellStart"/>
            <w:r w:rsidRPr="002C5D56">
              <w:rPr>
                <w:szCs w:val="20"/>
                <w:lang w:val="ru-RU"/>
              </w:rPr>
              <w:t>о.е</w:t>
            </w:r>
            <w:proofErr w:type="spellEnd"/>
            <w:r w:rsidRPr="002C5D56">
              <w:rPr>
                <w:szCs w:val="20"/>
                <w:lang w:val="ru-RU"/>
              </w:rPr>
              <w:t>.</w:t>
            </w:r>
          </w:p>
        </w:tc>
        <w:tc>
          <w:tcPr>
            <w:tcW w:w="1130" w:type="pct"/>
            <w:tcBorders>
              <w:top w:val="single" w:sz="6" w:space="0" w:color="000000"/>
              <w:left w:val="single" w:sz="6" w:space="0" w:color="000000"/>
              <w:bottom w:val="single" w:sz="6" w:space="0" w:color="000000"/>
              <w:right w:val="single" w:sz="6" w:space="0" w:color="000000"/>
            </w:tcBorders>
            <w:shd w:val="clear" w:color="auto" w:fill="auto"/>
            <w:vAlign w:val="center"/>
          </w:tcPr>
          <w:p w14:paraId="68C4ACA3" w14:textId="77777777" w:rsidR="00122C81" w:rsidRPr="002C5D56" w:rsidRDefault="00366C72" w:rsidP="00F37A88">
            <w:pPr>
              <w:pStyle w:val="TableParagraph"/>
              <w:spacing w:line="264" w:lineRule="auto"/>
              <w:jc w:val="center"/>
              <w:rPr>
                <w:rFonts w:eastAsia="Times New Roman"/>
                <w:spacing w:val="-2"/>
                <w:szCs w:val="22"/>
                <w:lang w:val="ru-RU" w:eastAsia="en-US"/>
              </w:rPr>
            </w:pPr>
            <w:r w:rsidRPr="002C5D56">
              <w:rPr>
                <w:rFonts w:eastAsia="Times New Roman"/>
                <w:spacing w:val="-2"/>
                <w:szCs w:val="22"/>
                <w:lang w:val="ru-RU" w:eastAsia="en-US"/>
              </w:rPr>
              <w:t>-</w:t>
            </w:r>
          </w:p>
        </w:tc>
      </w:tr>
    </w:tbl>
    <w:p w14:paraId="4E420B71" w14:textId="77777777" w:rsidR="00122C81" w:rsidRPr="002C5D56" w:rsidRDefault="00122C81" w:rsidP="00122C81"/>
    <w:p w14:paraId="56BDC2F2" w14:textId="77777777" w:rsidR="0062748D" w:rsidRPr="002C5D56" w:rsidRDefault="0062748D">
      <w:pPr>
        <w:spacing w:after="200" w:line="276" w:lineRule="auto"/>
        <w:rPr>
          <w:rFonts w:eastAsiaTheme="minorEastAsia" w:cs="Times New Roman"/>
          <w:b/>
          <w:bCs/>
          <w:sz w:val="32"/>
          <w:szCs w:val="32"/>
          <w:lang w:eastAsia="ru-RU"/>
        </w:rPr>
      </w:pPr>
      <w:r w:rsidRPr="002C5D56">
        <w:br w:type="page"/>
      </w:r>
    </w:p>
    <w:p w14:paraId="48EC9009" w14:textId="06C94FF0" w:rsidR="00F259BA" w:rsidRPr="002C5D56" w:rsidRDefault="00D66C28" w:rsidP="00F259BA">
      <w:pPr>
        <w:pStyle w:val="1"/>
        <w:ind w:left="0"/>
        <w:jc w:val="both"/>
        <w:rPr>
          <w:sz w:val="28"/>
        </w:rPr>
      </w:pPr>
      <w:hyperlink w:anchor="bookmark83" w:history="1">
        <w:bookmarkStart w:id="188" w:name="_Toc132408531"/>
        <w:r w:rsidR="00F259BA" w:rsidRPr="002C5D56">
          <w:rPr>
            <w:sz w:val="28"/>
          </w:rPr>
          <w:t>РАЗДЕЛ 15. ЦЕНОВЫЕ (ТАРИФНЫЕ) ПОСЛЕДСТВИЯ</w:t>
        </w:r>
        <w:bookmarkEnd w:id="188"/>
      </w:hyperlink>
    </w:p>
    <w:p w14:paraId="365E861B" w14:textId="77777777" w:rsidR="00F259BA" w:rsidRPr="002C5D56" w:rsidRDefault="00F259BA" w:rsidP="00F259BA">
      <w:pPr>
        <w:jc w:val="both"/>
      </w:pPr>
    </w:p>
    <w:p w14:paraId="634B95AB" w14:textId="740C5E1C" w:rsidR="00F259BA" w:rsidRPr="002C5D56" w:rsidRDefault="00D66C28" w:rsidP="00F259BA">
      <w:pPr>
        <w:pStyle w:val="2"/>
        <w:ind w:left="0" w:firstLine="0"/>
        <w:rPr>
          <w:sz w:val="24"/>
        </w:rPr>
      </w:pPr>
      <w:hyperlink r:id="rId30" w:anchor="bookmark133" w:history="1">
        <w:bookmarkStart w:id="189" w:name="_Toc132408532"/>
        <w:r w:rsidR="00F259BA" w:rsidRPr="002C5D56">
          <w:rPr>
            <w:sz w:val="24"/>
          </w:rPr>
          <w:t>Часть 1. Тарифно-балансовые расчетные модели теплоснабжения потребителей по каждой системе теплоснабжения</w:t>
        </w:r>
        <w:bookmarkEnd w:id="189"/>
      </w:hyperlink>
    </w:p>
    <w:p w14:paraId="65B9B57C" w14:textId="77777777" w:rsidR="00F259BA" w:rsidRPr="002C5D56" w:rsidRDefault="00F259BA" w:rsidP="00F259BA">
      <w:pPr>
        <w:spacing w:line="244" w:lineRule="auto"/>
        <w:rPr>
          <w:rFonts w:eastAsia="Times New Roman" w:cs="Times New Roman"/>
          <w:szCs w:val="24"/>
          <w:lang w:eastAsia="ru-RU"/>
        </w:rPr>
      </w:pPr>
    </w:p>
    <w:p w14:paraId="20743343" w14:textId="7ACC9366" w:rsidR="00CF1C76" w:rsidRPr="002C5D56" w:rsidRDefault="00CF1C76" w:rsidP="00CF1C76">
      <w:pPr>
        <w:spacing w:line="288" w:lineRule="auto"/>
        <w:ind w:firstLine="709"/>
        <w:jc w:val="both"/>
        <w:rPr>
          <w:rFonts w:eastAsia="MS Mincho" w:cs="Times New Roman"/>
          <w:szCs w:val="24"/>
        </w:rPr>
      </w:pPr>
      <w:bookmarkStart w:id="190" w:name="_Hlk182434544"/>
      <w:r w:rsidRPr="002C5D56">
        <w:rPr>
          <w:rFonts w:eastAsia="MS Mincho" w:cs="Times New Roman"/>
          <w:szCs w:val="24"/>
        </w:rPr>
        <w:t xml:space="preserve">Прогнозируемы рост тарифов к </w:t>
      </w:r>
      <w:r w:rsidR="00DA5418">
        <w:rPr>
          <w:rFonts w:eastAsia="MS Mincho" w:cs="Times New Roman"/>
          <w:szCs w:val="24"/>
        </w:rPr>
        <w:t>2042</w:t>
      </w:r>
      <w:r w:rsidRPr="002C5D56">
        <w:rPr>
          <w:rFonts w:eastAsia="MS Mincho" w:cs="Times New Roman"/>
          <w:szCs w:val="24"/>
        </w:rPr>
        <w:t xml:space="preserve"> году с учетом индексов роста цен, тарифов  на  топливо,  энергию  и  прочих  составляющих  увеличится  </w:t>
      </w:r>
      <w:r w:rsidR="00553635">
        <w:rPr>
          <w:rFonts w:eastAsia="MS Mincho" w:cs="Times New Roman"/>
          <w:szCs w:val="24"/>
        </w:rPr>
        <w:t>в</w:t>
      </w:r>
      <w:r w:rsidRPr="002C5D56">
        <w:rPr>
          <w:rFonts w:eastAsia="MS Mincho" w:cs="Times New Roman"/>
          <w:szCs w:val="24"/>
        </w:rPr>
        <w:t xml:space="preserve">  </w:t>
      </w:r>
      <w:r w:rsidR="00553635">
        <w:rPr>
          <w:rFonts w:eastAsia="MS Mincho" w:cs="Times New Roman"/>
          <w:szCs w:val="24"/>
        </w:rPr>
        <w:t>2,012 раз</w:t>
      </w:r>
      <w:r w:rsidRPr="002C5D56">
        <w:rPr>
          <w:rFonts w:eastAsia="MS Mincho" w:cs="Times New Roman"/>
          <w:szCs w:val="24"/>
        </w:rPr>
        <w:t xml:space="preserve">  по сравнению с базовым значением.</w:t>
      </w:r>
    </w:p>
    <w:bookmarkEnd w:id="190"/>
    <w:p w14:paraId="24DF4352" w14:textId="77777777" w:rsidR="00CF1C76" w:rsidRPr="002C5D56" w:rsidRDefault="00CF1C76" w:rsidP="00CF1C76">
      <w:pPr>
        <w:pStyle w:val="a4"/>
        <w:spacing w:line="288" w:lineRule="auto"/>
        <w:ind w:firstLine="709"/>
        <w:jc w:val="both"/>
        <w:rPr>
          <w:rFonts w:cs="Times New Roman"/>
          <w:lang w:eastAsia="ru-RU"/>
        </w:rPr>
      </w:pPr>
    </w:p>
    <w:p w14:paraId="24265A30" w14:textId="77777777" w:rsidR="00CF1C76" w:rsidRPr="002C5D56" w:rsidRDefault="00CF1C76" w:rsidP="00CF1C76">
      <w:pPr>
        <w:spacing w:line="288" w:lineRule="auto"/>
        <w:ind w:firstLine="709"/>
        <w:jc w:val="both"/>
      </w:pPr>
      <w:r w:rsidRPr="002C5D56">
        <w:t>Таблица 15.1.1 - Тарифно-балансовые расчетные модели теплоснабжения потребления</w:t>
      </w:r>
    </w:p>
    <w:tbl>
      <w:tblPr>
        <w:tblW w:w="5000" w:type="pct"/>
        <w:tblLook w:val="04A0" w:firstRow="1" w:lastRow="0" w:firstColumn="1" w:lastColumn="0" w:noHBand="0" w:noVBand="1"/>
      </w:tblPr>
      <w:tblGrid>
        <w:gridCol w:w="1240"/>
        <w:gridCol w:w="1157"/>
        <w:gridCol w:w="364"/>
        <w:gridCol w:w="364"/>
        <w:gridCol w:w="364"/>
        <w:gridCol w:w="364"/>
        <w:gridCol w:w="363"/>
        <w:gridCol w:w="363"/>
        <w:gridCol w:w="363"/>
        <w:gridCol w:w="363"/>
        <w:gridCol w:w="363"/>
        <w:gridCol w:w="363"/>
        <w:gridCol w:w="363"/>
        <w:gridCol w:w="363"/>
        <w:gridCol w:w="363"/>
        <w:gridCol w:w="363"/>
        <w:gridCol w:w="363"/>
        <w:gridCol w:w="363"/>
        <w:gridCol w:w="363"/>
        <w:gridCol w:w="363"/>
        <w:gridCol w:w="363"/>
        <w:gridCol w:w="363"/>
        <w:gridCol w:w="363"/>
      </w:tblGrid>
      <w:tr w:rsidR="00553635" w:rsidRPr="00553635" w14:paraId="07DA1E18" w14:textId="77777777" w:rsidTr="00553635">
        <w:trPr>
          <w:cantSplit/>
          <w:trHeight w:val="1134"/>
        </w:trPr>
        <w:tc>
          <w:tcPr>
            <w:tcW w:w="1258" w:type="pct"/>
            <w:gridSpan w:val="2"/>
            <w:tcBorders>
              <w:top w:val="single" w:sz="4" w:space="0" w:color="auto"/>
              <w:left w:val="single" w:sz="4" w:space="0" w:color="auto"/>
              <w:bottom w:val="single" w:sz="4" w:space="0" w:color="auto"/>
              <w:right w:val="single" w:sz="4" w:space="0" w:color="auto"/>
            </w:tcBorders>
            <w:shd w:val="clear" w:color="auto" w:fill="auto"/>
            <w:noWrap/>
            <w:hideMark/>
          </w:tcPr>
          <w:p w14:paraId="55CB1B34" w14:textId="77777777" w:rsidR="00553635" w:rsidRPr="00553635" w:rsidRDefault="00553635" w:rsidP="00553635">
            <w:pPr>
              <w:spacing w:line="264" w:lineRule="auto"/>
              <w:rPr>
                <w:rFonts w:eastAsia="Times New Roman" w:cs="Times New Roman"/>
                <w:color w:val="000000"/>
                <w:szCs w:val="24"/>
                <w:lang w:eastAsia="ru-RU"/>
              </w:rPr>
            </w:pPr>
            <w:bookmarkStart w:id="191" w:name="_Hlk182434550"/>
            <w:r w:rsidRPr="00553635">
              <w:rPr>
                <w:rFonts w:eastAsia="Times New Roman" w:cs="Times New Roman"/>
                <w:color w:val="000000"/>
                <w:szCs w:val="24"/>
                <w:lang w:eastAsia="ru-RU"/>
              </w:rPr>
              <w:t>Наименование показателя</w:t>
            </w:r>
          </w:p>
          <w:p w14:paraId="4A34FB2D" w14:textId="797698A6" w:rsidR="00553635" w:rsidRPr="00553635" w:rsidRDefault="00553635" w:rsidP="00553635">
            <w:pPr>
              <w:spacing w:line="264" w:lineRule="auto"/>
              <w:rPr>
                <w:rFonts w:eastAsia="Times New Roman" w:cs="Times New Roman"/>
                <w:color w:val="000000"/>
                <w:szCs w:val="24"/>
                <w:lang w:eastAsia="ru-RU"/>
              </w:rPr>
            </w:pPr>
            <w:r w:rsidRPr="00553635">
              <w:rPr>
                <w:rFonts w:eastAsia="Times New Roman" w:cs="Times New Roman"/>
                <w:color w:val="000000"/>
                <w:szCs w:val="24"/>
                <w:lang w:eastAsia="ru-RU"/>
              </w:rPr>
              <w:t> </w:t>
            </w:r>
          </w:p>
        </w:tc>
        <w:tc>
          <w:tcPr>
            <w:tcW w:w="179" w:type="pct"/>
            <w:tcBorders>
              <w:top w:val="single" w:sz="4" w:space="0" w:color="auto"/>
              <w:left w:val="nil"/>
              <w:bottom w:val="single" w:sz="4" w:space="0" w:color="auto"/>
              <w:right w:val="single" w:sz="4" w:space="0" w:color="auto"/>
            </w:tcBorders>
            <w:shd w:val="clear" w:color="auto" w:fill="auto"/>
            <w:textDirection w:val="btLr"/>
            <w:vAlign w:val="center"/>
            <w:hideMark/>
          </w:tcPr>
          <w:p w14:paraId="6D94D63F" w14:textId="77777777" w:rsidR="00553635" w:rsidRPr="00553635" w:rsidRDefault="00553635" w:rsidP="00553635">
            <w:pPr>
              <w:spacing w:line="264" w:lineRule="auto"/>
              <w:ind w:left="113" w:right="113"/>
              <w:jc w:val="center"/>
              <w:rPr>
                <w:rFonts w:eastAsia="Times New Roman" w:cs="Times New Roman"/>
                <w:color w:val="000000"/>
                <w:szCs w:val="24"/>
                <w:lang w:eastAsia="ru-RU"/>
              </w:rPr>
            </w:pPr>
            <w:r w:rsidRPr="00553635">
              <w:rPr>
                <w:rFonts w:eastAsia="Times New Roman" w:cs="Times New Roman"/>
                <w:color w:val="000000"/>
                <w:szCs w:val="24"/>
                <w:lang w:eastAsia="ru-RU"/>
              </w:rPr>
              <w:t>Ед. изм.</w:t>
            </w:r>
          </w:p>
        </w:tc>
        <w:tc>
          <w:tcPr>
            <w:tcW w:w="179" w:type="pct"/>
            <w:tcBorders>
              <w:top w:val="single" w:sz="4" w:space="0" w:color="auto"/>
              <w:left w:val="nil"/>
              <w:bottom w:val="single" w:sz="4" w:space="0" w:color="auto"/>
              <w:right w:val="single" w:sz="4" w:space="0" w:color="auto"/>
            </w:tcBorders>
            <w:shd w:val="clear" w:color="auto" w:fill="auto"/>
            <w:textDirection w:val="btLr"/>
            <w:vAlign w:val="center"/>
            <w:hideMark/>
          </w:tcPr>
          <w:p w14:paraId="01EC141E" w14:textId="77777777" w:rsidR="00553635" w:rsidRPr="00553635" w:rsidRDefault="00553635" w:rsidP="00553635">
            <w:pPr>
              <w:spacing w:line="264" w:lineRule="auto"/>
              <w:ind w:left="113" w:right="113"/>
              <w:jc w:val="center"/>
              <w:rPr>
                <w:rFonts w:eastAsia="Times New Roman" w:cs="Times New Roman"/>
                <w:color w:val="000000"/>
                <w:szCs w:val="24"/>
                <w:lang w:eastAsia="ru-RU"/>
              </w:rPr>
            </w:pPr>
            <w:r w:rsidRPr="00553635">
              <w:rPr>
                <w:rFonts w:eastAsia="Times New Roman" w:cs="Times New Roman"/>
                <w:color w:val="000000"/>
                <w:szCs w:val="24"/>
                <w:lang w:eastAsia="ru-RU"/>
              </w:rPr>
              <w:t>2023</w:t>
            </w:r>
          </w:p>
        </w:tc>
        <w:tc>
          <w:tcPr>
            <w:tcW w:w="179" w:type="pct"/>
            <w:tcBorders>
              <w:top w:val="single" w:sz="4" w:space="0" w:color="auto"/>
              <w:left w:val="nil"/>
              <w:bottom w:val="single" w:sz="4" w:space="0" w:color="auto"/>
              <w:right w:val="single" w:sz="4" w:space="0" w:color="auto"/>
            </w:tcBorders>
            <w:shd w:val="clear" w:color="auto" w:fill="auto"/>
            <w:textDirection w:val="btLr"/>
            <w:vAlign w:val="center"/>
            <w:hideMark/>
          </w:tcPr>
          <w:p w14:paraId="58CC85A9" w14:textId="77777777" w:rsidR="00553635" w:rsidRPr="00553635" w:rsidRDefault="00553635" w:rsidP="00553635">
            <w:pPr>
              <w:spacing w:line="264" w:lineRule="auto"/>
              <w:ind w:left="113" w:right="113"/>
              <w:jc w:val="center"/>
              <w:rPr>
                <w:rFonts w:eastAsia="Times New Roman" w:cs="Times New Roman"/>
                <w:color w:val="000000"/>
                <w:szCs w:val="24"/>
                <w:lang w:eastAsia="ru-RU"/>
              </w:rPr>
            </w:pPr>
            <w:r w:rsidRPr="00553635">
              <w:rPr>
                <w:rFonts w:eastAsia="Times New Roman" w:cs="Times New Roman"/>
                <w:color w:val="000000"/>
                <w:szCs w:val="24"/>
                <w:lang w:eastAsia="ru-RU"/>
              </w:rPr>
              <w:t>2024</w:t>
            </w:r>
          </w:p>
        </w:tc>
        <w:tc>
          <w:tcPr>
            <w:tcW w:w="179" w:type="pct"/>
            <w:tcBorders>
              <w:top w:val="single" w:sz="4" w:space="0" w:color="auto"/>
              <w:left w:val="nil"/>
              <w:bottom w:val="single" w:sz="4" w:space="0" w:color="auto"/>
              <w:right w:val="single" w:sz="4" w:space="0" w:color="auto"/>
            </w:tcBorders>
            <w:shd w:val="clear" w:color="auto" w:fill="auto"/>
            <w:textDirection w:val="btLr"/>
            <w:vAlign w:val="center"/>
            <w:hideMark/>
          </w:tcPr>
          <w:p w14:paraId="3930782B" w14:textId="77777777" w:rsidR="00553635" w:rsidRPr="00553635" w:rsidRDefault="00553635" w:rsidP="00553635">
            <w:pPr>
              <w:spacing w:line="264" w:lineRule="auto"/>
              <w:ind w:left="113" w:right="113"/>
              <w:jc w:val="center"/>
              <w:rPr>
                <w:rFonts w:eastAsia="Times New Roman" w:cs="Times New Roman"/>
                <w:color w:val="000000"/>
                <w:szCs w:val="24"/>
                <w:lang w:eastAsia="ru-RU"/>
              </w:rPr>
            </w:pPr>
            <w:r w:rsidRPr="00553635">
              <w:rPr>
                <w:rFonts w:eastAsia="Times New Roman" w:cs="Times New Roman"/>
                <w:color w:val="000000"/>
                <w:szCs w:val="24"/>
                <w:lang w:eastAsia="ru-RU"/>
              </w:rPr>
              <w:t>2025</w:t>
            </w:r>
          </w:p>
        </w:tc>
        <w:tc>
          <w:tcPr>
            <w:tcW w:w="178" w:type="pct"/>
            <w:tcBorders>
              <w:top w:val="single" w:sz="4" w:space="0" w:color="auto"/>
              <w:left w:val="nil"/>
              <w:bottom w:val="single" w:sz="4" w:space="0" w:color="auto"/>
              <w:right w:val="single" w:sz="4" w:space="0" w:color="auto"/>
            </w:tcBorders>
            <w:shd w:val="clear" w:color="auto" w:fill="auto"/>
            <w:textDirection w:val="btLr"/>
            <w:vAlign w:val="center"/>
            <w:hideMark/>
          </w:tcPr>
          <w:p w14:paraId="137ED6F3" w14:textId="77777777" w:rsidR="00553635" w:rsidRPr="00553635" w:rsidRDefault="00553635" w:rsidP="00553635">
            <w:pPr>
              <w:spacing w:line="264" w:lineRule="auto"/>
              <w:ind w:left="113" w:right="113"/>
              <w:jc w:val="center"/>
              <w:rPr>
                <w:rFonts w:eastAsia="Times New Roman" w:cs="Times New Roman"/>
                <w:color w:val="000000"/>
                <w:szCs w:val="24"/>
                <w:lang w:eastAsia="ru-RU"/>
              </w:rPr>
            </w:pPr>
            <w:r w:rsidRPr="00553635">
              <w:rPr>
                <w:rFonts w:eastAsia="Times New Roman" w:cs="Times New Roman"/>
                <w:color w:val="000000"/>
                <w:szCs w:val="24"/>
                <w:lang w:eastAsia="ru-RU"/>
              </w:rPr>
              <w:t>2026</w:t>
            </w:r>
          </w:p>
        </w:tc>
        <w:tc>
          <w:tcPr>
            <w:tcW w:w="178" w:type="pct"/>
            <w:tcBorders>
              <w:top w:val="single" w:sz="4" w:space="0" w:color="auto"/>
              <w:left w:val="nil"/>
              <w:bottom w:val="single" w:sz="4" w:space="0" w:color="auto"/>
              <w:right w:val="single" w:sz="4" w:space="0" w:color="auto"/>
            </w:tcBorders>
            <w:shd w:val="clear" w:color="auto" w:fill="auto"/>
            <w:textDirection w:val="btLr"/>
            <w:vAlign w:val="center"/>
            <w:hideMark/>
          </w:tcPr>
          <w:p w14:paraId="0408ED24" w14:textId="77777777" w:rsidR="00553635" w:rsidRPr="00553635" w:rsidRDefault="00553635" w:rsidP="00553635">
            <w:pPr>
              <w:spacing w:line="264" w:lineRule="auto"/>
              <w:ind w:left="113" w:right="113"/>
              <w:jc w:val="center"/>
              <w:rPr>
                <w:rFonts w:eastAsia="Times New Roman" w:cs="Times New Roman"/>
                <w:color w:val="000000"/>
                <w:szCs w:val="24"/>
                <w:lang w:eastAsia="ru-RU"/>
              </w:rPr>
            </w:pPr>
            <w:r w:rsidRPr="00553635">
              <w:rPr>
                <w:rFonts w:eastAsia="Times New Roman" w:cs="Times New Roman"/>
                <w:color w:val="000000"/>
                <w:szCs w:val="24"/>
                <w:lang w:eastAsia="ru-RU"/>
              </w:rPr>
              <w:t>2027</w:t>
            </w:r>
          </w:p>
        </w:tc>
        <w:tc>
          <w:tcPr>
            <w:tcW w:w="178" w:type="pct"/>
            <w:tcBorders>
              <w:top w:val="single" w:sz="4" w:space="0" w:color="auto"/>
              <w:left w:val="nil"/>
              <w:bottom w:val="single" w:sz="4" w:space="0" w:color="auto"/>
              <w:right w:val="single" w:sz="4" w:space="0" w:color="auto"/>
            </w:tcBorders>
            <w:shd w:val="clear" w:color="auto" w:fill="auto"/>
            <w:textDirection w:val="btLr"/>
            <w:vAlign w:val="center"/>
            <w:hideMark/>
          </w:tcPr>
          <w:p w14:paraId="657E2EC8" w14:textId="77777777" w:rsidR="00553635" w:rsidRPr="00553635" w:rsidRDefault="00553635" w:rsidP="00553635">
            <w:pPr>
              <w:spacing w:line="264" w:lineRule="auto"/>
              <w:ind w:left="113" w:right="113"/>
              <w:jc w:val="center"/>
              <w:rPr>
                <w:rFonts w:eastAsia="Times New Roman" w:cs="Times New Roman"/>
                <w:color w:val="000000"/>
                <w:szCs w:val="24"/>
                <w:lang w:eastAsia="ru-RU"/>
              </w:rPr>
            </w:pPr>
            <w:r w:rsidRPr="00553635">
              <w:rPr>
                <w:rFonts w:eastAsia="Times New Roman" w:cs="Times New Roman"/>
                <w:color w:val="000000"/>
                <w:szCs w:val="24"/>
                <w:lang w:eastAsia="ru-RU"/>
              </w:rPr>
              <w:t>2028</w:t>
            </w:r>
          </w:p>
        </w:tc>
        <w:tc>
          <w:tcPr>
            <w:tcW w:w="178" w:type="pct"/>
            <w:tcBorders>
              <w:top w:val="single" w:sz="4" w:space="0" w:color="auto"/>
              <w:left w:val="nil"/>
              <w:bottom w:val="single" w:sz="4" w:space="0" w:color="auto"/>
              <w:right w:val="single" w:sz="4" w:space="0" w:color="auto"/>
            </w:tcBorders>
            <w:shd w:val="clear" w:color="auto" w:fill="auto"/>
            <w:textDirection w:val="btLr"/>
            <w:vAlign w:val="center"/>
            <w:hideMark/>
          </w:tcPr>
          <w:p w14:paraId="34D58B0B" w14:textId="77777777" w:rsidR="00553635" w:rsidRPr="00553635" w:rsidRDefault="00553635" w:rsidP="00553635">
            <w:pPr>
              <w:spacing w:line="264" w:lineRule="auto"/>
              <w:ind w:left="113" w:right="113"/>
              <w:jc w:val="center"/>
              <w:rPr>
                <w:rFonts w:eastAsia="Times New Roman" w:cs="Times New Roman"/>
                <w:color w:val="000000"/>
                <w:szCs w:val="24"/>
                <w:lang w:eastAsia="ru-RU"/>
              </w:rPr>
            </w:pPr>
            <w:r w:rsidRPr="00553635">
              <w:rPr>
                <w:rFonts w:eastAsia="Times New Roman" w:cs="Times New Roman"/>
                <w:color w:val="000000"/>
                <w:szCs w:val="24"/>
                <w:lang w:eastAsia="ru-RU"/>
              </w:rPr>
              <w:t>2029</w:t>
            </w:r>
          </w:p>
        </w:tc>
        <w:tc>
          <w:tcPr>
            <w:tcW w:w="178" w:type="pct"/>
            <w:tcBorders>
              <w:top w:val="single" w:sz="4" w:space="0" w:color="auto"/>
              <w:left w:val="nil"/>
              <w:bottom w:val="single" w:sz="4" w:space="0" w:color="auto"/>
              <w:right w:val="single" w:sz="4" w:space="0" w:color="auto"/>
            </w:tcBorders>
            <w:shd w:val="clear" w:color="auto" w:fill="auto"/>
            <w:textDirection w:val="btLr"/>
            <w:vAlign w:val="center"/>
            <w:hideMark/>
          </w:tcPr>
          <w:p w14:paraId="7F43FD68" w14:textId="77777777" w:rsidR="00553635" w:rsidRPr="00553635" w:rsidRDefault="00553635" w:rsidP="00553635">
            <w:pPr>
              <w:spacing w:line="264" w:lineRule="auto"/>
              <w:ind w:left="113" w:right="113"/>
              <w:jc w:val="center"/>
              <w:rPr>
                <w:rFonts w:eastAsia="Times New Roman" w:cs="Times New Roman"/>
                <w:color w:val="000000"/>
                <w:szCs w:val="24"/>
                <w:lang w:eastAsia="ru-RU"/>
              </w:rPr>
            </w:pPr>
            <w:r w:rsidRPr="00553635">
              <w:rPr>
                <w:rFonts w:eastAsia="Times New Roman" w:cs="Times New Roman"/>
                <w:color w:val="000000"/>
                <w:szCs w:val="24"/>
                <w:lang w:eastAsia="ru-RU"/>
              </w:rPr>
              <w:t>2030</w:t>
            </w:r>
          </w:p>
        </w:tc>
        <w:tc>
          <w:tcPr>
            <w:tcW w:w="178" w:type="pct"/>
            <w:tcBorders>
              <w:top w:val="single" w:sz="4" w:space="0" w:color="auto"/>
              <w:left w:val="nil"/>
              <w:bottom w:val="single" w:sz="4" w:space="0" w:color="auto"/>
              <w:right w:val="single" w:sz="4" w:space="0" w:color="auto"/>
            </w:tcBorders>
            <w:shd w:val="clear" w:color="auto" w:fill="auto"/>
            <w:textDirection w:val="btLr"/>
            <w:vAlign w:val="center"/>
            <w:hideMark/>
          </w:tcPr>
          <w:p w14:paraId="6E5D8BDE" w14:textId="77777777" w:rsidR="00553635" w:rsidRPr="00553635" w:rsidRDefault="00553635" w:rsidP="00553635">
            <w:pPr>
              <w:spacing w:line="264" w:lineRule="auto"/>
              <w:ind w:left="113" w:right="113"/>
              <w:jc w:val="center"/>
              <w:rPr>
                <w:rFonts w:eastAsia="Times New Roman" w:cs="Times New Roman"/>
                <w:color w:val="000000"/>
                <w:szCs w:val="24"/>
                <w:lang w:eastAsia="ru-RU"/>
              </w:rPr>
            </w:pPr>
            <w:r w:rsidRPr="00553635">
              <w:rPr>
                <w:rFonts w:eastAsia="Times New Roman" w:cs="Times New Roman"/>
                <w:color w:val="000000"/>
                <w:szCs w:val="24"/>
                <w:lang w:eastAsia="ru-RU"/>
              </w:rPr>
              <w:t>2031</w:t>
            </w:r>
          </w:p>
        </w:tc>
        <w:tc>
          <w:tcPr>
            <w:tcW w:w="178" w:type="pct"/>
            <w:tcBorders>
              <w:top w:val="single" w:sz="4" w:space="0" w:color="auto"/>
              <w:left w:val="nil"/>
              <w:bottom w:val="single" w:sz="4" w:space="0" w:color="auto"/>
              <w:right w:val="single" w:sz="4" w:space="0" w:color="auto"/>
            </w:tcBorders>
            <w:shd w:val="clear" w:color="auto" w:fill="auto"/>
            <w:textDirection w:val="btLr"/>
            <w:vAlign w:val="center"/>
            <w:hideMark/>
          </w:tcPr>
          <w:p w14:paraId="15CBC50D" w14:textId="77777777" w:rsidR="00553635" w:rsidRPr="00553635" w:rsidRDefault="00553635" w:rsidP="00553635">
            <w:pPr>
              <w:spacing w:line="264" w:lineRule="auto"/>
              <w:ind w:left="113" w:right="113"/>
              <w:jc w:val="center"/>
              <w:rPr>
                <w:rFonts w:eastAsia="Times New Roman" w:cs="Times New Roman"/>
                <w:color w:val="000000"/>
                <w:szCs w:val="24"/>
                <w:lang w:eastAsia="ru-RU"/>
              </w:rPr>
            </w:pPr>
            <w:r w:rsidRPr="00553635">
              <w:rPr>
                <w:rFonts w:eastAsia="Times New Roman" w:cs="Times New Roman"/>
                <w:color w:val="000000"/>
                <w:szCs w:val="24"/>
                <w:lang w:eastAsia="ru-RU"/>
              </w:rPr>
              <w:t>2032</w:t>
            </w:r>
          </w:p>
        </w:tc>
        <w:tc>
          <w:tcPr>
            <w:tcW w:w="178" w:type="pct"/>
            <w:tcBorders>
              <w:top w:val="single" w:sz="4" w:space="0" w:color="auto"/>
              <w:left w:val="nil"/>
              <w:bottom w:val="single" w:sz="4" w:space="0" w:color="auto"/>
              <w:right w:val="single" w:sz="4" w:space="0" w:color="auto"/>
            </w:tcBorders>
            <w:shd w:val="clear" w:color="auto" w:fill="auto"/>
            <w:textDirection w:val="btLr"/>
            <w:vAlign w:val="center"/>
            <w:hideMark/>
          </w:tcPr>
          <w:p w14:paraId="455351DF" w14:textId="77777777" w:rsidR="00553635" w:rsidRPr="00553635" w:rsidRDefault="00553635" w:rsidP="00553635">
            <w:pPr>
              <w:spacing w:line="264" w:lineRule="auto"/>
              <w:ind w:left="113" w:right="113"/>
              <w:jc w:val="center"/>
              <w:rPr>
                <w:rFonts w:eastAsia="Times New Roman" w:cs="Times New Roman"/>
                <w:color w:val="000000"/>
                <w:szCs w:val="24"/>
                <w:lang w:eastAsia="ru-RU"/>
              </w:rPr>
            </w:pPr>
            <w:r w:rsidRPr="00553635">
              <w:rPr>
                <w:rFonts w:eastAsia="Times New Roman" w:cs="Times New Roman"/>
                <w:color w:val="000000"/>
                <w:szCs w:val="24"/>
                <w:lang w:eastAsia="ru-RU"/>
              </w:rPr>
              <w:t>2033</w:t>
            </w:r>
          </w:p>
        </w:tc>
        <w:tc>
          <w:tcPr>
            <w:tcW w:w="178" w:type="pct"/>
            <w:tcBorders>
              <w:top w:val="single" w:sz="4" w:space="0" w:color="auto"/>
              <w:left w:val="nil"/>
              <w:bottom w:val="single" w:sz="4" w:space="0" w:color="auto"/>
              <w:right w:val="single" w:sz="4" w:space="0" w:color="auto"/>
            </w:tcBorders>
            <w:shd w:val="clear" w:color="auto" w:fill="auto"/>
            <w:textDirection w:val="btLr"/>
            <w:vAlign w:val="center"/>
            <w:hideMark/>
          </w:tcPr>
          <w:p w14:paraId="2878C329" w14:textId="77777777" w:rsidR="00553635" w:rsidRPr="00553635" w:rsidRDefault="00553635" w:rsidP="00553635">
            <w:pPr>
              <w:spacing w:line="264" w:lineRule="auto"/>
              <w:ind w:left="113" w:right="113"/>
              <w:jc w:val="center"/>
              <w:rPr>
                <w:rFonts w:eastAsia="Times New Roman" w:cs="Times New Roman"/>
                <w:color w:val="000000"/>
                <w:szCs w:val="24"/>
                <w:lang w:eastAsia="ru-RU"/>
              </w:rPr>
            </w:pPr>
            <w:r w:rsidRPr="00553635">
              <w:rPr>
                <w:rFonts w:eastAsia="Times New Roman" w:cs="Times New Roman"/>
                <w:color w:val="000000"/>
                <w:szCs w:val="24"/>
                <w:lang w:eastAsia="ru-RU"/>
              </w:rPr>
              <w:t>2034</w:t>
            </w:r>
          </w:p>
        </w:tc>
        <w:tc>
          <w:tcPr>
            <w:tcW w:w="178" w:type="pct"/>
            <w:tcBorders>
              <w:top w:val="single" w:sz="4" w:space="0" w:color="auto"/>
              <w:left w:val="nil"/>
              <w:bottom w:val="single" w:sz="4" w:space="0" w:color="auto"/>
              <w:right w:val="single" w:sz="4" w:space="0" w:color="auto"/>
            </w:tcBorders>
            <w:shd w:val="clear" w:color="auto" w:fill="auto"/>
            <w:textDirection w:val="btLr"/>
            <w:vAlign w:val="center"/>
            <w:hideMark/>
          </w:tcPr>
          <w:p w14:paraId="3BE3CBFE" w14:textId="77777777" w:rsidR="00553635" w:rsidRPr="00553635" w:rsidRDefault="00553635" w:rsidP="00553635">
            <w:pPr>
              <w:spacing w:line="264" w:lineRule="auto"/>
              <w:ind w:left="113" w:right="113"/>
              <w:jc w:val="center"/>
              <w:rPr>
                <w:rFonts w:eastAsia="Times New Roman" w:cs="Times New Roman"/>
                <w:color w:val="000000"/>
                <w:szCs w:val="24"/>
                <w:lang w:eastAsia="ru-RU"/>
              </w:rPr>
            </w:pPr>
            <w:r w:rsidRPr="00553635">
              <w:rPr>
                <w:rFonts w:eastAsia="Times New Roman" w:cs="Times New Roman"/>
                <w:color w:val="000000"/>
                <w:szCs w:val="24"/>
                <w:lang w:eastAsia="ru-RU"/>
              </w:rPr>
              <w:t>2035</w:t>
            </w:r>
          </w:p>
        </w:tc>
        <w:tc>
          <w:tcPr>
            <w:tcW w:w="178" w:type="pct"/>
            <w:tcBorders>
              <w:top w:val="single" w:sz="4" w:space="0" w:color="auto"/>
              <w:left w:val="nil"/>
              <w:bottom w:val="single" w:sz="4" w:space="0" w:color="auto"/>
              <w:right w:val="single" w:sz="4" w:space="0" w:color="auto"/>
            </w:tcBorders>
            <w:shd w:val="clear" w:color="auto" w:fill="auto"/>
            <w:textDirection w:val="btLr"/>
            <w:vAlign w:val="center"/>
            <w:hideMark/>
          </w:tcPr>
          <w:p w14:paraId="2D15AFC8" w14:textId="77777777" w:rsidR="00553635" w:rsidRPr="00553635" w:rsidRDefault="00553635" w:rsidP="00553635">
            <w:pPr>
              <w:spacing w:line="264" w:lineRule="auto"/>
              <w:ind w:left="113" w:right="113"/>
              <w:jc w:val="center"/>
              <w:rPr>
                <w:rFonts w:eastAsia="Times New Roman" w:cs="Times New Roman"/>
                <w:color w:val="000000"/>
                <w:szCs w:val="24"/>
                <w:lang w:eastAsia="ru-RU"/>
              </w:rPr>
            </w:pPr>
            <w:r w:rsidRPr="00553635">
              <w:rPr>
                <w:rFonts w:eastAsia="Times New Roman" w:cs="Times New Roman"/>
                <w:color w:val="000000"/>
                <w:szCs w:val="24"/>
                <w:lang w:eastAsia="ru-RU"/>
              </w:rPr>
              <w:t>2036</w:t>
            </w:r>
          </w:p>
        </w:tc>
        <w:tc>
          <w:tcPr>
            <w:tcW w:w="178" w:type="pct"/>
            <w:tcBorders>
              <w:top w:val="single" w:sz="4" w:space="0" w:color="auto"/>
              <w:left w:val="nil"/>
              <w:bottom w:val="single" w:sz="4" w:space="0" w:color="auto"/>
              <w:right w:val="single" w:sz="4" w:space="0" w:color="auto"/>
            </w:tcBorders>
            <w:shd w:val="clear" w:color="auto" w:fill="auto"/>
            <w:textDirection w:val="btLr"/>
            <w:vAlign w:val="center"/>
            <w:hideMark/>
          </w:tcPr>
          <w:p w14:paraId="340563B3" w14:textId="77777777" w:rsidR="00553635" w:rsidRPr="00553635" w:rsidRDefault="00553635" w:rsidP="00553635">
            <w:pPr>
              <w:spacing w:line="264" w:lineRule="auto"/>
              <w:ind w:left="113" w:right="113"/>
              <w:jc w:val="center"/>
              <w:rPr>
                <w:rFonts w:eastAsia="Times New Roman" w:cs="Times New Roman"/>
                <w:color w:val="000000"/>
                <w:szCs w:val="24"/>
                <w:lang w:eastAsia="ru-RU"/>
              </w:rPr>
            </w:pPr>
            <w:r w:rsidRPr="00553635">
              <w:rPr>
                <w:rFonts w:eastAsia="Times New Roman" w:cs="Times New Roman"/>
                <w:color w:val="000000"/>
                <w:szCs w:val="24"/>
                <w:lang w:eastAsia="ru-RU"/>
              </w:rPr>
              <w:t>2037</w:t>
            </w:r>
          </w:p>
        </w:tc>
        <w:tc>
          <w:tcPr>
            <w:tcW w:w="178" w:type="pct"/>
            <w:tcBorders>
              <w:top w:val="single" w:sz="4" w:space="0" w:color="auto"/>
              <w:left w:val="nil"/>
              <w:bottom w:val="single" w:sz="4" w:space="0" w:color="auto"/>
              <w:right w:val="single" w:sz="4" w:space="0" w:color="auto"/>
            </w:tcBorders>
            <w:shd w:val="clear" w:color="auto" w:fill="auto"/>
            <w:textDirection w:val="btLr"/>
            <w:vAlign w:val="center"/>
            <w:hideMark/>
          </w:tcPr>
          <w:p w14:paraId="4DCE8DE9" w14:textId="77777777" w:rsidR="00553635" w:rsidRPr="00553635" w:rsidRDefault="00553635" w:rsidP="00553635">
            <w:pPr>
              <w:spacing w:line="264" w:lineRule="auto"/>
              <w:ind w:left="113" w:right="113"/>
              <w:jc w:val="center"/>
              <w:rPr>
                <w:rFonts w:eastAsia="Times New Roman" w:cs="Times New Roman"/>
                <w:color w:val="000000"/>
                <w:szCs w:val="24"/>
                <w:lang w:eastAsia="ru-RU"/>
              </w:rPr>
            </w:pPr>
            <w:r w:rsidRPr="00553635">
              <w:rPr>
                <w:rFonts w:eastAsia="Times New Roman" w:cs="Times New Roman"/>
                <w:color w:val="000000"/>
                <w:szCs w:val="24"/>
                <w:lang w:eastAsia="ru-RU"/>
              </w:rPr>
              <w:t>2038</w:t>
            </w:r>
          </w:p>
        </w:tc>
        <w:tc>
          <w:tcPr>
            <w:tcW w:w="178" w:type="pct"/>
            <w:tcBorders>
              <w:top w:val="single" w:sz="4" w:space="0" w:color="auto"/>
              <w:left w:val="nil"/>
              <w:bottom w:val="single" w:sz="4" w:space="0" w:color="auto"/>
              <w:right w:val="single" w:sz="4" w:space="0" w:color="auto"/>
            </w:tcBorders>
            <w:shd w:val="clear" w:color="auto" w:fill="auto"/>
            <w:textDirection w:val="btLr"/>
            <w:vAlign w:val="center"/>
            <w:hideMark/>
          </w:tcPr>
          <w:p w14:paraId="08271337" w14:textId="77777777" w:rsidR="00553635" w:rsidRPr="00553635" w:rsidRDefault="00553635" w:rsidP="00553635">
            <w:pPr>
              <w:spacing w:line="264" w:lineRule="auto"/>
              <w:ind w:left="113" w:right="113"/>
              <w:jc w:val="center"/>
              <w:rPr>
                <w:rFonts w:eastAsia="Times New Roman" w:cs="Times New Roman"/>
                <w:color w:val="000000"/>
                <w:szCs w:val="24"/>
                <w:lang w:eastAsia="ru-RU"/>
              </w:rPr>
            </w:pPr>
            <w:r w:rsidRPr="00553635">
              <w:rPr>
                <w:rFonts w:eastAsia="Times New Roman" w:cs="Times New Roman"/>
                <w:color w:val="000000"/>
                <w:szCs w:val="24"/>
                <w:lang w:eastAsia="ru-RU"/>
              </w:rPr>
              <w:t>2039</w:t>
            </w:r>
          </w:p>
        </w:tc>
        <w:tc>
          <w:tcPr>
            <w:tcW w:w="178" w:type="pct"/>
            <w:tcBorders>
              <w:top w:val="single" w:sz="4" w:space="0" w:color="auto"/>
              <w:left w:val="nil"/>
              <w:bottom w:val="single" w:sz="4" w:space="0" w:color="auto"/>
              <w:right w:val="single" w:sz="4" w:space="0" w:color="auto"/>
            </w:tcBorders>
            <w:shd w:val="clear" w:color="auto" w:fill="auto"/>
            <w:textDirection w:val="btLr"/>
            <w:vAlign w:val="center"/>
            <w:hideMark/>
          </w:tcPr>
          <w:p w14:paraId="5E18EA36" w14:textId="77777777" w:rsidR="00553635" w:rsidRPr="00553635" w:rsidRDefault="00553635" w:rsidP="00553635">
            <w:pPr>
              <w:spacing w:line="264" w:lineRule="auto"/>
              <w:ind w:left="113" w:right="113"/>
              <w:jc w:val="center"/>
              <w:rPr>
                <w:rFonts w:eastAsia="Times New Roman" w:cs="Times New Roman"/>
                <w:color w:val="000000"/>
                <w:szCs w:val="24"/>
                <w:lang w:eastAsia="ru-RU"/>
              </w:rPr>
            </w:pPr>
            <w:r w:rsidRPr="00553635">
              <w:rPr>
                <w:rFonts w:eastAsia="Times New Roman" w:cs="Times New Roman"/>
                <w:color w:val="000000"/>
                <w:szCs w:val="24"/>
                <w:lang w:eastAsia="ru-RU"/>
              </w:rPr>
              <w:t>2040</w:t>
            </w:r>
          </w:p>
        </w:tc>
        <w:tc>
          <w:tcPr>
            <w:tcW w:w="178" w:type="pct"/>
            <w:tcBorders>
              <w:top w:val="single" w:sz="4" w:space="0" w:color="auto"/>
              <w:left w:val="nil"/>
              <w:bottom w:val="single" w:sz="4" w:space="0" w:color="auto"/>
              <w:right w:val="single" w:sz="4" w:space="0" w:color="auto"/>
            </w:tcBorders>
            <w:shd w:val="clear" w:color="auto" w:fill="auto"/>
            <w:textDirection w:val="btLr"/>
            <w:vAlign w:val="center"/>
            <w:hideMark/>
          </w:tcPr>
          <w:p w14:paraId="7CDE1386" w14:textId="77777777" w:rsidR="00553635" w:rsidRPr="00553635" w:rsidRDefault="00553635" w:rsidP="00553635">
            <w:pPr>
              <w:spacing w:line="264" w:lineRule="auto"/>
              <w:ind w:left="113" w:right="113"/>
              <w:jc w:val="center"/>
              <w:rPr>
                <w:rFonts w:eastAsia="Times New Roman" w:cs="Times New Roman"/>
                <w:color w:val="000000"/>
                <w:szCs w:val="24"/>
                <w:lang w:eastAsia="ru-RU"/>
              </w:rPr>
            </w:pPr>
            <w:r w:rsidRPr="00553635">
              <w:rPr>
                <w:rFonts w:eastAsia="Times New Roman" w:cs="Times New Roman"/>
                <w:color w:val="000000"/>
                <w:szCs w:val="24"/>
                <w:lang w:eastAsia="ru-RU"/>
              </w:rPr>
              <w:t>2041</w:t>
            </w:r>
          </w:p>
        </w:tc>
        <w:tc>
          <w:tcPr>
            <w:tcW w:w="178" w:type="pct"/>
            <w:tcBorders>
              <w:top w:val="single" w:sz="4" w:space="0" w:color="auto"/>
              <w:left w:val="nil"/>
              <w:bottom w:val="single" w:sz="4" w:space="0" w:color="auto"/>
              <w:right w:val="single" w:sz="4" w:space="0" w:color="auto"/>
            </w:tcBorders>
            <w:shd w:val="clear" w:color="auto" w:fill="auto"/>
            <w:textDirection w:val="btLr"/>
            <w:vAlign w:val="center"/>
            <w:hideMark/>
          </w:tcPr>
          <w:p w14:paraId="6E9FE9D2" w14:textId="77777777" w:rsidR="00553635" w:rsidRPr="00553635" w:rsidRDefault="00553635" w:rsidP="00553635">
            <w:pPr>
              <w:spacing w:line="264" w:lineRule="auto"/>
              <w:ind w:left="113" w:right="113"/>
              <w:jc w:val="center"/>
              <w:rPr>
                <w:rFonts w:eastAsia="Times New Roman" w:cs="Times New Roman"/>
                <w:color w:val="000000"/>
                <w:szCs w:val="24"/>
                <w:lang w:eastAsia="ru-RU"/>
              </w:rPr>
            </w:pPr>
            <w:r w:rsidRPr="00553635">
              <w:rPr>
                <w:rFonts w:eastAsia="Times New Roman" w:cs="Times New Roman"/>
                <w:color w:val="000000"/>
                <w:szCs w:val="24"/>
                <w:lang w:eastAsia="ru-RU"/>
              </w:rPr>
              <w:t>2042</w:t>
            </w:r>
          </w:p>
        </w:tc>
      </w:tr>
      <w:tr w:rsidR="00553635" w:rsidRPr="00553635" w14:paraId="7842561A" w14:textId="77777777" w:rsidTr="00553635">
        <w:trPr>
          <w:trHeight w:val="23"/>
        </w:trPr>
        <w:tc>
          <w:tcPr>
            <w:tcW w:w="3219" w:type="pct"/>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14:paraId="55C13B7C" w14:textId="77777777" w:rsidR="00553635" w:rsidRPr="00553635" w:rsidRDefault="00553635" w:rsidP="00553635">
            <w:pPr>
              <w:spacing w:line="264" w:lineRule="auto"/>
              <w:jc w:val="center"/>
              <w:rPr>
                <w:rFonts w:eastAsia="Times New Roman" w:cs="Times New Roman"/>
                <w:color w:val="000000"/>
                <w:szCs w:val="24"/>
                <w:lang w:eastAsia="ru-RU"/>
              </w:rPr>
            </w:pPr>
            <w:r w:rsidRPr="00553635">
              <w:rPr>
                <w:rFonts w:eastAsia="Times New Roman" w:cs="Times New Roman"/>
                <w:color w:val="000000"/>
                <w:szCs w:val="24"/>
                <w:lang w:eastAsia="ru-RU"/>
              </w:rPr>
              <w:t>Тариф (с проектом) без включения инвестиций в тариф</w:t>
            </w:r>
          </w:p>
        </w:tc>
        <w:tc>
          <w:tcPr>
            <w:tcW w:w="178" w:type="pct"/>
            <w:tcBorders>
              <w:top w:val="nil"/>
              <w:left w:val="nil"/>
              <w:bottom w:val="single" w:sz="4" w:space="0" w:color="auto"/>
              <w:right w:val="single" w:sz="4" w:space="0" w:color="auto"/>
            </w:tcBorders>
            <w:shd w:val="clear" w:color="auto" w:fill="auto"/>
            <w:noWrap/>
            <w:vAlign w:val="bottom"/>
            <w:hideMark/>
          </w:tcPr>
          <w:p w14:paraId="7113E9CC" w14:textId="77777777" w:rsidR="00553635" w:rsidRPr="00553635" w:rsidRDefault="00553635" w:rsidP="00553635">
            <w:pPr>
              <w:spacing w:line="264" w:lineRule="auto"/>
              <w:rPr>
                <w:rFonts w:eastAsia="Times New Roman" w:cs="Times New Roman"/>
                <w:color w:val="000000"/>
                <w:lang w:eastAsia="ru-RU"/>
              </w:rPr>
            </w:pPr>
            <w:r w:rsidRPr="00553635">
              <w:rPr>
                <w:rFonts w:eastAsia="Times New Roman" w:cs="Times New Roman"/>
                <w:color w:val="000000"/>
                <w:lang w:eastAsia="ru-RU"/>
              </w:rPr>
              <w:t> </w:t>
            </w:r>
          </w:p>
        </w:tc>
        <w:tc>
          <w:tcPr>
            <w:tcW w:w="178" w:type="pct"/>
            <w:tcBorders>
              <w:top w:val="nil"/>
              <w:left w:val="nil"/>
              <w:bottom w:val="single" w:sz="4" w:space="0" w:color="auto"/>
              <w:right w:val="single" w:sz="4" w:space="0" w:color="auto"/>
            </w:tcBorders>
            <w:shd w:val="clear" w:color="auto" w:fill="auto"/>
            <w:noWrap/>
            <w:vAlign w:val="bottom"/>
            <w:hideMark/>
          </w:tcPr>
          <w:p w14:paraId="23FD2A93" w14:textId="77777777" w:rsidR="00553635" w:rsidRPr="00553635" w:rsidRDefault="00553635" w:rsidP="00553635">
            <w:pPr>
              <w:spacing w:line="264" w:lineRule="auto"/>
              <w:rPr>
                <w:rFonts w:eastAsia="Times New Roman" w:cs="Times New Roman"/>
                <w:color w:val="000000"/>
                <w:lang w:eastAsia="ru-RU"/>
              </w:rPr>
            </w:pPr>
            <w:r w:rsidRPr="00553635">
              <w:rPr>
                <w:rFonts w:eastAsia="Times New Roman" w:cs="Times New Roman"/>
                <w:color w:val="000000"/>
                <w:lang w:eastAsia="ru-RU"/>
              </w:rPr>
              <w:t> </w:t>
            </w:r>
          </w:p>
        </w:tc>
        <w:tc>
          <w:tcPr>
            <w:tcW w:w="178" w:type="pct"/>
            <w:tcBorders>
              <w:top w:val="nil"/>
              <w:left w:val="nil"/>
              <w:bottom w:val="nil"/>
              <w:right w:val="nil"/>
            </w:tcBorders>
            <w:shd w:val="clear" w:color="auto" w:fill="auto"/>
            <w:noWrap/>
            <w:vAlign w:val="bottom"/>
            <w:hideMark/>
          </w:tcPr>
          <w:p w14:paraId="42571FCB" w14:textId="77777777" w:rsidR="00553635" w:rsidRPr="00553635" w:rsidRDefault="00553635" w:rsidP="00553635">
            <w:pPr>
              <w:spacing w:line="264" w:lineRule="auto"/>
              <w:rPr>
                <w:rFonts w:eastAsia="Times New Roman" w:cs="Times New Roman"/>
                <w:color w:val="000000"/>
                <w:lang w:eastAsia="ru-RU"/>
              </w:rPr>
            </w:pPr>
          </w:p>
        </w:tc>
        <w:tc>
          <w:tcPr>
            <w:tcW w:w="178" w:type="pct"/>
            <w:tcBorders>
              <w:top w:val="nil"/>
              <w:left w:val="nil"/>
              <w:bottom w:val="nil"/>
              <w:right w:val="nil"/>
            </w:tcBorders>
            <w:shd w:val="clear" w:color="auto" w:fill="auto"/>
            <w:noWrap/>
            <w:vAlign w:val="bottom"/>
            <w:hideMark/>
          </w:tcPr>
          <w:p w14:paraId="236B9925" w14:textId="77777777" w:rsidR="00553635" w:rsidRPr="00553635" w:rsidRDefault="00553635" w:rsidP="00553635">
            <w:pPr>
              <w:spacing w:line="264" w:lineRule="auto"/>
              <w:rPr>
                <w:rFonts w:eastAsia="Times New Roman" w:cs="Times New Roman"/>
                <w:szCs w:val="20"/>
                <w:lang w:eastAsia="ru-RU"/>
              </w:rPr>
            </w:pPr>
          </w:p>
        </w:tc>
        <w:tc>
          <w:tcPr>
            <w:tcW w:w="178" w:type="pct"/>
            <w:tcBorders>
              <w:top w:val="nil"/>
              <w:left w:val="nil"/>
              <w:bottom w:val="nil"/>
              <w:right w:val="nil"/>
            </w:tcBorders>
            <w:shd w:val="clear" w:color="auto" w:fill="auto"/>
            <w:noWrap/>
            <w:vAlign w:val="bottom"/>
            <w:hideMark/>
          </w:tcPr>
          <w:p w14:paraId="71DEF795" w14:textId="77777777" w:rsidR="00553635" w:rsidRPr="00553635" w:rsidRDefault="00553635" w:rsidP="00553635">
            <w:pPr>
              <w:spacing w:line="264" w:lineRule="auto"/>
              <w:rPr>
                <w:rFonts w:eastAsia="Times New Roman" w:cs="Times New Roman"/>
                <w:szCs w:val="20"/>
                <w:lang w:eastAsia="ru-RU"/>
              </w:rPr>
            </w:pPr>
          </w:p>
        </w:tc>
        <w:tc>
          <w:tcPr>
            <w:tcW w:w="178" w:type="pct"/>
            <w:tcBorders>
              <w:top w:val="nil"/>
              <w:left w:val="nil"/>
              <w:bottom w:val="nil"/>
              <w:right w:val="nil"/>
            </w:tcBorders>
            <w:shd w:val="clear" w:color="auto" w:fill="auto"/>
            <w:noWrap/>
            <w:vAlign w:val="bottom"/>
            <w:hideMark/>
          </w:tcPr>
          <w:p w14:paraId="11CCF27D" w14:textId="77777777" w:rsidR="00553635" w:rsidRPr="00553635" w:rsidRDefault="00553635" w:rsidP="00553635">
            <w:pPr>
              <w:spacing w:line="264" w:lineRule="auto"/>
              <w:rPr>
                <w:rFonts w:eastAsia="Times New Roman" w:cs="Times New Roman"/>
                <w:szCs w:val="20"/>
                <w:lang w:eastAsia="ru-RU"/>
              </w:rPr>
            </w:pPr>
          </w:p>
        </w:tc>
        <w:tc>
          <w:tcPr>
            <w:tcW w:w="178" w:type="pct"/>
            <w:tcBorders>
              <w:top w:val="nil"/>
              <w:left w:val="nil"/>
              <w:bottom w:val="nil"/>
              <w:right w:val="nil"/>
            </w:tcBorders>
            <w:shd w:val="clear" w:color="auto" w:fill="auto"/>
            <w:noWrap/>
            <w:vAlign w:val="bottom"/>
            <w:hideMark/>
          </w:tcPr>
          <w:p w14:paraId="7E7F537D" w14:textId="77777777" w:rsidR="00553635" w:rsidRPr="00553635" w:rsidRDefault="00553635" w:rsidP="00553635">
            <w:pPr>
              <w:spacing w:line="264" w:lineRule="auto"/>
              <w:rPr>
                <w:rFonts w:eastAsia="Times New Roman" w:cs="Times New Roman"/>
                <w:szCs w:val="20"/>
                <w:lang w:eastAsia="ru-RU"/>
              </w:rPr>
            </w:pPr>
          </w:p>
        </w:tc>
        <w:tc>
          <w:tcPr>
            <w:tcW w:w="178" w:type="pct"/>
            <w:tcBorders>
              <w:top w:val="nil"/>
              <w:left w:val="nil"/>
              <w:bottom w:val="nil"/>
              <w:right w:val="nil"/>
            </w:tcBorders>
            <w:shd w:val="clear" w:color="auto" w:fill="auto"/>
            <w:noWrap/>
            <w:vAlign w:val="bottom"/>
            <w:hideMark/>
          </w:tcPr>
          <w:p w14:paraId="75B2D772" w14:textId="77777777" w:rsidR="00553635" w:rsidRPr="00553635" w:rsidRDefault="00553635" w:rsidP="00553635">
            <w:pPr>
              <w:spacing w:line="264" w:lineRule="auto"/>
              <w:rPr>
                <w:rFonts w:eastAsia="Times New Roman" w:cs="Times New Roman"/>
                <w:szCs w:val="20"/>
                <w:lang w:eastAsia="ru-RU"/>
              </w:rPr>
            </w:pPr>
          </w:p>
        </w:tc>
        <w:tc>
          <w:tcPr>
            <w:tcW w:w="178" w:type="pct"/>
            <w:tcBorders>
              <w:top w:val="nil"/>
              <w:left w:val="nil"/>
              <w:bottom w:val="nil"/>
              <w:right w:val="nil"/>
            </w:tcBorders>
            <w:shd w:val="clear" w:color="auto" w:fill="auto"/>
            <w:noWrap/>
            <w:vAlign w:val="bottom"/>
            <w:hideMark/>
          </w:tcPr>
          <w:p w14:paraId="69002620" w14:textId="77777777" w:rsidR="00553635" w:rsidRPr="00553635" w:rsidRDefault="00553635" w:rsidP="00553635">
            <w:pPr>
              <w:spacing w:line="264" w:lineRule="auto"/>
              <w:rPr>
                <w:rFonts w:eastAsia="Times New Roman" w:cs="Times New Roman"/>
                <w:szCs w:val="20"/>
                <w:lang w:eastAsia="ru-RU"/>
              </w:rPr>
            </w:pPr>
          </w:p>
        </w:tc>
        <w:tc>
          <w:tcPr>
            <w:tcW w:w="178" w:type="pct"/>
            <w:tcBorders>
              <w:top w:val="nil"/>
              <w:left w:val="nil"/>
              <w:bottom w:val="nil"/>
              <w:right w:val="nil"/>
            </w:tcBorders>
            <w:shd w:val="clear" w:color="auto" w:fill="auto"/>
            <w:noWrap/>
            <w:vAlign w:val="bottom"/>
            <w:hideMark/>
          </w:tcPr>
          <w:p w14:paraId="45C38140" w14:textId="77777777" w:rsidR="00553635" w:rsidRPr="00553635" w:rsidRDefault="00553635" w:rsidP="00553635">
            <w:pPr>
              <w:spacing w:line="264" w:lineRule="auto"/>
              <w:rPr>
                <w:rFonts w:eastAsia="Times New Roman" w:cs="Times New Roman"/>
                <w:szCs w:val="20"/>
                <w:lang w:eastAsia="ru-RU"/>
              </w:rPr>
            </w:pPr>
          </w:p>
        </w:tc>
      </w:tr>
      <w:tr w:rsidR="00553635" w:rsidRPr="00553635" w14:paraId="3BB83D42" w14:textId="77777777" w:rsidTr="00553635">
        <w:trPr>
          <w:trHeight w:val="1132"/>
        </w:trPr>
        <w:tc>
          <w:tcPr>
            <w:tcW w:w="700" w:type="pct"/>
            <w:vMerge w:val="restart"/>
            <w:tcBorders>
              <w:top w:val="nil"/>
              <w:left w:val="single" w:sz="4" w:space="0" w:color="auto"/>
              <w:bottom w:val="single" w:sz="4" w:space="0" w:color="auto"/>
              <w:right w:val="single" w:sz="4" w:space="0" w:color="auto"/>
            </w:tcBorders>
            <w:shd w:val="clear" w:color="000000" w:fill="FFFFFF"/>
            <w:hideMark/>
          </w:tcPr>
          <w:p w14:paraId="23EE2C31" w14:textId="77777777" w:rsidR="00553635" w:rsidRPr="00553635" w:rsidRDefault="00553635" w:rsidP="00553635">
            <w:pPr>
              <w:spacing w:line="264" w:lineRule="auto"/>
              <w:rPr>
                <w:rFonts w:eastAsia="Times New Roman" w:cs="Times New Roman"/>
                <w:color w:val="000000"/>
                <w:szCs w:val="24"/>
                <w:lang w:eastAsia="ru-RU"/>
              </w:rPr>
            </w:pPr>
            <w:r w:rsidRPr="00553635">
              <w:rPr>
                <w:rFonts w:eastAsia="Times New Roman" w:cs="Times New Roman"/>
                <w:color w:val="000000"/>
                <w:szCs w:val="24"/>
                <w:lang w:eastAsia="ru-RU"/>
              </w:rPr>
              <w:t>МУП Кольского района «УЖКХ»</w:t>
            </w:r>
          </w:p>
        </w:tc>
        <w:tc>
          <w:tcPr>
            <w:tcW w:w="558" w:type="pct"/>
            <w:tcBorders>
              <w:top w:val="nil"/>
              <w:left w:val="nil"/>
              <w:bottom w:val="single" w:sz="4" w:space="0" w:color="auto"/>
              <w:right w:val="single" w:sz="4" w:space="0" w:color="auto"/>
            </w:tcBorders>
            <w:shd w:val="clear" w:color="auto" w:fill="auto"/>
            <w:vAlign w:val="center"/>
            <w:hideMark/>
          </w:tcPr>
          <w:p w14:paraId="03221A50" w14:textId="77777777" w:rsidR="00553635" w:rsidRPr="00553635" w:rsidRDefault="00553635" w:rsidP="00553635">
            <w:pPr>
              <w:spacing w:line="264" w:lineRule="auto"/>
              <w:rPr>
                <w:rFonts w:eastAsia="Times New Roman" w:cs="Times New Roman"/>
                <w:color w:val="000000"/>
                <w:szCs w:val="24"/>
                <w:lang w:eastAsia="ru-RU"/>
              </w:rPr>
            </w:pPr>
            <w:r w:rsidRPr="00553635">
              <w:rPr>
                <w:rFonts w:eastAsia="Times New Roman" w:cs="Times New Roman"/>
                <w:color w:val="000000"/>
                <w:szCs w:val="24"/>
                <w:lang w:eastAsia="ru-RU"/>
              </w:rPr>
              <w:t xml:space="preserve">Население </w:t>
            </w:r>
          </w:p>
        </w:tc>
        <w:tc>
          <w:tcPr>
            <w:tcW w:w="179" w:type="pct"/>
            <w:vMerge w:val="restart"/>
            <w:tcBorders>
              <w:top w:val="nil"/>
              <w:left w:val="single" w:sz="4" w:space="0" w:color="auto"/>
              <w:bottom w:val="single" w:sz="4" w:space="0" w:color="auto"/>
              <w:right w:val="single" w:sz="4" w:space="0" w:color="auto"/>
            </w:tcBorders>
            <w:shd w:val="clear" w:color="auto" w:fill="auto"/>
            <w:textDirection w:val="btLr"/>
            <w:hideMark/>
          </w:tcPr>
          <w:p w14:paraId="4E581F9E" w14:textId="77777777" w:rsidR="00553635" w:rsidRPr="00553635" w:rsidRDefault="00553635" w:rsidP="00553635">
            <w:pPr>
              <w:spacing w:line="264" w:lineRule="auto"/>
              <w:ind w:left="113" w:right="113"/>
              <w:jc w:val="center"/>
              <w:rPr>
                <w:rFonts w:eastAsia="Times New Roman" w:cs="Times New Roman"/>
                <w:color w:val="000000"/>
                <w:szCs w:val="24"/>
                <w:lang w:eastAsia="ru-RU"/>
              </w:rPr>
            </w:pPr>
            <w:r w:rsidRPr="00553635">
              <w:rPr>
                <w:rFonts w:eastAsia="Times New Roman" w:cs="Times New Roman"/>
                <w:color w:val="000000"/>
                <w:szCs w:val="24"/>
                <w:lang w:eastAsia="ru-RU"/>
              </w:rPr>
              <w:t>руб./Гкал</w:t>
            </w:r>
          </w:p>
        </w:tc>
        <w:tc>
          <w:tcPr>
            <w:tcW w:w="179" w:type="pct"/>
            <w:tcBorders>
              <w:top w:val="nil"/>
              <w:left w:val="nil"/>
              <w:bottom w:val="single" w:sz="4" w:space="0" w:color="auto"/>
              <w:right w:val="single" w:sz="4" w:space="0" w:color="auto"/>
            </w:tcBorders>
            <w:shd w:val="clear" w:color="auto" w:fill="auto"/>
            <w:textDirection w:val="btLr"/>
            <w:vAlign w:val="center"/>
            <w:hideMark/>
          </w:tcPr>
          <w:p w14:paraId="25C1BEDA" w14:textId="77777777" w:rsidR="00553635" w:rsidRPr="00553635" w:rsidRDefault="00553635" w:rsidP="00553635">
            <w:pPr>
              <w:spacing w:line="264" w:lineRule="auto"/>
              <w:ind w:left="113" w:right="113"/>
              <w:jc w:val="center"/>
              <w:rPr>
                <w:rFonts w:eastAsia="Times New Roman" w:cs="Times New Roman"/>
                <w:szCs w:val="20"/>
                <w:lang w:eastAsia="ru-RU"/>
              </w:rPr>
            </w:pPr>
            <w:r w:rsidRPr="00553635">
              <w:rPr>
                <w:rFonts w:eastAsia="Times New Roman" w:cs="Times New Roman"/>
                <w:szCs w:val="20"/>
                <w:lang w:eastAsia="ru-RU"/>
              </w:rPr>
              <w:t>3804,36</w:t>
            </w:r>
          </w:p>
        </w:tc>
        <w:tc>
          <w:tcPr>
            <w:tcW w:w="179" w:type="pct"/>
            <w:tcBorders>
              <w:top w:val="nil"/>
              <w:left w:val="nil"/>
              <w:bottom w:val="single" w:sz="4" w:space="0" w:color="auto"/>
              <w:right w:val="single" w:sz="4" w:space="0" w:color="auto"/>
            </w:tcBorders>
            <w:shd w:val="clear" w:color="000000" w:fill="FFFFFF"/>
            <w:textDirection w:val="btLr"/>
            <w:vAlign w:val="center"/>
            <w:hideMark/>
          </w:tcPr>
          <w:p w14:paraId="14C3827F" w14:textId="77777777" w:rsidR="00553635" w:rsidRPr="00553635" w:rsidRDefault="00553635" w:rsidP="00553635">
            <w:pPr>
              <w:spacing w:line="264" w:lineRule="auto"/>
              <w:ind w:left="113" w:right="113"/>
              <w:jc w:val="center"/>
              <w:rPr>
                <w:rFonts w:eastAsia="Times New Roman" w:cs="Times New Roman"/>
                <w:szCs w:val="20"/>
                <w:lang w:eastAsia="ru-RU"/>
              </w:rPr>
            </w:pPr>
            <w:r w:rsidRPr="00553635">
              <w:rPr>
                <w:rFonts w:eastAsia="Times New Roman" w:cs="Times New Roman"/>
                <w:szCs w:val="20"/>
                <w:lang w:eastAsia="ru-RU"/>
              </w:rPr>
              <w:t>3804,36</w:t>
            </w:r>
          </w:p>
        </w:tc>
        <w:tc>
          <w:tcPr>
            <w:tcW w:w="179" w:type="pct"/>
            <w:tcBorders>
              <w:top w:val="nil"/>
              <w:left w:val="nil"/>
              <w:bottom w:val="single" w:sz="4" w:space="0" w:color="auto"/>
              <w:right w:val="single" w:sz="4" w:space="0" w:color="auto"/>
            </w:tcBorders>
            <w:shd w:val="clear" w:color="auto" w:fill="auto"/>
            <w:noWrap/>
            <w:textDirection w:val="btLr"/>
            <w:vAlign w:val="bottom"/>
            <w:hideMark/>
          </w:tcPr>
          <w:p w14:paraId="2B71F8B0" w14:textId="77777777" w:rsidR="00553635" w:rsidRPr="00553635" w:rsidRDefault="00553635" w:rsidP="00553635">
            <w:pPr>
              <w:spacing w:line="264" w:lineRule="auto"/>
              <w:ind w:left="113" w:right="113"/>
              <w:jc w:val="center"/>
              <w:rPr>
                <w:rFonts w:eastAsia="Times New Roman" w:cs="Times New Roman"/>
                <w:color w:val="000000"/>
                <w:lang w:eastAsia="ru-RU"/>
              </w:rPr>
            </w:pPr>
            <w:r w:rsidRPr="00553635">
              <w:rPr>
                <w:rFonts w:eastAsia="Times New Roman" w:cs="Times New Roman"/>
                <w:color w:val="000000"/>
                <w:lang w:eastAsia="ru-RU"/>
              </w:rPr>
              <w:t>3881,88</w:t>
            </w:r>
          </w:p>
        </w:tc>
        <w:tc>
          <w:tcPr>
            <w:tcW w:w="178" w:type="pct"/>
            <w:tcBorders>
              <w:top w:val="nil"/>
              <w:left w:val="nil"/>
              <w:bottom w:val="single" w:sz="4" w:space="0" w:color="auto"/>
              <w:right w:val="single" w:sz="4" w:space="0" w:color="auto"/>
            </w:tcBorders>
            <w:shd w:val="clear" w:color="auto" w:fill="auto"/>
            <w:noWrap/>
            <w:textDirection w:val="btLr"/>
            <w:vAlign w:val="bottom"/>
            <w:hideMark/>
          </w:tcPr>
          <w:p w14:paraId="4E5E3467" w14:textId="77777777" w:rsidR="00553635" w:rsidRPr="00553635" w:rsidRDefault="00553635" w:rsidP="00553635">
            <w:pPr>
              <w:spacing w:line="264" w:lineRule="auto"/>
              <w:ind w:left="113" w:right="113"/>
              <w:jc w:val="center"/>
              <w:rPr>
                <w:rFonts w:eastAsia="Times New Roman" w:cs="Times New Roman"/>
                <w:color w:val="000000"/>
                <w:lang w:eastAsia="ru-RU"/>
              </w:rPr>
            </w:pPr>
            <w:r w:rsidRPr="00553635">
              <w:rPr>
                <w:rFonts w:eastAsia="Times New Roman" w:cs="Times New Roman"/>
                <w:color w:val="000000"/>
                <w:lang w:eastAsia="ru-RU"/>
              </w:rPr>
              <w:t>4037,16</w:t>
            </w:r>
          </w:p>
        </w:tc>
        <w:tc>
          <w:tcPr>
            <w:tcW w:w="178" w:type="pct"/>
            <w:tcBorders>
              <w:top w:val="nil"/>
              <w:left w:val="nil"/>
              <w:bottom w:val="single" w:sz="4" w:space="0" w:color="auto"/>
              <w:right w:val="single" w:sz="4" w:space="0" w:color="auto"/>
            </w:tcBorders>
            <w:shd w:val="clear" w:color="auto" w:fill="auto"/>
            <w:noWrap/>
            <w:textDirection w:val="btLr"/>
            <w:vAlign w:val="bottom"/>
            <w:hideMark/>
          </w:tcPr>
          <w:p w14:paraId="0F0D43AA" w14:textId="77777777" w:rsidR="00553635" w:rsidRPr="00553635" w:rsidRDefault="00553635" w:rsidP="00553635">
            <w:pPr>
              <w:spacing w:line="264" w:lineRule="auto"/>
              <w:ind w:left="113" w:right="113"/>
              <w:jc w:val="center"/>
              <w:rPr>
                <w:rFonts w:eastAsia="Times New Roman" w:cs="Times New Roman"/>
                <w:color w:val="000000"/>
                <w:lang w:eastAsia="ru-RU"/>
              </w:rPr>
            </w:pPr>
            <w:r w:rsidRPr="00553635">
              <w:rPr>
                <w:rFonts w:eastAsia="Times New Roman" w:cs="Times New Roman"/>
                <w:color w:val="000000"/>
                <w:lang w:eastAsia="ru-RU"/>
              </w:rPr>
              <w:t>4198,65</w:t>
            </w:r>
          </w:p>
        </w:tc>
        <w:tc>
          <w:tcPr>
            <w:tcW w:w="178" w:type="pct"/>
            <w:tcBorders>
              <w:top w:val="nil"/>
              <w:left w:val="nil"/>
              <w:bottom w:val="single" w:sz="4" w:space="0" w:color="auto"/>
              <w:right w:val="single" w:sz="4" w:space="0" w:color="auto"/>
            </w:tcBorders>
            <w:shd w:val="clear" w:color="auto" w:fill="auto"/>
            <w:noWrap/>
            <w:textDirection w:val="btLr"/>
            <w:vAlign w:val="bottom"/>
            <w:hideMark/>
          </w:tcPr>
          <w:p w14:paraId="0AE987FC" w14:textId="77777777" w:rsidR="00553635" w:rsidRPr="00553635" w:rsidRDefault="00553635" w:rsidP="00553635">
            <w:pPr>
              <w:spacing w:line="264" w:lineRule="auto"/>
              <w:ind w:left="113" w:right="113"/>
              <w:jc w:val="center"/>
              <w:rPr>
                <w:rFonts w:eastAsia="Times New Roman" w:cs="Times New Roman"/>
                <w:color w:val="000000"/>
                <w:lang w:eastAsia="ru-RU"/>
              </w:rPr>
            </w:pPr>
            <w:r w:rsidRPr="00553635">
              <w:rPr>
                <w:rFonts w:eastAsia="Times New Roman" w:cs="Times New Roman"/>
                <w:color w:val="000000"/>
                <w:lang w:eastAsia="ru-RU"/>
              </w:rPr>
              <w:t>4366,59</w:t>
            </w:r>
          </w:p>
        </w:tc>
        <w:tc>
          <w:tcPr>
            <w:tcW w:w="178" w:type="pct"/>
            <w:tcBorders>
              <w:top w:val="nil"/>
              <w:left w:val="nil"/>
              <w:bottom w:val="single" w:sz="4" w:space="0" w:color="auto"/>
              <w:right w:val="single" w:sz="4" w:space="0" w:color="auto"/>
            </w:tcBorders>
            <w:shd w:val="clear" w:color="auto" w:fill="auto"/>
            <w:noWrap/>
            <w:textDirection w:val="btLr"/>
            <w:vAlign w:val="bottom"/>
            <w:hideMark/>
          </w:tcPr>
          <w:p w14:paraId="3C127D01" w14:textId="77777777" w:rsidR="00553635" w:rsidRPr="00553635" w:rsidRDefault="00553635" w:rsidP="00553635">
            <w:pPr>
              <w:spacing w:line="264" w:lineRule="auto"/>
              <w:ind w:left="113" w:right="113"/>
              <w:jc w:val="center"/>
              <w:rPr>
                <w:rFonts w:eastAsia="Times New Roman" w:cs="Times New Roman"/>
                <w:color w:val="000000"/>
                <w:lang w:eastAsia="ru-RU"/>
              </w:rPr>
            </w:pPr>
            <w:r w:rsidRPr="00553635">
              <w:rPr>
                <w:rFonts w:eastAsia="Times New Roman" w:cs="Times New Roman"/>
                <w:color w:val="000000"/>
                <w:lang w:eastAsia="ru-RU"/>
              </w:rPr>
              <w:t>4541,26</w:t>
            </w:r>
          </w:p>
        </w:tc>
        <w:tc>
          <w:tcPr>
            <w:tcW w:w="178" w:type="pct"/>
            <w:tcBorders>
              <w:top w:val="nil"/>
              <w:left w:val="nil"/>
              <w:bottom w:val="single" w:sz="4" w:space="0" w:color="auto"/>
              <w:right w:val="single" w:sz="4" w:space="0" w:color="auto"/>
            </w:tcBorders>
            <w:shd w:val="clear" w:color="auto" w:fill="auto"/>
            <w:noWrap/>
            <w:textDirection w:val="btLr"/>
            <w:vAlign w:val="bottom"/>
            <w:hideMark/>
          </w:tcPr>
          <w:p w14:paraId="2C525A85" w14:textId="77777777" w:rsidR="00553635" w:rsidRPr="00553635" w:rsidRDefault="00553635" w:rsidP="00553635">
            <w:pPr>
              <w:spacing w:line="264" w:lineRule="auto"/>
              <w:ind w:left="113" w:right="113"/>
              <w:jc w:val="center"/>
              <w:rPr>
                <w:rFonts w:eastAsia="Times New Roman" w:cs="Times New Roman"/>
                <w:color w:val="000000"/>
                <w:lang w:eastAsia="ru-RU"/>
              </w:rPr>
            </w:pPr>
            <w:r w:rsidRPr="00553635">
              <w:rPr>
                <w:rFonts w:eastAsia="Times New Roman" w:cs="Times New Roman"/>
                <w:color w:val="000000"/>
                <w:lang w:eastAsia="ru-RU"/>
              </w:rPr>
              <w:t>4722,91</w:t>
            </w:r>
          </w:p>
        </w:tc>
        <w:tc>
          <w:tcPr>
            <w:tcW w:w="178" w:type="pct"/>
            <w:tcBorders>
              <w:top w:val="nil"/>
              <w:left w:val="nil"/>
              <w:bottom w:val="single" w:sz="4" w:space="0" w:color="auto"/>
              <w:right w:val="single" w:sz="4" w:space="0" w:color="auto"/>
            </w:tcBorders>
            <w:shd w:val="clear" w:color="auto" w:fill="auto"/>
            <w:noWrap/>
            <w:textDirection w:val="btLr"/>
            <w:vAlign w:val="bottom"/>
            <w:hideMark/>
          </w:tcPr>
          <w:p w14:paraId="6E675AE8" w14:textId="77777777" w:rsidR="00553635" w:rsidRPr="00553635" w:rsidRDefault="00553635" w:rsidP="00553635">
            <w:pPr>
              <w:spacing w:line="264" w:lineRule="auto"/>
              <w:ind w:left="113" w:right="113"/>
              <w:jc w:val="center"/>
              <w:rPr>
                <w:rFonts w:eastAsia="Times New Roman" w:cs="Times New Roman"/>
                <w:color w:val="000000"/>
                <w:lang w:eastAsia="ru-RU"/>
              </w:rPr>
            </w:pPr>
            <w:r w:rsidRPr="00553635">
              <w:rPr>
                <w:rFonts w:eastAsia="Times New Roman" w:cs="Times New Roman"/>
                <w:color w:val="000000"/>
                <w:lang w:eastAsia="ru-RU"/>
              </w:rPr>
              <w:t>4911,82</w:t>
            </w:r>
          </w:p>
        </w:tc>
        <w:tc>
          <w:tcPr>
            <w:tcW w:w="178" w:type="pct"/>
            <w:tcBorders>
              <w:top w:val="nil"/>
              <w:left w:val="nil"/>
              <w:bottom w:val="single" w:sz="4" w:space="0" w:color="auto"/>
              <w:right w:val="single" w:sz="4" w:space="0" w:color="auto"/>
            </w:tcBorders>
            <w:shd w:val="clear" w:color="auto" w:fill="auto"/>
            <w:noWrap/>
            <w:textDirection w:val="btLr"/>
            <w:vAlign w:val="bottom"/>
            <w:hideMark/>
          </w:tcPr>
          <w:p w14:paraId="0E177823" w14:textId="77777777" w:rsidR="00553635" w:rsidRPr="00553635" w:rsidRDefault="00553635" w:rsidP="00553635">
            <w:pPr>
              <w:spacing w:line="264" w:lineRule="auto"/>
              <w:ind w:left="113" w:right="113"/>
              <w:jc w:val="center"/>
              <w:rPr>
                <w:rFonts w:eastAsia="Times New Roman" w:cs="Times New Roman"/>
                <w:color w:val="000000"/>
                <w:lang w:eastAsia="ru-RU"/>
              </w:rPr>
            </w:pPr>
            <w:r w:rsidRPr="00553635">
              <w:rPr>
                <w:rFonts w:eastAsia="Times New Roman" w:cs="Times New Roman"/>
                <w:color w:val="000000"/>
                <w:lang w:eastAsia="ru-RU"/>
              </w:rPr>
              <w:t>5108,30</w:t>
            </w:r>
          </w:p>
        </w:tc>
        <w:tc>
          <w:tcPr>
            <w:tcW w:w="178" w:type="pct"/>
            <w:tcBorders>
              <w:top w:val="nil"/>
              <w:left w:val="nil"/>
              <w:bottom w:val="single" w:sz="4" w:space="0" w:color="auto"/>
              <w:right w:val="single" w:sz="4" w:space="0" w:color="auto"/>
            </w:tcBorders>
            <w:shd w:val="clear" w:color="auto" w:fill="auto"/>
            <w:noWrap/>
            <w:textDirection w:val="btLr"/>
            <w:vAlign w:val="bottom"/>
            <w:hideMark/>
          </w:tcPr>
          <w:p w14:paraId="356881F3" w14:textId="77777777" w:rsidR="00553635" w:rsidRPr="00553635" w:rsidRDefault="00553635" w:rsidP="00553635">
            <w:pPr>
              <w:spacing w:line="264" w:lineRule="auto"/>
              <w:ind w:left="113" w:right="113"/>
              <w:jc w:val="center"/>
              <w:rPr>
                <w:rFonts w:eastAsia="Times New Roman" w:cs="Times New Roman"/>
                <w:color w:val="000000"/>
                <w:lang w:eastAsia="ru-RU"/>
              </w:rPr>
            </w:pPr>
            <w:r w:rsidRPr="00553635">
              <w:rPr>
                <w:rFonts w:eastAsia="Times New Roman" w:cs="Times New Roman"/>
                <w:color w:val="000000"/>
                <w:lang w:eastAsia="ru-RU"/>
              </w:rPr>
              <w:t>5312,63</w:t>
            </w:r>
          </w:p>
        </w:tc>
        <w:tc>
          <w:tcPr>
            <w:tcW w:w="178" w:type="pct"/>
            <w:tcBorders>
              <w:top w:val="nil"/>
              <w:left w:val="nil"/>
              <w:bottom w:val="single" w:sz="4" w:space="0" w:color="auto"/>
              <w:right w:val="single" w:sz="4" w:space="0" w:color="auto"/>
            </w:tcBorders>
            <w:shd w:val="clear" w:color="auto" w:fill="auto"/>
            <w:noWrap/>
            <w:textDirection w:val="btLr"/>
            <w:vAlign w:val="bottom"/>
            <w:hideMark/>
          </w:tcPr>
          <w:p w14:paraId="054E19B4" w14:textId="77777777" w:rsidR="00553635" w:rsidRPr="00553635" w:rsidRDefault="00553635" w:rsidP="00553635">
            <w:pPr>
              <w:spacing w:line="264" w:lineRule="auto"/>
              <w:ind w:left="113" w:right="113"/>
              <w:jc w:val="center"/>
              <w:rPr>
                <w:rFonts w:eastAsia="Times New Roman" w:cs="Times New Roman"/>
                <w:color w:val="000000"/>
                <w:lang w:eastAsia="ru-RU"/>
              </w:rPr>
            </w:pPr>
            <w:r w:rsidRPr="00553635">
              <w:rPr>
                <w:rFonts w:eastAsia="Times New Roman" w:cs="Times New Roman"/>
                <w:color w:val="000000"/>
                <w:lang w:eastAsia="ru-RU"/>
              </w:rPr>
              <w:t>5525,13</w:t>
            </w:r>
          </w:p>
        </w:tc>
        <w:tc>
          <w:tcPr>
            <w:tcW w:w="178" w:type="pct"/>
            <w:tcBorders>
              <w:top w:val="single" w:sz="4" w:space="0" w:color="auto"/>
              <w:left w:val="nil"/>
              <w:bottom w:val="single" w:sz="4" w:space="0" w:color="auto"/>
              <w:right w:val="single" w:sz="4" w:space="0" w:color="auto"/>
            </w:tcBorders>
            <w:shd w:val="clear" w:color="auto" w:fill="auto"/>
            <w:noWrap/>
            <w:textDirection w:val="btLr"/>
            <w:vAlign w:val="bottom"/>
            <w:hideMark/>
          </w:tcPr>
          <w:p w14:paraId="203CBA60" w14:textId="77777777" w:rsidR="00553635" w:rsidRPr="00553635" w:rsidRDefault="00553635" w:rsidP="00553635">
            <w:pPr>
              <w:spacing w:line="264" w:lineRule="auto"/>
              <w:ind w:left="113" w:right="113"/>
              <w:jc w:val="center"/>
              <w:rPr>
                <w:rFonts w:eastAsia="Times New Roman" w:cs="Times New Roman"/>
                <w:color w:val="000000"/>
                <w:lang w:eastAsia="ru-RU"/>
              </w:rPr>
            </w:pPr>
            <w:r w:rsidRPr="00553635">
              <w:rPr>
                <w:rFonts w:eastAsia="Times New Roman" w:cs="Times New Roman"/>
                <w:color w:val="000000"/>
                <w:lang w:eastAsia="ru-RU"/>
              </w:rPr>
              <w:t>5746,14</w:t>
            </w:r>
          </w:p>
        </w:tc>
        <w:tc>
          <w:tcPr>
            <w:tcW w:w="178" w:type="pct"/>
            <w:tcBorders>
              <w:top w:val="single" w:sz="4" w:space="0" w:color="auto"/>
              <w:left w:val="nil"/>
              <w:bottom w:val="single" w:sz="4" w:space="0" w:color="auto"/>
              <w:right w:val="single" w:sz="4" w:space="0" w:color="auto"/>
            </w:tcBorders>
            <w:shd w:val="clear" w:color="auto" w:fill="auto"/>
            <w:noWrap/>
            <w:textDirection w:val="btLr"/>
            <w:vAlign w:val="bottom"/>
            <w:hideMark/>
          </w:tcPr>
          <w:p w14:paraId="54C6C040" w14:textId="77777777" w:rsidR="00553635" w:rsidRPr="00553635" w:rsidRDefault="00553635" w:rsidP="00553635">
            <w:pPr>
              <w:spacing w:line="264" w:lineRule="auto"/>
              <w:ind w:left="113" w:right="113"/>
              <w:jc w:val="center"/>
              <w:rPr>
                <w:rFonts w:eastAsia="Times New Roman" w:cs="Times New Roman"/>
                <w:color w:val="000000"/>
                <w:lang w:eastAsia="ru-RU"/>
              </w:rPr>
            </w:pPr>
            <w:r w:rsidRPr="00553635">
              <w:rPr>
                <w:rFonts w:eastAsia="Times New Roman" w:cs="Times New Roman"/>
                <w:color w:val="000000"/>
                <w:lang w:eastAsia="ru-RU"/>
              </w:rPr>
              <w:t>5975,98</w:t>
            </w:r>
          </w:p>
        </w:tc>
        <w:tc>
          <w:tcPr>
            <w:tcW w:w="178" w:type="pct"/>
            <w:tcBorders>
              <w:top w:val="single" w:sz="4" w:space="0" w:color="auto"/>
              <w:left w:val="nil"/>
              <w:bottom w:val="single" w:sz="4" w:space="0" w:color="auto"/>
              <w:right w:val="single" w:sz="4" w:space="0" w:color="auto"/>
            </w:tcBorders>
            <w:shd w:val="clear" w:color="auto" w:fill="auto"/>
            <w:noWrap/>
            <w:textDirection w:val="btLr"/>
            <w:vAlign w:val="bottom"/>
            <w:hideMark/>
          </w:tcPr>
          <w:p w14:paraId="67CA4D1C" w14:textId="77777777" w:rsidR="00553635" w:rsidRPr="00553635" w:rsidRDefault="00553635" w:rsidP="00553635">
            <w:pPr>
              <w:spacing w:line="264" w:lineRule="auto"/>
              <w:ind w:left="113" w:right="113"/>
              <w:jc w:val="center"/>
              <w:rPr>
                <w:rFonts w:eastAsia="Times New Roman" w:cs="Times New Roman"/>
                <w:color w:val="000000"/>
                <w:lang w:eastAsia="ru-RU"/>
              </w:rPr>
            </w:pPr>
            <w:r w:rsidRPr="00553635">
              <w:rPr>
                <w:rFonts w:eastAsia="Times New Roman" w:cs="Times New Roman"/>
                <w:color w:val="000000"/>
                <w:lang w:eastAsia="ru-RU"/>
              </w:rPr>
              <w:t>6215,02</w:t>
            </w:r>
          </w:p>
        </w:tc>
        <w:tc>
          <w:tcPr>
            <w:tcW w:w="178" w:type="pct"/>
            <w:tcBorders>
              <w:top w:val="single" w:sz="4" w:space="0" w:color="auto"/>
              <w:left w:val="nil"/>
              <w:bottom w:val="single" w:sz="4" w:space="0" w:color="auto"/>
              <w:right w:val="single" w:sz="4" w:space="0" w:color="auto"/>
            </w:tcBorders>
            <w:shd w:val="clear" w:color="auto" w:fill="auto"/>
            <w:noWrap/>
            <w:textDirection w:val="btLr"/>
            <w:vAlign w:val="bottom"/>
            <w:hideMark/>
          </w:tcPr>
          <w:p w14:paraId="56FD20A9" w14:textId="77777777" w:rsidR="00553635" w:rsidRPr="00553635" w:rsidRDefault="00553635" w:rsidP="00553635">
            <w:pPr>
              <w:spacing w:line="264" w:lineRule="auto"/>
              <w:ind w:left="113" w:right="113"/>
              <w:jc w:val="center"/>
              <w:rPr>
                <w:rFonts w:eastAsia="Times New Roman" w:cs="Times New Roman"/>
                <w:color w:val="000000"/>
                <w:lang w:eastAsia="ru-RU"/>
              </w:rPr>
            </w:pPr>
            <w:r w:rsidRPr="00553635">
              <w:rPr>
                <w:rFonts w:eastAsia="Times New Roman" w:cs="Times New Roman"/>
                <w:color w:val="000000"/>
                <w:lang w:eastAsia="ru-RU"/>
              </w:rPr>
              <w:t>6463,62</w:t>
            </w:r>
          </w:p>
        </w:tc>
        <w:tc>
          <w:tcPr>
            <w:tcW w:w="178" w:type="pct"/>
            <w:tcBorders>
              <w:top w:val="single" w:sz="4" w:space="0" w:color="auto"/>
              <w:left w:val="nil"/>
              <w:bottom w:val="single" w:sz="4" w:space="0" w:color="auto"/>
              <w:right w:val="single" w:sz="4" w:space="0" w:color="auto"/>
            </w:tcBorders>
            <w:shd w:val="clear" w:color="auto" w:fill="auto"/>
            <w:noWrap/>
            <w:textDirection w:val="btLr"/>
            <w:vAlign w:val="bottom"/>
            <w:hideMark/>
          </w:tcPr>
          <w:p w14:paraId="47DAC60A" w14:textId="77777777" w:rsidR="00553635" w:rsidRPr="00553635" w:rsidRDefault="00553635" w:rsidP="00553635">
            <w:pPr>
              <w:spacing w:line="264" w:lineRule="auto"/>
              <w:ind w:left="113" w:right="113"/>
              <w:jc w:val="center"/>
              <w:rPr>
                <w:rFonts w:eastAsia="Times New Roman" w:cs="Times New Roman"/>
                <w:color w:val="000000"/>
                <w:lang w:eastAsia="ru-RU"/>
              </w:rPr>
            </w:pPr>
            <w:r w:rsidRPr="00553635">
              <w:rPr>
                <w:rFonts w:eastAsia="Times New Roman" w:cs="Times New Roman"/>
                <w:color w:val="000000"/>
                <w:lang w:eastAsia="ru-RU"/>
              </w:rPr>
              <w:t>6722,17</w:t>
            </w:r>
          </w:p>
        </w:tc>
        <w:tc>
          <w:tcPr>
            <w:tcW w:w="178" w:type="pct"/>
            <w:tcBorders>
              <w:top w:val="single" w:sz="4" w:space="0" w:color="auto"/>
              <w:left w:val="nil"/>
              <w:bottom w:val="single" w:sz="4" w:space="0" w:color="auto"/>
              <w:right w:val="single" w:sz="4" w:space="0" w:color="auto"/>
            </w:tcBorders>
            <w:shd w:val="clear" w:color="auto" w:fill="auto"/>
            <w:noWrap/>
            <w:textDirection w:val="btLr"/>
            <w:vAlign w:val="bottom"/>
            <w:hideMark/>
          </w:tcPr>
          <w:p w14:paraId="2EEC54E3" w14:textId="77777777" w:rsidR="00553635" w:rsidRPr="00553635" w:rsidRDefault="00553635" w:rsidP="00553635">
            <w:pPr>
              <w:spacing w:line="264" w:lineRule="auto"/>
              <w:ind w:left="113" w:right="113"/>
              <w:jc w:val="center"/>
              <w:rPr>
                <w:rFonts w:eastAsia="Times New Roman" w:cs="Times New Roman"/>
                <w:color w:val="000000"/>
                <w:lang w:eastAsia="ru-RU"/>
              </w:rPr>
            </w:pPr>
            <w:r w:rsidRPr="00553635">
              <w:rPr>
                <w:rFonts w:eastAsia="Times New Roman" w:cs="Times New Roman"/>
                <w:color w:val="000000"/>
                <w:lang w:eastAsia="ru-RU"/>
              </w:rPr>
              <w:t>6991,05</w:t>
            </w:r>
          </w:p>
        </w:tc>
        <w:tc>
          <w:tcPr>
            <w:tcW w:w="178" w:type="pct"/>
            <w:tcBorders>
              <w:top w:val="single" w:sz="4" w:space="0" w:color="auto"/>
              <w:left w:val="nil"/>
              <w:bottom w:val="single" w:sz="4" w:space="0" w:color="auto"/>
              <w:right w:val="single" w:sz="4" w:space="0" w:color="auto"/>
            </w:tcBorders>
            <w:shd w:val="clear" w:color="auto" w:fill="auto"/>
            <w:noWrap/>
            <w:textDirection w:val="btLr"/>
            <w:vAlign w:val="bottom"/>
            <w:hideMark/>
          </w:tcPr>
          <w:p w14:paraId="3B81477B" w14:textId="77777777" w:rsidR="00553635" w:rsidRPr="00553635" w:rsidRDefault="00553635" w:rsidP="00553635">
            <w:pPr>
              <w:spacing w:line="264" w:lineRule="auto"/>
              <w:ind w:left="113" w:right="113"/>
              <w:jc w:val="center"/>
              <w:rPr>
                <w:rFonts w:eastAsia="Times New Roman" w:cs="Times New Roman"/>
                <w:color w:val="000000"/>
                <w:lang w:eastAsia="ru-RU"/>
              </w:rPr>
            </w:pPr>
            <w:r w:rsidRPr="00553635">
              <w:rPr>
                <w:rFonts w:eastAsia="Times New Roman" w:cs="Times New Roman"/>
                <w:color w:val="000000"/>
                <w:lang w:eastAsia="ru-RU"/>
              </w:rPr>
              <w:t>7270,70</w:t>
            </w:r>
          </w:p>
        </w:tc>
        <w:tc>
          <w:tcPr>
            <w:tcW w:w="178" w:type="pct"/>
            <w:tcBorders>
              <w:top w:val="single" w:sz="4" w:space="0" w:color="auto"/>
              <w:left w:val="nil"/>
              <w:bottom w:val="single" w:sz="4" w:space="0" w:color="auto"/>
              <w:right w:val="single" w:sz="4" w:space="0" w:color="auto"/>
            </w:tcBorders>
            <w:shd w:val="clear" w:color="auto" w:fill="auto"/>
            <w:noWrap/>
            <w:textDirection w:val="btLr"/>
            <w:vAlign w:val="bottom"/>
            <w:hideMark/>
          </w:tcPr>
          <w:p w14:paraId="69A00A4E" w14:textId="77777777" w:rsidR="00553635" w:rsidRPr="00553635" w:rsidRDefault="00553635" w:rsidP="00553635">
            <w:pPr>
              <w:spacing w:line="264" w:lineRule="auto"/>
              <w:ind w:left="113" w:right="113"/>
              <w:jc w:val="center"/>
              <w:rPr>
                <w:rFonts w:eastAsia="Times New Roman" w:cs="Times New Roman"/>
                <w:color w:val="000000"/>
                <w:lang w:eastAsia="ru-RU"/>
              </w:rPr>
            </w:pPr>
            <w:r w:rsidRPr="00553635">
              <w:rPr>
                <w:rFonts w:eastAsia="Times New Roman" w:cs="Times New Roman"/>
                <w:color w:val="000000"/>
                <w:lang w:eastAsia="ru-RU"/>
              </w:rPr>
              <w:t>7561,52</w:t>
            </w:r>
          </w:p>
        </w:tc>
      </w:tr>
      <w:tr w:rsidR="00553635" w:rsidRPr="00553635" w14:paraId="7D6B6614" w14:textId="77777777" w:rsidTr="00553635">
        <w:trPr>
          <w:trHeight w:val="1404"/>
        </w:trPr>
        <w:tc>
          <w:tcPr>
            <w:tcW w:w="700" w:type="pct"/>
            <w:vMerge/>
            <w:tcBorders>
              <w:top w:val="nil"/>
              <w:left w:val="single" w:sz="4" w:space="0" w:color="auto"/>
              <w:bottom w:val="single" w:sz="4" w:space="0" w:color="auto"/>
              <w:right w:val="single" w:sz="4" w:space="0" w:color="auto"/>
            </w:tcBorders>
            <w:vAlign w:val="center"/>
            <w:hideMark/>
          </w:tcPr>
          <w:p w14:paraId="2612EE89" w14:textId="77777777" w:rsidR="00553635" w:rsidRPr="00553635" w:rsidRDefault="00553635" w:rsidP="00553635">
            <w:pPr>
              <w:spacing w:line="264" w:lineRule="auto"/>
              <w:rPr>
                <w:rFonts w:eastAsia="Times New Roman" w:cs="Times New Roman"/>
                <w:color w:val="000000"/>
                <w:szCs w:val="24"/>
                <w:lang w:eastAsia="ru-RU"/>
              </w:rPr>
            </w:pPr>
          </w:p>
        </w:tc>
        <w:tc>
          <w:tcPr>
            <w:tcW w:w="558" w:type="pct"/>
            <w:tcBorders>
              <w:top w:val="nil"/>
              <w:left w:val="nil"/>
              <w:bottom w:val="single" w:sz="4" w:space="0" w:color="auto"/>
              <w:right w:val="single" w:sz="4" w:space="0" w:color="auto"/>
            </w:tcBorders>
            <w:shd w:val="clear" w:color="auto" w:fill="auto"/>
            <w:vAlign w:val="center"/>
            <w:hideMark/>
          </w:tcPr>
          <w:p w14:paraId="3F55C447" w14:textId="77777777" w:rsidR="00553635" w:rsidRPr="00553635" w:rsidRDefault="00553635" w:rsidP="00553635">
            <w:pPr>
              <w:spacing w:line="264" w:lineRule="auto"/>
              <w:rPr>
                <w:rFonts w:eastAsia="Times New Roman" w:cs="Times New Roman"/>
                <w:color w:val="000000"/>
                <w:szCs w:val="24"/>
                <w:lang w:eastAsia="ru-RU"/>
              </w:rPr>
            </w:pPr>
            <w:r w:rsidRPr="00553635">
              <w:rPr>
                <w:rFonts w:eastAsia="Times New Roman" w:cs="Times New Roman"/>
                <w:color w:val="000000"/>
                <w:szCs w:val="24"/>
                <w:lang w:eastAsia="ru-RU"/>
              </w:rPr>
              <w:t>Потребители</w:t>
            </w:r>
          </w:p>
        </w:tc>
        <w:tc>
          <w:tcPr>
            <w:tcW w:w="179" w:type="pct"/>
            <w:vMerge/>
            <w:tcBorders>
              <w:top w:val="nil"/>
              <w:left w:val="single" w:sz="4" w:space="0" w:color="auto"/>
              <w:bottom w:val="single" w:sz="4" w:space="0" w:color="auto"/>
              <w:right w:val="single" w:sz="4" w:space="0" w:color="auto"/>
            </w:tcBorders>
            <w:textDirection w:val="btLr"/>
            <w:vAlign w:val="center"/>
            <w:hideMark/>
          </w:tcPr>
          <w:p w14:paraId="5857AEB5" w14:textId="77777777" w:rsidR="00553635" w:rsidRPr="00553635" w:rsidRDefault="00553635" w:rsidP="00553635">
            <w:pPr>
              <w:spacing w:line="264" w:lineRule="auto"/>
              <w:ind w:left="113" w:right="113"/>
              <w:rPr>
                <w:rFonts w:eastAsia="Times New Roman" w:cs="Times New Roman"/>
                <w:color w:val="000000"/>
                <w:szCs w:val="24"/>
                <w:lang w:eastAsia="ru-RU"/>
              </w:rPr>
            </w:pPr>
          </w:p>
        </w:tc>
        <w:tc>
          <w:tcPr>
            <w:tcW w:w="179" w:type="pct"/>
            <w:tcBorders>
              <w:top w:val="nil"/>
              <w:left w:val="nil"/>
              <w:bottom w:val="single" w:sz="4" w:space="0" w:color="auto"/>
              <w:right w:val="single" w:sz="4" w:space="0" w:color="auto"/>
            </w:tcBorders>
            <w:shd w:val="clear" w:color="auto" w:fill="auto"/>
            <w:textDirection w:val="btLr"/>
            <w:vAlign w:val="center"/>
            <w:hideMark/>
          </w:tcPr>
          <w:p w14:paraId="36D64A91" w14:textId="77777777" w:rsidR="00553635" w:rsidRPr="00553635" w:rsidRDefault="00553635" w:rsidP="00553635">
            <w:pPr>
              <w:spacing w:line="264" w:lineRule="auto"/>
              <w:ind w:left="113" w:right="113"/>
              <w:jc w:val="center"/>
              <w:rPr>
                <w:rFonts w:eastAsia="Times New Roman" w:cs="Times New Roman"/>
                <w:szCs w:val="20"/>
                <w:lang w:eastAsia="ru-RU"/>
              </w:rPr>
            </w:pPr>
            <w:r w:rsidRPr="00553635">
              <w:rPr>
                <w:rFonts w:eastAsia="Times New Roman" w:cs="Times New Roman"/>
                <w:szCs w:val="20"/>
                <w:lang w:eastAsia="ru-RU"/>
              </w:rPr>
              <w:t>7522,99</w:t>
            </w:r>
          </w:p>
        </w:tc>
        <w:tc>
          <w:tcPr>
            <w:tcW w:w="179" w:type="pct"/>
            <w:tcBorders>
              <w:top w:val="nil"/>
              <w:left w:val="nil"/>
              <w:bottom w:val="single" w:sz="4" w:space="0" w:color="auto"/>
              <w:right w:val="single" w:sz="4" w:space="0" w:color="auto"/>
            </w:tcBorders>
            <w:shd w:val="clear" w:color="000000" w:fill="FFFFFF"/>
            <w:textDirection w:val="btLr"/>
            <w:vAlign w:val="center"/>
            <w:hideMark/>
          </w:tcPr>
          <w:p w14:paraId="55F77D55" w14:textId="77777777" w:rsidR="00553635" w:rsidRPr="00553635" w:rsidRDefault="00553635" w:rsidP="00553635">
            <w:pPr>
              <w:spacing w:line="264" w:lineRule="auto"/>
              <w:ind w:left="113" w:right="113"/>
              <w:jc w:val="center"/>
              <w:rPr>
                <w:rFonts w:eastAsia="Times New Roman" w:cs="Times New Roman"/>
                <w:szCs w:val="20"/>
                <w:lang w:eastAsia="ru-RU"/>
              </w:rPr>
            </w:pPr>
            <w:r w:rsidRPr="00553635">
              <w:rPr>
                <w:rFonts w:eastAsia="Times New Roman" w:cs="Times New Roman"/>
                <w:szCs w:val="20"/>
                <w:lang w:eastAsia="ru-RU"/>
              </w:rPr>
              <w:t>7522,99</w:t>
            </w:r>
          </w:p>
        </w:tc>
        <w:tc>
          <w:tcPr>
            <w:tcW w:w="179" w:type="pct"/>
            <w:tcBorders>
              <w:top w:val="nil"/>
              <w:left w:val="nil"/>
              <w:bottom w:val="single" w:sz="4" w:space="0" w:color="auto"/>
              <w:right w:val="single" w:sz="4" w:space="0" w:color="auto"/>
            </w:tcBorders>
            <w:shd w:val="clear" w:color="auto" w:fill="auto"/>
            <w:noWrap/>
            <w:textDirection w:val="btLr"/>
            <w:vAlign w:val="bottom"/>
            <w:hideMark/>
          </w:tcPr>
          <w:p w14:paraId="12900BDC" w14:textId="77777777" w:rsidR="00553635" w:rsidRPr="00553635" w:rsidRDefault="00553635" w:rsidP="00553635">
            <w:pPr>
              <w:spacing w:line="264" w:lineRule="auto"/>
              <w:ind w:left="113" w:right="113"/>
              <w:jc w:val="center"/>
              <w:rPr>
                <w:rFonts w:eastAsia="Times New Roman" w:cs="Times New Roman"/>
                <w:color w:val="000000"/>
                <w:lang w:eastAsia="ru-RU"/>
              </w:rPr>
            </w:pPr>
            <w:r w:rsidRPr="00553635">
              <w:rPr>
                <w:rFonts w:eastAsia="Times New Roman" w:cs="Times New Roman"/>
                <w:color w:val="000000"/>
                <w:lang w:eastAsia="ru-RU"/>
              </w:rPr>
              <w:t>7986,59</w:t>
            </w:r>
          </w:p>
        </w:tc>
        <w:tc>
          <w:tcPr>
            <w:tcW w:w="178" w:type="pct"/>
            <w:tcBorders>
              <w:top w:val="nil"/>
              <w:left w:val="nil"/>
              <w:bottom w:val="single" w:sz="4" w:space="0" w:color="auto"/>
              <w:right w:val="single" w:sz="4" w:space="0" w:color="auto"/>
            </w:tcBorders>
            <w:shd w:val="clear" w:color="auto" w:fill="auto"/>
            <w:noWrap/>
            <w:textDirection w:val="btLr"/>
            <w:vAlign w:val="bottom"/>
            <w:hideMark/>
          </w:tcPr>
          <w:p w14:paraId="3B23B291" w14:textId="77777777" w:rsidR="00553635" w:rsidRPr="00553635" w:rsidRDefault="00553635" w:rsidP="00553635">
            <w:pPr>
              <w:spacing w:line="264" w:lineRule="auto"/>
              <w:ind w:left="113" w:right="113"/>
              <w:jc w:val="center"/>
              <w:rPr>
                <w:rFonts w:eastAsia="Times New Roman" w:cs="Times New Roman"/>
                <w:color w:val="000000"/>
                <w:lang w:eastAsia="ru-RU"/>
              </w:rPr>
            </w:pPr>
            <w:r w:rsidRPr="00553635">
              <w:rPr>
                <w:rFonts w:eastAsia="Times New Roman" w:cs="Times New Roman"/>
                <w:color w:val="000000"/>
                <w:lang w:eastAsia="ru-RU"/>
              </w:rPr>
              <w:t>8527,12</w:t>
            </w:r>
          </w:p>
        </w:tc>
        <w:tc>
          <w:tcPr>
            <w:tcW w:w="178" w:type="pct"/>
            <w:tcBorders>
              <w:top w:val="nil"/>
              <w:left w:val="nil"/>
              <w:bottom w:val="single" w:sz="4" w:space="0" w:color="auto"/>
              <w:right w:val="single" w:sz="4" w:space="0" w:color="auto"/>
            </w:tcBorders>
            <w:shd w:val="clear" w:color="auto" w:fill="auto"/>
            <w:noWrap/>
            <w:textDirection w:val="btLr"/>
            <w:vAlign w:val="bottom"/>
            <w:hideMark/>
          </w:tcPr>
          <w:p w14:paraId="63862EA1" w14:textId="77777777" w:rsidR="00553635" w:rsidRPr="00553635" w:rsidRDefault="00553635" w:rsidP="00553635">
            <w:pPr>
              <w:spacing w:line="264" w:lineRule="auto"/>
              <w:ind w:left="113" w:right="113"/>
              <w:jc w:val="center"/>
              <w:rPr>
                <w:rFonts w:eastAsia="Times New Roman" w:cs="Times New Roman"/>
                <w:color w:val="000000"/>
                <w:lang w:eastAsia="ru-RU"/>
              </w:rPr>
            </w:pPr>
            <w:r w:rsidRPr="00553635">
              <w:rPr>
                <w:rFonts w:eastAsia="Times New Roman" w:cs="Times New Roman"/>
                <w:color w:val="000000"/>
                <w:lang w:eastAsia="ru-RU"/>
              </w:rPr>
              <w:t>8868,20</w:t>
            </w:r>
          </w:p>
        </w:tc>
        <w:tc>
          <w:tcPr>
            <w:tcW w:w="178" w:type="pct"/>
            <w:tcBorders>
              <w:top w:val="nil"/>
              <w:left w:val="nil"/>
              <w:bottom w:val="single" w:sz="4" w:space="0" w:color="auto"/>
              <w:right w:val="single" w:sz="4" w:space="0" w:color="auto"/>
            </w:tcBorders>
            <w:shd w:val="clear" w:color="auto" w:fill="auto"/>
            <w:noWrap/>
            <w:textDirection w:val="btLr"/>
            <w:vAlign w:val="bottom"/>
            <w:hideMark/>
          </w:tcPr>
          <w:p w14:paraId="2DB7BB0B" w14:textId="77777777" w:rsidR="00553635" w:rsidRPr="00553635" w:rsidRDefault="00553635" w:rsidP="00553635">
            <w:pPr>
              <w:spacing w:line="264" w:lineRule="auto"/>
              <w:ind w:left="113" w:right="113"/>
              <w:jc w:val="center"/>
              <w:rPr>
                <w:rFonts w:eastAsia="Times New Roman" w:cs="Times New Roman"/>
                <w:color w:val="000000"/>
                <w:lang w:eastAsia="ru-RU"/>
              </w:rPr>
            </w:pPr>
            <w:r w:rsidRPr="00553635">
              <w:rPr>
                <w:rFonts w:eastAsia="Times New Roman" w:cs="Times New Roman"/>
                <w:color w:val="000000"/>
                <w:lang w:eastAsia="ru-RU"/>
              </w:rPr>
              <w:t>9222,93</w:t>
            </w:r>
          </w:p>
        </w:tc>
        <w:tc>
          <w:tcPr>
            <w:tcW w:w="178" w:type="pct"/>
            <w:tcBorders>
              <w:top w:val="nil"/>
              <w:left w:val="nil"/>
              <w:bottom w:val="single" w:sz="4" w:space="0" w:color="auto"/>
              <w:right w:val="single" w:sz="4" w:space="0" w:color="auto"/>
            </w:tcBorders>
            <w:shd w:val="clear" w:color="auto" w:fill="auto"/>
            <w:noWrap/>
            <w:textDirection w:val="btLr"/>
            <w:vAlign w:val="bottom"/>
            <w:hideMark/>
          </w:tcPr>
          <w:p w14:paraId="7C8F65B1" w14:textId="77777777" w:rsidR="00553635" w:rsidRPr="00553635" w:rsidRDefault="00553635" w:rsidP="00553635">
            <w:pPr>
              <w:spacing w:line="264" w:lineRule="auto"/>
              <w:ind w:left="113" w:right="113"/>
              <w:jc w:val="center"/>
              <w:rPr>
                <w:rFonts w:eastAsia="Times New Roman" w:cs="Times New Roman"/>
                <w:color w:val="000000"/>
                <w:lang w:eastAsia="ru-RU"/>
              </w:rPr>
            </w:pPr>
            <w:r w:rsidRPr="00553635">
              <w:rPr>
                <w:rFonts w:eastAsia="Times New Roman" w:cs="Times New Roman"/>
                <w:color w:val="000000"/>
                <w:lang w:eastAsia="ru-RU"/>
              </w:rPr>
              <w:t>9591,85</w:t>
            </w:r>
          </w:p>
        </w:tc>
        <w:tc>
          <w:tcPr>
            <w:tcW w:w="178" w:type="pct"/>
            <w:tcBorders>
              <w:top w:val="nil"/>
              <w:left w:val="nil"/>
              <w:bottom w:val="single" w:sz="4" w:space="0" w:color="auto"/>
              <w:right w:val="single" w:sz="4" w:space="0" w:color="auto"/>
            </w:tcBorders>
            <w:shd w:val="clear" w:color="auto" w:fill="auto"/>
            <w:noWrap/>
            <w:textDirection w:val="btLr"/>
            <w:vAlign w:val="bottom"/>
            <w:hideMark/>
          </w:tcPr>
          <w:p w14:paraId="243D2932" w14:textId="77777777" w:rsidR="00553635" w:rsidRPr="00553635" w:rsidRDefault="00553635" w:rsidP="00553635">
            <w:pPr>
              <w:spacing w:line="264" w:lineRule="auto"/>
              <w:ind w:left="113" w:right="113"/>
              <w:jc w:val="center"/>
              <w:rPr>
                <w:rFonts w:eastAsia="Times New Roman" w:cs="Times New Roman"/>
                <w:color w:val="000000"/>
                <w:lang w:eastAsia="ru-RU"/>
              </w:rPr>
            </w:pPr>
            <w:r w:rsidRPr="00553635">
              <w:rPr>
                <w:rFonts w:eastAsia="Times New Roman" w:cs="Times New Roman"/>
                <w:color w:val="000000"/>
                <w:lang w:eastAsia="ru-RU"/>
              </w:rPr>
              <w:t>9975,52</w:t>
            </w:r>
          </w:p>
        </w:tc>
        <w:tc>
          <w:tcPr>
            <w:tcW w:w="178" w:type="pct"/>
            <w:tcBorders>
              <w:top w:val="nil"/>
              <w:left w:val="nil"/>
              <w:bottom w:val="single" w:sz="4" w:space="0" w:color="auto"/>
              <w:right w:val="single" w:sz="4" w:space="0" w:color="auto"/>
            </w:tcBorders>
            <w:shd w:val="clear" w:color="auto" w:fill="auto"/>
            <w:noWrap/>
            <w:textDirection w:val="btLr"/>
            <w:vAlign w:val="bottom"/>
            <w:hideMark/>
          </w:tcPr>
          <w:p w14:paraId="59621A3C" w14:textId="77777777" w:rsidR="00553635" w:rsidRPr="00553635" w:rsidRDefault="00553635" w:rsidP="00553635">
            <w:pPr>
              <w:spacing w:line="264" w:lineRule="auto"/>
              <w:ind w:left="113" w:right="113"/>
              <w:jc w:val="center"/>
              <w:rPr>
                <w:rFonts w:eastAsia="Times New Roman" w:cs="Times New Roman"/>
                <w:color w:val="000000"/>
                <w:lang w:eastAsia="ru-RU"/>
              </w:rPr>
            </w:pPr>
            <w:r w:rsidRPr="00553635">
              <w:rPr>
                <w:rFonts w:eastAsia="Times New Roman" w:cs="Times New Roman"/>
                <w:color w:val="000000"/>
                <w:lang w:eastAsia="ru-RU"/>
              </w:rPr>
              <w:t>10374,55</w:t>
            </w:r>
          </w:p>
        </w:tc>
        <w:tc>
          <w:tcPr>
            <w:tcW w:w="178" w:type="pct"/>
            <w:tcBorders>
              <w:top w:val="nil"/>
              <w:left w:val="nil"/>
              <w:bottom w:val="single" w:sz="4" w:space="0" w:color="auto"/>
              <w:right w:val="single" w:sz="4" w:space="0" w:color="auto"/>
            </w:tcBorders>
            <w:shd w:val="clear" w:color="auto" w:fill="auto"/>
            <w:noWrap/>
            <w:textDirection w:val="btLr"/>
            <w:vAlign w:val="bottom"/>
            <w:hideMark/>
          </w:tcPr>
          <w:p w14:paraId="23955D0B" w14:textId="77777777" w:rsidR="00553635" w:rsidRPr="00553635" w:rsidRDefault="00553635" w:rsidP="00553635">
            <w:pPr>
              <w:spacing w:line="264" w:lineRule="auto"/>
              <w:ind w:left="113" w:right="113"/>
              <w:jc w:val="center"/>
              <w:rPr>
                <w:rFonts w:eastAsia="Times New Roman" w:cs="Times New Roman"/>
                <w:color w:val="000000"/>
                <w:lang w:eastAsia="ru-RU"/>
              </w:rPr>
            </w:pPr>
            <w:r w:rsidRPr="00553635">
              <w:rPr>
                <w:rFonts w:eastAsia="Times New Roman" w:cs="Times New Roman"/>
                <w:color w:val="000000"/>
                <w:lang w:eastAsia="ru-RU"/>
              </w:rPr>
              <w:t>10789,53</w:t>
            </w:r>
          </w:p>
        </w:tc>
        <w:tc>
          <w:tcPr>
            <w:tcW w:w="178" w:type="pct"/>
            <w:tcBorders>
              <w:top w:val="nil"/>
              <w:left w:val="nil"/>
              <w:bottom w:val="single" w:sz="4" w:space="0" w:color="auto"/>
              <w:right w:val="single" w:sz="4" w:space="0" w:color="auto"/>
            </w:tcBorders>
            <w:shd w:val="clear" w:color="auto" w:fill="auto"/>
            <w:noWrap/>
            <w:textDirection w:val="btLr"/>
            <w:vAlign w:val="bottom"/>
            <w:hideMark/>
          </w:tcPr>
          <w:p w14:paraId="341F4264" w14:textId="77777777" w:rsidR="00553635" w:rsidRPr="00553635" w:rsidRDefault="00553635" w:rsidP="00553635">
            <w:pPr>
              <w:spacing w:line="264" w:lineRule="auto"/>
              <w:ind w:left="113" w:right="113"/>
              <w:jc w:val="center"/>
              <w:rPr>
                <w:rFonts w:eastAsia="Times New Roman" w:cs="Times New Roman"/>
                <w:color w:val="000000"/>
                <w:lang w:eastAsia="ru-RU"/>
              </w:rPr>
            </w:pPr>
            <w:r w:rsidRPr="00553635">
              <w:rPr>
                <w:rFonts w:eastAsia="Times New Roman" w:cs="Times New Roman"/>
                <w:color w:val="000000"/>
                <w:lang w:eastAsia="ru-RU"/>
              </w:rPr>
              <w:t>11221,11</w:t>
            </w:r>
          </w:p>
        </w:tc>
        <w:tc>
          <w:tcPr>
            <w:tcW w:w="178" w:type="pct"/>
            <w:tcBorders>
              <w:top w:val="nil"/>
              <w:left w:val="nil"/>
              <w:bottom w:val="single" w:sz="4" w:space="0" w:color="auto"/>
              <w:right w:val="single" w:sz="4" w:space="0" w:color="auto"/>
            </w:tcBorders>
            <w:shd w:val="clear" w:color="auto" w:fill="auto"/>
            <w:noWrap/>
            <w:textDirection w:val="btLr"/>
            <w:vAlign w:val="bottom"/>
            <w:hideMark/>
          </w:tcPr>
          <w:p w14:paraId="2E42D68A" w14:textId="77777777" w:rsidR="00553635" w:rsidRPr="00553635" w:rsidRDefault="00553635" w:rsidP="00553635">
            <w:pPr>
              <w:spacing w:line="264" w:lineRule="auto"/>
              <w:ind w:left="113" w:right="113"/>
              <w:jc w:val="center"/>
              <w:rPr>
                <w:rFonts w:eastAsia="Times New Roman" w:cs="Times New Roman"/>
                <w:color w:val="000000"/>
                <w:lang w:eastAsia="ru-RU"/>
              </w:rPr>
            </w:pPr>
            <w:r w:rsidRPr="00553635">
              <w:rPr>
                <w:rFonts w:eastAsia="Times New Roman" w:cs="Times New Roman"/>
                <w:color w:val="000000"/>
                <w:lang w:eastAsia="ru-RU"/>
              </w:rPr>
              <w:t>11669,95</w:t>
            </w:r>
          </w:p>
        </w:tc>
        <w:tc>
          <w:tcPr>
            <w:tcW w:w="178" w:type="pct"/>
            <w:tcBorders>
              <w:top w:val="nil"/>
              <w:left w:val="nil"/>
              <w:bottom w:val="single" w:sz="4" w:space="0" w:color="auto"/>
              <w:right w:val="single" w:sz="4" w:space="0" w:color="auto"/>
            </w:tcBorders>
            <w:shd w:val="clear" w:color="auto" w:fill="auto"/>
            <w:noWrap/>
            <w:textDirection w:val="btLr"/>
            <w:vAlign w:val="bottom"/>
            <w:hideMark/>
          </w:tcPr>
          <w:p w14:paraId="552D284D" w14:textId="77777777" w:rsidR="00553635" w:rsidRPr="00553635" w:rsidRDefault="00553635" w:rsidP="00553635">
            <w:pPr>
              <w:spacing w:line="264" w:lineRule="auto"/>
              <w:ind w:left="113" w:right="113"/>
              <w:jc w:val="center"/>
              <w:rPr>
                <w:rFonts w:eastAsia="Times New Roman" w:cs="Times New Roman"/>
                <w:color w:val="000000"/>
                <w:lang w:eastAsia="ru-RU"/>
              </w:rPr>
            </w:pPr>
            <w:r w:rsidRPr="00553635">
              <w:rPr>
                <w:rFonts w:eastAsia="Times New Roman" w:cs="Times New Roman"/>
                <w:color w:val="000000"/>
                <w:lang w:eastAsia="ru-RU"/>
              </w:rPr>
              <w:t>12136,75</w:t>
            </w:r>
          </w:p>
        </w:tc>
        <w:tc>
          <w:tcPr>
            <w:tcW w:w="178" w:type="pct"/>
            <w:tcBorders>
              <w:top w:val="nil"/>
              <w:left w:val="nil"/>
              <w:bottom w:val="single" w:sz="4" w:space="0" w:color="auto"/>
              <w:right w:val="single" w:sz="4" w:space="0" w:color="auto"/>
            </w:tcBorders>
            <w:shd w:val="clear" w:color="auto" w:fill="auto"/>
            <w:noWrap/>
            <w:textDirection w:val="btLr"/>
            <w:vAlign w:val="bottom"/>
            <w:hideMark/>
          </w:tcPr>
          <w:p w14:paraId="406FE658" w14:textId="77777777" w:rsidR="00553635" w:rsidRPr="00553635" w:rsidRDefault="00553635" w:rsidP="00553635">
            <w:pPr>
              <w:spacing w:line="264" w:lineRule="auto"/>
              <w:ind w:left="113" w:right="113"/>
              <w:jc w:val="center"/>
              <w:rPr>
                <w:rFonts w:eastAsia="Times New Roman" w:cs="Times New Roman"/>
                <w:color w:val="000000"/>
                <w:lang w:eastAsia="ru-RU"/>
              </w:rPr>
            </w:pPr>
            <w:r w:rsidRPr="00553635">
              <w:rPr>
                <w:rFonts w:eastAsia="Times New Roman" w:cs="Times New Roman"/>
                <w:color w:val="000000"/>
                <w:lang w:eastAsia="ru-RU"/>
              </w:rPr>
              <w:t>12622,22</w:t>
            </w:r>
          </w:p>
        </w:tc>
        <w:tc>
          <w:tcPr>
            <w:tcW w:w="178" w:type="pct"/>
            <w:tcBorders>
              <w:top w:val="nil"/>
              <w:left w:val="nil"/>
              <w:bottom w:val="single" w:sz="4" w:space="0" w:color="auto"/>
              <w:right w:val="single" w:sz="4" w:space="0" w:color="auto"/>
            </w:tcBorders>
            <w:shd w:val="clear" w:color="auto" w:fill="auto"/>
            <w:noWrap/>
            <w:textDirection w:val="btLr"/>
            <w:vAlign w:val="bottom"/>
            <w:hideMark/>
          </w:tcPr>
          <w:p w14:paraId="1FE485AD" w14:textId="77777777" w:rsidR="00553635" w:rsidRPr="00553635" w:rsidRDefault="00553635" w:rsidP="00553635">
            <w:pPr>
              <w:spacing w:line="264" w:lineRule="auto"/>
              <w:ind w:left="113" w:right="113"/>
              <w:jc w:val="center"/>
              <w:rPr>
                <w:rFonts w:eastAsia="Times New Roman" w:cs="Times New Roman"/>
                <w:color w:val="000000"/>
                <w:lang w:eastAsia="ru-RU"/>
              </w:rPr>
            </w:pPr>
            <w:r w:rsidRPr="00553635">
              <w:rPr>
                <w:rFonts w:eastAsia="Times New Roman" w:cs="Times New Roman"/>
                <w:color w:val="000000"/>
                <w:lang w:eastAsia="ru-RU"/>
              </w:rPr>
              <w:t>13127,11</w:t>
            </w:r>
          </w:p>
        </w:tc>
        <w:tc>
          <w:tcPr>
            <w:tcW w:w="178" w:type="pct"/>
            <w:tcBorders>
              <w:top w:val="nil"/>
              <w:left w:val="nil"/>
              <w:bottom w:val="single" w:sz="4" w:space="0" w:color="auto"/>
              <w:right w:val="single" w:sz="4" w:space="0" w:color="auto"/>
            </w:tcBorders>
            <w:shd w:val="clear" w:color="auto" w:fill="auto"/>
            <w:noWrap/>
            <w:textDirection w:val="btLr"/>
            <w:vAlign w:val="bottom"/>
            <w:hideMark/>
          </w:tcPr>
          <w:p w14:paraId="1CE9112C" w14:textId="77777777" w:rsidR="00553635" w:rsidRPr="00553635" w:rsidRDefault="00553635" w:rsidP="00553635">
            <w:pPr>
              <w:spacing w:line="264" w:lineRule="auto"/>
              <w:ind w:left="113" w:right="113"/>
              <w:jc w:val="center"/>
              <w:rPr>
                <w:rFonts w:eastAsia="Times New Roman" w:cs="Times New Roman"/>
                <w:color w:val="000000"/>
                <w:lang w:eastAsia="ru-RU"/>
              </w:rPr>
            </w:pPr>
            <w:r w:rsidRPr="00553635">
              <w:rPr>
                <w:rFonts w:eastAsia="Times New Roman" w:cs="Times New Roman"/>
                <w:color w:val="000000"/>
                <w:lang w:eastAsia="ru-RU"/>
              </w:rPr>
              <w:t>13652,19</w:t>
            </w:r>
          </w:p>
        </w:tc>
        <w:tc>
          <w:tcPr>
            <w:tcW w:w="178" w:type="pct"/>
            <w:tcBorders>
              <w:top w:val="nil"/>
              <w:left w:val="nil"/>
              <w:bottom w:val="single" w:sz="4" w:space="0" w:color="auto"/>
              <w:right w:val="single" w:sz="4" w:space="0" w:color="auto"/>
            </w:tcBorders>
            <w:shd w:val="clear" w:color="auto" w:fill="auto"/>
            <w:noWrap/>
            <w:textDirection w:val="btLr"/>
            <w:vAlign w:val="bottom"/>
            <w:hideMark/>
          </w:tcPr>
          <w:p w14:paraId="344477DD" w14:textId="77777777" w:rsidR="00553635" w:rsidRPr="00553635" w:rsidRDefault="00553635" w:rsidP="00553635">
            <w:pPr>
              <w:spacing w:line="264" w:lineRule="auto"/>
              <w:ind w:left="113" w:right="113"/>
              <w:jc w:val="center"/>
              <w:rPr>
                <w:rFonts w:eastAsia="Times New Roman" w:cs="Times New Roman"/>
                <w:color w:val="000000"/>
                <w:lang w:eastAsia="ru-RU"/>
              </w:rPr>
            </w:pPr>
            <w:r w:rsidRPr="00553635">
              <w:rPr>
                <w:rFonts w:eastAsia="Times New Roman" w:cs="Times New Roman"/>
                <w:color w:val="000000"/>
                <w:lang w:eastAsia="ru-RU"/>
              </w:rPr>
              <w:t>14198,28</w:t>
            </w:r>
          </w:p>
        </w:tc>
        <w:tc>
          <w:tcPr>
            <w:tcW w:w="178" w:type="pct"/>
            <w:tcBorders>
              <w:top w:val="nil"/>
              <w:left w:val="nil"/>
              <w:bottom w:val="single" w:sz="4" w:space="0" w:color="auto"/>
              <w:right w:val="single" w:sz="4" w:space="0" w:color="auto"/>
            </w:tcBorders>
            <w:shd w:val="clear" w:color="auto" w:fill="auto"/>
            <w:noWrap/>
            <w:textDirection w:val="btLr"/>
            <w:vAlign w:val="bottom"/>
            <w:hideMark/>
          </w:tcPr>
          <w:p w14:paraId="41B71993" w14:textId="77777777" w:rsidR="00553635" w:rsidRPr="00553635" w:rsidRDefault="00553635" w:rsidP="00553635">
            <w:pPr>
              <w:spacing w:line="264" w:lineRule="auto"/>
              <w:ind w:left="113" w:right="113"/>
              <w:jc w:val="center"/>
              <w:rPr>
                <w:rFonts w:eastAsia="Times New Roman" w:cs="Times New Roman"/>
                <w:color w:val="000000"/>
                <w:lang w:eastAsia="ru-RU"/>
              </w:rPr>
            </w:pPr>
            <w:r w:rsidRPr="00553635">
              <w:rPr>
                <w:rFonts w:eastAsia="Times New Roman" w:cs="Times New Roman"/>
                <w:color w:val="000000"/>
                <w:lang w:eastAsia="ru-RU"/>
              </w:rPr>
              <w:t>14766,21</w:t>
            </w:r>
          </w:p>
        </w:tc>
        <w:tc>
          <w:tcPr>
            <w:tcW w:w="178" w:type="pct"/>
            <w:tcBorders>
              <w:top w:val="nil"/>
              <w:left w:val="nil"/>
              <w:bottom w:val="single" w:sz="4" w:space="0" w:color="auto"/>
              <w:right w:val="single" w:sz="4" w:space="0" w:color="auto"/>
            </w:tcBorders>
            <w:shd w:val="clear" w:color="auto" w:fill="auto"/>
            <w:noWrap/>
            <w:textDirection w:val="btLr"/>
            <w:vAlign w:val="bottom"/>
            <w:hideMark/>
          </w:tcPr>
          <w:p w14:paraId="285CF066" w14:textId="77777777" w:rsidR="00553635" w:rsidRPr="00553635" w:rsidRDefault="00553635" w:rsidP="00553635">
            <w:pPr>
              <w:spacing w:line="264" w:lineRule="auto"/>
              <w:ind w:left="113" w:right="113"/>
              <w:jc w:val="center"/>
              <w:rPr>
                <w:rFonts w:eastAsia="Times New Roman" w:cs="Times New Roman"/>
                <w:color w:val="000000"/>
                <w:lang w:eastAsia="ru-RU"/>
              </w:rPr>
            </w:pPr>
            <w:r w:rsidRPr="00553635">
              <w:rPr>
                <w:rFonts w:eastAsia="Times New Roman" w:cs="Times New Roman"/>
                <w:color w:val="000000"/>
                <w:lang w:eastAsia="ru-RU"/>
              </w:rPr>
              <w:t>15356,86</w:t>
            </w:r>
          </w:p>
        </w:tc>
        <w:tc>
          <w:tcPr>
            <w:tcW w:w="178" w:type="pct"/>
            <w:tcBorders>
              <w:top w:val="nil"/>
              <w:left w:val="nil"/>
              <w:bottom w:val="single" w:sz="4" w:space="0" w:color="auto"/>
              <w:right w:val="single" w:sz="4" w:space="0" w:color="auto"/>
            </w:tcBorders>
            <w:shd w:val="clear" w:color="auto" w:fill="auto"/>
            <w:noWrap/>
            <w:textDirection w:val="btLr"/>
            <w:vAlign w:val="bottom"/>
            <w:hideMark/>
          </w:tcPr>
          <w:p w14:paraId="107F4449" w14:textId="77777777" w:rsidR="00553635" w:rsidRPr="00553635" w:rsidRDefault="00553635" w:rsidP="00553635">
            <w:pPr>
              <w:spacing w:line="264" w:lineRule="auto"/>
              <w:ind w:left="113" w:right="113"/>
              <w:jc w:val="center"/>
              <w:rPr>
                <w:rFonts w:eastAsia="Times New Roman" w:cs="Times New Roman"/>
                <w:color w:val="000000"/>
                <w:lang w:eastAsia="ru-RU"/>
              </w:rPr>
            </w:pPr>
            <w:r w:rsidRPr="00553635">
              <w:rPr>
                <w:rFonts w:eastAsia="Times New Roman" w:cs="Times New Roman"/>
                <w:color w:val="000000"/>
                <w:lang w:eastAsia="ru-RU"/>
              </w:rPr>
              <w:t>15971,14</w:t>
            </w:r>
          </w:p>
        </w:tc>
      </w:tr>
      <w:tr w:rsidR="00553635" w:rsidRPr="00553635" w14:paraId="6BBA442C" w14:textId="77777777" w:rsidTr="00553635">
        <w:trPr>
          <w:trHeight w:val="23"/>
        </w:trPr>
        <w:tc>
          <w:tcPr>
            <w:tcW w:w="700" w:type="pct"/>
            <w:vMerge/>
            <w:tcBorders>
              <w:top w:val="nil"/>
              <w:left w:val="single" w:sz="4" w:space="0" w:color="auto"/>
              <w:bottom w:val="single" w:sz="4" w:space="0" w:color="auto"/>
              <w:right w:val="single" w:sz="4" w:space="0" w:color="auto"/>
            </w:tcBorders>
            <w:vAlign w:val="center"/>
            <w:hideMark/>
          </w:tcPr>
          <w:p w14:paraId="1C380AFF" w14:textId="77777777" w:rsidR="00553635" w:rsidRPr="00553635" w:rsidRDefault="00553635" w:rsidP="00553635">
            <w:pPr>
              <w:spacing w:line="264" w:lineRule="auto"/>
              <w:rPr>
                <w:rFonts w:eastAsia="Times New Roman" w:cs="Times New Roman"/>
                <w:color w:val="000000"/>
                <w:szCs w:val="24"/>
                <w:lang w:eastAsia="ru-RU"/>
              </w:rPr>
            </w:pPr>
          </w:p>
        </w:tc>
        <w:tc>
          <w:tcPr>
            <w:tcW w:w="558" w:type="pct"/>
            <w:tcBorders>
              <w:top w:val="nil"/>
              <w:left w:val="nil"/>
              <w:bottom w:val="single" w:sz="4" w:space="0" w:color="auto"/>
              <w:right w:val="single" w:sz="4" w:space="0" w:color="auto"/>
            </w:tcBorders>
            <w:shd w:val="clear" w:color="auto" w:fill="auto"/>
            <w:vAlign w:val="center"/>
            <w:hideMark/>
          </w:tcPr>
          <w:p w14:paraId="2D0AAAAF" w14:textId="77777777" w:rsidR="00553635" w:rsidRPr="00553635" w:rsidRDefault="00553635" w:rsidP="00553635">
            <w:pPr>
              <w:spacing w:line="264" w:lineRule="auto"/>
              <w:rPr>
                <w:rFonts w:eastAsia="Times New Roman" w:cs="Times New Roman"/>
                <w:color w:val="000000"/>
                <w:szCs w:val="24"/>
                <w:lang w:eastAsia="ru-RU"/>
              </w:rPr>
            </w:pPr>
            <w:r w:rsidRPr="00553635">
              <w:rPr>
                <w:rFonts w:eastAsia="Times New Roman" w:cs="Times New Roman"/>
                <w:color w:val="000000"/>
                <w:szCs w:val="24"/>
                <w:lang w:eastAsia="ru-RU"/>
              </w:rPr>
              <w:t>Потребител</w:t>
            </w:r>
            <w:proofErr w:type="gramStart"/>
            <w:r w:rsidRPr="00553635">
              <w:rPr>
                <w:rFonts w:eastAsia="Times New Roman" w:cs="Times New Roman"/>
                <w:color w:val="000000"/>
                <w:szCs w:val="24"/>
                <w:lang w:eastAsia="ru-RU"/>
              </w:rPr>
              <w:t>и(</w:t>
            </w:r>
            <w:proofErr w:type="gramEnd"/>
            <w:r w:rsidRPr="00553635">
              <w:rPr>
                <w:rFonts w:eastAsia="Times New Roman" w:cs="Times New Roman"/>
                <w:color w:val="000000"/>
                <w:szCs w:val="24"/>
                <w:lang w:eastAsia="ru-RU"/>
              </w:rPr>
              <w:t>кроме населения)</w:t>
            </w:r>
          </w:p>
        </w:tc>
        <w:tc>
          <w:tcPr>
            <w:tcW w:w="179" w:type="pct"/>
            <w:vMerge/>
            <w:tcBorders>
              <w:top w:val="nil"/>
              <w:left w:val="single" w:sz="4" w:space="0" w:color="auto"/>
              <w:bottom w:val="single" w:sz="4" w:space="0" w:color="auto"/>
              <w:right w:val="single" w:sz="4" w:space="0" w:color="auto"/>
            </w:tcBorders>
            <w:textDirection w:val="btLr"/>
            <w:vAlign w:val="center"/>
            <w:hideMark/>
          </w:tcPr>
          <w:p w14:paraId="0D42D172" w14:textId="77777777" w:rsidR="00553635" w:rsidRPr="00553635" w:rsidRDefault="00553635" w:rsidP="00553635">
            <w:pPr>
              <w:spacing w:line="264" w:lineRule="auto"/>
              <w:ind w:left="113" w:right="113"/>
              <w:rPr>
                <w:rFonts w:eastAsia="Times New Roman" w:cs="Times New Roman"/>
                <w:color w:val="000000"/>
                <w:szCs w:val="24"/>
                <w:lang w:eastAsia="ru-RU"/>
              </w:rPr>
            </w:pPr>
          </w:p>
        </w:tc>
        <w:tc>
          <w:tcPr>
            <w:tcW w:w="179" w:type="pct"/>
            <w:tcBorders>
              <w:top w:val="nil"/>
              <w:left w:val="nil"/>
              <w:bottom w:val="single" w:sz="4" w:space="0" w:color="auto"/>
              <w:right w:val="single" w:sz="4" w:space="0" w:color="auto"/>
            </w:tcBorders>
            <w:shd w:val="clear" w:color="auto" w:fill="auto"/>
            <w:textDirection w:val="btLr"/>
            <w:vAlign w:val="center"/>
            <w:hideMark/>
          </w:tcPr>
          <w:p w14:paraId="5769BC08" w14:textId="77777777" w:rsidR="00553635" w:rsidRPr="00553635" w:rsidRDefault="00553635" w:rsidP="00553635">
            <w:pPr>
              <w:spacing w:line="264" w:lineRule="auto"/>
              <w:ind w:left="113" w:right="113"/>
              <w:jc w:val="center"/>
              <w:rPr>
                <w:rFonts w:eastAsia="Times New Roman" w:cs="Times New Roman"/>
                <w:szCs w:val="20"/>
                <w:lang w:eastAsia="ru-RU"/>
              </w:rPr>
            </w:pPr>
            <w:r w:rsidRPr="00553635">
              <w:rPr>
                <w:rFonts w:eastAsia="Times New Roman" w:cs="Times New Roman"/>
                <w:szCs w:val="20"/>
                <w:lang w:eastAsia="ru-RU"/>
              </w:rPr>
              <w:t>4692,87</w:t>
            </w:r>
          </w:p>
        </w:tc>
        <w:tc>
          <w:tcPr>
            <w:tcW w:w="179" w:type="pct"/>
            <w:tcBorders>
              <w:top w:val="nil"/>
              <w:left w:val="nil"/>
              <w:bottom w:val="single" w:sz="4" w:space="0" w:color="auto"/>
              <w:right w:val="single" w:sz="4" w:space="0" w:color="auto"/>
            </w:tcBorders>
            <w:shd w:val="clear" w:color="000000" w:fill="FFFFFF"/>
            <w:textDirection w:val="btLr"/>
            <w:vAlign w:val="center"/>
            <w:hideMark/>
          </w:tcPr>
          <w:p w14:paraId="0E5F72E6" w14:textId="77777777" w:rsidR="00553635" w:rsidRPr="00553635" w:rsidRDefault="00553635" w:rsidP="00553635">
            <w:pPr>
              <w:spacing w:line="264" w:lineRule="auto"/>
              <w:ind w:left="113" w:right="113"/>
              <w:jc w:val="center"/>
              <w:rPr>
                <w:rFonts w:eastAsia="Times New Roman" w:cs="Times New Roman"/>
                <w:szCs w:val="20"/>
                <w:lang w:eastAsia="ru-RU"/>
              </w:rPr>
            </w:pPr>
            <w:r w:rsidRPr="00553635">
              <w:rPr>
                <w:rFonts w:eastAsia="Times New Roman" w:cs="Times New Roman"/>
                <w:szCs w:val="20"/>
                <w:lang w:eastAsia="ru-RU"/>
              </w:rPr>
              <w:t>4692,87</w:t>
            </w:r>
          </w:p>
        </w:tc>
        <w:tc>
          <w:tcPr>
            <w:tcW w:w="179" w:type="pct"/>
            <w:tcBorders>
              <w:top w:val="nil"/>
              <w:left w:val="nil"/>
              <w:bottom w:val="single" w:sz="4" w:space="0" w:color="auto"/>
              <w:right w:val="single" w:sz="4" w:space="0" w:color="auto"/>
            </w:tcBorders>
            <w:shd w:val="clear" w:color="auto" w:fill="auto"/>
            <w:noWrap/>
            <w:textDirection w:val="btLr"/>
            <w:vAlign w:val="bottom"/>
            <w:hideMark/>
          </w:tcPr>
          <w:p w14:paraId="7EC79BEC" w14:textId="77777777" w:rsidR="00553635" w:rsidRPr="00553635" w:rsidRDefault="00553635" w:rsidP="00553635">
            <w:pPr>
              <w:spacing w:line="264" w:lineRule="auto"/>
              <w:ind w:left="113" w:right="113"/>
              <w:jc w:val="center"/>
              <w:rPr>
                <w:rFonts w:eastAsia="Times New Roman" w:cs="Times New Roman"/>
                <w:color w:val="000000"/>
                <w:lang w:eastAsia="ru-RU"/>
              </w:rPr>
            </w:pPr>
            <w:r w:rsidRPr="00553635">
              <w:rPr>
                <w:rFonts w:eastAsia="Times New Roman" w:cs="Times New Roman"/>
                <w:color w:val="000000"/>
                <w:lang w:eastAsia="ru-RU"/>
              </w:rPr>
              <w:t>5356,96</w:t>
            </w:r>
          </w:p>
        </w:tc>
        <w:tc>
          <w:tcPr>
            <w:tcW w:w="178" w:type="pct"/>
            <w:tcBorders>
              <w:top w:val="nil"/>
              <w:left w:val="nil"/>
              <w:bottom w:val="single" w:sz="4" w:space="0" w:color="auto"/>
              <w:right w:val="single" w:sz="4" w:space="0" w:color="auto"/>
            </w:tcBorders>
            <w:shd w:val="clear" w:color="auto" w:fill="auto"/>
            <w:noWrap/>
            <w:textDirection w:val="btLr"/>
            <w:vAlign w:val="bottom"/>
            <w:hideMark/>
          </w:tcPr>
          <w:p w14:paraId="4AB599AE" w14:textId="77777777" w:rsidR="00553635" w:rsidRPr="00553635" w:rsidRDefault="00553635" w:rsidP="00553635">
            <w:pPr>
              <w:spacing w:line="264" w:lineRule="auto"/>
              <w:ind w:left="113" w:right="113"/>
              <w:jc w:val="center"/>
              <w:rPr>
                <w:rFonts w:eastAsia="Times New Roman" w:cs="Times New Roman"/>
                <w:color w:val="000000"/>
                <w:lang w:eastAsia="ru-RU"/>
              </w:rPr>
            </w:pPr>
            <w:r w:rsidRPr="00553635">
              <w:rPr>
                <w:rFonts w:eastAsia="Times New Roman" w:cs="Times New Roman"/>
                <w:color w:val="000000"/>
                <w:lang w:eastAsia="ru-RU"/>
              </w:rPr>
              <w:t>5892,66</w:t>
            </w:r>
          </w:p>
        </w:tc>
        <w:tc>
          <w:tcPr>
            <w:tcW w:w="178" w:type="pct"/>
            <w:tcBorders>
              <w:top w:val="nil"/>
              <w:left w:val="nil"/>
              <w:bottom w:val="single" w:sz="4" w:space="0" w:color="auto"/>
              <w:right w:val="single" w:sz="4" w:space="0" w:color="auto"/>
            </w:tcBorders>
            <w:shd w:val="clear" w:color="auto" w:fill="auto"/>
            <w:noWrap/>
            <w:textDirection w:val="btLr"/>
            <w:vAlign w:val="bottom"/>
            <w:hideMark/>
          </w:tcPr>
          <w:p w14:paraId="33D5863F" w14:textId="77777777" w:rsidR="00553635" w:rsidRPr="00553635" w:rsidRDefault="00553635" w:rsidP="00553635">
            <w:pPr>
              <w:spacing w:line="264" w:lineRule="auto"/>
              <w:ind w:left="113" w:right="113"/>
              <w:jc w:val="center"/>
              <w:rPr>
                <w:rFonts w:eastAsia="Times New Roman" w:cs="Times New Roman"/>
                <w:color w:val="000000"/>
                <w:lang w:eastAsia="ru-RU"/>
              </w:rPr>
            </w:pPr>
            <w:r w:rsidRPr="00553635">
              <w:rPr>
                <w:rFonts w:eastAsia="Times New Roman" w:cs="Times New Roman"/>
                <w:color w:val="000000"/>
                <w:lang w:eastAsia="ru-RU"/>
              </w:rPr>
              <w:t>6128,37</w:t>
            </w:r>
          </w:p>
        </w:tc>
        <w:tc>
          <w:tcPr>
            <w:tcW w:w="178" w:type="pct"/>
            <w:tcBorders>
              <w:top w:val="nil"/>
              <w:left w:val="nil"/>
              <w:bottom w:val="single" w:sz="4" w:space="0" w:color="auto"/>
              <w:right w:val="single" w:sz="4" w:space="0" w:color="auto"/>
            </w:tcBorders>
            <w:shd w:val="clear" w:color="auto" w:fill="auto"/>
            <w:noWrap/>
            <w:textDirection w:val="btLr"/>
            <w:vAlign w:val="bottom"/>
            <w:hideMark/>
          </w:tcPr>
          <w:p w14:paraId="218BF728" w14:textId="77777777" w:rsidR="00553635" w:rsidRPr="00553635" w:rsidRDefault="00553635" w:rsidP="00553635">
            <w:pPr>
              <w:spacing w:line="264" w:lineRule="auto"/>
              <w:ind w:left="113" w:right="113"/>
              <w:jc w:val="center"/>
              <w:rPr>
                <w:rFonts w:eastAsia="Times New Roman" w:cs="Times New Roman"/>
                <w:color w:val="000000"/>
                <w:lang w:eastAsia="ru-RU"/>
              </w:rPr>
            </w:pPr>
            <w:r w:rsidRPr="00553635">
              <w:rPr>
                <w:rFonts w:eastAsia="Times New Roman" w:cs="Times New Roman"/>
                <w:color w:val="000000"/>
                <w:lang w:eastAsia="ru-RU"/>
              </w:rPr>
              <w:t>6373,50</w:t>
            </w:r>
          </w:p>
        </w:tc>
        <w:tc>
          <w:tcPr>
            <w:tcW w:w="178" w:type="pct"/>
            <w:tcBorders>
              <w:top w:val="nil"/>
              <w:left w:val="nil"/>
              <w:bottom w:val="single" w:sz="4" w:space="0" w:color="auto"/>
              <w:right w:val="single" w:sz="4" w:space="0" w:color="auto"/>
            </w:tcBorders>
            <w:shd w:val="clear" w:color="auto" w:fill="auto"/>
            <w:noWrap/>
            <w:textDirection w:val="btLr"/>
            <w:vAlign w:val="bottom"/>
            <w:hideMark/>
          </w:tcPr>
          <w:p w14:paraId="11956BF6" w14:textId="77777777" w:rsidR="00553635" w:rsidRPr="00553635" w:rsidRDefault="00553635" w:rsidP="00553635">
            <w:pPr>
              <w:spacing w:line="264" w:lineRule="auto"/>
              <w:ind w:left="113" w:right="113"/>
              <w:jc w:val="center"/>
              <w:rPr>
                <w:rFonts w:eastAsia="Times New Roman" w:cs="Times New Roman"/>
                <w:color w:val="000000"/>
                <w:lang w:eastAsia="ru-RU"/>
              </w:rPr>
            </w:pPr>
            <w:r w:rsidRPr="00553635">
              <w:rPr>
                <w:rFonts w:eastAsia="Times New Roman" w:cs="Times New Roman"/>
                <w:color w:val="000000"/>
                <w:lang w:eastAsia="ru-RU"/>
              </w:rPr>
              <w:t>6628,44</w:t>
            </w:r>
          </w:p>
        </w:tc>
        <w:tc>
          <w:tcPr>
            <w:tcW w:w="178" w:type="pct"/>
            <w:tcBorders>
              <w:top w:val="nil"/>
              <w:left w:val="nil"/>
              <w:bottom w:val="single" w:sz="4" w:space="0" w:color="auto"/>
              <w:right w:val="single" w:sz="4" w:space="0" w:color="auto"/>
            </w:tcBorders>
            <w:shd w:val="clear" w:color="auto" w:fill="auto"/>
            <w:noWrap/>
            <w:textDirection w:val="btLr"/>
            <w:vAlign w:val="bottom"/>
            <w:hideMark/>
          </w:tcPr>
          <w:p w14:paraId="2C5B7936" w14:textId="77777777" w:rsidR="00553635" w:rsidRPr="00553635" w:rsidRDefault="00553635" w:rsidP="00553635">
            <w:pPr>
              <w:spacing w:line="264" w:lineRule="auto"/>
              <w:ind w:left="113" w:right="113"/>
              <w:jc w:val="center"/>
              <w:rPr>
                <w:rFonts w:eastAsia="Times New Roman" w:cs="Times New Roman"/>
                <w:color w:val="000000"/>
                <w:lang w:eastAsia="ru-RU"/>
              </w:rPr>
            </w:pPr>
            <w:r w:rsidRPr="00553635">
              <w:rPr>
                <w:rFonts w:eastAsia="Times New Roman" w:cs="Times New Roman"/>
                <w:color w:val="000000"/>
                <w:lang w:eastAsia="ru-RU"/>
              </w:rPr>
              <w:t>6893,58</w:t>
            </w:r>
          </w:p>
        </w:tc>
        <w:tc>
          <w:tcPr>
            <w:tcW w:w="178" w:type="pct"/>
            <w:tcBorders>
              <w:top w:val="nil"/>
              <w:left w:val="nil"/>
              <w:bottom w:val="single" w:sz="4" w:space="0" w:color="auto"/>
              <w:right w:val="single" w:sz="4" w:space="0" w:color="auto"/>
            </w:tcBorders>
            <w:shd w:val="clear" w:color="auto" w:fill="auto"/>
            <w:noWrap/>
            <w:textDirection w:val="btLr"/>
            <w:vAlign w:val="bottom"/>
            <w:hideMark/>
          </w:tcPr>
          <w:p w14:paraId="4C45D2F9" w14:textId="77777777" w:rsidR="00553635" w:rsidRPr="00553635" w:rsidRDefault="00553635" w:rsidP="00553635">
            <w:pPr>
              <w:spacing w:line="264" w:lineRule="auto"/>
              <w:ind w:left="113" w:right="113"/>
              <w:jc w:val="center"/>
              <w:rPr>
                <w:rFonts w:eastAsia="Times New Roman" w:cs="Times New Roman"/>
                <w:color w:val="000000"/>
                <w:lang w:eastAsia="ru-RU"/>
              </w:rPr>
            </w:pPr>
            <w:r w:rsidRPr="00553635">
              <w:rPr>
                <w:rFonts w:eastAsia="Times New Roman" w:cs="Times New Roman"/>
                <w:color w:val="000000"/>
                <w:lang w:eastAsia="ru-RU"/>
              </w:rPr>
              <w:t>7169,32</w:t>
            </w:r>
          </w:p>
        </w:tc>
        <w:tc>
          <w:tcPr>
            <w:tcW w:w="178" w:type="pct"/>
            <w:tcBorders>
              <w:top w:val="nil"/>
              <w:left w:val="nil"/>
              <w:bottom w:val="single" w:sz="4" w:space="0" w:color="auto"/>
              <w:right w:val="single" w:sz="4" w:space="0" w:color="auto"/>
            </w:tcBorders>
            <w:shd w:val="clear" w:color="auto" w:fill="auto"/>
            <w:noWrap/>
            <w:textDirection w:val="btLr"/>
            <w:vAlign w:val="bottom"/>
            <w:hideMark/>
          </w:tcPr>
          <w:p w14:paraId="2DBB89CD" w14:textId="77777777" w:rsidR="00553635" w:rsidRPr="00553635" w:rsidRDefault="00553635" w:rsidP="00553635">
            <w:pPr>
              <w:spacing w:line="264" w:lineRule="auto"/>
              <w:ind w:left="113" w:right="113"/>
              <w:jc w:val="center"/>
              <w:rPr>
                <w:rFonts w:eastAsia="Times New Roman" w:cs="Times New Roman"/>
                <w:color w:val="000000"/>
                <w:lang w:eastAsia="ru-RU"/>
              </w:rPr>
            </w:pPr>
            <w:r w:rsidRPr="00553635">
              <w:rPr>
                <w:rFonts w:eastAsia="Times New Roman" w:cs="Times New Roman"/>
                <w:color w:val="000000"/>
                <w:lang w:eastAsia="ru-RU"/>
              </w:rPr>
              <w:t>7456,09</w:t>
            </w:r>
          </w:p>
        </w:tc>
        <w:tc>
          <w:tcPr>
            <w:tcW w:w="178" w:type="pct"/>
            <w:tcBorders>
              <w:top w:val="nil"/>
              <w:left w:val="nil"/>
              <w:bottom w:val="single" w:sz="4" w:space="0" w:color="auto"/>
              <w:right w:val="single" w:sz="4" w:space="0" w:color="auto"/>
            </w:tcBorders>
            <w:shd w:val="clear" w:color="auto" w:fill="auto"/>
            <w:noWrap/>
            <w:textDirection w:val="btLr"/>
            <w:vAlign w:val="bottom"/>
            <w:hideMark/>
          </w:tcPr>
          <w:p w14:paraId="0EA2542B" w14:textId="77777777" w:rsidR="00553635" w:rsidRPr="00553635" w:rsidRDefault="00553635" w:rsidP="00553635">
            <w:pPr>
              <w:spacing w:line="264" w:lineRule="auto"/>
              <w:ind w:left="113" w:right="113"/>
              <w:jc w:val="center"/>
              <w:rPr>
                <w:rFonts w:eastAsia="Times New Roman" w:cs="Times New Roman"/>
                <w:color w:val="000000"/>
                <w:lang w:eastAsia="ru-RU"/>
              </w:rPr>
            </w:pPr>
            <w:r w:rsidRPr="00553635">
              <w:rPr>
                <w:rFonts w:eastAsia="Times New Roman" w:cs="Times New Roman"/>
                <w:color w:val="000000"/>
                <w:lang w:eastAsia="ru-RU"/>
              </w:rPr>
              <w:t>7754,34</w:t>
            </w:r>
          </w:p>
        </w:tc>
        <w:tc>
          <w:tcPr>
            <w:tcW w:w="178" w:type="pct"/>
            <w:tcBorders>
              <w:top w:val="nil"/>
              <w:left w:val="nil"/>
              <w:bottom w:val="single" w:sz="4" w:space="0" w:color="auto"/>
              <w:right w:val="single" w:sz="4" w:space="0" w:color="auto"/>
            </w:tcBorders>
            <w:shd w:val="clear" w:color="auto" w:fill="auto"/>
            <w:noWrap/>
            <w:textDirection w:val="btLr"/>
            <w:vAlign w:val="bottom"/>
            <w:hideMark/>
          </w:tcPr>
          <w:p w14:paraId="0483AF2C" w14:textId="77777777" w:rsidR="00553635" w:rsidRPr="00553635" w:rsidRDefault="00553635" w:rsidP="00553635">
            <w:pPr>
              <w:spacing w:line="264" w:lineRule="auto"/>
              <w:ind w:left="113" w:right="113"/>
              <w:jc w:val="center"/>
              <w:rPr>
                <w:rFonts w:eastAsia="Times New Roman" w:cs="Times New Roman"/>
                <w:color w:val="000000"/>
                <w:lang w:eastAsia="ru-RU"/>
              </w:rPr>
            </w:pPr>
            <w:r w:rsidRPr="00553635">
              <w:rPr>
                <w:rFonts w:eastAsia="Times New Roman" w:cs="Times New Roman"/>
                <w:color w:val="000000"/>
                <w:lang w:eastAsia="ru-RU"/>
              </w:rPr>
              <w:t>8064,51</w:t>
            </w:r>
          </w:p>
        </w:tc>
        <w:tc>
          <w:tcPr>
            <w:tcW w:w="178" w:type="pct"/>
            <w:tcBorders>
              <w:top w:val="nil"/>
              <w:left w:val="nil"/>
              <w:bottom w:val="single" w:sz="4" w:space="0" w:color="auto"/>
              <w:right w:val="single" w:sz="4" w:space="0" w:color="auto"/>
            </w:tcBorders>
            <w:shd w:val="clear" w:color="auto" w:fill="auto"/>
            <w:noWrap/>
            <w:textDirection w:val="btLr"/>
            <w:vAlign w:val="bottom"/>
            <w:hideMark/>
          </w:tcPr>
          <w:p w14:paraId="4AE3CB47" w14:textId="77777777" w:rsidR="00553635" w:rsidRPr="00553635" w:rsidRDefault="00553635" w:rsidP="00553635">
            <w:pPr>
              <w:spacing w:line="264" w:lineRule="auto"/>
              <w:ind w:left="113" w:right="113"/>
              <w:jc w:val="center"/>
              <w:rPr>
                <w:rFonts w:eastAsia="Times New Roman" w:cs="Times New Roman"/>
                <w:color w:val="000000"/>
                <w:lang w:eastAsia="ru-RU"/>
              </w:rPr>
            </w:pPr>
            <w:r w:rsidRPr="00553635">
              <w:rPr>
                <w:rFonts w:eastAsia="Times New Roman" w:cs="Times New Roman"/>
                <w:color w:val="000000"/>
                <w:lang w:eastAsia="ru-RU"/>
              </w:rPr>
              <w:t>8387,09</w:t>
            </w:r>
          </w:p>
        </w:tc>
        <w:tc>
          <w:tcPr>
            <w:tcW w:w="178" w:type="pct"/>
            <w:tcBorders>
              <w:top w:val="nil"/>
              <w:left w:val="nil"/>
              <w:bottom w:val="single" w:sz="4" w:space="0" w:color="auto"/>
              <w:right w:val="single" w:sz="4" w:space="0" w:color="auto"/>
            </w:tcBorders>
            <w:shd w:val="clear" w:color="auto" w:fill="auto"/>
            <w:noWrap/>
            <w:textDirection w:val="btLr"/>
            <w:vAlign w:val="bottom"/>
            <w:hideMark/>
          </w:tcPr>
          <w:p w14:paraId="1FFA47A6" w14:textId="77777777" w:rsidR="00553635" w:rsidRPr="00553635" w:rsidRDefault="00553635" w:rsidP="00553635">
            <w:pPr>
              <w:spacing w:line="264" w:lineRule="auto"/>
              <w:ind w:left="113" w:right="113"/>
              <w:jc w:val="center"/>
              <w:rPr>
                <w:rFonts w:eastAsia="Times New Roman" w:cs="Times New Roman"/>
                <w:color w:val="000000"/>
                <w:lang w:eastAsia="ru-RU"/>
              </w:rPr>
            </w:pPr>
            <w:r w:rsidRPr="00553635">
              <w:rPr>
                <w:rFonts w:eastAsia="Times New Roman" w:cs="Times New Roman"/>
                <w:color w:val="000000"/>
                <w:lang w:eastAsia="ru-RU"/>
              </w:rPr>
              <w:t>8722,58</w:t>
            </w:r>
          </w:p>
        </w:tc>
        <w:tc>
          <w:tcPr>
            <w:tcW w:w="178" w:type="pct"/>
            <w:tcBorders>
              <w:top w:val="nil"/>
              <w:left w:val="nil"/>
              <w:bottom w:val="single" w:sz="4" w:space="0" w:color="auto"/>
              <w:right w:val="single" w:sz="4" w:space="0" w:color="auto"/>
            </w:tcBorders>
            <w:shd w:val="clear" w:color="auto" w:fill="auto"/>
            <w:noWrap/>
            <w:textDirection w:val="btLr"/>
            <w:vAlign w:val="bottom"/>
            <w:hideMark/>
          </w:tcPr>
          <w:p w14:paraId="5F9B7183" w14:textId="77777777" w:rsidR="00553635" w:rsidRPr="00553635" w:rsidRDefault="00553635" w:rsidP="00553635">
            <w:pPr>
              <w:spacing w:line="264" w:lineRule="auto"/>
              <w:ind w:left="113" w:right="113"/>
              <w:jc w:val="center"/>
              <w:rPr>
                <w:rFonts w:eastAsia="Times New Roman" w:cs="Times New Roman"/>
                <w:color w:val="000000"/>
                <w:lang w:eastAsia="ru-RU"/>
              </w:rPr>
            </w:pPr>
            <w:r w:rsidRPr="00553635">
              <w:rPr>
                <w:rFonts w:eastAsia="Times New Roman" w:cs="Times New Roman"/>
                <w:color w:val="000000"/>
                <w:lang w:eastAsia="ru-RU"/>
              </w:rPr>
              <w:t>9071,48</w:t>
            </w:r>
          </w:p>
        </w:tc>
        <w:tc>
          <w:tcPr>
            <w:tcW w:w="178" w:type="pct"/>
            <w:tcBorders>
              <w:top w:val="nil"/>
              <w:left w:val="nil"/>
              <w:bottom w:val="single" w:sz="4" w:space="0" w:color="auto"/>
              <w:right w:val="single" w:sz="4" w:space="0" w:color="auto"/>
            </w:tcBorders>
            <w:shd w:val="clear" w:color="auto" w:fill="auto"/>
            <w:noWrap/>
            <w:textDirection w:val="btLr"/>
            <w:vAlign w:val="bottom"/>
            <w:hideMark/>
          </w:tcPr>
          <w:p w14:paraId="695E8FFF" w14:textId="77777777" w:rsidR="00553635" w:rsidRPr="00553635" w:rsidRDefault="00553635" w:rsidP="00553635">
            <w:pPr>
              <w:spacing w:line="264" w:lineRule="auto"/>
              <w:ind w:left="113" w:right="113"/>
              <w:jc w:val="center"/>
              <w:rPr>
                <w:rFonts w:eastAsia="Times New Roman" w:cs="Times New Roman"/>
                <w:color w:val="000000"/>
                <w:lang w:eastAsia="ru-RU"/>
              </w:rPr>
            </w:pPr>
            <w:r w:rsidRPr="00553635">
              <w:rPr>
                <w:rFonts w:eastAsia="Times New Roman" w:cs="Times New Roman"/>
                <w:color w:val="000000"/>
                <w:lang w:eastAsia="ru-RU"/>
              </w:rPr>
              <w:t>9434,34</w:t>
            </w:r>
          </w:p>
        </w:tc>
        <w:tc>
          <w:tcPr>
            <w:tcW w:w="178" w:type="pct"/>
            <w:tcBorders>
              <w:top w:val="nil"/>
              <w:left w:val="nil"/>
              <w:bottom w:val="single" w:sz="4" w:space="0" w:color="auto"/>
              <w:right w:val="single" w:sz="4" w:space="0" w:color="auto"/>
            </w:tcBorders>
            <w:shd w:val="clear" w:color="auto" w:fill="auto"/>
            <w:noWrap/>
            <w:textDirection w:val="btLr"/>
            <w:vAlign w:val="bottom"/>
            <w:hideMark/>
          </w:tcPr>
          <w:p w14:paraId="6BC70892" w14:textId="77777777" w:rsidR="00553635" w:rsidRPr="00553635" w:rsidRDefault="00553635" w:rsidP="00553635">
            <w:pPr>
              <w:spacing w:line="264" w:lineRule="auto"/>
              <w:ind w:left="113" w:right="113"/>
              <w:jc w:val="center"/>
              <w:rPr>
                <w:rFonts w:eastAsia="Times New Roman" w:cs="Times New Roman"/>
                <w:color w:val="000000"/>
                <w:lang w:eastAsia="ru-RU"/>
              </w:rPr>
            </w:pPr>
            <w:r w:rsidRPr="00553635">
              <w:rPr>
                <w:rFonts w:eastAsia="Times New Roman" w:cs="Times New Roman"/>
                <w:color w:val="000000"/>
                <w:lang w:eastAsia="ru-RU"/>
              </w:rPr>
              <w:t>9811,71</w:t>
            </w:r>
          </w:p>
        </w:tc>
        <w:tc>
          <w:tcPr>
            <w:tcW w:w="178" w:type="pct"/>
            <w:tcBorders>
              <w:top w:val="nil"/>
              <w:left w:val="nil"/>
              <w:bottom w:val="single" w:sz="4" w:space="0" w:color="auto"/>
              <w:right w:val="single" w:sz="4" w:space="0" w:color="auto"/>
            </w:tcBorders>
            <w:shd w:val="clear" w:color="auto" w:fill="auto"/>
            <w:noWrap/>
            <w:textDirection w:val="btLr"/>
            <w:vAlign w:val="bottom"/>
            <w:hideMark/>
          </w:tcPr>
          <w:p w14:paraId="4DA0A833" w14:textId="77777777" w:rsidR="00553635" w:rsidRPr="00553635" w:rsidRDefault="00553635" w:rsidP="00553635">
            <w:pPr>
              <w:spacing w:line="264" w:lineRule="auto"/>
              <w:ind w:left="113" w:right="113"/>
              <w:jc w:val="center"/>
              <w:rPr>
                <w:rFonts w:eastAsia="Times New Roman" w:cs="Times New Roman"/>
                <w:color w:val="000000"/>
                <w:lang w:eastAsia="ru-RU"/>
              </w:rPr>
            </w:pPr>
            <w:r w:rsidRPr="00553635">
              <w:rPr>
                <w:rFonts w:eastAsia="Times New Roman" w:cs="Times New Roman"/>
                <w:color w:val="000000"/>
                <w:lang w:eastAsia="ru-RU"/>
              </w:rPr>
              <w:t>10204,18</w:t>
            </w:r>
          </w:p>
        </w:tc>
        <w:tc>
          <w:tcPr>
            <w:tcW w:w="178" w:type="pct"/>
            <w:tcBorders>
              <w:top w:val="nil"/>
              <w:left w:val="nil"/>
              <w:bottom w:val="single" w:sz="4" w:space="0" w:color="auto"/>
              <w:right w:val="single" w:sz="4" w:space="0" w:color="auto"/>
            </w:tcBorders>
            <w:shd w:val="clear" w:color="auto" w:fill="auto"/>
            <w:noWrap/>
            <w:textDirection w:val="btLr"/>
            <w:vAlign w:val="bottom"/>
            <w:hideMark/>
          </w:tcPr>
          <w:p w14:paraId="27617A61" w14:textId="77777777" w:rsidR="00553635" w:rsidRPr="00553635" w:rsidRDefault="00553635" w:rsidP="00553635">
            <w:pPr>
              <w:spacing w:line="264" w:lineRule="auto"/>
              <w:ind w:left="113" w:right="113"/>
              <w:jc w:val="center"/>
              <w:rPr>
                <w:rFonts w:eastAsia="Times New Roman" w:cs="Times New Roman"/>
                <w:color w:val="000000"/>
                <w:lang w:eastAsia="ru-RU"/>
              </w:rPr>
            </w:pPr>
            <w:r w:rsidRPr="00553635">
              <w:rPr>
                <w:rFonts w:eastAsia="Times New Roman" w:cs="Times New Roman"/>
                <w:color w:val="000000"/>
                <w:lang w:eastAsia="ru-RU"/>
              </w:rPr>
              <w:t>10612,35</w:t>
            </w:r>
          </w:p>
        </w:tc>
        <w:tc>
          <w:tcPr>
            <w:tcW w:w="178" w:type="pct"/>
            <w:tcBorders>
              <w:top w:val="nil"/>
              <w:left w:val="nil"/>
              <w:bottom w:val="single" w:sz="4" w:space="0" w:color="auto"/>
              <w:right w:val="single" w:sz="4" w:space="0" w:color="auto"/>
            </w:tcBorders>
            <w:shd w:val="clear" w:color="auto" w:fill="auto"/>
            <w:noWrap/>
            <w:textDirection w:val="btLr"/>
            <w:vAlign w:val="bottom"/>
            <w:hideMark/>
          </w:tcPr>
          <w:p w14:paraId="61A0AA83" w14:textId="77777777" w:rsidR="00553635" w:rsidRPr="00553635" w:rsidRDefault="00553635" w:rsidP="00553635">
            <w:pPr>
              <w:spacing w:line="264" w:lineRule="auto"/>
              <w:ind w:left="113" w:right="113"/>
              <w:jc w:val="center"/>
              <w:rPr>
                <w:rFonts w:eastAsia="Times New Roman" w:cs="Times New Roman"/>
                <w:color w:val="000000"/>
                <w:lang w:eastAsia="ru-RU"/>
              </w:rPr>
            </w:pPr>
            <w:r w:rsidRPr="00553635">
              <w:rPr>
                <w:rFonts w:eastAsia="Times New Roman" w:cs="Times New Roman"/>
                <w:color w:val="000000"/>
                <w:lang w:eastAsia="ru-RU"/>
              </w:rPr>
              <w:t>11036,84</w:t>
            </w:r>
          </w:p>
        </w:tc>
      </w:tr>
      <w:tr w:rsidR="00553635" w:rsidRPr="00553635" w14:paraId="68F01D55" w14:textId="77777777" w:rsidTr="00553635">
        <w:trPr>
          <w:trHeight w:val="1290"/>
        </w:trPr>
        <w:tc>
          <w:tcPr>
            <w:tcW w:w="700" w:type="pct"/>
            <w:vMerge w:val="restart"/>
            <w:tcBorders>
              <w:top w:val="nil"/>
              <w:left w:val="single" w:sz="4" w:space="0" w:color="auto"/>
              <w:bottom w:val="single" w:sz="4" w:space="0" w:color="auto"/>
              <w:right w:val="single" w:sz="4" w:space="0" w:color="auto"/>
            </w:tcBorders>
            <w:shd w:val="clear" w:color="000000" w:fill="FFFFFF"/>
            <w:hideMark/>
          </w:tcPr>
          <w:p w14:paraId="63D62AFE" w14:textId="77777777" w:rsidR="00553635" w:rsidRPr="00553635" w:rsidRDefault="00553635" w:rsidP="00553635">
            <w:pPr>
              <w:spacing w:line="264" w:lineRule="auto"/>
              <w:rPr>
                <w:rFonts w:eastAsia="Times New Roman" w:cs="Times New Roman"/>
                <w:color w:val="000000"/>
                <w:szCs w:val="24"/>
                <w:lang w:eastAsia="ru-RU"/>
              </w:rPr>
            </w:pPr>
            <w:r w:rsidRPr="00553635">
              <w:rPr>
                <w:rFonts w:eastAsia="Times New Roman" w:cs="Times New Roman"/>
                <w:color w:val="000000"/>
                <w:szCs w:val="24"/>
                <w:lang w:eastAsia="ru-RU"/>
              </w:rPr>
              <w:t>АО "Мурманэнергосбыт"</w:t>
            </w:r>
          </w:p>
        </w:tc>
        <w:tc>
          <w:tcPr>
            <w:tcW w:w="558" w:type="pct"/>
            <w:tcBorders>
              <w:top w:val="nil"/>
              <w:left w:val="nil"/>
              <w:bottom w:val="single" w:sz="4" w:space="0" w:color="auto"/>
              <w:right w:val="single" w:sz="4" w:space="0" w:color="auto"/>
            </w:tcBorders>
            <w:shd w:val="clear" w:color="auto" w:fill="auto"/>
            <w:vAlign w:val="center"/>
            <w:hideMark/>
          </w:tcPr>
          <w:p w14:paraId="2A3C3867" w14:textId="77777777" w:rsidR="00553635" w:rsidRPr="00553635" w:rsidRDefault="00553635" w:rsidP="00553635">
            <w:pPr>
              <w:spacing w:line="264" w:lineRule="auto"/>
              <w:rPr>
                <w:rFonts w:eastAsia="Times New Roman" w:cs="Times New Roman"/>
                <w:color w:val="000000"/>
                <w:szCs w:val="24"/>
                <w:lang w:eastAsia="ru-RU"/>
              </w:rPr>
            </w:pPr>
            <w:r w:rsidRPr="00553635">
              <w:rPr>
                <w:rFonts w:eastAsia="Times New Roman" w:cs="Times New Roman"/>
                <w:color w:val="000000"/>
                <w:szCs w:val="24"/>
                <w:lang w:eastAsia="ru-RU"/>
              </w:rPr>
              <w:t xml:space="preserve">Население </w:t>
            </w:r>
          </w:p>
        </w:tc>
        <w:tc>
          <w:tcPr>
            <w:tcW w:w="179" w:type="pct"/>
            <w:vMerge w:val="restart"/>
            <w:tcBorders>
              <w:top w:val="nil"/>
              <w:left w:val="single" w:sz="4" w:space="0" w:color="auto"/>
              <w:bottom w:val="single" w:sz="4" w:space="0" w:color="auto"/>
              <w:right w:val="single" w:sz="4" w:space="0" w:color="auto"/>
            </w:tcBorders>
            <w:shd w:val="clear" w:color="auto" w:fill="auto"/>
            <w:textDirection w:val="btLr"/>
            <w:hideMark/>
          </w:tcPr>
          <w:p w14:paraId="634C90FF" w14:textId="77777777" w:rsidR="00553635" w:rsidRPr="00553635" w:rsidRDefault="00553635" w:rsidP="00553635">
            <w:pPr>
              <w:spacing w:line="264" w:lineRule="auto"/>
              <w:ind w:left="113" w:right="113"/>
              <w:jc w:val="center"/>
              <w:rPr>
                <w:rFonts w:eastAsia="Times New Roman" w:cs="Times New Roman"/>
                <w:color w:val="000000"/>
                <w:szCs w:val="24"/>
                <w:lang w:eastAsia="ru-RU"/>
              </w:rPr>
            </w:pPr>
            <w:r w:rsidRPr="00553635">
              <w:rPr>
                <w:rFonts w:eastAsia="Times New Roman" w:cs="Times New Roman"/>
                <w:color w:val="000000"/>
                <w:szCs w:val="24"/>
                <w:lang w:eastAsia="ru-RU"/>
              </w:rPr>
              <w:t>руб./Гкал</w:t>
            </w:r>
          </w:p>
        </w:tc>
        <w:tc>
          <w:tcPr>
            <w:tcW w:w="179" w:type="pct"/>
            <w:tcBorders>
              <w:top w:val="nil"/>
              <w:left w:val="nil"/>
              <w:bottom w:val="single" w:sz="4" w:space="0" w:color="auto"/>
              <w:right w:val="single" w:sz="4" w:space="0" w:color="auto"/>
            </w:tcBorders>
            <w:shd w:val="clear" w:color="auto" w:fill="auto"/>
            <w:textDirection w:val="btLr"/>
            <w:vAlign w:val="center"/>
            <w:hideMark/>
          </w:tcPr>
          <w:p w14:paraId="0B636EB7" w14:textId="77777777" w:rsidR="00553635" w:rsidRPr="00553635" w:rsidRDefault="00553635" w:rsidP="00553635">
            <w:pPr>
              <w:spacing w:line="264" w:lineRule="auto"/>
              <w:ind w:left="113" w:right="113"/>
              <w:jc w:val="center"/>
              <w:rPr>
                <w:rFonts w:eastAsia="Times New Roman" w:cs="Times New Roman"/>
                <w:szCs w:val="20"/>
                <w:lang w:eastAsia="ru-RU"/>
              </w:rPr>
            </w:pPr>
            <w:r w:rsidRPr="00553635">
              <w:rPr>
                <w:rFonts w:eastAsia="Times New Roman" w:cs="Times New Roman"/>
                <w:szCs w:val="20"/>
                <w:lang w:eastAsia="ru-RU"/>
              </w:rPr>
              <w:t>3804,36</w:t>
            </w:r>
          </w:p>
        </w:tc>
        <w:tc>
          <w:tcPr>
            <w:tcW w:w="179" w:type="pct"/>
            <w:tcBorders>
              <w:top w:val="nil"/>
              <w:left w:val="nil"/>
              <w:bottom w:val="single" w:sz="4" w:space="0" w:color="auto"/>
              <w:right w:val="single" w:sz="4" w:space="0" w:color="auto"/>
            </w:tcBorders>
            <w:shd w:val="clear" w:color="000000" w:fill="FFFFFF"/>
            <w:textDirection w:val="btLr"/>
            <w:vAlign w:val="center"/>
            <w:hideMark/>
          </w:tcPr>
          <w:p w14:paraId="009B216D" w14:textId="77777777" w:rsidR="00553635" w:rsidRPr="00553635" w:rsidRDefault="00553635" w:rsidP="00553635">
            <w:pPr>
              <w:spacing w:line="264" w:lineRule="auto"/>
              <w:ind w:left="113" w:right="113"/>
              <w:jc w:val="center"/>
              <w:rPr>
                <w:rFonts w:eastAsia="Times New Roman" w:cs="Times New Roman"/>
                <w:szCs w:val="20"/>
                <w:lang w:eastAsia="ru-RU"/>
              </w:rPr>
            </w:pPr>
            <w:r w:rsidRPr="00553635">
              <w:rPr>
                <w:rFonts w:eastAsia="Times New Roman" w:cs="Times New Roman"/>
                <w:szCs w:val="20"/>
                <w:lang w:eastAsia="ru-RU"/>
              </w:rPr>
              <w:t>3804,36</w:t>
            </w:r>
          </w:p>
        </w:tc>
        <w:tc>
          <w:tcPr>
            <w:tcW w:w="179" w:type="pct"/>
            <w:tcBorders>
              <w:top w:val="nil"/>
              <w:left w:val="nil"/>
              <w:bottom w:val="single" w:sz="4" w:space="0" w:color="auto"/>
              <w:right w:val="single" w:sz="4" w:space="0" w:color="auto"/>
            </w:tcBorders>
            <w:shd w:val="clear" w:color="auto" w:fill="auto"/>
            <w:noWrap/>
            <w:textDirection w:val="btLr"/>
            <w:vAlign w:val="bottom"/>
            <w:hideMark/>
          </w:tcPr>
          <w:p w14:paraId="5A5DF5E3" w14:textId="77777777" w:rsidR="00553635" w:rsidRPr="00553635" w:rsidRDefault="00553635" w:rsidP="00553635">
            <w:pPr>
              <w:spacing w:line="264" w:lineRule="auto"/>
              <w:ind w:left="113" w:right="113"/>
              <w:jc w:val="center"/>
              <w:rPr>
                <w:rFonts w:eastAsia="Times New Roman" w:cs="Times New Roman"/>
                <w:color w:val="000000"/>
                <w:lang w:eastAsia="ru-RU"/>
              </w:rPr>
            </w:pPr>
            <w:r w:rsidRPr="00553635">
              <w:rPr>
                <w:rFonts w:eastAsia="Times New Roman" w:cs="Times New Roman"/>
                <w:color w:val="000000"/>
                <w:lang w:eastAsia="ru-RU"/>
              </w:rPr>
              <w:t>4000,00</w:t>
            </w:r>
          </w:p>
        </w:tc>
        <w:tc>
          <w:tcPr>
            <w:tcW w:w="178" w:type="pct"/>
            <w:tcBorders>
              <w:top w:val="nil"/>
              <w:left w:val="nil"/>
              <w:bottom w:val="single" w:sz="4" w:space="0" w:color="auto"/>
              <w:right w:val="single" w:sz="4" w:space="0" w:color="auto"/>
            </w:tcBorders>
            <w:shd w:val="clear" w:color="auto" w:fill="auto"/>
            <w:noWrap/>
            <w:textDirection w:val="btLr"/>
            <w:vAlign w:val="bottom"/>
            <w:hideMark/>
          </w:tcPr>
          <w:p w14:paraId="61AEF482" w14:textId="77777777" w:rsidR="00553635" w:rsidRPr="00553635" w:rsidRDefault="00553635" w:rsidP="00553635">
            <w:pPr>
              <w:spacing w:line="264" w:lineRule="auto"/>
              <w:ind w:left="113" w:right="113"/>
              <w:jc w:val="center"/>
              <w:rPr>
                <w:rFonts w:eastAsia="Times New Roman" w:cs="Times New Roman"/>
                <w:color w:val="000000"/>
                <w:lang w:eastAsia="ru-RU"/>
              </w:rPr>
            </w:pPr>
            <w:r w:rsidRPr="00553635">
              <w:rPr>
                <w:rFonts w:eastAsia="Times New Roman" w:cs="Times New Roman"/>
                <w:color w:val="000000"/>
                <w:lang w:eastAsia="ru-RU"/>
              </w:rPr>
              <w:t>4168,00</w:t>
            </w:r>
          </w:p>
        </w:tc>
        <w:tc>
          <w:tcPr>
            <w:tcW w:w="178" w:type="pct"/>
            <w:tcBorders>
              <w:top w:val="nil"/>
              <w:left w:val="nil"/>
              <w:bottom w:val="single" w:sz="4" w:space="0" w:color="auto"/>
              <w:right w:val="single" w:sz="4" w:space="0" w:color="auto"/>
            </w:tcBorders>
            <w:shd w:val="clear" w:color="auto" w:fill="auto"/>
            <w:noWrap/>
            <w:textDirection w:val="btLr"/>
            <w:vAlign w:val="bottom"/>
            <w:hideMark/>
          </w:tcPr>
          <w:p w14:paraId="0FE70BE0" w14:textId="77777777" w:rsidR="00553635" w:rsidRPr="00553635" w:rsidRDefault="00553635" w:rsidP="00553635">
            <w:pPr>
              <w:spacing w:line="264" w:lineRule="auto"/>
              <w:ind w:left="113" w:right="113"/>
              <w:jc w:val="center"/>
              <w:rPr>
                <w:rFonts w:eastAsia="Times New Roman" w:cs="Times New Roman"/>
                <w:color w:val="000000"/>
                <w:lang w:eastAsia="ru-RU"/>
              </w:rPr>
            </w:pPr>
            <w:r w:rsidRPr="00553635">
              <w:rPr>
                <w:rFonts w:eastAsia="Times New Roman" w:cs="Times New Roman"/>
                <w:color w:val="000000"/>
                <w:lang w:eastAsia="ru-RU"/>
              </w:rPr>
              <w:t>4334,72</w:t>
            </w:r>
          </w:p>
        </w:tc>
        <w:tc>
          <w:tcPr>
            <w:tcW w:w="178" w:type="pct"/>
            <w:tcBorders>
              <w:top w:val="nil"/>
              <w:left w:val="nil"/>
              <w:bottom w:val="single" w:sz="4" w:space="0" w:color="auto"/>
              <w:right w:val="single" w:sz="4" w:space="0" w:color="auto"/>
            </w:tcBorders>
            <w:shd w:val="clear" w:color="auto" w:fill="auto"/>
            <w:noWrap/>
            <w:textDirection w:val="btLr"/>
            <w:vAlign w:val="bottom"/>
            <w:hideMark/>
          </w:tcPr>
          <w:p w14:paraId="2DBF5263" w14:textId="77777777" w:rsidR="00553635" w:rsidRPr="00553635" w:rsidRDefault="00553635" w:rsidP="00553635">
            <w:pPr>
              <w:spacing w:line="264" w:lineRule="auto"/>
              <w:ind w:left="113" w:right="113"/>
              <w:jc w:val="center"/>
              <w:rPr>
                <w:rFonts w:eastAsia="Times New Roman" w:cs="Times New Roman"/>
                <w:color w:val="000000"/>
                <w:lang w:eastAsia="ru-RU"/>
              </w:rPr>
            </w:pPr>
            <w:r w:rsidRPr="00553635">
              <w:rPr>
                <w:rFonts w:eastAsia="Times New Roman" w:cs="Times New Roman"/>
                <w:color w:val="000000"/>
                <w:lang w:eastAsia="ru-RU"/>
              </w:rPr>
              <w:t>4508,11</w:t>
            </w:r>
          </w:p>
        </w:tc>
        <w:tc>
          <w:tcPr>
            <w:tcW w:w="178" w:type="pct"/>
            <w:tcBorders>
              <w:top w:val="nil"/>
              <w:left w:val="nil"/>
              <w:bottom w:val="single" w:sz="4" w:space="0" w:color="auto"/>
              <w:right w:val="single" w:sz="4" w:space="0" w:color="auto"/>
            </w:tcBorders>
            <w:shd w:val="clear" w:color="auto" w:fill="auto"/>
            <w:noWrap/>
            <w:textDirection w:val="btLr"/>
            <w:vAlign w:val="bottom"/>
            <w:hideMark/>
          </w:tcPr>
          <w:p w14:paraId="1FC87AC8" w14:textId="77777777" w:rsidR="00553635" w:rsidRPr="00553635" w:rsidRDefault="00553635" w:rsidP="00553635">
            <w:pPr>
              <w:spacing w:line="264" w:lineRule="auto"/>
              <w:ind w:left="113" w:right="113"/>
              <w:jc w:val="center"/>
              <w:rPr>
                <w:rFonts w:eastAsia="Times New Roman" w:cs="Times New Roman"/>
                <w:color w:val="000000"/>
                <w:lang w:eastAsia="ru-RU"/>
              </w:rPr>
            </w:pPr>
            <w:r w:rsidRPr="00553635">
              <w:rPr>
                <w:rFonts w:eastAsia="Times New Roman" w:cs="Times New Roman"/>
                <w:color w:val="000000"/>
                <w:lang w:eastAsia="ru-RU"/>
              </w:rPr>
              <w:t>4688,43</w:t>
            </w:r>
          </w:p>
        </w:tc>
        <w:tc>
          <w:tcPr>
            <w:tcW w:w="178" w:type="pct"/>
            <w:tcBorders>
              <w:top w:val="nil"/>
              <w:left w:val="nil"/>
              <w:bottom w:val="single" w:sz="4" w:space="0" w:color="auto"/>
              <w:right w:val="single" w:sz="4" w:space="0" w:color="auto"/>
            </w:tcBorders>
            <w:shd w:val="clear" w:color="auto" w:fill="auto"/>
            <w:noWrap/>
            <w:textDirection w:val="btLr"/>
            <w:vAlign w:val="bottom"/>
            <w:hideMark/>
          </w:tcPr>
          <w:p w14:paraId="691B03D3" w14:textId="77777777" w:rsidR="00553635" w:rsidRPr="00553635" w:rsidRDefault="00553635" w:rsidP="00553635">
            <w:pPr>
              <w:spacing w:line="264" w:lineRule="auto"/>
              <w:ind w:left="113" w:right="113"/>
              <w:jc w:val="center"/>
              <w:rPr>
                <w:rFonts w:eastAsia="Times New Roman" w:cs="Times New Roman"/>
                <w:color w:val="000000"/>
                <w:lang w:eastAsia="ru-RU"/>
              </w:rPr>
            </w:pPr>
            <w:r w:rsidRPr="00553635">
              <w:rPr>
                <w:rFonts w:eastAsia="Times New Roman" w:cs="Times New Roman"/>
                <w:color w:val="000000"/>
                <w:lang w:eastAsia="ru-RU"/>
              </w:rPr>
              <w:t>4875,97</w:t>
            </w:r>
          </w:p>
        </w:tc>
        <w:tc>
          <w:tcPr>
            <w:tcW w:w="178" w:type="pct"/>
            <w:tcBorders>
              <w:top w:val="nil"/>
              <w:left w:val="nil"/>
              <w:bottom w:val="single" w:sz="4" w:space="0" w:color="auto"/>
              <w:right w:val="single" w:sz="4" w:space="0" w:color="auto"/>
            </w:tcBorders>
            <w:shd w:val="clear" w:color="auto" w:fill="auto"/>
            <w:noWrap/>
            <w:textDirection w:val="btLr"/>
            <w:vAlign w:val="bottom"/>
            <w:hideMark/>
          </w:tcPr>
          <w:p w14:paraId="4C6EA632" w14:textId="77777777" w:rsidR="00553635" w:rsidRPr="00553635" w:rsidRDefault="00553635" w:rsidP="00553635">
            <w:pPr>
              <w:spacing w:line="264" w:lineRule="auto"/>
              <w:ind w:left="113" w:right="113"/>
              <w:jc w:val="center"/>
              <w:rPr>
                <w:rFonts w:eastAsia="Times New Roman" w:cs="Times New Roman"/>
                <w:color w:val="000000"/>
                <w:lang w:eastAsia="ru-RU"/>
              </w:rPr>
            </w:pPr>
            <w:r w:rsidRPr="00553635">
              <w:rPr>
                <w:rFonts w:eastAsia="Times New Roman" w:cs="Times New Roman"/>
                <w:color w:val="000000"/>
                <w:lang w:eastAsia="ru-RU"/>
              </w:rPr>
              <w:t>5071,01</w:t>
            </w:r>
          </w:p>
        </w:tc>
        <w:tc>
          <w:tcPr>
            <w:tcW w:w="178" w:type="pct"/>
            <w:tcBorders>
              <w:top w:val="nil"/>
              <w:left w:val="nil"/>
              <w:bottom w:val="single" w:sz="4" w:space="0" w:color="auto"/>
              <w:right w:val="single" w:sz="4" w:space="0" w:color="auto"/>
            </w:tcBorders>
            <w:shd w:val="clear" w:color="auto" w:fill="auto"/>
            <w:noWrap/>
            <w:textDirection w:val="btLr"/>
            <w:vAlign w:val="bottom"/>
            <w:hideMark/>
          </w:tcPr>
          <w:p w14:paraId="4BEA9F42" w14:textId="77777777" w:rsidR="00553635" w:rsidRPr="00553635" w:rsidRDefault="00553635" w:rsidP="00553635">
            <w:pPr>
              <w:spacing w:line="264" w:lineRule="auto"/>
              <w:ind w:left="113" w:right="113"/>
              <w:jc w:val="center"/>
              <w:rPr>
                <w:rFonts w:eastAsia="Times New Roman" w:cs="Times New Roman"/>
                <w:color w:val="000000"/>
                <w:lang w:eastAsia="ru-RU"/>
              </w:rPr>
            </w:pPr>
            <w:r w:rsidRPr="00553635">
              <w:rPr>
                <w:rFonts w:eastAsia="Times New Roman" w:cs="Times New Roman"/>
                <w:color w:val="000000"/>
                <w:lang w:eastAsia="ru-RU"/>
              </w:rPr>
              <w:t>5273,85</w:t>
            </w:r>
          </w:p>
        </w:tc>
        <w:tc>
          <w:tcPr>
            <w:tcW w:w="178" w:type="pct"/>
            <w:tcBorders>
              <w:top w:val="nil"/>
              <w:left w:val="nil"/>
              <w:bottom w:val="single" w:sz="4" w:space="0" w:color="auto"/>
              <w:right w:val="single" w:sz="4" w:space="0" w:color="auto"/>
            </w:tcBorders>
            <w:shd w:val="clear" w:color="auto" w:fill="auto"/>
            <w:noWrap/>
            <w:textDirection w:val="btLr"/>
            <w:vAlign w:val="bottom"/>
            <w:hideMark/>
          </w:tcPr>
          <w:p w14:paraId="02EC91AE" w14:textId="77777777" w:rsidR="00553635" w:rsidRPr="00553635" w:rsidRDefault="00553635" w:rsidP="00553635">
            <w:pPr>
              <w:spacing w:line="264" w:lineRule="auto"/>
              <w:ind w:left="113" w:right="113"/>
              <w:jc w:val="center"/>
              <w:rPr>
                <w:rFonts w:eastAsia="Times New Roman" w:cs="Times New Roman"/>
                <w:color w:val="000000"/>
                <w:lang w:eastAsia="ru-RU"/>
              </w:rPr>
            </w:pPr>
            <w:r w:rsidRPr="00553635">
              <w:rPr>
                <w:rFonts w:eastAsia="Times New Roman" w:cs="Times New Roman"/>
                <w:color w:val="000000"/>
                <w:lang w:eastAsia="ru-RU"/>
              </w:rPr>
              <w:t>5484,80</w:t>
            </w:r>
          </w:p>
        </w:tc>
        <w:tc>
          <w:tcPr>
            <w:tcW w:w="178" w:type="pct"/>
            <w:tcBorders>
              <w:top w:val="nil"/>
              <w:left w:val="nil"/>
              <w:bottom w:val="single" w:sz="4" w:space="0" w:color="auto"/>
              <w:right w:val="single" w:sz="4" w:space="0" w:color="auto"/>
            </w:tcBorders>
            <w:shd w:val="clear" w:color="auto" w:fill="auto"/>
            <w:noWrap/>
            <w:textDirection w:val="btLr"/>
            <w:vAlign w:val="bottom"/>
            <w:hideMark/>
          </w:tcPr>
          <w:p w14:paraId="489D6680" w14:textId="77777777" w:rsidR="00553635" w:rsidRPr="00553635" w:rsidRDefault="00553635" w:rsidP="00553635">
            <w:pPr>
              <w:spacing w:line="264" w:lineRule="auto"/>
              <w:ind w:left="113" w:right="113"/>
              <w:jc w:val="center"/>
              <w:rPr>
                <w:rFonts w:eastAsia="Times New Roman" w:cs="Times New Roman"/>
                <w:color w:val="000000"/>
                <w:lang w:eastAsia="ru-RU"/>
              </w:rPr>
            </w:pPr>
            <w:r w:rsidRPr="00553635">
              <w:rPr>
                <w:rFonts w:eastAsia="Times New Roman" w:cs="Times New Roman"/>
                <w:color w:val="000000"/>
                <w:lang w:eastAsia="ru-RU"/>
              </w:rPr>
              <w:t>5704,20</w:t>
            </w:r>
          </w:p>
        </w:tc>
        <w:tc>
          <w:tcPr>
            <w:tcW w:w="178" w:type="pct"/>
            <w:tcBorders>
              <w:top w:val="nil"/>
              <w:left w:val="nil"/>
              <w:bottom w:val="single" w:sz="4" w:space="0" w:color="auto"/>
              <w:right w:val="single" w:sz="4" w:space="0" w:color="auto"/>
            </w:tcBorders>
            <w:shd w:val="clear" w:color="auto" w:fill="auto"/>
            <w:noWrap/>
            <w:textDirection w:val="btLr"/>
            <w:vAlign w:val="bottom"/>
            <w:hideMark/>
          </w:tcPr>
          <w:p w14:paraId="59720F5F" w14:textId="77777777" w:rsidR="00553635" w:rsidRPr="00553635" w:rsidRDefault="00553635" w:rsidP="00553635">
            <w:pPr>
              <w:spacing w:line="264" w:lineRule="auto"/>
              <w:ind w:left="113" w:right="113"/>
              <w:jc w:val="center"/>
              <w:rPr>
                <w:rFonts w:eastAsia="Times New Roman" w:cs="Times New Roman"/>
                <w:color w:val="000000"/>
                <w:lang w:eastAsia="ru-RU"/>
              </w:rPr>
            </w:pPr>
            <w:r w:rsidRPr="00553635">
              <w:rPr>
                <w:rFonts w:eastAsia="Times New Roman" w:cs="Times New Roman"/>
                <w:color w:val="000000"/>
                <w:lang w:eastAsia="ru-RU"/>
              </w:rPr>
              <w:t>5932,36</w:t>
            </w:r>
          </w:p>
        </w:tc>
        <w:tc>
          <w:tcPr>
            <w:tcW w:w="178" w:type="pct"/>
            <w:tcBorders>
              <w:top w:val="nil"/>
              <w:left w:val="nil"/>
              <w:bottom w:val="single" w:sz="4" w:space="0" w:color="auto"/>
              <w:right w:val="single" w:sz="4" w:space="0" w:color="auto"/>
            </w:tcBorders>
            <w:shd w:val="clear" w:color="auto" w:fill="auto"/>
            <w:noWrap/>
            <w:textDirection w:val="btLr"/>
            <w:vAlign w:val="bottom"/>
            <w:hideMark/>
          </w:tcPr>
          <w:p w14:paraId="07C49C50" w14:textId="77777777" w:rsidR="00553635" w:rsidRPr="00553635" w:rsidRDefault="00553635" w:rsidP="00553635">
            <w:pPr>
              <w:spacing w:line="264" w:lineRule="auto"/>
              <w:ind w:left="113" w:right="113"/>
              <w:jc w:val="center"/>
              <w:rPr>
                <w:rFonts w:eastAsia="Times New Roman" w:cs="Times New Roman"/>
                <w:color w:val="000000"/>
                <w:lang w:eastAsia="ru-RU"/>
              </w:rPr>
            </w:pPr>
            <w:r w:rsidRPr="00553635">
              <w:rPr>
                <w:rFonts w:eastAsia="Times New Roman" w:cs="Times New Roman"/>
                <w:color w:val="000000"/>
                <w:lang w:eastAsia="ru-RU"/>
              </w:rPr>
              <w:t>6169,66</w:t>
            </w:r>
          </w:p>
        </w:tc>
        <w:tc>
          <w:tcPr>
            <w:tcW w:w="178" w:type="pct"/>
            <w:tcBorders>
              <w:top w:val="nil"/>
              <w:left w:val="nil"/>
              <w:bottom w:val="single" w:sz="4" w:space="0" w:color="auto"/>
              <w:right w:val="single" w:sz="4" w:space="0" w:color="auto"/>
            </w:tcBorders>
            <w:shd w:val="clear" w:color="auto" w:fill="auto"/>
            <w:noWrap/>
            <w:textDirection w:val="btLr"/>
            <w:vAlign w:val="bottom"/>
            <w:hideMark/>
          </w:tcPr>
          <w:p w14:paraId="1CAD52A6" w14:textId="77777777" w:rsidR="00553635" w:rsidRPr="00553635" w:rsidRDefault="00553635" w:rsidP="00553635">
            <w:pPr>
              <w:spacing w:line="264" w:lineRule="auto"/>
              <w:ind w:left="113" w:right="113"/>
              <w:jc w:val="center"/>
              <w:rPr>
                <w:rFonts w:eastAsia="Times New Roman" w:cs="Times New Roman"/>
                <w:color w:val="000000"/>
                <w:lang w:eastAsia="ru-RU"/>
              </w:rPr>
            </w:pPr>
            <w:r w:rsidRPr="00553635">
              <w:rPr>
                <w:rFonts w:eastAsia="Times New Roman" w:cs="Times New Roman"/>
                <w:color w:val="000000"/>
                <w:lang w:eastAsia="ru-RU"/>
              </w:rPr>
              <w:t>6416,44</w:t>
            </w:r>
          </w:p>
        </w:tc>
        <w:tc>
          <w:tcPr>
            <w:tcW w:w="178" w:type="pct"/>
            <w:tcBorders>
              <w:top w:val="nil"/>
              <w:left w:val="nil"/>
              <w:bottom w:val="single" w:sz="4" w:space="0" w:color="auto"/>
              <w:right w:val="single" w:sz="4" w:space="0" w:color="auto"/>
            </w:tcBorders>
            <w:shd w:val="clear" w:color="auto" w:fill="auto"/>
            <w:noWrap/>
            <w:textDirection w:val="btLr"/>
            <w:vAlign w:val="bottom"/>
            <w:hideMark/>
          </w:tcPr>
          <w:p w14:paraId="40487CE0" w14:textId="77777777" w:rsidR="00553635" w:rsidRPr="00553635" w:rsidRDefault="00553635" w:rsidP="00553635">
            <w:pPr>
              <w:spacing w:line="264" w:lineRule="auto"/>
              <w:ind w:left="113" w:right="113"/>
              <w:jc w:val="center"/>
              <w:rPr>
                <w:rFonts w:eastAsia="Times New Roman" w:cs="Times New Roman"/>
                <w:color w:val="000000"/>
                <w:lang w:eastAsia="ru-RU"/>
              </w:rPr>
            </w:pPr>
            <w:r w:rsidRPr="00553635">
              <w:rPr>
                <w:rFonts w:eastAsia="Times New Roman" w:cs="Times New Roman"/>
                <w:color w:val="000000"/>
                <w:lang w:eastAsia="ru-RU"/>
              </w:rPr>
              <w:t>6673,10</w:t>
            </w:r>
          </w:p>
        </w:tc>
        <w:tc>
          <w:tcPr>
            <w:tcW w:w="178" w:type="pct"/>
            <w:tcBorders>
              <w:top w:val="nil"/>
              <w:left w:val="nil"/>
              <w:bottom w:val="single" w:sz="4" w:space="0" w:color="auto"/>
              <w:right w:val="single" w:sz="4" w:space="0" w:color="auto"/>
            </w:tcBorders>
            <w:shd w:val="clear" w:color="auto" w:fill="auto"/>
            <w:noWrap/>
            <w:textDirection w:val="btLr"/>
            <w:vAlign w:val="bottom"/>
            <w:hideMark/>
          </w:tcPr>
          <w:p w14:paraId="37EB7DA9" w14:textId="77777777" w:rsidR="00553635" w:rsidRPr="00553635" w:rsidRDefault="00553635" w:rsidP="00553635">
            <w:pPr>
              <w:spacing w:line="264" w:lineRule="auto"/>
              <w:ind w:left="113" w:right="113"/>
              <w:jc w:val="center"/>
              <w:rPr>
                <w:rFonts w:eastAsia="Times New Roman" w:cs="Times New Roman"/>
                <w:color w:val="000000"/>
                <w:lang w:eastAsia="ru-RU"/>
              </w:rPr>
            </w:pPr>
            <w:r w:rsidRPr="00553635">
              <w:rPr>
                <w:rFonts w:eastAsia="Times New Roman" w:cs="Times New Roman"/>
                <w:color w:val="000000"/>
                <w:lang w:eastAsia="ru-RU"/>
              </w:rPr>
              <w:t>6940,03</w:t>
            </w:r>
          </w:p>
        </w:tc>
        <w:tc>
          <w:tcPr>
            <w:tcW w:w="178" w:type="pct"/>
            <w:tcBorders>
              <w:top w:val="nil"/>
              <w:left w:val="nil"/>
              <w:bottom w:val="single" w:sz="4" w:space="0" w:color="auto"/>
              <w:right w:val="single" w:sz="4" w:space="0" w:color="auto"/>
            </w:tcBorders>
            <w:shd w:val="clear" w:color="auto" w:fill="auto"/>
            <w:noWrap/>
            <w:textDirection w:val="btLr"/>
            <w:vAlign w:val="bottom"/>
            <w:hideMark/>
          </w:tcPr>
          <w:p w14:paraId="60407F87" w14:textId="77777777" w:rsidR="00553635" w:rsidRPr="00553635" w:rsidRDefault="00553635" w:rsidP="00553635">
            <w:pPr>
              <w:spacing w:line="264" w:lineRule="auto"/>
              <w:ind w:left="113" w:right="113"/>
              <w:jc w:val="center"/>
              <w:rPr>
                <w:rFonts w:eastAsia="Times New Roman" w:cs="Times New Roman"/>
                <w:color w:val="000000"/>
                <w:lang w:eastAsia="ru-RU"/>
              </w:rPr>
            </w:pPr>
            <w:r w:rsidRPr="00553635">
              <w:rPr>
                <w:rFonts w:eastAsia="Times New Roman" w:cs="Times New Roman"/>
                <w:color w:val="000000"/>
                <w:lang w:eastAsia="ru-RU"/>
              </w:rPr>
              <w:t>7217,63</w:t>
            </w:r>
          </w:p>
        </w:tc>
        <w:tc>
          <w:tcPr>
            <w:tcW w:w="178" w:type="pct"/>
            <w:tcBorders>
              <w:top w:val="nil"/>
              <w:left w:val="nil"/>
              <w:bottom w:val="single" w:sz="4" w:space="0" w:color="auto"/>
              <w:right w:val="single" w:sz="4" w:space="0" w:color="auto"/>
            </w:tcBorders>
            <w:shd w:val="clear" w:color="auto" w:fill="auto"/>
            <w:noWrap/>
            <w:textDirection w:val="btLr"/>
            <w:vAlign w:val="bottom"/>
            <w:hideMark/>
          </w:tcPr>
          <w:p w14:paraId="256954A8" w14:textId="77777777" w:rsidR="00553635" w:rsidRPr="00553635" w:rsidRDefault="00553635" w:rsidP="00553635">
            <w:pPr>
              <w:spacing w:line="264" w:lineRule="auto"/>
              <w:ind w:left="113" w:right="113"/>
              <w:jc w:val="center"/>
              <w:rPr>
                <w:rFonts w:eastAsia="Times New Roman" w:cs="Times New Roman"/>
                <w:color w:val="000000"/>
                <w:lang w:eastAsia="ru-RU"/>
              </w:rPr>
            </w:pPr>
            <w:r w:rsidRPr="00553635">
              <w:rPr>
                <w:rFonts w:eastAsia="Times New Roman" w:cs="Times New Roman"/>
                <w:color w:val="000000"/>
                <w:lang w:eastAsia="ru-RU"/>
              </w:rPr>
              <w:t>7506,33</w:t>
            </w:r>
          </w:p>
        </w:tc>
        <w:tc>
          <w:tcPr>
            <w:tcW w:w="178" w:type="pct"/>
            <w:tcBorders>
              <w:top w:val="nil"/>
              <w:left w:val="nil"/>
              <w:bottom w:val="single" w:sz="4" w:space="0" w:color="auto"/>
              <w:right w:val="single" w:sz="4" w:space="0" w:color="auto"/>
            </w:tcBorders>
            <w:shd w:val="clear" w:color="auto" w:fill="auto"/>
            <w:noWrap/>
            <w:textDirection w:val="btLr"/>
            <w:vAlign w:val="bottom"/>
            <w:hideMark/>
          </w:tcPr>
          <w:p w14:paraId="54E1791C" w14:textId="77777777" w:rsidR="00553635" w:rsidRPr="00553635" w:rsidRDefault="00553635" w:rsidP="00553635">
            <w:pPr>
              <w:spacing w:line="264" w:lineRule="auto"/>
              <w:ind w:left="113" w:right="113"/>
              <w:jc w:val="center"/>
              <w:rPr>
                <w:rFonts w:eastAsia="Times New Roman" w:cs="Times New Roman"/>
                <w:color w:val="000000"/>
                <w:lang w:eastAsia="ru-RU"/>
              </w:rPr>
            </w:pPr>
            <w:r w:rsidRPr="00553635">
              <w:rPr>
                <w:rFonts w:eastAsia="Times New Roman" w:cs="Times New Roman"/>
                <w:color w:val="000000"/>
                <w:lang w:eastAsia="ru-RU"/>
              </w:rPr>
              <w:t>7806,59</w:t>
            </w:r>
          </w:p>
        </w:tc>
      </w:tr>
      <w:tr w:rsidR="00553635" w:rsidRPr="00553635" w14:paraId="41392DC3" w14:textId="77777777" w:rsidTr="00553635">
        <w:trPr>
          <w:trHeight w:val="1265"/>
        </w:trPr>
        <w:tc>
          <w:tcPr>
            <w:tcW w:w="700" w:type="pct"/>
            <w:vMerge/>
            <w:tcBorders>
              <w:top w:val="nil"/>
              <w:left w:val="single" w:sz="4" w:space="0" w:color="auto"/>
              <w:bottom w:val="single" w:sz="4" w:space="0" w:color="auto"/>
              <w:right w:val="single" w:sz="4" w:space="0" w:color="auto"/>
            </w:tcBorders>
            <w:vAlign w:val="center"/>
            <w:hideMark/>
          </w:tcPr>
          <w:p w14:paraId="5EA230E0" w14:textId="77777777" w:rsidR="00553635" w:rsidRPr="00553635" w:rsidRDefault="00553635" w:rsidP="00553635">
            <w:pPr>
              <w:spacing w:line="264" w:lineRule="auto"/>
              <w:rPr>
                <w:rFonts w:eastAsia="Times New Roman" w:cs="Times New Roman"/>
                <w:color w:val="000000"/>
                <w:szCs w:val="24"/>
                <w:lang w:eastAsia="ru-RU"/>
              </w:rPr>
            </w:pPr>
          </w:p>
        </w:tc>
        <w:tc>
          <w:tcPr>
            <w:tcW w:w="558" w:type="pct"/>
            <w:tcBorders>
              <w:top w:val="nil"/>
              <w:left w:val="nil"/>
              <w:bottom w:val="single" w:sz="4" w:space="0" w:color="auto"/>
              <w:right w:val="single" w:sz="4" w:space="0" w:color="auto"/>
            </w:tcBorders>
            <w:shd w:val="clear" w:color="auto" w:fill="auto"/>
            <w:vAlign w:val="center"/>
            <w:hideMark/>
          </w:tcPr>
          <w:p w14:paraId="0F39E9E7" w14:textId="77777777" w:rsidR="00553635" w:rsidRPr="00553635" w:rsidRDefault="00553635" w:rsidP="00553635">
            <w:pPr>
              <w:spacing w:line="264" w:lineRule="auto"/>
              <w:rPr>
                <w:rFonts w:eastAsia="Times New Roman" w:cs="Times New Roman"/>
                <w:color w:val="000000"/>
                <w:szCs w:val="24"/>
                <w:lang w:eastAsia="ru-RU"/>
              </w:rPr>
            </w:pPr>
            <w:r w:rsidRPr="00553635">
              <w:rPr>
                <w:rFonts w:eastAsia="Times New Roman" w:cs="Times New Roman"/>
                <w:color w:val="000000"/>
                <w:szCs w:val="24"/>
                <w:lang w:eastAsia="ru-RU"/>
              </w:rPr>
              <w:t>Потребители</w:t>
            </w:r>
          </w:p>
        </w:tc>
        <w:tc>
          <w:tcPr>
            <w:tcW w:w="179" w:type="pct"/>
            <w:vMerge/>
            <w:tcBorders>
              <w:top w:val="nil"/>
              <w:left w:val="single" w:sz="4" w:space="0" w:color="auto"/>
              <w:bottom w:val="single" w:sz="4" w:space="0" w:color="auto"/>
              <w:right w:val="single" w:sz="4" w:space="0" w:color="auto"/>
            </w:tcBorders>
            <w:textDirection w:val="btLr"/>
            <w:vAlign w:val="center"/>
            <w:hideMark/>
          </w:tcPr>
          <w:p w14:paraId="3BCF054E" w14:textId="77777777" w:rsidR="00553635" w:rsidRPr="00553635" w:rsidRDefault="00553635" w:rsidP="00553635">
            <w:pPr>
              <w:spacing w:line="264" w:lineRule="auto"/>
              <w:ind w:left="113" w:right="113"/>
              <w:rPr>
                <w:rFonts w:eastAsia="Times New Roman" w:cs="Times New Roman"/>
                <w:color w:val="000000"/>
                <w:szCs w:val="24"/>
                <w:lang w:eastAsia="ru-RU"/>
              </w:rPr>
            </w:pPr>
          </w:p>
        </w:tc>
        <w:tc>
          <w:tcPr>
            <w:tcW w:w="179" w:type="pct"/>
            <w:tcBorders>
              <w:top w:val="nil"/>
              <w:left w:val="nil"/>
              <w:bottom w:val="single" w:sz="4" w:space="0" w:color="auto"/>
              <w:right w:val="single" w:sz="4" w:space="0" w:color="auto"/>
            </w:tcBorders>
            <w:shd w:val="clear" w:color="auto" w:fill="auto"/>
            <w:textDirection w:val="btLr"/>
            <w:vAlign w:val="center"/>
            <w:hideMark/>
          </w:tcPr>
          <w:p w14:paraId="100B58A1" w14:textId="77777777" w:rsidR="00553635" w:rsidRPr="00553635" w:rsidRDefault="00553635" w:rsidP="00553635">
            <w:pPr>
              <w:spacing w:line="264" w:lineRule="auto"/>
              <w:ind w:left="113" w:right="113"/>
              <w:jc w:val="center"/>
              <w:rPr>
                <w:rFonts w:eastAsia="Times New Roman" w:cs="Times New Roman"/>
                <w:szCs w:val="20"/>
                <w:lang w:eastAsia="ru-RU"/>
              </w:rPr>
            </w:pPr>
            <w:r w:rsidRPr="00553635">
              <w:rPr>
                <w:rFonts w:eastAsia="Times New Roman" w:cs="Times New Roman"/>
                <w:szCs w:val="20"/>
                <w:lang w:eastAsia="ru-RU"/>
              </w:rPr>
              <w:t>5493,65</w:t>
            </w:r>
          </w:p>
        </w:tc>
        <w:tc>
          <w:tcPr>
            <w:tcW w:w="179" w:type="pct"/>
            <w:tcBorders>
              <w:top w:val="nil"/>
              <w:left w:val="nil"/>
              <w:bottom w:val="single" w:sz="4" w:space="0" w:color="auto"/>
              <w:right w:val="single" w:sz="4" w:space="0" w:color="auto"/>
            </w:tcBorders>
            <w:shd w:val="clear" w:color="000000" w:fill="FFFFFF"/>
            <w:textDirection w:val="btLr"/>
            <w:vAlign w:val="center"/>
            <w:hideMark/>
          </w:tcPr>
          <w:p w14:paraId="1E53E36B" w14:textId="77777777" w:rsidR="00553635" w:rsidRPr="00553635" w:rsidRDefault="00553635" w:rsidP="00553635">
            <w:pPr>
              <w:spacing w:line="264" w:lineRule="auto"/>
              <w:ind w:left="113" w:right="113"/>
              <w:jc w:val="center"/>
              <w:rPr>
                <w:rFonts w:eastAsia="Times New Roman" w:cs="Times New Roman"/>
                <w:szCs w:val="20"/>
                <w:lang w:eastAsia="ru-RU"/>
              </w:rPr>
            </w:pPr>
            <w:r w:rsidRPr="00553635">
              <w:rPr>
                <w:rFonts w:eastAsia="Times New Roman" w:cs="Times New Roman"/>
                <w:szCs w:val="20"/>
                <w:lang w:eastAsia="ru-RU"/>
              </w:rPr>
              <w:t>5493,65</w:t>
            </w:r>
          </w:p>
        </w:tc>
        <w:tc>
          <w:tcPr>
            <w:tcW w:w="179" w:type="pct"/>
            <w:tcBorders>
              <w:top w:val="nil"/>
              <w:left w:val="nil"/>
              <w:bottom w:val="single" w:sz="4" w:space="0" w:color="auto"/>
              <w:right w:val="single" w:sz="4" w:space="0" w:color="auto"/>
            </w:tcBorders>
            <w:shd w:val="clear" w:color="auto" w:fill="auto"/>
            <w:noWrap/>
            <w:textDirection w:val="btLr"/>
            <w:vAlign w:val="bottom"/>
            <w:hideMark/>
          </w:tcPr>
          <w:p w14:paraId="13484BED" w14:textId="77777777" w:rsidR="00553635" w:rsidRPr="00553635" w:rsidRDefault="00553635" w:rsidP="00553635">
            <w:pPr>
              <w:spacing w:line="264" w:lineRule="auto"/>
              <w:ind w:left="113" w:right="113"/>
              <w:jc w:val="center"/>
              <w:rPr>
                <w:rFonts w:eastAsia="Times New Roman" w:cs="Times New Roman"/>
                <w:color w:val="000000"/>
                <w:lang w:eastAsia="ru-RU"/>
              </w:rPr>
            </w:pPr>
            <w:r w:rsidRPr="00553635">
              <w:rPr>
                <w:rFonts w:eastAsia="Times New Roman" w:cs="Times New Roman"/>
                <w:color w:val="000000"/>
                <w:lang w:eastAsia="ru-RU"/>
              </w:rPr>
              <w:t>5407,73</w:t>
            </w:r>
          </w:p>
        </w:tc>
        <w:tc>
          <w:tcPr>
            <w:tcW w:w="178" w:type="pct"/>
            <w:tcBorders>
              <w:top w:val="nil"/>
              <w:left w:val="nil"/>
              <w:bottom w:val="single" w:sz="4" w:space="0" w:color="auto"/>
              <w:right w:val="single" w:sz="4" w:space="0" w:color="auto"/>
            </w:tcBorders>
            <w:shd w:val="clear" w:color="auto" w:fill="auto"/>
            <w:noWrap/>
            <w:textDirection w:val="btLr"/>
            <w:vAlign w:val="bottom"/>
            <w:hideMark/>
          </w:tcPr>
          <w:p w14:paraId="57958495" w14:textId="77777777" w:rsidR="00553635" w:rsidRPr="00553635" w:rsidRDefault="00553635" w:rsidP="00553635">
            <w:pPr>
              <w:spacing w:line="264" w:lineRule="auto"/>
              <w:ind w:left="113" w:right="113"/>
              <w:jc w:val="center"/>
              <w:rPr>
                <w:rFonts w:eastAsia="Times New Roman" w:cs="Times New Roman"/>
                <w:color w:val="000000"/>
                <w:lang w:eastAsia="ru-RU"/>
              </w:rPr>
            </w:pPr>
            <w:r w:rsidRPr="00553635">
              <w:rPr>
                <w:rFonts w:eastAsia="Times New Roman" w:cs="Times New Roman"/>
                <w:color w:val="000000"/>
                <w:lang w:eastAsia="ru-RU"/>
              </w:rPr>
              <w:t>5407,73</w:t>
            </w:r>
          </w:p>
        </w:tc>
        <w:tc>
          <w:tcPr>
            <w:tcW w:w="178" w:type="pct"/>
            <w:tcBorders>
              <w:top w:val="nil"/>
              <w:left w:val="nil"/>
              <w:bottom w:val="single" w:sz="4" w:space="0" w:color="auto"/>
              <w:right w:val="single" w:sz="4" w:space="0" w:color="auto"/>
            </w:tcBorders>
            <w:shd w:val="clear" w:color="auto" w:fill="auto"/>
            <w:noWrap/>
            <w:textDirection w:val="btLr"/>
            <w:vAlign w:val="bottom"/>
            <w:hideMark/>
          </w:tcPr>
          <w:p w14:paraId="1E0C3EE5" w14:textId="77777777" w:rsidR="00553635" w:rsidRPr="00553635" w:rsidRDefault="00553635" w:rsidP="00553635">
            <w:pPr>
              <w:spacing w:line="264" w:lineRule="auto"/>
              <w:ind w:left="113" w:right="113"/>
              <w:jc w:val="center"/>
              <w:rPr>
                <w:rFonts w:eastAsia="Times New Roman" w:cs="Times New Roman"/>
                <w:color w:val="000000"/>
                <w:lang w:eastAsia="ru-RU"/>
              </w:rPr>
            </w:pPr>
            <w:r w:rsidRPr="00553635">
              <w:rPr>
                <w:rFonts w:eastAsia="Times New Roman" w:cs="Times New Roman"/>
                <w:color w:val="000000"/>
                <w:lang w:eastAsia="ru-RU"/>
              </w:rPr>
              <w:t>5674,41</w:t>
            </w:r>
          </w:p>
        </w:tc>
        <w:tc>
          <w:tcPr>
            <w:tcW w:w="178" w:type="pct"/>
            <w:tcBorders>
              <w:top w:val="nil"/>
              <w:left w:val="nil"/>
              <w:bottom w:val="single" w:sz="4" w:space="0" w:color="auto"/>
              <w:right w:val="single" w:sz="4" w:space="0" w:color="auto"/>
            </w:tcBorders>
            <w:shd w:val="clear" w:color="auto" w:fill="auto"/>
            <w:noWrap/>
            <w:textDirection w:val="btLr"/>
            <w:vAlign w:val="bottom"/>
            <w:hideMark/>
          </w:tcPr>
          <w:p w14:paraId="56D586D8" w14:textId="77777777" w:rsidR="00553635" w:rsidRPr="00553635" w:rsidRDefault="00553635" w:rsidP="00553635">
            <w:pPr>
              <w:spacing w:line="264" w:lineRule="auto"/>
              <w:ind w:left="113" w:right="113"/>
              <w:jc w:val="center"/>
              <w:rPr>
                <w:rFonts w:eastAsia="Times New Roman" w:cs="Times New Roman"/>
                <w:color w:val="000000"/>
                <w:lang w:eastAsia="ru-RU"/>
              </w:rPr>
            </w:pPr>
            <w:r w:rsidRPr="00553635">
              <w:rPr>
                <w:rFonts w:eastAsia="Times New Roman" w:cs="Times New Roman"/>
                <w:color w:val="000000"/>
                <w:lang w:eastAsia="ru-RU"/>
              </w:rPr>
              <w:t>5901,39</w:t>
            </w:r>
          </w:p>
        </w:tc>
        <w:tc>
          <w:tcPr>
            <w:tcW w:w="178" w:type="pct"/>
            <w:tcBorders>
              <w:top w:val="nil"/>
              <w:left w:val="nil"/>
              <w:bottom w:val="single" w:sz="4" w:space="0" w:color="auto"/>
              <w:right w:val="single" w:sz="4" w:space="0" w:color="auto"/>
            </w:tcBorders>
            <w:shd w:val="clear" w:color="auto" w:fill="auto"/>
            <w:noWrap/>
            <w:textDirection w:val="btLr"/>
            <w:vAlign w:val="bottom"/>
            <w:hideMark/>
          </w:tcPr>
          <w:p w14:paraId="58A2FA63" w14:textId="77777777" w:rsidR="00553635" w:rsidRPr="00553635" w:rsidRDefault="00553635" w:rsidP="00553635">
            <w:pPr>
              <w:spacing w:line="264" w:lineRule="auto"/>
              <w:ind w:left="113" w:right="113"/>
              <w:jc w:val="center"/>
              <w:rPr>
                <w:rFonts w:eastAsia="Times New Roman" w:cs="Times New Roman"/>
                <w:color w:val="000000"/>
                <w:lang w:eastAsia="ru-RU"/>
              </w:rPr>
            </w:pPr>
            <w:r w:rsidRPr="00553635">
              <w:rPr>
                <w:rFonts w:eastAsia="Times New Roman" w:cs="Times New Roman"/>
                <w:color w:val="000000"/>
                <w:lang w:eastAsia="ru-RU"/>
              </w:rPr>
              <w:t>6137,44</w:t>
            </w:r>
          </w:p>
        </w:tc>
        <w:tc>
          <w:tcPr>
            <w:tcW w:w="178" w:type="pct"/>
            <w:tcBorders>
              <w:top w:val="nil"/>
              <w:left w:val="nil"/>
              <w:bottom w:val="single" w:sz="4" w:space="0" w:color="auto"/>
              <w:right w:val="single" w:sz="4" w:space="0" w:color="auto"/>
            </w:tcBorders>
            <w:shd w:val="clear" w:color="auto" w:fill="auto"/>
            <w:noWrap/>
            <w:textDirection w:val="btLr"/>
            <w:vAlign w:val="bottom"/>
            <w:hideMark/>
          </w:tcPr>
          <w:p w14:paraId="7F6C93B5" w14:textId="77777777" w:rsidR="00553635" w:rsidRPr="00553635" w:rsidRDefault="00553635" w:rsidP="00553635">
            <w:pPr>
              <w:spacing w:line="264" w:lineRule="auto"/>
              <w:ind w:left="113" w:right="113"/>
              <w:jc w:val="center"/>
              <w:rPr>
                <w:rFonts w:eastAsia="Times New Roman" w:cs="Times New Roman"/>
                <w:color w:val="000000"/>
                <w:lang w:eastAsia="ru-RU"/>
              </w:rPr>
            </w:pPr>
            <w:r w:rsidRPr="00553635">
              <w:rPr>
                <w:rFonts w:eastAsia="Times New Roman" w:cs="Times New Roman"/>
                <w:color w:val="000000"/>
                <w:lang w:eastAsia="ru-RU"/>
              </w:rPr>
              <w:t>6382,94</w:t>
            </w:r>
          </w:p>
        </w:tc>
        <w:tc>
          <w:tcPr>
            <w:tcW w:w="178" w:type="pct"/>
            <w:tcBorders>
              <w:top w:val="nil"/>
              <w:left w:val="nil"/>
              <w:bottom w:val="single" w:sz="4" w:space="0" w:color="auto"/>
              <w:right w:val="single" w:sz="4" w:space="0" w:color="auto"/>
            </w:tcBorders>
            <w:shd w:val="clear" w:color="auto" w:fill="auto"/>
            <w:noWrap/>
            <w:textDirection w:val="btLr"/>
            <w:vAlign w:val="bottom"/>
            <w:hideMark/>
          </w:tcPr>
          <w:p w14:paraId="036B8E9A" w14:textId="77777777" w:rsidR="00553635" w:rsidRPr="00553635" w:rsidRDefault="00553635" w:rsidP="00553635">
            <w:pPr>
              <w:spacing w:line="264" w:lineRule="auto"/>
              <w:ind w:left="113" w:right="113"/>
              <w:jc w:val="center"/>
              <w:rPr>
                <w:rFonts w:eastAsia="Times New Roman" w:cs="Times New Roman"/>
                <w:color w:val="000000"/>
                <w:lang w:eastAsia="ru-RU"/>
              </w:rPr>
            </w:pPr>
            <w:r w:rsidRPr="00553635">
              <w:rPr>
                <w:rFonts w:eastAsia="Times New Roman" w:cs="Times New Roman"/>
                <w:color w:val="000000"/>
                <w:lang w:eastAsia="ru-RU"/>
              </w:rPr>
              <w:t>6638,26</w:t>
            </w:r>
          </w:p>
        </w:tc>
        <w:tc>
          <w:tcPr>
            <w:tcW w:w="178" w:type="pct"/>
            <w:tcBorders>
              <w:top w:val="nil"/>
              <w:left w:val="nil"/>
              <w:bottom w:val="single" w:sz="4" w:space="0" w:color="auto"/>
              <w:right w:val="single" w:sz="4" w:space="0" w:color="auto"/>
            </w:tcBorders>
            <w:shd w:val="clear" w:color="auto" w:fill="auto"/>
            <w:noWrap/>
            <w:textDirection w:val="btLr"/>
            <w:vAlign w:val="bottom"/>
            <w:hideMark/>
          </w:tcPr>
          <w:p w14:paraId="504A698F" w14:textId="77777777" w:rsidR="00553635" w:rsidRPr="00553635" w:rsidRDefault="00553635" w:rsidP="00553635">
            <w:pPr>
              <w:spacing w:line="264" w:lineRule="auto"/>
              <w:ind w:left="113" w:right="113"/>
              <w:jc w:val="center"/>
              <w:rPr>
                <w:rFonts w:eastAsia="Times New Roman" w:cs="Times New Roman"/>
                <w:color w:val="000000"/>
                <w:lang w:eastAsia="ru-RU"/>
              </w:rPr>
            </w:pPr>
            <w:r w:rsidRPr="00553635">
              <w:rPr>
                <w:rFonts w:eastAsia="Times New Roman" w:cs="Times New Roman"/>
                <w:color w:val="000000"/>
                <w:lang w:eastAsia="ru-RU"/>
              </w:rPr>
              <w:t>6903,79</w:t>
            </w:r>
          </w:p>
        </w:tc>
        <w:tc>
          <w:tcPr>
            <w:tcW w:w="178" w:type="pct"/>
            <w:tcBorders>
              <w:top w:val="nil"/>
              <w:left w:val="nil"/>
              <w:bottom w:val="single" w:sz="4" w:space="0" w:color="auto"/>
              <w:right w:val="single" w:sz="4" w:space="0" w:color="auto"/>
            </w:tcBorders>
            <w:shd w:val="clear" w:color="auto" w:fill="auto"/>
            <w:noWrap/>
            <w:textDirection w:val="btLr"/>
            <w:vAlign w:val="bottom"/>
            <w:hideMark/>
          </w:tcPr>
          <w:p w14:paraId="51C074F4" w14:textId="77777777" w:rsidR="00553635" w:rsidRPr="00553635" w:rsidRDefault="00553635" w:rsidP="00553635">
            <w:pPr>
              <w:spacing w:line="264" w:lineRule="auto"/>
              <w:ind w:left="113" w:right="113"/>
              <w:jc w:val="center"/>
              <w:rPr>
                <w:rFonts w:eastAsia="Times New Roman" w:cs="Times New Roman"/>
                <w:color w:val="000000"/>
                <w:lang w:eastAsia="ru-RU"/>
              </w:rPr>
            </w:pPr>
            <w:r w:rsidRPr="00553635">
              <w:rPr>
                <w:rFonts w:eastAsia="Times New Roman" w:cs="Times New Roman"/>
                <w:color w:val="000000"/>
                <w:lang w:eastAsia="ru-RU"/>
              </w:rPr>
              <w:t>7179,94</w:t>
            </w:r>
          </w:p>
        </w:tc>
        <w:tc>
          <w:tcPr>
            <w:tcW w:w="178" w:type="pct"/>
            <w:tcBorders>
              <w:top w:val="nil"/>
              <w:left w:val="nil"/>
              <w:bottom w:val="single" w:sz="4" w:space="0" w:color="auto"/>
              <w:right w:val="single" w:sz="4" w:space="0" w:color="auto"/>
            </w:tcBorders>
            <w:shd w:val="clear" w:color="auto" w:fill="auto"/>
            <w:noWrap/>
            <w:textDirection w:val="btLr"/>
            <w:vAlign w:val="bottom"/>
            <w:hideMark/>
          </w:tcPr>
          <w:p w14:paraId="5F53A4F5" w14:textId="77777777" w:rsidR="00553635" w:rsidRPr="00553635" w:rsidRDefault="00553635" w:rsidP="00553635">
            <w:pPr>
              <w:spacing w:line="264" w:lineRule="auto"/>
              <w:ind w:left="113" w:right="113"/>
              <w:jc w:val="center"/>
              <w:rPr>
                <w:rFonts w:eastAsia="Times New Roman" w:cs="Times New Roman"/>
                <w:color w:val="000000"/>
                <w:lang w:eastAsia="ru-RU"/>
              </w:rPr>
            </w:pPr>
            <w:r w:rsidRPr="00553635">
              <w:rPr>
                <w:rFonts w:eastAsia="Times New Roman" w:cs="Times New Roman"/>
                <w:color w:val="000000"/>
                <w:lang w:eastAsia="ru-RU"/>
              </w:rPr>
              <w:t>7467,14</w:t>
            </w:r>
          </w:p>
        </w:tc>
        <w:tc>
          <w:tcPr>
            <w:tcW w:w="178" w:type="pct"/>
            <w:tcBorders>
              <w:top w:val="nil"/>
              <w:left w:val="nil"/>
              <w:bottom w:val="single" w:sz="4" w:space="0" w:color="auto"/>
              <w:right w:val="single" w:sz="4" w:space="0" w:color="auto"/>
            </w:tcBorders>
            <w:shd w:val="clear" w:color="auto" w:fill="auto"/>
            <w:noWrap/>
            <w:textDirection w:val="btLr"/>
            <w:vAlign w:val="bottom"/>
            <w:hideMark/>
          </w:tcPr>
          <w:p w14:paraId="26EC2F8F" w14:textId="77777777" w:rsidR="00553635" w:rsidRPr="00553635" w:rsidRDefault="00553635" w:rsidP="00553635">
            <w:pPr>
              <w:spacing w:line="264" w:lineRule="auto"/>
              <w:ind w:left="113" w:right="113"/>
              <w:jc w:val="center"/>
              <w:rPr>
                <w:rFonts w:eastAsia="Times New Roman" w:cs="Times New Roman"/>
                <w:color w:val="000000"/>
                <w:lang w:eastAsia="ru-RU"/>
              </w:rPr>
            </w:pPr>
            <w:r w:rsidRPr="00553635">
              <w:rPr>
                <w:rFonts w:eastAsia="Times New Roman" w:cs="Times New Roman"/>
                <w:color w:val="000000"/>
                <w:lang w:eastAsia="ru-RU"/>
              </w:rPr>
              <w:t>7765,82</w:t>
            </w:r>
          </w:p>
        </w:tc>
        <w:tc>
          <w:tcPr>
            <w:tcW w:w="178" w:type="pct"/>
            <w:tcBorders>
              <w:top w:val="nil"/>
              <w:left w:val="nil"/>
              <w:bottom w:val="single" w:sz="4" w:space="0" w:color="auto"/>
              <w:right w:val="single" w:sz="4" w:space="0" w:color="auto"/>
            </w:tcBorders>
            <w:shd w:val="clear" w:color="auto" w:fill="auto"/>
            <w:noWrap/>
            <w:textDirection w:val="btLr"/>
            <w:vAlign w:val="bottom"/>
            <w:hideMark/>
          </w:tcPr>
          <w:p w14:paraId="4DE951A5" w14:textId="77777777" w:rsidR="00553635" w:rsidRPr="00553635" w:rsidRDefault="00553635" w:rsidP="00553635">
            <w:pPr>
              <w:spacing w:line="264" w:lineRule="auto"/>
              <w:ind w:left="113" w:right="113"/>
              <w:jc w:val="center"/>
              <w:rPr>
                <w:rFonts w:eastAsia="Times New Roman" w:cs="Times New Roman"/>
                <w:color w:val="000000"/>
                <w:lang w:eastAsia="ru-RU"/>
              </w:rPr>
            </w:pPr>
            <w:r w:rsidRPr="00553635">
              <w:rPr>
                <w:rFonts w:eastAsia="Times New Roman" w:cs="Times New Roman"/>
                <w:color w:val="000000"/>
                <w:lang w:eastAsia="ru-RU"/>
              </w:rPr>
              <w:t>8076,45</w:t>
            </w:r>
          </w:p>
        </w:tc>
        <w:tc>
          <w:tcPr>
            <w:tcW w:w="178" w:type="pct"/>
            <w:tcBorders>
              <w:top w:val="nil"/>
              <w:left w:val="nil"/>
              <w:bottom w:val="single" w:sz="4" w:space="0" w:color="auto"/>
              <w:right w:val="single" w:sz="4" w:space="0" w:color="auto"/>
            </w:tcBorders>
            <w:shd w:val="clear" w:color="auto" w:fill="auto"/>
            <w:noWrap/>
            <w:textDirection w:val="btLr"/>
            <w:vAlign w:val="bottom"/>
            <w:hideMark/>
          </w:tcPr>
          <w:p w14:paraId="0AEE18D6" w14:textId="77777777" w:rsidR="00553635" w:rsidRPr="00553635" w:rsidRDefault="00553635" w:rsidP="00553635">
            <w:pPr>
              <w:spacing w:line="264" w:lineRule="auto"/>
              <w:ind w:left="113" w:right="113"/>
              <w:jc w:val="center"/>
              <w:rPr>
                <w:rFonts w:eastAsia="Times New Roman" w:cs="Times New Roman"/>
                <w:color w:val="000000"/>
                <w:lang w:eastAsia="ru-RU"/>
              </w:rPr>
            </w:pPr>
            <w:r w:rsidRPr="00553635">
              <w:rPr>
                <w:rFonts w:eastAsia="Times New Roman" w:cs="Times New Roman"/>
                <w:color w:val="000000"/>
                <w:lang w:eastAsia="ru-RU"/>
              </w:rPr>
              <w:t>8399,51</w:t>
            </w:r>
          </w:p>
        </w:tc>
        <w:tc>
          <w:tcPr>
            <w:tcW w:w="178" w:type="pct"/>
            <w:tcBorders>
              <w:top w:val="nil"/>
              <w:left w:val="nil"/>
              <w:bottom w:val="single" w:sz="4" w:space="0" w:color="auto"/>
              <w:right w:val="single" w:sz="4" w:space="0" w:color="auto"/>
            </w:tcBorders>
            <w:shd w:val="clear" w:color="auto" w:fill="auto"/>
            <w:noWrap/>
            <w:textDirection w:val="btLr"/>
            <w:vAlign w:val="bottom"/>
            <w:hideMark/>
          </w:tcPr>
          <w:p w14:paraId="6B3B80D0" w14:textId="77777777" w:rsidR="00553635" w:rsidRPr="00553635" w:rsidRDefault="00553635" w:rsidP="00553635">
            <w:pPr>
              <w:spacing w:line="264" w:lineRule="auto"/>
              <w:ind w:left="113" w:right="113"/>
              <w:jc w:val="center"/>
              <w:rPr>
                <w:rFonts w:eastAsia="Times New Roman" w:cs="Times New Roman"/>
                <w:color w:val="000000"/>
                <w:lang w:eastAsia="ru-RU"/>
              </w:rPr>
            </w:pPr>
            <w:r w:rsidRPr="00553635">
              <w:rPr>
                <w:rFonts w:eastAsia="Times New Roman" w:cs="Times New Roman"/>
                <w:color w:val="000000"/>
                <w:lang w:eastAsia="ru-RU"/>
              </w:rPr>
              <w:t>8735,49</w:t>
            </w:r>
          </w:p>
        </w:tc>
        <w:tc>
          <w:tcPr>
            <w:tcW w:w="178" w:type="pct"/>
            <w:tcBorders>
              <w:top w:val="nil"/>
              <w:left w:val="nil"/>
              <w:bottom w:val="single" w:sz="4" w:space="0" w:color="auto"/>
              <w:right w:val="single" w:sz="4" w:space="0" w:color="auto"/>
            </w:tcBorders>
            <w:shd w:val="clear" w:color="auto" w:fill="auto"/>
            <w:noWrap/>
            <w:textDirection w:val="btLr"/>
            <w:vAlign w:val="bottom"/>
            <w:hideMark/>
          </w:tcPr>
          <w:p w14:paraId="64C998CE" w14:textId="77777777" w:rsidR="00553635" w:rsidRPr="00553635" w:rsidRDefault="00553635" w:rsidP="00553635">
            <w:pPr>
              <w:spacing w:line="264" w:lineRule="auto"/>
              <w:ind w:left="113" w:right="113"/>
              <w:jc w:val="center"/>
              <w:rPr>
                <w:rFonts w:eastAsia="Times New Roman" w:cs="Times New Roman"/>
                <w:color w:val="000000"/>
                <w:lang w:eastAsia="ru-RU"/>
              </w:rPr>
            </w:pPr>
            <w:r w:rsidRPr="00553635">
              <w:rPr>
                <w:rFonts w:eastAsia="Times New Roman" w:cs="Times New Roman"/>
                <w:color w:val="000000"/>
                <w:lang w:eastAsia="ru-RU"/>
              </w:rPr>
              <w:t>9084,91</w:t>
            </w:r>
          </w:p>
        </w:tc>
        <w:tc>
          <w:tcPr>
            <w:tcW w:w="178" w:type="pct"/>
            <w:tcBorders>
              <w:top w:val="nil"/>
              <w:left w:val="nil"/>
              <w:bottom w:val="single" w:sz="4" w:space="0" w:color="auto"/>
              <w:right w:val="single" w:sz="4" w:space="0" w:color="auto"/>
            </w:tcBorders>
            <w:shd w:val="clear" w:color="auto" w:fill="auto"/>
            <w:noWrap/>
            <w:textDirection w:val="btLr"/>
            <w:vAlign w:val="bottom"/>
            <w:hideMark/>
          </w:tcPr>
          <w:p w14:paraId="24F810BF" w14:textId="77777777" w:rsidR="00553635" w:rsidRPr="00553635" w:rsidRDefault="00553635" w:rsidP="00553635">
            <w:pPr>
              <w:spacing w:line="264" w:lineRule="auto"/>
              <w:ind w:left="113" w:right="113"/>
              <w:jc w:val="center"/>
              <w:rPr>
                <w:rFonts w:eastAsia="Times New Roman" w:cs="Times New Roman"/>
                <w:color w:val="000000"/>
                <w:lang w:eastAsia="ru-RU"/>
              </w:rPr>
            </w:pPr>
            <w:r w:rsidRPr="00553635">
              <w:rPr>
                <w:rFonts w:eastAsia="Times New Roman" w:cs="Times New Roman"/>
                <w:color w:val="000000"/>
                <w:lang w:eastAsia="ru-RU"/>
              </w:rPr>
              <w:t>9448,31</w:t>
            </w:r>
          </w:p>
        </w:tc>
        <w:tc>
          <w:tcPr>
            <w:tcW w:w="178" w:type="pct"/>
            <w:tcBorders>
              <w:top w:val="nil"/>
              <w:left w:val="nil"/>
              <w:bottom w:val="single" w:sz="4" w:space="0" w:color="auto"/>
              <w:right w:val="single" w:sz="4" w:space="0" w:color="auto"/>
            </w:tcBorders>
            <w:shd w:val="clear" w:color="auto" w:fill="auto"/>
            <w:noWrap/>
            <w:textDirection w:val="btLr"/>
            <w:vAlign w:val="bottom"/>
            <w:hideMark/>
          </w:tcPr>
          <w:p w14:paraId="5BA7372B" w14:textId="77777777" w:rsidR="00553635" w:rsidRPr="00553635" w:rsidRDefault="00553635" w:rsidP="00553635">
            <w:pPr>
              <w:spacing w:line="264" w:lineRule="auto"/>
              <w:ind w:left="113" w:right="113"/>
              <w:jc w:val="center"/>
              <w:rPr>
                <w:rFonts w:eastAsia="Times New Roman" w:cs="Times New Roman"/>
                <w:color w:val="000000"/>
                <w:lang w:eastAsia="ru-RU"/>
              </w:rPr>
            </w:pPr>
            <w:r w:rsidRPr="00553635">
              <w:rPr>
                <w:rFonts w:eastAsia="Times New Roman" w:cs="Times New Roman"/>
                <w:color w:val="000000"/>
                <w:lang w:eastAsia="ru-RU"/>
              </w:rPr>
              <w:t>9826,24</w:t>
            </w:r>
          </w:p>
        </w:tc>
        <w:tc>
          <w:tcPr>
            <w:tcW w:w="178" w:type="pct"/>
            <w:tcBorders>
              <w:top w:val="nil"/>
              <w:left w:val="nil"/>
              <w:bottom w:val="single" w:sz="4" w:space="0" w:color="auto"/>
              <w:right w:val="single" w:sz="4" w:space="0" w:color="auto"/>
            </w:tcBorders>
            <w:shd w:val="clear" w:color="auto" w:fill="auto"/>
            <w:noWrap/>
            <w:textDirection w:val="btLr"/>
            <w:vAlign w:val="bottom"/>
            <w:hideMark/>
          </w:tcPr>
          <w:p w14:paraId="38FC46E9" w14:textId="77777777" w:rsidR="00553635" w:rsidRPr="00553635" w:rsidRDefault="00553635" w:rsidP="00553635">
            <w:pPr>
              <w:spacing w:line="264" w:lineRule="auto"/>
              <w:ind w:left="113" w:right="113"/>
              <w:jc w:val="center"/>
              <w:rPr>
                <w:rFonts w:eastAsia="Times New Roman" w:cs="Times New Roman"/>
                <w:color w:val="000000"/>
                <w:lang w:eastAsia="ru-RU"/>
              </w:rPr>
            </w:pPr>
            <w:r w:rsidRPr="00553635">
              <w:rPr>
                <w:rFonts w:eastAsia="Times New Roman" w:cs="Times New Roman"/>
                <w:color w:val="000000"/>
                <w:lang w:eastAsia="ru-RU"/>
              </w:rPr>
              <w:t>10219,29</w:t>
            </w:r>
          </w:p>
        </w:tc>
      </w:tr>
      <w:tr w:rsidR="00553635" w:rsidRPr="00553635" w14:paraId="0F7A8B29" w14:textId="77777777" w:rsidTr="00553635">
        <w:trPr>
          <w:trHeight w:val="23"/>
        </w:trPr>
        <w:tc>
          <w:tcPr>
            <w:tcW w:w="700" w:type="pct"/>
            <w:vMerge/>
            <w:tcBorders>
              <w:top w:val="nil"/>
              <w:left w:val="single" w:sz="4" w:space="0" w:color="auto"/>
              <w:bottom w:val="single" w:sz="4" w:space="0" w:color="auto"/>
              <w:right w:val="single" w:sz="4" w:space="0" w:color="auto"/>
            </w:tcBorders>
            <w:vAlign w:val="center"/>
            <w:hideMark/>
          </w:tcPr>
          <w:p w14:paraId="499D78DE" w14:textId="77777777" w:rsidR="00553635" w:rsidRPr="00553635" w:rsidRDefault="00553635" w:rsidP="00553635">
            <w:pPr>
              <w:spacing w:line="264" w:lineRule="auto"/>
              <w:rPr>
                <w:rFonts w:eastAsia="Times New Roman" w:cs="Times New Roman"/>
                <w:color w:val="000000"/>
                <w:szCs w:val="24"/>
                <w:lang w:eastAsia="ru-RU"/>
              </w:rPr>
            </w:pPr>
          </w:p>
        </w:tc>
        <w:tc>
          <w:tcPr>
            <w:tcW w:w="558" w:type="pct"/>
            <w:tcBorders>
              <w:top w:val="nil"/>
              <w:left w:val="nil"/>
              <w:bottom w:val="single" w:sz="4" w:space="0" w:color="auto"/>
              <w:right w:val="single" w:sz="4" w:space="0" w:color="auto"/>
            </w:tcBorders>
            <w:shd w:val="clear" w:color="auto" w:fill="auto"/>
            <w:vAlign w:val="center"/>
            <w:hideMark/>
          </w:tcPr>
          <w:p w14:paraId="3932AD1F" w14:textId="77777777" w:rsidR="00553635" w:rsidRPr="00553635" w:rsidRDefault="00553635" w:rsidP="00553635">
            <w:pPr>
              <w:spacing w:line="264" w:lineRule="auto"/>
              <w:rPr>
                <w:rFonts w:eastAsia="Times New Roman" w:cs="Times New Roman"/>
                <w:color w:val="000000"/>
                <w:szCs w:val="24"/>
                <w:lang w:eastAsia="ru-RU"/>
              </w:rPr>
            </w:pPr>
            <w:r w:rsidRPr="00553635">
              <w:rPr>
                <w:rFonts w:eastAsia="Times New Roman" w:cs="Times New Roman"/>
                <w:color w:val="000000"/>
                <w:szCs w:val="24"/>
                <w:lang w:eastAsia="ru-RU"/>
              </w:rPr>
              <w:t>Потребител</w:t>
            </w:r>
            <w:proofErr w:type="gramStart"/>
            <w:r w:rsidRPr="00553635">
              <w:rPr>
                <w:rFonts w:eastAsia="Times New Roman" w:cs="Times New Roman"/>
                <w:color w:val="000000"/>
                <w:szCs w:val="24"/>
                <w:lang w:eastAsia="ru-RU"/>
              </w:rPr>
              <w:t>и(</w:t>
            </w:r>
            <w:proofErr w:type="gramEnd"/>
            <w:r w:rsidRPr="00553635">
              <w:rPr>
                <w:rFonts w:eastAsia="Times New Roman" w:cs="Times New Roman"/>
                <w:color w:val="000000"/>
                <w:szCs w:val="24"/>
                <w:lang w:eastAsia="ru-RU"/>
              </w:rPr>
              <w:t>кроме населения)</w:t>
            </w:r>
          </w:p>
        </w:tc>
        <w:tc>
          <w:tcPr>
            <w:tcW w:w="179" w:type="pct"/>
            <w:vMerge/>
            <w:tcBorders>
              <w:top w:val="nil"/>
              <w:left w:val="single" w:sz="4" w:space="0" w:color="auto"/>
              <w:bottom w:val="single" w:sz="4" w:space="0" w:color="auto"/>
              <w:right w:val="single" w:sz="4" w:space="0" w:color="auto"/>
            </w:tcBorders>
            <w:textDirection w:val="btLr"/>
            <w:vAlign w:val="center"/>
            <w:hideMark/>
          </w:tcPr>
          <w:p w14:paraId="68285B3F" w14:textId="77777777" w:rsidR="00553635" w:rsidRPr="00553635" w:rsidRDefault="00553635" w:rsidP="00553635">
            <w:pPr>
              <w:spacing w:line="264" w:lineRule="auto"/>
              <w:ind w:left="113" w:right="113"/>
              <w:rPr>
                <w:rFonts w:eastAsia="Times New Roman" w:cs="Times New Roman"/>
                <w:color w:val="000000"/>
                <w:szCs w:val="24"/>
                <w:lang w:eastAsia="ru-RU"/>
              </w:rPr>
            </w:pPr>
          </w:p>
        </w:tc>
        <w:tc>
          <w:tcPr>
            <w:tcW w:w="179" w:type="pct"/>
            <w:tcBorders>
              <w:top w:val="nil"/>
              <w:left w:val="nil"/>
              <w:bottom w:val="single" w:sz="4" w:space="0" w:color="auto"/>
              <w:right w:val="single" w:sz="4" w:space="0" w:color="auto"/>
            </w:tcBorders>
            <w:shd w:val="clear" w:color="auto" w:fill="auto"/>
            <w:textDirection w:val="btLr"/>
            <w:vAlign w:val="center"/>
            <w:hideMark/>
          </w:tcPr>
          <w:p w14:paraId="6F4169AF" w14:textId="77777777" w:rsidR="00553635" w:rsidRPr="00553635" w:rsidRDefault="00553635" w:rsidP="00553635">
            <w:pPr>
              <w:spacing w:line="264" w:lineRule="auto"/>
              <w:ind w:left="113" w:right="113"/>
              <w:jc w:val="center"/>
              <w:rPr>
                <w:rFonts w:eastAsia="Times New Roman" w:cs="Times New Roman"/>
                <w:szCs w:val="20"/>
                <w:lang w:eastAsia="ru-RU"/>
              </w:rPr>
            </w:pPr>
            <w:r w:rsidRPr="00553635">
              <w:rPr>
                <w:rFonts w:eastAsia="Times New Roman" w:cs="Times New Roman"/>
                <w:szCs w:val="20"/>
                <w:lang w:eastAsia="ru-RU"/>
              </w:rPr>
              <w:t>5165,13</w:t>
            </w:r>
          </w:p>
        </w:tc>
        <w:tc>
          <w:tcPr>
            <w:tcW w:w="179" w:type="pct"/>
            <w:tcBorders>
              <w:top w:val="nil"/>
              <w:left w:val="nil"/>
              <w:bottom w:val="single" w:sz="4" w:space="0" w:color="auto"/>
              <w:right w:val="single" w:sz="4" w:space="0" w:color="auto"/>
            </w:tcBorders>
            <w:shd w:val="clear" w:color="auto" w:fill="auto"/>
            <w:textDirection w:val="btLr"/>
            <w:vAlign w:val="center"/>
            <w:hideMark/>
          </w:tcPr>
          <w:p w14:paraId="3B804AB2" w14:textId="77777777" w:rsidR="00553635" w:rsidRPr="00553635" w:rsidRDefault="00553635" w:rsidP="00553635">
            <w:pPr>
              <w:spacing w:line="264" w:lineRule="auto"/>
              <w:ind w:left="113" w:right="113"/>
              <w:jc w:val="center"/>
              <w:rPr>
                <w:rFonts w:eastAsia="Times New Roman" w:cs="Times New Roman"/>
                <w:szCs w:val="20"/>
                <w:lang w:eastAsia="ru-RU"/>
              </w:rPr>
            </w:pPr>
            <w:r w:rsidRPr="00553635">
              <w:rPr>
                <w:rFonts w:eastAsia="Times New Roman" w:cs="Times New Roman"/>
                <w:szCs w:val="20"/>
                <w:lang w:eastAsia="ru-RU"/>
              </w:rPr>
              <w:t>5165,13</w:t>
            </w:r>
          </w:p>
        </w:tc>
        <w:tc>
          <w:tcPr>
            <w:tcW w:w="179" w:type="pct"/>
            <w:tcBorders>
              <w:top w:val="nil"/>
              <w:left w:val="nil"/>
              <w:bottom w:val="single" w:sz="4" w:space="0" w:color="auto"/>
              <w:right w:val="single" w:sz="4" w:space="0" w:color="auto"/>
            </w:tcBorders>
            <w:shd w:val="clear" w:color="000000" w:fill="FFFFFF"/>
            <w:textDirection w:val="btLr"/>
            <w:vAlign w:val="center"/>
            <w:hideMark/>
          </w:tcPr>
          <w:p w14:paraId="43BE6CB3" w14:textId="77777777" w:rsidR="00553635" w:rsidRPr="00553635" w:rsidRDefault="00553635" w:rsidP="00553635">
            <w:pPr>
              <w:spacing w:line="264" w:lineRule="auto"/>
              <w:ind w:left="113" w:right="113"/>
              <w:jc w:val="center"/>
              <w:rPr>
                <w:rFonts w:eastAsia="Times New Roman" w:cs="Times New Roman"/>
                <w:szCs w:val="20"/>
                <w:lang w:eastAsia="ru-RU"/>
              </w:rPr>
            </w:pPr>
            <w:r w:rsidRPr="00553635">
              <w:rPr>
                <w:rFonts w:eastAsia="Times New Roman" w:cs="Times New Roman"/>
                <w:szCs w:val="20"/>
                <w:lang w:eastAsia="ru-RU"/>
              </w:rPr>
              <w:t>5407,73</w:t>
            </w:r>
          </w:p>
        </w:tc>
        <w:tc>
          <w:tcPr>
            <w:tcW w:w="178" w:type="pct"/>
            <w:tcBorders>
              <w:top w:val="nil"/>
              <w:left w:val="nil"/>
              <w:bottom w:val="single" w:sz="4" w:space="0" w:color="auto"/>
              <w:right w:val="single" w:sz="4" w:space="0" w:color="auto"/>
            </w:tcBorders>
            <w:shd w:val="clear" w:color="auto" w:fill="auto"/>
            <w:noWrap/>
            <w:textDirection w:val="btLr"/>
            <w:vAlign w:val="bottom"/>
            <w:hideMark/>
          </w:tcPr>
          <w:p w14:paraId="7B5CE74A" w14:textId="77777777" w:rsidR="00553635" w:rsidRPr="00553635" w:rsidRDefault="00553635" w:rsidP="00553635">
            <w:pPr>
              <w:spacing w:line="264" w:lineRule="auto"/>
              <w:ind w:left="113" w:right="113"/>
              <w:jc w:val="center"/>
              <w:rPr>
                <w:rFonts w:eastAsia="Times New Roman" w:cs="Times New Roman"/>
                <w:color w:val="000000"/>
                <w:lang w:eastAsia="ru-RU"/>
              </w:rPr>
            </w:pPr>
            <w:r w:rsidRPr="00553635">
              <w:rPr>
                <w:rFonts w:eastAsia="Times New Roman" w:cs="Times New Roman"/>
                <w:color w:val="000000"/>
                <w:lang w:eastAsia="ru-RU"/>
              </w:rPr>
              <w:t>5624,04</w:t>
            </w:r>
          </w:p>
        </w:tc>
        <w:tc>
          <w:tcPr>
            <w:tcW w:w="178" w:type="pct"/>
            <w:tcBorders>
              <w:top w:val="nil"/>
              <w:left w:val="nil"/>
              <w:bottom w:val="single" w:sz="4" w:space="0" w:color="auto"/>
              <w:right w:val="single" w:sz="4" w:space="0" w:color="auto"/>
            </w:tcBorders>
            <w:shd w:val="clear" w:color="auto" w:fill="auto"/>
            <w:noWrap/>
            <w:textDirection w:val="btLr"/>
            <w:vAlign w:val="bottom"/>
            <w:hideMark/>
          </w:tcPr>
          <w:p w14:paraId="36220109" w14:textId="77777777" w:rsidR="00553635" w:rsidRPr="00553635" w:rsidRDefault="00553635" w:rsidP="00553635">
            <w:pPr>
              <w:spacing w:line="264" w:lineRule="auto"/>
              <w:ind w:left="113" w:right="113"/>
              <w:jc w:val="center"/>
              <w:rPr>
                <w:rFonts w:eastAsia="Times New Roman" w:cs="Times New Roman"/>
                <w:color w:val="000000"/>
                <w:lang w:eastAsia="ru-RU"/>
              </w:rPr>
            </w:pPr>
            <w:r w:rsidRPr="00553635">
              <w:rPr>
                <w:rFonts w:eastAsia="Times New Roman" w:cs="Times New Roman"/>
                <w:color w:val="000000"/>
                <w:lang w:eastAsia="ru-RU"/>
              </w:rPr>
              <w:t>5849,00</w:t>
            </w:r>
          </w:p>
        </w:tc>
        <w:tc>
          <w:tcPr>
            <w:tcW w:w="178" w:type="pct"/>
            <w:tcBorders>
              <w:top w:val="nil"/>
              <w:left w:val="nil"/>
              <w:bottom w:val="single" w:sz="4" w:space="0" w:color="auto"/>
              <w:right w:val="single" w:sz="4" w:space="0" w:color="auto"/>
            </w:tcBorders>
            <w:shd w:val="clear" w:color="auto" w:fill="auto"/>
            <w:noWrap/>
            <w:textDirection w:val="btLr"/>
            <w:vAlign w:val="bottom"/>
            <w:hideMark/>
          </w:tcPr>
          <w:p w14:paraId="518E998C" w14:textId="77777777" w:rsidR="00553635" w:rsidRPr="00553635" w:rsidRDefault="00553635" w:rsidP="00553635">
            <w:pPr>
              <w:spacing w:line="264" w:lineRule="auto"/>
              <w:ind w:left="113" w:right="113"/>
              <w:jc w:val="center"/>
              <w:rPr>
                <w:rFonts w:eastAsia="Times New Roman" w:cs="Times New Roman"/>
                <w:color w:val="000000"/>
                <w:lang w:eastAsia="ru-RU"/>
              </w:rPr>
            </w:pPr>
            <w:r w:rsidRPr="00553635">
              <w:rPr>
                <w:rFonts w:eastAsia="Times New Roman" w:cs="Times New Roman"/>
                <w:color w:val="000000"/>
                <w:lang w:eastAsia="ru-RU"/>
              </w:rPr>
              <w:t>6082,96</w:t>
            </w:r>
          </w:p>
        </w:tc>
        <w:tc>
          <w:tcPr>
            <w:tcW w:w="178" w:type="pct"/>
            <w:tcBorders>
              <w:top w:val="nil"/>
              <w:left w:val="nil"/>
              <w:bottom w:val="single" w:sz="4" w:space="0" w:color="auto"/>
              <w:right w:val="single" w:sz="4" w:space="0" w:color="auto"/>
            </w:tcBorders>
            <w:shd w:val="clear" w:color="auto" w:fill="auto"/>
            <w:noWrap/>
            <w:textDirection w:val="btLr"/>
            <w:vAlign w:val="bottom"/>
            <w:hideMark/>
          </w:tcPr>
          <w:p w14:paraId="66A5838C" w14:textId="77777777" w:rsidR="00553635" w:rsidRPr="00553635" w:rsidRDefault="00553635" w:rsidP="00553635">
            <w:pPr>
              <w:spacing w:line="264" w:lineRule="auto"/>
              <w:ind w:left="113" w:right="113"/>
              <w:jc w:val="center"/>
              <w:rPr>
                <w:rFonts w:eastAsia="Times New Roman" w:cs="Times New Roman"/>
                <w:color w:val="000000"/>
                <w:lang w:eastAsia="ru-RU"/>
              </w:rPr>
            </w:pPr>
            <w:r w:rsidRPr="00553635">
              <w:rPr>
                <w:rFonts w:eastAsia="Times New Roman" w:cs="Times New Roman"/>
                <w:color w:val="000000"/>
                <w:lang w:eastAsia="ru-RU"/>
              </w:rPr>
              <w:t>6326,28</w:t>
            </w:r>
          </w:p>
        </w:tc>
        <w:tc>
          <w:tcPr>
            <w:tcW w:w="178" w:type="pct"/>
            <w:tcBorders>
              <w:top w:val="nil"/>
              <w:left w:val="nil"/>
              <w:bottom w:val="single" w:sz="4" w:space="0" w:color="auto"/>
              <w:right w:val="single" w:sz="4" w:space="0" w:color="auto"/>
            </w:tcBorders>
            <w:shd w:val="clear" w:color="auto" w:fill="auto"/>
            <w:noWrap/>
            <w:textDirection w:val="btLr"/>
            <w:vAlign w:val="bottom"/>
            <w:hideMark/>
          </w:tcPr>
          <w:p w14:paraId="76B47D14" w14:textId="77777777" w:rsidR="00553635" w:rsidRPr="00553635" w:rsidRDefault="00553635" w:rsidP="00553635">
            <w:pPr>
              <w:spacing w:line="264" w:lineRule="auto"/>
              <w:ind w:left="113" w:right="113"/>
              <w:jc w:val="center"/>
              <w:rPr>
                <w:rFonts w:eastAsia="Times New Roman" w:cs="Times New Roman"/>
                <w:color w:val="000000"/>
                <w:lang w:eastAsia="ru-RU"/>
              </w:rPr>
            </w:pPr>
            <w:r w:rsidRPr="00553635">
              <w:rPr>
                <w:rFonts w:eastAsia="Times New Roman" w:cs="Times New Roman"/>
                <w:color w:val="000000"/>
                <w:lang w:eastAsia="ru-RU"/>
              </w:rPr>
              <w:t>6579,33</w:t>
            </w:r>
          </w:p>
        </w:tc>
        <w:tc>
          <w:tcPr>
            <w:tcW w:w="178" w:type="pct"/>
            <w:tcBorders>
              <w:top w:val="nil"/>
              <w:left w:val="nil"/>
              <w:bottom w:val="single" w:sz="4" w:space="0" w:color="auto"/>
              <w:right w:val="single" w:sz="4" w:space="0" w:color="auto"/>
            </w:tcBorders>
            <w:shd w:val="clear" w:color="auto" w:fill="auto"/>
            <w:noWrap/>
            <w:textDirection w:val="btLr"/>
            <w:vAlign w:val="bottom"/>
            <w:hideMark/>
          </w:tcPr>
          <w:p w14:paraId="052F65B3" w14:textId="77777777" w:rsidR="00553635" w:rsidRPr="00553635" w:rsidRDefault="00553635" w:rsidP="00553635">
            <w:pPr>
              <w:spacing w:line="264" w:lineRule="auto"/>
              <w:ind w:left="113" w:right="113"/>
              <w:jc w:val="center"/>
              <w:rPr>
                <w:rFonts w:eastAsia="Times New Roman" w:cs="Times New Roman"/>
                <w:color w:val="000000"/>
                <w:lang w:eastAsia="ru-RU"/>
              </w:rPr>
            </w:pPr>
            <w:r w:rsidRPr="00553635">
              <w:rPr>
                <w:rFonts w:eastAsia="Times New Roman" w:cs="Times New Roman"/>
                <w:color w:val="000000"/>
                <w:lang w:eastAsia="ru-RU"/>
              </w:rPr>
              <w:t>6842,50</w:t>
            </w:r>
          </w:p>
        </w:tc>
        <w:tc>
          <w:tcPr>
            <w:tcW w:w="178" w:type="pct"/>
            <w:tcBorders>
              <w:top w:val="nil"/>
              <w:left w:val="nil"/>
              <w:bottom w:val="single" w:sz="4" w:space="0" w:color="auto"/>
              <w:right w:val="single" w:sz="4" w:space="0" w:color="auto"/>
            </w:tcBorders>
            <w:shd w:val="clear" w:color="auto" w:fill="auto"/>
            <w:noWrap/>
            <w:textDirection w:val="btLr"/>
            <w:vAlign w:val="bottom"/>
            <w:hideMark/>
          </w:tcPr>
          <w:p w14:paraId="065D3A34" w14:textId="77777777" w:rsidR="00553635" w:rsidRPr="00553635" w:rsidRDefault="00553635" w:rsidP="00553635">
            <w:pPr>
              <w:spacing w:line="264" w:lineRule="auto"/>
              <w:ind w:left="113" w:right="113"/>
              <w:jc w:val="center"/>
              <w:rPr>
                <w:rFonts w:eastAsia="Times New Roman" w:cs="Times New Roman"/>
                <w:color w:val="000000"/>
                <w:lang w:eastAsia="ru-RU"/>
              </w:rPr>
            </w:pPr>
            <w:r w:rsidRPr="00553635">
              <w:rPr>
                <w:rFonts w:eastAsia="Times New Roman" w:cs="Times New Roman"/>
                <w:color w:val="000000"/>
                <w:lang w:eastAsia="ru-RU"/>
              </w:rPr>
              <w:t>7116,20</w:t>
            </w:r>
          </w:p>
        </w:tc>
        <w:tc>
          <w:tcPr>
            <w:tcW w:w="178" w:type="pct"/>
            <w:tcBorders>
              <w:top w:val="nil"/>
              <w:left w:val="nil"/>
              <w:bottom w:val="single" w:sz="4" w:space="0" w:color="auto"/>
              <w:right w:val="single" w:sz="4" w:space="0" w:color="auto"/>
            </w:tcBorders>
            <w:shd w:val="clear" w:color="auto" w:fill="auto"/>
            <w:noWrap/>
            <w:textDirection w:val="btLr"/>
            <w:vAlign w:val="bottom"/>
            <w:hideMark/>
          </w:tcPr>
          <w:p w14:paraId="418E9CE1" w14:textId="77777777" w:rsidR="00553635" w:rsidRPr="00553635" w:rsidRDefault="00553635" w:rsidP="00553635">
            <w:pPr>
              <w:spacing w:line="264" w:lineRule="auto"/>
              <w:ind w:left="113" w:right="113"/>
              <w:jc w:val="center"/>
              <w:rPr>
                <w:rFonts w:eastAsia="Times New Roman" w:cs="Times New Roman"/>
                <w:color w:val="000000"/>
                <w:lang w:eastAsia="ru-RU"/>
              </w:rPr>
            </w:pPr>
            <w:r w:rsidRPr="00553635">
              <w:rPr>
                <w:rFonts w:eastAsia="Times New Roman" w:cs="Times New Roman"/>
                <w:color w:val="000000"/>
                <w:lang w:eastAsia="ru-RU"/>
              </w:rPr>
              <w:t>7400,85</w:t>
            </w:r>
          </w:p>
        </w:tc>
        <w:tc>
          <w:tcPr>
            <w:tcW w:w="178" w:type="pct"/>
            <w:tcBorders>
              <w:top w:val="nil"/>
              <w:left w:val="nil"/>
              <w:bottom w:val="single" w:sz="4" w:space="0" w:color="auto"/>
              <w:right w:val="single" w:sz="4" w:space="0" w:color="auto"/>
            </w:tcBorders>
            <w:shd w:val="clear" w:color="auto" w:fill="auto"/>
            <w:noWrap/>
            <w:textDirection w:val="btLr"/>
            <w:vAlign w:val="bottom"/>
            <w:hideMark/>
          </w:tcPr>
          <w:p w14:paraId="1725423A" w14:textId="77777777" w:rsidR="00553635" w:rsidRPr="00553635" w:rsidRDefault="00553635" w:rsidP="00553635">
            <w:pPr>
              <w:spacing w:line="264" w:lineRule="auto"/>
              <w:ind w:left="113" w:right="113"/>
              <w:jc w:val="center"/>
              <w:rPr>
                <w:rFonts w:eastAsia="Times New Roman" w:cs="Times New Roman"/>
                <w:color w:val="000000"/>
                <w:lang w:eastAsia="ru-RU"/>
              </w:rPr>
            </w:pPr>
            <w:r w:rsidRPr="00553635">
              <w:rPr>
                <w:rFonts w:eastAsia="Times New Roman" w:cs="Times New Roman"/>
                <w:color w:val="000000"/>
                <w:lang w:eastAsia="ru-RU"/>
              </w:rPr>
              <w:t>7696,89</w:t>
            </w:r>
          </w:p>
        </w:tc>
        <w:tc>
          <w:tcPr>
            <w:tcW w:w="178" w:type="pct"/>
            <w:tcBorders>
              <w:top w:val="nil"/>
              <w:left w:val="nil"/>
              <w:bottom w:val="single" w:sz="4" w:space="0" w:color="auto"/>
              <w:right w:val="single" w:sz="4" w:space="0" w:color="auto"/>
            </w:tcBorders>
            <w:shd w:val="clear" w:color="auto" w:fill="auto"/>
            <w:noWrap/>
            <w:textDirection w:val="btLr"/>
            <w:vAlign w:val="bottom"/>
            <w:hideMark/>
          </w:tcPr>
          <w:p w14:paraId="0B6A606C" w14:textId="77777777" w:rsidR="00553635" w:rsidRPr="00553635" w:rsidRDefault="00553635" w:rsidP="00553635">
            <w:pPr>
              <w:spacing w:line="264" w:lineRule="auto"/>
              <w:ind w:left="113" w:right="113"/>
              <w:jc w:val="center"/>
              <w:rPr>
                <w:rFonts w:eastAsia="Times New Roman" w:cs="Times New Roman"/>
                <w:color w:val="000000"/>
                <w:lang w:eastAsia="ru-RU"/>
              </w:rPr>
            </w:pPr>
            <w:r w:rsidRPr="00553635">
              <w:rPr>
                <w:rFonts w:eastAsia="Times New Roman" w:cs="Times New Roman"/>
                <w:color w:val="000000"/>
                <w:lang w:eastAsia="ru-RU"/>
              </w:rPr>
              <w:t>8004,76</w:t>
            </w:r>
          </w:p>
        </w:tc>
        <w:tc>
          <w:tcPr>
            <w:tcW w:w="178" w:type="pct"/>
            <w:tcBorders>
              <w:top w:val="nil"/>
              <w:left w:val="nil"/>
              <w:bottom w:val="single" w:sz="4" w:space="0" w:color="auto"/>
              <w:right w:val="single" w:sz="4" w:space="0" w:color="auto"/>
            </w:tcBorders>
            <w:shd w:val="clear" w:color="auto" w:fill="auto"/>
            <w:noWrap/>
            <w:textDirection w:val="btLr"/>
            <w:vAlign w:val="bottom"/>
            <w:hideMark/>
          </w:tcPr>
          <w:p w14:paraId="0B01CF4D" w14:textId="77777777" w:rsidR="00553635" w:rsidRPr="00553635" w:rsidRDefault="00553635" w:rsidP="00553635">
            <w:pPr>
              <w:spacing w:line="264" w:lineRule="auto"/>
              <w:ind w:left="113" w:right="113"/>
              <w:jc w:val="center"/>
              <w:rPr>
                <w:rFonts w:eastAsia="Times New Roman" w:cs="Times New Roman"/>
                <w:color w:val="000000"/>
                <w:lang w:eastAsia="ru-RU"/>
              </w:rPr>
            </w:pPr>
            <w:r w:rsidRPr="00553635">
              <w:rPr>
                <w:rFonts w:eastAsia="Times New Roman" w:cs="Times New Roman"/>
                <w:color w:val="000000"/>
                <w:lang w:eastAsia="ru-RU"/>
              </w:rPr>
              <w:t>8324,95</w:t>
            </w:r>
          </w:p>
        </w:tc>
        <w:tc>
          <w:tcPr>
            <w:tcW w:w="178" w:type="pct"/>
            <w:tcBorders>
              <w:top w:val="nil"/>
              <w:left w:val="nil"/>
              <w:bottom w:val="single" w:sz="4" w:space="0" w:color="auto"/>
              <w:right w:val="single" w:sz="4" w:space="0" w:color="auto"/>
            </w:tcBorders>
            <w:shd w:val="clear" w:color="auto" w:fill="auto"/>
            <w:noWrap/>
            <w:textDirection w:val="btLr"/>
            <w:vAlign w:val="bottom"/>
            <w:hideMark/>
          </w:tcPr>
          <w:p w14:paraId="5F7A7C10" w14:textId="77777777" w:rsidR="00553635" w:rsidRPr="00553635" w:rsidRDefault="00553635" w:rsidP="00553635">
            <w:pPr>
              <w:spacing w:line="264" w:lineRule="auto"/>
              <w:ind w:left="113" w:right="113"/>
              <w:jc w:val="center"/>
              <w:rPr>
                <w:rFonts w:eastAsia="Times New Roman" w:cs="Times New Roman"/>
                <w:color w:val="000000"/>
                <w:lang w:eastAsia="ru-RU"/>
              </w:rPr>
            </w:pPr>
            <w:r w:rsidRPr="00553635">
              <w:rPr>
                <w:rFonts w:eastAsia="Times New Roman" w:cs="Times New Roman"/>
                <w:color w:val="000000"/>
                <w:lang w:eastAsia="ru-RU"/>
              </w:rPr>
              <w:t>8657,95</w:t>
            </w:r>
          </w:p>
        </w:tc>
        <w:tc>
          <w:tcPr>
            <w:tcW w:w="178" w:type="pct"/>
            <w:tcBorders>
              <w:top w:val="nil"/>
              <w:left w:val="nil"/>
              <w:bottom w:val="single" w:sz="4" w:space="0" w:color="auto"/>
              <w:right w:val="single" w:sz="4" w:space="0" w:color="auto"/>
            </w:tcBorders>
            <w:shd w:val="clear" w:color="auto" w:fill="auto"/>
            <w:noWrap/>
            <w:textDirection w:val="btLr"/>
            <w:vAlign w:val="bottom"/>
            <w:hideMark/>
          </w:tcPr>
          <w:p w14:paraId="78F64967" w14:textId="77777777" w:rsidR="00553635" w:rsidRPr="00553635" w:rsidRDefault="00553635" w:rsidP="00553635">
            <w:pPr>
              <w:spacing w:line="264" w:lineRule="auto"/>
              <w:ind w:left="113" w:right="113"/>
              <w:jc w:val="center"/>
              <w:rPr>
                <w:rFonts w:eastAsia="Times New Roman" w:cs="Times New Roman"/>
                <w:color w:val="000000"/>
                <w:lang w:eastAsia="ru-RU"/>
              </w:rPr>
            </w:pPr>
            <w:r w:rsidRPr="00553635">
              <w:rPr>
                <w:rFonts w:eastAsia="Times New Roman" w:cs="Times New Roman"/>
                <w:color w:val="000000"/>
                <w:lang w:eastAsia="ru-RU"/>
              </w:rPr>
              <w:t>9004,27</w:t>
            </w:r>
          </w:p>
        </w:tc>
        <w:tc>
          <w:tcPr>
            <w:tcW w:w="178" w:type="pct"/>
            <w:tcBorders>
              <w:top w:val="nil"/>
              <w:left w:val="nil"/>
              <w:bottom w:val="single" w:sz="4" w:space="0" w:color="auto"/>
              <w:right w:val="single" w:sz="4" w:space="0" w:color="auto"/>
            </w:tcBorders>
            <w:shd w:val="clear" w:color="auto" w:fill="auto"/>
            <w:noWrap/>
            <w:textDirection w:val="btLr"/>
            <w:vAlign w:val="bottom"/>
            <w:hideMark/>
          </w:tcPr>
          <w:p w14:paraId="1B6ADB39" w14:textId="77777777" w:rsidR="00553635" w:rsidRPr="00553635" w:rsidRDefault="00553635" w:rsidP="00553635">
            <w:pPr>
              <w:spacing w:line="264" w:lineRule="auto"/>
              <w:ind w:left="113" w:right="113"/>
              <w:jc w:val="center"/>
              <w:rPr>
                <w:rFonts w:eastAsia="Times New Roman" w:cs="Times New Roman"/>
                <w:color w:val="000000"/>
                <w:lang w:eastAsia="ru-RU"/>
              </w:rPr>
            </w:pPr>
            <w:r w:rsidRPr="00553635">
              <w:rPr>
                <w:rFonts w:eastAsia="Times New Roman" w:cs="Times New Roman"/>
                <w:color w:val="000000"/>
                <w:lang w:eastAsia="ru-RU"/>
              </w:rPr>
              <w:t>9364,44</w:t>
            </w:r>
          </w:p>
        </w:tc>
        <w:tc>
          <w:tcPr>
            <w:tcW w:w="178" w:type="pct"/>
            <w:tcBorders>
              <w:top w:val="nil"/>
              <w:left w:val="nil"/>
              <w:bottom w:val="single" w:sz="4" w:space="0" w:color="auto"/>
              <w:right w:val="single" w:sz="4" w:space="0" w:color="auto"/>
            </w:tcBorders>
            <w:shd w:val="clear" w:color="auto" w:fill="auto"/>
            <w:noWrap/>
            <w:textDirection w:val="btLr"/>
            <w:vAlign w:val="bottom"/>
            <w:hideMark/>
          </w:tcPr>
          <w:p w14:paraId="6D68D546" w14:textId="77777777" w:rsidR="00553635" w:rsidRPr="00553635" w:rsidRDefault="00553635" w:rsidP="00553635">
            <w:pPr>
              <w:spacing w:line="264" w:lineRule="auto"/>
              <w:ind w:left="113" w:right="113"/>
              <w:jc w:val="center"/>
              <w:rPr>
                <w:rFonts w:eastAsia="Times New Roman" w:cs="Times New Roman"/>
                <w:color w:val="000000"/>
                <w:lang w:eastAsia="ru-RU"/>
              </w:rPr>
            </w:pPr>
            <w:r w:rsidRPr="00553635">
              <w:rPr>
                <w:rFonts w:eastAsia="Times New Roman" w:cs="Times New Roman"/>
                <w:color w:val="000000"/>
                <w:lang w:eastAsia="ru-RU"/>
              </w:rPr>
              <w:t>9739,02</w:t>
            </w:r>
          </w:p>
        </w:tc>
        <w:tc>
          <w:tcPr>
            <w:tcW w:w="178" w:type="pct"/>
            <w:tcBorders>
              <w:top w:val="nil"/>
              <w:left w:val="nil"/>
              <w:bottom w:val="single" w:sz="4" w:space="0" w:color="auto"/>
              <w:right w:val="single" w:sz="4" w:space="0" w:color="auto"/>
            </w:tcBorders>
            <w:shd w:val="clear" w:color="auto" w:fill="auto"/>
            <w:noWrap/>
            <w:textDirection w:val="btLr"/>
            <w:vAlign w:val="bottom"/>
            <w:hideMark/>
          </w:tcPr>
          <w:p w14:paraId="69CAC7C7" w14:textId="77777777" w:rsidR="00553635" w:rsidRPr="00553635" w:rsidRDefault="00553635" w:rsidP="00553635">
            <w:pPr>
              <w:spacing w:line="264" w:lineRule="auto"/>
              <w:ind w:left="113" w:right="113"/>
              <w:jc w:val="center"/>
              <w:rPr>
                <w:rFonts w:eastAsia="Times New Roman" w:cs="Times New Roman"/>
                <w:color w:val="000000"/>
                <w:lang w:eastAsia="ru-RU"/>
              </w:rPr>
            </w:pPr>
            <w:r w:rsidRPr="00553635">
              <w:rPr>
                <w:rFonts w:eastAsia="Times New Roman" w:cs="Times New Roman"/>
                <w:color w:val="000000"/>
                <w:lang w:eastAsia="ru-RU"/>
              </w:rPr>
              <w:t>10128,58</w:t>
            </w:r>
          </w:p>
        </w:tc>
        <w:tc>
          <w:tcPr>
            <w:tcW w:w="178" w:type="pct"/>
            <w:tcBorders>
              <w:top w:val="nil"/>
              <w:left w:val="nil"/>
              <w:bottom w:val="single" w:sz="4" w:space="0" w:color="auto"/>
              <w:right w:val="single" w:sz="4" w:space="0" w:color="auto"/>
            </w:tcBorders>
            <w:shd w:val="clear" w:color="auto" w:fill="auto"/>
            <w:noWrap/>
            <w:textDirection w:val="btLr"/>
            <w:vAlign w:val="bottom"/>
            <w:hideMark/>
          </w:tcPr>
          <w:p w14:paraId="235F061F" w14:textId="77777777" w:rsidR="00553635" w:rsidRPr="00553635" w:rsidRDefault="00553635" w:rsidP="00553635">
            <w:pPr>
              <w:spacing w:line="264" w:lineRule="auto"/>
              <w:ind w:left="113" w:right="113"/>
              <w:jc w:val="center"/>
              <w:rPr>
                <w:rFonts w:eastAsia="Times New Roman" w:cs="Times New Roman"/>
                <w:color w:val="000000"/>
                <w:lang w:eastAsia="ru-RU"/>
              </w:rPr>
            </w:pPr>
            <w:r w:rsidRPr="00553635">
              <w:rPr>
                <w:rFonts w:eastAsia="Times New Roman" w:cs="Times New Roman"/>
                <w:color w:val="000000"/>
                <w:lang w:eastAsia="ru-RU"/>
              </w:rPr>
              <w:t>10533,72</w:t>
            </w:r>
          </w:p>
        </w:tc>
      </w:tr>
      <w:bookmarkEnd w:id="191"/>
    </w:tbl>
    <w:p w14:paraId="091873B8" w14:textId="77777777" w:rsidR="00CF1C76" w:rsidRPr="002C5D56" w:rsidRDefault="00CF1C76" w:rsidP="00CF1C76">
      <w:pPr>
        <w:spacing w:line="288" w:lineRule="auto"/>
        <w:ind w:firstLine="709"/>
        <w:jc w:val="both"/>
      </w:pPr>
    </w:p>
    <w:p w14:paraId="0A1C2227" w14:textId="52323902" w:rsidR="00CF1C76" w:rsidRPr="002C5D56" w:rsidRDefault="00553635" w:rsidP="00CF1C76">
      <w:pPr>
        <w:pStyle w:val="a4"/>
        <w:spacing w:line="288" w:lineRule="auto"/>
        <w:ind w:right="6"/>
        <w:rPr>
          <w:szCs w:val="24"/>
        </w:rPr>
      </w:pPr>
      <w:r>
        <w:rPr>
          <w:noProof/>
          <w:lang w:eastAsia="ru-RU"/>
        </w:rPr>
        <w:lastRenderedPageBreak/>
        <w:drawing>
          <wp:inline distT="0" distB="0" distL="0" distR="0" wp14:anchorId="6BC1E647" wp14:editId="39F15A7B">
            <wp:extent cx="6228080" cy="4295553"/>
            <wp:effectExtent l="0" t="0" r="1270" b="10160"/>
            <wp:docPr id="3" name="Диаграмма 3">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1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7456F081" w14:textId="77777777" w:rsidR="00CF1C76" w:rsidRPr="002C5D56" w:rsidRDefault="00061043" w:rsidP="00CF1C76">
      <w:pPr>
        <w:pStyle w:val="a4"/>
        <w:spacing w:line="288" w:lineRule="auto"/>
        <w:rPr>
          <w:szCs w:val="24"/>
        </w:rPr>
      </w:pPr>
      <w:r w:rsidRPr="002C5D56">
        <w:t>Рисунок 3 -</w:t>
      </w:r>
      <w:r w:rsidR="00CF1C76" w:rsidRPr="002C5D56">
        <w:rPr>
          <w:szCs w:val="24"/>
        </w:rPr>
        <w:t xml:space="preserve"> Динамика тарифов</w:t>
      </w:r>
    </w:p>
    <w:p w14:paraId="465589DC" w14:textId="77777777" w:rsidR="00CF1C76" w:rsidRPr="002C5D56" w:rsidRDefault="00CF1C76" w:rsidP="00CF1C76">
      <w:pPr>
        <w:spacing w:line="288" w:lineRule="auto"/>
        <w:ind w:firstLine="709"/>
        <w:jc w:val="both"/>
        <w:rPr>
          <w:rFonts w:cs="Times New Roman"/>
          <w:szCs w:val="24"/>
        </w:rPr>
      </w:pPr>
    </w:p>
    <w:p w14:paraId="5A96A6A5" w14:textId="77777777" w:rsidR="00CF1C76" w:rsidRPr="002C5D56" w:rsidRDefault="00CF1C76" w:rsidP="00CF1C76">
      <w:pPr>
        <w:spacing w:line="288" w:lineRule="auto"/>
        <w:ind w:firstLine="709"/>
        <w:jc w:val="both"/>
        <w:rPr>
          <w:rFonts w:cs="Times New Roman"/>
          <w:lang w:eastAsia="ru-RU"/>
        </w:rPr>
      </w:pPr>
      <w:r w:rsidRPr="002C5D56">
        <w:rPr>
          <w:rFonts w:cs="Times New Roman"/>
          <w:szCs w:val="24"/>
        </w:rPr>
        <w:t xml:space="preserve">Реализация мероприятий по реконструкции систем централизованного теплоснабжения позволит несколько снизить темпы роста тарифов. Кроме денежного эффекта в системах теплоснабжения будет улучшаться надежность теплоснабжения потребителей в связи с сокращением аварийных ситуаций и инцидентов на тепловых сетях и источниках тепловой энергии. </w:t>
      </w:r>
    </w:p>
    <w:p w14:paraId="6083ED18" w14:textId="77777777" w:rsidR="00CF1C76" w:rsidRPr="002C5D56" w:rsidRDefault="00CF1C76" w:rsidP="00CF1C76">
      <w:pPr>
        <w:spacing w:line="288" w:lineRule="auto"/>
        <w:ind w:firstLine="709"/>
        <w:jc w:val="both"/>
      </w:pPr>
    </w:p>
    <w:p w14:paraId="402B93CD" w14:textId="77777777" w:rsidR="00F259BA" w:rsidRPr="002C5D56" w:rsidRDefault="00F259BA" w:rsidP="00F259BA"/>
    <w:p w14:paraId="62D1F065" w14:textId="198353A8" w:rsidR="00F259BA" w:rsidRPr="002C5D56" w:rsidRDefault="00D66C28" w:rsidP="00F259BA">
      <w:pPr>
        <w:pStyle w:val="2"/>
        <w:ind w:left="0" w:firstLine="0"/>
        <w:rPr>
          <w:sz w:val="24"/>
        </w:rPr>
      </w:pPr>
      <w:hyperlink r:id="rId32" w:anchor="bookmark134" w:history="1">
        <w:bookmarkStart w:id="192" w:name="_Toc132408533"/>
        <w:bookmarkStart w:id="193" w:name="_Toc30085170"/>
        <w:bookmarkStart w:id="194" w:name="_Toc32845493"/>
        <w:r w:rsidR="00F259BA" w:rsidRPr="002C5D56">
          <w:rPr>
            <w:sz w:val="24"/>
          </w:rPr>
          <w:t>Часть 2. Тарифно-балансовые расчетные модели теплоснабжения потребителей по каждой единой теплоснабжающей организации</w:t>
        </w:r>
        <w:bookmarkEnd w:id="192"/>
      </w:hyperlink>
      <w:bookmarkEnd w:id="193"/>
      <w:bookmarkEnd w:id="194"/>
      <w:r w:rsidR="00F259BA" w:rsidRPr="002C5D56">
        <w:rPr>
          <w:sz w:val="24"/>
        </w:rPr>
        <w:t xml:space="preserve"> </w:t>
      </w:r>
    </w:p>
    <w:p w14:paraId="2B003320" w14:textId="77777777" w:rsidR="00F259BA" w:rsidRPr="002C5D56" w:rsidRDefault="00F259BA" w:rsidP="00F259BA">
      <w:pPr>
        <w:ind w:left="827"/>
        <w:rPr>
          <w:rFonts w:eastAsia="Times New Roman" w:cs="Times New Roman"/>
          <w:spacing w:val="-16"/>
        </w:rPr>
      </w:pPr>
    </w:p>
    <w:p w14:paraId="41B623B3" w14:textId="77777777" w:rsidR="00F259BA" w:rsidRPr="002C5D56" w:rsidRDefault="00F259BA" w:rsidP="00F259BA">
      <w:pPr>
        <w:ind w:firstLine="567"/>
        <w:rPr>
          <w:rFonts w:eastAsia="Times New Roman" w:cs="Times New Roman"/>
          <w:sz w:val="22"/>
        </w:rPr>
      </w:pPr>
      <w:r w:rsidRPr="002C5D56">
        <w:rPr>
          <w:rFonts w:eastAsia="Times New Roman" w:cs="Times New Roman"/>
          <w:spacing w:val="-16"/>
        </w:rPr>
        <w:t>П</w:t>
      </w:r>
      <w:r w:rsidRPr="002C5D56">
        <w:rPr>
          <w:rFonts w:eastAsia="Times New Roman" w:cs="Times New Roman"/>
          <w:spacing w:val="4"/>
        </w:rPr>
        <w:t>р</w:t>
      </w:r>
      <w:r w:rsidRPr="002C5D56">
        <w:rPr>
          <w:rFonts w:eastAsia="Times New Roman" w:cs="Times New Roman"/>
          <w:spacing w:val="-2"/>
        </w:rPr>
        <w:t>е</w:t>
      </w:r>
      <w:r w:rsidRPr="002C5D56">
        <w:rPr>
          <w:rFonts w:eastAsia="Times New Roman" w:cs="Times New Roman"/>
          <w:spacing w:val="2"/>
        </w:rPr>
        <w:t>д</w:t>
      </w:r>
      <w:r w:rsidRPr="002C5D56">
        <w:rPr>
          <w:rFonts w:eastAsia="Times New Roman" w:cs="Times New Roman"/>
          <w:spacing w:val="-2"/>
        </w:rPr>
        <w:t>с</w:t>
      </w:r>
      <w:r w:rsidRPr="002C5D56">
        <w:rPr>
          <w:rFonts w:eastAsia="Times New Roman" w:cs="Times New Roman"/>
        </w:rPr>
        <w:t>т</w:t>
      </w:r>
      <w:r w:rsidRPr="002C5D56">
        <w:rPr>
          <w:rFonts w:eastAsia="Times New Roman" w:cs="Times New Roman"/>
          <w:spacing w:val="-3"/>
        </w:rPr>
        <w:t>а</w:t>
      </w:r>
      <w:r w:rsidRPr="002C5D56">
        <w:rPr>
          <w:rFonts w:eastAsia="Times New Roman" w:cs="Times New Roman"/>
          <w:spacing w:val="1"/>
        </w:rPr>
        <w:t>в</w:t>
      </w:r>
      <w:r w:rsidRPr="002C5D56">
        <w:rPr>
          <w:rFonts w:eastAsia="Times New Roman" w:cs="Times New Roman"/>
          <w:spacing w:val="4"/>
        </w:rPr>
        <w:t>л</w:t>
      </w:r>
      <w:r w:rsidRPr="002C5D56">
        <w:rPr>
          <w:rFonts w:eastAsia="Times New Roman" w:cs="Times New Roman"/>
          <w:spacing w:val="-2"/>
        </w:rPr>
        <w:t>е</w:t>
      </w:r>
      <w:r w:rsidRPr="002C5D56">
        <w:rPr>
          <w:rFonts w:eastAsia="Times New Roman" w:cs="Times New Roman"/>
          <w:spacing w:val="-3"/>
        </w:rPr>
        <w:t>н</w:t>
      </w:r>
      <w:r w:rsidRPr="002C5D56">
        <w:rPr>
          <w:rFonts w:eastAsia="Times New Roman" w:cs="Times New Roman"/>
        </w:rPr>
        <w:t>ы</w:t>
      </w:r>
      <w:r w:rsidRPr="002C5D56">
        <w:rPr>
          <w:rFonts w:eastAsia="Times New Roman" w:cs="Times New Roman"/>
          <w:spacing w:val="-2"/>
        </w:rPr>
        <w:t xml:space="preserve"> </w:t>
      </w:r>
      <w:r w:rsidRPr="002C5D56">
        <w:rPr>
          <w:rFonts w:eastAsia="Times New Roman" w:cs="Times New Roman"/>
        </w:rPr>
        <w:t>в</w:t>
      </w:r>
      <w:r w:rsidRPr="002C5D56">
        <w:rPr>
          <w:rFonts w:eastAsia="Times New Roman" w:cs="Times New Roman"/>
          <w:spacing w:val="3"/>
        </w:rPr>
        <w:t xml:space="preserve"> </w:t>
      </w:r>
      <w:r w:rsidRPr="002C5D56">
        <w:rPr>
          <w:rFonts w:eastAsia="Times New Roman" w:cs="Times New Roman"/>
        </w:rPr>
        <w:t>т</w:t>
      </w:r>
      <w:r w:rsidRPr="002C5D56">
        <w:rPr>
          <w:rFonts w:eastAsia="Times New Roman" w:cs="Times New Roman"/>
          <w:spacing w:val="-3"/>
        </w:rPr>
        <w:t>а</w:t>
      </w:r>
      <w:r w:rsidRPr="002C5D56">
        <w:rPr>
          <w:rFonts w:eastAsia="Times New Roman" w:cs="Times New Roman"/>
          <w:spacing w:val="2"/>
        </w:rPr>
        <w:t>б</w:t>
      </w:r>
      <w:r w:rsidRPr="002C5D56">
        <w:rPr>
          <w:rFonts w:eastAsia="Times New Roman" w:cs="Times New Roman"/>
          <w:spacing w:val="-5"/>
        </w:rPr>
        <w:t>л</w:t>
      </w:r>
      <w:r w:rsidRPr="002C5D56">
        <w:rPr>
          <w:rFonts w:eastAsia="Times New Roman" w:cs="Times New Roman"/>
          <w:spacing w:val="-3"/>
        </w:rPr>
        <w:t>и</w:t>
      </w:r>
      <w:r w:rsidRPr="002C5D56">
        <w:rPr>
          <w:rFonts w:eastAsia="Times New Roman" w:cs="Times New Roman"/>
          <w:spacing w:val="6"/>
        </w:rPr>
        <w:t>ц</w:t>
      </w:r>
      <w:r w:rsidRPr="002C5D56">
        <w:rPr>
          <w:rFonts w:eastAsia="Times New Roman" w:cs="Times New Roman"/>
          <w:spacing w:val="-2"/>
        </w:rPr>
        <w:t>е 15.</w:t>
      </w:r>
      <w:r w:rsidR="00CF1C76" w:rsidRPr="002C5D56">
        <w:rPr>
          <w:rFonts w:eastAsia="Times New Roman" w:cs="Times New Roman"/>
          <w:spacing w:val="-2"/>
        </w:rPr>
        <w:t>3</w:t>
      </w:r>
      <w:r w:rsidRPr="002C5D56">
        <w:rPr>
          <w:rFonts w:eastAsia="Times New Roman" w:cs="Times New Roman"/>
          <w:spacing w:val="-2"/>
        </w:rPr>
        <w:t>.1</w:t>
      </w:r>
      <w:r w:rsidRPr="002C5D56">
        <w:rPr>
          <w:rFonts w:eastAsia="Times New Roman" w:cs="Times New Roman"/>
        </w:rPr>
        <w:t>.</w:t>
      </w:r>
    </w:p>
    <w:p w14:paraId="0384520A" w14:textId="77777777" w:rsidR="00F259BA" w:rsidRPr="002C5D56" w:rsidRDefault="00F259BA" w:rsidP="00F259BA"/>
    <w:p w14:paraId="064BEC1B" w14:textId="04AEB810" w:rsidR="00F259BA" w:rsidRPr="002C5D56" w:rsidRDefault="00D66C28" w:rsidP="00F259BA">
      <w:pPr>
        <w:pStyle w:val="2"/>
        <w:ind w:left="0" w:firstLine="0"/>
        <w:rPr>
          <w:sz w:val="24"/>
        </w:rPr>
      </w:pPr>
      <w:hyperlink r:id="rId33" w:anchor="bookmark135" w:history="1">
        <w:bookmarkStart w:id="195" w:name="_Toc132408534"/>
        <w:bookmarkStart w:id="196" w:name="_Toc30085171"/>
        <w:bookmarkStart w:id="197" w:name="_Toc32845494"/>
        <w:r w:rsidR="00F259BA" w:rsidRPr="002C5D56">
          <w:rPr>
            <w:sz w:val="24"/>
          </w:rPr>
          <w:t>Часть 3. Результаты оценки ценовых (тарифных) последствий реализации проектов схемы теплоснабжения на основании разработанных тарифно-балансовых моделей</w:t>
        </w:r>
        <w:bookmarkEnd w:id="195"/>
      </w:hyperlink>
      <w:bookmarkEnd w:id="196"/>
      <w:bookmarkEnd w:id="197"/>
    </w:p>
    <w:p w14:paraId="29AD6A34" w14:textId="77777777" w:rsidR="00F259BA" w:rsidRPr="002C5D56" w:rsidRDefault="00F259BA" w:rsidP="00F259BA">
      <w:pPr>
        <w:ind w:left="827"/>
        <w:rPr>
          <w:rFonts w:eastAsia="Times New Roman" w:cs="Times New Roman"/>
          <w:spacing w:val="-16"/>
        </w:rPr>
      </w:pPr>
    </w:p>
    <w:p w14:paraId="7CD00EAD" w14:textId="77777777" w:rsidR="00966675" w:rsidRPr="002C5D56" w:rsidRDefault="00966675" w:rsidP="00F37A88">
      <w:pPr>
        <w:spacing w:line="288" w:lineRule="auto"/>
        <w:ind w:firstLine="709"/>
        <w:jc w:val="both"/>
        <w:rPr>
          <w:rFonts w:cs="Times New Roman"/>
        </w:rPr>
      </w:pPr>
      <w:r w:rsidRPr="002C5D56">
        <w:rPr>
          <w:rFonts w:cs="Times New Roman"/>
        </w:rPr>
        <w:t>Расчеты ценовых последствий для потребителей при реализации программ строительства, реконструкции и технического перевооружения систем теплоснабжения выполнены с учетом:</w:t>
      </w:r>
    </w:p>
    <w:p w14:paraId="54CFEF1E" w14:textId="77777777" w:rsidR="00966675" w:rsidRPr="002C5D56" w:rsidRDefault="00966675" w:rsidP="00F37A88">
      <w:pPr>
        <w:spacing w:line="288" w:lineRule="auto"/>
        <w:ind w:firstLine="709"/>
        <w:jc w:val="both"/>
        <w:rPr>
          <w:rFonts w:cs="Times New Roman"/>
          <w:szCs w:val="26"/>
        </w:rPr>
      </w:pPr>
      <w:r w:rsidRPr="002C5D56">
        <w:rPr>
          <w:rFonts w:cs="Times New Roman"/>
          <w:szCs w:val="26"/>
        </w:rPr>
        <w:t>- прогнозов индексов предельного роста цен и тарифов на топливо и энергию Минэкономразвития РФ до 2036 г.;</w:t>
      </w:r>
    </w:p>
    <w:p w14:paraId="48153DDF" w14:textId="77777777" w:rsidR="00966675" w:rsidRPr="002C5D56" w:rsidRDefault="00966675" w:rsidP="00F37A88">
      <w:pPr>
        <w:spacing w:line="288" w:lineRule="auto"/>
        <w:ind w:firstLine="709"/>
        <w:jc w:val="both"/>
        <w:rPr>
          <w:rFonts w:cs="Times New Roman"/>
          <w:szCs w:val="26"/>
        </w:rPr>
      </w:pPr>
      <w:r w:rsidRPr="002C5D56">
        <w:rPr>
          <w:rFonts w:cs="Times New Roman"/>
          <w:szCs w:val="26"/>
        </w:rPr>
        <w:t>- коэффициента распределения финансовых затрат по годам;</w:t>
      </w:r>
    </w:p>
    <w:p w14:paraId="71F36408" w14:textId="04E68E0D" w:rsidR="00966675" w:rsidRPr="002C5D56" w:rsidRDefault="00966675" w:rsidP="00F37A88">
      <w:pPr>
        <w:spacing w:line="288" w:lineRule="auto"/>
        <w:ind w:firstLine="709"/>
        <w:jc w:val="both"/>
        <w:rPr>
          <w:rFonts w:cs="Times New Roman"/>
        </w:rPr>
      </w:pPr>
      <w:r w:rsidRPr="002C5D56">
        <w:rPr>
          <w:rFonts w:cs="Times New Roman"/>
        </w:rPr>
        <w:lastRenderedPageBreak/>
        <w:t xml:space="preserve">Прогнозная динамика тарифа на тепловую энергию на период с </w:t>
      </w:r>
      <w:r w:rsidR="00D3145A" w:rsidRPr="002C5D56">
        <w:rPr>
          <w:rFonts w:cs="Times New Roman"/>
        </w:rPr>
        <w:t>2024</w:t>
      </w:r>
      <w:r w:rsidRPr="002C5D56">
        <w:rPr>
          <w:rFonts w:cs="Times New Roman"/>
        </w:rPr>
        <w:t xml:space="preserve"> по </w:t>
      </w:r>
      <w:r w:rsidR="00DA5418">
        <w:rPr>
          <w:rFonts w:cs="Times New Roman"/>
        </w:rPr>
        <w:t>2042</w:t>
      </w:r>
      <w:r w:rsidRPr="002C5D56">
        <w:rPr>
          <w:rFonts w:cs="Times New Roman"/>
        </w:rPr>
        <w:t xml:space="preserve"> гг., с учетом всех вышеперечисленных факторов, приведен для варианта развития системы теплоснабжения при реализации указанных мероприятий.</w:t>
      </w:r>
    </w:p>
    <w:p w14:paraId="215186D0" w14:textId="1C0637CD" w:rsidR="00966675" w:rsidRPr="002C5D56" w:rsidRDefault="00061043" w:rsidP="00F37A88">
      <w:pPr>
        <w:spacing w:line="288" w:lineRule="auto"/>
        <w:ind w:firstLine="709"/>
        <w:jc w:val="both"/>
        <w:rPr>
          <w:rFonts w:cs="Times New Roman"/>
        </w:rPr>
      </w:pPr>
      <w:r w:rsidRPr="002C5D56">
        <w:rPr>
          <w:rFonts w:cs="Times New Roman"/>
        </w:rPr>
        <w:t xml:space="preserve">На рисунках </w:t>
      </w:r>
      <w:r w:rsidR="00966675" w:rsidRPr="002C5D56">
        <w:rPr>
          <w:rFonts w:cs="Times New Roman"/>
        </w:rPr>
        <w:t xml:space="preserve">4 и 5 проиллюстрирована динамика изменения величины тарифа на тепловую энергию по годам за период </w:t>
      </w:r>
      <w:r w:rsidR="00D3145A" w:rsidRPr="002C5D56">
        <w:rPr>
          <w:rFonts w:cs="Times New Roman"/>
        </w:rPr>
        <w:t>2024</w:t>
      </w:r>
      <w:r w:rsidR="00966675" w:rsidRPr="002C5D56">
        <w:rPr>
          <w:rFonts w:cs="Times New Roman"/>
        </w:rPr>
        <w:t xml:space="preserve"> – </w:t>
      </w:r>
      <w:r w:rsidR="00DA5418">
        <w:rPr>
          <w:rFonts w:cs="Times New Roman"/>
        </w:rPr>
        <w:t>2042</w:t>
      </w:r>
      <w:r w:rsidR="00966675" w:rsidRPr="002C5D56">
        <w:rPr>
          <w:rFonts w:cs="Times New Roman"/>
        </w:rPr>
        <w:t xml:space="preserve"> гг. с учетом величины инвестиционной набавки на модернизацию системы теплоснабжения в тарифе.</w:t>
      </w:r>
    </w:p>
    <w:p w14:paraId="4FAD8F6F" w14:textId="77777777" w:rsidR="00966675" w:rsidRPr="002C5D56" w:rsidRDefault="00966675" w:rsidP="00F37A88">
      <w:pPr>
        <w:pStyle w:val="a4"/>
        <w:spacing w:line="288" w:lineRule="auto"/>
        <w:ind w:firstLine="709"/>
        <w:jc w:val="both"/>
        <w:rPr>
          <w:rFonts w:cs="Times New Roman"/>
        </w:rPr>
        <w:sectPr w:rsidR="00966675" w:rsidRPr="002C5D56" w:rsidSect="00EE13D8">
          <w:pgSz w:w="11906" w:h="16838"/>
          <w:pgMar w:top="1134" w:right="851" w:bottom="1021" w:left="1247" w:header="709" w:footer="709" w:gutter="0"/>
          <w:cols w:space="720"/>
        </w:sectPr>
      </w:pPr>
    </w:p>
    <w:p w14:paraId="5064862A" w14:textId="77777777" w:rsidR="00966675" w:rsidRPr="002C5D56" w:rsidRDefault="00966675" w:rsidP="00966675">
      <w:pPr>
        <w:spacing w:line="288" w:lineRule="auto"/>
        <w:ind w:firstLine="709"/>
        <w:jc w:val="both"/>
        <w:rPr>
          <w:rFonts w:cs="Times New Roman"/>
        </w:rPr>
      </w:pPr>
      <w:r w:rsidRPr="002C5D56">
        <w:rPr>
          <w:rFonts w:cs="Times New Roman"/>
        </w:rPr>
        <w:lastRenderedPageBreak/>
        <w:t>Таблица 15.3.1.- Динамика изменения тарифа на тепловую энергию</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1"/>
        <w:gridCol w:w="5598"/>
        <w:gridCol w:w="455"/>
        <w:gridCol w:w="455"/>
        <w:gridCol w:w="455"/>
        <w:gridCol w:w="455"/>
        <w:gridCol w:w="455"/>
        <w:gridCol w:w="455"/>
        <w:gridCol w:w="455"/>
        <w:gridCol w:w="456"/>
        <w:gridCol w:w="456"/>
        <w:gridCol w:w="456"/>
        <w:gridCol w:w="456"/>
        <w:gridCol w:w="456"/>
        <w:gridCol w:w="456"/>
        <w:gridCol w:w="456"/>
        <w:gridCol w:w="456"/>
        <w:gridCol w:w="456"/>
        <w:gridCol w:w="456"/>
        <w:gridCol w:w="456"/>
        <w:gridCol w:w="456"/>
      </w:tblGrid>
      <w:tr w:rsidR="00817268" w:rsidRPr="00817268" w14:paraId="39520AA7" w14:textId="77777777" w:rsidTr="00817268">
        <w:trPr>
          <w:trHeight w:val="23"/>
        </w:trPr>
        <w:tc>
          <w:tcPr>
            <w:tcW w:w="234" w:type="pct"/>
            <w:vMerge w:val="restart"/>
            <w:shd w:val="clear" w:color="auto" w:fill="auto"/>
            <w:noWrap/>
            <w:vAlign w:val="center"/>
            <w:hideMark/>
          </w:tcPr>
          <w:p w14:paraId="7F7E0049" w14:textId="77777777" w:rsidR="00817268" w:rsidRPr="00817268" w:rsidRDefault="00817268" w:rsidP="00817268">
            <w:pPr>
              <w:spacing w:line="264" w:lineRule="auto"/>
              <w:jc w:val="both"/>
              <w:rPr>
                <w:rFonts w:eastAsia="Times New Roman" w:cs="Times New Roman"/>
                <w:b/>
                <w:bCs/>
                <w:color w:val="000000"/>
                <w:szCs w:val="24"/>
                <w:lang w:eastAsia="ru-RU"/>
              </w:rPr>
            </w:pPr>
            <w:bookmarkStart w:id="198" w:name="_Hlk182434499"/>
            <w:r w:rsidRPr="00817268">
              <w:rPr>
                <w:rFonts w:eastAsia="Times New Roman" w:cs="Times New Roman"/>
                <w:b/>
                <w:bCs/>
                <w:color w:val="000000"/>
                <w:szCs w:val="24"/>
                <w:lang w:eastAsia="ru-RU"/>
              </w:rPr>
              <w:t>№ п/п</w:t>
            </w:r>
          </w:p>
        </w:tc>
        <w:tc>
          <w:tcPr>
            <w:tcW w:w="1871" w:type="pct"/>
            <w:vMerge w:val="restart"/>
            <w:shd w:val="clear" w:color="auto" w:fill="auto"/>
            <w:noWrap/>
            <w:vAlign w:val="center"/>
            <w:hideMark/>
          </w:tcPr>
          <w:p w14:paraId="1FDDFD63" w14:textId="77777777" w:rsidR="00817268" w:rsidRPr="00817268" w:rsidRDefault="00817268" w:rsidP="00817268">
            <w:pPr>
              <w:spacing w:line="264" w:lineRule="auto"/>
              <w:jc w:val="both"/>
              <w:rPr>
                <w:rFonts w:eastAsia="Times New Roman" w:cs="Times New Roman"/>
                <w:b/>
                <w:bCs/>
                <w:color w:val="000000"/>
                <w:szCs w:val="24"/>
                <w:lang w:eastAsia="ru-RU"/>
              </w:rPr>
            </w:pPr>
            <w:r w:rsidRPr="00817268">
              <w:rPr>
                <w:rFonts w:eastAsia="Times New Roman" w:cs="Times New Roman"/>
                <w:b/>
                <w:bCs/>
                <w:color w:val="000000"/>
                <w:szCs w:val="24"/>
                <w:lang w:eastAsia="ru-RU"/>
              </w:rPr>
              <w:t>Показатель</w:t>
            </w:r>
          </w:p>
        </w:tc>
        <w:tc>
          <w:tcPr>
            <w:tcW w:w="2894" w:type="pct"/>
            <w:gridSpan w:val="19"/>
            <w:shd w:val="clear" w:color="auto" w:fill="auto"/>
            <w:noWrap/>
            <w:vAlign w:val="center"/>
            <w:hideMark/>
          </w:tcPr>
          <w:p w14:paraId="224E8506" w14:textId="77777777" w:rsidR="00817268" w:rsidRPr="00817268" w:rsidRDefault="00817268" w:rsidP="00817268">
            <w:pPr>
              <w:spacing w:line="264" w:lineRule="auto"/>
              <w:jc w:val="center"/>
              <w:rPr>
                <w:rFonts w:eastAsia="Times New Roman" w:cs="Times New Roman"/>
                <w:b/>
                <w:bCs/>
                <w:color w:val="000000"/>
                <w:szCs w:val="24"/>
                <w:lang w:eastAsia="ru-RU"/>
              </w:rPr>
            </w:pPr>
            <w:r w:rsidRPr="00817268">
              <w:rPr>
                <w:rFonts w:eastAsia="Times New Roman" w:cs="Times New Roman"/>
                <w:b/>
                <w:bCs/>
                <w:color w:val="000000"/>
                <w:szCs w:val="24"/>
                <w:lang w:eastAsia="ru-RU"/>
              </w:rPr>
              <w:t>Динамика изменения средневзвешенного тарифа на тепловую энергию</w:t>
            </w:r>
          </w:p>
        </w:tc>
      </w:tr>
      <w:tr w:rsidR="00817268" w:rsidRPr="00817268" w14:paraId="04A364FB" w14:textId="77777777" w:rsidTr="00817268">
        <w:trPr>
          <w:cantSplit/>
          <w:trHeight w:val="766"/>
        </w:trPr>
        <w:tc>
          <w:tcPr>
            <w:tcW w:w="234" w:type="pct"/>
            <w:vMerge/>
            <w:vAlign w:val="center"/>
            <w:hideMark/>
          </w:tcPr>
          <w:p w14:paraId="1B6F697C" w14:textId="77777777" w:rsidR="00817268" w:rsidRPr="00817268" w:rsidRDefault="00817268" w:rsidP="00817268">
            <w:pPr>
              <w:spacing w:line="264" w:lineRule="auto"/>
              <w:rPr>
                <w:rFonts w:eastAsia="Times New Roman" w:cs="Times New Roman"/>
                <w:b/>
                <w:bCs/>
                <w:color w:val="000000"/>
                <w:szCs w:val="24"/>
                <w:lang w:eastAsia="ru-RU"/>
              </w:rPr>
            </w:pPr>
          </w:p>
        </w:tc>
        <w:tc>
          <w:tcPr>
            <w:tcW w:w="1871" w:type="pct"/>
            <w:vMerge/>
            <w:vAlign w:val="center"/>
            <w:hideMark/>
          </w:tcPr>
          <w:p w14:paraId="1C2E7219" w14:textId="77777777" w:rsidR="00817268" w:rsidRPr="00817268" w:rsidRDefault="00817268" w:rsidP="00817268">
            <w:pPr>
              <w:spacing w:line="264" w:lineRule="auto"/>
              <w:rPr>
                <w:rFonts w:eastAsia="Times New Roman" w:cs="Times New Roman"/>
                <w:b/>
                <w:bCs/>
                <w:color w:val="000000"/>
                <w:szCs w:val="24"/>
                <w:lang w:eastAsia="ru-RU"/>
              </w:rPr>
            </w:pPr>
          </w:p>
        </w:tc>
        <w:tc>
          <w:tcPr>
            <w:tcW w:w="152" w:type="pct"/>
            <w:shd w:val="clear" w:color="auto" w:fill="auto"/>
            <w:textDirection w:val="btLr"/>
            <w:vAlign w:val="center"/>
            <w:hideMark/>
          </w:tcPr>
          <w:p w14:paraId="3CDBD777" w14:textId="77777777" w:rsidR="00817268" w:rsidRPr="00817268" w:rsidRDefault="00817268" w:rsidP="00817268">
            <w:pPr>
              <w:spacing w:line="264" w:lineRule="auto"/>
              <w:ind w:left="113" w:right="113"/>
              <w:jc w:val="center"/>
              <w:rPr>
                <w:rFonts w:eastAsia="Times New Roman" w:cs="Times New Roman"/>
                <w:b/>
                <w:bCs/>
                <w:color w:val="000000"/>
                <w:szCs w:val="20"/>
                <w:lang w:eastAsia="ru-RU"/>
              </w:rPr>
            </w:pPr>
            <w:r w:rsidRPr="00817268">
              <w:rPr>
                <w:rFonts w:eastAsia="Times New Roman" w:cs="Times New Roman"/>
                <w:b/>
                <w:bCs/>
                <w:color w:val="000000"/>
                <w:szCs w:val="20"/>
                <w:lang w:eastAsia="ru-RU"/>
              </w:rPr>
              <w:t>2024</w:t>
            </w:r>
          </w:p>
        </w:tc>
        <w:tc>
          <w:tcPr>
            <w:tcW w:w="152" w:type="pct"/>
            <w:shd w:val="clear" w:color="auto" w:fill="auto"/>
            <w:textDirection w:val="btLr"/>
            <w:vAlign w:val="center"/>
            <w:hideMark/>
          </w:tcPr>
          <w:p w14:paraId="58E5B46A" w14:textId="77777777" w:rsidR="00817268" w:rsidRPr="00817268" w:rsidRDefault="00817268" w:rsidP="00817268">
            <w:pPr>
              <w:spacing w:line="264" w:lineRule="auto"/>
              <w:ind w:left="113" w:right="113"/>
              <w:jc w:val="center"/>
              <w:rPr>
                <w:rFonts w:eastAsia="Times New Roman" w:cs="Times New Roman"/>
                <w:b/>
                <w:bCs/>
                <w:color w:val="000000"/>
                <w:szCs w:val="20"/>
                <w:lang w:eastAsia="ru-RU"/>
              </w:rPr>
            </w:pPr>
            <w:r w:rsidRPr="00817268">
              <w:rPr>
                <w:rFonts w:eastAsia="Times New Roman" w:cs="Times New Roman"/>
                <w:b/>
                <w:bCs/>
                <w:color w:val="000000"/>
                <w:szCs w:val="20"/>
                <w:lang w:eastAsia="ru-RU"/>
              </w:rPr>
              <w:t>2025</w:t>
            </w:r>
          </w:p>
        </w:tc>
        <w:tc>
          <w:tcPr>
            <w:tcW w:w="152" w:type="pct"/>
            <w:shd w:val="clear" w:color="auto" w:fill="auto"/>
            <w:textDirection w:val="btLr"/>
            <w:vAlign w:val="center"/>
            <w:hideMark/>
          </w:tcPr>
          <w:p w14:paraId="7F472B95" w14:textId="77777777" w:rsidR="00817268" w:rsidRPr="00817268" w:rsidRDefault="00817268" w:rsidP="00817268">
            <w:pPr>
              <w:spacing w:line="264" w:lineRule="auto"/>
              <w:ind w:left="113" w:right="113"/>
              <w:jc w:val="center"/>
              <w:rPr>
                <w:rFonts w:eastAsia="Times New Roman" w:cs="Times New Roman"/>
                <w:b/>
                <w:bCs/>
                <w:color w:val="000000"/>
                <w:szCs w:val="20"/>
                <w:lang w:eastAsia="ru-RU"/>
              </w:rPr>
            </w:pPr>
            <w:r w:rsidRPr="00817268">
              <w:rPr>
                <w:rFonts w:eastAsia="Times New Roman" w:cs="Times New Roman"/>
                <w:b/>
                <w:bCs/>
                <w:color w:val="000000"/>
                <w:szCs w:val="20"/>
                <w:lang w:eastAsia="ru-RU"/>
              </w:rPr>
              <w:t>2026</w:t>
            </w:r>
          </w:p>
        </w:tc>
        <w:tc>
          <w:tcPr>
            <w:tcW w:w="152" w:type="pct"/>
            <w:shd w:val="clear" w:color="auto" w:fill="auto"/>
            <w:textDirection w:val="btLr"/>
            <w:vAlign w:val="center"/>
            <w:hideMark/>
          </w:tcPr>
          <w:p w14:paraId="685FF49A" w14:textId="77777777" w:rsidR="00817268" w:rsidRPr="00817268" w:rsidRDefault="00817268" w:rsidP="00817268">
            <w:pPr>
              <w:spacing w:line="264" w:lineRule="auto"/>
              <w:ind w:left="113" w:right="113"/>
              <w:jc w:val="center"/>
              <w:rPr>
                <w:rFonts w:eastAsia="Times New Roman" w:cs="Times New Roman"/>
                <w:b/>
                <w:bCs/>
                <w:color w:val="000000"/>
                <w:szCs w:val="20"/>
                <w:lang w:eastAsia="ru-RU"/>
              </w:rPr>
            </w:pPr>
            <w:r w:rsidRPr="00817268">
              <w:rPr>
                <w:rFonts w:eastAsia="Times New Roman" w:cs="Times New Roman"/>
                <w:b/>
                <w:bCs/>
                <w:color w:val="000000"/>
                <w:szCs w:val="20"/>
                <w:lang w:eastAsia="ru-RU"/>
              </w:rPr>
              <w:t>2027</w:t>
            </w:r>
          </w:p>
        </w:tc>
        <w:tc>
          <w:tcPr>
            <w:tcW w:w="152" w:type="pct"/>
            <w:shd w:val="clear" w:color="auto" w:fill="auto"/>
            <w:textDirection w:val="btLr"/>
            <w:vAlign w:val="center"/>
            <w:hideMark/>
          </w:tcPr>
          <w:p w14:paraId="4437B35A" w14:textId="77777777" w:rsidR="00817268" w:rsidRPr="00817268" w:rsidRDefault="00817268" w:rsidP="00817268">
            <w:pPr>
              <w:spacing w:line="264" w:lineRule="auto"/>
              <w:ind w:left="113" w:right="113"/>
              <w:jc w:val="center"/>
              <w:rPr>
                <w:rFonts w:eastAsia="Times New Roman" w:cs="Times New Roman"/>
                <w:b/>
                <w:bCs/>
                <w:color w:val="000000"/>
                <w:szCs w:val="20"/>
                <w:lang w:eastAsia="ru-RU"/>
              </w:rPr>
            </w:pPr>
            <w:r w:rsidRPr="00817268">
              <w:rPr>
                <w:rFonts w:eastAsia="Times New Roman" w:cs="Times New Roman"/>
                <w:b/>
                <w:bCs/>
                <w:color w:val="000000"/>
                <w:szCs w:val="20"/>
                <w:lang w:eastAsia="ru-RU"/>
              </w:rPr>
              <w:t>2028</w:t>
            </w:r>
          </w:p>
        </w:tc>
        <w:tc>
          <w:tcPr>
            <w:tcW w:w="152" w:type="pct"/>
            <w:shd w:val="clear" w:color="auto" w:fill="auto"/>
            <w:textDirection w:val="btLr"/>
            <w:vAlign w:val="center"/>
            <w:hideMark/>
          </w:tcPr>
          <w:p w14:paraId="27E863C1" w14:textId="77777777" w:rsidR="00817268" w:rsidRPr="00817268" w:rsidRDefault="00817268" w:rsidP="00817268">
            <w:pPr>
              <w:spacing w:line="264" w:lineRule="auto"/>
              <w:ind w:left="113" w:right="113"/>
              <w:jc w:val="center"/>
              <w:rPr>
                <w:rFonts w:eastAsia="Times New Roman" w:cs="Times New Roman"/>
                <w:b/>
                <w:bCs/>
                <w:color w:val="000000"/>
                <w:szCs w:val="20"/>
                <w:lang w:eastAsia="ru-RU"/>
              </w:rPr>
            </w:pPr>
            <w:r w:rsidRPr="00817268">
              <w:rPr>
                <w:rFonts w:eastAsia="Times New Roman" w:cs="Times New Roman"/>
                <w:b/>
                <w:bCs/>
                <w:color w:val="000000"/>
                <w:szCs w:val="20"/>
                <w:lang w:eastAsia="ru-RU"/>
              </w:rPr>
              <w:t>2029</w:t>
            </w:r>
          </w:p>
        </w:tc>
        <w:tc>
          <w:tcPr>
            <w:tcW w:w="152" w:type="pct"/>
            <w:shd w:val="clear" w:color="auto" w:fill="auto"/>
            <w:textDirection w:val="btLr"/>
            <w:vAlign w:val="center"/>
            <w:hideMark/>
          </w:tcPr>
          <w:p w14:paraId="1947B7B6" w14:textId="77777777" w:rsidR="00817268" w:rsidRPr="00817268" w:rsidRDefault="00817268" w:rsidP="00817268">
            <w:pPr>
              <w:spacing w:line="264" w:lineRule="auto"/>
              <w:ind w:left="113" w:right="113"/>
              <w:jc w:val="center"/>
              <w:rPr>
                <w:rFonts w:eastAsia="Times New Roman" w:cs="Times New Roman"/>
                <w:b/>
                <w:bCs/>
                <w:color w:val="000000"/>
                <w:szCs w:val="20"/>
                <w:lang w:eastAsia="ru-RU"/>
              </w:rPr>
            </w:pPr>
            <w:r w:rsidRPr="00817268">
              <w:rPr>
                <w:rFonts w:eastAsia="Times New Roman" w:cs="Times New Roman"/>
                <w:b/>
                <w:bCs/>
                <w:color w:val="000000"/>
                <w:szCs w:val="20"/>
                <w:lang w:eastAsia="ru-RU"/>
              </w:rPr>
              <w:t>2030</w:t>
            </w:r>
          </w:p>
        </w:tc>
        <w:tc>
          <w:tcPr>
            <w:tcW w:w="152" w:type="pct"/>
            <w:shd w:val="clear" w:color="auto" w:fill="auto"/>
            <w:textDirection w:val="btLr"/>
            <w:vAlign w:val="center"/>
            <w:hideMark/>
          </w:tcPr>
          <w:p w14:paraId="6F5F775D" w14:textId="77777777" w:rsidR="00817268" w:rsidRPr="00817268" w:rsidRDefault="00817268" w:rsidP="00817268">
            <w:pPr>
              <w:spacing w:line="264" w:lineRule="auto"/>
              <w:ind w:left="113" w:right="113"/>
              <w:jc w:val="center"/>
              <w:rPr>
                <w:rFonts w:eastAsia="Times New Roman" w:cs="Times New Roman"/>
                <w:b/>
                <w:bCs/>
                <w:color w:val="000000"/>
                <w:szCs w:val="20"/>
                <w:lang w:eastAsia="ru-RU"/>
              </w:rPr>
            </w:pPr>
            <w:r w:rsidRPr="00817268">
              <w:rPr>
                <w:rFonts w:eastAsia="Times New Roman" w:cs="Times New Roman"/>
                <w:b/>
                <w:bCs/>
                <w:color w:val="000000"/>
                <w:szCs w:val="20"/>
                <w:lang w:eastAsia="ru-RU"/>
              </w:rPr>
              <w:t>2031</w:t>
            </w:r>
          </w:p>
        </w:tc>
        <w:tc>
          <w:tcPr>
            <w:tcW w:w="152" w:type="pct"/>
            <w:shd w:val="clear" w:color="auto" w:fill="auto"/>
            <w:textDirection w:val="btLr"/>
            <w:vAlign w:val="center"/>
            <w:hideMark/>
          </w:tcPr>
          <w:p w14:paraId="3C73181B" w14:textId="77777777" w:rsidR="00817268" w:rsidRPr="00817268" w:rsidRDefault="00817268" w:rsidP="00817268">
            <w:pPr>
              <w:spacing w:line="264" w:lineRule="auto"/>
              <w:ind w:left="113" w:right="113"/>
              <w:jc w:val="center"/>
              <w:rPr>
                <w:rFonts w:eastAsia="Times New Roman" w:cs="Times New Roman"/>
                <w:b/>
                <w:bCs/>
                <w:color w:val="000000"/>
                <w:szCs w:val="20"/>
                <w:lang w:eastAsia="ru-RU"/>
              </w:rPr>
            </w:pPr>
            <w:r w:rsidRPr="00817268">
              <w:rPr>
                <w:rFonts w:eastAsia="Times New Roman" w:cs="Times New Roman"/>
                <w:b/>
                <w:bCs/>
                <w:color w:val="000000"/>
                <w:szCs w:val="20"/>
                <w:lang w:eastAsia="ru-RU"/>
              </w:rPr>
              <w:t>2032</w:t>
            </w:r>
          </w:p>
        </w:tc>
        <w:tc>
          <w:tcPr>
            <w:tcW w:w="152" w:type="pct"/>
            <w:shd w:val="clear" w:color="auto" w:fill="auto"/>
            <w:textDirection w:val="btLr"/>
            <w:vAlign w:val="center"/>
            <w:hideMark/>
          </w:tcPr>
          <w:p w14:paraId="26709E40" w14:textId="77777777" w:rsidR="00817268" w:rsidRPr="00817268" w:rsidRDefault="00817268" w:rsidP="00817268">
            <w:pPr>
              <w:spacing w:line="264" w:lineRule="auto"/>
              <w:ind w:left="113" w:right="113"/>
              <w:jc w:val="center"/>
              <w:rPr>
                <w:rFonts w:eastAsia="Times New Roman" w:cs="Times New Roman"/>
                <w:b/>
                <w:bCs/>
                <w:color w:val="000000"/>
                <w:szCs w:val="20"/>
                <w:lang w:eastAsia="ru-RU"/>
              </w:rPr>
            </w:pPr>
            <w:r w:rsidRPr="00817268">
              <w:rPr>
                <w:rFonts w:eastAsia="Times New Roman" w:cs="Times New Roman"/>
                <w:b/>
                <w:bCs/>
                <w:color w:val="000000"/>
                <w:szCs w:val="20"/>
                <w:lang w:eastAsia="ru-RU"/>
              </w:rPr>
              <w:t>2033</w:t>
            </w:r>
          </w:p>
        </w:tc>
        <w:tc>
          <w:tcPr>
            <w:tcW w:w="152" w:type="pct"/>
            <w:shd w:val="clear" w:color="auto" w:fill="auto"/>
            <w:textDirection w:val="btLr"/>
            <w:vAlign w:val="center"/>
            <w:hideMark/>
          </w:tcPr>
          <w:p w14:paraId="4973B9F1" w14:textId="77777777" w:rsidR="00817268" w:rsidRPr="00817268" w:rsidRDefault="00817268" w:rsidP="00817268">
            <w:pPr>
              <w:spacing w:line="264" w:lineRule="auto"/>
              <w:ind w:left="113" w:right="113"/>
              <w:jc w:val="center"/>
              <w:rPr>
                <w:rFonts w:eastAsia="Times New Roman" w:cs="Times New Roman"/>
                <w:b/>
                <w:bCs/>
                <w:color w:val="000000"/>
                <w:szCs w:val="20"/>
                <w:lang w:eastAsia="ru-RU"/>
              </w:rPr>
            </w:pPr>
            <w:r w:rsidRPr="00817268">
              <w:rPr>
                <w:rFonts w:eastAsia="Times New Roman" w:cs="Times New Roman"/>
                <w:b/>
                <w:bCs/>
                <w:color w:val="000000"/>
                <w:szCs w:val="20"/>
                <w:lang w:eastAsia="ru-RU"/>
              </w:rPr>
              <w:t>2034</w:t>
            </w:r>
          </w:p>
        </w:tc>
        <w:tc>
          <w:tcPr>
            <w:tcW w:w="152" w:type="pct"/>
            <w:shd w:val="clear" w:color="auto" w:fill="auto"/>
            <w:noWrap/>
            <w:textDirection w:val="btLr"/>
            <w:vAlign w:val="bottom"/>
            <w:hideMark/>
          </w:tcPr>
          <w:p w14:paraId="77B13155" w14:textId="77777777" w:rsidR="00817268" w:rsidRPr="00817268" w:rsidRDefault="00817268" w:rsidP="00817268">
            <w:pPr>
              <w:spacing w:line="264" w:lineRule="auto"/>
              <w:ind w:left="113" w:right="113"/>
              <w:jc w:val="right"/>
              <w:rPr>
                <w:rFonts w:eastAsia="Times New Roman" w:cs="Times New Roman"/>
                <w:b/>
                <w:color w:val="000000"/>
                <w:lang w:eastAsia="ru-RU"/>
              </w:rPr>
            </w:pPr>
            <w:r w:rsidRPr="00817268">
              <w:rPr>
                <w:rFonts w:eastAsia="Times New Roman" w:cs="Times New Roman"/>
                <w:b/>
                <w:color w:val="000000"/>
                <w:lang w:eastAsia="ru-RU"/>
              </w:rPr>
              <w:t>2035</w:t>
            </w:r>
          </w:p>
        </w:tc>
        <w:tc>
          <w:tcPr>
            <w:tcW w:w="152" w:type="pct"/>
            <w:shd w:val="clear" w:color="auto" w:fill="auto"/>
            <w:noWrap/>
            <w:textDirection w:val="btLr"/>
            <w:vAlign w:val="bottom"/>
            <w:hideMark/>
          </w:tcPr>
          <w:p w14:paraId="63BE8176" w14:textId="77777777" w:rsidR="00817268" w:rsidRPr="00817268" w:rsidRDefault="00817268" w:rsidP="00817268">
            <w:pPr>
              <w:spacing w:line="264" w:lineRule="auto"/>
              <w:ind w:left="113" w:right="113"/>
              <w:jc w:val="right"/>
              <w:rPr>
                <w:rFonts w:eastAsia="Times New Roman" w:cs="Times New Roman"/>
                <w:b/>
                <w:color w:val="000000"/>
                <w:lang w:eastAsia="ru-RU"/>
              </w:rPr>
            </w:pPr>
            <w:r w:rsidRPr="00817268">
              <w:rPr>
                <w:rFonts w:eastAsia="Times New Roman" w:cs="Times New Roman"/>
                <w:b/>
                <w:color w:val="000000"/>
                <w:lang w:eastAsia="ru-RU"/>
              </w:rPr>
              <w:t>2036</w:t>
            </w:r>
          </w:p>
        </w:tc>
        <w:tc>
          <w:tcPr>
            <w:tcW w:w="152" w:type="pct"/>
            <w:shd w:val="clear" w:color="auto" w:fill="auto"/>
            <w:noWrap/>
            <w:textDirection w:val="btLr"/>
            <w:vAlign w:val="bottom"/>
            <w:hideMark/>
          </w:tcPr>
          <w:p w14:paraId="1E79882D" w14:textId="77777777" w:rsidR="00817268" w:rsidRPr="00817268" w:rsidRDefault="00817268" w:rsidP="00817268">
            <w:pPr>
              <w:spacing w:line="264" w:lineRule="auto"/>
              <w:ind w:left="113" w:right="113"/>
              <w:jc w:val="right"/>
              <w:rPr>
                <w:rFonts w:eastAsia="Times New Roman" w:cs="Times New Roman"/>
                <w:b/>
                <w:color w:val="000000"/>
                <w:lang w:eastAsia="ru-RU"/>
              </w:rPr>
            </w:pPr>
            <w:r w:rsidRPr="00817268">
              <w:rPr>
                <w:rFonts w:eastAsia="Times New Roman" w:cs="Times New Roman"/>
                <w:b/>
                <w:color w:val="000000"/>
                <w:lang w:eastAsia="ru-RU"/>
              </w:rPr>
              <w:t>2037</w:t>
            </w:r>
          </w:p>
        </w:tc>
        <w:tc>
          <w:tcPr>
            <w:tcW w:w="152" w:type="pct"/>
            <w:shd w:val="clear" w:color="auto" w:fill="auto"/>
            <w:noWrap/>
            <w:textDirection w:val="btLr"/>
            <w:vAlign w:val="bottom"/>
            <w:hideMark/>
          </w:tcPr>
          <w:p w14:paraId="3769E6F0" w14:textId="77777777" w:rsidR="00817268" w:rsidRPr="00817268" w:rsidRDefault="00817268" w:rsidP="00817268">
            <w:pPr>
              <w:spacing w:line="264" w:lineRule="auto"/>
              <w:ind w:left="113" w:right="113"/>
              <w:jc w:val="right"/>
              <w:rPr>
                <w:rFonts w:eastAsia="Times New Roman" w:cs="Times New Roman"/>
                <w:b/>
                <w:color w:val="000000"/>
                <w:lang w:eastAsia="ru-RU"/>
              </w:rPr>
            </w:pPr>
            <w:r w:rsidRPr="00817268">
              <w:rPr>
                <w:rFonts w:eastAsia="Times New Roman" w:cs="Times New Roman"/>
                <w:b/>
                <w:color w:val="000000"/>
                <w:lang w:eastAsia="ru-RU"/>
              </w:rPr>
              <w:t>2038</w:t>
            </w:r>
          </w:p>
        </w:tc>
        <w:tc>
          <w:tcPr>
            <w:tcW w:w="152" w:type="pct"/>
            <w:shd w:val="clear" w:color="auto" w:fill="auto"/>
            <w:noWrap/>
            <w:textDirection w:val="btLr"/>
            <w:vAlign w:val="bottom"/>
            <w:hideMark/>
          </w:tcPr>
          <w:p w14:paraId="74CD4EB0" w14:textId="77777777" w:rsidR="00817268" w:rsidRPr="00817268" w:rsidRDefault="00817268" w:rsidP="00817268">
            <w:pPr>
              <w:spacing w:line="264" w:lineRule="auto"/>
              <w:ind w:left="113" w:right="113"/>
              <w:jc w:val="right"/>
              <w:rPr>
                <w:rFonts w:eastAsia="Times New Roman" w:cs="Times New Roman"/>
                <w:b/>
                <w:color w:val="000000"/>
                <w:lang w:eastAsia="ru-RU"/>
              </w:rPr>
            </w:pPr>
            <w:r w:rsidRPr="00817268">
              <w:rPr>
                <w:rFonts w:eastAsia="Times New Roman" w:cs="Times New Roman"/>
                <w:b/>
                <w:color w:val="000000"/>
                <w:lang w:eastAsia="ru-RU"/>
              </w:rPr>
              <w:t>2039</w:t>
            </w:r>
          </w:p>
        </w:tc>
        <w:tc>
          <w:tcPr>
            <w:tcW w:w="152" w:type="pct"/>
            <w:shd w:val="clear" w:color="auto" w:fill="auto"/>
            <w:noWrap/>
            <w:textDirection w:val="btLr"/>
            <w:vAlign w:val="bottom"/>
            <w:hideMark/>
          </w:tcPr>
          <w:p w14:paraId="0350BD69" w14:textId="77777777" w:rsidR="00817268" w:rsidRPr="00817268" w:rsidRDefault="00817268" w:rsidP="00817268">
            <w:pPr>
              <w:spacing w:line="264" w:lineRule="auto"/>
              <w:ind w:left="113" w:right="113"/>
              <w:jc w:val="right"/>
              <w:rPr>
                <w:rFonts w:eastAsia="Times New Roman" w:cs="Times New Roman"/>
                <w:b/>
                <w:color w:val="000000"/>
                <w:lang w:eastAsia="ru-RU"/>
              </w:rPr>
            </w:pPr>
            <w:r w:rsidRPr="00817268">
              <w:rPr>
                <w:rFonts w:eastAsia="Times New Roman" w:cs="Times New Roman"/>
                <w:b/>
                <w:color w:val="000000"/>
                <w:lang w:eastAsia="ru-RU"/>
              </w:rPr>
              <w:t>2040</w:t>
            </w:r>
          </w:p>
        </w:tc>
        <w:tc>
          <w:tcPr>
            <w:tcW w:w="152" w:type="pct"/>
            <w:shd w:val="clear" w:color="auto" w:fill="auto"/>
            <w:noWrap/>
            <w:textDirection w:val="btLr"/>
            <w:vAlign w:val="bottom"/>
            <w:hideMark/>
          </w:tcPr>
          <w:p w14:paraId="4B7F2834" w14:textId="77777777" w:rsidR="00817268" w:rsidRPr="00817268" w:rsidRDefault="00817268" w:rsidP="00817268">
            <w:pPr>
              <w:spacing w:line="264" w:lineRule="auto"/>
              <w:ind w:left="113" w:right="113"/>
              <w:jc w:val="right"/>
              <w:rPr>
                <w:rFonts w:eastAsia="Times New Roman" w:cs="Times New Roman"/>
                <w:b/>
                <w:color w:val="000000"/>
                <w:lang w:eastAsia="ru-RU"/>
              </w:rPr>
            </w:pPr>
            <w:r w:rsidRPr="00817268">
              <w:rPr>
                <w:rFonts w:eastAsia="Times New Roman" w:cs="Times New Roman"/>
                <w:b/>
                <w:color w:val="000000"/>
                <w:lang w:eastAsia="ru-RU"/>
              </w:rPr>
              <w:t>2041</w:t>
            </w:r>
          </w:p>
        </w:tc>
        <w:tc>
          <w:tcPr>
            <w:tcW w:w="152" w:type="pct"/>
            <w:shd w:val="clear" w:color="auto" w:fill="auto"/>
            <w:noWrap/>
            <w:textDirection w:val="btLr"/>
            <w:vAlign w:val="bottom"/>
            <w:hideMark/>
          </w:tcPr>
          <w:p w14:paraId="68364289" w14:textId="77777777" w:rsidR="00817268" w:rsidRPr="00817268" w:rsidRDefault="00817268" w:rsidP="00817268">
            <w:pPr>
              <w:spacing w:line="264" w:lineRule="auto"/>
              <w:ind w:left="113" w:right="113"/>
              <w:jc w:val="right"/>
              <w:rPr>
                <w:rFonts w:eastAsia="Times New Roman" w:cs="Times New Roman"/>
                <w:b/>
                <w:color w:val="000000"/>
                <w:lang w:eastAsia="ru-RU"/>
              </w:rPr>
            </w:pPr>
            <w:r w:rsidRPr="00817268">
              <w:rPr>
                <w:rFonts w:eastAsia="Times New Roman" w:cs="Times New Roman"/>
                <w:b/>
                <w:color w:val="000000"/>
                <w:lang w:eastAsia="ru-RU"/>
              </w:rPr>
              <w:t>2042</w:t>
            </w:r>
          </w:p>
        </w:tc>
      </w:tr>
      <w:tr w:rsidR="00817268" w:rsidRPr="00817268" w14:paraId="3B68819F" w14:textId="77777777" w:rsidTr="00817268">
        <w:trPr>
          <w:trHeight w:val="23"/>
        </w:trPr>
        <w:tc>
          <w:tcPr>
            <w:tcW w:w="5000" w:type="pct"/>
            <w:gridSpan w:val="21"/>
            <w:shd w:val="clear" w:color="auto" w:fill="auto"/>
            <w:noWrap/>
            <w:vAlign w:val="center"/>
          </w:tcPr>
          <w:p w14:paraId="608DCFC4" w14:textId="7661CF9B" w:rsidR="00817268" w:rsidRPr="00817268" w:rsidRDefault="00817268" w:rsidP="00817268">
            <w:pPr>
              <w:spacing w:line="264" w:lineRule="auto"/>
              <w:jc w:val="both"/>
              <w:rPr>
                <w:rFonts w:eastAsia="Times New Roman" w:cs="Times New Roman"/>
                <w:color w:val="000000"/>
                <w:szCs w:val="24"/>
                <w:lang w:eastAsia="ru-RU"/>
              </w:rPr>
            </w:pPr>
            <w:r w:rsidRPr="002C5D56">
              <w:rPr>
                <w:rFonts w:eastAsia="Times New Roman" w:cs="Times New Roman"/>
                <w:b/>
                <w:color w:val="000000" w:themeColor="text1"/>
                <w:sz w:val="22"/>
                <w:lang w:eastAsia="ru-RU"/>
              </w:rPr>
              <w:t>МУП Кольского района "УЖКХ"</w:t>
            </w:r>
          </w:p>
        </w:tc>
      </w:tr>
      <w:tr w:rsidR="00817268" w:rsidRPr="00817268" w14:paraId="3AB0FE0D" w14:textId="77777777" w:rsidTr="00817268">
        <w:trPr>
          <w:cantSplit/>
          <w:trHeight w:val="770"/>
        </w:trPr>
        <w:tc>
          <w:tcPr>
            <w:tcW w:w="234" w:type="pct"/>
            <w:shd w:val="clear" w:color="auto" w:fill="auto"/>
            <w:noWrap/>
            <w:vAlign w:val="center"/>
            <w:hideMark/>
          </w:tcPr>
          <w:p w14:paraId="0B65912E" w14:textId="77777777" w:rsidR="00817268" w:rsidRPr="00817268" w:rsidRDefault="00817268" w:rsidP="00817268">
            <w:pPr>
              <w:spacing w:line="264" w:lineRule="auto"/>
              <w:jc w:val="both"/>
              <w:rPr>
                <w:rFonts w:eastAsia="Times New Roman" w:cs="Times New Roman"/>
                <w:color w:val="000000"/>
                <w:szCs w:val="24"/>
                <w:lang w:eastAsia="ru-RU"/>
              </w:rPr>
            </w:pPr>
            <w:r w:rsidRPr="00817268">
              <w:rPr>
                <w:rFonts w:eastAsia="Times New Roman" w:cs="Times New Roman"/>
                <w:color w:val="000000"/>
                <w:szCs w:val="24"/>
                <w:lang w:eastAsia="ru-RU"/>
              </w:rPr>
              <w:t>1</w:t>
            </w:r>
          </w:p>
        </w:tc>
        <w:tc>
          <w:tcPr>
            <w:tcW w:w="1871" w:type="pct"/>
            <w:shd w:val="clear" w:color="auto" w:fill="auto"/>
            <w:noWrap/>
            <w:vAlign w:val="center"/>
            <w:hideMark/>
          </w:tcPr>
          <w:p w14:paraId="527F5AB1" w14:textId="77777777" w:rsidR="00817268" w:rsidRPr="00817268" w:rsidRDefault="00817268" w:rsidP="00817268">
            <w:pPr>
              <w:spacing w:line="264" w:lineRule="auto"/>
              <w:jc w:val="both"/>
              <w:rPr>
                <w:rFonts w:eastAsia="Times New Roman" w:cs="Times New Roman"/>
                <w:color w:val="000000"/>
                <w:szCs w:val="24"/>
                <w:lang w:eastAsia="ru-RU"/>
              </w:rPr>
            </w:pPr>
            <w:r w:rsidRPr="00817268">
              <w:rPr>
                <w:rFonts w:eastAsia="Times New Roman" w:cs="Times New Roman"/>
                <w:color w:val="000000"/>
                <w:szCs w:val="24"/>
                <w:lang w:eastAsia="ru-RU"/>
              </w:rPr>
              <w:t>Затраты на мероприятия с учетом роста цен, млн. руб.</w:t>
            </w:r>
          </w:p>
        </w:tc>
        <w:tc>
          <w:tcPr>
            <w:tcW w:w="152" w:type="pct"/>
            <w:shd w:val="clear" w:color="auto" w:fill="auto"/>
            <w:noWrap/>
            <w:textDirection w:val="btLr"/>
            <w:vAlign w:val="center"/>
            <w:hideMark/>
          </w:tcPr>
          <w:p w14:paraId="7AC70EFD" w14:textId="77777777" w:rsidR="00817268" w:rsidRPr="00817268" w:rsidRDefault="00817268" w:rsidP="00817268">
            <w:pPr>
              <w:spacing w:line="264" w:lineRule="auto"/>
              <w:ind w:left="113" w:right="113"/>
              <w:jc w:val="both"/>
              <w:rPr>
                <w:rFonts w:eastAsia="Times New Roman" w:cs="Times New Roman"/>
                <w:color w:val="000000"/>
                <w:szCs w:val="24"/>
                <w:lang w:eastAsia="ru-RU"/>
              </w:rPr>
            </w:pPr>
            <w:r w:rsidRPr="00817268">
              <w:rPr>
                <w:rFonts w:eastAsia="Times New Roman" w:cs="Times New Roman"/>
                <w:color w:val="000000"/>
                <w:szCs w:val="24"/>
                <w:lang w:eastAsia="ru-RU"/>
              </w:rPr>
              <w:t>48,57</w:t>
            </w:r>
          </w:p>
        </w:tc>
        <w:tc>
          <w:tcPr>
            <w:tcW w:w="152" w:type="pct"/>
            <w:shd w:val="clear" w:color="auto" w:fill="auto"/>
            <w:noWrap/>
            <w:textDirection w:val="btLr"/>
            <w:vAlign w:val="center"/>
            <w:hideMark/>
          </w:tcPr>
          <w:p w14:paraId="4197062F" w14:textId="77777777" w:rsidR="00817268" w:rsidRPr="00817268" w:rsidRDefault="00817268" w:rsidP="00817268">
            <w:pPr>
              <w:spacing w:line="264" w:lineRule="auto"/>
              <w:ind w:left="113" w:right="113"/>
              <w:jc w:val="both"/>
              <w:rPr>
                <w:rFonts w:eastAsia="Times New Roman" w:cs="Times New Roman"/>
                <w:color w:val="000000"/>
                <w:szCs w:val="24"/>
                <w:lang w:eastAsia="ru-RU"/>
              </w:rPr>
            </w:pPr>
            <w:r w:rsidRPr="00817268">
              <w:rPr>
                <w:rFonts w:eastAsia="Times New Roman" w:cs="Times New Roman"/>
                <w:color w:val="000000"/>
                <w:szCs w:val="24"/>
                <w:lang w:eastAsia="ru-RU"/>
              </w:rPr>
              <w:t>59,48</w:t>
            </w:r>
          </w:p>
        </w:tc>
        <w:tc>
          <w:tcPr>
            <w:tcW w:w="152" w:type="pct"/>
            <w:shd w:val="clear" w:color="auto" w:fill="auto"/>
            <w:noWrap/>
            <w:textDirection w:val="btLr"/>
            <w:vAlign w:val="center"/>
            <w:hideMark/>
          </w:tcPr>
          <w:p w14:paraId="59D4FFBB" w14:textId="77777777" w:rsidR="00817268" w:rsidRPr="00817268" w:rsidRDefault="00817268" w:rsidP="00817268">
            <w:pPr>
              <w:spacing w:line="264" w:lineRule="auto"/>
              <w:ind w:left="113" w:right="113"/>
              <w:jc w:val="both"/>
              <w:rPr>
                <w:rFonts w:eastAsia="Times New Roman" w:cs="Times New Roman"/>
                <w:color w:val="000000"/>
                <w:szCs w:val="24"/>
                <w:lang w:eastAsia="ru-RU"/>
              </w:rPr>
            </w:pPr>
            <w:r w:rsidRPr="00817268">
              <w:rPr>
                <w:rFonts w:eastAsia="Times New Roman" w:cs="Times New Roman"/>
                <w:color w:val="000000"/>
                <w:szCs w:val="24"/>
                <w:lang w:eastAsia="ru-RU"/>
              </w:rPr>
              <w:t>13,47</w:t>
            </w:r>
          </w:p>
        </w:tc>
        <w:tc>
          <w:tcPr>
            <w:tcW w:w="152" w:type="pct"/>
            <w:shd w:val="clear" w:color="auto" w:fill="auto"/>
            <w:noWrap/>
            <w:textDirection w:val="btLr"/>
            <w:vAlign w:val="center"/>
            <w:hideMark/>
          </w:tcPr>
          <w:p w14:paraId="5B638DC9" w14:textId="77777777" w:rsidR="00817268" w:rsidRPr="00817268" w:rsidRDefault="00817268" w:rsidP="00817268">
            <w:pPr>
              <w:spacing w:line="264" w:lineRule="auto"/>
              <w:ind w:left="113" w:right="113"/>
              <w:jc w:val="both"/>
              <w:rPr>
                <w:rFonts w:eastAsia="Times New Roman" w:cs="Times New Roman"/>
                <w:color w:val="000000"/>
                <w:szCs w:val="24"/>
                <w:lang w:eastAsia="ru-RU"/>
              </w:rPr>
            </w:pPr>
            <w:r w:rsidRPr="00817268">
              <w:rPr>
                <w:rFonts w:eastAsia="Times New Roman" w:cs="Times New Roman"/>
                <w:color w:val="000000"/>
                <w:szCs w:val="24"/>
                <w:lang w:eastAsia="ru-RU"/>
              </w:rPr>
              <w:t>3,12</w:t>
            </w:r>
          </w:p>
        </w:tc>
        <w:tc>
          <w:tcPr>
            <w:tcW w:w="152" w:type="pct"/>
            <w:shd w:val="clear" w:color="auto" w:fill="auto"/>
            <w:noWrap/>
            <w:textDirection w:val="btLr"/>
            <w:vAlign w:val="center"/>
            <w:hideMark/>
          </w:tcPr>
          <w:p w14:paraId="15434498" w14:textId="77777777" w:rsidR="00817268" w:rsidRPr="00817268" w:rsidRDefault="00817268" w:rsidP="00817268">
            <w:pPr>
              <w:spacing w:line="264" w:lineRule="auto"/>
              <w:ind w:left="113" w:right="113"/>
              <w:jc w:val="both"/>
              <w:rPr>
                <w:rFonts w:eastAsia="Times New Roman" w:cs="Times New Roman"/>
                <w:color w:val="000000"/>
                <w:szCs w:val="24"/>
                <w:lang w:eastAsia="ru-RU"/>
              </w:rPr>
            </w:pPr>
            <w:r w:rsidRPr="00817268">
              <w:rPr>
                <w:rFonts w:eastAsia="Times New Roman" w:cs="Times New Roman"/>
                <w:color w:val="000000"/>
                <w:szCs w:val="24"/>
                <w:lang w:eastAsia="ru-RU"/>
              </w:rPr>
              <w:t>0,00</w:t>
            </w:r>
          </w:p>
        </w:tc>
        <w:tc>
          <w:tcPr>
            <w:tcW w:w="152" w:type="pct"/>
            <w:shd w:val="clear" w:color="auto" w:fill="auto"/>
            <w:noWrap/>
            <w:textDirection w:val="btLr"/>
            <w:vAlign w:val="center"/>
            <w:hideMark/>
          </w:tcPr>
          <w:p w14:paraId="50AB3643" w14:textId="77777777" w:rsidR="00817268" w:rsidRPr="00817268" w:rsidRDefault="00817268" w:rsidP="00817268">
            <w:pPr>
              <w:spacing w:line="264" w:lineRule="auto"/>
              <w:ind w:left="113" w:right="113"/>
              <w:jc w:val="both"/>
              <w:rPr>
                <w:rFonts w:eastAsia="Times New Roman" w:cs="Times New Roman"/>
                <w:color w:val="000000"/>
                <w:szCs w:val="24"/>
                <w:lang w:eastAsia="ru-RU"/>
              </w:rPr>
            </w:pPr>
            <w:r w:rsidRPr="00817268">
              <w:rPr>
                <w:rFonts w:eastAsia="Times New Roman" w:cs="Times New Roman"/>
                <w:color w:val="000000"/>
                <w:szCs w:val="24"/>
                <w:lang w:eastAsia="ru-RU"/>
              </w:rPr>
              <w:t>0,00</w:t>
            </w:r>
          </w:p>
        </w:tc>
        <w:tc>
          <w:tcPr>
            <w:tcW w:w="152" w:type="pct"/>
            <w:shd w:val="clear" w:color="auto" w:fill="auto"/>
            <w:noWrap/>
            <w:textDirection w:val="btLr"/>
            <w:vAlign w:val="center"/>
            <w:hideMark/>
          </w:tcPr>
          <w:p w14:paraId="534D8746" w14:textId="77777777" w:rsidR="00817268" w:rsidRPr="00817268" w:rsidRDefault="00817268" w:rsidP="00817268">
            <w:pPr>
              <w:spacing w:line="264" w:lineRule="auto"/>
              <w:ind w:left="113" w:right="113"/>
              <w:jc w:val="both"/>
              <w:rPr>
                <w:rFonts w:eastAsia="Times New Roman" w:cs="Times New Roman"/>
                <w:color w:val="000000"/>
                <w:szCs w:val="24"/>
                <w:lang w:eastAsia="ru-RU"/>
              </w:rPr>
            </w:pPr>
            <w:r w:rsidRPr="00817268">
              <w:rPr>
                <w:rFonts w:eastAsia="Times New Roman" w:cs="Times New Roman"/>
                <w:color w:val="000000"/>
                <w:szCs w:val="24"/>
                <w:lang w:eastAsia="ru-RU"/>
              </w:rPr>
              <w:t>1,30</w:t>
            </w:r>
          </w:p>
        </w:tc>
        <w:tc>
          <w:tcPr>
            <w:tcW w:w="152" w:type="pct"/>
            <w:shd w:val="clear" w:color="auto" w:fill="auto"/>
            <w:noWrap/>
            <w:textDirection w:val="btLr"/>
            <w:vAlign w:val="center"/>
            <w:hideMark/>
          </w:tcPr>
          <w:p w14:paraId="604B6796" w14:textId="77777777" w:rsidR="00817268" w:rsidRPr="00817268" w:rsidRDefault="00817268" w:rsidP="00817268">
            <w:pPr>
              <w:spacing w:line="264" w:lineRule="auto"/>
              <w:ind w:left="113" w:right="113"/>
              <w:jc w:val="both"/>
              <w:rPr>
                <w:rFonts w:eastAsia="Times New Roman" w:cs="Times New Roman"/>
                <w:color w:val="000000"/>
                <w:szCs w:val="24"/>
                <w:lang w:eastAsia="ru-RU"/>
              </w:rPr>
            </w:pPr>
            <w:r w:rsidRPr="00817268">
              <w:rPr>
                <w:rFonts w:eastAsia="Times New Roman" w:cs="Times New Roman"/>
                <w:color w:val="000000"/>
                <w:szCs w:val="24"/>
                <w:lang w:eastAsia="ru-RU"/>
              </w:rPr>
              <w:t>6,69</w:t>
            </w:r>
          </w:p>
        </w:tc>
        <w:tc>
          <w:tcPr>
            <w:tcW w:w="152" w:type="pct"/>
            <w:shd w:val="clear" w:color="auto" w:fill="auto"/>
            <w:noWrap/>
            <w:textDirection w:val="btLr"/>
            <w:vAlign w:val="center"/>
            <w:hideMark/>
          </w:tcPr>
          <w:p w14:paraId="47D1D98E" w14:textId="77777777" w:rsidR="00817268" w:rsidRPr="00817268" w:rsidRDefault="00817268" w:rsidP="00817268">
            <w:pPr>
              <w:spacing w:line="264" w:lineRule="auto"/>
              <w:ind w:left="113" w:right="113"/>
              <w:jc w:val="both"/>
              <w:rPr>
                <w:rFonts w:eastAsia="Times New Roman" w:cs="Times New Roman"/>
                <w:color w:val="000000"/>
                <w:szCs w:val="24"/>
                <w:lang w:eastAsia="ru-RU"/>
              </w:rPr>
            </w:pPr>
            <w:r w:rsidRPr="00817268">
              <w:rPr>
                <w:rFonts w:eastAsia="Times New Roman" w:cs="Times New Roman"/>
                <w:color w:val="000000"/>
                <w:szCs w:val="24"/>
                <w:lang w:eastAsia="ru-RU"/>
              </w:rPr>
              <w:t>25,05</w:t>
            </w:r>
          </w:p>
        </w:tc>
        <w:tc>
          <w:tcPr>
            <w:tcW w:w="152" w:type="pct"/>
            <w:shd w:val="clear" w:color="auto" w:fill="auto"/>
            <w:noWrap/>
            <w:textDirection w:val="btLr"/>
            <w:vAlign w:val="center"/>
            <w:hideMark/>
          </w:tcPr>
          <w:p w14:paraId="58940449" w14:textId="77777777" w:rsidR="00817268" w:rsidRPr="00817268" w:rsidRDefault="00817268" w:rsidP="00817268">
            <w:pPr>
              <w:spacing w:line="264" w:lineRule="auto"/>
              <w:ind w:left="113" w:right="113"/>
              <w:jc w:val="both"/>
              <w:rPr>
                <w:rFonts w:eastAsia="Times New Roman" w:cs="Times New Roman"/>
                <w:color w:val="000000"/>
                <w:szCs w:val="24"/>
                <w:lang w:eastAsia="ru-RU"/>
              </w:rPr>
            </w:pPr>
            <w:r w:rsidRPr="00817268">
              <w:rPr>
                <w:rFonts w:eastAsia="Times New Roman" w:cs="Times New Roman"/>
                <w:color w:val="000000"/>
                <w:szCs w:val="24"/>
                <w:lang w:eastAsia="ru-RU"/>
              </w:rPr>
              <w:t>0,00</w:t>
            </w:r>
          </w:p>
        </w:tc>
        <w:tc>
          <w:tcPr>
            <w:tcW w:w="152" w:type="pct"/>
            <w:shd w:val="clear" w:color="auto" w:fill="auto"/>
            <w:noWrap/>
            <w:textDirection w:val="btLr"/>
            <w:vAlign w:val="center"/>
            <w:hideMark/>
          </w:tcPr>
          <w:p w14:paraId="41754D58" w14:textId="77777777" w:rsidR="00817268" w:rsidRPr="00817268" w:rsidRDefault="00817268" w:rsidP="00817268">
            <w:pPr>
              <w:spacing w:line="264" w:lineRule="auto"/>
              <w:ind w:left="113" w:right="113"/>
              <w:jc w:val="both"/>
              <w:rPr>
                <w:rFonts w:eastAsia="Times New Roman" w:cs="Times New Roman"/>
                <w:color w:val="000000"/>
                <w:szCs w:val="24"/>
                <w:lang w:eastAsia="ru-RU"/>
              </w:rPr>
            </w:pPr>
            <w:r w:rsidRPr="00817268">
              <w:rPr>
                <w:rFonts w:eastAsia="Times New Roman" w:cs="Times New Roman"/>
                <w:color w:val="000000"/>
                <w:szCs w:val="24"/>
                <w:lang w:eastAsia="ru-RU"/>
              </w:rPr>
              <w:t>0,00</w:t>
            </w:r>
          </w:p>
        </w:tc>
        <w:tc>
          <w:tcPr>
            <w:tcW w:w="152" w:type="pct"/>
            <w:shd w:val="clear" w:color="auto" w:fill="auto"/>
            <w:noWrap/>
            <w:textDirection w:val="btLr"/>
            <w:vAlign w:val="center"/>
            <w:hideMark/>
          </w:tcPr>
          <w:p w14:paraId="4C25073A" w14:textId="77777777" w:rsidR="00817268" w:rsidRPr="00817268" w:rsidRDefault="00817268" w:rsidP="00817268">
            <w:pPr>
              <w:spacing w:line="264" w:lineRule="auto"/>
              <w:ind w:left="113" w:right="113"/>
              <w:jc w:val="both"/>
              <w:rPr>
                <w:rFonts w:eastAsia="Times New Roman" w:cs="Times New Roman"/>
                <w:color w:val="000000"/>
                <w:szCs w:val="24"/>
                <w:lang w:eastAsia="ru-RU"/>
              </w:rPr>
            </w:pPr>
            <w:r w:rsidRPr="00817268">
              <w:rPr>
                <w:rFonts w:eastAsia="Times New Roman" w:cs="Times New Roman"/>
                <w:color w:val="000000"/>
                <w:szCs w:val="24"/>
                <w:lang w:eastAsia="ru-RU"/>
              </w:rPr>
              <w:t>0,00</w:t>
            </w:r>
          </w:p>
        </w:tc>
        <w:tc>
          <w:tcPr>
            <w:tcW w:w="152" w:type="pct"/>
            <w:shd w:val="clear" w:color="auto" w:fill="auto"/>
            <w:noWrap/>
            <w:textDirection w:val="btLr"/>
            <w:vAlign w:val="center"/>
            <w:hideMark/>
          </w:tcPr>
          <w:p w14:paraId="4393293E" w14:textId="77777777" w:rsidR="00817268" w:rsidRPr="00817268" w:rsidRDefault="00817268" w:rsidP="00817268">
            <w:pPr>
              <w:spacing w:line="264" w:lineRule="auto"/>
              <w:ind w:left="113" w:right="113"/>
              <w:jc w:val="both"/>
              <w:rPr>
                <w:rFonts w:eastAsia="Times New Roman" w:cs="Times New Roman"/>
                <w:color w:val="000000"/>
                <w:szCs w:val="24"/>
                <w:lang w:eastAsia="ru-RU"/>
              </w:rPr>
            </w:pPr>
            <w:r w:rsidRPr="00817268">
              <w:rPr>
                <w:rFonts w:eastAsia="Times New Roman" w:cs="Times New Roman"/>
                <w:color w:val="000000"/>
                <w:szCs w:val="24"/>
                <w:lang w:eastAsia="ru-RU"/>
              </w:rPr>
              <w:t>0,00</w:t>
            </w:r>
          </w:p>
        </w:tc>
        <w:tc>
          <w:tcPr>
            <w:tcW w:w="152" w:type="pct"/>
            <w:shd w:val="clear" w:color="auto" w:fill="auto"/>
            <w:noWrap/>
            <w:textDirection w:val="btLr"/>
            <w:vAlign w:val="center"/>
            <w:hideMark/>
          </w:tcPr>
          <w:p w14:paraId="7FA1FBF2" w14:textId="77777777" w:rsidR="00817268" w:rsidRPr="00817268" w:rsidRDefault="00817268" w:rsidP="00817268">
            <w:pPr>
              <w:spacing w:line="264" w:lineRule="auto"/>
              <w:ind w:left="113" w:right="113"/>
              <w:jc w:val="both"/>
              <w:rPr>
                <w:rFonts w:eastAsia="Times New Roman" w:cs="Times New Roman"/>
                <w:color w:val="000000"/>
                <w:szCs w:val="24"/>
                <w:lang w:eastAsia="ru-RU"/>
              </w:rPr>
            </w:pPr>
            <w:r w:rsidRPr="00817268">
              <w:rPr>
                <w:rFonts w:eastAsia="Times New Roman" w:cs="Times New Roman"/>
                <w:color w:val="000000"/>
                <w:szCs w:val="24"/>
                <w:lang w:eastAsia="ru-RU"/>
              </w:rPr>
              <w:t>0,00</w:t>
            </w:r>
          </w:p>
        </w:tc>
        <w:tc>
          <w:tcPr>
            <w:tcW w:w="152" w:type="pct"/>
            <w:shd w:val="clear" w:color="auto" w:fill="auto"/>
            <w:noWrap/>
            <w:textDirection w:val="btLr"/>
            <w:vAlign w:val="center"/>
            <w:hideMark/>
          </w:tcPr>
          <w:p w14:paraId="044B7D9C" w14:textId="77777777" w:rsidR="00817268" w:rsidRPr="00817268" w:rsidRDefault="00817268" w:rsidP="00817268">
            <w:pPr>
              <w:spacing w:line="264" w:lineRule="auto"/>
              <w:ind w:left="113" w:right="113"/>
              <w:jc w:val="both"/>
              <w:rPr>
                <w:rFonts w:eastAsia="Times New Roman" w:cs="Times New Roman"/>
                <w:color w:val="000000"/>
                <w:szCs w:val="24"/>
                <w:lang w:eastAsia="ru-RU"/>
              </w:rPr>
            </w:pPr>
            <w:r w:rsidRPr="00817268">
              <w:rPr>
                <w:rFonts w:eastAsia="Times New Roman" w:cs="Times New Roman"/>
                <w:color w:val="000000"/>
                <w:szCs w:val="24"/>
                <w:lang w:eastAsia="ru-RU"/>
              </w:rPr>
              <w:t>0,00</w:t>
            </w:r>
          </w:p>
        </w:tc>
        <w:tc>
          <w:tcPr>
            <w:tcW w:w="152" w:type="pct"/>
            <w:shd w:val="clear" w:color="auto" w:fill="auto"/>
            <w:noWrap/>
            <w:textDirection w:val="btLr"/>
            <w:vAlign w:val="center"/>
            <w:hideMark/>
          </w:tcPr>
          <w:p w14:paraId="5F1E858A" w14:textId="77777777" w:rsidR="00817268" w:rsidRPr="00817268" w:rsidRDefault="00817268" w:rsidP="00817268">
            <w:pPr>
              <w:spacing w:line="264" w:lineRule="auto"/>
              <w:ind w:left="113" w:right="113"/>
              <w:jc w:val="both"/>
              <w:rPr>
                <w:rFonts w:eastAsia="Times New Roman" w:cs="Times New Roman"/>
                <w:color w:val="000000"/>
                <w:szCs w:val="24"/>
                <w:lang w:eastAsia="ru-RU"/>
              </w:rPr>
            </w:pPr>
            <w:r w:rsidRPr="00817268">
              <w:rPr>
                <w:rFonts w:eastAsia="Times New Roman" w:cs="Times New Roman"/>
                <w:color w:val="000000"/>
                <w:szCs w:val="24"/>
                <w:lang w:eastAsia="ru-RU"/>
              </w:rPr>
              <w:t>0,00</w:t>
            </w:r>
          </w:p>
        </w:tc>
        <w:tc>
          <w:tcPr>
            <w:tcW w:w="152" w:type="pct"/>
            <w:shd w:val="clear" w:color="auto" w:fill="auto"/>
            <w:noWrap/>
            <w:textDirection w:val="btLr"/>
            <w:vAlign w:val="center"/>
            <w:hideMark/>
          </w:tcPr>
          <w:p w14:paraId="30F5DDFE" w14:textId="77777777" w:rsidR="00817268" w:rsidRPr="00817268" w:rsidRDefault="00817268" w:rsidP="00817268">
            <w:pPr>
              <w:spacing w:line="264" w:lineRule="auto"/>
              <w:ind w:left="113" w:right="113"/>
              <w:jc w:val="both"/>
              <w:rPr>
                <w:rFonts w:eastAsia="Times New Roman" w:cs="Times New Roman"/>
                <w:color w:val="000000"/>
                <w:szCs w:val="24"/>
                <w:lang w:eastAsia="ru-RU"/>
              </w:rPr>
            </w:pPr>
            <w:r w:rsidRPr="00817268">
              <w:rPr>
                <w:rFonts w:eastAsia="Times New Roman" w:cs="Times New Roman"/>
                <w:color w:val="000000"/>
                <w:szCs w:val="24"/>
                <w:lang w:eastAsia="ru-RU"/>
              </w:rPr>
              <w:t>0,00</w:t>
            </w:r>
          </w:p>
        </w:tc>
        <w:tc>
          <w:tcPr>
            <w:tcW w:w="152" w:type="pct"/>
            <w:shd w:val="clear" w:color="auto" w:fill="auto"/>
            <w:noWrap/>
            <w:textDirection w:val="btLr"/>
            <w:vAlign w:val="center"/>
            <w:hideMark/>
          </w:tcPr>
          <w:p w14:paraId="63523176" w14:textId="77777777" w:rsidR="00817268" w:rsidRPr="00817268" w:rsidRDefault="00817268" w:rsidP="00817268">
            <w:pPr>
              <w:spacing w:line="264" w:lineRule="auto"/>
              <w:ind w:left="113" w:right="113"/>
              <w:jc w:val="both"/>
              <w:rPr>
                <w:rFonts w:eastAsia="Times New Roman" w:cs="Times New Roman"/>
                <w:color w:val="000000"/>
                <w:szCs w:val="24"/>
                <w:lang w:eastAsia="ru-RU"/>
              </w:rPr>
            </w:pPr>
            <w:r w:rsidRPr="00817268">
              <w:rPr>
                <w:rFonts w:eastAsia="Times New Roman" w:cs="Times New Roman"/>
                <w:color w:val="000000"/>
                <w:szCs w:val="24"/>
                <w:lang w:eastAsia="ru-RU"/>
              </w:rPr>
              <w:t>0,00</w:t>
            </w:r>
          </w:p>
        </w:tc>
        <w:tc>
          <w:tcPr>
            <w:tcW w:w="152" w:type="pct"/>
            <w:shd w:val="clear" w:color="auto" w:fill="auto"/>
            <w:noWrap/>
            <w:textDirection w:val="btLr"/>
            <w:vAlign w:val="center"/>
            <w:hideMark/>
          </w:tcPr>
          <w:p w14:paraId="6340740D" w14:textId="77777777" w:rsidR="00817268" w:rsidRPr="00817268" w:rsidRDefault="00817268" w:rsidP="00817268">
            <w:pPr>
              <w:spacing w:line="264" w:lineRule="auto"/>
              <w:ind w:left="113" w:right="113"/>
              <w:jc w:val="both"/>
              <w:rPr>
                <w:rFonts w:eastAsia="Times New Roman" w:cs="Times New Roman"/>
                <w:color w:val="000000"/>
                <w:szCs w:val="24"/>
                <w:lang w:eastAsia="ru-RU"/>
              </w:rPr>
            </w:pPr>
            <w:r w:rsidRPr="00817268">
              <w:rPr>
                <w:rFonts w:eastAsia="Times New Roman" w:cs="Times New Roman"/>
                <w:color w:val="000000"/>
                <w:szCs w:val="24"/>
                <w:lang w:eastAsia="ru-RU"/>
              </w:rPr>
              <w:t>0,00</w:t>
            </w:r>
          </w:p>
        </w:tc>
      </w:tr>
      <w:tr w:rsidR="00817268" w:rsidRPr="00817268" w14:paraId="53060DF5" w14:textId="77777777" w:rsidTr="00817268">
        <w:trPr>
          <w:cantSplit/>
          <w:trHeight w:val="1134"/>
        </w:trPr>
        <w:tc>
          <w:tcPr>
            <w:tcW w:w="234" w:type="pct"/>
            <w:shd w:val="clear" w:color="auto" w:fill="auto"/>
            <w:noWrap/>
            <w:vAlign w:val="center"/>
            <w:hideMark/>
          </w:tcPr>
          <w:p w14:paraId="330EFEB5" w14:textId="77777777" w:rsidR="00817268" w:rsidRPr="00817268" w:rsidRDefault="00817268" w:rsidP="00817268">
            <w:pPr>
              <w:spacing w:line="264" w:lineRule="auto"/>
              <w:jc w:val="both"/>
              <w:rPr>
                <w:rFonts w:eastAsia="Times New Roman" w:cs="Times New Roman"/>
                <w:color w:val="000000"/>
                <w:szCs w:val="24"/>
                <w:lang w:eastAsia="ru-RU"/>
              </w:rPr>
            </w:pPr>
            <w:r w:rsidRPr="00817268">
              <w:rPr>
                <w:rFonts w:eastAsia="Times New Roman" w:cs="Times New Roman"/>
                <w:color w:val="000000"/>
                <w:szCs w:val="24"/>
                <w:lang w:eastAsia="ru-RU"/>
              </w:rPr>
              <w:t>2</w:t>
            </w:r>
          </w:p>
        </w:tc>
        <w:tc>
          <w:tcPr>
            <w:tcW w:w="1871" w:type="pct"/>
            <w:shd w:val="clear" w:color="auto" w:fill="auto"/>
            <w:noWrap/>
            <w:vAlign w:val="center"/>
            <w:hideMark/>
          </w:tcPr>
          <w:p w14:paraId="614E3241" w14:textId="77777777" w:rsidR="00817268" w:rsidRPr="00817268" w:rsidRDefault="00817268" w:rsidP="00817268">
            <w:pPr>
              <w:spacing w:line="264" w:lineRule="auto"/>
              <w:jc w:val="both"/>
              <w:rPr>
                <w:rFonts w:eastAsia="Times New Roman" w:cs="Times New Roman"/>
                <w:color w:val="000000"/>
                <w:szCs w:val="24"/>
                <w:lang w:eastAsia="ru-RU"/>
              </w:rPr>
            </w:pPr>
            <w:r w:rsidRPr="00817268">
              <w:rPr>
                <w:rFonts w:eastAsia="Times New Roman" w:cs="Times New Roman"/>
                <w:color w:val="000000"/>
                <w:szCs w:val="24"/>
                <w:lang w:eastAsia="ru-RU"/>
              </w:rPr>
              <w:t xml:space="preserve">Рост тарифа по прогнозу МЭР, без </w:t>
            </w:r>
            <w:proofErr w:type="spellStart"/>
            <w:r w:rsidRPr="00817268">
              <w:rPr>
                <w:rFonts w:eastAsia="Times New Roman" w:cs="Times New Roman"/>
                <w:color w:val="000000"/>
                <w:szCs w:val="24"/>
                <w:lang w:eastAsia="ru-RU"/>
              </w:rPr>
              <w:t>инвестнадбавки</w:t>
            </w:r>
            <w:proofErr w:type="spellEnd"/>
          </w:p>
        </w:tc>
        <w:tc>
          <w:tcPr>
            <w:tcW w:w="152" w:type="pct"/>
            <w:shd w:val="clear" w:color="auto" w:fill="auto"/>
            <w:noWrap/>
            <w:textDirection w:val="btLr"/>
            <w:vAlign w:val="center"/>
            <w:hideMark/>
          </w:tcPr>
          <w:p w14:paraId="0FEAD2EA" w14:textId="77777777" w:rsidR="00817268" w:rsidRPr="00817268" w:rsidRDefault="00817268" w:rsidP="00817268">
            <w:pPr>
              <w:spacing w:line="264" w:lineRule="auto"/>
              <w:ind w:left="113" w:right="113"/>
              <w:jc w:val="both"/>
              <w:rPr>
                <w:rFonts w:eastAsia="Times New Roman" w:cs="Times New Roman"/>
                <w:color w:val="000000"/>
                <w:szCs w:val="24"/>
                <w:lang w:eastAsia="ru-RU"/>
              </w:rPr>
            </w:pPr>
            <w:r w:rsidRPr="00817268">
              <w:rPr>
                <w:rFonts w:eastAsia="Times New Roman" w:cs="Times New Roman"/>
                <w:color w:val="000000"/>
                <w:szCs w:val="24"/>
                <w:lang w:eastAsia="ru-RU"/>
              </w:rPr>
              <w:t>7522,99</w:t>
            </w:r>
          </w:p>
        </w:tc>
        <w:tc>
          <w:tcPr>
            <w:tcW w:w="152" w:type="pct"/>
            <w:shd w:val="clear" w:color="auto" w:fill="auto"/>
            <w:noWrap/>
            <w:textDirection w:val="btLr"/>
            <w:vAlign w:val="center"/>
            <w:hideMark/>
          </w:tcPr>
          <w:p w14:paraId="3EAA12AE" w14:textId="77777777" w:rsidR="00817268" w:rsidRPr="00817268" w:rsidRDefault="00817268" w:rsidP="00817268">
            <w:pPr>
              <w:spacing w:line="264" w:lineRule="auto"/>
              <w:ind w:left="113" w:right="113"/>
              <w:jc w:val="both"/>
              <w:rPr>
                <w:rFonts w:eastAsia="Times New Roman" w:cs="Times New Roman"/>
                <w:color w:val="000000"/>
                <w:szCs w:val="24"/>
                <w:lang w:eastAsia="ru-RU"/>
              </w:rPr>
            </w:pPr>
            <w:r w:rsidRPr="00817268">
              <w:rPr>
                <w:rFonts w:eastAsia="Times New Roman" w:cs="Times New Roman"/>
                <w:color w:val="000000"/>
                <w:szCs w:val="24"/>
                <w:lang w:eastAsia="ru-RU"/>
              </w:rPr>
              <w:t>7986,59</w:t>
            </w:r>
          </w:p>
        </w:tc>
        <w:tc>
          <w:tcPr>
            <w:tcW w:w="152" w:type="pct"/>
            <w:shd w:val="clear" w:color="auto" w:fill="auto"/>
            <w:noWrap/>
            <w:textDirection w:val="btLr"/>
            <w:vAlign w:val="center"/>
            <w:hideMark/>
          </w:tcPr>
          <w:p w14:paraId="1D9B757B" w14:textId="77777777" w:rsidR="00817268" w:rsidRPr="00817268" w:rsidRDefault="00817268" w:rsidP="00817268">
            <w:pPr>
              <w:spacing w:line="264" w:lineRule="auto"/>
              <w:ind w:left="113" w:right="113"/>
              <w:jc w:val="both"/>
              <w:rPr>
                <w:rFonts w:eastAsia="Times New Roman" w:cs="Times New Roman"/>
                <w:color w:val="000000"/>
                <w:szCs w:val="24"/>
                <w:lang w:eastAsia="ru-RU"/>
              </w:rPr>
            </w:pPr>
            <w:r w:rsidRPr="00817268">
              <w:rPr>
                <w:rFonts w:eastAsia="Times New Roman" w:cs="Times New Roman"/>
                <w:color w:val="000000"/>
                <w:szCs w:val="24"/>
                <w:lang w:eastAsia="ru-RU"/>
              </w:rPr>
              <w:t>8527,12</w:t>
            </w:r>
          </w:p>
        </w:tc>
        <w:tc>
          <w:tcPr>
            <w:tcW w:w="152" w:type="pct"/>
            <w:shd w:val="clear" w:color="auto" w:fill="auto"/>
            <w:noWrap/>
            <w:textDirection w:val="btLr"/>
            <w:vAlign w:val="center"/>
            <w:hideMark/>
          </w:tcPr>
          <w:p w14:paraId="6FF6A21C" w14:textId="77777777" w:rsidR="00817268" w:rsidRPr="00817268" w:rsidRDefault="00817268" w:rsidP="00817268">
            <w:pPr>
              <w:spacing w:line="264" w:lineRule="auto"/>
              <w:ind w:left="113" w:right="113"/>
              <w:jc w:val="both"/>
              <w:rPr>
                <w:rFonts w:eastAsia="Times New Roman" w:cs="Times New Roman"/>
                <w:color w:val="000000"/>
                <w:szCs w:val="24"/>
                <w:lang w:eastAsia="ru-RU"/>
              </w:rPr>
            </w:pPr>
            <w:r w:rsidRPr="00817268">
              <w:rPr>
                <w:rFonts w:eastAsia="Times New Roman" w:cs="Times New Roman"/>
                <w:color w:val="000000"/>
                <w:szCs w:val="24"/>
                <w:lang w:eastAsia="ru-RU"/>
              </w:rPr>
              <w:t>8868,20</w:t>
            </w:r>
          </w:p>
        </w:tc>
        <w:tc>
          <w:tcPr>
            <w:tcW w:w="152" w:type="pct"/>
            <w:shd w:val="clear" w:color="auto" w:fill="auto"/>
            <w:noWrap/>
            <w:textDirection w:val="btLr"/>
            <w:vAlign w:val="center"/>
            <w:hideMark/>
          </w:tcPr>
          <w:p w14:paraId="63B5EF60" w14:textId="77777777" w:rsidR="00817268" w:rsidRPr="00817268" w:rsidRDefault="00817268" w:rsidP="00817268">
            <w:pPr>
              <w:spacing w:line="264" w:lineRule="auto"/>
              <w:ind w:left="113" w:right="113"/>
              <w:jc w:val="both"/>
              <w:rPr>
                <w:rFonts w:eastAsia="Times New Roman" w:cs="Times New Roman"/>
                <w:color w:val="000000"/>
                <w:szCs w:val="24"/>
                <w:lang w:eastAsia="ru-RU"/>
              </w:rPr>
            </w:pPr>
            <w:r w:rsidRPr="00817268">
              <w:rPr>
                <w:rFonts w:eastAsia="Times New Roman" w:cs="Times New Roman"/>
                <w:color w:val="000000"/>
                <w:szCs w:val="24"/>
                <w:lang w:eastAsia="ru-RU"/>
              </w:rPr>
              <w:t>9222,93</w:t>
            </w:r>
          </w:p>
        </w:tc>
        <w:tc>
          <w:tcPr>
            <w:tcW w:w="152" w:type="pct"/>
            <w:shd w:val="clear" w:color="auto" w:fill="auto"/>
            <w:noWrap/>
            <w:textDirection w:val="btLr"/>
            <w:vAlign w:val="center"/>
            <w:hideMark/>
          </w:tcPr>
          <w:p w14:paraId="55AD2298" w14:textId="77777777" w:rsidR="00817268" w:rsidRPr="00817268" w:rsidRDefault="00817268" w:rsidP="00817268">
            <w:pPr>
              <w:spacing w:line="264" w:lineRule="auto"/>
              <w:ind w:left="113" w:right="113"/>
              <w:jc w:val="both"/>
              <w:rPr>
                <w:rFonts w:eastAsia="Times New Roman" w:cs="Times New Roman"/>
                <w:color w:val="000000"/>
                <w:szCs w:val="24"/>
                <w:lang w:eastAsia="ru-RU"/>
              </w:rPr>
            </w:pPr>
            <w:r w:rsidRPr="00817268">
              <w:rPr>
                <w:rFonts w:eastAsia="Times New Roman" w:cs="Times New Roman"/>
                <w:color w:val="000000"/>
                <w:szCs w:val="24"/>
                <w:lang w:eastAsia="ru-RU"/>
              </w:rPr>
              <w:t>9591,85</w:t>
            </w:r>
          </w:p>
        </w:tc>
        <w:tc>
          <w:tcPr>
            <w:tcW w:w="152" w:type="pct"/>
            <w:shd w:val="clear" w:color="auto" w:fill="auto"/>
            <w:noWrap/>
            <w:textDirection w:val="btLr"/>
            <w:vAlign w:val="center"/>
            <w:hideMark/>
          </w:tcPr>
          <w:p w14:paraId="6E15108F" w14:textId="77777777" w:rsidR="00817268" w:rsidRPr="00817268" w:rsidRDefault="00817268" w:rsidP="00817268">
            <w:pPr>
              <w:spacing w:line="264" w:lineRule="auto"/>
              <w:ind w:left="113" w:right="113"/>
              <w:jc w:val="both"/>
              <w:rPr>
                <w:rFonts w:eastAsia="Times New Roman" w:cs="Times New Roman"/>
                <w:color w:val="000000"/>
                <w:szCs w:val="24"/>
                <w:lang w:eastAsia="ru-RU"/>
              </w:rPr>
            </w:pPr>
            <w:r w:rsidRPr="00817268">
              <w:rPr>
                <w:rFonts w:eastAsia="Times New Roman" w:cs="Times New Roman"/>
                <w:color w:val="000000"/>
                <w:szCs w:val="24"/>
                <w:lang w:eastAsia="ru-RU"/>
              </w:rPr>
              <w:t>9975,52</w:t>
            </w:r>
          </w:p>
        </w:tc>
        <w:tc>
          <w:tcPr>
            <w:tcW w:w="152" w:type="pct"/>
            <w:shd w:val="clear" w:color="auto" w:fill="auto"/>
            <w:noWrap/>
            <w:textDirection w:val="btLr"/>
            <w:vAlign w:val="center"/>
            <w:hideMark/>
          </w:tcPr>
          <w:p w14:paraId="39293B01" w14:textId="77777777" w:rsidR="00817268" w:rsidRPr="00817268" w:rsidRDefault="00817268" w:rsidP="00817268">
            <w:pPr>
              <w:spacing w:line="264" w:lineRule="auto"/>
              <w:ind w:left="113" w:right="113"/>
              <w:jc w:val="both"/>
              <w:rPr>
                <w:rFonts w:eastAsia="Times New Roman" w:cs="Times New Roman"/>
                <w:color w:val="000000"/>
                <w:szCs w:val="24"/>
                <w:lang w:eastAsia="ru-RU"/>
              </w:rPr>
            </w:pPr>
            <w:r w:rsidRPr="00817268">
              <w:rPr>
                <w:rFonts w:eastAsia="Times New Roman" w:cs="Times New Roman"/>
                <w:color w:val="000000"/>
                <w:szCs w:val="24"/>
                <w:lang w:eastAsia="ru-RU"/>
              </w:rPr>
              <w:t>10374,55</w:t>
            </w:r>
          </w:p>
        </w:tc>
        <w:tc>
          <w:tcPr>
            <w:tcW w:w="152" w:type="pct"/>
            <w:shd w:val="clear" w:color="auto" w:fill="auto"/>
            <w:noWrap/>
            <w:textDirection w:val="btLr"/>
            <w:vAlign w:val="center"/>
            <w:hideMark/>
          </w:tcPr>
          <w:p w14:paraId="7DC97558" w14:textId="77777777" w:rsidR="00817268" w:rsidRPr="00817268" w:rsidRDefault="00817268" w:rsidP="00817268">
            <w:pPr>
              <w:spacing w:line="264" w:lineRule="auto"/>
              <w:ind w:left="113" w:right="113"/>
              <w:jc w:val="both"/>
              <w:rPr>
                <w:rFonts w:eastAsia="Times New Roman" w:cs="Times New Roman"/>
                <w:color w:val="000000"/>
                <w:szCs w:val="24"/>
                <w:lang w:eastAsia="ru-RU"/>
              </w:rPr>
            </w:pPr>
            <w:r w:rsidRPr="00817268">
              <w:rPr>
                <w:rFonts w:eastAsia="Times New Roman" w:cs="Times New Roman"/>
                <w:color w:val="000000"/>
                <w:szCs w:val="24"/>
                <w:lang w:eastAsia="ru-RU"/>
              </w:rPr>
              <w:t>10789,53</w:t>
            </w:r>
          </w:p>
        </w:tc>
        <w:tc>
          <w:tcPr>
            <w:tcW w:w="152" w:type="pct"/>
            <w:shd w:val="clear" w:color="auto" w:fill="auto"/>
            <w:noWrap/>
            <w:textDirection w:val="btLr"/>
            <w:vAlign w:val="center"/>
            <w:hideMark/>
          </w:tcPr>
          <w:p w14:paraId="34A7A4F5" w14:textId="77777777" w:rsidR="00817268" w:rsidRPr="00817268" w:rsidRDefault="00817268" w:rsidP="00817268">
            <w:pPr>
              <w:spacing w:line="264" w:lineRule="auto"/>
              <w:ind w:left="113" w:right="113"/>
              <w:jc w:val="both"/>
              <w:rPr>
                <w:rFonts w:eastAsia="Times New Roman" w:cs="Times New Roman"/>
                <w:color w:val="000000"/>
                <w:szCs w:val="24"/>
                <w:lang w:eastAsia="ru-RU"/>
              </w:rPr>
            </w:pPr>
            <w:r w:rsidRPr="00817268">
              <w:rPr>
                <w:rFonts w:eastAsia="Times New Roman" w:cs="Times New Roman"/>
                <w:color w:val="000000"/>
                <w:szCs w:val="24"/>
                <w:lang w:eastAsia="ru-RU"/>
              </w:rPr>
              <w:t>11221,11</w:t>
            </w:r>
          </w:p>
        </w:tc>
        <w:tc>
          <w:tcPr>
            <w:tcW w:w="152" w:type="pct"/>
            <w:shd w:val="clear" w:color="auto" w:fill="auto"/>
            <w:noWrap/>
            <w:textDirection w:val="btLr"/>
            <w:vAlign w:val="center"/>
            <w:hideMark/>
          </w:tcPr>
          <w:p w14:paraId="1E702BBD" w14:textId="77777777" w:rsidR="00817268" w:rsidRPr="00817268" w:rsidRDefault="00817268" w:rsidP="00817268">
            <w:pPr>
              <w:spacing w:line="264" w:lineRule="auto"/>
              <w:ind w:left="113" w:right="113"/>
              <w:jc w:val="both"/>
              <w:rPr>
                <w:rFonts w:eastAsia="Times New Roman" w:cs="Times New Roman"/>
                <w:color w:val="000000"/>
                <w:szCs w:val="24"/>
                <w:lang w:eastAsia="ru-RU"/>
              </w:rPr>
            </w:pPr>
            <w:r w:rsidRPr="00817268">
              <w:rPr>
                <w:rFonts w:eastAsia="Times New Roman" w:cs="Times New Roman"/>
                <w:color w:val="000000"/>
                <w:szCs w:val="24"/>
                <w:lang w:eastAsia="ru-RU"/>
              </w:rPr>
              <w:t>11669,95</w:t>
            </w:r>
          </w:p>
        </w:tc>
        <w:tc>
          <w:tcPr>
            <w:tcW w:w="152" w:type="pct"/>
            <w:shd w:val="clear" w:color="auto" w:fill="auto"/>
            <w:noWrap/>
            <w:textDirection w:val="btLr"/>
            <w:vAlign w:val="center"/>
            <w:hideMark/>
          </w:tcPr>
          <w:p w14:paraId="504AB83E" w14:textId="77777777" w:rsidR="00817268" w:rsidRPr="00817268" w:rsidRDefault="00817268" w:rsidP="00817268">
            <w:pPr>
              <w:spacing w:line="264" w:lineRule="auto"/>
              <w:ind w:left="113" w:right="113"/>
              <w:jc w:val="both"/>
              <w:rPr>
                <w:rFonts w:eastAsia="Times New Roman" w:cs="Times New Roman"/>
                <w:color w:val="000000"/>
                <w:szCs w:val="24"/>
                <w:lang w:eastAsia="ru-RU"/>
              </w:rPr>
            </w:pPr>
            <w:r w:rsidRPr="00817268">
              <w:rPr>
                <w:rFonts w:eastAsia="Times New Roman" w:cs="Times New Roman"/>
                <w:color w:val="000000"/>
                <w:szCs w:val="24"/>
                <w:lang w:eastAsia="ru-RU"/>
              </w:rPr>
              <w:t>12136,75</w:t>
            </w:r>
          </w:p>
        </w:tc>
        <w:tc>
          <w:tcPr>
            <w:tcW w:w="152" w:type="pct"/>
            <w:shd w:val="clear" w:color="auto" w:fill="auto"/>
            <w:noWrap/>
            <w:textDirection w:val="btLr"/>
            <w:vAlign w:val="center"/>
            <w:hideMark/>
          </w:tcPr>
          <w:p w14:paraId="5D8B0068" w14:textId="77777777" w:rsidR="00817268" w:rsidRPr="00817268" w:rsidRDefault="00817268" w:rsidP="00817268">
            <w:pPr>
              <w:spacing w:line="264" w:lineRule="auto"/>
              <w:ind w:left="113" w:right="113"/>
              <w:jc w:val="both"/>
              <w:rPr>
                <w:rFonts w:eastAsia="Times New Roman" w:cs="Times New Roman"/>
                <w:color w:val="000000"/>
                <w:szCs w:val="24"/>
                <w:lang w:eastAsia="ru-RU"/>
              </w:rPr>
            </w:pPr>
            <w:r w:rsidRPr="00817268">
              <w:rPr>
                <w:rFonts w:eastAsia="Times New Roman" w:cs="Times New Roman"/>
                <w:color w:val="000000"/>
                <w:szCs w:val="24"/>
                <w:lang w:eastAsia="ru-RU"/>
              </w:rPr>
              <w:t>12622,22</w:t>
            </w:r>
          </w:p>
        </w:tc>
        <w:tc>
          <w:tcPr>
            <w:tcW w:w="152" w:type="pct"/>
            <w:shd w:val="clear" w:color="auto" w:fill="auto"/>
            <w:noWrap/>
            <w:textDirection w:val="btLr"/>
            <w:vAlign w:val="center"/>
            <w:hideMark/>
          </w:tcPr>
          <w:p w14:paraId="389B8679" w14:textId="77777777" w:rsidR="00817268" w:rsidRPr="00817268" w:rsidRDefault="00817268" w:rsidP="00817268">
            <w:pPr>
              <w:spacing w:line="264" w:lineRule="auto"/>
              <w:ind w:left="113" w:right="113"/>
              <w:jc w:val="both"/>
              <w:rPr>
                <w:rFonts w:eastAsia="Times New Roman" w:cs="Times New Roman"/>
                <w:color w:val="000000"/>
                <w:szCs w:val="24"/>
                <w:lang w:eastAsia="ru-RU"/>
              </w:rPr>
            </w:pPr>
            <w:r w:rsidRPr="00817268">
              <w:rPr>
                <w:rFonts w:eastAsia="Times New Roman" w:cs="Times New Roman"/>
                <w:color w:val="000000"/>
                <w:szCs w:val="24"/>
                <w:lang w:eastAsia="ru-RU"/>
              </w:rPr>
              <w:t>13127,11</w:t>
            </w:r>
          </w:p>
        </w:tc>
        <w:tc>
          <w:tcPr>
            <w:tcW w:w="152" w:type="pct"/>
            <w:shd w:val="clear" w:color="auto" w:fill="auto"/>
            <w:noWrap/>
            <w:textDirection w:val="btLr"/>
            <w:vAlign w:val="center"/>
            <w:hideMark/>
          </w:tcPr>
          <w:p w14:paraId="4182B0FD" w14:textId="77777777" w:rsidR="00817268" w:rsidRPr="00817268" w:rsidRDefault="00817268" w:rsidP="00817268">
            <w:pPr>
              <w:spacing w:line="264" w:lineRule="auto"/>
              <w:ind w:left="113" w:right="113"/>
              <w:jc w:val="both"/>
              <w:rPr>
                <w:rFonts w:eastAsia="Times New Roman" w:cs="Times New Roman"/>
                <w:color w:val="000000"/>
                <w:szCs w:val="24"/>
                <w:lang w:eastAsia="ru-RU"/>
              </w:rPr>
            </w:pPr>
            <w:r w:rsidRPr="00817268">
              <w:rPr>
                <w:rFonts w:eastAsia="Times New Roman" w:cs="Times New Roman"/>
                <w:color w:val="000000"/>
                <w:szCs w:val="24"/>
                <w:lang w:eastAsia="ru-RU"/>
              </w:rPr>
              <w:t>13652,19</w:t>
            </w:r>
          </w:p>
        </w:tc>
        <w:tc>
          <w:tcPr>
            <w:tcW w:w="152" w:type="pct"/>
            <w:shd w:val="clear" w:color="auto" w:fill="auto"/>
            <w:noWrap/>
            <w:textDirection w:val="btLr"/>
            <w:vAlign w:val="center"/>
            <w:hideMark/>
          </w:tcPr>
          <w:p w14:paraId="4DCCBC5E" w14:textId="77777777" w:rsidR="00817268" w:rsidRPr="00817268" w:rsidRDefault="00817268" w:rsidP="00817268">
            <w:pPr>
              <w:spacing w:line="264" w:lineRule="auto"/>
              <w:ind w:left="113" w:right="113"/>
              <w:jc w:val="both"/>
              <w:rPr>
                <w:rFonts w:eastAsia="Times New Roman" w:cs="Times New Roman"/>
                <w:color w:val="000000"/>
                <w:szCs w:val="24"/>
                <w:lang w:eastAsia="ru-RU"/>
              </w:rPr>
            </w:pPr>
            <w:r w:rsidRPr="00817268">
              <w:rPr>
                <w:rFonts w:eastAsia="Times New Roman" w:cs="Times New Roman"/>
                <w:color w:val="000000"/>
                <w:szCs w:val="24"/>
                <w:lang w:eastAsia="ru-RU"/>
              </w:rPr>
              <w:t>14198,28</w:t>
            </w:r>
          </w:p>
        </w:tc>
        <w:tc>
          <w:tcPr>
            <w:tcW w:w="152" w:type="pct"/>
            <w:shd w:val="clear" w:color="auto" w:fill="auto"/>
            <w:noWrap/>
            <w:textDirection w:val="btLr"/>
            <w:vAlign w:val="center"/>
            <w:hideMark/>
          </w:tcPr>
          <w:p w14:paraId="42632F8D" w14:textId="77777777" w:rsidR="00817268" w:rsidRPr="00817268" w:rsidRDefault="00817268" w:rsidP="00817268">
            <w:pPr>
              <w:spacing w:line="264" w:lineRule="auto"/>
              <w:ind w:left="113" w:right="113"/>
              <w:jc w:val="both"/>
              <w:rPr>
                <w:rFonts w:eastAsia="Times New Roman" w:cs="Times New Roman"/>
                <w:color w:val="000000"/>
                <w:szCs w:val="24"/>
                <w:lang w:eastAsia="ru-RU"/>
              </w:rPr>
            </w:pPr>
            <w:r w:rsidRPr="00817268">
              <w:rPr>
                <w:rFonts w:eastAsia="Times New Roman" w:cs="Times New Roman"/>
                <w:color w:val="000000"/>
                <w:szCs w:val="24"/>
                <w:lang w:eastAsia="ru-RU"/>
              </w:rPr>
              <w:t>14766,21</w:t>
            </w:r>
          </w:p>
        </w:tc>
        <w:tc>
          <w:tcPr>
            <w:tcW w:w="152" w:type="pct"/>
            <w:shd w:val="clear" w:color="auto" w:fill="auto"/>
            <w:noWrap/>
            <w:textDirection w:val="btLr"/>
            <w:vAlign w:val="center"/>
            <w:hideMark/>
          </w:tcPr>
          <w:p w14:paraId="7224000C" w14:textId="77777777" w:rsidR="00817268" w:rsidRPr="00817268" w:rsidRDefault="00817268" w:rsidP="00817268">
            <w:pPr>
              <w:spacing w:line="264" w:lineRule="auto"/>
              <w:ind w:left="113" w:right="113"/>
              <w:jc w:val="both"/>
              <w:rPr>
                <w:rFonts w:eastAsia="Times New Roman" w:cs="Times New Roman"/>
                <w:color w:val="000000"/>
                <w:szCs w:val="24"/>
                <w:lang w:eastAsia="ru-RU"/>
              </w:rPr>
            </w:pPr>
            <w:r w:rsidRPr="00817268">
              <w:rPr>
                <w:rFonts w:eastAsia="Times New Roman" w:cs="Times New Roman"/>
                <w:color w:val="000000"/>
                <w:szCs w:val="24"/>
                <w:lang w:eastAsia="ru-RU"/>
              </w:rPr>
              <w:t>15356,86</w:t>
            </w:r>
          </w:p>
        </w:tc>
        <w:tc>
          <w:tcPr>
            <w:tcW w:w="152" w:type="pct"/>
            <w:shd w:val="clear" w:color="auto" w:fill="auto"/>
            <w:noWrap/>
            <w:textDirection w:val="btLr"/>
            <w:vAlign w:val="center"/>
            <w:hideMark/>
          </w:tcPr>
          <w:p w14:paraId="6A22C5AB" w14:textId="77777777" w:rsidR="00817268" w:rsidRPr="00817268" w:rsidRDefault="00817268" w:rsidP="00817268">
            <w:pPr>
              <w:spacing w:line="264" w:lineRule="auto"/>
              <w:ind w:left="113" w:right="113"/>
              <w:jc w:val="both"/>
              <w:rPr>
                <w:rFonts w:eastAsia="Times New Roman" w:cs="Times New Roman"/>
                <w:color w:val="000000"/>
                <w:szCs w:val="24"/>
                <w:lang w:eastAsia="ru-RU"/>
              </w:rPr>
            </w:pPr>
            <w:r w:rsidRPr="00817268">
              <w:rPr>
                <w:rFonts w:eastAsia="Times New Roman" w:cs="Times New Roman"/>
                <w:color w:val="000000"/>
                <w:szCs w:val="24"/>
                <w:lang w:eastAsia="ru-RU"/>
              </w:rPr>
              <w:t>15971,14</w:t>
            </w:r>
          </w:p>
        </w:tc>
      </w:tr>
      <w:tr w:rsidR="00817268" w:rsidRPr="00817268" w14:paraId="198D369F" w14:textId="77777777" w:rsidTr="00817268">
        <w:trPr>
          <w:cantSplit/>
          <w:trHeight w:val="1134"/>
        </w:trPr>
        <w:tc>
          <w:tcPr>
            <w:tcW w:w="234" w:type="pct"/>
            <w:shd w:val="clear" w:color="auto" w:fill="auto"/>
            <w:noWrap/>
            <w:vAlign w:val="center"/>
            <w:hideMark/>
          </w:tcPr>
          <w:p w14:paraId="2A524BDE" w14:textId="77777777" w:rsidR="00817268" w:rsidRPr="00817268" w:rsidRDefault="00817268" w:rsidP="00817268">
            <w:pPr>
              <w:spacing w:line="264" w:lineRule="auto"/>
              <w:jc w:val="both"/>
              <w:rPr>
                <w:rFonts w:eastAsia="Times New Roman" w:cs="Times New Roman"/>
                <w:color w:val="000000"/>
                <w:szCs w:val="24"/>
                <w:lang w:eastAsia="ru-RU"/>
              </w:rPr>
            </w:pPr>
            <w:r w:rsidRPr="00817268">
              <w:rPr>
                <w:rFonts w:eastAsia="Times New Roman" w:cs="Times New Roman"/>
                <w:color w:val="000000"/>
                <w:szCs w:val="24"/>
                <w:lang w:eastAsia="ru-RU"/>
              </w:rPr>
              <w:t>3</w:t>
            </w:r>
          </w:p>
        </w:tc>
        <w:tc>
          <w:tcPr>
            <w:tcW w:w="1871" w:type="pct"/>
            <w:shd w:val="clear" w:color="auto" w:fill="auto"/>
            <w:noWrap/>
            <w:vAlign w:val="center"/>
            <w:hideMark/>
          </w:tcPr>
          <w:p w14:paraId="323551A6" w14:textId="77777777" w:rsidR="00817268" w:rsidRPr="00817268" w:rsidRDefault="00817268" w:rsidP="00817268">
            <w:pPr>
              <w:spacing w:line="264" w:lineRule="auto"/>
              <w:jc w:val="both"/>
              <w:rPr>
                <w:rFonts w:eastAsia="Times New Roman" w:cs="Times New Roman"/>
                <w:color w:val="000000"/>
                <w:szCs w:val="24"/>
                <w:lang w:eastAsia="ru-RU"/>
              </w:rPr>
            </w:pPr>
            <w:r w:rsidRPr="00817268">
              <w:rPr>
                <w:rFonts w:eastAsia="Times New Roman" w:cs="Times New Roman"/>
                <w:color w:val="000000"/>
                <w:szCs w:val="24"/>
                <w:lang w:eastAsia="ru-RU"/>
              </w:rPr>
              <w:t xml:space="preserve">Тариф на тепловую энергию с учетом </w:t>
            </w:r>
            <w:proofErr w:type="spellStart"/>
            <w:r w:rsidRPr="00817268">
              <w:rPr>
                <w:rFonts w:eastAsia="Times New Roman" w:cs="Times New Roman"/>
                <w:color w:val="000000"/>
                <w:szCs w:val="24"/>
                <w:lang w:eastAsia="ru-RU"/>
              </w:rPr>
              <w:t>инвестнадбавки</w:t>
            </w:r>
            <w:proofErr w:type="spellEnd"/>
            <w:r w:rsidRPr="00817268">
              <w:rPr>
                <w:rFonts w:eastAsia="Times New Roman" w:cs="Times New Roman"/>
                <w:color w:val="000000"/>
                <w:szCs w:val="24"/>
                <w:lang w:eastAsia="ru-RU"/>
              </w:rPr>
              <w:t xml:space="preserve"> 20% в тарифе</w:t>
            </w:r>
          </w:p>
        </w:tc>
        <w:tc>
          <w:tcPr>
            <w:tcW w:w="152" w:type="pct"/>
            <w:shd w:val="clear" w:color="auto" w:fill="auto"/>
            <w:noWrap/>
            <w:textDirection w:val="btLr"/>
            <w:vAlign w:val="center"/>
            <w:hideMark/>
          </w:tcPr>
          <w:p w14:paraId="428A2A84" w14:textId="77777777" w:rsidR="00817268" w:rsidRPr="00817268" w:rsidRDefault="00817268" w:rsidP="00817268">
            <w:pPr>
              <w:spacing w:line="264" w:lineRule="auto"/>
              <w:ind w:left="113" w:right="113"/>
              <w:jc w:val="both"/>
              <w:rPr>
                <w:rFonts w:eastAsia="Times New Roman" w:cs="Times New Roman"/>
                <w:color w:val="000000"/>
                <w:szCs w:val="24"/>
                <w:lang w:eastAsia="ru-RU"/>
              </w:rPr>
            </w:pPr>
            <w:r w:rsidRPr="00817268">
              <w:rPr>
                <w:rFonts w:eastAsia="Times New Roman" w:cs="Times New Roman"/>
                <w:color w:val="000000"/>
                <w:szCs w:val="24"/>
                <w:lang w:eastAsia="ru-RU"/>
              </w:rPr>
              <w:t>8621,72</w:t>
            </w:r>
          </w:p>
        </w:tc>
        <w:tc>
          <w:tcPr>
            <w:tcW w:w="152" w:type="pct"/>
            <w:shd w:val="clear" w:color="auto" w:fill="auto"/>
            <w:noWrap/>
            <w:textDirection w:val="btLr"/>
            <w:vAlign w:val="center"/>
            <w:hideMark/>
          </w:tcPr>
          <w:p w14:paraId="498DE24B" w14:textId="77777777" w:rsidR="00817268" w:rsidRPr="00817268" w:rsidRDefault="00817268" w:rsidP="00817268">
            <w:pPr>
              <w:spacing w:line="264" w:lineRule="auto"/>
              <w:ind w:left="113" w:right="113"/>
              <w:jc w:val="both"/>
              <w:rPr>
                <w:rFonts w:eastAsia="Times New Roman" w:cs="Times New Roman"/>
                <w:color w:val="000000"/>
                <w:szCs w:val="24"/>
                <w:lang w:eastAsia="ru-RU"/>
              </w:rPr>
            </w:pPr>
            <w:r w:rsidRPr="00817268">
              <w:rPr>
                <w:rFonts w:eastAsia="Times New Roman" w:cs="Times New Roman"/>
                <w:color w:val="000000"/>
                <w:szCs w:val="24"/>
                <w:lang w:eastAsia="ru-RU"/>
              </w:rPr>
              <w:t>10430,76</w:t>
            </w:r>
          </w:p>
        </w:tc>
        <w:tc>
          <w:tcPr>
            <w:tcW w:w="152" w:type="pct"/>
            <w:shd w:val="clear" w:color="auto" w:fill="auto"/>
            <w:noWrap/>
            <w:textDirection w:val="btLr"/>
            <w:vAlign w:val="center"/>
            <w:hideMark/>
          </w:tcPr>
          <w:p w14:paraId="632F3701" w14:textId="77777777" w:rsidR="00817268" w:rsidRPr="00817268" w:rsidRDefault="00817268" w:rsidP="00817268">
            <w:pPr>
              <w:spacing w:line="264" w:lineRule="auto"/>
              <w:ind w:left="113" w:right="113"/>
              <w:jc w:val="both"/>
              <w:rPr>
                <w:rFonts w:eastAsia="Times New Roman" w:cs="Times New Roman"/>
                <w:color w:val="000000"/>
                <w:szCs w:val="24"/>
                <w:lang w:eastAsia="ru-RU"/>
              </w:rPr>
            </w:pPr>
            <w:r w:rsidRPr="00817268">
              <w:rPr>
                <w:rFonts w:eastAsia="Times New Roman" w:cs="Times New Roman"/>
                <w:color w:val="000000"/>
                <w:szCs w:val="24"/>
                <w:lang w:eastAsia="ru-RU"/>
              </w:rPr>
              <w:t>11275,94</w:t>
            </w:r>
          </w:p>
        </w:tc>
        <w:tc>
          <w:tcPr>
            <w:tcW w:w="152" w:type="pct"/>
            <w:shd w:val="clear" w:color="auto" w:fill="auto"/>
            <w:noWrap/>
            <w:textDirection w:val="btLr"/>
            <w:vAlign w:val="center"/>
            <w:hideMark/>
          </w:tcPr>
          <w:p w14:paraId="255E0073" w14:textId="77777777" w:rsidR="00817268" w:rsidRPr="00817268" w:rsidRDefault="00817268" w:rsidP="00817268">
            <w:pPr>
              <w:spacing w:line="264" w:lineRule="auto"/>
              <w:ind w:left="113" w:right="113"/>
              <w:jc w:val="both"/>
              <w:rPr>
                <w:rFonts w:eastAsia="Times New Roman" w:cs="Times New Roman"/>
                <w:color w:val="000000"/>
                <w:szCs w:val="24"/>
                <w:lang w:eastAsia="ru-RU"/>
              </w:rPr>
            </w:pPr>
            <w:r w:rsidRPr="00817268">
              <w:rPr>
                <w:rFonts w:eastAsia="Times New Roman" w:cs="Times New Roman"/>
                <w:color w:val="000000"/>
                <w:szCs w:val="24"/>
                <w:lang w:eastAsia="ru-RU"/>
              </w:rPr>
              <w:t>11687,64</w:t>
            </w:r>
          </w:p>
        </w:tc>
        <w:tc>
          <w:tcPr>
            <w:tcW w:w="152" w:type="pct"/>
            <w:shd w:val="clear" w:color="auto" w:fill="auto"/>
            <w:noWrap/>
            <w:textDirection w:val="btLr"/>
            <w:vAlign w:val="center"/>
            <w:hideMark/>
          </w:tcPr>
          <w:p w14:paraId="22440283" w14:textId="77777777" w:rsidR="00817268" w:rsidRPr="00817268" w:rsidRDefault="00817268" w:rsidP="00817268">
            <w:pPr>
              <w:spacing w:line="264" w:lineRule="auto"/>
              <w:ind w:left="113" w:right="113"/>
              <w:jc w:val="both"/>
              <w:rPr>
                <w:rFonts w:eastAsia="Times New Roman" w:cs="Times New Roman"/>
                <w:color w:val="000000"/>
                <w:szCs w:val="24"/>
                <w:lang w:eastAsia="ru-RU"/>
              </w:rPr>
            </w:pPr>
            <w:r w:rsidRPr="00817268">
              <w:rPr>
                <w:rFonts w:eastAsia="Times New Roman" w:cs="Times New Roman"/>
                <w:color w:val="000000"/>
                <w:szCs w:val="24"/>
                <w:lang w:eastAsia="ru-RU"/>
              </w:rPr>
              <w:t>12042,37</w:t>
            </w:r>
          </w:p>
        </w:tc>
        <w:tc>
          <w:tcPr>
            <w:tcW w:w="152" w:type="pct"/>
            <w:shd w:val="clear" w:color="auto" w:fill="auto"/>
            <w:noWrap/>
            <w:textDirection w:val="btLr"/>
            <w:vAlign w:val="center"/>
            <w:hideMark/>
          </w:tcPr>
          <w:p w14:paraId="2621210D" w14:textId="77777777" w:rsidR="00817268" w:rsidRPr="00817268" w:rsidRDefault="00817268" w:rsidP="00817268">
            <w:pPr>
              <w:spacing w:line="264" w:lineRule="auto"/>
              <w:ind w:left="113" w:right="113"/>
              <w:jc w:val="both"/>
              <w:rPr>
                <w:rFonts w:eastAsia="Times New Roman" w:cs="Times New Roman"/>
                <w:color w:val="000000"/>
                <w:szCs w:val="24"/>
                <w:lang w:eastAsia="ru-RU"/>
              </w:rPr>
            </w:pPr>
            <w:r w:rsidRPr="00817268">
              <w:rPr>
                <w:rFonts w:eastAsia="Times New Roman" w:cs="Times New Roman"/>
                <w:color w:val="000000"/>
                <w:szCs w:val="24"/>
                <w:lang w:eastAsia="ru-RU"/>
              </w:rPr>
              <w:t>11312,56</w:t>
            </w:r>
          </w:p>
        </w:tc>
        <w:tc>
          <w:tcPr>
            <w:tcW w:w="152" w:type="pct"/>
            <w:shd w:val="clear" w:color="auto" w:fill="auto"/>
            <w:noWrap/>
            <w:textDirection w:val="btLr"/>
            <w:vAlign w:val="center"/>
            <w:hideMark/>
          </w:tcPr>
          <w:p w14:paraId="5FFDB1CF" w14:textId="77777777" w:rsidR="00817268" w:rsidRPr="00817268" w:rsidRDefault="00817268" w:rsidP="00817268">
            <w:pPr>
              <w:spacing w:line="264" w:lineRule="auto"/>
              <w:ind w:left="113" w:right="113"/>
              <w:jc w:val="both"/>
              <w:rPr>
                <w:rFonts w:eastAsia="Times New Roman" w:cs="Times New Roman"/>
                <w:color w:val="000000"/>
                <w:szCs w:val="24"/>
                <w:lang w:eastAsia="ru-RU"/>
              </w:rPr>
            </w:pPr>
            <w:r w:rsidRPr="00817268">
              <w:rPr>
                <w:rFonts w:eastAsia="Times New Roman" w:cs="Times New Roman"/>
                <w:color w:val="000000"/>
                <w:szCs w:val="24"/>
                <w:lang w:eastAsia="ru-RU"/>
              </w:rPr>
              <w:t>10380,19</w:t>
            </w:r>
          </w:p>
        </w:tc>
        <w:tc>
          <w:tcPr>
            <w:tcW w:w="152" w:type="pct"/>
            <w:shd w:val="clear" w:color="auto" w:fill="auto"/>
            <w:noWrap/>
            <w:textDirection w:val="btLr"/>
            <w:vAlign w:val="center"/>
            <w:hideMark/>
          </w:tcPr>
          <w:p w14:paraId="229B33FC" w14:textId="77777777" w:rsidR="00817268" w:rsidRPr="00817268" w:rsidRDefault="00817268" w:rsidP="00817268">
            <w:pPr>
              <w:spacing w:line="264" w:lineRule="auto"/>
              <w:ind w:left="113" w:right="113"/>
              <w:jc w:val="both"/>
              <w:rPr>
                <w:rFonts w:eastAsia="Times New Roman" w:cs="Times New Roman"/>
                <w:color w:val="000000"/>
                <w:szCs w:val="24"/>
                <w:lang w:eastAsia="ru-RU"/>
              </w:rPr>
            </w:pPr>
            <w:r w:rsidRPr="00817268">
              <w:rPr>
                <w:rFonts w:eastAsia="Times New Roman" w:cs="Times New Roman"/>
                <w:color w:val="000000"/>
                <w:szCs w:val="24"/>
                <w:lang w:eastAsia="ru-RU"/>
              </w:rPr>
              <w:t>10625,79</w:t>
            </w:r>
          </w:p>
        </w:tc>
        <w:tc>
          <w:tcPr>
            <w:tcW w:w="152" w:type="pct"/>
            <w:shd w:val="clear" w:color="auto" w:fill="auto"/>
            <w:noWrap/>
            <w:textDirection w:val="btLr"/>
            <w:vAlign w:val="center"/>
            <w:hideMark/>
          </w:tcPr>
          <w:p w14:paraId="3725FF99" w14:textId="77777777" w:rsidR="00817268" w:rsidRPr="00817268" w:rsidRDefault="00817268" w:rsidP="00817268">
            <w:pPr>
              <w:spacing w:line="264" w:lineRule="auto"/>
              <w:ind w:left="113" w:right="113"/>
              <w:jc w:val="both"/>
              <w:rPr>
                <w:rFonts w:eastAsia="Times New Roman" w:cs="Times New Roman"/>
                <w:color w:val="000000"/>
                <w:szCs w:val="24"/>
                <w:lang w:eastAsia="ru-RU"/>
              </w:rPr>
            </w:pPr>
            <w:r w:rsidRPr="00817268">
              <w:rPr>
                <w:rFonts w:eastAsia="Times New Roman" w:cs="Times New Roman"/>
                <w:color w:val="000000"/>
                <w:szCs w:val="24"/>
                <w:lang w:eastAsia="ru-RU"/>
              </w:rPr>
              <w:t>11536,68</w:t>
            </w:r>
          </w:p>
        </w:tc>
        <w:tc>
          <w:tcPr>
            <w:tcW w:w="152" w:type="pct"/>
            <w:shd w:val="clear" w:color="auto" w:fill="auto"/>
            <w:noWrap/>
            <w:textDirection w:val="btLr"/>
            <w:vAlign w:val="center"/>
            <w:hideMark/>
          </w:tcPr>
          <w:p w14:paraId="47CB5B23" w14:textId="77777777" w:rsidR="00817268" w:rsidRPr="00817268" w:rsidRDefault="00817268" w:rsidP="00817268">
            <w:pPr>
              <w:spacing w:line="264" w:lineRule="auto"/>
              <w:ind w:left="113" w:right="113"/>
              <w:jc w:val="both"/>
              <w:rPr>
                <w:rFonts w:eastAsia="Times New Roman" w:cs="Times New Roman"/>
                <w:color w:val="000000"/>
                <w:szCs w:val="24"/>
                <w:lang w:eastAsia="ru-RU"/>
              </w:rPr>
            </w:pPr>
            <w:r w:rsidRPr="00817268">
              <w:rPr>
                <w:rFonts w:eastAsia="Times New Roman" w:cs="Times New Roman"/>
                <w:color w:val="000000"/>
                <w:szCs w:val="24"/>
                <w:lang w:eastAsia="ru-RU"/>
              </w:rPr>
              <w:t>11968,26</w:t>
            </w:r>
          </w:p>
        </w:tc>
        <w:tc>
          <w:tcPr>
            <w:tcW w:w="152" w:type="pct"/>
            <w:shd w:val="clear" w:color="auto" w:fill="auto"/>
            <w:noWrap/>
            <w:textDirection w:val="btLr"/>
            <w:vAlign w:val="center"/>
            <w:hideMark/>
          </w:tcPr>
          <w:p w14:paraId="5F741D49" w14:textId="77777777" w:rsidR="00817268" w:rsidRPr="00817268" w:rsidRDefault="00817268" w:rsidP="00817268">
            <w:pPr>
              <w:spacing w:line="264" w:lineRule="auto"/>
              <w:ind w:left="113" w:right="113"/>
              <w:jc w:val="both"/>
              <w:rPr>
                <w:rFonts w:eastAsia="Times New Roman" w:cs="Times New Roman"/>
                <w:color w:val="000000"/>
                <w:szCs w:val="24"/>
                <w:lang w:eastAsia="ru-RU"/>
              </w:rPr>
            </w:pPr>
            <w:r w:rsidRPr="00817268">
              <w:rPr>
                <w:rFonts w:eastAsia="Times New Roman" w:cs="Times New Roman"/>
                <w:color w:val="000000"/>
                <w:szCs w:val="24"/>
                <w:lang w:eastAsia="ru-RU"/>
              </w:rPr>
              <w:t>12417,11</w:t>
            </w:r>
          </w:p>
        </w:tc>
        <w:tc>
          <w:tcPr>
            <w:tcW w:w="152" w:type="pct"/>
            <w:shd w:val="clear" w:color="auto" w:fill="auto"/>
            <w:noWrap/>
            <w:textDirection w:val="btLr"/>
            <w:vAlign w:val="center"/>
            <w:hideMark/>
          </w:tcPr>
          <w:p w14:paraId="049475FB" w14:textId="77777777" w:rsidR="00817268" w:rsidRPr="00817268" w:rsidRDefault="00817268" w:rsidP="00817268">
            <w:pPr>
              <w:spacing w:line="264" w:lineRule="auto"/>
              <w:ind w:left="113" w:right="113"/>
              <w:jc w:val="both"/>
              <w:rPr>
                <w:rFonts w:eastAsia="Times New Roman" w:cs="Times New Roman"/>
                <w:color w:val="000000"/>
                <w:szCs w:val="24"/>
                <w:lang w:eastAsia="ru-RU"/>
              </w:rPr>
            </w:pPr>
            <w:r w:rsidRPr="00817268">
              <w:rPr>
                <w:rFonts w:eastAsia="Times New Roman" w:cs="Times New Roman"/>
                <w:color w:val="000000"/>
                <w:szCs w:val="24"/>
                <w:lang w:eastAsia="ru-RU"/>
              </w:rPr>
              <w:t>12854,50</w:t>
            </w:r>
          </w:p>
        </w:tc>
        <w:tc>
          <w:tcPr>
            <w:tcW w:w="152" w:type="pct"/>
            <w:shd w:val="clear" w:color="auto" w:fill="auto"/>
            <w:noWrap/>
            <w:textDirection w:val="btLr"/>
            <w:vAlign w:val="center"/>
            <w:hideMark/>
          </w:tcPr>
          <w:p w14:paraId="4E7EC658" w14:textId="77777777" w:rsidR="00817268" w:rsidRPr="00817268" w:rsidRDefault="00817268" w:rsidP="00817268">
            <w:pPr>
              <w:spacing w:line="264" w:lineRule="auto"/>
              <w:ind w:left="113" w:right="113"/>
              <w:jc w:val="both"/>
              <w:rPr>
                <w:rFonts w:eastAsia="Times New Roman" w:cs="Times New Roman"/>
                <w:color w:val="000000"/>
                <w:szCs w:val="24"/>
                <w:lang w:eastAsia="ru-RU"/>
              </w:rPr>
            </w:pPr>
            <w:r w:rsidRPr="00817268">
              <w:rPr>
                <w:rFonts w:eastAsia="Times New Roman" w:cs="Times New Roman"/>
                <w:color w:val="000000"/>
                <w:szCs w:val="24"/>
                <w:lang w:eastAsia="ru-RU"/>
              </w:rPr>
              <w:t>13188,74</w:t>
            </w:r>
          </w:p>
        </w:tc>
        <w:tc>
          <w:tcPr>
            <w:tcW w:w="152" w:type="pct"/>
            <w:shd w:val="clear" w:color="auto" w:fill="auto"/>
            <w:noWrap/>
            <w:textDirection w:val="btLr"/>
            <w:vAlign w:val="center"/>
            <w:hideMark/>
          </w:tcPr>
          <w:p w14:paraId="708C0598" w14:textId="77777777" w:rsidR="00817268" w:rsidRPr="00817268" w:rsidRDefault="00817268" w:rsidP="00817268">
            <w:pPr>
              <w:spacing w:line="264" w:lineRule="auto"/>
              <w:ind w:left="113" w:right="113"/>
              <w:jc w:val="both"/>
              <w:rPr>
                <w:rFonts w:eastAsia="Times New Roman" w:cs="Times New Roman"/>
                <w:color w:val="000000"/>
                <w:szCs w:val="24"/>
                <w:lang w:eastAsia="ru-RU"/>
              </w:rPr>
            </w:pPr>
            <w:r w:rsidRPr="00817268">
              <w:rPr>
                <w:rFonts w:eastAsia="Times New Roman" w:cs="Times New Roman"/>
                <w:color w:val="000000"/>
                <w:szCs w:val="24"/>
                <w:lang w:eastAsia="ru-RU"/>
              </w:rPr>
              <w:t>13127,11</w:t>
            </w:r>
          </w:p>
        </w:tc>
        <w:tc>
          <w:tcPr>
            <w:tcW w:w="152" w:type="pct"/>
            <w:shd w:val="clear" w:color="auto" w:fill="auto"/>
            <w:noWrap/>
            <w:textDirection w:val="btLr"/>
            <w:vAlign w:val="center"/>
            <w:hideMark/>
          </w:tcPr>
          <w:p w14:paraId="46BF7A13" w14:textId="77777777" w:rsidR="00817268" w:rsidRPr="00817268" w:rsidRDefault="00817268" w:rsidP="00817268">
            <w:pPr>
              <w:spacing w:line="264" w:lineRule="auto"/>
              <w:ind w:left="113" w:right="113"/>
              <w:jc w:val="both"/>
              <w:rPr>
                <w:rFonts w:eastAsia="Times New Roman" w:cs="Times New Roman"/>
                <w:color w:val="000000"/>
                <w:szCs w:val="24"/>
                <w:lang w:eastAsia="ru-RU"/>
              </w:rPr>
            </w:pPr>
            <w:r w:rsidRPr="00817268">
              <w:rPr>
                <w:rFonts w:eastAsia="Times New Roman" w:cs="Times New Roman"/>
                <w:color w:val="000000"/>
                <w:szCs w:val="24"/>
                <w:lang w:eastAsia="ru-RU"/>
              </w:rPr>
              <w:t>13652,19</w:t>
            </w:r>
          </w:p>
        </w:tc>
        <w:tc>
          <w:tcPr>
            <w:tcW w:w="152" w:type="pct"/>
            <w:shd w:val="clear" w:color="auto" w:fill="auto"/>
            <w:noWrap/>
            <w:textDirection w:val="btLr"/>
            <w:vAlign w:val="center"/>
            <w:hideMark/>
          </w:tcPr>
          <w:p w14:paraId="3ABB0D6F" w14:textId="77777777" w:rsidR="00817268" w:rsidRPr="00817268" w:rsidRDefault="00817268" w:rsidP="00817268">
            <w:pPr>
              <w:spacing w:line="264" w:lineRule="auto"/>
              <w:ind w:left="113" w:right="113"/>
              <w:jc w:val="both"/>
              <w:rPr>
                <w:rFonts w:eastAsia="Times New Roman" w:cs="Times New Roman"/>
                <w:color w:val="000000"/>
                <w:szCs w:val="24"/>
                <w:lang w:eastAsia="ru-RU"/>
              </w:rPr>
            </w:pPr>
            <w:r w:rsidRPr="00817268">
              <w:rPr>
                <w:rFonts w:eastAsia="Times New Roman" w:cs="Times New Roman"/>
                <w:color w:val="000000"/>
                <w:szCs w:val="24"/>
                <w:lang w:eastAsia="ru-RU"/>
              </w:rPr>
              <w:t>14198,28</w:t>
            </w:r>
          </w:p>
        </w:tc>
        <w:tc>
          <w:tcPr>
            <w:tcW w:w="152" w:type="pct"/>
            <w:shd w:val="clear" w:color="auto" w:fill="auto"/>
            <w:noWrap/>
            <w:textDirection w:val="btLr"/>
            <w:vAlign w:val="center"/>
            <w:hideMark/>
          </w:tcPr>
          <w:p w14:paraId="34FF2FB2" w14:textId="77777777" w:rsidR="00817268" w:rsidRPr="00817268" w:rsidRDefault="00817268" w:rsidP="00817268">
            <w:pPr>
              <w:spacing w:line="264" w:lineRule="auto"/>
              <w:ind w:left="113" w:right="113"/>
              <w:jc w:val="both"/>
              <w:rPr>
                <w:rFonts w:eastAsia="Times New Roman" w:cs="Times New Roman"/>
                <w:color w:val="000000"/>
                <w:szCs w:val="24"/>
                <w:lang w:eastAsia="ru-RU"/>
              </w:rPr>
            </w:pPr>
            <w:r w:rsidRPr="00817268">
              <w:rPr>
                <w:rFonts w:eastAsia="Times New Roman" w:cs="Times New Roman"/>
                <w:color w:val="000000"/>
                <w:szCs w:val="24"/>
                <w:lang w:eastAsia="ru-RU"/>
              </w:rPr>
              <w:t>14766,21</w:t>
            </w:r>
          </w:p>
        </w:tc>
        <w:tc>
          <w:tcPr>
            <w:tcW w:w="152" w:type="pct"/>
            <w:shd w:val="clear" w:color="auto" w:fill="auto"/>
            <w:noWrap/>
            <w:textDirection w:val="btLr"/>
            <w:vAlign w:val="center"/>
            <w:hideMark/>
          </w:tcPr>
          <w:p w14:paraId="3CD5875F" w14:textId="77777777" w:rsidR="00817268" w:rsidRPr="00817268" w:rsidRDefault="00817268" w:rsidP="00817268">
            <w:pPr>
              <w:spacing w:line="264" w:lineRule="auto"/>
              <w:ind w:left="113" w:right="113"/>
              <w:jc w:val="both"/>
              <w:rPr>
                <w:rFonts w:eastAsia="Times New Roman" w:cs="Times New Roman"/>
                <w:color w:val="000000"/>
                <w:szCs w:val="24"/>
                <w:lang w:eastAsia="ru-RU"/>
              </w:rPr>
            </w:pPr>
            <w:r w:rsidRPr="00817268">
              <w:rPr>
                <w:rFonts w:eastAsia="Times New Roman" w:cs="Times New Roman"/>
                <w:color w:val="000000"/>
                <w:szCs w:val="24"/>
                <w:lang w:eastAsia="ru-RU"/>
              </w:rPr>
              <w:t>15356,86</w:t>
            </w:r>
          </w:p>
        </w:tc>
        <w:tc>
          <w:tcPr>
            <w:tcW w:w="152" w:type="pct"/>
            <w:shd w:val="clear" w:color="auto" w:fill="auto"/>
            <w:noWrap/>
            <w:textDirection w:val="btLr"/>
            <w:vAlign w:val="center"/>
            <w:hideMark/>
          </w:tcPr>
          <w:p w14:paraId="66B71AD4" w14:textId="77777777" w:rsidR="00817268" w:rsidRPr="00817268" w:rsidRDefault="00817268" w:rsidP="00817268">
            <w:pPr>
              <w:spacing w:line="264" w:lineRule="auto"/>
              <w:ind w:left="113" w:right="113"/>
              <w:jc w:val="both"/>
              <w:rPr>
                <w:rFonts w:eastAsia="Times New Roman" w:cs="Times New Roman"/>
                <w:color w:val="000000"/>
                <w:szCs w:val="24"/>
                <w:lang w:eastAsia="ru-RU"/>
              </w:rPr>
            </w:pPr>
            <w:r w:rsidRPr="00817268">
              <w:rPr>
                <w:rFonts w:eastAsia="Times New Roman" w:cs="Times New Roman"/>
                <w:color w:val="000000"/>
                <w:szCs w:val="24"/>
                <w:lang w:eastAsia="ru-RU"/>
              </w:rPr>
              <w:t>15971,14</w:t>
            </w:r>
          </w:p>
        </w:tc>
      </w:tr>
      <w:tr w:rsidR="00817268" w:rsidRPr="00817268" w14:paraId="1E36C169" w14:textId="77777777" w:rsidTr="00817268">
        <w:trPr>
          <w:cantSplit/>
          <w:trHeight w:val="1134"/>
        </w:trPr>
        <w:tc>
          <w:tcPr>
            <w:tcW w:w="234" w:type="pct"/>
            <w:shd w:val="clear" w:color="auto" w:fill="auto"/>
            <w:noWrap/>
            <w:vAlign w:val="center"/>
            <w:hideMark/>
          </w:tcPr>
          <w:p w14:paraId="5975320D" w14:textId="77777777" w:rsidR="00817268" w:rsidRPr="00817268" w:rsidRDefault="00817268" w:rsidP="00817268">
            <w:pPr>
              <w:spacing w:line="264" w:lineRule="auto"/>
              <w:jc w:val="both"/>
              <w:rPr>
                <w:rFonts w:eastAsia="Times New Roman" w:cs="Times New Roman"/>
                <w:color w:val="000000"/>
                <w:szCs w:val="24"/>
                <w:lang w:eastAsia="ru-RU"/>
              </w:rPr>
            </w:pPr>
            <w:r w:rsidRPr="00817268">
              <w:rPr>
                <w:rFonts w:eastAsia="Times New Roman" w:cs="Times New Roman"/>
                <w:color w:val="000000"/>
                <w:szCs w:val="24"/>
                <w:lang w:eastAsia="ru-RU"/>
              </w:rPr>
              <w:t>4</w:t>
            </w:r>
          </w:p>
        </w:tc>
        <w:tc>
          <w:tcPr>
            <w:tcW w:w="1871" w:type="pct"/>
            <w:shd w:val="clear" w:color="auto" w:fill="auto"/>
            <w:noWrap/>
            <w:vAlign w:val="center"/>
            <w:hideMark/>
          </w:tcPr>
          <w:p w14:paraId="000DF0B9" w14:textId="77777777" w:rsidR="00817268" w:rsidRPr="00817268" w:rsidRDefault="00817268" w:rsidP="00817268">
            <w:pPr>
              <w:spacing w:line="264" w:lineRule="auto"/>
              <w:jc w:val="both"/>
              <w:rPr>
                <w:rFonts w:eastAsia="Times New Roman" w:cs="Times New Roman"/>
                <w:color w:val="000000"/>
                <w:szCs w:val="24"/>
                <w:lang w:eastAsia="ru-RU"/>
              </w:rPr>
            </w:pPr>
            <w:r w:rsidRPr="00817268">
              <w:rPr>
                <w:rFonts w:eastAsia="Times New Roman" w:cs="Times New Roman"/>
                <w:color w:val="000000"/>
                <w:szCs w:val="24"/>
                <w:lang w:eastAsia="ru-RU"/>
              </w:rPr>
              <w:t xml:space="preserve">Тариф на тепловую энергию с учетом </w:t>
            </w:r>
            <w:proofErr w:type="spellStart"/>
            <w:r w:rsidRPr="00817268">
              <w:rPr>
                <w:rFonts w:eastAsia="Times New Roman" w:cs="Times New Roman"/>
                <w:color w:val="000000"/>
                <w:szCs w:val="24"/>
                <w:lang w:eastAsia="ru-RU"/>
              </w:rPr>
              <w:t>инвестнадбавки</w:t>
            </w:r>
            <w:proofErr w:type="spellEnd"/>
            <w:r w:rsidRPr="00817268">
              <w:rPr>
                <w:rFonts w:eastAsia="Times New Roman" w:cs="Times New Roman"/>
                <w:color w:val="000000"/>
                <w:szCs w:val="24"/>
                <w:lang w:eastAsia="ru-RU"/>
              </w:rPr>
              <w:t xml:space="preserve"> 40% в тарифе</w:t>
            </w:r>
          </w:p>
        </w:tc>
        <w:tc>
          <w:tcPr>
            <w:tcW w:w="152" w:type="pct"/>
            <w:shd w:val="clear" w:color="auto" w:fill="auto"/>
            <w:noWrap/>
            <w:textDirection w:val="btLr"/>
            <w:vAlign w:val="center"/>
            <w:hideMark/>
          </w:tcPr>
          <w:p w14:paraId="31D88E13" w14:textId="77777777" w:rsidR="00817268" w:rsidRPr="00817268" w:rsidRDefault="00817268" w:rsidP="00817268">
            <w:pPr>
              <w:spacing w:line="264" w:lineRule="auto"/>
              <w:ind w:left="113" w:right="113"/>
              <w:jc w:val="both"/>
              <w:rPr>
                <w:rFonts w:eastAsia="Times New Roman" w:cs="Times New Roman"/>
                <w:color w:val="000000"/>
                <w:szCs w:val="24"/>
                <w:lang w:eastAsia="ru-RU"/>
              </w:rPr>
            </w:pPr>
            <w:r w:rsidRPr="00817268">
              <w:rPr>
                <w:rFonts w:eastAsia="Times New Roman" w:cs="Times New Roman"/>
                <w:color w:val="000000"/>
                <w:szCs w:val="24"/>
                <w:lang w:eastAsia="ru-RU"/>
              </w:rPr>
              <w:t>9720,44</w:t>
            </w:r>
          </w:p>
        </w:tc>
        <w:tc>
          <w:tcPr>
            <w:tcW w:w="152" w:type="pct"/>
            <w:shd w:val="clear" w:color="auto" w:fill="auto"/>
            <w:noWrap/>
            <w:textDirection w:val="btLr"/>
            <w:vAlign w:val="center"/>
            <w:hideMark/>
          </w:tcPr>
          <w:p w14:paraId="5BCF3077" w14:textId="77777777" w:rsidR="00817268" w:rsidRPr="00817268" w:rsidRDefault="00817268" w:rsidP="00817268">
            <w:pPr>
              <w:spacing w:line="264" w:lineRule="auto"/>
              <w:ind w:left="113" w:right="113"/>
              <w:jc w:val="both"/>
              <w:rPr>
                <w:rFonts w:eastAsia="Times New Roman" w:cs="Times New Roman"/>
                <w:color w:val="000000"/>
                <w:szCs w:val="24"/>
                <w:lang w:eastAsia="ru-RU"/>
              </w:rPr>
            </w:pPr>
            <w:r w:rsidRPr="00817268">
              <w:rPr>
                <w:rFonts w:eastAsia="Times New Roman" w:cs="Times New Roman"/>
                <w:color w:val="000000"/>
                <w:szCs w:val="24"/>
                <w:lang w:eastAsia="ru-RU"/>
              </w:rPr>
              <w:t>12874,94</w:t>
            </w:r>
          </w:p>
        </w:tc>
        <w:tc>
          <w:tcPr>
            <w:tcW w:w="152" w:type="pct"/>
            <w:shd w:val="clear" w:color="auto" w:fill="auto"/>
            <w:noWrap/>
            <w:textDirection w:val="btLr"/>
            <w:vAlign w:val="center"/>
            <w:hideMark/>
          </w:tcPr>
          <w:p w14:paraId="36832A3C" w14:textId="77777777" w:rsidR="00817268" w:rsidRPr="00817268" w:rsidRDefault="00817268" w:rsidP="00817268">
            <w:pPr>
              <w:spacing w:line="264" w:lineRule="auto"/>
              <w:ind w:left="113" w:right="113"/>
              <w:jc w:val="both"/>
              <w:rPr>
                <w:rFonts w:eastAsia="Times New Roman" w:cs="Times New Roman"/>
                <w:color w:val="000000"/>
                <w:szCs w:val="24"/>
                <w:lang w:eastAsia="ru-RU"/>
              </w:rPr>
            </w:pPr>
            <w:r w:rsidRPr="00817268">
              <w:rPr>
                <w:rFonts w:eastAsia="Times New Roman" w:cs="Times New Roman"/>
                <w:color w:val="000000"/>
                <w:szCs w:val="24"/>
                <w:lang w:eastAsia="ru-RU"/>
              </w:rPr>
              <w:t>12926,03</w:t>
            </w:r>
          </w:p>
        </w:tc>
        <w:tc>
          <w:tcPr>
            <w:tcW w:w="152" w:type="pct"/>
            <w:shd w:val="clear" w:color="auto" w:fill="auto"/>
            <w:noWrap/>
            <w:textDirection w:val="btLr"/>
            <w:vAlign w:val="center"/>
            <w:hideMark/>
          </w:tcPr>
          <w:p w14:paraId="60F813F1" w14:textId="77777777" w:rsidR="00817268" w:rsidRPr="00817268" w:rsidRDefault="00817268" w:rsidP="00817268">
            <w:pPr>
              <w:spacing w:line="264" w:lineRule="auto"/>
              <w:ind w:left="113" w:right="113"/>
              <w:jc w:val="both"/>
              <w:rPr>
                <w:rFonts w:eastAsia="Times New Roman" w:cs="Times New Roman"/>
                <w:color w:val="000000"/>
                <w:szCs w:val="24"/>
                <w:lang w:eastAsia="ru-RU"/>
              </w:rPr>
            </w:pPr>
            <w:r w:rsidRPr="00817268">
              <w:rPr>
                <w:rFonts w:eastAsia="Times New Roman" w:cs="Times New Roman"/>
                <w:color w:val="000000"/>
                <w:szCs w:val="24"/>
                <w:lang w:eastAsia="ru-RU"/>
              </w:rPr>
              <w:t>10964,18</w:t>
            </w:r>
          </w:p>
        </w:tc>
        <w:tc>
          <w:tcPr>
            <w:tcW w:w="152" w:type="pct"/>
            <w:shd w:val="clear" w:color="auto" w:fill="auto"/>
            <w:noWrap/>
            <w:textDirection w:val="btLr"/>
            <w:vAlign w:val="center"/>
            <w:hideMark/>
          </w:tcPr>
          <w:p w14:paraId="2821DDB8" w14:textId="77777777" w:rsidR="00817268" w:rsidRPr="00817268" w:rsidRDefault="00817268" w:rsidP="00817268">
            <w:pPr>
              <w:spacing w:line="264" w:lineRule="auto"/>
              <w:ind w:left="113" w:right="113"/>
              <w:jc w:val="both"/>
              <w:rPr>
                <w:rFonts w:eastAsia="Times New Roman" w:cs="Times New Roman"/>
                <w:color w:val="000000"/>
                <w:szCs w:val="24"/>
                <w:lang w:eastAsia="ru-RU"/>
              </w:rPr>
            </w:pPr>
            <w:r w:rsidRPr="00817268">
              <w:rPr>
                <w:rFonts w:eastAsia="Times New Roman" w:cs="Times New Roman"/>
                <w:color w:val="000000"/>
                <w:szCs w:val="24"/>
                <w:lang w:eastAsia="ru-RU"/>
              </w:rPr>
              <w:t>9668,81</w:t>
            </w:r>
          </w:p>
        </w:tc>
        <w:tc>
          <w:tcPr>
            <w:tcW w:w="152" w:type="pct"/>
            <w:shd w:val="clear" w:color="auto" w:fill="auto"/>
            <w:noWrap/>
            <w:textDirection w:val="btLr"/>
            <w:vAlign w:val="center"/>
            <w:hideMark/>
          </w:tcPr>
          <w:p w14:paraId="3643952A" w14:textId="77777777" w:rsidR="00817268" w:rsidRPr="00817268" w:rsidRDefault="00817268" w:rsidP="00817268">
            <w:pPr>
              <w:spacing w:line="264" w:lineRule="auto"/>
              <w:ind w:left="113" w:right="113"/>
              <w:jc w:val="both"/>
              <w:rPr>
                <w:rFonts w:eastAsia="Times New Roman" w:cs="Times New Roman"/>
                <w:color w:val="000000"/>
                <w:szCs w:val="24"/>
                <w:lang w:eastAsia="ru-RU"/>
              </w:rPr>
            </w:pPr>
            <w:r w:rsidRPr="00817268">
              <w:rPr>
                <w:rFonts w:eastAsia="Times New Roman" w:cs="Times New Roman"/>
                <w:color w:val="000000"/>
                <w:szCs w:val="24"/>
                <w:lang w:eastAsia="ru-RU"/>
              </w:rPr>
              <w:t>9662,47</w:t>
            </w:r>
          </w:p>
        </w:tc>
        <w:tc>
          <w:tcPr>
            <w:tcW w:w="152" w:type="pct"/>
            <w:shd w:val="clear" w:color="auto" w:fill="auto"/>
            <w:noWrap/>
            <w:textDirection w:val="btLr"/>
            <w:vAlign w:val="center"/>
            <w:hideMark/>
          </w:tcPr>
          <w:p w14:paraId="59BE445F" w14:textId="77777777" w:rsidR="00817268" w:rsidRPr="00817268" w:rsidRDefault="00817268" w:rsidP="00817268">
            <w:pPr>
              <w:spacing w:line="264" w:lineRule="auto"/>
              <w:ind w:left="113" w:right="113"/>
              <w:jc w:val="both"/>
              <w:rPr>
                <w:rFonts w:eastAsia="Times New Roman" w:cs="Times New Roman"/>
                <w:color w:val="000000"/>
                <w:szCs w:val="24"/>
                <w:lang w:eastAsia="ru-RU"/>
              </w:rPr>
            </w:pPr>
            <w:r w:rsidRPr="00817268">
              <w:rPr>
                <w:rFonts w:eastAsia="Times New Roman" w:cs="Times New Roman"/>
                <w:color w:val="000000"/>
                <w:szCs w:val="24"/>
                <w:lang w:eastAsia="ru-RU"/>
              </w:rPr>
              <w:t>10034,33</w:t>
            </w:r>
          </w:p>
        </w:tc>
        <w:tc>
          <w:tcPr>
            <w:tcW w:w="152" w:type="pct"/>
            <w:shd w:val="clear" w:color="auto" w:fill="auto"/>
            <w:noWrap/>
            <w:textDirection w:val="btLr"/>
            <w:vAlign w:val="center"/>
            <w:hideMark/>
          </w:tcPr>
          <w:p w14:paraId="7351E1BA" w14:textId="77777777" w:rsidR="00817268" w:rsidRPr="00817268" w:rsidRDefault="00817268" w:rsidP="00817268">
            <w:pPr>
              <w:spacing w:line="264" w:lineRule="auto"/>
              <w:ind w:left="113" w:right="113"/>
              <w:jc w:val="both"/>
              <w:rPr>
                <w:rFonts w:eastAsia="Times New Roman" w:cs="Times New Roman"/>
                <w:color w:val="000000"/>
                <w:szCs w:val="24"/>
                <w:lang w:eastAsia="ru-RU"/>
              </w:rPr>
            </w:pPr>
            <w:r w:rsidRPr="00817268">
              <w:rPr>
                <w:rFonts w:eastAsia="Times New Roman" w:cs="Times New Roman"/>
                <w:color w:val="000000"/>
                <w:szCs w:val="24"/>
                <w:lang w:eastAsia="ru-RU"/>
              </w:rPr>
              <w:t>10735,81</w:t>
            </w:r>
          </w:p>
        </w:tc>
        <w:tc>
          <w:tcPr>
            <w:tcW w:w="152" w:type="pct"/>
            <w:shd w:val="clear" w:color="auto" w:fill="auto"/>
            <w:noWrap/>
            <w:textDirection w:val="btLr"/>
            <w:vAlign w:val="center"/>
            <w:hideMark/>
          </w:tcPr>
          <w:p w14:paraId="274D8805" w14:textId="77777777" w:rsidR="00817268" w:rsidRPr="00817268" w:rsidRDefault="00817268" w:rsidP="00817268">
            <w:pPr>
              <w:spacing w:line="264" w:lineRule="auto"/>
              <w:ind w:left="113" w:right="113"/>
              <w:jc w:val="both"/>
              <w:rPr>
                <w:rFonts w:eastAsia="Times New Roman" w:cs="Times New Roman"/>
                <w:color w:val="000000"/>
                <w:szCs w:val="24"/>
                <w:lang w:eastAsia="ru-RU"/>
              </w:rPr>
            </w:pPr>
            <w:r w:rsidRPr="00817268">
              <w:rPr>
                <w:rFonts w:eastAsia="Times New Roman" w:cs="Times New Roman"/>
                <w:color w:val="000000"/>
                <w:szCs w:val="24"/>
                <w:lang w:eastAsia="ru-RU"/>
              </w:rPr>
              <w:t>12254,43</w:t>
            </w:r>
          </w:p>
        </w:tc>
        <w:tc>
          <w:tcPr>
            <w:tcW w:w="152" w:type="pct"/>
            <w:shd w:val="clear" w:color="auto" w:fill="auto"/>
            <w:noWrap/>
            <w:textDirection w:val="btLr"/>
            <w:vAlign w:val="center"/>
            <w:hideMark/>
          </w:tcPr>
          <w:p w14:paraId="6467ED93" w14:textId="77777777" w:rsidR="00817268" w:rsidRPr="00817268" w:rsidRDefault="00817268" w:rsidP="00817268">
            <w:pPr>
              <w:spacing w:line="264" w:lineRule="auto"/>
              <w:ind w:left="113" w:right="113"/>
              <w:jc w:val="both"/>
              <w:rPr>
                <w:rFonts w:eastAsia="Times New Roman" w:cs="Times New Roman"/>
                <w:color w:val="000000"/>
                <w:szCs w:val="24"/>
                <w:lang w:eastAsia="ru-RU"/>
              </w:rPr>
            </w:pPr>
            <w:r w:rsidRPr="00817268">
              <w:rPr>
                <w:rFonts w:eastAsia="Times New Roman" w:cs="Times New Roman"/>
                <w:color w:val="000000"/>
                <w:szCs w:val="24"/>
                <w:lang w:eastAsia="ru-RU"/>
              </w:rPr>
              <w:t>12505,38</w:t>
            </w:r>
          </w:p>
        </w:tc>
        <w:tc>
          <w:tcPr>
            <w:tcW w:w="152" w:type="pct"/>
            <w:shd w:val="clear" w:color="auto" w:fill="auto"/>
            <w:noWrap/>
            <w:textDirection w:val="btLr"/>
            <w:vAlign w:val="center"/>
            <w:hideMark/>
          </w:tcPr>
          <w:p w14:paraId="0211FE5E" w14:textId="77777777" w:rsidR="00817268" w:rsidRPr="00817268" w:rsidRDefault="00817268" w:rsidP="00817268">
            <w:pPr>
              <w:spacing w:line="264" w:lineRule="auto"/>
              <w:ind w:left="113" w:right="113"/>
              <w:jc w:val="both"/>
              <w:rPr>
                <w:rFonts w:eastAsia="Times New Roman" w:cs="Times New Roman"/>
                <w:color w:val="000000"/>
                <w:szCs w:val="24"/>
                <w:lang w:eastAsia="ru-RU"/>
              </w:rPr>
            </w:pPr>
            <w:r w:rsidRPr="00817268">
              <w:rPr>
                <w:rFonts w:eastAsia="Times New Roman" w:cs="Times New Roman"/>
                <w:color w:val="000000"/>
                <w:szCs w:val="24"/>
                <w:lang w:eastAsia="ru-RU"/>
              </w:rPr>
              <w:t>12236,48</w:t>
            </w:r>
          </w:p>
        </w:tc>
        <w:tc>
          <w:tcPr>
            <w:tcW w:w="152" w:type="pct"/>
            <w:shd w:val="clear" w:color="auto" w:fill="auto"/>
            <w:noWrap/>
            <w:textDirection w:val="btLr"/>
            <w:vAlign w:val="center"/>
            <w:hideMark/>
          </w:tcPr>
          <w:p w14:paraId="07580716" w14:textId="77777777" w:rsidR="00817268" w:rsidRPr="00817268" w:rsidRDefault="00817268" w:rsidP="00817268">
            <w:pPr>
              <w:spacing w:line="264" w:lineRule="auto"/>
              <w:ind w:left="113" w:right="113"/>
              <w:jc w:val="both"/>
              <w:rPr>
                <w:rFonts w:eastAsia="Times New Roman" w:cs="Times New Roman"/>
                <w:color w:val="000000"/>
                <w:szCs w:val="24"/>
                <w:lang w:eastAsia="ru-RU"/>
              </w:rPr>
            </w:pPr>
            <w:r w:rsidRPr="00817268">
              <w:rPr>
                <w:rFonts w:eastAsia="Times New Roman" w:cs="Times New Roman"/>
                <w:color w:val="000000"/>
                <w:szCs w:val="24"/>
                <w:lang w:eastAsia="ru-RU"/>
              </w:rPr>
              <w:t>12136,75</w:t>
            </w:r>
          </w:p>
        </w:tc>
        <w:tc>
          <w:tcPr>
            <w:tcW w:w="152" w:type="pct"/>
            <w:shd w:val="clear" w:color="auto" w:fill="auto"/>
            <w:noWrap/>
            <w:textDirection w:val="btLr"/>
            <w:vAlign w:val="center"/>
            <w:hideMark/>
          </w:tcPr>
          <w:p w14:paraId="57148D8B" w14:textId="77777777" w:rsidR="00817268" w:rsidRPr="00817268" w:rsidRDefault="00817268" w:rsidP="00817268">
            <w:pPr>
              <w:spacing w:line="264" w:lineRule="auto"/>
              <w:ind w:left="113" w:right="113"/>
              <w:jc w:val="both"/>
              <w:rPr>
                <w:rFonts w:eastAsia="Times New Roman" w:cs="Times New Roman"/>
                <w:color w:val="000000"/>
                <w:szCs w:val="24"/>
                <w:lang w:eastAsia="ru-RU"/>
              </w:rPr>
            </w:pPr>
            <w:r w:rsidRPr="00817268">
              <w:rPr>
                <w:rFonts w:eastAsia="Times New Roman" w:cs="Times New Roman"/>
                <w:color w:val="000000"/>
                <w:szCs w:val="24"/>
                <w:lang w:eastAsia="ru-RU"/>
              </w:rPr>
              <w:t>12622,22</w:t>
            </w:r>
          </w:p>
        </w:tc>
        <w:tc>
          <w:tcPr>
            <w:tcW w:w="152" w:type="pct"/>
            <w:shd w:val="clear" w:color="auto" w:fill="auto"/>
            <w:noWrap/>
            <w:textDirection w:val="btLr"/>
            <w:vAlign w:val="center"/>
            <w:hideMark/>
          </w:tcPr>
          <w:p w14:paraId="4A86E0F5" w14:textId="77777777" w:rsidR="00817268" w:rsidRPr="00817268" w:rsidRDefault="00817268" w:rsidP="00817268">
            <w:pPr>
              <w:spacing w:line="264" w:lineRule="auto"/>
              <w:ind w:left="113" w:right="113"/>
              <w:jc w:val="both"/>
              <w:rPr>
                <w:rFonts w:eastAsia="Times New Roman" w:cs="Times New Roman"/>
                <w:color w:val="000000"/>
                <w:szCs w:val="24"/>
                <w:lang w:eastAsia="ru-RU"/>
              </w:rPr>
            </w:pPr>
            <w:r w:rsidRPr="00817268">
              <w:rPr>
                <w:rFonts w:eastAsia="Times New Roman" w:cs="Times New Roman"/>
                <w:color w:val="000000"/>
                <w:szCs w:val="24"/>
                <w:lang w:eastAsia="ru-RU"/>
              </w:rPr>
              <w:t>13127,11</w:t>
            </w:r>
          </w:p>
        </w:tc>
        <w:tc>
          <w:tcPr>
            <w:tcW w:w="152" w:type="pct"/>
            <w:shd w:val="clear" w:color="auto" w:fill="auto"/>
            <w:noWrap/>
            <w:textDirection w:val="btLr"/>
            <w:vAlign w:val="center"/>
            <w:hideMark/>
          </w:tcPr>
          <w:p w14:paraId="3370EEE5" w14:textId="77777777" w:rsidR="00817268" w:rsidRPr="00817268" w:rsidRDefault="00817268" w:rsidP="00817268">
            <w:pPr>
              <w:spacing w:line="264" w:lineRule="auto"/>
              <w:ind w:left="113" w:right="113"/>
              <w:jc w:val="both"/>
              <w:rPr>
                <w:rFonts w:eastAsia="Times New Roman" w:cs="Times New Roman"/>
                <w:color w:val="000000"/>
                <w:szCs w:val="24"/>
                <w:lang w:eastAsia="ru-RU"/>
              </w:rPr>
            </w:pPr>
            <w:r w:rsidRPr="00817268">
              <w:rPr>
                <w:rFonts w:eastAsia="Times New Roman" w:cs="Times New Roman"/>
                <w:color w:val="000000"/>
                <w:szCs w:val="24"/>
                <w:lang w:eastAsia="ru-RU"/>
              </w:rPr>
              <w:t>13652,19</w:t>
            </w:r>
          </w:p>
        </w:tc>
        <w:tc>
          <w:tcPr>
            <w:tcW w:w="152" w:type="pct"/>
            <w:shd w:val="clear" w:color="auto" w:fill="auto"/>
            <w:noWrap/>
            <w:textDirection w:val="btLr"/>
            <w:vAlign w:val="center"/>
            <w:hideMark/>
          </w:tcPr>
          <w:p w14:paraId="0E89A382" w14:textId="77777777" w:rsidR="00817268" w:rsidRPr="00817268" w:rsidRDefault="00817268" w:rsidP="00817268">
            <w:pPr>
              <w:spacing w:line="264" w:lineRule="auto"/>
              <w:ind w:left="113" w:right="113"/>
              <w:jc w:val="both"/>
              <w:rPr>
                <w:rFonts w:eastAsia="Times New Roman" w:cs="Times New Roman"/>
                <w:color w:val="000000"/>
                <w:szCs w:val="24"/>
                <w:lang w:eastAsia="ru-RU"/>
              </w:rPr>
            </w:pPr>
            <w:r w:rsidRPr="00817268">
              <w:rPr>
                <w:rFonts w:eastAsia="Times New Roman" w:cs="Times New Roman"/>
                <w:color w:val="000000"/>
                <w:szCs w:val="24"/>
                <w:lang w:eastAsia="ru-RU"/>
              </w:rPr>
              <w:t>14198,28</w:t>
            </w:r>
          </w:p>
        </w:tc>
        <w:tc>
          <w:tcPr>
            <w:tcW w:w="152" w:type="pct"/>
            <w:shd w:val="clear" w:color="auto" w:fill="auto"/>
            <w:noWrap/>
            <w:textDirection w:val="btLr"/>
            <w:vAlign w:val="center"/>
            <w:hideMark/>
          </w:tcPr>
          <w:p w14:paraId="51525D4F" w14:textId="77777777" w:rsidR="00817268" w:rsidRPr="00817268" w:rsidRDefault="00817268" w:rsidP="00817268">
            <w:pPr>
              <w:spacing w:line="264" w:lineRule="auto"/>
              <w:ind w:left="113" w:right="113"/>
              <w:jc w:val="both"/>
              <w:rPr>
                <w:rFonts w:eastAsia="Times New Roman" w:cs="Times New Roman"/>
                <w:color w:val="000000"/>
                <w:szCs w:val="24"/>
                <w:lang w:eastAsia="ru-RU"/>
              </w:rPr>
            </w:pPr>
            <w:r w:rsidRPr="00817268">
              <w:rPr>
                <w:rFonts w:eastAsia="Times New Roman" w:cs="Times New Roman"/>
                <w:color w:val="000000"/>
                <w:szCs w:val="24"/>
                <w:lang w:eastAsia="ru-RU"/>
              </w:rPr>
              <w:t>14766,21</w:t>
            </w:r>
          </w:p>
        </w:tc>
        <w:tc>
          <w:tcPr>
            <w:tcW w:w="152" w:type="pct"/>
            <w:shd w:val="clear" w:color="auto" w:fill="auto"/>
            <w:noWrap/>
            <w:textDirection w:val="btLr"/>
            <w:vAlign w:val="center"/>
            <w:hideMark/>
          </w:tcPr>
          <w:p w14:paraId="5FD28A8C" w14:textId="77777777" w:rsidR="00817268" w:rsidRPr="00817268" w:rsidRDefault="00817268" w:rsidP="00817268">
            <w:pPr>
              <w:spacing w:line="264" w:lineRule="auto"/>
              <w:ind w:left="113" w:right="113"/>
              <w:jc w:val="both"/>
              <w:rPr>
                <w:rFonts w:eastAsia="Times New Roman" w:cs="Times New Roman"/>
                <w:color w:val="000000"/>
                <w:szCs w:val="24"/>
                <w:lang w:eastAsia="ru-RU"/>
              </w:rPr>
            </w:pPr>
            <w:r w:rsidRPr="00817268">
              <w:rPr>
                <w:rFonts w:eastAsia="Times New Roman" w:cs="Times New Roman"/>
                <w:color w:val="000000"/>
                <w:szCs w:val="24"/>
                <w:lang w:eastAsia="ru-RU"/>
              </w:rPr>
              <w:t>15356,86</w:t>
            </w:r>
          </w:p>
        </w:tc>
        <w:tc>
          <w:tcPr>
            <w:tcW w:w="152" w:type="pct"/>
            <w:shd w:val="clear" w:color="auto" w:fill="auto"/>
            <w:noWrap/>
            <w:textDirection w:val="btLr"/>
            <w:vAlign w:val="center"/>
            <w:hideMark/>
          </w:tcPr>
          <w:p w14:paraId="2B19F773" w14:textId="77777777" w:rsidR="00817268" w:rsidRPr="00817268" w:rsidRDefault="00817268" w:rsidP="00817268">
            <w:pPr>
              <w:spacing w:line="264" w:lineRule="auto"/>
              <w:ind w:left="113" w:right="113"/>
              <w:jc w:val="both"/>
              <w:rPr>
                <w:rFonts w:eastAsia="Times New Roman" w:cs="Times New Roman"/>
                <w:color w:val="000000"/>
                <w:szCs w:val="24"/>
                <w:lang w:eastAsia="ru-RU"/>
              </w:rPr>
            </w:pPr>
            <w:r w:rsidRPr="00817268">
              <w:rPr>
                <w:rFonts w:eastAsia="Times New Roman" w:cs="Times New Roman"/>
                <w:color w:val="000000"/>
                <w:szCs w:val="24"/>
                <w:lang w:eastAsia="ru-RU"/>
              </w:rPr>
              <w:t>15971,14</w:t>
            </w:r>
          </w:p>
        </w:tc>
      </w:tr>
      <w:tr w:rsidR="00817268" w:rsidRPr="00817268" w14:paraId="29BBBEC0" w14:textId="77777777" w:rsidTr="00817268">
        <w:trPr>
          <w:cantSplit/>
          <w:trHeight w:val="1134"/>
        </w:trPr>
        <w:tc>
          <w:tcPr>
            <w:tcW w:w="234" w:type="pct"/>
            <w:shd w:val="clear" w:color="auto" w:fill="auto"/>
            <w:noWrap/>
            <w:vAlign w:val="center"/>
            <w:hideMark/>
          </w:tcPr>
          <w:p w14:paraId="35A68953" w14:textId="77777777" w:rsidR="00817268" w:rsidRPr="00817268" w:rsidRDefault="00817268" w:rsidP="00817268">
            <w:pPr>
              <w:spacing w:line="264" w:lineRule="auto"/>
              <w:jc w:val="both"/>
              <w:rPr>
                <w:rFonts w:eastAsia="Times New Roman" w:cs="Times New Roman"/>
                <w:color w:val="000000"/>
                <w:szCs w:val="24"/>
                <w:lang w:eastAsia="ru-RU"/>
              </w:rPr>
            </w:pPr>
            <w:r w:rsidRPr="00817268">
              <w:rPr>
                <w:rFonts w:eastAsia="Times New Roman" w:cs="Times New Roman"/>
                <w:color w:val="000000"/>
                <w:szCs w:val="24"/>
                <w:lang w:eastAsia="ru-RU"/>
              </w:rPr>
              <w:t>5</w:t>
            </w:r>
          </w:p>
        </w:tc>
        <w:tc>
          <w:tcPr>
            <w:tcW w:w="1871" w:type="pct"/>
            <w:shd w:val="clear" w:color="auto" w:fill="auto"/>
            <w:noWrap/>
            <w:vAlign w:val="center"/>
            <w:hideMark/>
          </w:tcPr>
          <w:p w14:paraId="50EF0720" w14:textId="77777777" w:rsidR="00817268" w:rsidRPr="00817268" w:rsidRDefault="00817268" w:rsidP="00817268">
            <w:pPr>
              <w:spacing w:line="264" w:lineRule="auto"/>
              <w:jc w:val="both"/>
              <w:rPr>
                <w:rFonts w:eastAsia="Times New Roman" w:cs="Times New Roman"/>
                <w:color w:val="000000"/>
                <w:szCs w:val="24"/>
                <w:lang w:eastAsia="ru-RU"/>
              </w:rPr>
            </w:pPr>
            <w:r w:rsidRPr="00817268">
              <w:rPr>
                <w:rFonts w:eastAsia="Times New Roman" w:cs="Times New Roman"/>
                <w:color w:val="000000"/>
                <w:szCs w:val="24"/>
                <w:lang w:eastAsia="ru-RU"/>
              </w:rPr>
              <w:t xml:space="preserve">Тариф на тепловую энергию с учетом </w:t>
            </w:r>
            <w:proofErr w:type="spellStart"/>
            <w:r w:rsidRPr="00817268">
              <w:rPr>
                <w:rFonts w:eastAsia="Times New Roman" w:cs="Times New Roman"/>
                <w:color w:val="000000"/>
                <w:szCs w:val="24"/>
                <w:lang w:eastAsia="ru-RU"/>
              </w:rPr>
              <w:t>инвестнадбавки</w:t>
            </w:r>
            <w:proofErr w:type="spellEnd"/>
            <w:r w:rsidRPr="00817268">
              <w:rPr>
                <w:rFonts w:eastAsia="Times New Roman" w:cs="Times New Roman"/>
                <w:color w:val="000000"/>
                <w:szCs w:val="24"/>
                <w:lang w:eastAsia="ru-RU"/>
              </w:rPr>
              <w:t xml:space="preserve"> 60% в тарифе</w:t>
            </w:r>
          </w:p>
        </w:tc>
        <w:tc>
          <w:tcPr>
            <w:tcW w:w="152" w:type="pct"/>
            <w:shd w:val="clear" w:color="auto" w:fill="auto"/>
            <w:noWrap/>
            <w:textDirection w:val="btLr"/>
            <w:vAlign w:val="center"/>
            <w:hideMark/>
          </w:tcPr>
          <w:p w14:paraId="7CF12585" w14:textId="77777777" w:rsidR="00817268" w:rsidRPr="00817268" w:rsidRDefault="00817268" w:rsidP="00817268">
            <w:pPr>
              <w:spacing w:line="264" w:lineRule="auto"/>
              <w:ind w:left="113" w:right="113"/>
              <w:jc w:val="both"/>
              <w:rPr>
                <w:rFonts w:eastAsia="Times New Roman" w:cs="Times New Roman"/>
                <w:color w:val="000000"/>
                <w:szCs w:val="24"/>
                <w:lang w:eastAsia="ru-RU"/>
              </w:rPr>
            </w:pPr>
            <w:r w:rsidRPr="00817268">
              <w:rPr>
                <w:rFonts w:eastAsia="Times New Roman" w:cs="Times New Roman"/>
                <w:color w:val="000000"/>
                <w:szCs w:val="24"/>
                <w:lang w:eastAsia="ru-RU"/>
              </w:rPr>
              <w:t>10819,17</w:t>
            </w:r>
          </w:p>
        </w:tc>
        <w:tc>
          <w:tcPr>
            <w:tcW w:w="152" w:type="pct"/>
            <w:shd w:val="clear" w:color="auto" w:fill="auto"/>
            <w:noWrap/>
            <w:textDirection w:val="btLr"/>
            <w:vAlign w:val="center"/>
            <w:hideMark/>
          </w:tcPr>
          <w:p w14:paraId="4A3969C9" w14:textId="77777777" w:rsidR="00817268" w:rsidRPr="00817268" w:rsidRDefault="00817268" w:rsidP="00817268">
            <w:pPr>
              <w:spacing w:line="264" w:lineRule="auto"/>
              <w:ind w:left="113" w:right="113"/>
              <w:jc w:val="both"/>
              <w:rPr>
                <w:rFonts w:eastAsia="Times New Roman" w:cs="Times New Roman"/>
                <w:color w:val="000000"/>
                <w:szCs w:val="24"/>
                <w:lang w:eastAsia="ru-RU"/>
              </w:rPr>
            </w:pPr>
            <w:r w:rsidRPr="00817268">
              <w:rPr>
                <w:rFonts w:eastAsia="Times New Roman" w:cs="Times New Roman"/>
                <w:color w:val="000000"/>
                <w:szCs w:val="24"/>
                <w:lang w:eastAsia="ru-RU"/>
              </w:rPr>
              <w:t>14220,38</w:t>
            </w:r>
          </w:p>
        </w:tc>
        <w:tc>
          <w:tcPr>
            <w:tcW w:w="152" w:type="pct"/>
            <w:shd w:val="clear" w:color="auto" w:fill="auto"/>
            <w:noWrap/>
            <w:textDirection w:val="btLr"/>
            <w:vAlign w:val="center"/>
            <w:hideMark/>
          </w:tcPr>
          <w:p w14:paraId="179C1146" w14:textId="77777777" w:rsidR="00817268" w:rsidRPr="00817268" w:rsidRDefault="00817268" w:rsidP="00817268">
            <w:pPr>
              <w:spacing w:line="264" w:lineRule="auto"/>
              <w:ind w:left="113" w:right="113"/>
              <w:jc w:val="both"/>
              <w:rPr>
                <w:rFonts w:eastAsia="Times New Roman" w:cs="Times New Roman"/>
                <w:color w:val="000000"/>
                <w:szCs w:val="24"/>
                <w:lang w:eastAsia="ru-RU"/>
              </w:rPr>
            </w:pPr>
            <w:r w:rsidRPr="00817268">
              <w:rPr>
                <w:rFonts w:eastAsia="Times New Roman" w:cs="Times New Roman"/>
                <w:color w:val="000000"/>
                <w:szCs w:val="24"/>
                <w:lang w:eastAsia="ru-RU"/>
              </w:rPr>
              <w:t>12131,95</w:t>
            </w:r>
          </w:p>
        </w:tc>
        <w:tc>
          <w:tcPr>
            <w:tcW w:w="152" w:type="pct"/>
            <w:shd w:val="clear" w:color="auto" w:fill="auto"/>
            <w:noWrap/>
            <w:textDirection w:val="btLr"/>
            <w:vAlign w:val="center"/>
            <w:hideMark/>
          </w:tcPr>
          <w:p w14:paraId="594F6852" w14:textId="77777777" w:rsidR="00817268" w:rsidRPr="00817268" w:rsidRDefault="00817268" w:rsidP="00817268">
            <w:pPr>
              <w:spacing w:line="264" w:lineRule="auto"/>
              <w:ind w:left="113" w:right="113"/>
              <w:jc w:val="both"/>
              <w:rPr>
                <w:rFonts w:eastAsia="Times New Roman" w:cs="Times New Roman"/>
                <w:color w:val="000000"/>
                <w:szCs w:val="24"/>
                <w:lang w:eastAsia="ru-RU"/>
              </w:rPr>
            </w:pPr>
            <w:r w:rsidRPr="00817268">
              <w:rPr>
                <w:rFonts w:eastAsia="Times New Roman" w:cs="Times New Roman"/>
                <w:color w:val="000000"/>
                <w:szCs w:val="24"/>
                <w:lang w:eastAsia="ru-RU"/>
              </w:rPr>
              <w:t>9689,35</w:t>
            </w:r>
          </w:p>
        </w:tc>
        <w:tc>
          <w:tcPr>
            <w:tcW w:w="152" w:type="pct"/>
            <w:shd w:val="clear" w:color="auto" w:fill="auto"/>
            <w:noWrap/>
            <w:textDirection w:val="btLr"/>
            <w:vAlign w:val="center"/>
            <w:hideMark/>
          </w:tcPr>
          <w:p w14:paraId="5661ECFA" w14:textId="77777777" w:rsidR="00817268" w:rsidRPr="00817268" w:rsidRDefault="00817268" w:rsidP="00817268">
            <w:pPr>
              <w:spacing w:line="264" w:lineRule="auto"/>
              <w:ind w:left="113" w:right="113"/>
              <w:jc w:val="both"/>
              <w:rPr>
                <w:rFonts w:eastAsia="Times New Roman" w:cs="Times New Roman"/>
                <w:color w:val="000000"/>
                <w:szCs w:val="24"/>
                <w:lang w:eastAsia="ru-RU"/>
              </w:rPr>
            </w:pPr>
            <w:r w:rsidRPr="00817268">
              <w:rPr>
                <w:rFonts w:eastAsia="Times New Roman" w:cs="Times New Roman"/>
                <w:color w:val="000000"/>
                <w:szCs w:val="24"/>
                <w:lang w:eastAsia="ru-RU"/>
              </w:rPr>
              <w:t>9364,17</w:t>
            </w:r>
          </w:p>
        </w:tc>
        <w:tc>
          <w:tcPr>
            <w:tcW w:w="152" w:type="pct"/>
            <w:shd w:val="clear" w:color="auto" w:fill="auto"/>
            <w:noWrap/>
            <w:textDirection w:val="btLr"/>
            <w:vAlign w:val="center"/>
            <w:hideMark/>
          </w:tcPr>
          <w:p w14:paraId="05CD0ED6" w14:textId="77777777" w:rsidR="00817268" w:rsidRPr="00817268" w:rsidRDefault="00817268" w:rsidP="00817268">
            <w:pPr>
              <w:spacing w:line="264" w:lineRule="auto"/>
              <w:ind w:left="113" w:right="113"/>
              <w:jc w:val="both"/>
              <w:rPr>
                <w:rFonts w:eastAsia="Times New Roman" w:cs="Times New Roman"/>
                <w:color w:val="000000"/>
                <w:szCs w:val="24"/>
                <w:lang w:eastAsia="ru-RU"/>
              </w:rPr>
            </w:pPr>
            <w:r w:rsidRPr="00817268">
              <w:rPr>
                <w:rFonts w:eastAsia="Times New Roman" w:cs="Times New Roman"/>
                <w:color w:val="000000"/>
                <w:szCs w:val="24"/>
                <w:lang w:eastAsia="ru-RU"/>
              </w:rPr>
              <w:t>9591,85</w:t>
            </w:r>
          </w:p>
        </w:tc>
        <w:tc>
          <w:tcPr>
            <w:tcW w:w="152" w:type="pct"/>
            <w:shd w:val="clear" w:color="auto" w:fill="auto"/>
            <w:noWrap/>
            <w:textDirection w:val="btLr"/>
            <w:vAlign w:val="center"/>
            <w:hideMark/>
          </w:tcPr>
          <w:p w14:paraId="26BEDD51" w14:textId="77777777" w:rsidR="00817268" w:rsidRPr="00817268" w:rsidRDefault="00817268" w:rsidP="00817268">
            <w:pPr>
              <w:spacing w:line="264" w:lineRule="auto"/>
              <w:ind w:left="113" w:right="113"/>
              <w:jc w:val="both"/>
              <w:rPr>
                <w:rFonts w:eastAsia="Times New Roman" w:cs="Times New Roman"/>
                <w:color w:val="000000"/>
                <w:szCs w:val="24"/>
                <w:lang w:eastAsia="ru-RU"/>
              </w:rPr>
            </w:pPr>
            <w:r w:rsidRPr="00817268">
              <w:rPr>
                <w:rFonts w:eastAsia="Times New Roman" w:cs="Times New Roman"/>
                <w:color w:val="000000"/>
                <w:szCs w:val="24"/>
                <w:lang w:eastAsia="ru-RU"/>
              </w:rPr>
              <w:t>10063,74</w:t>
            </w:r>
          </w:p>
        </w:tc>
        <w:tc>
          <w:tcPr>
            <w:tcW w:w="152" w:type="pct"/>
            <w:shd w:val="clear" w:color="auto" w:fill="auto"/>
            <w:noWrap/>
            <w:textDirection w:val="btLr"/>
            <w:vAlign w:val="center"/>
            <w:hideMark/>
          </w:tcPr>
          <w:p w14:paraId="033D4166" w14:textId="77777777" w:rsidR="00817268" w:rsidRPr="00817268" w:rsidRDefault="00817268" w:rsidP="00817268">
            <w:pPr>
              <w:spacing w:line="264" w:lineRule="auto"/>
              <w:ind w:left="113" w:right="113"/>
              <w:jc w:val="both"/>
              <w:rPr>
                <w:rFonts w:eastAsia="Times New Roman" w:cs="Times New Roman"/>
                <w:color w:val="000000"/>
                <w:szCs w:val="24"/>
                <w:lang w:eastAsia="ru-RU"/>
              </w:rPr>
            </w:pPr>
            <w:r w:rsidRPr="00817268">
              <w:rPr>
                <w:rFonts w:eastAsia="Times New Roman" w:cs="Times New Roman"/>
                <w:color w:val="000000"/>
                <w:szCs w:val="24"/>
                <w:lang w:eastAsia="ru-RU"/>
              </w:rPr>
              <w:t>10887,04</w:t>
            </w:r>
          </w:p>
        </w:tc>
        <w:tc>
          <w:tcPr>
            <w:tcW w:w="152" w:type="pct"/>
            <w:shd w:val="clear" w:color="auto" w:fill="auto"/>
            <w:noWrap/>
            <w:textDirection w:val="btLr"/>
            <w:vAlign w:val="center"/>
            <w:hideMark/>
          </w:tcPr>
          <w:p w14:paraId="600298C8" w14:textId="77777777" w:rsidR="00817268" w:rsidRPr="00817268" w:rsidRDefault="00817268" w:rsidP="00817268">
            <w:pPr>
              <w:spacing w:line="264" w:lineRule="auto"/>
              <w:ind w:left="113" w:right="113"/>
              <w:jc w:val="both"/>
              <w:rPr>
                <w:rFonts w:eastAsia="Times New Roman" w:cs="Times New Roman"/>
                <w:color w:val="000000"/>
                <w:szCs w:val="24"/>
                <w:lang w:eastAsia="ru-RU"/>
              </w:rPr>
            </w:pPr>
            <w:r w:rsidRPr="00817268">
              <w:rPr>
                <w:rFonts w:eastAsia="Times New Roman" w:cs="Times New Roman"/>
                <w:color w:val="000000"/>
                <w:szCs w:val="24"/>
                <w:lang w:eastAsia="ru-RU"/>
              </w:rPr>
              <w:t>12791,55</w:t>
            </w:r>
          </w:p>
        </w:tc>
        <w:tc>
          <w:tcPr>
            <w:tcW w:w="152" w:type="pct"/>
            <w:shd w:val="clear" w:color="auto" w:fill="auto"/>
            <w:noWrap/>
            <w:textDirection w:val="btLr"/>
            <w:vAlign w:val="center"/>
            <w:hideMark/>
          </w:tcPr>
          <w:p w14:paraId="5EAC095F" w14:textId="77777777" w:rsidR="00817268" w:rsidRPr="00817268" w:rsidRDefault="00817268" w:rsidP="00817268">
            <w:pPr>
              <w:spacing w:line="264" w:lineRule="auto"/>
              <w:ind w:left="113" w:right="113"/>
              <w:jc w:val="both"/>
              <w:rPr>
                <w:rFonts w:eastAsia="Times New Roman" w:cs="Times New Roman"/>
                <w:color w:val="000000"/>
                <w:szCs w:val="24"/>
                <w:lang w:eastAsia="ru-RU"/>
              </w:rPr>
            </w:pPr>
            <w:r w:rsidRPr="00817268">
              <w:rPr>
                <w:rFonts w:eastAsia="Times New Roman" w:cs="Times New Roman"/>
                <w:color w:val="000000"/>
                <w:szCs w:val="24"/>
                <w:lang w:eastAsia="ru-RU"/>
              </w:rPr>
              <w:t>12354,16</w:t>
            </w:r>
          </w:p>
        </w:tc>
        <w:tc>
          <w:tcPr>
            <w:tcW w:w="152" w:type="pct"/>
            <w:shd w:val="clear" w:color="auto" w:fill="auto"/>
            <w:noWrap/>
            <w:textDirection w:val="btLr"/>
            <w:vAlign w:val="center"/>
            <w:hideMark/>
          </w:tcPr>
          <w:p w14:paraId="08F074C1" w14:textId="77777777" w:rsidR="00817268" w:rsidRPr="00817268" w:rsidRDefault="00817268" w:rsidP="00817268">
            <w:pPr>
              <w:spacing w:line="264" w:lineRule="auto"/>
              <w:ind w:left="113" w:right="113"/>
              <w:jc w:val="both"/>
              <w:rPr>
                <w:rFonts w:eastAsia="Times New Roman" w:cs="Times New Roman"/>
                <w:color w:val="000000"/>
                <w:szCs w:val="24"/>
                <w:lang w:eastAsia="ru-RU"/>
              </w:rPr>
            </w:pPr>
            <w:r w:rsidRPr="00817268">
              <w:rPr>
                <w:rFonts w:eastAsia="Times New Roman" w:cs="Times New Roman"/>
                <w:color w:val="000000"/>
                <w:szCs w:val="24"/>
                <w:lang w:eastAsia="ru-RU"/>
              </w:rPr>
              <w:t>11669,95</w:t>
            </w:r>
          </w:p>
        </w:tc>
        <w:tc>
          <w:tcPr>
            <w:tcW w:w="152" w:type="pct"/>
            <w:shd w:val="clear" w:color="auto" w:fill="auto"/>
            <w:noWrap/>
            <w:textDirection w:val="btLr"/>
            <w:vAlign w:val="center"/>
            <w:hideMark/>
          </w:tcPr>
          <w:p w14:paraId="0BBBD187" w14:textId="77777777" w:rsidR="00817268" w:rsidRPr="00817268" w:rsidRDefault="00817268" w:rsidP="00817268">
            <w:pPr>
              <w:spacing w:line="264" w:lineRule="auto"/>
              <w:ind w:left="113" w:right="113"/>
              <w:jc w:val="both"/>
              <w:rPr>
                <w:rFonts w:eastAsia="Times New Roman" w:cs="Times New Roman"/>
                <w:color w:val="000000"/>
                <w:szCs w:val="24"/>
                <w:lang w:eastAsia="ru-RU"/>
              </w:rPr>
            </w:pPr>
            <w:r w:rsidRPr="00817268">
              <w:rPr>
                <w:rFonts w:eastAsia="Times New Roman" w:cs="Times New Roman"/>
                <w:color w:val="000000"/>
                <w:szCs w:val="24"/>
                <w:lang w:eastAsia="ru-RU"/>
              </w:rPr>
              <w:t>12136,75</w:t>
            </w:r>
          </w:p>
        </w:tc>
        <w:tc>
          <w:tcPr>
            <w:tcW w:w="152" w:type="pct"/>
            <w:shd w:val="clear" w:color="auto" w:fill="auto"/>
            <w:noWrap/>
            <w:textDirection w:val="btLr"/>
            <w:vAlign w:val="center"/>
            <w:hideMark/>
          </w:tcPr>
          <w:p w14:paraId="3F61F179" w14:textId="77777777" w:rsidR="00817268" w:rsidRPr="00817268" w:rsidRDefault="00817268" w:rsidP="00817268">
            <w:pPr>
              <w:spacing w:line="264" w:lineRule="auto"/>
              <w:ind w:left="113" w:right="113"/>
              <w:jc w:val="both"/>
              <w:rPr>
                <w:rFonts w:eastAsia="Times New Roman" w:cs="Times New Roman"/>
                <w:color w:val="000000"/>
                <w:szCs w:val="24"/>
                <w:lang w:eastAsia="ru-RU"/>
              </w:rPr>
            </w:pPr>
            <w:r w:rsidRPr="00817268">
              <w:rPr>
                <w:rFonts w:eastAsia="Times New Roman" w:cs="Times New Roman"/>
                <w:color w:val="000000"/>
                <w:szCs w:val="24"/>
                <w:lang w:eastAsia="ru-RU"/>
              </w:rPr>
              <w:t>12622,22</w:t>
            </w:r>
          </w:p>
        </w:tc>
        <w:tc>
          <w:tcPr>
            <w:tcW w:w="152" w:type="pct"/>
            <w:shd w:val="clear" w:color="auto" w:fill="auto"/>
            <w:noWrap/>
            <w:textDirection w:val="btLr"/>
            <w:vAlign w:val="center"/>
            <w:hideMark/>
          </w:tcPr>
          <w:p w14:paraId="2B798919" w14:textId="77777777" w:rsidR="00817268" w:rsidRPr="00817268" w:rsidRDefault="00817268" w:rsidP="00817268">
            <w:pPr>
              <w:spacing w:line="264" w:lineRule="auto"/>
              <w:ind w:left="113" w:right="113"/>
              <w:jc w:val="both"/>
              <w:rPr>
                <w:rFonts w:eastAsia="Times New Roman" w:cs="Times New Roman"/>
                <w:color w:val="000000"/>
                <w:szCs w:val="24"/>
                <w:lang w:eastAsia="ru-RU"/>
              </w:rPr>
            </w:pPr>
            <w:r w:rsidRPr="00817268">
              <w:rPr>
                <w:rFonts w:eastAsia="Times New Roman" w:cs="Times New Roman"/>
                <w:color w:val="000000"/>
                <w:szCs w:val="24"/>
                <w:lang w:eastAsia="ru-RU"/>
              </w:rPr>
              <w:t>13127,11</w:t>
            </w:r>
          </w:p>
        </w:tc>
        <w:tc>
          <w:tcPr>
            <w:tcW w:w="152" w:type="pct"/>
            <w:shd w:val="clear" w:color="auto" w:fill="auto"/>
            <w:noWrap/>
            <w:textDirection w:val="btLr"/>
            <w:vAlign w:val="center"/>
            <w:hideMark/>
          </w:tcPr>
          <w:p w14:paraId="708D4B43" w14:textId="77777777" w:rsidR="00817268" w:rsidRPr="00817268" w:rsidRDefault="00817268" w:rsidP="00817268">
            <w:pPr>
              <w:spacing w:line="264" w:lineRule="auto"/>
              <w:ind w:left="113" w:right="113"/>
              <w:jc w:val="both"/>
              <w:rPr>
                <w:rFonts w:eastAsia="Times New Roman" w:cs="Times New Roman"/>
                <w:color w:val="000000"/>
                <w:szCs w:val="24"/>
                <w:lang w:eastAsia="ru-RU"/>
              </w:rPr>
            </w:pPr>
            <w:r w:rsidRPr="00817268">
              <w:rPr>
                <w:rFonts w:eastAsia="Times New Roman" w:cs="Times New Roman"/>
                <w:color w:val="000000"/>
                <w:szCs w:val="24"/>
                <w:lang w:eastAsia="ru-RU"/>
              </w:rPr>
              <w:t>13652,19</w:t>
            </w:r>
          </w:p>
        </w:tc>
        <w:tc>
          <w:tcPr>
            <w:tcW w:w="152" w:type="pct"/>
            <w:shd w:val="clear" w:color="auto" w:fill="auto"/>
            <w:noWrap/>
            <w:textDirection w:val="btLr"/>
            <w:vAlign w:val="center"/>
            <w:hideMark/>
          </w:tcPr>
          <w:p w14:paraId="778D389B" w14:textId="77777777" w:rsidR="00817268" w:rsidRPr="00817268" w:rsidRDefault="00817268" w:rsidP="00817268">
            <w:pPr>
              <w:spacing w:line="264" w:lineRule="auto"/>
              <w:ind w:left="113" w:right="113"/>
              <w:jc w:val="both"/>
              <w:rPr>
                <w:rFonts w:eastAsia="Times New Roman" w:cs="Times New Roman"/>
                <w:color w:val="000000"/>
                <w:szCs w:val="24"/>
                <w:lang w:eastAsia="ru-RU"/>
              </w:rPr>
            </w:pPr>
            <w:r w:rsidRPr="00817268">
              <w:rPr>
                <w:rFonts w:eastAsia="Times New Roman" w:cs="Times New Roman"/>
                <w:color w:val="000000"/>
                <w:szCs w:val="24"/>
                <w:lang w:eastAsia="ru-RU"/>
              </w:rPr>
              <w:t>14198,28</w:t>
            </w:r>
          </w:p>
        </w:tc>
        <w:tc>
          <w:tcPr>
            <w:tcW w:w="152" w:type="pct"/>
            <w:shd w:val="clear" w:color="auto" w:fill="auto"/>
            <w:noWrap/>
            <w:textDirection w:val="btLr"/>
            <w:vAlign w:val="center"/>
            <w:hideMark/>
          </w:tcPr>
          <w:p w14:paraId="7FC18878" w14:textId="77777777" w:rsidR="00817268" w:rsidRPr="00817268" w:rsidRDefault="00817268" w:rsidP="00817268">
            <w:pPr>
              <w:spacing w:line="264" w:lineRule="auto"/>
              <w:ind w:left="113" w:right="113"/>
              <w:jc w:val="both"/>
              <w:rPr>
                <w:rFonts w:eastAsia="Times New Roman" w:cs="Times New Roman"/>
                <w:color w:val="000000"/>
                <w:szCs w:val="24"/>
                <w:lang w:eastAsia="ru-RU"/>
              </w:rPr>
            </w:pPr>
            <w:r w:rsidRPr="00817268">
              <w:rPr>
                <w:rFonts w:eastAsia="Times New Roman" w:cs="Times New Roman"/>
                <w:color w:val="000000"/>
                <w:szCs w:val="24"/>
                <w:lang w:eastAsia="ru-RU"/>
              </w:rPr>
              <w:t>14766,21</w:t>
            </w:r>
          </w:p>
        </w:tc>
        <w:tc>
          <w:tcPr>
            <w:tcW w:w="152" w:type="pct"/>
            <w:shd w:val="clear" w:color="auto" w:fill="auto"/>
            <w:noWrap/>
            <w:textDirection w:val="btLr"/>
            <w:vAlign w:val="center"/>
            <w:hideMark/>
          </w:tcPr>
          <w:p w14:paraId="3E9D4EAB" w14:textId="77777777" w:rsidR="00817268" w:rsidRPr="00817268" w:rsidRDefault="00817268" w:rsidP="00817268">
            <w:pPr>
              <w:spacing w:line="264" w:lineRule="auto"/>
              <w:ind w:left="113" w:right="113"/>
              <w:jc w:val="both"/>
              <w:rPr>
                <w:rFonts w:eastAsia="Times New Roman" w:cs="Times New Roman"/>
                <w:color w:val="000000"/>
                <w:szCs w:val="24"/>
                <w:lang w:eastAsia="ru-RU"/>
              </w:rPr>
            </w:pPr>
            <w:r w:rsidRPr="00817268">
              <w:rPr>
                <w:rFonts w:eastAsia="Times New Roman" w:cs="Times New Roman"/>
                <w:color w:val="000000"/>
                <w:szCs w:val="24"/>
                <w:lang w:eastAsia="ru-RU"/>
              </w:rPr>
              <w:t>15356,86</w:t>
            </w:r>
          </w:p>
        </w:tc>
        <w:tc>
          <w:tcPr>
            <w:tcW w:w="152" w:type="pct"/>
            <w:shd w:val="clear" w:color="auto" w:fill="auto"/>
            <w:noWrap/>
            <w:textDirection w:val="btLr"/>
            <w:vAlign w:val="center"/>
            <w:hideMark/>
          </w:tcPr>
          <w:p w14:paraId="33DFBF54" w14:textId="77777777" w:rsidR="00817268" w:rsidRPr="00817268" w:rsidRDefault="00817268" w:rsidP="00817268">
            <w:pPr>
              <w:spacing w:line="264" w:lineRule="auto"/>
              <w:ind w:left="113" w:right="113"/>
              <w:jc w:val="both"/>
              <w:rPr>
                <w:rFonts w:eastAsia="Times New Roman" w:cs="Times New Roman"/>
                <w:color w:val="000000"/>
                <w:szCs w:val="24"/>
                <w:lang w:eastAsia="ru-RU"/>
              </w:rPr>
            </w:pPr>
            <w:r w:rsidRPr="00817268">
              <w:rPr>
                <w:rFonts w:eastAsia="Times New Roman" w:cs="Times New Roman"/>
                <w:color w:val="000000"/>
                <w:szCs w:val="24"/>
                <w:lang w:eastAsia="ru-RU"/>
              </w:rPr>
              <w:t>15971,14</w:t>
            </w:r>
          </w:p>
        </w:tc>
      </w:tr>
      <w:tr w:rsidR="00817268" w:rsidRPr="00817268" w14:paraId="006B04C4" w14:textId="77777777" w:rsidTr="00817268">
        <w:trPr>
          <w:cantSplit/>
          <w:trHeight w:val="1134"/>
        </w:trPr>
        <w:tc>
          <w:tcPr>
            <w:tcW w:w="234" w:type="pct"/>
            <w:shd w:val="clear" w:color="auto" w:fill="auto"/>
            <w:noWrap/>
            <w:vAlign w:val="center"/>
            <w:hideMark/>
          </w:tcPr>
          <w:p w14:paraId="22919F4C" w14:textId="77777777" w:rsidR="00817268" w:rsidRPr="00817268" w:rsidRDefault="00817268" w:rsidP="00817268">
            <w:pPr>
              <w:spacing w:line="264" w:lineRule="auto"/>
              <w:jc w:val="both"/>
              <w:rPr>
                <w:rFonts w:eastAsia="Times New Roman" w:cs="Times New Roman"/>
                <w:color w:val="000000"/>
                <w:szCs w:val="24"/>
                <w:lang w:eastAsia="ru-RU"/>
              </w:rPr>
            </w:pPr>
            <w:r w:rsidRPr="00817268">
              <w:rPr>
                <w:rFonts w:eastAsia="Times New Roman" w:cs="Times New Roman"/>
                <w:color w:val="000000"/>
                <w:szCs w:val="24"/>
                <w:lang w:eastAsia="ru-RU"/>
              </w:rPr>
              <w:t>6</w:t>
            </w:r>
          </w:p>
        </w:tc>
        <w:tc>
          <w:tcPr>
            <w:tcW w:w="1871" w:type="pct"/>
            <w:shd w:val="clear" w:color="auto" w:fill="auto"/>
            <w:noWrap/>
            <w:vAlign w:val="center"/>
            <w:hideMark/>
          </w:tcPr>
          <w:p w14:paraId="4798EE64" w14:textId="77777777" w:rsidR="00817268" w:rsidRPr="00817268" w:rsidRDefault="00817268" w:rsidP="00817268">
            <w:pPr>
              <w:spacing w:line="264" w:lineRule="auto"/>
              <w:jc w:val="both"/>
              <w:rPr>
                <w:rFonts w:eastAsia="Times New Roman" w:cs="Times New Roman"/>
                <w:color w:val="000000"/>
                <w:szCs w:val="24"/>
                <w:lang w:eastAsia="ru-RU"/>
              </w:rPr>
            </w:pPr>
            <w:r w:rsidRPr="00817268">
              <w:rPr>
                <w:rFonts w:eastAsia="Times New Roman" w:cs="Times New Roman"/>
                <w:color w:val="000000"/>
                <w:szCs w:val="24"/>
                <w:lang w:eastAsia="ru-RU"/>
              </w:rPr>
              <w:t xml:space="preserve">Тариф на тепловую энергию с учетом </w:t>
            </w:r>
            <w:proofErr w:type="spellStart"/>
            <w:r w:rsidRPr="00817268">
              <w:rPr>
                <w:rFonts w:eastAsia="Times New Roman" w:cs="Times New Roman"/>
                <w:color w:val="000000"/>
                <w:szCs w:val="24"/>
                <w:lang w:eastAsia="ru-RU"/>
              </w:rPr>
              <w:t>инвестнадбавки</w:t>
            </w:r>
            <w:proofErr w:type="spellEnd"/>
            <w:r w:rsidRPr="00817268">
              <w:rPr>
                <w:rFonts w:eastAsia="Times New Roman" w:cs="Times New Roman"/>
                <w:color w:val="000000"/>
                <w:szCs w:val="24"/>
                <w:lang w:eastAsia="ru-RU"/>
              </w:rPr>
              <w:t xml:space="preserve"> 80% в тарифе</w:t>
            </w:r>
          </w:p>
        </w:tc>
        <w:tc>
          <w:tcPr>
            <w:tcW w:w="152" w:type="pct"/>
            <w:shd w:val="clear" w:color="auto" w:fill="auto"/>
            <w:noWrap/>
            <w:textDirection w:val="btLr"/>
            <w:vAlign w:val="center"/>
            <w:hideMark/>
          </w:tcPr>
          <w:p w14:paraId="50FE4C9E" w14:textId="77777777" w:rsidR="00817268" w:rsidRPr="00817268" w:rsidRDefault="00817268" w:rsidP="00817268">
            <w:pPr>
              <w:spacing w:line="264" w:lineRule="auto"/>
              <w:ind w:left="113" w:right="113"/>
              <w:jc w:val="both"/>
              <w:rPr>
                <w:rFonts w:eastAsia="Times New Roman" w:cs="Times New Roman"/>
                <w:color w:val="000000"/>
                <w:szCs w:val="24"/>
                <w:lang w:eastAsia="ru-RU"/>
              </w:rPr>
            </w:pPr>
            <w:r w:rsidRPr="00817268">
              <w:rPr>
                <w:rFonts w:eastAsia="Times New Roman" w:cs="Times New Roman"/>
                <w:color w:val="000000"/>
                <w:szCs w:val="24"/>
                <w:lang w:eastAsia="ru-RU"/>
              </w:rPr>
              <w:t>11917,89</w:t>
            </w:r>
          </w:p>
        </w:tc>
        <w:tc>
          <w:tcPr>
            <w:tcW w:w="152" w:type="pct"/>
            <w:shd w:val="clear" w:color="auto" w:fill="auto"/>
            <w:noWrap/>
            <w:textDirection w:val="btLr"/>
            <w:vAlign w:val="center"/>
            <w:hideMark/>
          </w:tcPr>
          <w:p w14:paraId="46CE1E84" w14:textId="77777777" w:rsidR="00817268" w:rsidRPr="00817268" w:rsidRDefault="00817268" w:rsidP="00817268">
            <w:pPr>
              <w:spacing w:line="264" w:lineRule="auto"/>
              <w:ind w:left="113" w:right="113"/>
              <w:jc w:val="both"/>
              <w:rPr>
                <w:rFonts w:eastAsia="Times New Roman" w:cs="Times New Roman"/>
                <w:color w:val="000000"/>
                <w:szCs w:val="24"/>
                <w:lang w:eastAsia="ru-RU"/>
              </w:rPr>
            </w:pPr>
            <w:r w:rsidRPr="00817268">
              <w:rPr>
                <w:rFonts w:eastAsia="Times New Roman" w:cs="Times New Roman"/>
                <w:color w:val="000000"/>
                <w:szCs w:val="24"/>
                <w:lang w:eastAsia="ru-RU"/>
              </w:rPr>
              <w:t>14467,11</w:t>
            </w:r>
          </w:p>
        </w:tc>
        <w:tc>
          <w:tcPr>
            <w:tcW w:w="152" w:type="pct"/>
            <w:shd w:val="clear" w:color="auto" w:fill="auto"/>
            <w:noWrap/>
            <w:textDirection w:val="btLr"/>
            <w:vAlign w:val="center"/>
            <w:hideMark/>
          </w:tcPr>
          <w:p w14:paraId="6C7594FA" w14:textId="77777777" w:rsidR="00817268" w:rsidRPr="00817268" w:rsidRDefault="00817268" w:rsidP="00817268">
            <w:pPr>
              <w:spacing w:line="264" w:lineRule="auto"/>
              <w:ind w:left="113" w:right="113"/>
              <w:jc w:val="both"/>
              <w:rPr>
                <w:rFonts w:eastAsia="Times New Roman" w:cs="Times New Roman"/>
                <w:color w:val="000000"/>
                <w:szCs w:val="24"/>
                <w:lang w:eastAsia="ru-RU"/>
              </w:rPr>
            </w:pPr>
            <w:r w:rsidRPr="00817268">
              <w:rPr>
                <w:rFonts w:eastAsia="Times New Roman" w:cs="Times New Roman"/>
                <w:color w:val="000000"/>
                <w:szCs w:val="24"/>
                <w:lang w:eastAsia="ru-RU"/>
              </w:rPr>
              <w:t>11091,15</w:t>
            </w:r>
          </w:p>
        </w:tc>
        <w:tc>
          <w:tcPr>
            <w:tcW w:w="152" w:type="pct"/>
            <w:shd w:val="clear" w:color="auto" w:fill="auto"/>
            <w:noWrap/>
            <w:textDirection w:val="btLr"/>
            <w:vAlign w:val="center"/>
            <w:hideMark/>
          </w:tcPr>
          <w:p w14:paraId="75E131A7" w14:textId="77777777" w:rsidR="00817268" w:rsidRPr="00817268" w:rsidRDefault="00817268" w:rsidP="00817268">
            <w:pPr>
              <w:spacing w:line="264" w:lineRule="auto"/>
              <w:ind w:left="113" w:right="113"/>
              <w:jc w:val="both"/>
              <w:rPr>
                <w:rFonts w:eastAsia="Times New Roman" w:cs="Times New Roman"/>
                <w:color w:val="000000"/>
                <w:szCs w:val="24"/>
                <w:lang w:eastAsia="ru-RU"/>
              </w:rPr>
            </w:pPr>
            <w:r w:rsidRPr="00817268">
              <w:rPr>
                <w:rFonts w:eastAsia="Times New Roman" w:cs="Times New Roman"/>
                <w:color w:val="000000"/>
                <w:szCs w:val="24"/>
                <w:lang w:eastAsia="ru-RU"/>
              </w:rPr>
              <w:t>9455,32</w:t>
            </w:r>
          </w:p>
        </w:tc>
        <w:tc>
          <w:tcPr>
            <w:tcW w:w="152" w:type="pct"/>
            <w:shd w:val="clear" w:color="auto" w:fill="auto"/>
            <w:noWrap/>
            <w:textDirection w:val="btLr"/>
            <w:vAlign w:val="center"/>
            <w:hideMark/>
          </w:tcPr>
          <w:p w14:paraId="5B3AD72A" w14:textId="77777777" w:rsidR="00817268" w:rsidRPr="00817268" w:rsidRDefault="00817268" w:rsidP="00817268">
            <w:pPr>
              <w:spacing w:line="264" w:lineRule="auto"/>
              <w:ind w:left="113" w:right="113"/>
              <w:jc w:val="both"/>
              <w:rPr>
                <w:rFonts w:eastAsia="Times New Roman" w:cs="Times New Roman"/>
                <w:color w:val="000000"/>
                <w:szCs w:val="24"/>
                <w:lang w:eastAsia="ru-RU"/>
              </w:rPr>
            </w:pPr>
            <w:r w:rsidRPr="00817268">
              <w:rPr>
                <w:rFonts w:eastAsia="Times New Roman" w:cs="Times New Roman"/>
                <w:color w:val="000000"/>
                <w:szCs w:val="24"/>
                <w:lang w:eastAsia="ru-RU"/>
              </w:rPr>
              <w:t>9293,55</w:t>
            </w:r>
          </w:p>
        </w:tc>
        <w:tc>
          <w:tcPr>
            <w:tcW w:w="152" w:type="pct"/>
            <w:shd w:val="clear" w:color="auto" w:fill="auto"/>
            <w:noWrap/>
            <w:textDirection w:val="btLr"/>
            <w:vAlign w:val="center"/>
            <w:hideMark/>
          </w:tcPr>
          <w:p w14:paraId="7B5D5E11" w14:textId="77777777" w:rsidR="00817268" w:rsidRPr="00817268" w:rsidRDefault="00817268" w:rsidP="00817268">
            <w:pPr>
              <w:spacing w:line="264" w:lineRule="auto"/>
              <w:ind w:left="113" w:right="113"/>
              <w:jc w:val="both"/>
              <w:rPr>
                <w:rFonts w:eastAsia="Times New Roman" w:cs="Times New Roman"/>
                <w:color w:val="000000"/>
                <w:szCs w:val="24"/>
                <w:lang w:eastAsia="ru-RU"/>
              </w:rPr>
            </w:pPr>
            <w:r w:rsidRPr="00817268">
              <w:rPr>
                <w:rFonts w:eastAsia="Times New Roman" w:cs="Times New Roman"/>
                <w:color w:val="000000"/>
                <w:szCs w:val="24"/>
                <w:lang w:eastAsia="ru-RU"/>
              </w:rPr>
              <w:t>9591,85</w:t>
            </w:r>
          </w:p>
        </w:tc>
        <w:tc>
          <w:tcPr>
            <w:tcW w:w="152" w:type="pct"/>
            <w:shd w:val="clear" w:color="auto" w:fill="auto"/>
            <w:noWrap/>
            <w:textDirection w:val="btLr"/>
            <w:vAlign w:val="center"/>
            <w:hideMark/>
          </w:tcPr>
          <w:p w14:paraId="47EE9D06" w14:textId="77777777" w:rsidR="00817268" w:rsidRPr="00817268" w:rsidRDefault="00817268" w:rsidP="00817268">
            <w:pPr>
              <w:spacing w:line="264" w:lineRule="auto"/>
              <w:ind w:left="113" w:right="113"/>
              <w:jc w:val="both"/>
              <w:rPr>
                <w:rFonts w:eastAsia="Times New Roman" w:cs="Times New Roman"/>
                <w:color w:val="000000"/>
                <w:szCs w:val="24"/>
                <w:lang w:eastAsia="ru-RU"/>
              </w:rPr>
            </w:pPr>
            <w:r w:rsidRPr="00817268">
              <w:rPr>
                <w:rFonts w:eastAsia="Times New Roman" w:cs="Times New Roman"/>
                <w:color w:val="000000"/>
                <w:szCs w:val="24"/>
                <w:lang w:eastAsia="ru-RU"/>
              </w:rPr>
              <w:t>10093,15</w:t>
            </w:r>
          </w:p>
        </w:tc>
        <w:tc>
          <w:tcPr>
            <w:tcW w:w="152" w:type="pct"/>
            <w:shd w:val="clear" w:color="auto" w:fill="auto"/>
            <w:noWrap/>
            <w:textDirection w:val="btLr"/>
            <w:vAlign w:val="center"/>
            <w:hideMark/>
          </w:tcPr>
          <w:p w14:paraId="280AC9EB" w14:textId="77777777" w:rsidR="00817268" w:rsidRPr="00817268" w:rsidRDefault="00817268" w:rsidP="00817268">
            <w:pPr>
              <w:spacing w:line="264" w:lineRule="auto"/>
              <w:ind w:left="113" w:right="113"/>
              <w:jc w:val="both"/>
              <w:rPr>
                <w:rFonts w:eastAsia="Times New Roman" w:cs="Times New Roman"/>
                <w:color w:val="000000"/>
                <w:szCs w:val="24"/>
                <w:lang w:eastAsia="ru-RU"/>
              </w:rPr>
            </w:pPr>
            <w:r w:rsidRPr="00817268">
              <w:rPr>
                <w:rFonts w:eastAsia="Times New Roman" w:cs="Times New Roman"/>
                <w:color w:val="000000"/>
                <w:szCs w:val="24"/>
                <w:lang w:eastAsia="ru-RU"/>
              </w:rPr>
              <w:t>11008,86</w:t>
            </w:r>
          </w:p>
        </w:tc>
        <w:tc>
          <w:tcPr>
            <w:tcW w:w="152" w:type="pct"/>
            <w:shd w:val="clear" w:color="auto" w:fill="auto"/>
            <w:noWrap/>
            <w:textDirection w:val="btLr"/>
            <w:vAlign w:val="center"/>
            <w:hideMark/>
          </w:tcPr>
          <w:p w14:paraId="40F114F0" w14:textId="77777777" w:rsidR="00817268" w:rsidRPr="00817268" w:rsidRDefault="00817268" w:rsidP="00817268">
            <w:pPr>
              <w:spacing w:line="264" w:lineRule="auto"/>
              <w:ind w:left="113" w:right="113"/>
              <w:jc w:val="both"/>
              <w:rPr>
                <w:rFonts w:eastAsia="Times New Roman" w:cs="Times New Roman"/>
                <w:color w:val="000000"/>
                <w:szCs w:val="24"/>
                <w:lang w:eastAsia="ru-RU"/>
              </w:rPr>
            </w:pPr>
            <w:r w:rsidRPr="00817268">
              <w:rPr>
                <w:rFonts w:eastAsia="Times New Roman" w:cs="Times New Roman"/>
                <w:color w:val="000000"/>
                <w:szCs w:val="24"/>
                <w:lang w:eastAsia="ru-RU"/>
              </w:rPr>
              <w:t>13206,85</w:t>
            </w:r>
          </w:p>
        </w:tc>
        <w:tc>
          <w:tcPr>
            <w:tcW w:w="152" w:type="pct"/>
            <w:shd w:val="clear" w:color="auto" w:fill="auto"/>
            <w:noWrap/>
            <w:textDirection w:val="btLr"/>
            <w:vAlign w:val="center"/>
            <w:hideMark/>
          </w:tcPr>
          <w:p w14:paraId="7BBD097C" w14:textId="77777777" w:rsidR="00817268" w:rsidRPr="00817268" w:rsidRDefault="00817268" w:rsidP="00817268">
            <w:pPr>
              <w:spacing w:line="264" w:lineRule="auto"/>
              <w:ind w:left="113" w:right="113"/>
              <w:jc w:val="both"/>
              <w:rPr>
                <w:rFonts w:eastAsia="Times New Roman" w:cs="Times New Roman"/>
                <w:color w:val="000000"/>
                <w:szCs w:val="24"/>
                <w:lang w:eastAsia="ru-RU"/>
              </w:rPr>
            </w:pPr>
            <w:r w:rsidRPr="00817268">
              <w:rPr>
                <w:rFonts w:eastAsia="Times New Roman" w:cs="Times New Roman"/>
                <w:color w:val="000000"/>
                <w:szCs w:val="24"/>
                <w:lang w:eastAsia="ru-RU"/>
              </w:rPr>
              <w:t>11787,63</w:t>
            </w:r>
          </w:p>
        </w:tc>
        <w:tc>
          <w:tcPr>
            <w:tcW w:w="152" w:type="pct"/>
            <w:shd w:val="clear" w:color="auto" w:fill="auto"/>
            <w:noWrap/>
            <w:textDirection w:val="btLr"/>
            <w:vAlign w:val="center"/>
            <w:hideMark/>
          </w:tcPr>
          <w:p w14:paraId="1E21D322" w14:textId="77777777" w:rsidR="00817268" w:rsidRPr="00817268" w:rsidRDefault="00817268" w:rsidP="00817268">
            <w:pPr>
              <w:spacing w:line="264" w:lineRule="auto"/>
              <w:ind w:left="113" w:right="113"/>
              <w:jc w:val="both"/>
              <w:rPr>
                <w:rFonts w:eastAsia="Times New Roman" w:cs="Times New Roman"/>
                <w:color w:val="000000"/>
                <w:szCs w:val="24"/>
                <w:lang w:eastAsia="ru-RU"/>
              </w:rPr>
            </w:pPr>
            <w:r w:rsidRPr="00817268">
              <w:rPr>
                <w:rFonts w:eastAsia="Times New Roman" w:cs="Times New Roman"/>
                <w:color w:val="000000"/>
                <w:szCs w:val="24"/>
                <w:lang w:eastAsia="ru-RU"/>
              </w:rPr>
              <w:t>11669,95</w:t>
            </w:r>
          </w:p>
        </w:tc>
        <w:tc>
          <w:tcPr>
            <w:tcW w:w="152" w:type="pct"/>
            <w:shd w:val="clear" w:color="auto" w:fill="auto"/>
            <w:noWrap/>
            <w:textDirection w:val="btLr"/>
            <w:vAlign w:val="center"/>
            <w:hideMark/>
          </w:tcPr>
          <w:p w14:paraId="12AD8736" w14:textId="77777777" w:rsidR="00817268" w:rsidRPr="00817268" w:rsidRDefault="00817268" w:rsidP="00817268">
            <w:pPr>
              <w:spacing w:line="264" w:lineRule="auto"/>
              <w:ind w:left="113" w:right="113"/>
              <w:jc w:val="both"/>
              <w:rPr>
                <w:rFonts w:eastAsia="Times New Roman" w:cs="Times New Roman"/>
                <w:color w:val="000000"/>
                <w:szCs w:val="24"/>
                <w:lang w:eastAsia="ru-RU"/>
              </w:rPr>
            </w:pPr>
            <w:r w:rsidRPr="00817268">
              <w:rPr>
                <w:rFonts w:eastAsia="Times New Roman" w:cs="Times New Roman"/>
                <w:color w:val="000000"/>
                <w:szCs w:val="24"/>
                <w:lang w:eastAsia="ru-RU"/>
              </w:rPr>
              <w:t>12136,75</w:t>
            </w:r>
          </w:p>
        </w:tc>
        <w:tc>
          <w:tcPr>
            <w:tcW w:w="152" w:type="pct"/>
            <w:shd w:val="clear" w:color="auto" w:fill="auto"/>
            <w:noWrap/>
            <w:textDirection w:val="btLr"/>
            <w:vAlign w:val="center"/>
            <w:hideMark/>
          </w:tcPr>
          <w:p w14:paraId="2628DD83" w14:textId="77777777" w:rsidR="00817268" w:rsidRPr="00817268" w:rsidRDefault="00817268" w:rsidP="00817268">
            <w:pPr>
              <w:spacing w:line="264" w:lineRule="auto"/>
              <w:ind w:left="113" w:right="113"/>
              <w:jc w:val="both"/>
              <w:rPr>
                <w:rFonts w:eastAsia="Times New Roman" w:cs="Times New Roman"/>
                <w:color w:val="000000"/>
                <w:szCs w:val="24"/>
                <w:lang w:eastAsia="ru-RU"/>
              </w:rPr>
            </w:pPr>
            <w:r w:rsidRPr="00817268">
              <w:rPr>
                <w:rFonts w:eastAsia="Times New Roman" w:cs="Times New Roman"/>
                <w:color w:val="000000"/>
                <w:szCs w:val="24"/>
                <w:lang w:eastAsia="ru-RU"/>
              </w:rPr>
              <w:t>12622,22</w:t>
            </w:r>
          </w:p>
        </w:tc>
        <w:tc>
          <w:tcPr>
            <w:tcW w:w="152" w:type="pct"/>
            <w:shd w:val="clear" w:color="auto" w:fill="auto"/>
            <w:noWrap/>
            <w:textDirection w:val="btLr"/>
            <w:vAlign w:val="center"/>
            <w:hideMark/>
          </w:tcPr>
          <w:p w14:paraId="08C6BB97" w14:textId="77777777" w:rsidR="00817268" w:rsidRPr="00817268" w:rsidRDefault="00817268" w:rsidP="00817268">
            <w:pPr>
              <w:spacing w:line="264" w:lineRule="auto"/>
              <w:ind w:left="113" w:right="113"/>
              <w:jc w:val="both"/>
              <w:rPr>
                <w:rFonts w:eastAsia="Times New Roman" w:cs="Times New Roman"/>
                <w:color w:val="000000"/>
                <w:szCs w:val="24"/>
                <w:lang w:eastAsia="ru-RU"/>
              </w:rPr>
            </w:pPr>
            <w:r w:rsidRPr="00817268">
              <w:rPr>
                <w:rFonts w:eastAsia="Times New Roman" w:cs="Times New Roman"/>
                <w:color w:val="000000"/>
                <w:szCs w:val="24"/>
                <w:lang w:eastAsia="ru-RU"/>
              </w:rPr>
              <w:t>13127,11</w:t>
            </w:r>
          </w:p>
        </w:tc>
        <w:tc>
          <w:tcPr>
            <w:tcW w:w="152" w:type="pct"/>
            <w:shd w:val="clear" w:color="auto" w:fill="auto"/>
            <w:noWrap/>
            <w:textDirection w:val="btLr"/>
            <w:vAlign w:val="center"/>
            <w:hideMark/>
          </w:tcPr>
          <w:p w14:paraId="4B1750E5" w14:textId="77777777" w:rsidR="00817268" w:rsidRPr="00817268" w:rsidRDefault="00817268" w:rsidP="00817268">
            <w:pPr>
              <w:spacing w:line="264" w:lineRule="auto"/>
              <w:ind w:left="113" w:right="113"/>
              <w:jc w:val="both"/>
              <w:rPr>
                <w:rFonts w:eastAsia="Times New Roman" w:cs="Times New Roman"/>
                <w:color w:val="000000"/>
                <w:szCs w:val="24"/>
                <w:lang w:eastAsia="ru-RU"/>
              </w:rPr>
            </w:pPr>
            <w:r w:rsidRPr="00817268">
              <w:rPr>
                <w:rFonts w:eastAsia="Times New Roman" w:cs="Times New Roman"/>
                <w:color w:val="000000"/>
                <w:szCs w:val="24"/>
                <w:lang w:eastAsia="ru-RU"/>
              </w:rPr>
              <w:t>13652,19</w:t>
            </w:r>
          </w:p>
        </w:tc>
        <w:tc>
          <w:tcPr>
            <w:tcW w:w="152" w:type="pct"/>
            <w:shd w:val="clear" w:color="auto" w:fill="auto"/>
            <w:noWrap/>
            <w:textDirection w:val="btLr"/>
            <w:vAlign w:val="center"/>
            <w:hideMark/>
          </w:tcPr>
          <w:p w14:paraId="58872E24" w14:textId="77777777" w:rsidR="00817268" w:rsidRPr="00817268" w:rsidRDefault="00817268" w:rsidP="00817268">
            <w:pPr>
              <w:spacing w:line="264" w:lineRule="auto"/>
              <w:ind w:left="113" w:right="113"/>
              <w:jc w:val="both"/>
              <w:rPr>
                <w:rFonts w:eastAsia="Times New Roman" w:cs="Times New Roman"/>
                <w:color w:val="000000"/>
                <w:szCs w:val="24"/>
                <w:lang w:eastAsia="ru-RU"/>
              </w:rPr>
            </w:pPr>
            <w:r w:rsidRPr="00817268">
              <w:rPr>
                <w:rFonts w:eastAsia="Times New Roman" w:cs="Times New Roman"/>
                <w:color w:val="000000"/>
                <w:szCs w:val="24"/>
                <w:lang w:eastAsia="ru-RU"/>
              </w:rPr>
              <w:t>14198,28</w:t>
            </w:r>
          </w:p>
        </w:tc>
        <w:tc>
          <w:tcPr>
            <w:tcW w:w="152" w:type="pct"/>
            <w:shd w:val="clear" w:color="auto" w:fill="auto"/>
            <w:noWrap/>
            <w:textDirection w:val="btLr"/>
            <w:vAlign w:val="center"/>
            <w:hideMark/>
          </w:tcPr>
          <w:p w14:paraId="550209D2" w14:textId="77777777" w:rsidR="00817268" w:rsidRPr="00817268" w:rsidRDefault="00817268" w:rsidP="00817268">
            <w:pPr>
              <w:spacing w:line="264" w:lineRule="auto"/>
              <w:ind w:left="113" w:right="113"/>
              <w:jc w:val="both"/>
              <w:rPr>
                <w:rFonts w:eastAsia="Times New Roman" w:cs="Times New Roman"/>
                <w:color w:val="000000"/>
                <w:szCs w:val="24"/>
                <w:lang w:eastAsia="ru-RU"/>
              </w:rPr>
            </w:pPr>
            <w:r w:rsidRPr="00817268">
              <w:rPr>
                <w:rFonts w:eastAsia="Times New Roman" w:cs="Times New Roman"/>
                <w:color w:val="000000"/>
                <w:szCs w:val="24"/>
                <w:lang w:eastAsia="ru-RU"/>
              </w:rPr>
              <w:t>14766,21</w:t>
            </w:r>
          </w:p>
        </w:tc>
        <w:tc>
          <w:tcPr>
            <w:tcW w:w="152" w:type="pct"/>
            <w:shd w:val="clear" w:color="auto" w:fill="auto"/>
            <w:noWrap/>
            <w:textDirection w:val="btLr"/>
            <w:vAlign w:val="center"/>
            <w:hideMark/>
          </w:tcPr>
          <w:p w14:paraId="4A3FA8F6" w14:textId="77777777" w:rsidR="00817268" w:rsidRPr="00817268" w:rsidRDefault="00817268" w:rsidP="00817268">
            <w:pPr>
              <w:spacing w:line="264" w:lineRule="auto"/>
              <w:ind w:left="113" w:right="113"/>
              <w:jc w:val="both"/>
              <w:rPr>
                <w:rFonts w:eastAsia="Times New Roman" w:cs="Times New Roman"/>
                <w:color w:val="000000"/>
                <w:szCs w:val="24"/>
                <w:lang w:eastAsia="ru-RU"/>
              </w:rPr>
            </w:pPr>
            <w:r w:rsidRPr="00817268">
              <w:rPr>
                <w:rFonts w:eastAsia="Times New Roman" w:cs="Times New Roman"/>
                <w:color w:val="000000"/>
                <w:szCs w:val="24"/>
                <w:lang w:eastAsia="ru-RU"/>
              </w:rPr>
              <w:t>15356,86</w:t>
            </w:r>
          </w:p>
        </w:tc>
        <w:tc>
          <w:tcPr>
            <w:tcW w:w="152" w:type="pct"/>
            <w:shd w:val="clear" w:color="auto" w:fill="auto"/>
            <w:noWrap/>
            <w:textDirection w:val="btLr"/>
            <w:vAlign w:val="center"/>
            <w:hideMark/>
          </w:tcPr>
          <w:p w14:paraId="0741BFE2" w14:textId="77777777" w:rsidR="00817268" w:rsidRPr="00817268" w:rsidRDefault="00817268" w:rsidP="00817268">
            <w:pPr>
              <w:spacing w:line="264" w:lineRule="auto"/>
              <w:ind w:left="113" w:right="113"/>
              <w:jc w:val="both"/>
              <w:rPr>
                <w:rFonts w:eastAsia="Times New Roman" w:cs="Times New Roman"/>
                <w:color w:val="000000"/>
                <w:szCs w:val="24"/>
                <w:lang w:eastAsia="ru-RU"/>
              </w:rPr>
            </w:pPr>
            <w:r w:rsidRPr="00817268">
              <w:rPr>
                <w:rFonts w:eastAsia="Times New Roman" w:cs="Times New Roman"/>
                <w:color w:val="000000"/>
                <w:szCs w:val="24"/>
                <w:lang w:eastAsia="ru-RU"/>
              </w:rPr>
              <w:t>15971,14</w:t>
            </w:r>
          </w:p>
        </w:tc>
      </w:tr>
      <w:tr w:rsidR="00817268" w:rsidRPr="00817268" w14:paraId="6BD3E444" w14:textId="77777777" w:rsidTr="00817268">
        <w:trPr>
          <w:cantSplit/>
          <w:trHeight w:val="1134"/>
        </w:trPr>
        <w:tc>
          <w:tcPr>
            <w:tcW w:w="234" w:type="pct"/>
            <w:shd w:val="clear" w:color="auto" w:fill="auto"/>
            <w:noWrap/>
            <w:vAlign w:val="center"/>
            <w:hideMark/>
          </w:tcPr>
          <w:p w14:paraId="24A28781" w14:textId="77777777" w:rsidR="00817268" w:rsidRPr="00817268" w:rsidRDefault="00817268" w:rsidP="00817268">
            <w:pPr>
              <w:spacing w:line="264" w:lineRule="auto"/>
              <w:jc w:val="both"/>
              <w:rPr>
                <w:rFonts w:eastAsia="Times New Roman" w:cs="Times New Roman"/>
                <w:color w:val="000000"/>
                <w:szCs w:val="24"/>
                <w:lang w:eastAsia="ru-RU"/>
              </w:rPr>
            </w:pPr>
            <w:r w:rsidRPr="00817268">
              <w:rPr>
                <w:rFonts w:eastAsia="Times New Roman" w:cs="Times New Roman"/>
                <w:color w:val="000000"/>
                <w:szCs w:val="24"/>
                <w:lang w:eastAsia="ru-RU"/>
              </w:rPr>
              <w:t>7</w:t>
            </w:r>
          </w:p>
        </w:tc>
        <w:tc>
          <w:tcPr>
            <w:tcW w:w="1871" w:type="pct"/>
            <w:shd w:val="clear" w:color="auto" w:fill="auto"/>
            <w:noWrap/>
            <w:vAlign w:val="center"/>
            <w:hideMark/>
          </w:tcPr>
          <w:p w14:paraId="0A353177" w14:textId="77777777" w:rsidR="00817268" w:rsidRPr="00817268" w:rsidRDefault="00817268" w:rsidP="00817268">
            <w:pPr>
              <w:spacing w:line="264" w:lineRule="auto"/>
              <w:jc w:val="both"/>
              <w:rPr>
                <w:rFonts w:eastAsia="Times New Roman" w:cs="Times New Roman"/>
                <w:color w:val="000000"/>
                <w:szCs w:val="24"/>
                <w:lang w:eastAsia="ru-RU"/>
              </w:rPr>
            </w:pPr>
            <w:r w:rsidRPr="00817268">
              <w:rPr>
                <w:rFonts w:eastAsia="Times New Roman" w:cs="Times New Roman"/>
                <w:color w:val="000000"/>
                <w:szCs w:val="24"/>
                <w:lang w:eastAsia="ru-RU"/>
              </w:rPr>
              <w:t xml:space="preserve">Тариф на тепловую энергию с учетом </w:t>
            </w:r>
            <w:proofErr w:type="spellStart"/>
            <w:r w:rsidRPr="00817268">
              <w:rPr>
                <w:rFonts w:eastAsia="Times New Roman" w:cs="Times New Roman"/>
                <w:color w:val="000000"/>
                <w:szCs w:val="24"/>
                <w:lang w:eastAsia="ru-RU"/>
              </w:rPr>
              <w:t>инвестнадбавки</w:t>
            </w:r>
            <w:proofErr w:type="spellEnd"/>
            <w:r w:rsidRPr="00817268">
              <w:rPr>
                <w:rFonts w:eastAsia="Times New Roman" w:cs="Times New Roman"/>
                <w:color w:val="000000"/>
                <w:szCs w:val="24"/>
                <w:lang w:eastAsia="ru-RU"/>
              </w:rPr>
              <w:t xml:space="preserve"> 100% в тарифе</w:t>
            </w:r>
          </w:p>
        </w:tc>
        <w:tc>
          <w:tcPr>
            <w:tcW w:w="152" w:type="pct"/>
            <w:shd w:val="clear" w:color="auto" w:fill="auto"/>
            <w:noWrap/>
            <w:textDirection w:val="btLr"/>
            <w:vAlign w:val="center"/>
            <w:hideMark/>
          </w:tcPr>
          <w:p w14:paraId="35B759CA" w14:textId="77777777" w:rsidR="00817268" w:rsidRPr="00817268" w:rsidRDefault="00817268" w:rsidP="00817268">
            <w:pPr>
              <w:spacing w:line="264" w:lineRule="auto"/>
              <w:ind w:left="113" w:right="113"/>
              <w:jc w:val="both"/>
              <w:rPr>
                <w:rFonts w:eastAsia="Times New Roman" w:cs="Times New Roman"/>
                <w:color w:val="000000"/>
                <w:szCs w:val="24"/>
                <w:lang w:eastAsia="ru-RU"/>
              </w:rPr>
            </w:pPr>
            <w:r w:rsidRPr="00817268">
              <w:rPr>
                <w:rFonts w:eastAsia="Times New Roman" w:cs="Times New Roman"/>
                <w:color w:val="000000"/>
                <w:szCs w:val="24"/>
                <w:lang w:eastAsia="ru-RU"/>
              </w:rPr>
              <w:t>13016,62</w:t>
            </w:r>
          </w:p>
        </w:tc>
        <w:tc>
          <w:tcPr>
            <w:tcW w:w="152" w:type="pct"/>
            <w:shd w:val="clear" w:color="auto" w:fill="auto"/>
            <w:noWrap/>
            <w:textDirection w:val="btLr"/>
            <w:vAlign w:val="center"/>
            <w:hideMark/>
          </w:tcPr>
          <w:p w14:paraId="55FC7B60" w14:textId="77777777" w:rsidR="00817268" w:rsidRPr="00817268" w:rsidRDefault="00817268" w:rsidP="00817268">
            <w:pPr>
              <w:spacing w:line="264" w:lineRule="auto"/>
              <w:ind w:left="113" w:right="113"/>
              <w:jc w:val="both"/>
              <w:rPr>
                <w:rFonts w:eastAsia="Times New Roman" w:cs="Times New Roman"/>
                <w:color w:val="000000"/>
                <w:szCs w:val="24"/>
                <w:lang w:eastAsia="ru-RU"/>
              </w:rPr>
            </w:pPr>
            <w:r w:rsidRPr="00817268">
              <w:rPr>
                <w:rFonts w:eastAsia="Times New Roman" w:cs="Times New Roman"/>
                <w:color w:val="000000"/>
                <w:szCs w:val="24"/>
                <w:lang w:eastAsia="ru-RU"/>
              </w:rPr>
              <w:t>14713,83</w:t>
            </w:r>
          </w:p>
        </w:tc>
        <w:tc>
          <w:tcPr>
            <w:tcW w:w="152" w:type="pct"/>
            <w:shd w:val="clear" w:color="auto" w:fill="auto"/>
            <w:noWrap/>
            <w:textDirection w:val="btLr"/>
            <w:vAlign w:val="center"/>
            <w:hideMark/>
          </w:tcPr>
          <w:p w14:paraId="52160411" w14:textId="77777777" w:rsidR="00817268" w:rsidRPr="00817268" w:rsidRDefault="00817268" w:rsidP="00817268">
            <w:pPr>
              <w:spacing w:line="264" w:lineRule="auto"/>
              <w:ind w:left="113" w:right="113"/>
              <w:jc w:val="both"/>
              <w:rPr>
                <w:rFonts w:eastAsia="Times New Roman" w:cs="Times New Roman"/>
                <w:color w:val="000000"/>
                <w:szCs w:val="24"/>
                <w:lang w:eastAsia="ru-RU"/>
              </w:rPr>
            </w:pPr>
            <w:r w:rsidRPr="00817268">
              <w:rPr>
                <w:rFonts w:eastAsia="Times New Roman" w:cs="Times New Roman"/>
                <w:color w:val="000000"/>
                <w:szCs w:val="24"/>
                <w:lang w:eastAsia="ru-RU"/>
              </w:rPr>
              <w:t>10050,35</w:t>
            </w:r>
          </w:p>
        </w:tc>
        <w:tc>
          <w:tcPr>
            <w:tcW w:w="152" w:type="pct"/>
            <w:shd w:val="clear" w:color="auto" w:fill="auto"/>
            <w:noWrap/>
            <w:textDirection w:val="btLr"/>
            <w:vAlign w:val="center"/>
            <w:hideMark/>
          </w:tcPr>
          <w:p w14:paraId="31A6D31F" w14:textId="77777777" w:rsidR="00817268" w:rsidRPr="00817268" w:rsidRDefault="00817268" w:rsidP="00817268">
            <w:pPr>
              <w:spacing w:line="264" w:lineRule="auto"/>
              <w:ind w:left="113" w:right="113"/>
              <w:jc w:val="both"/>
              <w:rPr>
                <w:rFonts w:eastAsia="Times New Roman" w:cs="Times New Roman"/>
                <w:color w:val="000000"/>
                <w:szCs w:val="24"/>
                <w:lang w:eastAsia="ru-RU"/>
              </w:rPr>
            </w:pPr>
            <w:r w:rsidRPr="00817268">
              <w:rPr>
                <w:rFonts w:eastAsia="Times New Roman" w:cs="Times New Roman"/>
                <w:color w:val="000000"/>
                <w:szCs w:val="24"/>
                <w:lang w:eastAsia="ru-RU"/>
              </w:rPr>
              <w:t>9221,29</w:t>
            </w:r>
          </w:p>
        </w:tc>
        <w:tc>
          <w:tcPr>
            <w:tcW w:w="152" w:type="pct"/>
            <w:shd w:val="clear" w:color="auto" w:fill="auto"/>
            <w:noWrap/>
            <w:textDirection w:val="btLr"/>
            <w:vAlign w:val="center"/>
            <w:hideMark/>
          </w:tcPr>
          <w:p w14:paraId="67FE2905" w14:textId="77777777" w:rsidR="00817268" w:rsidRPr="00817268" w:rsidRDefault="00817268" w:rsidP="00817268">
            <w:pPr>
              <w:spacing w:line="264" w:lineRule="auto"/>
              <w:ind w:left="113" w:right="113"/>
              <w:jc w:val="both"/>
              <w:rPr>
                <w:rFonts w:eastAsia="Times New Roman" w:cs="Times New Roman"/>
                <w:color w:val="000000"/>
                <w:szCs w:val="24"/>
                <w:lang w:eastAsia="ru-RU"/>
              </w:rPr>
            </w:pPr>
            <w:r w:rsidRPr="00817268">
              <w:rPr>
                <w:rFonts w:eastAsia="Times New Roman" w:cs="Times New Roman"/>
                <w:color w:val="000000"/>
                <w:szCs w:val="24"/>
                <w:lang w:eastAsia="ru-RU"/>
              </w:rPr>
              <w:t>9222,93</w:t>
            </w:r>
          </w:p>
        </w:tc>
        <w:tc>
          <w:tcPr>
            <w:tcW w:w="152" w:type="pct"/>
            <w:shd w:val="clear" w:color="auto" w:fill="auto"/>
            <w:noWrap/>
            <w:textDirection w:val="btLr"/>
            <w:vAlign w:val="center"/>
            <w:hideMark/>
          </w:tcPr>
          <w:p w14:paraId="1C78A013" w14:textId="77777777" w:rsidR="00817268" w:rsidRPr="00817268" w:rsidRDefault="00817268" w:rsidP="00817268">
            <w:pPr>
              <w:spacing w:line="264" w:lineRule="auto"/>
              <w:ind w:left="113" w:right="113"/>
              <w:jc w:val="both"/>
              <w:rPr>
                <w:rFonts w:eastAsia="Times New Roman" w:cs="Times New Roman"/>
                <w:color w:val="000000"/>
                <w:szCs w:val="24"/>
                <w:lang w:eastAsia="ru-RU"/>
              </w:rPr>
            </w:pPr>
            <w:r w:rsidRPr="00817268">
              <w:rPr>
                <w:rFonts w:eastAsia="Times New Roman" w:cs="Times New Roman"/>
                <w:color w:val="000000"/>
                <w:szCs w:val="24"/>
                <w:lang w:eastAsia="ru-RU"/>
              </w:rPr>
              <w:t>9591,85</w:t>
            </w:r>
          </w:p>
        </w:tc>
        <w:tc>
          <w:tcPr>
            <w:tcW w:w="152" w:type="pct"/>
            <w:shd w:val="clear" w:color="auto" w:fill="auto"/>
            <w:noWrap/>
            <w:textDirection w:val="btLr"/>
            <w:vAlign w:val="center"/>
            <w:hideMark/>
          </w:tcPr>
          <w:p w14:paraId="5AA1CB06" w14:textId="77777777" w:rsidR="00817268" w:rsidRPr="00817268" w:rsidRDefault="00817268" w:rsidP="00817268">
            <w:pPr>
              <w:spacing w:line="264" w:lineRule="auto"/>
              <w:ind w:left="113" w:right="113"/>
              <w:jc w:val="both"/>
              <w:rPr>
                <w:rFonts w:eastAsia="Times New Roman" w:cs="Times New Roman"/>
                <w:color w:val="000000"/>
                <w:szCs w:val="24"/>
                <w:lang w:eastAsia="ru-RU"/>
              </w:rPr>
            </w:pPr>
            <w:r w:rsidRPr="00817268">
              <w:rPr>
                <w:rFonts w:eastAsia="Times New Roman" w:cs="Times New Roman"/>
                <w:color w:val="000000"/>
                <w:szCs w:val="24"/>
                <w:lang w:eastAsia="ru-RU"/>
              </w:rPr>
              <w:t>10122,55</w:t>
            </w:r>
          </w:p>
        </w:tc>
        <w:tc>
          <w:tcPr>
            <w:tcW w:w="152" w:type="pct"/>
            <w:shd w:val="clear" w:color="auto" w:fill="auto"/>
            <w:noWrap/>
            <w:textDirection w:val="btLr"/>
            <w:vAlign w:val="center"/>
            <w:hideMark/>
          </w:tcPr>
          <w:p w14:paraId="0BF68205" w14:textId="77777777" w:rsidR="00817268" w:rsidRPr="00817268" w:rsidRDefault="00817268" w:rsidP="00817268">
            <w:pPr>
              <w:spacing w:line="264" w:lineRule="auto"/>
              <w:ind w:left="113" w:right="113"/>
              <w:jc w:val="both"/>
              <w:rPr>
                <w:rFonts w:eastAsia="Times New Roman" w:cs="Times New Roman"/>
                <w:color w:val="000000"/>
                <w:szCs w:val="24"/>
                <w:lang w:eastAsia="ru-RU"/>
              </w:rPr>
            </w:pPr>
            <w:r w:rsidRPr="00817268">
              <w:rPr>
                <w:rFonts w:eastAsia="Times New Roman" w:cs="Times New Roman"/>
                <w:color w:val="000000"/>
                <w:szCs w:val="24"/>
                <w:lang w:eastAsia="ru-RU"/>
              </w:rPr>
              <w:t>11130,68</w:t>
            </w:r>
          </w:p>
        </w:tc>
        <w:tc>
          <w:tcPr>
            <w:tcW w:w="152" w:type="pct"/>
            <w:shd w:val="clear" w:color="auto" w:fill="auto"/>
            <w:noWrap/>
            <w:textDirection w:val="btLr"/>
            <w:vAlign w:val="center"/>
            <w:hideMark/>
          </w:tcPr>
          <w:p w14:paraId="0AE6AF52" w14:textId="77777777" w:rsidR="00817268" w:rsidRPr="00817268" w:rsidRDefault="00817268" w:rsidP="00817268">
            <w:pPr>
              <w:spacing w:line="264" w:lineRule="auto"/>
              <w:ind w:left="113" w:right="113"/>
              <w:jc w:val="both"/>
              <w:rPr>
                <w:rFonts w:eastAsia="Times New Roman" w:cs="Times New Roman"/>
                <w:color w:val="000000"/>
                <w:szCs w:val="24"/>
                <w:lang w:eastAsia="ru-RU"/>
              </w:rPr>
            </w:pPr>
            <w:r w:rsidRPr="00817268">
              <w:rPr>
                <w:rFonts w:eastAsia="Times New Roman" w:cs="Times New Roman"/>
                <w:color w:val="000000"/>
                <w:szCs w:val="24"/>
                <w:lang w:eastAsia="ru-RU"/>
              </w:rPr>
              <w:t>13622,15</w:t>
            </w:r>
          </w:p>
        </w:tc>
        <w:tc>
          <w:tcPr>
            <w:tcW w:w="152" w:type="pct"/>
            <w:shd w:val="clear" w:color="auto" w:fill="auto"/>
            <w:noWrap/>
            <w:textDirection w:val="btLr"/>
            <w:vAlign w:val="center"/>
            <w:hideMark/>
          </w:tcPr>
          <w:p w14:paraId="4EE0846D" w14:textId="77777777" w:rsidR="00817268" w:rsidRPr="00817268" w:rsidRDefault="00817268" w:rsidP="00817268">
            <w:pPr>
              <w:spacing w:line="264" w:lineRule="auto"/>
              <w:ind w:left="113" w:right="113"/>
              <w:jc w:val="both"/>
              <w:rPr>
                <w:rFonts w:eastAsia="Times New Roman" w:cs="Times New Roman"/>
                <w:color w:val="000000"/>
                <w:szCs w:val="24"/>
                <w:lang w:eastAsia="ru-RU"/>
              </w:rPr>
            </w:pPr>
            <w:r w:rsidRPr="00817268">
              <w:rPr>
                <w:rFonts w:eastAsia="Times New Roman" w:cs="Times New Roman"/>
                <w:color w:val="000000"/>
                <w:szCs w:val="24"/>
                <w:lang w:eastAsia="ru-RU"/>
              </w:rPr>
              <w:t>11221,11</w:t>
            </w:r>
          </w:p>
        </w:tc>
        <w:tc>
          <w:tcPr>
            <w:tcW w:w="152" w:type="pct"/>
            <w:shd w:val="clear" w:color="auto" w:fill="auto"/>
            <w:noWrap/>
            <w:textDirection w:val="btLr"/>
            <w:vAlign w:val="center"/>
            <w:hideMark/>
          </w:tcPr>
          <w:p w14:paraId="164526D0" w14:textId="77777777" w:rsidR="00817268" w:rsidRPr="00817268" w:rsidRDefault="00817268" w:rsidP="00817268">
            <w:pPr>
              <w:spacing w:line="264" w:lineRule="auto"/>
              <w:ind w:left="113" w:right="113"/>
              <w:jc w:val="both"/>
              <w:rPr>
                <w:rFonts w:eastAsia="Times New Roman" w:cs="Times New Roman"/>
                <w:color w:val="000000"/>
                <w:szCs w:val="24"/>
                <w:lang w:eastAsia="ru-RU"/>
              </w:rPr>
            </w:pPr>
            <w:r w:rsidRPr="00817268">
              <w:rPr>
                <w:rFonts w:eastAsia="Times New Roman" w:cs="Times New Roman"/>
                <w:color w:val="000000"/>
                <w:szCs w:val="24"/>
                <w:lang w:eastAsia="ru-RU"/>
              </w:rPr>
              <w:t>11669,95</w:t>
            </w:r>
          </w:p>
        </w:tc>
        <w:tc>
          <w:tcPr>
            <w:tcW w:w="152" w:type="pct"/>
            <w:shd w:val="clear" w:color="auto" w:fill="auto"/>
            <w:noWrap/>
            <w:textDirection w:val="btLr"/>
            <w:vAlign w:val="center"/>
            <w:hideMark/>
          </w:tcPr>
          <w:p w14:paraId="75EEAB89" w14:textId="77777777" w:rsidR="00817268" w:rsidRPr="00817268" w:rsidRDefault="00817268" w:rsidP="00817268">
            <w:pPr>
              <w:spacing w:line="264" w:lineRule="auto"/>
              <w:ind w:left="113" w:right="113"/>
              <w:jc w:val="both"/>
              <w:rPr>
                <w:rFonts w:eastAsia="Times New Roman" w:cs="Times New Roman"/>
                <w:color w:val="000000"/>
                <w:szCs w:val="24"/>
                <w:lang w:eastAsia="ru-RU"/>
              </w:rPr>
            </w:pPr>
            <w:r w:rsidRPr="00817268">
              <w:rPr>
                <w:rFonts w:eastAsia="Times New Roman" w:cs="Times New Roman"/>
                <w:color w:val="000000"/>
                <w:szCs w:val="24"/>
                <w:lang w:eastAsia="ru-RU"/>
              </w:rPr>
              <w:t>12136,75</w:t>
            </w:r>
          </w:p>
        </w:tc>
        <w:tc>
          <w:tcPr>
            <w:tcW w:w="152" w:type="pct"/>
            <w:shd w:val="clear" w:color="auto" w:fill="auto"/>
            <w:noWrap/>
            <w:textDirection w:val="btLr"/>
            <w:vAlign w:val="center"/>
            <w:hideMark/>
          </w:tcPr>
          <w:p w14:paraId="6037ACE4" w14:textId="77777777" w:rsidR="00817268" w:rsidRPr="00817268" w:rsidRDefault="00817268" w:rsidP="00817268">
            <w:pPr>
              <w:spacing w:line="264" w:lineRule="auto"/>
              <w:ind w:left="113" w:right="113"/>
              <w:jc w:val="both"/>
              <w:rPr>
                <w:rFonts w:eastAsia="Times New Roman" w:cs="Times New Roman"/>
                <w:color w:val="000000"/>
                <w:szCs w:val="24"/>
                <w:lang w:eastAsia="ru-RU"/>
              </w:rPr>
            </w:pPr>
            <w:r w:rsidRPr="00817268">
              <w:rPr>
                <w:rFonts w:eastAsia="Times New Roman" w:cs="Times New Roman"/>
                <w:color w:val="000000"/>
                <w:szCs w:val="24"/>
                <w:lang w:eastAsia="ru-RU"/>
              </w:rPr>
              <w:t>12622,22</w:t>
            </w:r>
          </w:p>
        </w:tc>
        <w:tc>
          <w:tcPr>
            <w:tcW w:w="152" w:type="pct"/>
            <w:shd w:val="clear" w:color="auto" w:fill="auto"/>
            <w:noWrap/>
            <w:textDirection w:val="btLr"/>
            <w:vAlign w:val="center"/>
            <w:hideMark/>
          </w:tcPr>
          <w:p w14:paraId="52F08610" w14:textId="77777777" w:rsidR="00817268" w:rsidRPr="00817268" w:rsidRDefault="00817268" w:rsidP="00817268">
            <w:pPr>
              <w:spacing w:line="264" w:lineRule="auto"/>
              <w:ind w:left="113" w:right="113"/>
              <w:jc w:val="both"/>
              <w:rPr>
                <w:rFonts w:eastAsia="Times New Roman" w:cs="Times New Roman"/>
                <w:color w:val="000000"/>
                <w:szCs w:val="24"/>
                <w:lang w:eastAsia="ru-RU"/>
              </w:rPr>
            </w:pPr>
            <w:r w:rsidRPr="00817268">
              <w:rPr>
                <w:rFonts w:eastAsia="Times New Roman" w:cs="Times New Roman"/>
                <w:color w:val="000000"/>
                <w:szCs w:val="24"/>
                <w:lang w:eastAsia="ru-RU"/>
              </w:rPr>
              <w:t>13127,11</w:t>
            </w:r>
          </w:p>
        </w:tc>
        <w:tc>
          <w:tcPr>
            <w:tcW w:w="152" w:type="pct"/>
            <w:shd w:val="clear" w:color="auto" w:fill="auto"/>
            <w:noWrap/>
            <w:textDirection w:val="btLr"/>
            <w:vAlign w:val="center"/>
            <w:hideMark/>
          </w:tcPr>
          <w:p w14:paraId="7053E87B" w14:textId="77777777" w:rsidR="00817268" w:rsidRPr="00817268" w:rsidRDefault="00817268" w:rsidP="00817268">
            <w:pPr>
              <w:spacing w:line="264" w:lineRule="auto"/>
              <w:ind w:left="113" w:right="113"/>
              <w:jc w:val="both"/>
              <w:rPr>
                <w:rFonts w:eastAsia="Times New Roman" w:cs="Times New Roman"/>
                <w:color w:val="000000"/>
                <w:szCs w:val="24"/>
                <w:lang w:eastAsia="ru-RU"/>
              </w:rPr>
            </w:pPr>
            <w:r w:rsidRPr="00817268">
              <w:rPr>
                <w:rFonts w:eastAsia="Times New Roman" w:cs="Times New Roman"/>
                <w:color w:val="000000"/>
                <w:szCs w:val="24"/>
                <w:lang w:eastAsia="ru-RU"/>
              </w:rPr>
              <w:t>13652,19</w:t>
            </w:r>
          </w:p>
        </w:tc>
        <w:tc>
          <w:tcPr>
            <w:tcW w:w="152" w:type="pct"/>
            <w:shd w:val="clear" w:color="auto" w:fill="auto"/>
            <w:noWrap/>
            <w:textDirection w:val="btLr"/>
            <w:vAlign w:val="center"/>
            <w:hideMark/>
          </w:tcPr>
          <w:p w14:paraId="5E0A9A43" w14:textId="77777777" w:rsidR="00817268" w:rsidRPr="00817268" w:rsidRDefault="00817268" w:rsidP="00817268">
            <w:pPr>
              <w:spacing w:line="264" w:lineRule="auto"/>
              <w:ind w:left="113" w:right="113"/>
              <w:jc w:val="both"/>
              <w:rPr>
                <w:rFonts w:eastAsia="Times New Roman" w:cs="Times New Roman"/>
                <w:color w:val="000000"/>
                <w:szCs w:val="24"/>
                <w:lang w:eastAsia="ru-RU"/>
              </w:rPr>
            </w:pPr>
            <w:r w:rsidRPr="00817268">
              <w:rPr>
                <w:rFonts w:eastAsia="Times New Roman" w:cs="Times New Roman"/>
                <w:color w:val="000000"/>
                <w:szCs w:val="24"/>
                <w:lang w:eastAsia="ru-RU"/>
              </w:rPr>
              <w:t>14198,28</w:t>
            </w:r>
          </w:p>
        </w:tc>
        <w:tc>
          <w:tcPr>
            <w:tcW w:w="152" w:type="pct"/>
            <w:shd w:val="clear" w:color="auto" w:fill="auto"/>
            <w:noWrap/>
            <w:textDirection w:val="btLr"/>
            <w:vAlign w:val="center"/>
            <w:hideMark/>
          </w:tcPr>
          <w:p w14:paraId="57CCE59D" w14:textId="77777777" w:rsidR="00817268" w:rsidRPr="00817268" w:rsidRDefault="00817268" w:rsidP="00817268">
            <w:pPr>
              <w:spacing w:line="264" w:lineRule="auto"/>
              <w:ind w:left="113" w:right="113"/>
              <w:jc w:val="both"/>
              <w:rPr>
                <w:rFonts w:eastAsia="Times New Roman" w:cs="Times New Roman"/>
                <w:color w:val="000000"/>
                <w:szCs w:val="24"/>
                <w:lang w:eastAsia="ru-RU"/>
              </w:rPr>
            </w:pPr>
            <w:r w:rsidRPr="00817268">
              <w:rPr>
                <w:rFonts w:eastAsia="Times New Roman" w:cs="Times New Roman"/>
                <w:color w:val="000000"/>
                <w:szCs w:val="24"/>
                <w:lang w:eastAsia="ru-RU"/>
              </w:rPr>
              <w:t>14766,21</w:t>
            </w:r>
          </w:p>
        </w:tc>
        <w:tc>
          <w:tcPr>
            <w:tcW w:w="152" w:type="pct"/>
            <w:shd w:val="clear" w:color="auto" w:fill="auto"/>
            <w:noWrap/>
            <w:textDirection w:val="btLr"/>
            <w:vAlign w:val="center"/>
            <w:hideMark/>
          </w:tcPr>
          <w:p w14:paraId="6A9199BD" w14:textId="77777777" w:rsidR="00817268" w:rsidRPr="00817268" w:rsidRDefault="00817268" w:rsidP="00817268">
            <w:pPr>
              <w:spacing w:line="264" w:lineRule="auto"/>
              <w:ind w:left="113" w:right="113"/>
              <w:jc w:val="both"/>
              <w:rPr>
                <w:rFonts w:eastAsia="Times New Roman" w:cs="Times New Roman"/>
                <w:color w:val="000000"/>
                <w:szCs w:val="24"/>
                <w:lang w:eastAsia="ru-RU"/>
              </w:rPr>
            </w:pPr>
            <w:r w:rsidRPr="00817268">
              <w:rPr>
                <w:rFonts w:eastAsia="Times New Roman" w:cs="Times New Roman"/>
                <w:color w:val="000000"/>
                <w:szCs w:val="24"/>
                <w:lang w:eastAsia="ru-RU"/>
              </w:rPr>
              <w:t>15356,86</w:t>
            </w:r>
          </w:p>
        </w:tc>
        <w:tc>
          <w:tcPr>
            <w:tcW w:w="152" w:type="pct"/>
            <w:shd w:val="clear" w:color="auto" w:fill="auto"/>
            <w:noWrap/>
            <w:textDirection w:val="btLr"/>
            <w:vAlign w:val="center"/>
            <w:hideMark/>
          </w:tcPr>
          <w:p w14:paraId="6EC3E277" w14:textId="77777777" w:rsidR="00817268" w:rsidRPr="00817268" w:rsidRDefault="00817268" w:rsidP="00817268">
            <w:pPr>
              <w:spacing w:line="264" w:lineRule="auto"/>
              <w:ind w:left="113" w:right="113"/>
              <w:jc w:val="both"/>
              <w:rPr>
                <w:rFonts w:eastAsia="Times New Roman" w:cs="Times New Roman"/>
                <w:color w:val="000000"/>
                <w:szCs w:val="24"/>
                <w:lang w:eastAsia="ru-RU"/>
              </w:rPr>
            </w:pPr>
            <w:r w:rsidRPr="00817268">
              <w:rPr>
                <w:rFonts w:eastAsia="Times New Roman" w:cs="Times New Roman"/>
                <w:color w:val="000000"/>
                <w:szCs w:val="24"/>
                <w:lang w:eastAsia="ru-RU"/>
              </w:rPr>
              <w:t>15971,14</w:t>
            </w:r>
          </w:p>
        </w:tc>
      </w:tr>
      <w:tr w:rsidR="00817268" w:rsidRPr="00553635" w14:paraId="557A577B" w14:textId="77777777" w:rsidTr="00817268">
        <w:trPr>
          <w:cantSplit/>
          <w:trHeight w:val="431"/>
        </w:trPr>
        <w:tc>
          <w:tcPr>
            <w:tcW w:w="5000" w:type="pct"/>
            <w:gridSpan w:val="21"/>
            <w:shd w:val="clear" w:color="auto" w:fill="auto"/>
            <w:noWrap/>
            <w:vAlign w:val="center"/>
          </w:tcPr>
          <w:p w14:paraId="443C3998" w14:textId="644D87A6" w:rsidR="00817268" w:rsidRPr="00553635" w:rsidRDefault="00817268" w:rsidP="00817268">
            <w:pPr>
              <w:spacing w:line="264" w:lineRule="auto"/>
              <w:ind w:left="113" w:right="113"/>
              <w:jc w:val="both"/>
              <w:rPr>
                <w:rFonts w:eastAsia="Times New Roman" w:cs="Times New Roman"/>
                <w:color w:val="000000"/>
                <w:szCs w:val="24"/>
                <w:lang w:eastAsia="ru-RU"/>
              </w:rPr>
            </w:pPr>
            <w:r w:rsidRPr="002C5D56">
              <w:rPr>
                <w:rFonts w:eastAsia="Times New Roman" w:cs="Times New Roman"/>
                <w:b/>
                <w:bCs/>
                <w:color w:val="000000" w:themeColor="text1"/>
                <w:sz w:val="22"/>
                <w:lang w:eastAsia="ru-RU"/>
              </w:rPr>
              <w:lastRenderedPageBreak/>
              <w:t>АО "МЭС"</w:t>
            </w:r>
          </w:p>
        </w:tc>
      </w:tr>
      <w:tr w:rsidR="00817268" w:rsidRPr="00553635" w14:paraId="50BD183D" w14:textId="77777777" w:rsidTr="00817268">
        <w:trPr>
          <w:cantSplit/>
          <w:trHeight w:val="679"/>
        </w:trPr>
        <w:tc>
          <w:tcPr>
            <w:tcW w:w="234" w:type="pct"/>
            <w:shd w:val="clear" w:color="auto" w:fill="auto"/>
            <w:noWrap/>
            <w:vAlign w:val="center"/>
            <w:hideMark/>
          </w:tcPr>
          <w:p w14:paraId="1B500163" w14:textId="77777777" w:rsidR="00817268" w:rsidRPr="00553635" w:rsidRDefault="00817268" w:rsidP="00817268">
            <w:pPr>
              <w:spacing w:line="264" w:lineRule="auto"/>
              <w:jc w:val="both"/>
              <w:rPr>
                <w:rFonts w:eastAsia="Times New Roman" w:cs="Times New Roman"/>
                <w:color w:val="000000"/>
                <w:szCs w:val="24"/>
                <w:lang w:eastAsia="ru-RU"/>
              </w:rPr>
            </w:pPr>
            <w:r w:rsidRPr="00553635">
              <w:rPr>
                <w:rFonts w:eastAsia="Times New Roman" w:cs="Times New Roman"/>
                <w:color w:val="000000"/>
                <w:szCs w:val="24"/>
                <w:lang w:eastAsia="ru-RU"/>
              </w:rPr>
              <w:t>1</w:t>
            </w:r>
          </w:p>
        </w:tc>
        <w:tc>
          <w:tcPr>
            <w:tcW w:w="1871" w:type="pct"/>
            <w:shd w:val="clear" w:color="auto" w:fill="auto"/>
            <w:noWrap/>
            <w:vAlign w:val="center"/>
            <w:hideMark/>
          </w:tcPr>
          <w:p w14:paraId="6751EE62" w14:textId="77777777" w:rsidR="00817268" w:rsidRPr="00553635" w:rsidRDefault="00817268" w:rsidP="00817268">
            <w:pPr>
              <w:spacing w:line="264" w:lineRule="auto"/>
              <w:jc w:val="both"/>
              <w:rPr>
                <w:rFonts w:eastAsia="Times New Roman" w:cs="Times New Roman"/>
                <w:color w:val="000000"/>
                <w:szCs w:val="24"/>
                <w:lang w:eastAsia="ru-RU"/>
              </w:rPr>
            </w:pPr>
            <w:r w:rsidRPr="00553635">
              <w:rPr>
                <w:rFonts w:eastAsia="Times New Roman" w:cs="Times New Roman"/>
                <w:color w:val="000000"/>
                <w:szCs w:val="24"/>
                <w:lang w:eastAsia="ru-RU"/>
              </w:rPr>
              <w:t>Затраты на мероприятия с учетом роста цен, млн. руб.</w:t>
            </w:r>
          </w:p>
        </w:tc>
        <w:tc>
          <w:tcPr>
            <w:tcW w:w="152" w:type="pct"/>
            <w:shd w:val="clear" w:color="auto" w:fill="auto"/>
            <w:noWrap/>
            <w:textDirection w:val="btLr"/>
            <w:vAlign w:val="center"/>
            <w:hideMark/>
          </w:tcPr>
          <w:p w14:paraId="4D330103" w14:textId="49727BA2" w:rsidR="00817268" w:rsidRPr="00553635" w:rsidRDefault="00817268" w:rsidP="00817268">
            <w:pPr>
              <w:spacing w:line="264" w:lineRule="auto"/>
              <w:ind w:left="113" w:right="113"/>
              <w:jc w:val="both"/>
              <w:rPr>
                <w:rFonts w:eastAsia="Times New Roman" w:cs="Times New Roman"/>
                <w:color w:val="000000"/>
                <w:szCs w:val="24"/>
                <w:lang w:eastAsia="ru-RU"/>
              </w:rPr>
            </w:pPr>
            <w:r>
              <w:rPr>
                <w:color w:val="000000"/>
              </w:rPr>
              <w:t>2,40</w:t>
            </w:r>
          </w:p>
        </w:tc>
        <w:tc>
          <w:tcPr>
            <w:tcW w:w="152" w:type="pct"/>
            <w:shd w:val="clear" w:color="auto" w:fill="auto"/>
            <w:noWrap/>
            <w:textDirection w:val="btLr"/>
            <w:vAlign w:val="center"/>
            <w:hideMark/>
          </w:tcPr>
          <w:p w14:paraId="38BAC102" w14:textId="702F3E4C" w:rsidR="00817268" w:rsidRPr="00553635" w:rsidRDefault="00817268" w:rsidP="00817268">
            <w:pPr>
              <w:spacing w:line="264" w:lineRule="auto"/>
              <w:ind w:left="113" w:right="113"/>
              <w:jc w:val="both"/>
              <w:rPr>
                <w:rFonts w:eastAsia="Times New Roman" w:cs="Times New Roman"/>
                <w:color w:val="000000"/>
                <w:szCs w:val="24"/>
                <w:lang w:eastAsia="ru-RU"/>
              </w:rPr>
            </w:pPr>
            <w:r>
              <w:rPr>
                <w:color w:val="000000"/>
              </w:rPr>
              <w:t>0,00</w:t>
            </w:r>
          </w:p>
        </w:tc>
        <w:tc>
          <w:tcPr>
            <w:tcW w:w="152" w:type="pct"/>
            <w:shd w:val="clear" w:color="auto" w:fill="auto"/>
            <w:noWrap/>
            <w:textDirection w:val="btLr"/>
            <w:vAlign w:val="center"/>
            <w:hideMark/>
          </w:tcPr>
          <w:p w14:paraId="6F8B394C" w14:textId="467E4601" w:rsidR="00817268" w:rsidRPr="00553635" w:rsidRDefault="00817268" w:rsidP="00817268">
            <w:pPr>
              <w:spacing w:line="264" w:lineRule="auto"/>
              <w:ind w:left="113" w:right="113"/>
              <w:jc w:val="both"/>
              <w:rPr>
                <w:rFonts w:eastAsia="Times New Roman" w:cs="Times New Roman"/>
                <w:color w:val="000000"/>
                <w:szCs w:val="24"/>
                <w:lang w:eastAsia="ru-RU"/>
              </w:rPr>
            </w:pPr>
            <w:r>
              <w:rPr>
                <w:color w:val="000000"/>
              </w:rPr>
              <w:t>0,00</w:t>
            </w:r>
          </w:p>
        </w:tc>
        <w:tc>
          <w:tcPr>
            <w:tcW w:w="152" w:type="pct"/>
            <w:shd w:val="clear" w:color="auto" w:fill="auto"/>
            <w:noWrap/>
            <w:textDirection w:val="btLr"/>
            <w:vAlign w:val="center"/>
            <w:hideMark/>
          </w:tcPr>
          <w:p w14:paraId="4B221511" w14:textId="28953E97" w:rsidR="00817268" w:rsidRPr="00553635" w:rsidRDefault="00817268" w:rsidP="00817268">
            <w:pPr>
              <w:spacing w:line="264" w:lineRule="auto"/>
              <w:ind w:left="113" w:right="113"/>
              <w:jc w:val="both"/>
              <w:rPr>
                <w:rFonts w:eastAsia="Times New Roman" w:cs="Times New Roman"/>
                <w:color w:val="000000"/>
                <w:szCs w:val="24"/>
                <w:lang w:eastAsia="ru-RU"/>
              </w:rPr>
            </w:pPr>
            <w:r>
              <w:rPr>
                <w:color w:val="000000"/>
              </w:rPr>
              <w:t>0,00</w:t>
            </w:r>
          </w:p>
        </w:tc>
        <w:tc>
          <w:tcPr>
            <w:tcW w:w="152" w:type="pct"/>
            <w:shd w:val="clear" w:color="auto" w:fill="auto"/>
            <w:noWrap/>
            <w:textDirection w:val="btLr"/>
            <w:vAlign w:val="center"/>
            <w:hideMark/>
          </w:tcPr>
          <w:p w14:paraId="758EFBC6" w14:textId="08FDBFA2" w:rsidR="00817268" w:rsidRPr="00553635" w:rsidRDefault="00817268" w:rsidP="00817268">
            <w:pPr>
              <w:spacing w:line="264" w:lineRule="auto"/>
              <w:ind w:left="113" w:right="113"/>
              <w:jc w:val="both"/>
              <w:rPr>
                <w:rFonts w:eastAsia="Times New Roman" w:cs="Times New Roman"/>
                <w:color w:val="000000"/>
                <w:szCs w:val="24"/>
                <w:lang w:eastAsia="ru-RU"/>
              </w:rPr>
            </w:pPr>
            <w:r>
              <w:rPr>
                <w:color w:val="000000"/>
              </w:rPr>
              <w:t>0,00</w:t>
            </w:r>
          </w:p>
        </w:tc>
        <w:tc>
          <w:tcPr>
            <w:tcW w:w="152" w:type="pct"/>
            <w:shd w:val="clear" w:color="auto" w:fill="auto"/>
            <w:noWrap/>
            <w:textDirection w:val="btLr"/>
            <w:vAlign w:val="center"/>
            <w:hideMark/>
          </w:tcPr>
          <w:p w14:paraId="095DC987" w14:textId="5B3E388D" w:rsidR="00817268" w:rsidRPr="00553635" w:rsidRDefault="00817268" w:rsidP="00817268">
            <w:pPr>
              <w:spacing w:line="264" w:lineRule="auto"/>
              <w:ind w:left="113" w:right="113"/>
              <w:jc w:val="both"/>
              <w:rPr>
                <w:rFonts w:eastAsia="Times New Roman" w:cs="Times New Roman"/>
                <w:color w:val="000000"/>
                <w:szCs w:val="24"/>
                <w:lang w:eastAsia="ru-RU"/>
              </w:rPr>
            </w:pPr>
            <w:r>
              <w:rPr>
                <w:color w:val="000000"/>
              </w:rPr>
              <w:t>0,00</w:t>
            </w:r>
          </w:p>
        </w:tc>
        <w:tc>
          <w:tcPr>
            <w:tcW w:w="152" w:type="pct"/>
            <w:shd w:val="clear" w:color="auto" w:fill="auto"/>
            <w:noWrap/>
            <w:textDirection w:val="btLr"/>
            <w:vAlign w:val="center"/>
            <w:hideMark/>
          </w:tcPr>
          <w:p w14:paraId="6E08F76A" w14:textId="5C7832FB" w:rsidR="00817268" w:rsidRPr="00553635" w:rsidRDefault="00817268" w:rsidP="00817268">
            <w:pPr>
              <w:spacing w:line="264" w:lineRule="auto"/>
              <w:ind w:left="113" w:right="113"/>
              <w:jc w:val="both"/>
              <w:rPr>
                <w:rFonts w:eastAsia="Times New Roman" w:cs="Times New Roman"/>
                <w:color w:val="000000"/>
                <w:szCs w:val="24"/>
                <w:lang w:eastAsia="ru-RU"/>
              </w:rPr>
            </w:pPr>
            <w:r>
              <w:rPr>
                <w:color w:val="000000"/>
              </w:rPr>
              <w:t>0,00</w:t>
            </w:r>
          </w:p>
        </w:tc>
        <w:tc>
          <w:tcPr>
            <w:tcW w:w="152" w:type="pct"/>
            <w:shd w:val="clear" w:color="auto" w:fill="auto"/>
            <w:noWrap/>
            <w:textDirection w:val="btLr"/>
            <w:vAlign w:val="center"/>
            <w:hideMark/>
          </w:tcPr>
          <w:p w14:paraId="69088043" w14:textId="23DF809B" w:rsidR="00817268" w:rsidRPr="00553635" w:rsidRDefault="00817268" w:rsidP="00817268">
            <w:pPr>
              <w:spacing w:line="264" w:lineRule="auto"/>
              <w:ind w:left="113" w:right="113"/>
              <w:jc w:val="both"/>
              <w:rPr>
                <w:rFonts w:eastAsia="Times New Roman" w:cs="Times New Roman"/>
                <w:color w:val="000000"/>
                <w:szCs w:val="24"/>
                <w:lang w:eastAsia="ru-RU"/>
              </w:rPr>
            </w:pPr>
            <w:r>
              <w:rPr>
                <w:color w:val="000000"/>
              </w:rPr>
              <w:t>0,00</w:t>
            </w:r>
          </w:p>
        </w:tc>
        <w:tc>
          <w:tcPr>
            <w:tcW w:w="152" w:type="pct"/>
            <w:shd w:val="clear" w:color="auto" w:fill="auto"/>
            <w:noWrap/>
            <w:textDirection w:val="btLr"/>
            <w:vAlign w:val="center"/>
            <w:hideMark/>
          </w:tcPr>
          <w:p w14:paraId="062D73C5" w14:textId="7BC5A2A2" w:rsidR="00817268" w:rsidRPr="00553635" w:rsidRDefault="00817268" w:rsidP="00817268">
            <w:pPr>
              <w:spacing w:line="264" w:lineRule="auto"/>
              <w:ind w:left="113" w:right="113"/>
              <w:jc w:val="both"/>
              <w:rPr>
                <w:rFonts w:eastAsia="Times New Roman" w:cs="Times New Roman"/>
                <w:color w:val="000000"/>
                <w:szCs w:val="24"/>
                <w:lang w:eastAsia="ru-RU"/>
              </w:rPr>
            </w:pPr>
            <w:r>
              <w:rPr>
                <w:color w:val="000000"/>
              </w:rPr>
              <w:t>0,00</w:t>
            </w:r>
          </w:p>
        </w:tc>
        <w:tc>
          <w:tcPr>
            <w:tcW w:w="152" w:type="pct"/>
            <w:shd w:val="clear" w:color="auto" w:fill="auto"/>
            <w:noWrap/>
            <w:textDirection w:val="btLr"/>
            <w:vAlign w:val="center"/>
            <w:hideMark/>
          </w:tcPr>
          <w:p w14:paraId="18BEEF7C" w14:textId="724F05D5" w:rsidR="00817268" w:rsidRPr="00553635" w:rsidRDefault="00817268" w:rsidP="00817268">
            <w:pPr>
              <w:spacing w:line="264" w:lineRule="auto"/>
              <w:ind w:left="113" w:right="113"/>
              <w:jc w:val="both"/>
              <w:rPr>
                <w:rFonts w:eastAsia="Times New Roman" w:cs="Times New Roman"/>
                <w:color w:val="000000"/>
                <w:szCs w:val="24"/>
                <w:lang w:eastAsia="ru-RU"/>
              </w:rPr>
            </w:pPr>
            <w:r>
              <w:rPr>
                <w:color w:val="000000"/>
              </w:rPr>
              <w:t>0,00</w:t>
            </w:r>
          </w:p>
        </w:tc>
        <w:tc>
          <w:tcPr>
            <w:tcW w:w="152" w:type="pct"/>
            <w:shd w:val="clear" w:color="auto" w:fill="auto"/>
            <w:noWrap/>
            <w:textDirection w:val="btLr"/>
            <w:vAlign w:val="center"/>
            <w:hideMark/>
          </w:tcPr>
          <w:p w14:paraId="6FF6343F" w14:textId="77998BDF" w:rsidR="00817268" w:rsidRPr="00553635" w:rsidRDefault="00817268" w:rsidP="00817268">
            <w:pPr>
              <w:spacing w:line="264" w:lineRule="auto"/>
              <w:ind w:left="113" w:right="113"/>
              <w:jc w:val="both"/>
              <w:rPr>
                <w:rFonts w:eastAsia="Times New Roman" w:cs="Times New Roman"/>
                <w:color w:val="000000"/>
                <w:szCs w:val="24"/>
                <w:lang w:eastAsia="ru-RU"/>
              </w:rPr>
            </w:pPr>
            <w:r>
              <w:rPr>
                <w:color w:val="000000"/>
              </w:rPr>
              <w:t>0,00</w:t>
            </w:r>
          </w:p>
        </w:tc>
        <w:tc>
          <w:tcPr>
            <w:tcW w:w="152" w:type="pct"/>
            <w:shd w:val="clear" w:color="auto" w:fill="auto"/>
            <w:noWrap/>
            <w:textDirection w:val="btLr"/>
            <w:vAlign w:val="center"/>
            <w:hideMark/>
          </w:tcPr>
          <w:p w14:paraId="533F4AAC" w14:textId="52FEDFF8" w:rsidR="00817268" w:rsidRPr="00553635" w:rsidRDefault="00817268" w:rsidP="00817268">
            <w:pPr>
              <w:spacing w:line="264" w:lineRule="auto"/>
              <w:ind w:left="113" w:right="113"/>
              <w:jc w:val="both"/>
              <w:rPr>
                <w:rFonts w:eastAsia="Times New Roman" w:cs="Times New Roman"/>
                <w:color w:val="000000"/>
                <w:szCs w:val="24"/>
                <w:lang w:eastAsia="ru-RU"/>
              </w:rPr>
            </w:pPr>
            <w:r>
              <w:rPr>
                <w:color w:val="000000"/>
              </w:rPr>
              <w:t>0,00</w:t>
            </w:r>
          </w:p>
        </w:tc>
        <w:tc>
          <w:tcPr>
            <w:tcW w:w="152" w:type="pct"/>
            <w:shd w:val="clear" w:color="auto" w:fill="auto"/>
            <w:noWrap/>
            <w:textDirection w:val="btLr"/>
            <w:vAlign w:val="center"/>
            <w:hideMark/>
          </w:tcPr>
          <w:p w14:paraId="3E209701" w14:textId="2295C212" w:rsidR="00817268" w:rsidRPr="00553635" w:rsidRDefault="00817268" w:rsidP="00817268">
            <w:pPr>
              <w:spacing w:line="264" w:lineRule="auto"/>
              <w:ind w:left="113" w:right="113"/>
              <w:jc w:val="both"/>
              <w:rPr>
                <w:rFonts w:eastAsia="Times New Roman" w:cs="Times New Roman"/>
                <w:color w:val="000000"/>
                <w:szCs w:val="24"/>
                <w:lang w:eastAsia="ru-RU"/>
              </w:rPr>
            </w:pPr>
            <w:r>
              <w:rPr>
                <w:color w:val="000000"/>
              </w:rPr>
              <w:t>0,00</w:t>
            </w:r>
          </w:p>
        </w:tc>
        <w:tc>
          <w:tcPr>
            <w:tcW w:w="152" w:type="pct"/>
            <w:shd w:val="clear" w:color="auto" w:fill="auto"/>
            <w:noWrap/>
            <w:textDirection w:val="btLr"/>
            <w:vAlign w:val="center"/>
            <w:hideMark/>
          </w:tcPr>
          <w:p w14:paraId="034DD822" w14:textId="31088F10" w:rsidR="00817268" w:rsidRPr="00553635" w:rsidRDefault="00817268" w:rsidP="00817268">
            <w:pPr>
              <w:spacing w:line="264" w:lineRule="auto"/>
              <w:ind w:left="113" w:right="113"/>
              <w:jc w:val="both"/>
              <w:rPr>
                <w:rFonts w:eastAsia="Times New Roman" w:cs="Times New Roman"/>
                <w:color w:val="000000"/>
                <w:szCs w:val="24"/>
                <w:lang w:eastAsia="ru-RU"/>
              </w:rPr>
            </w:pPr>
            <w:r>
              <w:rPr>
                <w:color w:val="000000"/>
              </w:rPr>
              <w:t>0,00</w:t>
            </w:r>
          </w:p>
        </w:tc>
        <w:tc>
          <w:tcPr>
            <w:tcW w:w="152" w:type="pct"/>
            <w:shd w:val="clear" w:color="auto" w:fill="auto"/>
            <w:noWrap/>
            <w:textDirection w:val="btLr"/>
            <w:vAlign w:val="center"/>
            <w:hideMark/>
          </w:tcPr>
          <w:p w14:paraId="5C6950DD" w14:textId="337AB7AE" w:rsidR="00817268" w:rsidRPr="00553635" w:rsidRDefault="00817268" w:rsidP="00817268">
            <w:pPr>
              <w:spacing w:line="264" w:lineRule="auto"/>
              <w:ind w:left="113" w:right="113"/>
              <w:jc w:val="both"/>
              <w:rPr>
                <w:rFonts w:eastAsia="Times New Roman" w:cs="Times New Roman"/>
                <w:color w:val="000000"/>
                <w:szCs w:val="24"/>
                <w:lang w:eastAsia="ru-RU"/>
              </w:rPr>
            </w:pPr>
            <w:r>
              <w:rPr>
                <w:color w:val="000000"/>
              </w:rPr>
              <w:t>0,00</w:t>
            </w:r>
          </w:p>
        </w:tc>
        <w:tc>
          <w:tcPr>
            <w:tcW w:w="152" w:type="pct"/>
            <w:shd w:val="clear" w:color="auto" w:fill="auto"/>
            <w:noWrap/>
            <w:textDirection w:val="btLr"/>
            <w:vAlign w:val="center"/>
            <w:hideMark/>
          </w:tcPr>
          <w:p w14:paraId="4F501730" w14:textId="4B2EFF68" w:rsidR="00817268" w:rsidRPr="00553635" w:rsidRDefault="00817268" w:rsidP="00817268">
            <w:pPr>
              <w:spacing w:line="264" w:lineRule="auto"/>
              <w:ind w:left="113" w:right="113"/>
              <w:jc w:val="both"/>
              <w:rPr>
                <w:rFonts w:eastAsia="Times New Roman" w:cs="Times New Roman"/>
                <w:color w:val="000000"/>
                <w:szCs w:val="24"/>
                <w:lang w:eastAsia="ru-RU"/>
              </w:rPr>
            </w:pPr>
            <w:r>
              <w:rPr>
                <w:color w:val="000000"/>
              </w:rPr>
              <w:t>0,00</w:t>
            </w:r>
          </w:p>
        </w:tc>
        <w:tc>
          <w:tcPr>
            <w:tcW w:w="152" w:type="pct"/>
            <w:shd w:val="clear" w:color="auto" w:fill="auto"/>
            <w:noWrap/>
            <w:textDirection w:val="btLr"/>
            <w:vAlign w:val="center"/>
            <w:hideMark/>
          </w:tcPr>
          <w:p w14:paraId="4E96624E" w14:textId="26D75E0D" w:rsidR="00817268" w:rsidRPr="00553635" w:rsidRDefault="00817268" w:rsidP="00817268">
            <w:pPr>
              <w:spacing w:line="264" w:lineRule="auto"/>
              <w:ind w:left="113" w:right="113"/>
              <w:jc w:val="both"/>
              <w:rPr>
                <w:rFonts w:eastAsia="Times New Roman" w:cs="Times New Roman"/>
                <w:color w:val="000000"/>
                <w:szCs w:val="24"/>
                <w:lang w:eastAsia="ru-RU"/>
              </w:rPr>
            </w:pPr>
            <w:r>
              <w:rPr>
                <w:color w:val="000000"/>
              </w:rPr>
              <w:t>0,00</w:t>
            </w:r>
          </w:p>
        </w:tc>
        <w:tc>
          <w:tcPr>
            <w:tcW w:w="152" w:type="pct"/>
            <w:shd w:val="clear" w:color="auto" w:fill="auto"/>
            <w:noWrap/>
            <w:textDirection w:val="btLr"/>
            <w:vAlign w:val="center"/>
            <w:hideMark/>
          </w:tcPr>
          <w:p w14:paraId="7A462A51" w14:textId="3E4469CB" w:rsidR="00817268" w:rsidRPr="00553635" w:rsidRDefault="00817268" w:rsidP="00817268">
            <w:pPr>
              <w:spacing w:line="264" w:lineRule="auto"/>
              <w:ind w:left="113" w:right="113"/>
              <w:jc w:val="both"/>
              <w:rPr>
                <w:rFonts w:eastAsia="Times New Roman" w:cs="Times New Roman"/>
                <w:color w:val="000000"/>
                <w:szCs w:val="24"/>
                <w:lang w:eastAsia="ru-RU"/>
              </w:rPr>
            </w:pPr>
            <w:r>
              <w:rPr>
                <w:color w:val="000000"/>
              </w:rPr>
              <w:t>0,00</w:t>
            </w:r>
          </w:p>
        </w:tc>
        <w:tc>
          <w:tcPr>
            <w:tcW w:w="152" w:type="pct"/>
            <w:shd w:val="clear" w:color="auto" w:fill="auto"/>
            <w:noWrap/>
            <w:textDirection w:val="btLr"/>
            <w:vAlign w:val="center"/>
            <w:hideMark/>
          </w:tcPr>
          <w:p w14:paraId="70D2596A" w14:textId="225D6DC7" w:rsidR="00817268" w:rsidRPr="00553635" w:rsidRDefault="00817268" w:rsidP="00817268">
            <w:pPr>
              <w:spacing w:line="264" w:lineRule="auto"/>
              <w:ind w:left="113" w:right="113"/>
              <w:jc w:val="both"/>
              <w:rPr>
                <w:rFonts w:eastAsia="Times New Roman" w:cs="Times New Roman"/>
                <w:color w:val="000000"/>
                <w:szCs w:val="24"/>
                <w:lang w:eastAsia="ru-RU"/>
              </w:rPr>
            </w:pPr>
            <w:r>
              <w:rPr>
                <w:color w:val="000000"/>
              </w:rPr>
              <w:t>0,00</w:t>
            </w:r>
          </w:p>
        </w:tc>
      </w:tr>
      <w:tr w:rsidR="00817268" w:rsidRPr="00553635" w14:paraId="0285E936" w14:textId="77777777" w:rsidTr="00817268">
        <w:trPr>
          <w:cantSplit/>
          <w:trHeight w:val="1134"/>
        </w:trPr>
        <w:tc>
          <w:tcPr>
            <w:tcW w:w="234" w:type="pct"/>
            <w:shd w:val="clear" w:color="auto" w:fill="auto"/>
            <w:noWrap/>
            <w:vAlign w:val="center"/>
            <w:hideMark/>
          </w:tcPr>
          <w:p w14:paraId="0157C92F" w14:textId="77777777" w:rsidR="00817268" w:rsidRPr="00553635" w:rsidRDefault="00817268" w:rsidP="00817268">
            <w:pPr>
              <w:spacing w:line="264" w:lineRule="auto"/>
              <w:jc w:val="both"/>
              <w:rPr>
                <w:rFonts w:eastAsia="Times New Roman" w:cs="Times New Roman"/>
                <w:color w:val="000000"/>
                <w:szCs w:val="24"/>
                <w:lang w:eastAsia="ru-RU"/>
              </w:rPr>
            </w:pPr>
            <w:r w:rsidRPr="00553635">
              <w:rPr>
                <w:rFonts w:eastAsia="Times New Roman" w:cs="Times New Roman"/>
                <w:color w:val="000000"/>
                <w:szCs w:val="24"/>
                <w:lang w:eastAsia="ru-RU"/>
              </w:rPr>
              <w:t>2</w:t>
            </w:r>
          </w:p>
        </w:tc>
        <w:tc>
          <w:tcPr>
            <w:tcW w:w="1871" w:type="pct"/>
            <w:shd w:val="clear" w:color="auto" w:fill="auto"/>
            <w:noWrap/>
            <w:vAlign w:val="center"/>
            <w:hideMark/>
          </w:tcPr>
          <w:p w14:paraId="1FCDCE91" w14:textId="77777777" w:rsidR="00817268" w:rsidRPr="00553635" w:rsidRDefault="00817268" w:rsidP="00817268">
            <w:pPr>
              <w:spacing w:line="264" w:lineRule="auto"/>
              <w:jc w:val="both"/>
              <w:rPr>
                <w:rFonts w:eastAsia="Times New Roman" w:cs="Times New Roman"/>
                <w:color w:val="000000"/>
                <w:szCs w:val="24"/>
                <w:lang w:eastAsia="ru-RU"/>
              </w:rPr>
            </w:pPr>
            <w:r w:rsidRPr="00553635">
              <w:rPr>
                <w:rFonts w:eastAsia="Times New Roman" w:cs="Times New Roman"/>
                <w:color w:val="000000"/>
                <w:szCs w:val="24"/>
                <w:lang w:eastAsia="ru-RU"/>
              </w:rPr>
              <w:t xml:space="preserve">Рост тарифа по прогнозу МЭР, без </w:t>
            </w:r>
            <w:proofErr w:type="spellStart"/>
            <w:r w:rsidRPr="00553635">
              <w:rPr>
                <w:rFonts w:eastAsia="Times New Roman" w:cs="Times New Roman"/>
                <w:color w:val="000000"/>
                <w:szCs w:val="24"/>
                <w:lang w:eastAsia="ru-RU"/>
              </w:rPr>
              <w:t>инвестнадбавки</w:t>
            </w:r>
            <w:proofErr w:type="spellEnd"/>
          </w:p>
        </w:tc>
        <w:tc>
          <w:tcPr>
            <w:tcW w:w="152" w:type="pct"/>
            <w:shd w:val="clear" w:color="auto" w:fill="auto"/>
            <w:noWrap/>
            <w:textDirection w:val="btLr"/>
            <w:vAlign w:val="center"/>
            <w:hideMark/>
          </w:tcPr>
          <w:p w14:paraId="357A56E3" w14:textId="15027124" w:rsidR="00817268" w:rsidRPr="00553635" w:rsidRDefault="00817268" w:rsidP="00817268">
            <w:pPr>
              <w:spacing w:line="264" w:lineRule="auto"/>
              <w:ind w:left="113" w:right="113"/>
              <w:jc w:val="both"/>
              <w:rPr>
                <w:rFonts w:eastAsia="Times New Roman" w:cs="Times New Roman"/>
                <w:color w:val="000000"/>
                <w:szCs w:val="24"/>
                <w:lang w:eastAsia="ru-RU"/>
              </w:rPr>
            </w:pPr>
            <w:r>
              <w:rPr>
                <w:color w:val="000000"/>
              </w:rPr>
              <w:t>5493,65</w:t>
            </w:r>
          </w:p>
        </w:tc>
        <w:tc>
          <w:tcPr>
            <w:tcW w:w="152" w:type="pct"/>
            <w:shd w:val="clear" w:color="auto" w:fill="auto"/>
            <w:noWrap/>
            <w:textDirection w:val="btLr"/>
            <w:vAlign w:val="center"/>
            <w:hideMark/>
          </w:tcPr>
          <w:p w14:paraId="31640903" w14:textId="3DAD7276" w:rsidR="00817268" w:rsidRPr="00553635" w:rsidRDefault="00817268" w:rsidP="00817268">
            <w:pPr>
              <w:spacing w:line="264" w:lineRule="auto"/>
              <w:ind w:left="113" w:right="113"/>
              <w:jc w:val="both"/>
              <w:rPr>
                <w:rFonts w:eastAsia="Times New Roman" w:cs="Times New Roman"/>
                <w:color w:val="000000"/>
                <w:szCs w:val="24"/>
                <w:lang w:eastAsia="ru-RU"/>
              </w:rPr>
            </w:pPr>
            <w:r>
              <w:rPr>
                <w:color w:val="000000"/>
              </w:rPr>
              <w:t>5713,40</w:t>
            </w:r>
          </w:p>
        </w:tc>
        <w:tc>
          <w:tcPr>
            <w:tcW w:w="152" w:type="pct"/>
            <w:shd w:val="clear" w:color="auto" w:fill="auto"/>
            <w:noWrap/>
            <w:textDirection w:val="btLr"/>
            <w:vAlign w:val="center"/>
            <w:hideMark/>
          </w:tcPr>
          <w:p w14:paraId="65BA7F45" w14:textId="070F8CB0" w:rsidR="00817268" w:rsidRPr="00553635" w:rsidRDefault="00817268" w:rsidP="00817268">
            <w:pPr>
              <w:spacing w:line="264" w:lineRule="auto"/>
              <w:ind w:left="113" w:right="113"/>
              <w:jc w:val="both"/>
              <w:rPr>
                <w:rFonts w:eastAsia="Times New Roman" w:cs="Times New Roman"/>
                <w:color w:val="000000"/>
                <w:szCs w:val="24"/>
                <w:lang w:eastAsia="ru-RU"/>
              </w:rPr>
            </w:pPr>
            <w:r>
              <w:rPr>
                <w:color w:val="000000"/>
              </w:rPr>
              <w:t>5933,14</w:t>
            </w:r>
          </w:p>
        </w:tc>
        <w:tc>
          <w:tcPr>
            <w:tcW w:w="152" w:type="pct"/>
            <w:shd w:val="clear" w:color="auto" w:fill="auto"/>
            <w:noWrap/>
            <w:textDirection w:val="btLr"/>
            <w:vAlign w:val="center"/>
            <w:hideMark/>
          </w:tcPr>
          <w:p w14:paraId="3EB16956" w14:textId="3D361840" w:rsidR="00817268" w:rsidRPr="00553635" w:rsidRDefault="00817268" w:rsidP="00817268">
            <w:pPr>
              <w:spacing w:line="264" w:lineRule="auto"/>
              <w:ind w:left="113" w:right="113"/>
              <w:jc w:val="both"/>
              <w:rPr>
                <w:rFonts w:eastAsia="Times New Roman" w:cs="Times New Roman"/>
                <w:color w:val="000000"/>
                <w:szCs w:val="24"/>
                <w:lang w:eastAsia="ru-RU"/>
              </w:rPr>
            </w:pPr>
            <w:r>
              <w:rPr>
                <w:color w:val="000000"/>
              </w:rPr>
              <w:t>6152,89</w:t>
            </w:r>
          </w:p>
        </w:tc>
        <w:tc>
          <w:tcPr>
            <w:tcW w:w="152" w:type="pct"/>
            <w:shd w:val="clear" w:color="auto" w:fill="auto"/>
            <w:noWrap/>
            <w:textDirection w:val="btLr"/>
            <w:vAlign w:val="center"/>
            <w:hideMark/>
          </w:tcPr>
          <w:p w14:paraId="3722D7F7" w14:textId="2F2B1DA6" w:rsidR="00817268" w:rsidRPr="00553635" w:rsidRDefault="00817268" w:rsidP="00817268">
            <w:pPr>
              <w:spacing w:line="264" w:lineRule="auto"/>
              <w:ind w:left="113" w:right="113"/>
              <w:jc w:val="both"/>
              <w:rPr>
                <w:rFonts w:eastAsia="Times New Roman" w:cs="Times New Roman"/>
                <w:color w:val="000000"/>
                <w:szCs w:val="24"/>
                <w:lang w:eastAsia="ru-RU"/>
              </w:rPr>
            </w:pPr>
            <w:r>
              <w:rPr>
                <w:color w:val="000000"/>
              </w:rPr>
              <w:t>6372,63</w:t>
            </w:r>
          </w:p>
        </w:tc>
        <w:tc>
          <w:tcPr>
            <w:tcW w:w="152" w:type="pct"/>
            <w:shd w:val="clear" w:color="auto" w:fill="auto"/>
            <w:noWrap/>
            <w:textDirection w:val="btLr"/>
            <w:vAlign w:val="center"/>
            <w:hideMark/>
          </w:tcPr>
          <w:p w14:paraId="4EC402C2" w14:textId="0EF992E5" w:rsidR="00817268" w:rsidRPr="00553635" w:rsidRDefault="00817268" w:rsidP="00817268">
            <w:pPr>
              <w:spacing w:line="264" w:lineRule="auto"/>
              <w:ind w:left="113" w:right="113"/>
              <w:jc w:val="both"/>
              <w:rPr>
                <w:rFonts w:eastAsia="Times New Roman" w:cs="Times New Roman"/>
                <w:color w:val="000000"/>
                <w:szCs w:val="24"/>
                <w:lang w:eastAsia="ru-RU"/>
              </w:rPr>
            </w:pPr>
            <w:r>
              <w:rPr>
                <w:color w:val="000000"/>
              </w:rPr>
              <w:t>6592,38</w:t>
            </w:r>
          </w:p>
        </w:tc>
        <w:tc>
          <w:tcPr>
            <w:tcW w:w="152" w:type="pct"/>
            <w:shd w:val="clear" w:color="auto" w:fill="auto"/>
            <w:noWrap/>
            <w:textDirection w:val="btLr"/>
            <w:vAlign w:val="center"/>
            <w:hideMark/>
          </w:tcPr>
          <w:p w14:paraId="50AAB91F" w14:textId="69C0E310" w:rsidR="00817268" w:rsidRPr="00553635" w:rsidRDefault="00817268" w:rsidP="00817268">
            <w:pPr>
              <w:spacing w:line="264" w:lineRule="auto"/>
              <w:ind w:left="113" w:right="113"/>
              <w:jc w:val="both"/>
              <w:rPr>
                <w:rFonts w:eastAsia="Times New Roman" w:cs="Times New Roman"/>
                <w:color w:val="000000"/>
                <w:szCs w:val="24"/>
                <w:lang w:eastAsia="ru-RU"/>
              </w:rPr>
            </w:pPr>
            <w:r>
              <w:rPr>
                <w:color w:val="000000"/>
              </w:rPr>
              <w:t>6812,13</w:t>
            </w:r>
          </w:p>
        </w:tc>
        <w:tc>
          <w:tcPr>
            <w:tcW w:w="152" w:type="pct"/>
            <w:shd w:val="clear" w:color="auto" w:fill="auto"/>
            <w:noWrap/>
            <w:textDirection w:val="btLr"/>
            <w:vAlign w:val="center"/>
            <w:hideMark/>
          </w:tcPr>
          <w:p w14:paraId="408CC2A3" w14:textId="02D61688" w:rsidR="00817268" w:rsidRPr="00553635" w:rsidRDefault="00817268" w:rsidP="00817268">
            <w:pPr>
              <w:spacing w:line="264" w:lineRule="auto"/>
              <w:ind w:left="113" w:right="113"/>
              <w:jc w:val="both"/>
              <w:rPr>
                <w:rFonts w:eastAsia="Times New Roman" w:cs="Times New Roman"/>
                <w:color w:val="000000"/>
                <w:szCs w:val="24"/>
                <w:lang w:eastAsia="ru-RU"/>
              </w:rPr>
            </w:pPr>
            <w:r>
              <w:rPr>
                <w:color w:val="000000"/>
              </w:rPr>
              <w:t>7031,87</w:t>
            </w:r>
          </w:p>
        </w:tc>
        <w:tc>
          <w:tcPr>
            <w:tcW w:w="152" w:type="pct"/>
            <w:shd w:val="clear" w:color="auto" w:fill="auto"/>
            <w:noWrap/>
            <w:textDirection w:val="btLr"/>
            <w:vAlign w:val="center"/>
            <w:hideMark/>
          </w:tcPr>
          <w:p w14:paraId="7313C206" w14:textId="0EFC56C0" w:rsidR="00817268" w:rsidRPr="00553635" w:rsidRDefault="00817268" w:rsidP="00817268">
            <w:pPr>
              <w:spacing w:line="264" w:lineRule="auto"/>
              <w:ind w:left="113" w:right="113"/>
              <w:jc w:val="both"/>
              <w:rPr>
                <w:rFonts w:eastAsia="Times New Roman" w:cs="Times New Roman"/>
                <w:color w:val="000000"/>
                <w:szCs w:val="24"/>
                <w:lang w:eastAsia="ru-RU"/>
              </w:rPr>
            </w:pPr>
            <w:r>
              <w:rPr>
                <w:color w:val="000000"/>
              </w:rPr>
              <w:t>7251,62</w:t>
            </w:r>
          </w:p>
        </w:tc>
        <w:tc>
          <w:tcPr>
            <w:tcW w:w="152" w:type="pct"/>
            <w:shd w:val="clear" w:color="auto" w:fill="auto"/>
            <w:noWrap/>
            <w:textDirection w:val="btLr"/>
            <w:vAlign w:val="center"/>
            <w:hideMark/>
          </w:tcPr>
          <w:p w14:paraId="58076613" w14:textId="58B774E4" w:rsidR="00817268" w:rsidRPr="00553635" w:rsidRDefault="00817268" w:rsidP="00817268">
            <w:pPr>
              <w:spacing w:line="264" w:lineRule="auto"/>
              <w:ind w:left="113" w:right="113"/>
              <w:jc w:val="both"/>
              <w:rPr>
                <w:rFonts w:eastAsia="Times New Roman" w:cs="Times New Roman"/>
                <w:color w:val="000000"/>
                <w:szCs w:val="24"/>
                <w:lang w:eastAsia="ru-RU"/>
              </w:rPr>
            </w:pPr>
            <w:r>
              <w:rPr>
                <w:color w:val="000000"/>
              </w:rPr>
              <w:t>7471,36</w:t>
            </w:r>
          </w:p>
        </w:tc>
        <w:tc>
          <w:tcPr>
            <w:tcW w:w="152" w:type="pct"/>
            <w:shd w:val="clear" w:color="auto" w:fill="auto"/>
            <w:noWrap/>
            <w:textDirection w:val="btLr"/>
            <w:vAlign w:val="center"/>
            <w:hideMark/>
          </w:tcPr>
          <w:p w14:paraId="2EE3D785" w14:textId="1BC016E8" w:rsidR="00817268" w:rsidRPr="00553635" w:rsidRDefault="00817268" w:rsidP="00817268">
            <w:pPr>
              <w:spacing w:line="264" w:lineRule="auto"/>
              <w:ind w:left="113" w:right="113"/>
              <w:jc w:val="both"/>
              <w:rPr>
                <w:rFonts w:eastAsia="Times New Roman" w:cs="Times New Roman"/>
                <w:color w:val="000000"/>
                <w:szCs w:val="24"/>
                <w:lang w:eastAsia="ru-RU"/>
              </w:rPr>
            </w:pPr>
            <w:r>
              <w:rPr>
                <w:color w:val="000000"/>
              </w:rPr>
              <w:t>7691,11</w:t>
            </w:r>
          </w:p>
        </w:tc>
        <w:tc>
          <w:tcPr>
            <w:tcW w:w="152" w:type="pct"/>
            <w:shd w:val="clear" w:color="auto" w:fill="auto"/>
            <w:noWrap/>
            <w:textDirection w:val="btLr"/>
            <w:vAlign w:val="center"/>
            <w:hideMark/>
          </w:tcPr>
          <w:p w14:paraId="75CFE361" w14:textId="0A4CAEB9" w:rsidR="00817268" w:rsidRPr="00553635" w:rsidRDefault="00817268" w:rsidP="00817268">
            <w:pPr>
              <w:spacing w:line="264" w:lineRule="auto"/>
              <w:ind w:left="113" w:right="113"/>
              <w:jc w:val="both"/>
              <w:rPr>
                <w:rFonts w:eastAsia="Times New Roman" w:cs="Times New Roman"/>
                <w:color w:val="000000"/>
                <w:szCs w:val="24"/>
                <w:lang w:eastAsia="ru-RU"/>
              </w:rPr>
            </w:pPr>
            <w:r>
              <w:rPr>
                <w:color w:val="000000"/>
              </w:rPr>
              <w:t>7910,86</w:t>
            </w:r>
          </w:p>
        </w:tc>
        <w:tc>
          <w:tcPr>
            <w:tcW w:w="152" w:type="pct"/>
            <w:shd w:val="clear" w:color="auto" w:fill="auto"/>
            <w:noWrap/>
            <w:textDirection w:val="btLr"/>
            <w:vAlign w:val="center"/>
            <w:hideMark/>
          </w:tcPr>
          <w:p w14:paraId="4352E6D1" w14:textId="7D2CE962" w:rsidR="00817268" w:rsidRPr="00553635" w:rsidRDefault="00817268" w:rsidP="00817268">
            <w:pPr>
              <w:spacing w:line="264" w:lineRule="auto"/>
              <w:ind w:left="113" w:right="113"/>
              <w:jc w:val="both"/>
              <w:rPr>
                <w:rFonts w:eastAsia="Times New Roman" w:cs="Times New Roman"/>
                <w:color w:val="000000"/>
                <w:szCs w:val="24"/>
                <w:lang w:eastAsia="ru-RU"/>
              </w:rPr>
            </w:pPr>
            <w:r>
              <w:rPr>
                <w:color w:val="000000"/>
              </w:rPr>
              <w:t>8130,60</w:t>
            </w:r>
          </w:p>
        </w:tc>
        <w:tc>
          <w:tcPr>
            <w:tcW w:w="152" w:type="pct"/>
            <w:shd w:val="clear" w:color="auto" w:fill="auto"/>
            <w:noWrap/>
            <w:textDirection w:val="btLr"/>
            <w:vAlign w:val="center"/>
            <w:hideMark/>
          </w:tcPr>
          <w:p w14:paraId="5E6DAD07" w14:textId="542F1A9B" w:rsidR="00817268" w:rsidRPr="00553635" w:rsidRDefault="00817268" w:rsidP="00817268">
            <w:pPr>
              <w:spacing w:line="264" w:lineRule="auto"/>
              <w:ind w:left="113" w:right="113"/>
              <w:jc w:val="both"/>
              <w:rPr>
                <w:rFonts w:eastAsia="Times New Roman" w:cs="Times New Roman"/>
                <w:color w:val="000000"/>
                <w:szCs w:val="24"/>
                <w:lang w:eastAsia="ru-RU"/>
              </w:rPr>
            </w:pPr>
            <w:r>
              <w:rPr>
                <w:color w:val="000000"/>
              </w:rPr>
              <w:t>8350,35</w:t>
            </w:r>
          </w:p>
        </w:tc>
        <w:tc>
          <w:tcPr>
            <w:tcW w:w="152" w:type="pct"/>
            <w:shd w:val="clear" w:color="auto" w:fill="auto"/>
            <w:noWrap/>
            <w:textDirection w:val="btLr"/>
            <w:vAlign w:val="center"/>
            <w:hideMark/>
          </w:tcPr>
          <w:p w14:paraId="3093BBDD" w14:textId="15E621E7" w:rsidR="00817268" w:rsidRPr="00553635" w:rsidRDefault="00817268" w:rsidP="00817268">
            <w:pPr>
              <w:spacing w:line="264" w:lineRule="auto"/>
              <w:ind w:left="113" w:right="113"/>
              <w:jc w:val="both"/>
              <w:rPr>
                <w:rFonts w:eastAsia="Times New Roman" w:cs="Times New Roman"/>
                <w:color w:val="000000"/>
                <w:szCs w:val="24"/>
                <w:lang w:eastAsia="ru-RU"/>
              </w:rPr>
            </w:pPr>
            <w:r>
              <w:rPr>
                <w:color w:val="000000"/>
              </w:rPr>
              <w:t>8570,09</w:t>
            </w:r>
          </w:p>
        </w:tc>
        <w:tc>
          <w:tcPr>
            <w:tcW w:w="152" w:type="pct"/>
            <w:shd w:val="clear" w:color="auto" w:fill="auto"/>
            <w:noWrap/>
            <w:textDirection w:val="btLr"/>
            <w:vAlign w:val="center"/>
            <w:hideMark/>
          </w:tcPr>
          <w:p w14:paraId="2E9ACA5A" w14:textId="3BFFC097" w:rsidR="00817268" w:rsidRPr="00553635" w:rsidRDefault="00817268" w:rsidP="00817268">
            <w:pPr>
              <w:spacing w:line="264" w:lineRule="auto"/>
              <w:ind w:left="113" w:right="113"/>
              <w:jc w:val="both"/>
              <w:rPr>
                <w:rFonts w:eastAsia="Times New Roman" w:cs="Times New Roman"/>
                <w:color w:val="000000"/>
                <w:szCs w:val="24"/>
                <w:lang w:eastAsia="ru-RU"/>
              </w:rPr>
            </w:pPr>
            <w:r>
              <w:rPr>
                <w:color w:val="000000"/>
              </w:rPr>
              <w:t>8789,84</w:t>
            </w:r>
          </w:p>
        </w:tc>
        <w:tc>
          <w:tcPr>
            <w:tcW w:w="152" w:type="pct"/>
            <w:shd w:val="clear" w:color="auto" w:fill="auto"/>
            <w:noWrap/>
            <w:textDirection w:val="btLr"/>
            <w:vAlign w:val="center"/>
            <w:hideMark/>
          </w:tcPr>
          <w:p w14:paraId="0351B9F6" w14:textId="6960DD10" w:rsidR="00817268" w:rsidRPr="00553635" w:rsidRDefault="00817268" w:rsidP="00817268">
            <w:pPr>
              <w:spacing w:line="264" w:lineRule="auto"/>
              <w:ind w:left="113" w:right="113"/>
              <w:jc w:val="both"/>
              <w:rPr>
                <w:rFonts w:eastAsia="Times New Roman" w:cs="Times New Roman"/>
                <w:color w:val="000000"/>
                <w:szCs w:val="24"/>
                <w:lang w:eastAsia="ru-RU"/>
              </w:rPr>
            </w:pPr>
            <w:r>
              <w:rPr>
                <w:color w:val="000000"/>
              </w:rPr>
              <w:t>9009,59</w:t>
            </w:r>
          </w:p>
        </w:tc>
        <w:tc>
          <w:tcPr>
            <w:tcW w:w="152" w:type="pct"/>
            <w:shd w:val="clear" w:color="auto" w:fill="auto"/>
            <w:noWrap/>
            <w:textDirection w:val="btLr"/>
            <w:vAlign w:val="center"/>
            <w:hideMark/>
          </w:tcPr>
          <w:p w14:paraId="7157CEFB" w14:textId="5BE61F4A" w:rsidR="00817268" w:rsidRPr="00553635" w:rsidRDefault="00817268" w:rsidP="00817268">
            <w:pPr>
              <w:spacing w:line="264" w:lineRule="auto"/>
              <w:ind w:left="113" w:right="113"/>
              <w:jc w:val="both"/>
              <w:rPr>
                <w:rFonts w:eastAsia="Times New Roman" w:cs="Times New Roman"/>
                <w:color w:val="000000"/>
                <w:szCs w:val="24"/>
                <w:lang w:eastAsia="ru-RU"/>
              </w:rPr>
            </w:pPr>
            <w:r>
              <w:rPr>
                <w:color w:val="000000"/>
              </w:rPr>
              <w:t>9229,33</w:t>
            </w:r>
          </w:p>
        </w:tc>
        <w:tc>
          <w:tcPr>
            <w:tcW w:w="152" w:type="pct"/>
            <w:shd w:val="clear" w:color="auto" w:fill="auto"/>
            <w:noWrap/>
            <w:textDirection w:val="btLr"/>
            <w:vAlign w:val="center"/>
            <w:hideMark/>
          </w:tcPr>
          <w:p w14:paraId="50AC715D" w14:textId="2DC9F4DB" w:rsidR="00817268" w:rsidRPr="00553635" w:rsidRDefault="00817268" w:rsidP="00817268">
            <w:pPr>
              <w:spacing w:line="264" w:lineRule="auto"/>
              <w:ind w:left="113" w:right="113"/>
              <w:jc w:val="both"/>
              <w:rPr>
                <w:rFonts w:eastAsia="Times New Roman" w:cs="Times New Roman"/>
                <w:color w:val="000000"/>
                <w:szCs w:val="24"/>
                <w:lang w:eastAsia="ru-RU"/>
              </w:rPr>
            </w:pPr>
            <w:r>
              <w:rPr>
                <w:color w:val="000000"/>
              </w:rPr>
              <w:t>9449,08</w:t>
            </w:r>
          </w:p>
        </w:tc>
      </w:tr>
      <w:tr w:rsidR="00817268" w:rsidRPr="00553635" w14:paraId="0887C88F" w14:textId="77777777" w:rsidTr="00817268">
        <w:trPr>
          <w:cantSplit/>
          <w:trHeight w:val="1134"/>
        </w:trPr>
        <w:tc>
          <w:tcPr>
            <w:tcW w:w="234" w:type="pct"/>
            <w:shd w:val="clear" w:color="auto" w:fill="auto"/>
            <w:noWrap/>
            <w:vAlign w:val="center"/>
            <w:hideMark/>
          </w:tcPr>
          <w:p w14:paraId="665069B9" w14:textId="77777777" w:rsidR="00817268" w:rsidRPr="00553635" w:rsidRDefault="00817268" w:rsidP="00817268">
            <w:pPr>
              <w:spacing w:line="264" w:lineRule="auto"/>
              <w:jc w:val="both"/>
              <w:rPr>
                <w:rFonts w:eastAsia="Times New Roman" w:cs="Times New Roman"/>
                <w:color w:val="000000"/>
                <w:szCs w:val="24"/>
                <w:lang w:eastAsia="ru-RU"/>
              </w:rPr>
            </w:pPr>
            <w:r w:rsidRPr="00553635">
              <w:rPr>
                <w:rFonts w:eastAsia="Times New Roman" w:cs="Times New Roman"/>
                <w:color w:val="000000"/>
                <w:szCs w:val="24"/>
                <w:lang w:eastAsia="ru-RU"/>
              </w:rPr>
              <w:t>3</w:t>
            </w:r>
          </w:p>
        </w:tc>
        <w:tc>
          <w:tcPr>
            <w:tcW w:w="1871" w:type="pct"/>
            <w:shd w:val="clear" w:color="auto" w:fill="auto"/>
            <w:noWrap/>
            <w:vAlign w:val="center"/>
            <w:hideMark/>
          </w:tcPr>
          <w:p w14:paraId="35F4C563" w14:textId="77777777" w:rsidR="00817268" w:rsidRPr="00553635" w:rsidRDefault="00817268" w:rsidP="00817268">
            <w:pPr>
              <w:spacing w:line="264" w:lineRule="auto"/>
              <w:jc w:val="both"/>
              <w:rPr>
                <w:rFonts w:eastAsia="Times New Roman" w:cs="Times New Roman"/>
                <w:color w:val="000000"/>
                <w:szCs w:val="24"/>
                <w:lang w:eastAsia="ru-RU"/>
              </w:rPr>
            </w:pPr>
            <w:r w:rsidRPr="00553635">
              <w:rPr>
                <w:rFonts w:eastAsia="Times New Roman" w:cs="Times New Roman"/>
                <w:color w:val="000000"/>
                <w:szCs w:val="24"/>
                <w:lang w:eastAsia="ru-RU"/>
              </w:rPr>
              <w:t xml:space="preserve">Тариф на тепловую энергию с учетом </w:t>
            </w:r>
            <w:proofErr w:type="spellStart"/>
            <w:r w:rsidRPr="00553635">
              <w:rPr>
                <w:rFonts w:eastAsia="Times New Roman" w:cs="Times New Roman"/>
                <w:color w:val="000000"/>
                <w:szCs w:val="24"/>
                <w:lang w:eastAsia="ru-RU"/>
              </w:rPr>
              <w:t>инвестнадбавки</w:t>
            </w:r>
            <w:proofErr w:type="spellEnd"/>
            <w:r w:rsidRPr="00553635">
              <w:rPr>
                <w:rFonts w:eastAsia="Times New Roman" w:cs="Times New Roman"/>
                <w:color w:val="000000"/>
                <w:szCs w:val="24"/>
                <w:lang w:eastAsia="ru-RU"/>
              </w:rPr>
              <w:t xml:space="preserve"> 20% в тарифе</w:t>
            </w:r>
          </w:p>
        </w:tc>
        <w:tc>
          <w:tcPr>
            <w:tcW w:w="152" w:type="pct"/>
            <w:shd w:val="clear" w:color="auto" w:fill="auto"/>
            <w:noWrap/>
            <w:textDirection w:val="btLr"/>
            <w:vAlign w:val="center"/>
            <w:hideMark/>
          </w:tcPr>
          <w:p w14:paraId="0A453605" w14:textId="57AD918C" w:rsidR="00817268" w:rsidRPr="00553635" w:rsidRDefault="00817268" w:rsidP="00817268">
            <w:pPr>
              <w:spacing w:line="264" w:lineRule="auto"/>
              <w:ind w:left="113" w:right="113"/>
              <w:jc w:val="both"/>
              <w:rPr>
                <w:rFonts w:eastAsia="Times New Roman" w:cs="Times New Roman"/>
                <w:color w:val="000000"/>
                <w:szCs w:val="24"/>
                <w:lang w:eastAsia="ru-RU"/>
              </w:rPr>
            </w:pPr>
            <w:r>
              <w:rPr>
                <w:color w:val="000000"/>
              </w:rPr>
              <w:t>5782,84</w:t>
            </w:r>
          </w:p>
        </w:tc>
        <w:tc>
          <w:tcPr>
            <w:tcW w:w="152" w:type="pct"/>
            <w:shd w:val="clear" w:color="auto" w:fill="auto"/>
            <w:noWrap/>
            <w:textDirection w:val="btLr"/>
            <w:vAlign w:val="center"/>
            <w:hideMark/>
          </w:tcPr>
          <w:p w14:paraId="1C360322" w14:textId="2A84B06D" w:rsidR="00817268" w:rsidRPr="00553635" w:rsidRDefault="00817268" w:rsidP="00817268">
            <w:pPr>
              <w:spacing w:line="264" w:lineRule="auto"/>
              <w:ind w:left="113" w:right="113"/>
              <w:jc w:val="both"/>
              <w:rPr>
                <w:rFonts w:eastAsia="Times New Roman" w:cs="Times New Roman"/>
                <w:color w:val="000000"/>
                <w:szCs w:val="24"/>
                <w:lang w:eastAsia="ru-RU"/>
              </w:rPr>
            </w:pPr>
            <w:r>
              <w:rPr>
                <w:color w:val="000000"/>
              </w:rPr>
              <w:t>6002,59</w:t>
            </w:r>
          </w:p>
        </w:tc>
        <w:tc>
          <w:tcPr>
            <w:tcW w:w="152" w:type="pct"/>
            <w:shd w:val="clear" w:color="auto" w:fill="auto"/>
            <w:noWrap/>
            <w:textDirection w:val="btLr"/>
            <w:vAlign w:val="center"/>
            <w:hideMark/>
          </w:tcPr>
          <w:p w14:paraId="5F22F45C" w14:textId="7228F959" w:rsidR="00817268" w:rsidRPr="00553635" w:rsidRDefault="00817268" w:rsidP="00817268">
            <w:pPr>
              <w:spacing w:line="264" w:lineRule="auto"/>
              <w:ind w:left="113" w:right="113"/>
              <w:jc w:val="both"/>
              <w:rPr>
                <w:rFonts w:eastAsia="Times New Roman" w:cs="Times New Roman"/>
                <w:color w:val="000000"/>
                <w:szCs w:val="24"/>
                <w:lang w:eastAsia="ru-RU"/>
              </w:rPr>
            </w:pPr>
            <w:r>
              <w:rPr>
                <w:color w:val="000000"/>
              </w:rPr>
              <w:t>6222,33</w:t>
            </w:r>
          </w:p>
        </w:tc>
        <w:tc>
          <w:tcPr>
            <w:tcW w:w="152" w:type="pct"/>
            <w:shd w:val="clear" w:color="auto" w:fill="auto"/>
            <w:noWrap/>
            <w:textDirection w:val="btLr"/>
            <w:vAlign w:val="center"/>
            <w:hideMark/>
          </w:tcPr>
          <w:p w14:paraId="5B05526D" w14:textId="03800F14" w:rsidR="00817268" w:rsidRPr="00553635" w:rsidRDefault="00817268" w:rsidP="00817268">
            <w:pPr>
              <w:spacing w:line="264" w:lineRule="auto"/>
              <w:ind w:left="113" w:right="113"/>
              <w:jc w:val="both"/>
              <w:rPr>
                <w:rFonts w:eastAsia="Times New Roman" w:cs="Times New Roman"/>
                <w:color w:val="000000"/>
                <w:szCs w:val="24"/>
                <w:lang w:eastAsia="ru-RU"/>
              </w:rPr>
            </w:pPr>
            <w:r>
              <w:rPr>
                <w:color w:val="000000"/>
              </w:rPr>
              <w:t>6442,08</w:t>
            </w:r>
          </w:p>
        </w:tc>
        <w:tc>
          <w:tcPr>
            <w:tcW w:w="152" w:type="pct"/>
            <w:shd w:val="clear" w:color="auto" w:fill="auto"/>
            <w:noWrap/>
            <w:textDirection w:val="btLr"/>
            <w:vAlign w:val="center"/>
            <w:hideMark/>
          </w:tcPr>
          <w:p w14:paraId="7637F3BD" w14:textId="3EAE69CB" w:rsidR="00817268" w:rsidRPr="00553635" w:rsidRDefault="00817268" w:rsidP="00817268">
            <w:pPr>
              <w:spacing w:line="264" w:lineRule="auto"/>
              <w:ind w:left="113" w:right="113"/>
              <w:jc w:val="both"/>
              <w:rPr>
                <w:rFonts w:eastAsia="Times New Roman" w:cs="Times New Roman"/>
                <w:color w:val="000000"/>
                <w:szCs w:val="24"/>
                <w:lang w:eastAsia="ru-RU"/>
              </w:rPr>
            </w:pPr>
            <w:r>
              <w:rPr>
                <w:color w:val="000000"/>
              </w:rPr>
              <w:t>6661,82</w:t>
            </w:r>
          </w:p>
        </w:tc>
        <w:tc>
          <w:tcPr>
            <w:tcW w:w="152" w:type="pct"/>
            <w:shd w:val="clear" w:color="auto" w:fill="auto"/>
            <w:noWrap/>
            <w:textDirection w:val="btLr"/>
            <w:vAlign w:val="center"/>
            <w:hideMark/>
          </w:tcPr>
          <w:p w14:paraId="5B8E9930" w14:textId="35D14236" w:rsidR="00817268" w:rsidRPr="00553635" w:rsidRDefault="00817268" w:rsidP="00817268">
            <w:pPr>
              <w:spacing w:line="264" w:lineRule="auto"/>
              <w:ind w:left="113" w:right="113"/>
              <w:jc w:val="both"/>
              <w:rPr>
                <w:rFonts w:eastAsia="Times New Roman" w:cs="Times New Roman"/>
                <w:color w:val="000000"/>
                <w:szCs w:val="24"/>
                <w:lang w:eastAsia="ru-RU"/>
              </w:rPr>
            </w:pPr>
            <w:r>
              <w:rPr>
                <w:color w:val="000000"/>
              </w:rPr>
              <w:t>6592,38</w:t>
            </w:r>
          </w:p>
        </w:tc>
        <w:tc>
          <w:tcPr>
            <w:tcW w:w="152" w:type="pct"/>
            <w:shd w:val="clear" w:color="auto" w:fill="auto"/>
            <w:noWrap/>
            <w:textDirection w:val="btLr"/>
            <w:vAlign w:val="center"/>
            <w:hideMark/>
          </w:tcPr>
          <w:p w14:paraId="0897A646" w14:textId="0872F11B" w:rsidR="00817268" w:rsidRPr="00553635" w:rsidRDefault="00817268" w:rsidP="00817268">
            <w:pPr>
              <w:spacing w:line="264" w:lineRule="auto"/>
              <w:ind w:left="113" w:right="113"/>
              <w:jc w:val="both"/>
              <w:rPr>
                <w:rFonts w:eastAsia="Times New Roman" w:cs="Times New Roman"/>
                <w:color w:val="000000"/>
                <w:szCs w:val="24"/>
                <w:lang w:eastAsia="ru-RU"/>
              </w:rPr>
            </w:pPr>
            <w:r>
              <w:rPr>
                <w:color w:val="000000"/>
              </w:rPr>
              <w:t>6812,13</w:t>
            </w:r>
          </w:p>
        </w:tc>
        <w:tc>
          <w:tcPr>
            <w:tcW w:w="152" w:type="pct"/>
            <w:shd w:val="clear" w:color="auto" w:fill="auto"/>
            <w:noWrap/>
            <w:textDirection w:val="btLr"/>
            <w:vAlign w:val="center"/>
            <w:hideMark/>
          </w:tcPr>
          <w:p w14:paraId="3CD28B1F" w14:textId="38E74760" w:rsidR="00817268" w:rsidRPr="00553635" w:rsidRDefault="00817268" w:rsidP="00817268">
            <w:pPr>
              <w:spacing w:line="264" w:lineRule="auto"/>
              <w:ind w:left="113" w:right="113"/>
              <w:jc w:val="both"/>
              <w:rPr>
                <w:rFonts w:eastAsia="Times New Roman" w:cs="Times New Roman"/>
                <w:color w:val="000000"/>
                <w:szCs w:val="24"/>
                <w:lang w:eastAsia="ru-RU"/>
              </w:rPr>
            </w:pPr>
            <w:r>
              <w:rPr>
                <w:color w:val="000000"/>
              </w:rPr>
              <w:t>7031,87</w:t>
            </w:r>
          </w:p>
        </w:tc>
        <w:tc>
          <w:tcPr>
            <w:tcW w:w="152" w:type="pct"/>
            <w:shd w:val="clear" w:color="auto" w:fill="auto"/>
            <w:noWrap/>
            <w:textDirection w:val="btLr"/>
            <w:vAlign w:val="center"/>
            <w:hideMark/>
          </w:tcPr>
          <w:p w14:paraId="742FE6DF" w14:textId="62C082A1" w:rsidR="00817268" w:rsidRPr="00553635" w:rsidRDefault="00817268" w:rsidP="00817268">
            <w:pPr>
              <w:spacing w:line="264" w:lineRule="auto"/>
              <w:ind w:left="113" w:right="113"/>
              <w:jc w:val="both"/>
              <w:rPr>
                <w:rFonts w:eastAsia="Times New Roman" w:cs="Times New Roman"/>
                <w:color w:val="000000"/>
                <w:szCs w:val="24"/>
                <w:lang w:eastAsia="ru-RU"/>
              </w:rPr>
            </w:pPr>
            <w:r>
              <w:rPr>
                <w:color w:val="000000"/>
              </w:rPr>
              <w:t>7251,62</w:t>
            </w:r>
          </w:p>
        </w:tc>
        <w:tc>
          <w:tcPr>
            <w:tcW w:w="152" w:type="pct"/>
            <w:shd w:val="clear" w:color="auto" w:fill="auto"/>
            <w:noWrap/>
            <w:textDirection w:val="btLr"/>
            <w:vAlign w:val="center"/>
            <w:hideMark/>
          </w:tcPr>
          <w:p w14:paraId="6CB8E535" w14:textId="1CA1A23B" w:rsidR="00817268" w:rsidRPr="00553635" w:rsidRDefault="00817268" w:rsidP="00817268">
            <w:pPr>
              <w:spacing w:line="264" w:lineRule="auto"/>
              <w:ind w:left="113" w:right="113"/>
              <w:jc w:val="both"/>
              <w:rPr>
                <w:rFonts w:eastAsia="Times New Roman" w:cs="Times New Roman"/>
                <w:color w:val="000000"/>
                <w:szCs w:val="24"/>
                <w:lang w:eastAsia="ru-RU"/>
              </w:rPr>
            </w:pPr>
            <w:r>
              <w:rPr>
                <w:color w:val="000000"/>
              </w:rPr>
              <w:t>7471,36</w:t>
            </w:r>
          </w:p>
        </w:tc>
        <w:tc>
          <w:tcPr>
            <w:tcW w:w="152" w:type="pct"/>
            <w:shd w:val="clear" w:color="auto" w:fill="auto"/>
            <w:noWrap/>
            <w:textDirection w:val="btLr"/>
            <w:vAlign w:val="center"/>
            <w:hideMark/>
          </w:tcPr>
          <w:p w14:paraId="0C3E0730" w14:textId="562000DA" w:rsidR="00817268" w:rsidRPr="00553635" w:rsidRDefault="00817268" w:rsidP="00817268">
            <w:pPr>
              <w:spacing w:line="264" w:lineRule="auto"/>
              <w:ind w:left="113" w:right="113"/>
              <w:jc w:val="both"/>
              <w:rPr>
                <w:rFonts w:eastAsia="Times New Roman" w:cs="Times New Roman"/>
                <w:color w:val="000000"/>
                <w:szCs w:val="24"/>
                <w:lang w:eastAsia="ru-RU"/>
              </w:rPr>
            </w:pPr>
            <w:r>
              <w:rPr>
                <w:color w:val="000000"/>
              </w:rPr>
              <w:t>7691,11</w:t>
            </w:r>
          </w:p>
        </w:tc>
        <w:tc>
          <w:tcPr>
            <w:tcW w:w="152" w:type="pct"/>
            <w:shd w:val="clear" w:color="auto" w:fill="auto"/>
            <w:noWrap/>
            <w:textDirection w:val="btLr"/>
            <w:vAlign w:val="center"/>
            <w:hideMark/>
          </w:tcPr>
          <w:p w14:paraId="42A66353" w14:textId="7EB7166F" w:rsidR="00817268" w:rsidRPr="00553635" w:rsidRDefault="00817268" w:rsidP="00817268">
            <w:pPr>
              <w:spacing w:line="264" w:lineRule="auto"/>
              <w:ind w:left="113" w:right="113"/>
              <w:jc w:val="both"/>
              <w:rPr>
                <w:rFonts w:eastAsia="Times New Roman" w:cs="Times New Roman"/>
                <w:color w:val="000000"/>
                <w:szCs w:val="24"/>
                <w:lang w:eastAsia="ru-RU"/>
              </w:rPr>
            </w:pPr>
            <w:r>
              <w:rPr>
                <w:color w:val="000000"/>
              </w:rPr>
              <w:t>7910,86</w:t>
            </w:r>
          </w:p>
        </w:tc>
        <w:tc>
          <w:tcPr>
            <w:tcW w:w="152" w:type="pct"/>
            <w:shd w:val="clear" w:color="auto" w:fill="auto"/>
            <w:noWrap/>
            <w:textDirection w:val="btLr"/>
            <w:vAlign w:val="center"/>
            <w:hideMark/>
          </w:tcPr>
          <w:p w14:paraId="043D4B69" w14:textId="6CFDB7A7" w:rsidR="00817268" w:rsidRPr="00553635" w:rsidRDefault="00817268" w:rsidP="00817268">
            <w:pPr>
              <w:spacing w:line="264" w:lineRule="auto"/>
              <w:ind w:left="113" w:right="113"/>
              <w:jc w:val="both"/>
              <w:rPr>
                <w:rFonts w:eastAsia="Times New Roman" w:cs="Times New Roman"/>
                <w:color w:val="000000"/>
                <w:szCs w:val="24"/>
                <w:lang w:eastAsia="ru-RU"/>
              </w:rPr>
            </w:pPr>
            <w:r>
              <w:rPr>
                <w:color w:val="000000"/>
              </w:rPr>
              <w:t>8130,60</w:t>
            </w:r>
          </w:p>
        </w:tc>
        <w:tc>
          <w:tcPr>
            <w:tcW w:w="152" w:type="pct"/>
            <w:shd w:val="clear" w:color="auto" w:fill="auto"/>
            <w:noWrap/>
            <w:textDirection w:val="btLr"/>
            <w:vAlign w:val="center"/>
            <w:hideMark/>
          </w:tcPr>
          <w:p w14:paraId="3E82AFF8" w14:textId="048EEF40" w:rsidR="00817268" w:rsidRPr="00553635" w:rsidRDefault="00817268" w:rsidP="00817268">
            <w:pPr>
              <w:spacing w:line="264" w:lineRule="auto"/>
              <w:ind w:left="113" w:right="113"/>
              <w:jc w:val="both"/>
              <w:rPr>
                <w:rFonts w:eastAsia="Times New Roman" w:cs="Times New Roman"/>
                <w:color w:val="000000"/>
                <w:szCs w:val="24"/>
                <w:lang w:eastAsia="ru-RU"/>
              </w:rPr>
            </w:pPr>
            <w:r>
              <w:rPr>
                <w:color w:val="000000"/>
              </w:rPr>
              <w:t>8350,35</w:t>
            </w:r>
          </w:p>
        </w:tc>
        <w:tc>
          <w:tcPr>
            <w:tcW w:w="152" w:type="pct"/>
            <w:shd w:val="clear" w:color="auto" w:fill="auto"/>
            <w:noWrap/>
            <w:textDirection w:val="btLr"/>
            <w:vAlign w:val="center"/>
            <w:hideMark/>
          </w:tcPr>
          <w:p w14:paraId="36A5991B" w14:textId="2B496CFF" w:rsidR="00817268" w:rsidRPr="00553635" w:rsidRDefault="00817268" w:rsidP="00817268">
            <w:pPr>
              <w:spacing w:line="264" w:lineRule="auto"/>
              <w:ind w:left="113" w:right="113"/>
              <w:jc w:val="both"/>
              <w:rPr>
                <w:rFonts w:eastAsia="Times New Roman" w:cs="Times New Roman"/>
                <w:color w:val="000000"/>
                <w:szCs w:val="24"/>
                <w:lang w:eastAsia="ru-RU"/>
              </w:rPr>
            </w:pPr>
            <w:r>
              <w:rPr>
                <w:color w:val="000000"/>
              </w:rPr>
              <w:t>8570,09</w:t>
            </w:r>
          </w:p>
        </w:tc>
        <w:tc>
          <w:tcPr>
            <w:tcW w:w="152" w:type="pct"/>
            <w:shd w:val="clear" w:color="auto" w:fill="auto"/>
            <w:noWrap/>
            <w:textDirection w:val="btLr"/>
            <w:vAlign w:val="center"/>
            <w:hideMark/>
          </w:tcPr>
          <w:p w14:paraId="09EF7CC0" w14:textId="53EF92B4" w:rsidR="00817268" w:rsidRPr="00553635" w:rsidRDefault="00817268" w:rsidP="00817268">
            <w:pPr>
              <w:spacing w:line="264" w:lineRule="auto"/>
              <w:ind w:left="113" w:right="113"/>
              <w:jc w:val="both"/>
              <w:rPr>
                <w:rFonts w:eastAsia="Times New Roman" w:cs="Times New Roman"/>
                <w:color w:val="000000"/>
                <w:szCs w:val="24"/>
                <w:lang w:eastAsia="ru-RU"/>
              </w:rPr>
            </w:pPr>
            <w:r>
              <w:rPr>
                <w:color w:val="000000"/>
              </w:rPr>
              <w:t>8789,84</w:t>
            </w:r>
          </w:p>
        </w:tc>
        <w:tc>
          <w:tcPr>
            <w:tcW w:w="152" w:type="pct"/>
            <w:shd w:val="clear" w:color="auto" w:fill="auto"/>
            <w:noWrap/>
            <w:textDirection w:val="btLr"/>
            <w:vAlign w:val="center"/>
            <w:hideMark/>
          </w:tcPr>
          <w:p w14:paraId="4391805B" w14:textId="14D17CF9" w:rsidR="00817268" w:rsidRPr="00553635" w:rsidRDefault="00817268" w:rsidP="00817268">
            <w:pPr>
              <w:spacing w:line="264" w:lineRule="auto"/>
              <w:ind w:left="113" w:right="113"/>
              <w:jc w:val="both"/>
              <w:rPr>
                <w:rFonts w:eastAsia="Times New Roman" w:cs="Times New Roman"/>
                <w:color w:val="000000"/>
                <w:szCs w:val="24"/>
                <w:lang w:eastAsia="ru-RU"/>
              </w:rPr>
            </w:pPr>
            <w:r>
              <w:rPr>
                <w:color w:val="000000"/>
              </w:rPr>
              <w:t>9009,59</w:t>
            </w:r>
          </w:p>
        </w:tc>
        <w:tc>
          <w:tcPr>
            <w:tcW w:w="152" w:type="pct"/>
            <w:shd w:val="clear" w:color="auto" w:fill="auto"/>
            <w:noWrap/>
            <w:textDirection w:val="btLr"/>
            <w:vAlign w:val="center"/>
            <w:hideMark/>
          </w:tcPr>
          <w:p w14:paraId="3FF5FC26" w14:textId="6DE554B8" w:rsidR="00817268" w:rsidRPr="00553635" w:rsidRDefault="00817268" w:rsidP="00817268">
            <w:pPr>
              <w:spacing w:line="264" w:lineRule="auto"/>
              <w:ind w:left="113" w:right="113"/>
              <w:jc w:val="both"/>
              <w:rPr>
                <w:rFonts w:eastAsia="Times New Roman" w:cs="Times New Roman"/>
                <w:color w:val="000000"/>
                <w:szCs w:val="24"/>
                <w:lang w:eastAsia="ru-RU"/>
              </w:rPr>
            </w:pPr>
            <w:r>
              <w:rPr>
                <w:color w:val="000000"/>
              </w:rPr>
              <w:t>9229,33</w:t>
            </w:r>
          </w:p>
        </w:tc>
        <w:tc>
          <w:tcPr>
            <w:tcW w:w="152" w:type="pct"/>
            <w:shd w:val="clear" w:color="auto" w:fill="auto"/>
            <w:noWrap/>
            <w:textDirection w:val="btLr"/>
            <w:vAlign w:val="center"/>
            <w:hideMark/>
          </w:tcPr>
          <w:p w14:paraId="5AD71685" w14:textId="3EEB248F" w:rsidR="00817268" w:rsidRPr="00553635" w:rsidRDefault="00817268" w:rsidP="00817268">
            <w:pPr>
              <w:spacing w:line="264" w:lineRule="auto"/>
              <w:ind w:left="113" w:right="113"/>
              <w:jc w:val="both"/>
              <w:rPr>
                <w:rFonts w:eastAsia="Times New Roman" w:cs="Times New Roman"/>
                <w:color w:val="000000"/>
                <w:szCs w:val="24"/>
                <w:lang w:eastAsia="ru-RU"/>
              </w:rPr>
            </w:pPr>
            <w:r>
              <w:rPr>
                <w:color w:val="000000"/>
              </w:rPr>
              <w:t>9449,08</w:t>
            </w:r>
          </w:p>
        </w:tc>
      </w:tr>
      <w:tr w:rsidR="00817268" w:rsidRPr="00553635" w14:paraId="0722A1CD" w14:textId="77777777" w:rsidTr="00817268">
        <w:trPr>
          <w:cantSplit/>
          <w:trHeight w:val="1134"/>
        </w:trPr>
        <w:tc>
          <w:tcPr>
            <w:tcW w:w="234" w:type="pct"/>
            <w:shd w:val="clear" w:color="auto" w:fill="auto"/>
            <w:noWrap/>
            <w:vAlign w:val="center"/>
            <w:hideMark/>
          </w:tcPr>
          <w:p w14:paraId="5C25BA10" w14:textId="77777777" w:rsidR="00817268" w:rsidRPr="00553635" w:rsidRDefault="00817268" w:rsidP="00817268">
            <w:pPr>
              <w:spacing w:line="264" w:lineRule="auto"/>
              <w:jc w:val="both"/>
              <w:rPr>
                <w:rFonts w:eastAsia="Times New Roman" w:cs="Times New Roman"/>
                <w:color w:val="000000"/>
                <w:szCs w:val="24"/>
                <w:lang w:eastAsia="ru-RU"/>
              </w:rPr>
            </w:pPr>
            <w:r w:rsidRPr="00553635">
              <w:rPr>
                <w:rFonts w:eastAsia="Times New Roman" w:cs="Times New Roman"/>
                <w:color w:val="000000"/>
                <w:szCs w:val="24"/>
                <w:lang w:eastAsia="ru-RU"/>
              </w:rPr>
              <w:t>4</w:t>
            </w:r>
          </w:p>
        </w:tc>
        <w:tc>
          <w:tcPr>
            <w:tcW w:w="1871" w:type="pct"/>
            <w:shd w:val="clear" w:color="auto" w:fill="auto"/>
            <w:noWrap/>
            <w:vAlign w:val="center"/>
            <w:hideMark/>
          </w:tcPr>
          <w:p w14:paraId="2E5FE6C8" w14:textId="77777777" w:rsidR="00817268" w:rsidRPr="00553635" w:rsidRDefault="00817268" w:rsidP="00817268">
            <w:pPr>
              <w:spacing w:line="264" w:lineRule="auto"/>
              <w:jc w:val="both"/>
              <w:rPr>
                <w:rFonts w:eastAsia="Times New Roman" w:cs="Times New Roman"/>
                <w:color w:val="000000"/>
                <w:szCs w:val="24"/>
                <w:lang w:eastAsia="ru-RU"/>
              </w:rPr>
            </w:pPr>
            <w:r w:rsidRPr="00553635">
              <w:rPr>
                <w:rFonts w:eastAsia="Times New Roman" w:cs="Times New Roman"/>
                <w:color w:val="000000"/>
                <w:szCs w:val="24"/>
                <w:lang w:eastAsia="ru-RU"/>
              </w:rPr>
              <w:t xml:space="preserve">Тариф на тепловую энергию с учетом </w:t>
            </w:r>
            <w:proofErr w:type="spellStart"/>
            <w:r w:rsidRPr="00553635">
              <w:rPr>
                <w:rFonts w:eastAsia="Times New Roman" w:cs="Times New Roman"/>
                <w:color w:val="000000"/>
                <w:szCs w:val="24"/>
                <w:lang w:eastAsia="ru-RU"/>
              </w:rPr>
              <w:t>инвестнадбавки</w:t>
            </w:r>
            <w:proofErr w:type="spellEnd"/>
            <w:r w:rsidRPr="00553635">
              <w:rPr>
                <w:rFonts w:eastAsia="Times New Roman" w:cs="Times New Roman"/>
                <w:color w:val="000000"/>
                <w:szCs w:val="24"/>
                <w:lang w:eastAsia="ru-RU"/>
              </w:rPr>
              <w:t xml:space="preserve"> 40% в тарифе</w:t>
            </w:r>
          </w:p>
        </w:tc>
        <w:tc>
          <w:tcPr>
            <w:tcW w:w="152" w:type="pct"/>
            <w:shd w:val="clear" w:color="auto" w:fill="auto"/>
            <w:noWrap/>
            <w:textDirection w:val="btLr"/>
            <w:vAlign w:val="center"/>
            <w:hideMark/>
          </w:tcPr>
          <w:p w14:paraId="302560DF" w14:textId="6AE03498" w:rsidR="00817268" w:rsidRPr="00553635" w:rsidRDefault="00817268" w:rsidP="00817268">
            <w:pPr>
              <w:spacing w:line="264" w:lineRule="auto"/>
              <w:ind w:left="113" w:right="113"/>
              <w:jc w:val="both"/>
              <w:rPr>
                <w:rFonts w:eastAsia="Times New Roman" w:cs="Times New Roman"/>
                <w:color w:val="000000"/>
                <w:szCs w:val="24"/>
                <w:lang w:eastAsia="ru-RU"/>
              </w:rPr>
            </w:pPr>
            <w:r>
              <w:rPr>
                <w:color w:val="000000"/>
              </w:rPr>
              <w:t>6072,03</w:t>
            </w:r>
          </w:p>
        </w:tc>
        <w:tc>
          <w:tcPr>
            <w:tcW w:w="152" w:type="pct"/>
            <w:shd w:val="clear" w:color="auto" w:fill="auto"/>
            <w:noWrap/>
            <w:textDirection w:val="btLr"/>
            <w:vAlign w:val="center"/>
            <w:hideMark/>
          </w:tcPr>
          <w:p w14:paraId="2502192A" w14:textId="001F21EC" w:rsidR="00817268" w:rsidRPr="00553635" w:rsidRDefault="00817268" w:rsidP="00817268">
            <w:pPr>
              <w:spacing w:line="264" w:lineRule="auto"/>
              <w:ind w:left="113" w:right="113"/>
              <w:jc w:val="both"/>
              <w:rPr>
                <w:rFonts w:eastAsia="Times New Roman" w:cs="Times New Roman"/>
                <w:color w:val="000000"/>
                <w:szCs w:val="24"/>
                <w:lang w:eastAsia="ru-RU"/>
              </w:rPr>
            </w:pPr>
            <w:r>
              <w:rPr>
                <w:color w:val="000000"/>
              </w:rPr>
              <w:t>6291,78</w:t>
            </w:r>
          </w:p>
        </w:tc>
        <w:tc>
          <w:tcPr>
            <w:tcW w:w="152" w:type="pct"/>
            <w:shd w:val="clear" w:color="auto" w:fill="auto"/>
            <w:noWrap/>
            <w:textDirection w:val="btLr"/>
            <w:vAlign w:val="center"/>
            <w:hideMark/>
          </w:tcPr>
          <w:p w14:paraId="5C8C250A" w14:textId="52408F62" w:rsidR="00817268" w:rsidRPr="00553635" w:rsidRDefault="00817268" w:rsidP="00817268">
            <w:pPr>
              <w:spacing w:line="264" w:lineRule="auto"/>
              <w:ind w:left="113" w:right="113"/>
              <w:jc w:val="both"/>
              <w:rPr>
                <w:rFonts w:eastAsia="Times New Roman" w:cs="Times New Roman"/>
                <w:color w:val="000000"/>
                <w:szCs w:val="24"/>
                <w:lang w:eastAsia="ru-RU"/>
              </w:rPr>
            </w:pPr>
            <w:r>
              <w:rPr>
                <w:color w:val="000000"/>
              </w:rPr>
              <w:t>6222,33</w:t>
            </w:r>
          </w:p>
        </w:tc>
        <w:tc>
          <w:tcPr>
            <w:tcW w:w="152" w:type="pct"/>
            <w:shd w:val="clear" w:color="auto" w:fill="auto"/>
            <w:noWrap/>
            <w:textDirection w:val="btLr"/>
            <w:vAlign w:val="center"/>
            <w:hideMark/>
          </w:tcPr>
          <w:p w14:paraId="0775E719" w14:textId="7A9522C3" w:rsidR="00817268" w:rsidRPr="00553635" w:rsidRDefault="00817268" w:rsidP="00817268">
            <w:pPr>
              <w:spacing w:line="264" w:lineRule="auto"/>
              <w:ind w:left="113" w:right="113"/>
              <w:jc w:val="both"/>
              <w:rPr>
                <w:rFonts w:eastAsia="Times New Roman" w:cs="Times New Roman"/>
                <w:color w:val="000000"/>
                <w:szCs w:val="24"/>
                <w:lang w:eastAsia="ru-RU"/>
              </w:rPr>
            </w:pPr>
            <w:r>
              <w:rPr>
                <w:color w:val="000000"/>
              </w:rPr>
              <w:t>6152,89</w:t>
            </w:r>
          </w:p>
        </w:tc>
        <w:tc>
          <w:tcPr>
            <w:tcW w:w="152" w:type="pct"/>
            <w:shd w:val="clear" w:color="auto" w:fill="auto"/>
            <w:noWrap/>
            <w:textDirection w:val="btLr"/>
            <w:vAlign w:val="center"/>
            <w:hideMark/>
          </w:tcPr>
          <w:p w14:paraId="512F643A" w14:textId="736C1191" w:rsidR="00817268" w:rsidRPr="00553635" w:rsidRDefault="00817268" w:rsidP="00817268">
            <w:pPr>
              <w:spacing w:line="264" w:lineRule="auto"/>
              <w:ind w:left="113" w:right="113"/>
              <w:jc w:val="both"/>
              <w:rPr>
                <w:rFonts w:eastAsia="Times New Roman" w:cs="Times New Roman"/>
                <w:color w:val="000000"/>
                <w:szCs w:val="24"/>
                <w:lang w:eastAsia="ru-RU"/>
              </w:rPr>
            </w:pPr>
            <w:r>
              <w:rPr>
                <w:color w:val="000000"/>
              </w:rPr>
              <w:t>6372,63</w:t>
            </w:r>
          </w:p>
        </w:tc>
        <w:tc>
          <w:tcPr>
            <w:tcW w:w="152" w:type="pct"/>
            <w:shd w:val="clear" w:color="auto" w:fill="auto"/>
            <w:noWrap/>
            <w:textDirection w:val="btLr"/>
            <w:vAlign w:val="center"/>
            <w:hideMark/>
          </w:tcPr>
          <w:p w14:paraId="2224DD1D" w14:textId="35641959" w:rsidR="00817268" w:rsidRPr="00553635" w:rsidRDefault="00817268" w:rsidP="00817268">
            <w:pPr>
              <w:spacing w:line="264" w:lineRule="auto"/>
              <w:ind w:left="113" w:right="113"/>
              <w:jc w:val="both"/>
              <w:rPr>
                <w:rFonts w:eastAsia="Times New Roman" w:cs="Times New Roman"/>
                <w:color w:val="000000"/>
                <w:szCs w:val="24"/>
                <w:lang w:eastAsia="ru-RU"/>
              </w:rPr>
            </w:pPr>
            <w:r>
              <w:rPr>
                <w:color w:val="000000"/>
              </w:rPr>
              <w:t>6592,38</w:t>
            </w:r>
          </w:p>
        </w:tc>
        <w:tc>
          <w:tcPr>
            <w:tcW w:w="152" w:type="pct"/>
            <w:shd w:val="clear" w:color="auto" w:fill="auto"/>
            <w:noWrap/>
            <w:textDirection w:val="btLr"/>
            <w:vAlign w:val="center"/>
            <w:hideMark/>
          </w:tcPr>
          <w:p w14:paraId="7B43656B" w14:textId="4BE3C746" w:rsidR="00817268" w:rsidRPr="00553635" w:rsidRDefault="00817268" w:rsidP="00817268">
            <w:pPr>
              <w:spacing w:line="264" w:lineRule="auto"/>
              <w:ind w:left="113" w:right="113"/>
              <w:jc w:val="both"/>
              <w:rPr>
                <w:rFonts w:eastAsia="Times New Roman" w:cs="Times New Roman"/>
                <w:color w:val="000000"/>
                <w:szCs w:val="24"/>
                <w:lang w:eastAsia="ru-RU"/>
              </w:rPr>
            </w:pPr>
            <w:r>
              <w:rPr>
                <w:color w:val="000000"/>
              </w:rPr>
              <w:t>6812,13</w:t>
            </w:r>
          </w:p>
        </w:tc>
        <w:tc>
          <w:tcPr>
            <w:tcW w:w="152" w:type="pct"/>
            <w:shd w:val="clear" w:color="auto" w:fill="auto"/>
            <w:noWrap/>
            <w:textDirection w:val="btLr"/>
            <w:vAlign w:val="center"/>
            <w:hideMark/>
          </w:tcPr>
          <w:p w14:paraId="6396A970" w14:textId="2285DF82" w:rsidR="00817268" w:rsidRPr="00553635" w:rsidRDefault="00817268" w:rsidP="00817268">
            <w:pPr>
              <w:spacing w:line="264" w:lineRule="auto"/>
              <w:ind w:left="113" w:right="113"/>
              <w:jc w:val="both"/>
              <w:rPr>
                <w:rFonts w:eastAsia="Times New Roman" w:cs="Times New Roman"/>
                <w:color w:val="000000"/>
                <w:szCs w:val="24"/>
                <w:lang w:eastAsia="ru-RU"/>
              </w:rPr>
            </w:pPr>
            <w:r>
              <w:rPr>
                <w:color w:val="000000"/>
              </w:rPr>
              <w:t>7031,87</w:t>
            </w:r>
          </w:p>
        </w:tc>
        <w:tc>
          <w:tcPr>
            <w:tcW w:w="152" w:type="pct"/>
            <w:shd w:val="clear" w:color="auto" w:fill="auto"/>
            <w:noWrap/>
            <w:textDirection w:val="btLr"/>
            <w:vAlign w:val="center"/>
            <w:hideMark/>
          </w:tcPr>
          <w:p w14:paraId="25EF195D" w14:textId="102C03E4" w:rsidR="00817268" w:rsidRPr="00553635" w:rsidRDefault="00817268" w:rsidP="00817268">
            <w:pPr>
              <w:spacing w:line="264" w:lineRule="auto"/>
              <w:ind w:left="113" w:right="113"/>
              <w:jc w:val="both"/>
              <w:rPr>
                <w:rFonts w:eastAsia="Times New Roman" w:cs="Times New Roman"/>
                <w:color w:val="000000"/>
                <w:szCs w:val="24"/>
                <w:lang w:eastAsia="ru-RU"/>
              </w:rPr>
            </w:pPr>
            <w:r>
              <w:rPr>
                <w:color w:val="000000"/>
              </w:rPr>
              <w:t>7251,62</w:t>
            </w:r>
          </w:p>
        </w:tc>
        <w:tc>
          <w:tcPr>
            <w:tcW w:w="152" w:type="pct"/>
            <w:shd w:val="clear" w:color="auto" w:fill="auto"/>
            <w:noWrap/>
            <w:textDirection w:val="btLr"/>
            <w:vAlign w:val="center"/>
            <w:hideMark/>
          </w:tcPr>
          <w:p w14:paraId="60ACB8EF" w14:textId="5F2BB3BF" w:rsidR="00817268" w:rsidRPr="00553635" w:rsidRDefault="00817268" w:rsidP="00817268">
            <w:pPr>
              <w:spacing w:line="264" w:lineRule="auto"/>
              <w:ind w:left="113" w:right="113"/>
              <w:jc w:val="both"/>
              <w:rPr>
                <w:rFonts w:eastAsia="Times New Roman" w:cs="Times New Roman"/>
                <w:color w:val="000000"/>
                <w:szCs w:val="24"/>
                <w:lang w:eastAsia="ru-RU"/>
              </w:rPr>
            </w:pPr>
            <w:r>
              <w:rPr>
                <w:color w:val="000000"/>
              </w:rPr>
              <w:t>7471,36</w:t>
            </w:r>
          </w:p>
        </w:tc>
        <w:tc>
          <w:tcPr>
            <w:tcW w:w="152" w:type="pct"/>
            <w:shd w:val="clear" w:color="auto" w:fill="auto"/>
            <w:noWrap/>
            <w:textDirection w:val="btLr"/>
            <w:vAlign w:val="center"/>
            <w:hideMark/>
          </w:tcPr>
          <w:p w14:paraId="5D3F92D9" w14:textId="2C5EEE0D" w:rsidR="00817268" w:rsidRPr="00553635" w:rsidRDefault="00817268" w:rsidP="00817268">
            <w:pPr>
              <w:spacing w:line="264" w:lineRule="auto"/>
              <w:ind w:left="113" w:right="113"/>
              <w:jc w:val="both"/>
              <w:rPr>
                <w:rFonts w:eastAsia="Times New Roman" w:cs="Times New Roman"/>
                <w:color w:val="000000"/>
                <w:szCs w:val="24"/>
                <w:lang w:eastAsia="ru-RU"/>
              </w:rPr>
            </w:pPr>
            <w:r>
              <w:rPr>
                <w:color w:val="000000"/>
              </w:rPr>
              <w:t>7691,11</w:t>
            </w:r>
          </w:p>
        </w:tc>
        <w:tc>
          <w:tcPr>
            <w:tcW w:w="152" w:type="pct"/>
            <w:shd w:val="clear" w:color="auto" w:fill="auto"/>
            <w:noWrap/>
            <w:textDirection w:val="btLr"/>
            <w:vAlign w:val="center"/>
            <w:hideMark/>
          </w:tcPr>
          <w:p w14:paraId="6AF1697E" w14:textId="1EE42D2E" w:rsidR="00817268" w:rsidRPr="00553635" w:rsidRDefault="00817268" w:rsidP="00817268">
            <w:pPr>
              <w:spacing w:line="264" w:lineRule="auto"/>
              <w:ind w:left="113" w:right="113"/>
              <w:jc w:val="both"/>
              <w:rPr>
                <w:rFonts w:eastAsia="Times New Roman" w:cs="Times New Roman"/>
                <w:color w:val="000000"/>
                <w:szCs w:val="24"/>
                <w:lang w:eastAsia="ru-RU"/>
              </w:rPr>
            </w:pPr>
            <w:r>
              <w:rPr>
                <w:color w:val="000000"/>
              </w:rPr>
              <w:t>7910,86</w:t>
            </w:r>
          </w:p>
        </w:tc>
        <w:tc>
          <w:tcPr>
            <w:tcW w:w="152" w:type="pct"/>
            <w:shd w:val="clear" w:color="auto" w:fill="auto"/>
            <w:noWrap/>
            <w:textDirection w:val="btLr"/>
            <w:vAlign w:val="center"/>
            <w:hideMark/>
          </w:tcPr>
          <w:p w14:paraId="4A68FEBC" w14:textId="22D213BC" w:rsidR="00817268" w:rsidRPr="00553635" w:rsidRDefault="00817268" w:rsidP="00817268">
            <w:pPr>
              <w:spacing w:line="264" w:lineRule="auto"/>
              <w:ind w:left="113" w:right="113"/>
              <w:jc w:val="both"/>
              <w:rPr>
                <w:rFonts w:eastAsia="Times New Roman" w:cs="Times New Roman"/>
                <w:color w:val="000000"/>
                <w:szCs w:val="24"/>
                <w:lang w:eastAsia="ru-RU"/>
              </w:rPr>
            </w:pPr>
            <w:r>
              <w:rPr>
                <w:color w:val="000000"/>
              </w:rPr>
              <w:t>8130,60</w:t>
            </w:r>
          </w:p>
        </w:tc>
        <w:tc>
          <w:tcPr>
            <w:tcW w:w="152" w:type="pct"/>
            <w:shd w:val="clear" w:color="auto" w:fill="auto"/>
            <w:noWrap/>
            <w:textDirection w:val="btLr"/>
            <w:vAlign w:val="center"/>
            <w:hideMark/>
          </w:tcPr>
          <w:p w14:paraId="390144CB" w14:textId="260FABDD" w:rsidR="00817268" w:rsidRPr="00553635" w:rsidRDefault="00817268" w:rsidP="00817268">
            <w:pPr>
              <w:spacing w:line="264" w:lineRule="auto"/>
              <w:ind w:left="113" w:right="113"/>
              <w:jc w:val="both"/>
              <w:rPr>
                <w:rFonts w:eastAsia="Times New Roman" w:cs="Times New Roman"/>
                <w:color w:val="000000"/>
                <w:szCs w:val="24"/>
                <w:lang w:eastAsia="ru-RU"/>
              </w:rPr>
            </w:pPr>
            <w:r>
              <w:rPr>
                <w:color w:val="000000"/>
              </w:rPr>
              <w:t>8350,35</w:t>
            </w:r>
          </w:p>
        </w:tc>
        <w:tc>
          <w:tcPr>
            <w:tcW w:w="152" w:type="pct"/>
            <w:shd w:val="clear" w:color="auto" w:fill="auto"/>
            <w:noWrap/>
            <w:textDirection w:val="btLr"/>
            <w:vAlign w:val="center"/>
            <w:hideMark/>
          </w:tcPr>
          <w:p w14:paraId="00B8F911" w14:textId="518C2D10" w:rsidR="00817268" w:rsidRPr="00553635" w:rsidRDefault="00817268" w:rsidP="00817268">
            <w:pPr>
              <w:spacing w:line="264" w:lineRule="auto"/>
              <w:ind w:left="113" w:right="113"/>
              <w:jc w:val="both"/>
              <w:rPr>
                <w:rFonts w:eastAsia="Times New Roman" w:cs="Times New Roman"/>
                <w:color w:val="000000"/>
                <w:szCs w:val="24"/>
                <w:lang w:eastAsia="ru-RU"/>
              </w:rPr>
            </w:pPr>
            <w:r>
              <w:rPr>
                <w:color w:val="000000"/>
              </w:rPr>
              <w:t>8570,09</w:t>
            </w:r>
          </w:p>
        </w:tc>
        <w:tc>
          <w:tcPr>
            <w:tcW w:w="152" w:type="pct"/>
            <w:shd w:val="clear" w:color="auto" w:fill="auto"/>
            <w:noWrap/>
            <w:textDirection w:val="btLr"/>
            <w:vAlign w:val="center"/>
            <w:hideMark/>
          </w:tcPr>
          <w:p w14:paraId="5337A212" w14:textId="4943DC7F" w:rsidR="00817268" w:rsidRPr="00553635" w:rsidRDefault="00817268" w:rsidP="00817268">
            <w:pPr>
              <w:spacing w:line="264" w:lineRule="auto"/>
              <w:ind w:left="113" w:right="113"/>
              <w:jc w:val="both"/>
              <w:rPr>
                <w:rFonts w:eastAsia="Times New Roman" w:cs="Times New Roman"/>
                <w:color w:val="000000"/>
                <w:szCs w:val="24"/>
                <w:lang w:eastAsia="ru-RU"/>
              </w:rPr>
            </w:pPr>
            <w:r>
              <w:rPr>
                <w:color w:val="000000"/>
              </w:rPr>
              <w:t>8789,84</w:t>
            </w:r>
          </w:p>
        </w:tc>
        <w:tc>
          <w:tcPr>
            <w:tcW w:w="152" w:type="pct"/>
            <w:shd w:val="clear" w:color="auto" w:fill="auto"/>
            <w:noWrap/>
            <w:textDirection w:val="btLr"/>
            <w:vAlign w:val="center"/>
            <w:hideMark/>
          </w:tcPr>
          <w:p w14:paraId="18515C6B" w14:textId="755F3BCD" w:rsidR="00817268" w:rsidRPr="00553635" w:rsidRDefault="00817268" w:rsidP="00817268">
            <w:pPr>
              <w:spacing w:line="264" w:lineRule="auto"/>
              <w:ind w:left="113" w:right="113"/>
              <w:jc w:val="both"/>
              <w:rPr>
                <w:rFonts w:eastAsia="Times New Roman" w:cs="Times New Roman"/>
                <w:color w:val="000000"/>
                <w:szCs w:val="24"/>
                <w:lang w:eastAsia="ru-RU"/>
              </w:rPr>
            </w:pPr>
            <w:r>
              <w:rPr>
                <w:color w:val="000000"/>
              </w:rPr>
              <w:t>9009,59</w:t>
            </w:r>
          </w:p>
        </w:tc>
        <w:tc>
          <w:tcPr>
            <w:tcW w:w="152" w:type="pct"/>
            <w:shd w:val="clear" w:color="auto" w:fill="auto"/>
            <w:noWrap/>
            <w:textDirection w:val="btLr"/>
            <w:vAlign w:val="center"/>
            <w:hideMark/>
          </w:tcPr>
          <w:p w14:paraId="04532594" w14:textId="6E6E5A7A" w:rsidR="00817268" w:rsidRPr="00553635" w:rsidRDefault="00817268" w:rsidP="00817268">
            <w:pPr>
              <w:spacing w:line="264" w:lineRule="auto"/>
              <w:ind w:left="113" w:right="113"/>
              <w:jc w:val="both"/>
              <w:rPr>
                <w:rFonts w:eastAsia="Times New Roman" w:cs="Times New Roman"/>
                <w:color w:val="000000"/>
                <w:szCs w:val="24"/>
                <w:lang w:eastAsia="ru-RU"/>
              </w:rPr>
            </w:pPr>
            <w:r>
              <w:rPr>
                <w:color w:val="000000"/>
              </w:rPr>
              <w:t>9229,33</w:t>
            </w:r>
          </w:p>
        </w:tc>
        <w:tc>
          <w:tcPr>
            <w:tcW w:w="152" w:type="pct"/>
            <w:shd w:val="clear" w:color="auto" w:fill="auto"/>
            <w:noWrap/>
            <w:textDirection w:val="btLr"/>
            <w:vAlign w:val="center"/>
            <w:hideMark/>
          </w:tcPr>
          <w:p w14:paraId="04D554CB" w14:textId="6BFA2739" w:rsidR="00817268" w:rsidRPr="00553635" w:rsidRDefault="00817268" w:rsidP="00817268">
            <w:pPr>
              <w:spacing w:line="264" w:lineRule="auto"/>
              <w:ind w:left="113" w:right="113"/>
              <w:jc w:val="both"/>
              <w:rPr>
                <w:rFonts w:eastAsia="Times New Roman" w:cs="Times New Roman"/>
                <w:color w:val="000000"/>
                <w:szCs w:val="24"/>
                <w:lang w:eastAsia="ru-RU"/>
              </w:rPr>
            </w:pPr>
            <w:r>
              <w:rPr>
                <w:color w:val="000000"/>
              </w:rPr>
              <w:t>9449,08</w:t>
            </w:r>
          </w:p>
        </w:tc>
      </w:tr>
      <w:tr w:rsidR="00817268" w:rsidRPr="00553635" w14:paraId="7A5EB45B" w14:textId="77777777" w:rsidTr="00817268">
        <w:trPr>
          <w:cantSplit/>
          <w:trHeight w:val="1134"/>
        </w:trPr>
        <w:tc>
          <w:tcPr>
            <w:tcW w:w="234" w:type="pct"/>
            <w:shd w:val="clear" w:color="auto" w:fill="auto"/>
            <w:noWrap/>
            <w:vAlign w:val="center"/>
            <w:hideMark/>
          </w:tcPr>
          <w:p w14:paraId="56A5F5D6" w14:textId="77777777" w:rsidR="00817268" w:rsidRPr="00553635" w:rsidRDefault="00817268" w:rsidP="00817268">
            <w:pPr>
              <w:spacing w:line="264" w:lineRule="auto"/>
              <w:jc w:val="both"/>
              <w:rPr>
                <w:rFonts w:eastAsia="Times New Roman" w:cs="Times New Roman"/>
                <w:color w:val="000000"/>
                <w:szCs w:val="24"/>
                <w:lang w:eastAsia="ru-RU"/>
              </w:rPr>
            </w:pPr>
            <w:r w:rsidRPr="00553635">
              <w:rPr>
                <w:rFonts w:eastAsia="Times New Roman" w:cs="Times New Roman"/>
                <w:color w:val="000000"/>
                <w:szCs w:val="24"/>
                <w:lang w:eastAsia="ru-RU"/>
              </w:rPr>
              <w:t>5</w:t>
            </w:r>
          </w:p>
        </w:tc>
        <w:tc>
          <w:tcPr>
            <w:tcW w:w="1871" w:type="pct"/>
            <w:shd w:val="clear" w:color="auto" w:fill="auto"/>
            <w:noWrap/>
            <w:vAlign w:val="center"/>
            <w:hideMark/>
          </w:tcPr>
          <w:p w14:paraId="37D4EDB5" w14:textId="77777777" w:rsidR="00817268" w:rsidRPr="00553635" w:rsidRDefault="00817268" w:rsidP="00817268">
            <w:pPr>
              <w:spacing w:line="264" w:lineRule="auto"/>
              <w:jc w:val="both"/>
              <w:rPr>
                <w:rFonts w:eastAsia="Times New Roman" w:cs="Times New Roman"/>
                <w:color w:val="000000"/>
                <w:szCs w:val="24"/>
                <w:lang w:eastAsia="ru-RU"/>
              </w:rPr>
            </w:pPr>
            <w:r w:rsidRPr="00553635">
              <w:rPr>
                <w:rFonts w:eastAsia="Times New Roman" w:cs="Times New Roman"/>
                <w:color w:val="000000"/>
                <w:szCs w:val="24"/>
                <w:lang w:eastAsia="ru-RU"/>
              </w:rPr>
              <w:t xml:space="preserve">Тариф на тепловую энергию с учетом </w:t>
            </w:r>
            <w:proofErr w:type="spellStart"/>
            <w:r w:rsidRPr="00553635">
              <w:rPr>
                <w:rFonts w:eastAsia="Times New Roman" w:cs="Times New Roman"/>
                <w:color w:val="000000"/>
                <w:szCs w:val="24"/>
                <w:lang w:eastAsia="ru-RU"/>
              </w:rPr>
              <w:t>инвестнадбавки</w:t>
            </w:r>
            <w:proofErr w:type="spellEnd"/>
            <w:r w:rsidRPr="00553635">
              <w:rPr>
                <w:rFonts w:eastAsia="Times New Roman" w:cs="Times New Roman"/>
                <w:color w:val="000000"/>
                <w:szCs w:val="24"/>
                <w:lang w:eastAsia="ru-RU"/>
              </w:rPr>
              <w:t xml:space="preserve"> 60% в тарифе</w:t>
            </w:r>
          </w:p>
        </w:tc>
        <w:tc>
          <w:tcPr>
            <w:tcW w:w="152" w:type="pct"/>
            <w:shd w:val="clear" w:color="auto" w:fill="auto"/>
            <w:noWrap/>
            <w:textDirection w:val="btLr"/>
            <w:vAlign w:val="center"/>
            <w:hideMark/>
          </w:tcPr>
          <w:p w14:paraId="7EAFFFDB" w14:textId="2FE9C90D" w:rsidR="00817268" w:rsidRPr="00553635" w:rsidRDefault="00817268" w:rsidP="00817268">
            <w:pPr>
              <w:spacing w:line="264" w:lineRule="auto"/>
              <w:ind w:left="113" w:right="113"/>
              <w:jc w:val="both"/>
              <w:rPr>
                <w:rFonts w:eastAsia="Times New Roman" w:cs="Times New Roman"/>
                <w:color w:val="000000"/>
                <w:szCs w:val="24"/>
                <w:lang w:eastAsia="ru-RU"/>
              </w:rPr>
            </w:pPr>
            <w:r>
              <w:rPr>
                <w:color w:val="000000"/>
              </w:rPr>
              <w:t>6361,22</w:t>
            </w:r>
          </w:p>
        </w:tc>
        <w:tc>
          <w:tcPr>
            <w:tcW w:w="152" w:type="pct"/>
            <w:shd w:val="clear" w:color="auto" w:fill="auto"/>
            <w:noWrap/>
            <w:textDirection w:val="btLr"/>
            <w:vAlign w:val="center"/>
            <w:hideMark/>
          </w:tcPr>
          <w:p w14:paraId="40F78339" w14:textId="4E2EF078" w:rsidR="00817268" w:rsidRPr="00553635" w:rsidRDefault="00817268" w:rsidP="00817268">
            <w:pPr>
              <w:spacing w:line="264" w:lineRule="auto"/>
              <w:ind w:left="113" w:right="113"/>
              <w:jc w:val="both"/>
              <w:rPr>
                <w:rFonts w:eastAsia="Times New Roman" w:cs="Times New Roman"/>
                <w:color w:val="000000"/>
                <w:szCs w:val="24"/>
                <w:lang w:eastAsia="ru-RU"/>
              </w:rPr>
            </w:pPr>
            <w:r>
              <w:rPr>
                <w:color w:val="000000"/>
              </w:rPr>
              <w:t>6291,78</w:t>
            </w:r>
          </w:p>
        </w:tc>
        <w:tc>
          <w:tcPr>
            <w:tcW w:w="152" w:type="pct"/>
            <w:shd w:val="clear" w:color="auto" w:fill="auto"/>
            <w:noWrap/>
            <w:textDirection w:val="btLr"/>
            <w:vAlign w:val="center"/>
            <w:hideMark/>
          </w:tcPr>
          <w:p w14:paraId="7271F58D" w14:textId="25BC652F" w:rsidR="00817268" w:rsidRPr="00553635" w:rsidRDefault="00817268" w:rsidP="00817268">
            <w:pPr>
              <w:spacing w:line="264" w:lineRule="auto"/>
              <w:ind w:left="113" w:right="113"/>
              <w:jc w:val="both"/>
              <w:rPr>
                <w:rFonts w:eastAsia="Times New Roman" w:cs="Times New Roman"/>
                <w:color w:val="000000"/>
                <w:szCs w:val="24"/>
                <w:lang w:eastAsia="ru-RU"/>
              </w:rPr>
            </w:pPr>
            <w:r>
              <w:rPr>
                <w:color w:val="000000"/>
              </w:rPr>
              <w:t>5933,14</w:t>
            </w:r>
          </w:p>
        </w:tc>
        <w:tc>
          <w:tcPr>
            <w:tcW w:w="152" w:type="pct"/>
            <w:shd w:val="clear" w:color="auto" w:fill="auto"/>
            <w:noWrap/>
            <w:textDirection w:val="btLr"/>
            <w:vAlign w:val="center"/>
            <w:hideMark/>
          </w:tcPr>
          <w:p w14:paraId="18E605E1" w14:textId="753A20A5" w:rsidR="00817268" w:rsidRPr="00553635" w:rsidRDefault="00817268" w:rsidP="00817268">
            <w:pPr>
              <w:spacing w:line="264" w:lineRule="auto"/>
              <w:ind w:left="113" w:right="113"/>
              <w:jc w:val="both"/>
              <w:rPr>
                <w:rFonts w:eastAsia="Times New Roman" w:cs="Times New Roman"/>
                <w:color w:val="000000"/>
                <w:szCs w:val="24"/>
                <w:lang w:eastAsia="ru-RU"/>
              </w:rPr>
            </w:pPr>
            <w:r>
              <w:rPr>
                <w:color w:val="000000"/>
              </w:rPr>
              <w:t>6152,89</w:t>
            </w:r>
          </w:p>
        </w:tc>
        <w:tc>
          <w:tcPr>
            <w:tcW w:w="152" w:type="pct"/>
            <w:shd w:val="clear" w:color="auto" w:fill="auto"/>
            <w:noWrap/>
            <w:textDirection w:val="btLr"/>
            <w:vAlign w:val="center"/>
            <w:hideMark/>
          </w:tcPr>
          <w:p w14:paraId="4B7C52B1" w14:textId="65F0CBD3" w:rsidR="00817268" w:rsidRPr="00553635" w:rsidRDefault="00817268" w:rsidP="00817268">
            <w:pPr>
              <w:spacing w:line="264" w:lineRule="auto"/>
              <w:ind w:left="113" w:right="113"/>
              <w:jc w:val="both"/>
              <w:rPr>
                <w:rFonts w:eastAsia="Times New Roman" w:cs="Times New Roman"/>
                <w:color w:val="000000"/>
                <w:szCs w:val="24"/>
                <w:lang w:eastAsia="ru-RU"/>
              </w:rPr>
            </w:pPr>
            <w:r>
              <w:rPr>
                <w:color w:val="000000"/>
              </w:rPr>
              <w:t>6372,63</w:t>
            </w:r>
          </w:p>
        </w:tc>
        <w:tc>
          <w:tcPr>
            <w:tcW w:w="152" w:type="pct"/>
            <w:shd w:val="clear" w:color="auto" w:fill="auto"/>
            <w:noWrap/>
            <w:textDirection w:val="btLr"/>
            <w:vAlign w:val="center"/>
            <w:hideMark/>
          </w:tcPr>
          <w:p w14:paraId="7B7D34DA" w14:textId="5B30757C" w:rsidR="00817268" w:rsidRPr="00553635" w:rsidRDefault="00817268" w:rsidP="00817268">
            <w:pPr>
              <w:spacing w:line="264" w:lineRule="auto"/>
              <w:ind w:left="113" w:right="113"/>
              <w:jc w:val="both"/>
              <w:rPr>
                <w:rFonts w:eastAsia="Times New Roman" w:cs="Times New Roman"/>
                <w:color w:val="000000"/>
                <w:szCs w:val="24"/>
                <w:lang w:eastAsia="ru-RU"/>
              </w:rPr>
            </w:pPr>
            <w:r>
              <w:rPr>
                <w:color w:val="000000"/>
              </w:rPr>
              <w:t>6592,38</w:t>
            </w:r>
          </w:p>
        </w:tc>
        <w:tc>
          <w:tcPr>
            <w:tcW w:w="152" w:type="pct"/>
            <w:shd w:val="clear" w:color="auto" w:fill="auto"/>
            <w:noWrap/>
            <w:textDirection w:val="btLr"/>
            <w:vAlign w:val="center"/>
            <w:hideMark/>
          </w:tcPr>
          <w:p w14:paraId="0D618643" w14:textId="4BD33832" w:rsidR="00817268" w:rsidRPr="00553635" w:rsidRDefault="00817268" w:rsidP="00817268">
            <w:pPr>
              <w:spacing w:line="264" w:lineRule="auto"/>
              <w:ind w:left="113" w:right="113"/>
              <w:jc w:val="both"/>
              <w:rPr>
                <w:rFonts w:eastAsia="Times New Roman" w:cs="Times New Roman"/>
                <w:color w:val="000000"/>
                <w:szCs w:val="24"/>
                <w:lang w:eastAsia="ru-RU"/>
              </w:rPr>
            </w:pPr>
            <w:r>
              <w:rPr>
                <w:color w:val="000000"/>
              </w:rPr>
              <w:t>6812,13</w:t>
            </w:r>
          </w:p>
        </w:tc>
        <w:tc>
          <w:tcPr>
            <w:tcW w:w="152" w:type="pct"/>
            <w:shd w:val="clear" w:color="auto" w:fill="auto"/>
            <w:noWrap/>
            <w:textDirection w:val="btLr"/>
            <w:vAlign w:val="center"/>
            <w:hideMark/>
          </w:tcPr>
          <w:p w14:paraId="71685D94" w14:textId="37372D78" w:rsidR="00817268" w:rsidRPr="00553635" w:rsidRDefault="00817268" w:rsidP="00817268">
            <w:pPr>
              <w:spacing w:line="264" w:lineRule="auto"/>
              <w:ind w:left="113" w:right="113"/>
              <w:jc w:val="both"/>
              <w:rPr>
                <w:rFonts w:eastAsia="Times New Roman" w:cs="Times New Roman"/>
                <w:color w:val="000000"/>
                <w:szCs w:val="24"/>
                <w:lang w:eastAsia="ru-RU"/>
              </w:rPr>
            </w:pPr>
            <w:r>
              <w:rPr>
                <w:color w:val="000000"/>
              </w:rPr>
              <w:t>7031,87</w:t>
            </w:r>
          </w:p>
        </w:tc>
        <w:tc>
          <w:tcPr>
            <w:tcW w:w="152" w:type="pct"/>
            <w:shd w:val="clear" w:color="auto" w:fill="auto"/>
            <w:noWrap/>
            <w:textDirection w:val="btLr"/>
            <w:vAlign w:val="center"/>
            <w:hideMark/>
          </w:tcPr>
          <w:p w14:paraId="4BDADB2B" w14:textId="2F9A5692" w:rsidR="00817268" w:rsidRPr="00553635" w:rsidRDefault="00817268" w:rsidP="00817268">
            <w:pPr>
              <w:spacing w:line="264" w:lineRule="auto"/>
              <w:ind w:left="113" w:right="113"/>
              <w:jc w:val="both"/>
              <w:rPr>
                <w:rFonts w:eastAsia="Times New Roman" w:cs="Times New Roman"/>
                <w:color w:val="000000"/>
                <w:szCs w:val="24"/>
                <w:lang w:eastAsia="ru-RU"/>
              </w:rPr>
            </w:pPr>
            <w:r>
              <w:rPr>
                <w:color w:val="000000"/>
              </w:rPr>
              <w:t>7251,62</w:t>
            </w:r>
          </w:p>
        </w:tc>
        <w:tc>
          <w:tcPr>
            <w:tcW w:w="152" w:type="pct"/>
            <w:shd w:val="clear" w:color="auto" w:fill="auto"/>
            <w:noWrap/>
            <w:textDirection w:val="btLr"/>
            <w:vAlign w:val="center"/>
            <w:hideMark/>
          </w:tcPr>
          <w:p w14:paraId="2616E9BF" w14:textId="15EEF122" w:rsidR="00817268" w:rsidRPr="00553635" w:rsidRDefault="00817268" w:rsidP="00817268">
            <w:pPr>
              <w:spacing w:line="264" w:lineRule="auto"/>
              <w:ind w:left="113" w:right="113"/>
              <w:jc w:val="both"/>
              <w:rPr>
                <w:rFonts w:eastAsia="Times New Roman" w:cs="Times New Roman"/>
                <w:color w:val="000000"/>
                <w:szCs w:val="24"/>
                <w:lang w:eastAsia="ru-RU"/>
              </w:rPr>
            </w:pPr>
            <w:r>
              <w:rPr>
                <w:color w:val="000000"/>
              </w:rPr>
              <w:t>7471,36</w:t>
            </w:r>
          </w:p>
        </w:tc>
        <w:tc>
          <w:tcPr>
            <w:tcW w:w="152" w:type="pct"/>
            <w:shd w:val="clear" w:color="auto" w:fill="auto"/>
            <w:noWrap/>
            <w:textDirection w:val="btLr"/>
            <w:vAlign w:val="center"/>
            <w:hideMark/>
          </w:tcPr>
          <w:p w14:paraId="58121828" w14:textId="07E8452D" w:rsidR="00817268" w:rsidRPr="00553635" w:rsidRDefault="00817268" w:rsidP="00817268">
            <w:pPr>
              <w:spacing w:line="264" w:lineRule="auto"/>
              <w:ind w:left="113" w:right="113"/>
              <w:jc w:val="both"/>
              <w:rPr>
                <w:rFonts w:eastAsia="Times New Roman" w:cs="Times New Roman"/>
                <w:color w:val="000000"/>
                <w:szCs w:val="24"/>
                <w:lang w:eastAsia="ru-RU"/>
              </w:rPr>
            </w:pPr>
            <w:r>
              <w:rPr>
                <w:color w:val="000000"/>
              </w:rPr>
              <w:t>7691,11</w:t>
            </w:r>
          </w:p>
        </w:tc>
        <w:tc>
          <w:tcPr>
            <w:tcW w:w="152" w:type="pct"/>
            <w:shd w:val="clear" w:color="auto" w:fill="auto"/>
            <w:noWrap/>
            <w:textDirection w:val="btLr"/>
            <w:vAlign w:val="center"/>
            <w:hideMark/>
          </w:tcPr>
          <w:p w14:paraId="49359338" w14:textId="023A28D5" w:rsidR="00817268" w:rsidRPr="00553635" w:rsidRDefault="00817268" w:rsidP="00817268">
            <w:pPr>
              <w:spacing w:line="264" w:lineRule="auto"/>
              <w:ind w:left="113" w:right="113"/>
              <w:jc w:val="both"/>
              <w:rPr>
                <w:rFonts w:eastAsia="Times New Roman" w:cs="Times New Roman"/>
                <w:color w:val="000000"/>
                <w:szCs w:val="24"/>
                <w:lang w:eastAsia="ru-RU"/>
              </w:rPr>
            </w:pPr>
            <w:r>
              <w:rPr>
                <w:color w:val="000000"/>
              </w:rPr>
              <w:t>7910,86</w:t>
            </w:r>
          </w:p>
        </w:tc>
        <w:tc>
          <w:tcPr>
            <w:tcW w:w="152" w:type="pct"/>
            <w:shd w:val="clear" w:color="auto" w:fill="auto"/>
            <w:noWrap/>
            <w:textDirection w:val="btLr"/>
            <w:vAlign w:val="center"/>
            <w:hideMark/>
          </w:tcPr>
          <w:p w14:paraId="275D9945" w14:textId="21FFA61D" w:rsidR="00817268" w:rsidRPr="00553635" w:rsidRDefault="00817268" w:rsidP="00817268">
            <w:pPr>
              <w:spacing w:line="264" w:lineRule="auto"/>
              <w:ind w:left="113" w:right="113"/>
              <w:jc w:val="both"/>
              <w:rPr>
                <w:rFonts w:eastAsia="Times New Roman" w:cs="Times New Roman"/>
                <w:color w:val="000000"/>
                <w:szCs w:val="24"/>
                <w:lang w:eastAsia="ru-RU"/>
              </w:rPr>
            </w:pPr>
            <w:r>
              <w:rPr>
                <w:color w:val="000000"/>
              </w:rPr>
              <w:t>8130,60</w:t>
            </w:r>
          </w:p>
        </w:tc>
        <w:tc>
          <w:tcPr>
            <w:tcW w:w="152" w:type="pct"/>
            <w:shd w:val="clear" w:color="auto" w:fill="auto"/>
            <w:noWrap/>
            <w:textDirection w:val="btLr"/>
            <w:vAlign w:val="center"/>
            <w:hideMark/>
          </w:tcPr>
          <w:p w14:paraId="4CCDC24F" w14:textId="435023A3" w:rsidR="00817268" w:rsidRPr="00553635" w:rsidRDefault="00817268" w:rsidP="00817268">
            <w:pPr>
              <w:spacing w:line="264" w:lineRule="auto"/>
              <w:ind w:left="113" w:right="113"/>
              <w:jc w:val="both"/>
              <w:rPr>
                <w:rFonts w:eastAsia="Times New Roman" w:cs="Times New Roman"/>
                <w:color w:val="000000"/>
                <w:szCs w:val="24"/>
                <w:lang w:eastAsia="ru-RU"/>
              </w:rPr>
            </w:pPr>
            <w:r>
              <w:rPr>
                <w:color w:val="000000"/>
              </w:rPr>
              <w:t>8350,35</w:t>
            </w:r>
          </w:p>
        </w:tc>
        <w:tc>
          <w:tcPr>
            <w:tcW w:w="152" w:type="pct"/>
            <w:shd w:val="clear" w:color="auto" w:fill="auto"/>
            <w:noWrap/>
            <w:textDirection w:val="btLr"/>
            <w:vAlign w:val="center"/>
            <w:hideMark/>
          </w:tcPr>
          <w:p w14:paraId="0CA42D2A" w14:textId="22983D3B" w:rsidR="00817268" w:rsidRPr="00553635" w:rsidRDefault="00817268" w:rsidP="00817268">
            <w:pPr>
              <w:spacing w:line="264" w:lineRule="auto"/>
              <w:ind w:left="113" w:right="113"/>
              <w:jc w:val="both"/>
              <w:rPr>
                <w:rFonts w:eastAsia="Times New Roman" w:cs="Times New Roman"/>
                <w:color w:val="000000"/>
                <w:szCs w:val="24"/>
                <w:lang w:eastAsia="ru-RU"/>
              </w:rPr>
            </w:pPr>
            <w:r>
              <w:rPr>
                <w:color w:val="000000"/>
              </w:rPr>
              <w:t>8570,09</w:t>
            </w:r>
          </w:p>
        </w:tc>
        <w:tc>
          <w:tcPr>
            <w:tcW w:w="152" w:type="pct"/>
            <w:shd w:val="clear" w:color="auto" w:fill="auto"/>
            <w:noWrap/>
            <w:textDirection w:val="btLr"/>
            <w:vAlign w:val="center"/>
            <w:hideMark/>
          </w:tcPr>
          <w:p w14:paraId="11655D48" w14:textId="3A7C505D" w:rsidR="00817268" w:rsidRPr="00553635" w:rsidRDefault="00817268" w:rsidP="00817268">
            <w:pPr>
              <w:spacing w:line="264" w:lineRule="auto"/>
              <w:ind w:left="113" w:right="113"/>
              <w:jc w:val="both"/>
              <w:rPr>
                <w:rFonts w:eastAsia="Times New Roman" w:cs="Times New Roman"/>
                <w:color w:val="000000"/>
                <w:szCs w:val="24"/>
                <w:lang w:eastAsia="ru-RU"/>
              </w:rPr>
            </w:pPr>
            <w:r>
              <w:rPr>
                <w:color w:val="000000"/>
              </w:rPr>
              <w:t>8789,84</w:t>
            </w:r>
          </w:p>
        </w:tc>
        <w:tc>
          <w:tcPr>
            <w:tcW w:w="152" w:type="pct"/>
            <w:shd w:val="clear" w:color="auto" w:fill="auto"/>
            <w:noWrap/>
            <w:textDirection w:val="btLr"/>
            <w:vAlign w:val="center"/>
            <w:hideMark/>
          </w:tcPr>
          <w:p w14:paraId="78B84F65" w14:textId="4E72370A" w:rsidR="00817268" w:rsidRPr="00553635" w:rsidRDefault="00817268" w:rsidP="00817268">
            <w:pPr>
              <w:spacing w:line="264" w:lineRule="auto"/>
              <w:ind w:left="113" w:right="113"/>
              <w:jc w:val="both"/>
              <w:rPr>
                <w:rFonts w:eastAsia="Times New Roman" w:cs="Times New Roman"/>
                <w:color w:val="000000"/>
                <w:szCs w:val="24"/>
                <w:lang w:eastAsia="ru-RU"/>
              </w:rPr>
            </w:pPr>
            <w:r>
              <w:rPr>
                <w:color w:val="000000"/>
              </w:rPr>
              <w:t>9009,59</w:t>
            </w:r>
          </w:p>
        </w:tc>
        <w:tc>
          <w:tcPr>
            <w:tcW w:w="152" w:type="pct"/>
            <w:shd w:val="clear" w:color="auto" w:fill="auto"/>
            <w:noWrap/>
            <w:textDirection w:val="btLr"/>
            <w:vAlign w:val="center"/>
            <w:hideMark/>
          </w:tcPr>
          <w:p w14:paraId="51CAD764" w14:textId="067F98DA" w:rsidR="00817268" w:rsidRPr="00553635" w:rsidRDefault="00817268" w:rsidP="00817268">
            <w:pPr>
              <w:spacing w:line="264" w:lineRule="auto"/>
              <w:ind w:left="113" w:right="113"/>
              <w:jc w:val="both"/>
              <w:rPr>
                <w:rFonts w:eastAsia="Times New Roman" w:cs="Times New Roman"/>
                <w:color w:val="000000"/>
                <w:szCs w:val="24"/>
                <w:lang w:eastAsia="ru-RU"/>
              </w:rPr>
            </w:pPr>
            <w:r>
              <w:rPr>
                <w:color w:val="000000"/>
              </w:rPr>
              <w:t>9229,33</w:t>
            </w:r>
          </w:p>
        </w:tc>
        <w:tc>
          <w:tcPr>
            <w:tcW w:w="152" w:type="pct"/>
            <w:shd w:val="clear" w:color="auto" w:fill="auto"/>
            <w:noWrap/>
            <w:textDirection w:val="btLr"/>
            <w:vAlign w:val="center"/>
            <w:hideMark/>
          </w:tcPr>
          <w:p w14:paraId="6DB60159" w14:textId="6E68FA38" w:rsidR="00817268" w:rsidRPr="00553635" w:rsidRDefault="00817268" w:rsidP="00817268">
            <w:pPr>
              <w:spacing w:line="264" w:lineRule="auto"/>
              <w:ind w:left="113" w:right="113"/>
              <w:jc w:val="both"/>
              <w:rPr>
                <w:rFonts w:eastAsia="Times New Roman" w:cs="Times New Roman"/>
                <w:color w:val="000000"/>
                <w:szCs w:val="24"/>
                <w:lang w:eastAsia="ru-RU"/>
              </w:rPr>
            </w:pPr>
            <w:r>
              <w:rPr>
                <w:color w:val="000000"/>
              </w:rPr>
              <w:t>9449,08</w:t>
            </w:r>
          </w:p>
        </w:tc>
      </w:tr>
      <w:tr w:rsidR="00817268" w:rsidRPr="00553635" w14:paraId="016EEE08" w14:textId="77777777" w:rsidTr="00817268">
        <w:trPr>
          <w:cantSplit/>
          <w:trHeight w:val="1134"/>
        </w:trPr>
        <w:tc>
          <w:tcPr>
            <w:tcW w:w="234" w:type="pct"/>
            <w:shd w:val="clear" w:color="auto" w:fill="auto"/>
            <w:noWrap/>
            <w:vAlign w:val="center"/>
            <w:hideMark/>
          </w:tcPr>
          <w:p w14:paraId="1E39FF2C" w14:textId="77777777" w:rsidR="00817268" w:rsidRPr="00553635" w:rsidRDefault="00817268" w:rsidP="00817268">
            <w:pPr>
              <w:spacing w:line="264" w:lineRule="auto"/>
              <w:jc w:val="both"/>
              <w:rPr>
                <w:rFonts w:eastAsia="Times New Roman" w:cs="Times New Roman"/>
                <w:color w:val="000000"/>
                <w:szCs w:val="24"/>
                <w:lang w:eastAsia="ru-RU"/>
              </w:rPr>
            </w:pPr>
            <w:r w:rsidRPr="00553635">
              <w:rPr>
                <w:rFonts w:eastAsia="Times New Roman" w:cs="Times New Roman"/>
                <w:color w:val="000000"/>
                <w:szCs w:val="24"/>
                <w:lang w:eastAsia="ru-RU"/>
              </w:rPr>
              <w:t>6</w:t>
            </w:r>
          </w:p>
        </w:tc>
        <w:tc>
          <w:tcPr>
            <w:tcW w:w="1871" w:type="pct"/>
            <w:shd w:val="clear" w:color="auto" w:fill="auto"/>
            <w:noWrap/>
            <w:vAlign w:val="center"/>
            <w:hideMark/>
          </w:tcPr>
          <w:p w14:paraId="31FEF50E" w14:textId="77777777" w:rsidR="00817268" w:rsidRPr="00553635" w:rsidRDefault="00817268" w:rsidP="00817268">
            <w:pPr>
              <w:spacing w:line="264" w:lineRule="auto"/>
              <w:jc w:val="both"/>
              <w:rPr>
                <w:rFonts w:eastAsia="Times New Roman" w:cs="Times New Roman"/>
                <w:color w:val="000000"/>
                <w:szCs w:val="24"/>
                <w:lang w:eastAsia="ru-RU"/>
              </w:rPr>
            </w:pPr>
            <w:r w:rsidRPr="00553635">
              <w:rPr>
                <w:rFonts w:eastAsia="Times New Roman" w:cs="Times New Roman"/>
                <w:color w:val="000000"/>
                <w:szCs w:val="24"/>
                <w:lang w:eastAsia="ru-RU"/>
              </w:rPr>
              <w:t xml:space="preserve">Тариф на тепловую энергию с учетом </w:t>
            </w:r>
            <w:proofErr w:type="spellStart"/>
            <w:r w:rsidRPr="00553635">
              <w:rPr>
                <w:rFonts w:eastAsia="Times New Roman" w:cs="Times New Roman"/>
                <w:color w:val="000000"/>
                <w:szCs w:val="24"/>
                <w:lang w:eastAsia="ru-RU"/>
              </w:rPr>
              <w:t>инвестнадбавки</w:t>
            </w:r>
            <w:proofErr w:type="spellEnd"/>
            <w:r w:rsidRPr="00553635">
              <w:rPr>
                <w:rFonts w:eastAsia="Times New Roman" w:cs="Times New Roman"/>
                <w:color w:val="000000"/>
                <w:szCs w:val="24"/>
                <w:lang w:eastAsia="ru-RU"/>
              </w:rPr>
              <w:t xml:space="preserve"> 80% в тарифе</w:t>
            </w:r>
          </w:p>
        </w:tc>
        <w:tc>
          <w:tcPr>
            <w:tcW w:w="152" w:type="pct"/>
            <w:shd w:val="clear" w:color="auto" w:fill="auto"/>
            <w:noWrap/>
            <w:textDirection w:val="btLr"/>
            <w:vAlign w:val="center"/>
            <w:hideMark/>
          </w:tcPr>
          <w:p w14:paraId="1D0BEB29" w14:textId="548138D5" w:rsidR="00817268" w:rsidRPr="00553635" w:rsidRDefault="00817268" w:rsidP="00817268">
            <w:pPr>
              <w:spacing w:line="264" w:lineRule="auto"/>
              <w:ind w:left="113" w:right="113"/>
              <w:jc w:val="both"/>
              <w:rPr>
                <w:rFonts w:eastAsia="Times New Roman" w:cs="Times New Roman"/>
                <w:color w:val="000000"/>
                <w:szCs w:val="24"/>
                <w:lang w:eastAsia="ru-RU"/>
              </w:rPr>
            </w:pPr>
            <w:r>
              <w:rPr>
                <w:color w:val="000000"/>
              </w:rPr>
              <w:t>6650,41</w:t>
            </w:r>
          </w:p>
        </w:tc>
        <w:tc>
          <w:tcPr>
            <w:tcW w:w="152" w:type="pct"/>
            <w:shd w:val="clear" w:color="auto" w:fill="auto"/>
            <w:noWrap/>
            <w:textDirection w:val="btLr"/>
            <w:vAlign w:val="center"/>
            <w:hideMark/>
          </w:tcPr>
          <w:p w14:paraId="6D494BE6" w14:textId="274F9FEC" w:rsidR="00817268" w:rsidRPr="00553635" w:rsidRDefault="00817268" w:rsidP="00817268">
            <w:pPr>
              <w:spacing w:line="264" w:lineRule="auto"/>
              <w:ind w:left="113" w:right="113"/>
              <w:jc w:val="both"/>
              <w:rPr>
                <w:rFonts w:eastAsia="Times New Roman" w:cs="Times New Roman"/>
                <w:color w:val="000000"/>
                <w:szCs w:val="24"/>
                <w:lang w:eastAsia="ru-RU"/>
              </w:rPr>
            </w:pPr>
            <w:r>
              <w:rPr>
                <w:color w:val="000000"/>
              </w:rPr>
              <w:t>6002,59</w:t>
            </w:r>
          </w:p>
        </w:tc>
        <w:tc>
          <w:tcPr>
            <w:tcW w:w="152" w:type="pct"/>
            <w:shd w:val="clear" w:color="auto" w:fill="auto"/>
            <w:noWrap/>
            <w:textDirection w:val="btLr"/>
            <w:vAlign w:val="center"/>
            <w:hideMark/>
          </w:tcPr>
          <w:p w14:paraId="2FF1A5C0" w14:textId="693C3C25" w:rsidR="00817268" w:rsidRPr="00553635" w:rsidRDefault="00817268" w:rsidP="00817268">
            <w:pPr>
              <w:spacing w:line="264" w:lineRule="auto"/>
              <w:ind w:left="113" w:right="113"/>
              <w:jc w:val="both"/>
              <w:rPr>
                <w:rFonts w:eastAsia="Times New Roman" w:cs="Times New Roman"/>
                <w:color w:val="000000"/>
                <w:szCs w:val="24"/>
                <w:lang w:eastAsia="ru-RU"/>
              </w:rPr>
            </w:pPr>
            <w:r>
              <w:rPr>
                <w:color w:val="000000"/>
              </w:rPr>
              <w:t>5933,14</w:t>
            </w:r>
          </w:p>
        </w:tc>
        <w:tc>
          <w:tcPr>
            <w:tcW w:w="152" w:type="pct"/>
            <w:shd w:val="clear" w:color="auto" w:fill="auto"/>
            <w:noWrap/>
            <w:textDirection w:val="btLr"/>
            <w:vAlign w:val="center"/>
            <w:hideMark/>
          </w:tcPr>
          <w:p w14:paraId="64707F81" w14:textId="09529DB6" w:rsidR="00817268" w:rsidRPr="00553635" w:rsidRDefault="00817268" w:rsidP="00817268">
            <w:pPr>
              <w:spacing w:line="264" w:lineRule="auto"/>
              <w:ind w:left="113" w:right="113"/>
              <w:jc w:val="both"/>
              <w:rPr>
                <w:rFonts w:eastAsia="Times New Roman" w:cs="Times New Roman"/>
                <w:color w:val="000000"/>
                <w:szCs w:val="24"/>
                <w:lang w:eastAsia="ru-RU"/>
              </w:rPr>
            </w:pPr>
            <w:r>
              <w:rPr>
                <w:color w:val="000000"/>
              </w:rPr>
              <w:t>6152,89</w:t>
            </w:r>
          </w:p>
        </w:tc>
        <w:tc>
          <w:tcPr>
            <w:tcW w:w="152" w:type="pct"/>
            <w:shd w:val="clear" w:color="auto" w:fill="auto"/>
            <w:noWrap/>
            <w:textDirection w:val="btLr"/>
            <w:vAlign w:val="center"/>
            <w:hideMark/>
          </w:tcPr>
          <w:p w14:paraId="4AD86003" w14:textId="58F56371" w:rsidR="00817268" w:rsidRPr="00553635" w:rsidRDefault="00817268" w:rsidP="00817268">
            <w:pPr>
              <w:spacing w:line="264" w:lineRule="auto"/>
              <w:ind w:left="113" w:right="113"/>
              <w:jc w:val="both"/>
              <w:rPr>
                <w:rFonts w:eastAsia="Times New Roman" w:cs="Times New Roman"/>
                <w:color w:val="000000"/>
                <w:szCs w:val="24"/>
                <w:lang w:eastAsia="ru-RU"/>
              </w:rPr>
            </w:pPr>
            <w:r>
              <w:rPr>
                <w:color w:val="000000"/>
              </w:rPr>
              <w:t>6372,63</w:t>
            </w:r>
          </w:p>
        </w:tc>
        <w:tc>
          <w:tcPr>
            <w:tcW w:w="152" w:type="pct"/>
            <w:shd w:val="clear" w:color="auto" w:fill="auto"/>
            <w:noWrap/>
            <w:textDirection w:val="btLr"/>
            <w:vAlign w:val="center"/>
            <w:hideMark/>
          </w:tcPr>
          <w:p w14:paraId="69E83F5C" w14:textId="44B0EE9D" w:rsidR="00817268" w:rsidRPr="00553635" w:rsidRDefault="00817268" w:rsidP="00817268">
            <w:pPr>
              <w:spacing w:line="264" w:lineRule="auto"/>
              <w:ind w:left="113" w:right="113"/>
              <w:jc w:val="both"/>
              <w:rPr>
                <w:rFonts w:eastAsia="Times New Roman" w:cs="Times New Roman"/>
                <w:color w:val="000000"/>
                <w:szCs w:val="24"/>
                <w:lang w:eastAsia="ru-RU"/>
              </w:rPr>
            </w:pPr>
            <w:r>
              <w:rPr>
                <w:color w:val="000000"/>
              </w:rPr>
              <w:t>6592,38</w:t>
            </w:r>
          </w:p>
        </w:tc>
        <w:tc>
          <w:tcPr>
            <w:tcW w:w="152" w:type="pct"/>
            <w:shd w:val="clear" w:color="auto" w:fill="auto"/>
            <w:noWrap/>
            <w:textDirection w:val="btLr"/>
            <w:vAlign w:val="center"/>
            <w:hideMark/>
          </w:tcPr>
          <w:p w14:paraId="0DD39852" w14:textId="007987B4" w:rsidR="00817268" w:rsidRPr="00553635" w:rsidRDefault="00817268" w:rsidP="00817268">
            <w:pPr>
              <w:spacing w:line="264" w:lineRule="auto"/>
              <w:ind w:left="113" w:right="113"/>
              <w:jc w:val="both"/>
              <w:rPr>
                <w:rFonts w:eastAsia="Times New Roman" w:cs="Times New Roman"/>
                <w:color w:val="000000"/>
                <w:szCs w:val="24"/>
                <w:lang w:eastAsia="ru-RU"/>
              </w:rPr>
            </w:pPr>
            <w:r>
              <w:rPr>
                <w:color w:val="000000"/>
              </w:rPr>
              <w:t>6812,13</w:t>
            </w:r>
          </w:p>
        </w:tc>
        <w:tc>
          <w:tcPr>
            <w:tcW w:w="152" w:type="pct"/>
            <w:shd w:val="clear" w:color="auto" w:fill="auto"/>
            <w:noWrap/>
            <w:textDirection w:val="btLr"/>
            <w:vAlign w:val="center"/>
            <w:hideMark/>
          </w:tcPr>
          <w:p w14:paraId="09874AD9" w14:textId="2CD3D5B8" w:rsidR="00817268" w:rsidRPr="00553635" w:rsidRDefault="00817268" w:rsidP="00817268">
            <w:pPr>
              <w:spacing w:line="264" w:lineRule="auto"/>
              <w:ind w:left="113" w:right="113"/>
              <w:jc w:val="both"/>
              <w:rPr>
                <w:rFonts w:eastAsia="Times New Roman" w:cs="Times New Roman"/>
                <w:color w:val="000000"/>
                <w:szCs w:val="24"/>
                <w:lang w:eastAsia="ru-RU"/>
              </w:rPr>
            </w:pPr>
            <w:r>
              <w:rPr>
                <w:color w:val="000000"/>
              </w:rPr>
              <w:t>7031,87</w:t>
            </w:r>
          </w:p>
        </w:tc>
        <w:tc>
          <w:tcPr>
            <w:tcW w:w="152" w:type="pct"/>
            <w:shd w:val="clear" w:color="auto" w:fill="auto"/>
            <w:noWrap/>
            <w:textDirection w:val="btLr"/>
            <w:vAlign w:val="center"/>
            <w:hideMark/>
          </w:tcPr>
          <w:p w14:paraId="264F1E22" w14:textId="7A186840" w:rsidR="00817268" w:rsidRPr="00553635" w:rsidRDefault="00817268" w:rsidP="00817268">
            <w:pPr>
              <w:spacing w:line="264" w:lineRule="auto"/>
              <w:ind w:left="113" w:right="113"/>
              <w:jc w:val="both"/>
              <w:rPr>
                <w:rFonts w:eastAsia="Times New Roman" w:cs="Times New Roman"/>
                <w:color w:val="000000"/>
                <w:szCs w:val="24"/>
                <w:lang w:eastAsia="ru-RU"/>
              </w:rPr>
            </w:pPr>
            <w:r>
              <w:rPr>
                <w:color w:val="000000"/>
              </w:rPr>
              <w:t>7251,62</w:t>
            </w:r>
          </w:p>
        </w:tc>
        <w:tc>
          <w:tcPr>
            <w:tcW w:w="152" w:type="pct"/>
            <w:shd w:val="clear" w:color="auto" w:fill="auto"/>
            <w:noWrap/>
            <w:textDirection w:val="btLr"/>
            <w:vAlign w:val="center"/>
            <w:hideMark/>
          </w:tcPr>
          <w:p w14:paraId="4443B3C7" w14:textId="488341E2" w:rsidR="00817268" w:rsidRPr="00553635" w:rsidRDefault="00817268" w:rsidP="00817268">
            <w:pPr>
              <w:spacing w:line="264" w:lineRule="auto"/>
              <w:ind w:left="113" w:right="113"/>
              <w:jc w:val="both"/>
              <w:rPr>
                <w:rFonts w:eastAsia="Times New Roman" w:cs="Times New Roman"/>
                <w:color w:val="000000"/>
                <w:szCs w:val="24"/>
                <w:lang w:eastAsia="ru-RU"/>
              </w:rPr>
            </w:pPr>
            <w:r>
              <w:rPr>
                <w:color w:val="000000"/>
              </w:rPr>
              <w:t>7471,36</w:t>
            </w:r>
          </w:p>
        </w:tc>
        <w:tc>
          <w:tcPr>
            <w:tcW w:w="152" w:type="pct"/>
            <w:shd w:val="clear" w:color="auto" w:fill="auto"/>
            <w:noWrap/>
            <w:textDirection w:val="btLr"/>
            <w:vAlign w:val="center"/>
            <w:hideMark/>
          </w:tcPr>
          <w:p w14:paraId="7454A052" w14:textId="3E759DB3" w:rsidR="00817268" w:rsidRPr="00553635" w:rsidRDefault="00817268" w:rsidP="00817268">
            <w:pPr>
              <w:spacing w:line="264" w:lineRule="auto"/>
              <w:ind w:left="113" w:right="113"/>
              <w:jc w:val="both"/>
              <w:rPr>
                <w:rFonts w:eastAsia="Times New Roman" w:cs="Times New Roman"/>
                <w:color w:val="000000"/>
                <w:szCs w:val="24"/>
                <w:lang w:eastAsia="ru-RU"/>
              </w:rPr>
            </w:pPr>
            <w:r>
              <w:rPr>
                <w:color w:val="000000"/>
              </w:rPr>
              <w:t>7691,11</w:t>
            </w:r>
          </w:p>
        </w:tc>
        <w:tc>
          <w:tcPr>
            <w:tcW w:w="152" w:type="pct"/>
            <w:shd w:val="clear" w:color="auto" w:fill="auto"/>
            <w:noWrap/>
            <w:textDirection w:val="btLr"/>
            <w:vAlign w:val="center"/>
            <w:hideMark/>
          </w:tcPr>
          <w:p w14:paraId="6D97717B" w14:textId="5C9AABC1" w:rsidR="00817268" w:rsidRPr="00553635" w:rsidRDefault="00817268" w:rsidP="00817268">
            <w:pPr>
              <w:spacing w:line="264" w:lineRule="auto"/>
              <w:ind w:left="113" w:right="113"/>
              <w:jc w:val="both"/>
              <w:rPr>
                <w:rFonts w:eastAsia="Times New Roman" w:cs="Times New Roman"/>
                <w:color w:val="000000"/>
                <w:szCs w:val="24"/>
                <w:lang w:eastAsia="ru-RU"/>
              </w:rPr>
            </w:pPr>
            <w:r>
              <w:rPr>
                <w:color w:val="000000"/>
              </w:rPr>
              <w:t>7910,86</w:t>
            </w:r>
          </w:p>
        </w:tc>
        <w:tc>
          <w:tcPr>
            <w:tcW w:w="152" w:type="pct"/>
            <w:shd w:val="clear" w:color="auto" w:fill="auto"/>
            <w:noWrap/>
            <w:textDirection w:val="btLr"/>
            <w:vAlign w:val="center"/>
            <w:hideMark/>
          </w:tcPr>
          <w:p w14:paraId="65E97A16" w14:textId="2711B8E7" w:rsidR="00817268" w:rsidRPr="00553635" w:rsidRDefault="00817268" w:rsidP="00817268">
            <w:pPr>
              <w:spacing w:line="264" w:lineRule="auto"/>
              <w:ind w:left="113" w:right="113"/>
              <w:jc w:val="both"/>
              <w:rPr>
                <w:rFonts w:eastAsia="Times New Roman" w:cs="Times New Roman"/>
                <w:color w:val="000000"/>
                <w:szCs w:val="24"/>
                <w:lang w:eastAsia="ru-RU"/>
              </w:rPr>
            </w:pPr>
            <w:r>
              <w:rPr>
                <w:color w:val="000000"/>
              </w:rPr>
              <w:t>8130,60</w:t>
            </w:r>
          </w:p>
        </w:tc>
        <w:tc>
          <w:tcPr>
            <w:tcW w:w="152" w:type="pct"/>
            <w:shd w:val="clear" w:color="auto" w:fill="auto"/>
            <w:noWrap/>
            <w:textDirection w:val="btLr"/>
            <w:vAlign w:val="center"/>
            <w:hideMark/>
          </w:tcPr>
          <w:p w14:paraId="48FD8851" w14:textId="0BDD1050" w:rsidR="00817268" w:rsidRPr="00553635" w:rsidRDefault="00817268" w:rsidP="00817268">
            <w:pPr>
              <w:spacing w:line="264" w:lineRule="auto"/>
              <w:ind w:left="113" w:right="113"/>
              <w:jc w:val="both"/>
              <w:rPr>
                <w:rFonts w:eastAsia="Times New Roman" w:cs="Times New Roman"/>
                <w:color w:val="000000"/>
                <w:szCs w:val="24"/>
                <w:lang w:eastAsia="ru-RU"/>
              </w:rPr>
            </w:pPr>
            <w:r>
              <w:rPr>
                <w:color w:val="000000"/>
              </w:rPr>
              <w:t>8350,35</w:t>
            </w:r>
          </w:p>
        </w:tc>
        <w:tc>
          <w:tcPr>
            <w:tcW w:w="152" w:type="pct"/>
            <w:shd w:val="clear" w:color="auto" w:fill="auto"/>
            <w:noWrap/>
            <w:textDirection w:val="btLr"/>
            <w:vAlign w:val="center"/>
            <w:hideMark/>
          </w:tcPr>
          <w:p w14:paraId="41635B99" w14:textId="154CE0C5" w:rsidR="00817268" w:rsidRPr="00553635" w:rsidRDefault="00817268" w:rsidP="00817268">
            <w:pPr>
              <w:spacing w:line="264" w:lineRule="auto"/>
              <w:ind w:left="113" w:right="113"/>
              <w:jc w:val="both"/>
              <w:rPr>
                <w:rFonts w:eastAsia="Times New Roman" w:cs="Times New Roman"/>
                <w:color w:val="000000"/>
                <w:szCs w:val="24"/>
                <w:lang w:eastAsia="ru-RU"/>
              </w:rPr>
            </w:pPr>
            <w:r>
              <w:rPr>
                <w:color w:val="000000"/>
              </w:rPr>
              <w:t>8570,09</w:t>
            </w:r>
          </w:p>
        </w:tc>
        <w:tc>
          <w:tcPr>
            <w:tcW w:w="152" w:type="pct"/>
            <w:shd w:val="clear" w:color="auto" w:fill="auto"/>
            <w:noWrap/>
            <w:textDirection w:val="btLr"/>
            <w:vAlign w:val="center"/>
            <w:hideMark/>
          </w:tcPr>
          <w:p w14:paraId="1BBDE40F" w14:textId="59C7BEF5" w:rsidR="00817268" w:rsidRPr="00553635" w:rsidRDefault="00817268" w:rsidP="00817268">
            <w:pPr>
              <w:spacing w:line="264" w:lineRule="auto"/>
              <w:ind w:left="113" w:right="113"/>
              <w:jc w:val="both"/>
              <w:rPr>
                <w:rFonts w:eastAsia="Times New Roman" w:cs="Times New Roman"/>
                <w:color w:val="000000"/>
                <w:szCs w:val="24"/>
                <w:lang w:eastAsia="ru-RU"/>
              </w:rPr>
            </w:pPr>
            <w:r>
              <w:rPr>
                <w:color w:val="000000"/>
              </w:rPr>
              <w:t>8789,84</w:t>
            </w:r>
          </w:p>
        </w:tc>
        <w:tc>
          <w:tcPr>
            <w:tcW w:w="152" w:type="pct"/>
            <w:shd w:val="clear" w:color="auto" w:fill="auto"/>
            <w:noWrap/>
            <w:textDirection w:val="btLr"/>
            <w:vAlign w:val="center"/>
            <w:hideMark/>
          </w:tcPr>
          <w:p w14:paraId="5EE2E75E" w14:textId="121E0650" w:rsidR="00817268" w:rsidRPr="00553635" w:rsidRDefault="00817268" w:rsidP="00817268">
            <w:pPr>
              <w:spacing w:line="264" w:lineRule="auto"/>
              <w:ind w:left="113" w:right="113"/>
              <w:jc w:val="both"/>
              <w:rPr>
                <w:rFonts w:eastAsia="Times New Roman" w:cs="Times New Roman"/>
                <w:color w:val="000000"/>
                <w:szCs w:val="24"/>
                <w:lang w:eastAsia="ru-RU"/>
              </w:rPr>
            </w:pPr>
            <w:r>
              <w:rPr>
                <w:color w:val="000000"/>
              </w:rPr>
              <w:t>9009,59</w:t>
            </w:r>
          </w:p>
        </w:tc>
        <w:tc>
          <w:tcPr>
            <w:tcW w:w="152" w:type="pct"/>
            <w:shd w:val="clear" w:color="auto" w:fill="auto"/>
            <w:noWrap/>
            <w:textDirection w:val="btLr"/>
            <w:vAlign w:val="center"/>
            <w:hideMark/>
          </w:tcPr>
          <w:p w14:paraId="41D2EBC6" w14:textId="7AAA6C45" w:rsidR="00817268" w:rsidRPr="00553635" w:rsidRDefault="00817268" w:rsidP="00817268">
            <w:pPr>
              <w:spacing w:line="264" w:lineRule="auto"/>
              <w:ind w:left="113" w:right="113"/>
              <w:jc w:val="both"/>
              <w:rPr>
                <w:rFonts w:eastAsia="Times New Roman" w:cs="Times New Roman"/>
                <w:color w:val="000000"/>
                <w:szCs w:val="24"/>
                <w:lang w:eastAsia="ru-RU"/>
              </w:rPr>
            </w:pPr>
            <w:r>
              <w:rPr>
                <w:color w:val="000000"/>
              </w:rPr>
              <w:t>9229,33</w:t>
            </w:r>
          </w:p>
        </w:tc>
        <w:tc>
          <w:tcPr>
            <w:tcW w:w="152" w:type="pct"/>
            <w:shd w:val="clear" w:color="auto" w:fill="auto"/>
            <w:noWrap/>
            <w:textDirection w:val="btLr"/>
            <w:vAlign w:val="center"/>
            <w:hideMark/>
          </w:tcPr>
          <w:p w14:paraId="53ABD09D" w14:textId="1B57BA3C" w:rsidR="00817268" w:rsidRPr="00553635" w:rsidRDefault="00817268" w:rsidP="00817268">
            <w:pPr>
              <w:spacing w:line="264" w:lineRule="auto"/>
              <w:ind w:left="113" w:right="113"/>
              <w:jc w:val="both"/>
              <w:rPr>
                <w:rFonts w:eastAsia="Times New Roman" w:cs="Times New Roman"/>
                <w:color w:val="000000"/>
                <w:szCs w:val="24"/>
                <w:lang w:eastAsia="ru-RU"/>
              </w:rPr>
            </w:pPr>
            <w:r>
              <w:rPr>
                <w:color w:val="000000"/>
              </w:rPr>
              <w:t>9449,08</w:t>
            </w:r>
          </w:p>
        </w:tc>
      </w:tr>
      <w:tr w:rsidR="00817268" w:rsidRPr="00553635" w14:paraId="07FA66C2" w14:textId="77777777" w:rsidTr="00817268">
        <w:trPr>
          <w:cantSplit/>
          <w:trHeight w:val="1134"/>
        </w:trPr>
        <w:tc>
          <w:tcPr>
            <w:tcW w:w="234" w:type="pct"/>
            <w:shd w:val="clear" w:color="auto" w:fill="auto"/>
            <w:noWrap/>
            <w:vAlign w:val="center"/>
            <w:hideMark/>
          </w:tcPr>
          <w:p w14:paraId="17AE57F7" w14:textId="77777777" w:rsidR="00817268" w:rsidRPr="00553635" w:rsidRDefault="00817268" w:rsidP="00817268">
            <w:pPr>
              <w:spacing w:line="264" w:lineRule="auto"/>
              <w:jc w:val="both"/>
              <w:rPr>
                <w:rFonts w:eastAsia="Times New Roman" w:cs="Times New Roman"/>
                <w:color w:val="000000"/>
                <w:szCs w:val="24"/>
                <w:lang w:eastAsia="ru-RU"/>
              </w:rPr>
            </w:pPr>
            <w:r w:rsidRPr="00553635">
              <w:rPr>
                <w:rFonts w:eastAsia="Times New Roman" w:cs="Times New Roman"/>
                <w:color w:val="000000"/>
                <w:szCs w:val="24"/>
                <w:lang w:eastAsia="ru-RU"/>
              </w:rPr>
              <w:t>7</w:t>
            </w:r>
          </w:p>
        </w:tc>
        <w:tc>
          <w:tcPr>
            <w:tcW w:w="1871" w:type="pct"/>
            <w:shd w:val="clear" w:color="auto" w:fill="auto"/>
            <w:noWrap/>
            <w:vAlign w:val="center"/>
            <w:hideMark/>
          </w:tcPr>
          <w:p w14:paraId="167154E8" w14:textId="77777777" w:rsidR="00817268" w:rsidRPr="00553635" w:rsidRDefault="00817268" w:rsidP="00817268">
            <w:pPr>
              <w:spacing w:line="264" w:lineRule="auto"/>
              <w:jc w:val="both"/>
              <w:rPr>
                <w:rFonts w:eastAsia="Times New Roman" w:cs="Times New Roman"/>
                <w:color w:val="000000"/>
                <w:szCs w:val="24"/>
                <w:lang w:eastAsia="ru-RU"/>
              </w:rPr>
            </w:pPr>
            <w:r w:rsidRPr="00553635">
              <w:rPr>
                <w:rFonts w:eastAsia="Times New Roman" w:cs="Times New Roman"/>
                <w:color w:val="000000"/>
                <w:szCs w:val="24"/>
                <w:lang w:eastAsia="ru-RU"/>
              </w:rPr>
              <w:t xml:space="preserve">Тариф на тепловую энергию с учетом </w:t>
            </w:r>
            <w:proofErr w:type="spellStart"/>
            <w:r w:rsidRPr="00553635">
              <w:rPr>
                <w:rFonts w:eastAsia="Times New Roman" w:cs="Times New Roman"/>
                <w:color w:val="000000"/>
                <w:szCs w:val="24"/>
                <w:lang w:eastAsia="ru-RU"/>
              </w:rPr>
              <w:t>инвестнадбавки</w:t>
            </w:r>
            <w:proofErr w:type="spellEnd"/>
            <w:r w:rsidRPr="00553635">
              <w:rPr>
                <w:rFonts w:eastAsia="Times New Roman" w:cs="Times New Roman"/>
                <w:color w:val="000000"/>
                <w:szCs w:val="24"/>
                <w:lang w:eastAsia="ru-RU"/>
              </w:rPr>
              <w:t xml:space="preserve"> 100% в тарифе</w:t>
            </w:r>
          </w:p>
        </w:tc>
        <w:tc>
          <w:tcPr>
            <w:tcW w:w="152" w:type="pct"/>
            <w:shd w:val="clear" w:color="auto" w:fill="auto"/>
            <w:noWrap/>
            <w:textDirection w:val="btLr"/>
            <w:vAlign w:val="center"/>
            <w:hideMark/>
          </w:tcPr>
          <w:p w14:paraId="14D313C6" w14:textId="2EC78B34" w:rsidR="00817268" w:rsidRPr="00553635" w:rsidRDefault="00817268" w:rsidP="00817268">
            <w:pPr>
              <w:spacing w:line="264" w:lineRule="auto"/>
              <w:ind w:left="113" w:right="113"/>
              <w:jc w:val="both"/>
              <w:rPr>
                <w:rFonts w:eastAsia="Times New Roman" w:cs="Times New Roman"/>
                <w:color w:val="000000"/>
                <w:szCs w:val="24"/>
                <w:lang w:eastAsia="ru-RU"/>
              </w:rPr>
            </w:pPr>
            <w:r>
              <w:rPr>
                <w:color w:val="000000"/>
              </w:rPr>
              <w:t>6939,60</w:t>
            </w:r>
          </w:p>
        </w:tc>
        <w:tc>
          <w:tcPr>
            <w:tcW w:w="152" w:type="pct"/>
            <w:shd w:val="clear" w:color="auto" w:fill="auto"/>
            <w:noWrap/>
            <w:textDirection w:val="btLr"/>
            <w:vAlign w:val="center"/>
            <w:hideMark/>
          </w:tcPr>
          <w:p w14:paraId="00AA59B4" w14:textId="41406625" w:rsidR="00817268" w:rsidRPr="00553635" w:rsidRDefault="00817268" w:rsidP="00817268">
            <w:pPr>
              <w:spacing w:line="264" w:lineRule="auto"/>
              <w:ind w:left="113" w:right="113"/>
              <w:jc w:val="both"/>
              <w:rPr>
                <w:rFonts w:eastAsia="Times New Roman" w:cs="Times New Roman"/>
                <w:color w:val="000000"/>
                <w:szCs w:val="24"/>
                <w:lang w:eastAsia="ru-RU"/>
              </w:rPr>
            </w:pPr>
            <w:r>
              <w:rPr>
                <w:color w:val="000000"/>
              </w:rPr>
              <w:t>5713,40</w:t>
            </w:r>
          </w:p>
        </w:tc>
        <w:tc>
          <w:tcPr>
            <w:tcW w:w="152" w:type="pct"/>
            <w:shd w:val="clear" w:color="auto" w:fill="auto"/>
            <w:noWrap/>
            <w:textDirection w:val="btLr"/>
            <w:vAlign w:val="center"/>
            <w:hideMark/>
          </w:tcPr>
          <w:p w14:paraId="22400427" w14:textId="09FC015A" w:rsidR="00817268" w:rsidRPr="00553635" w:rsidRDefault="00817268" w:rsidP="00817268">
            <w:pPr>
              <w:spacing w:line="264" w:lineRule="auto"/>
              <w:ind w:left="113" w:right="113"/>
              <w:jc w:val="both"/>
              <w:rPr>
                <w:rFonts w:eastAsia="Times New Roman" w:cs="Times New Roman"/>
                <w:color w:val="000000"/>
                <w:szCs w:val="24"/>
                <w:lang w:eastAsia="ru-RU"/>
              </w:rPr>
            </w:pPr>
            <w:r>
              <w:rPr>
                <w:color w:val="000000"/>
              </w:rPr>
              <w:t>5933,14</w:t>
            </w:r>
          </w:p>
        </w:tc>
        <w:tc>
          <w:tcPr>
            <w:tcW w:w="152" w:type="pct"/>
            <w:shd w:val="clear" w:color="auto" w:fill="auto"/>
            <w:noWrap/>
            <w:textDirection w:val="btLr"/>
            <w:vAlign w:val="center"/>
            <w:hideMark/>
          </w:tcPr>
          <w:p w14:paraId="0CEC1F61" w14:textId="7B44CC26" w:rsidR="00817268" w:rsidRPr="00553635" w:rsidRDefault="00817268" w:rsidP="00817268">
            <w:pPr>
              <w:spacing w:line="264" w:lineRule="auto"/>
              <w:ind w:left="113" w:right="113"/>
              <w:jc w:val="both"/>
              <w:rPr>
                <w:rFonts w:eastAsia="Times New Roman" w:cs="Times New Roman"/>
                <w:color w:val="000000"/>
                <w:szCs w:val="24"/>
                <w:lang w:eastAsia="ru-RU"/>
              </w:rPr>
            </w:pPr>
            <w:r>
              <w:rPr>
                <w:color w:val="000000"/>
              </w:rPr>
              <w:t>6152,89</w:t>
            </w:r>
          </w:p>
        </w:tc>
        <w:tc>
          <w:tcPr>
            <w:tcW w:w="152" w:type="pct"/>
            <w:shd w:val="clear" w:color="auto" w:fill="auto"/>
            <w:noWrap/>
            <w:textDirection w:val="btLr"/>
            <w:vAlign w:val="center"/>
            <w:hideMark/>
          </w:tcPr>
          <w:p w14:paraId="597C9358" w14:textId="0098E0D2" w:rsidR="00817268" w:rsidRPr="00553635" w:rsidRDefault="00817268" w:rsidP="00817268">
            <w:pPr>
              <w:spacing w:line="264" w:lineRule="auto"/>
              <w:ind w:left="113" w:right="113"/>
              <w:jc w:val="both"/>
              <w:rPr>
                <w:rFonts w:eastAsia="Times New Roman" w:cs="Times New Roman"/>
                <w:color w:val="000000"/>
                <w:szCs w:val="24"/>
                <w:lang w:eastAsia="ru-RU"/>
              </w:rPr>
            </w:pPr>
            <w:r>
              <w:rPr>
                <w:color w:val="000000"/>
              </w:rPr>
              <w:t>6372,63</w:t>
            </w:r>
          </w:p>
        </w:tc>
        <w:tc>
          <w:tcPr>
            <w:tcW w:w="152" w:type="pct"/>
            <w:shd w:val="clear" w:color="auto" w:fill="auto"/>
            <w:noWrap/>
            <w:textDirection w:val="btLr"/>
            <w:vAlign w:val="center"/>
            <w:hideMark/>
          </w:tcPr>
          <w:p w14:paraId="1B2D7F46" w14:textId="7D16DA59" w:rsidR="00817268" w:rsidRPr="00553635" w:rsidRDefault="00817268" w:rsidP="00817268">
            <w:pPr>
              <w:spacing w:line="264" w:lineRule="auto"/>
              <w:ind w:left="113" w:right="113"/>
              <w:jc w:val="both"/>
              <w:rPr>
                <w:rFonts w:eastAsia="Times New Roman" w:cs="Times New Roman"/>
                <w:color w:val="000000"/>
                <w:szCs w:val="24"/>
                <w:lang w:eastAsia="ru-RU"/>
              </w:rPr>
            </w:pPr>
            <w:r>
              <w:rPr>
                <w:color w:val="000000"/>
              </w:rPr>
              <w:t>6592,38</w:t>
            </w:r>
          </w:p>
        </w:tc>
        <w:tc>
          <w:tcPr>
            <w:tcW w:w="152" w:type="pct"/>
            <w:shd w:val="clear" w:color="auto" w:fill="auto"/>
            <w:noWrap/>
            <w:textDirection w:val="btLr"/>
            <w:vAlign w:val="center"/>
            <w:hideMark/>
          </w:tcPr>
          <w:p w14:paraId="3B784DE9" w14:textId="1849C430" w:rsidR="00817268" w:rsidRPr="00553635" w:rsidRDefault="00817268" w:rsidP="00817268">
            <w:pPr>
              <w:spacing w:line="264" w:lineRule="auto"/>
              <w:ind w:left="113" w:right="113"/>
              <w:jc w:val="both"/>
              <w:rPr>
                <w:rFonts w:eastAsia="Times New Roman" w:cs="Times New Roman"/>
                <w:color w:val="000000"/>
                <w:szCs w:val="24"/>
                <w:lang w:eastAsia="ru-RU"/>
              </w:rPr>
            </w:pPr>
            <w:r>
              <w:rPr>
                <w:color w:val="000000"/>
              </w:rPr>
              <w:t>6812,13</w:t>
            </w:r>
          </w:p>
        </w:tc>
        <w:tc>
          <w:tcPr>
            <w:tcW w:w="152" w:type="pct"/>
            <w:shd w:val="clear" w:color="auto" w:fill="auto"/>
            <w:noWrap/>
            <w:textDirection w:val="btLr"/>
            <w:vAlign w:val="center"/>
            <w:hideMark/>
          </w:tcPr>
          <w:p w14:paraId="1151C74D" w14:textId="29B5511C" w:rsidR="00817268" w:rsidRPr="00553635" w:rsidRDefault="00817268" w:rsidP="00817268">
            <w:pPr>
              <w:spacing w:line="264" w:lineRule="auto"/>
              <w:ind w:left="113" w:right="113"/>
              <w:jc w:val="both"/>
              <w:rPr>
                <w:rFonts w:eastAsia="Times New Roman" w:cs="Times New Roman"/>
                <w:color w:val="000000"/>
                <w:szCs w:val="24"/>
                <w:lang w:eastAsia="ru-RU"/>
              </w:rPr>
            </w:pPr>
            <w:r>
              <w:rPr>
                <w:color w:val="000000"/>
              </w:rPr>
              <w:t>7031,87</w:t>
            </w:r>
          </w:p>
        </w:tc>
        <w:tc>
          <w:tcPr>
            <w:tcW w:w="152" w:type="pct"/>
            <w:shd w:val="clear" w:color="auto" w:fill="auto"/>
            <w:noWrap/>
            <w:textDirection w:val="btLr"/>
            <w:vAlign w:val="center"/>
            <w:hideMark/>
          </w:tcPr>
          <w:p w14:paraId="09579EC8" w14:textId="0369B72E" w:rsidR="00817268" w:rsidRPr="00553635" w:rsidRDefault="00817268" w:rsidP="00817268">
            <w:pPr>
              <w:spacing w:line="264" w:lineRule="auto"/>
              <w:ind w:left="113" w:right="113"/>
              <w:jc w:val="both"/>
              <w:rPr>
                <w:rFonts w:eastAsia="Times New Roman" w:cs="Times New Roman"/>
                <w:color w:val="000000"/>
                <w:szCs w:val="24"/>
                <w:lang w:eastAsia="ru-RU"/>
              </w:rPr>
            </w:pPr>
            <w:r>
              <w:rPr>
                <w:color w:val="000000"/>
              </w:rPr>
              <w:t>7251,62</w:t>
            </w:r>
          </w:p>
        </w:tc>
        <w:tc>
          <w:tcPr>
            <w:tcW w:w="152" w:type="pct"/>
            <w:shd w:val="clear" w:color="auto" w:fill="auto"/>
            <w:noWrap/>
            <w:textDirection w:val="btLr"/>
            <w:vAlign w:val="center"/>
            <w:hideMark/>
          </w:tcPr>
          <w:p w14:paraId="01730EEA" w14:textId="1BF234B7" w:rsidR="00817268" w:rsidRPr="00553635" w:rsidRDefault="00817268" w:rsidP="00817268">
            <w:pPr>
              <w:spacing w:line="264" w:lineRule="auto"/>
              <w:ind w:left="113" w:right="113"/>
              <w:jc w:val="both"/>
              <w:rPr>
                <w:rFonts w:eastAsia="Times New Roman" w:cs="Times New Roman"/>
                <w:color w:val="000000"/>
                <w:szCs w:val="24"/>
                <w:lang w:eastAsia="ru-RU"/>
              </w:rPr>
            </w:pPr>
            <w:r>
              <w:rPr>
                <w:color w:val="000000"/>
              </w:rPr>
              <w:t>7471,36</w:t>
            </w:r>
          </w:p>
        </w:tc>
        <w:tc>
          <w:tcPr>
            <w:tcW w:w="152" w:type="pct"/>
            <w:shd w:val="clear" w:color="auto" w:fill="auto"/>
            <w:noWrap/>
            <w:textDirection w:val="btLr"/>
            <w:vAlign w:val="center"/>
            <w:hideMark/>
          </w:tcPr>
          <w:p w14:paraId="360FD996" w14:textId="7F826AE8" w:rsidR="00817268" w:rsidRPr="00553635" w:rsidRDefault="00817268" w:rsidP="00817268">
            <w:pPr>
              <w:spacing w:line="264" w:lineRule="auto"/>
              <w:ind w:left="113" w:right="113"/>
              <w:jc w:val="both"/>
              <w:rPr>
                <w:rFonts w:eastAsia="Times New Roman" w:cs="Times New Roman"/>
                <w:color w:val="000000"/>
                <w:szCs w:val="24"/>
                <w:lang w:eastAsia="ru-RU"/>
              </w:rPr>
            </w:pPr>
            <w:r>
              <w:rPr>
                <w:color w:val="000000"/>
              </w:rPr>
              <w:t>7691,11</w:t>
            </w:r>
          </w:p>
        </w:tc>
        <w:tc>
          <w:tcPr>
            <w:tcW w:w="152" w:type="pct"/>
            <w:shd w:val="clear" w:color="auto" w:fill="auto"/>
            <w:noWrap/>
            <w:textDirection w:val="btLr"/>
            <w:vAlign w:val="center"/>
            <w:hideMark/>
          </w:tcPr>
          <w:p w14:paraId="191B1A46" w14:textId="0F248A31" w:rsidR="00817268" w:rsidRPr="00553635" w:rsidRDefault="00817268" w:rsidP="00817268">
            <w:pPr>
              <w:spacing w:line="264" w:lineRule="auto"/>
              <w:ind w:left="113" w:right="113"/>
              <w:jc w:val="both"/>
              <w:rPr>
                <w:rFonts w:eastAsia="Times New Roman" w:cs="Times New Roman"/>
                <w:color w:val="000000"/>
                <w:szCs w:val="24"/>
                <w:lang w:eastAsia="ru-RU"/>
              </w:rPr>
            </w:pPr>
            <w:r>
              <w:rPr>
                <w:color w:val="000000"/>
              </w:rPr>
              <w:t>7910,86</w:t>
            </w:r>
          </w:p>
        </w:tc>
        <w:tc>
          <w:tcPr>
            <w:tcW w:w="152" w:type="pct"/>
            <w:shd w:val="clear" w:color="auto" w:fill="auto"/>
            <w:noWrap/>
            <w:textDirection w:val="btLr"/>
            <w:vAlign w:val="center"/>
            <w:hideMark/>
          </w:tcPr>
          <w:p w14:paraId="3FCBB902" w14:textId="40A7968A" w:rsidR="00817268" w:rsidRPr="00553635" w:rsidRDefault="00817268" w:rsidP="00817268">
            <w:pPr>
              <w:spacing w:line="264" w:lineRule="auto"/>
              <w:ind w:left="113" w:right="113"/>
              <w:jc w:val="both"/>
              <w:rPr>
                <w:rFonts w:eastAsia="Times New Roman" w:cs="Times New Roman"/>
                <w:color w:val="000000"/>
                <w:szCs w:val="24"/>
                <w:lang w:eastAsia="ru-RU"/>
              </w:rPr>
            </w:pPr>
            <w:r>
              <w:rPr>
                <w:color w:val="000000"/>
              </w:rPr>
              <w:t>8130,60</w:t>
            </w:r>
          </w:p>
        </w:tc>
        <w:tc>
          <w:tcPr>
            <w:tcW w:w="152" w:type="pct"/>
            <w:shd w:val="clear" w:color="auto" w:fill="auto"/>
            <w:noWrap/>
            <w:textDirection w:val="btLr"/>
            <w:vAlign w:val="center"/>
            <w:hideMark/>
          </w:tcPr>
          <w:p w14:paraId="058569CE" w14:textId="58668B7F" w:rsidR="00817268" w:rsidRPr="00553635" w:rsidRDefault="00817268" w:rsidP="00817268">
            <w:pPr>
              <w:spacing w:line="264" w:lineRule="auto"/>
              <w:ind w:left="113" w:right="113"/>
              <w:jc w:val="both"/>
              <w:rPr>
                <w:rFonts w:eastAsia="Times New Roman" w:cs="Times New Roman"/>
                <w:color w:val="000000"/>
                <w:szCs w:val="24"/>
                <w:lang w:eastAsia="ru-RU"/>
              </w:rPr>
            </w:pPr>
            <w:r>
              <w:rPr>
                <w:color w:val="000000"/>
              </w:rPr>
              <w:t>8350,35</w:t>
            </w:r>
          </w:p>
        </w:tc>
        <w:tc>
          <w:tcPr>
            <w:tcW w:w="152" w:type="pct"/>
            <w:shd w:val="clear" w:color="auto" w:fill="auto"/>
            <w:noWrap/>
            <w:textDirection w:val="btLr"/>
            <w:vAlign w:val="center"/>
            <w:hideMark/>
          </w:tcPr>
          <w:p w14:paraId="6A38C2C6" w14:textId="070F3D4D" w:rsidR="00817268" w:rsidRPr="00553635" w:rsidRDefault="00817268" w:rsidP="00817268">
            <w:pPr>
              <w:spacing w:line="264" w:lineRule="auto"/>
              <w:ind w:left="113" w:right="113"/>
              <w:jc w:val="both"/>
              <w:rPr>
                <w:rFonts w:eastAsia="Times New Roman" w:cs="Times New Roman"/>
                <w:color w:val="000000"/>
                <w:szCs w:val="24"/>
                <w:lang w:eastAsia="ru-RU"/>
              </w:rPr>
            </w:pPr>
            <w:r>
              <w:rPr>
                <w:color w:val="000000"/>
              </w:rPr>
              <w:t>8570,09</w:t>
            </w:r>
          </w:p>
        </w:tc>
        <w:tc>
          <w:tcPr>
            <w:tcW w:w="152" w:type="pct"/>
            <w:shd w:val="clear" w:color="auto" w:fill="auto"/>
            <w:noWrap/>
            <w:textDirection w:val="btLr"/>
            <w:vAlign w:val="center"/>
            <w:hideMark/>
          </w:tcPr>
          <w:p w14:paraId="1E9515F3" w14:textId="5A9B1435" w:rsidR="00817268" w:rsidRPr="00553635" w:rsidRDefault="00817268" w:rsidP="00817268">
            <w:pPr>
              <w:spacing w:line="264" w:lineRule="auto"/>
              <w:ind w:left="113" w:right="113"/>
              <w:jc w:val="both"/>
              <w:rPr>
                <w:rFonts w:eastAsia="Times New Roman" w:cs="Times New Roman"/>
                <w:color w:val="000000"/>
                <w:szCs w:val="24"/>
                <w:lang w:eastAsia="ru-RU"/>
              </w:rPr>
            </w:pPr>
            <w:r>
              <w:rPr>
                <w:color w:val="000000"/>
              </w:rPr>
              <w:t>8789,84</w:t>
            </w:r>
          </w:p>
        </w:tc>
        <w:tc>
          <w:tcPr>
            <w:tcW w:w="152" w:type="pct"/>
            <w:shd w:val="clear" w:color="auto" w:fill="auto"/>
            <w:noWrap/>
            <w:textDirection w:val="btLr"/>
            <w:vAlign w:val="center"/>
            <w:hideMark/>
          </w:tcPr>
          <w:p w14:paraId="5877D3F5" w14:textId="15245EF2" w:rsidR="00817268" w:rsidRPr="00553635" w:rsidRDefault="00817268" w:rsidP="00817268">
            <w:pPr>
              <w:spacing w:line="264" w:lineRule="auto"/>
              <w:ind w:left="113" w:right="113"/>
              <w:jc w:val="both"/>
              <w:rPr>
                <w:rFonts w:eastAsia="Times New Roman" w:cs="Times New Roman"/>
                <w:color w:val="000000"/>
                <w:szCs w:val="24"/>
                <w:lang w:eastAsia="ru-RU"/>
              </w:rPr>
            </w:pPr>
            <w:r>
              <w:rPr>
                <w:color w:val="000000"/>
              </w:rPr>
              <w:t>9009,59</w:t>
            </w:r>
          </w:p>
        </w:tc>
        <w:tc>
          <w:tcPr>
            <w:tcW w:w="152" w:type="pct"/>
            <w:shd w:val="clear" w:color="auto" w:fill="auto"/>
            <w:noWrap/>
            <w:textDirection w:val="btLr"/>
            <w:vAlign w:val="center"/>
            <w:hideMark/>
          </w:tcPr>
          <w:p w14:paraId="080B3F31" w14:textId="571B84A2" w:rsidR="00817268" w:rsidRPr="00553635" w:rsidRDefault="00817268" w:rsidP="00817268">
            <w:pPr>
              <w:spacing w:line="264" w:lineRule="auto"/>
              <w:ind w:left="113" w:right="113"/>
              <w:jc w:val="both"/>
              <w:rPr>
                <w:rFonts w:eastAsia="Times New Roman" w:cs="Times New Roman"/>
                <w:color w:val="000000"/>
                <w:szCs w:val="24"/>
                <w:lang w:eastAsia="ru-RU"/>
              </w:rPr>
            </w:pPr>
            <w:r>
              <w:rPr>
                <w:color w:val="000000"/>
              </w:rPr>
              <w:t>9229,33</w:t>
            </w:r>
          </w:p>
        </w:tc>
        <w:tc>
          <w:tcPr>
            <w:tcW w:w="152" w:type="pct"/>
            <w:shd w:val="clear" w:color="auto" w:fill="auto"/>
            <w:noWrap/>
            <w:textDirection w:val="btLr"/>
            <w:vAlign w:val="center"/>
            <w:hideMark/>
          </w:tcPr>
          <w:p w14:paraId="3283DE78" w14:textId="2FAB6B59" w:rsidR="00817268" w:rsidRPr="00553635" w:rsidRDefault="00817268" w:rsidP="00817268">
            <w:pPr>
              <w:spacing w:line="264" w:lineRule="auto"/>
              <w:ind w:left="113" w:right="113"/>
              <w:jc w:val="both"/>
              <w:rPr>
                <w:rFonts w:eastAsia="Times New Roman" w:cs="Times New Roman"/>
                <w:color w:val="000000"/>
                <w:szCs w:val="24"/>
                <w:lang w:eastAsia="ru-RU"/>
              </w:rPr>
            </w:pPr>
            <w:r>
              <w:rPr>
                <w:color w:val="000000"/>
              </w:rPr>
              <w:t>9449,08</w:t>
            </w:r>
          </w:p>
        </w:tc>
      </w:tr>
      <w:bookmarkEnd w:id="198"/>
    </w:tbl>
    <w:p w14:paraId="29FCDC5F" w14:textId="1812E20A" w:rsidR="00553635" w:rsidRPr="002C5D56" w:rsidRDefault="00553635" w:rsidP="00F259BA">
      <w:pPr>
        <w:pStyle w:val="a4"/>
        <w:sectPr w:rsidR="00553635" w:rsidRPr="002C5D56" w:rsidSect="00EE13D8">
          <w:pgSz w:w="16838" w:h="11906" w:orient="landscape"/>
          <w:pgMar w:top="1134" w:right="851" w:bottom="1021" w:left="1247" w:header="709" w:footer="709" w:gutter="0"/>
          <w:cols w:space="708"/>
          <w:docGrid w:linePitch="360"/>
        </w:sectPr>
      </w:pPr>
    </w:p>
    <w:p w14:paraId="460F2296" w14:textId="77777777" w:rsidR="00966675" w:rsidRPr="002C5D56" w:rsidRDefault="00966675" w:rsidP="00F259BA">
      <w:pPr>
        <w:pStyle w:val="a4"/>
      </w:pPr>
    </w:p>
    <w:p w14:paraId="4DAEBB5E" w14:textId="7511ACC0" w:rsidR="00966675" w:rsidRPr="002C5D56" w:rsidRDefault="00817268" w:rsidP="00966675">
      <w:pPr>
        <w:widowControl w:val="0"/>
        <w:spacing w:after="120" w:line="360" w:lineRule="auto"/>
        <w:rPr>
          <w:rFonts w:cs="Times New Roman"/>
        </w:rPr>
      </w:pPr>
      <w:r>
        <w:rPr>
          <w:noProof/>
          <w:lang w:eastAsia="ru-RU"/>
        </w:rPr>
        <w:drawing>
          <wp:inline distT="0" distB="0" distL="0" distR="0" wp14:anchorId="421D3E35" wp14:editId="6C2E6EB9">
            <wp:extent cx="6228080" cy="3957851"/>
            <wp:effectExtent l="0" t="0" r="1270" b="5080"/>
            <wp:docPr id="1" name="Диаграмма 1">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000-000007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4356EE0C" w14:textId="77777777" w:rsidR="00966675" w:rsidRPr="002C5D56" w:rsidRDefault="00966675" w:rsidP="00966675">
      <w:pPr>
        <w:keepLines/>
        <w:tabs>
          <w:tab w:val="left" w:pos="1560"/>
        </w:tabs>
        <w:rPr>
          <w:bCs/>
        </w:rPr>
      </w:pPr>
      <w:r w:rsidRPr="002C5D56">
        <w:t>Рисунок 4</w:t>
      </w:r>
      <w:r w:rsidR="00061043" w:rsidRPr="002C5D56">
        <w:t xml:space="preserve"> -</w:t>
      </w:r>
      <w:r w:rsidRPr="002C5D56">
        <w:t xml:space="preserve"> </w:t>
      </w:r>
      <w:r w:rsidRPr="002C5D56">
        <w:rPr>
          <w:bCs/>
        </w:rPr>
        <w:t>Изменение тарифа на тепловую энергию МУП Кольского района "</w:t>
      </w:r>
      <w:proofErr w:type="spellStart"/>
      <w:r w:rsidRPr="002C5D56">
        <w:rPr>
          <w:bCs/>
        </w:rPr>
        <w:t>УЖКХ"с</w:t>
      </w:r>
      <w:proofErr w:type="spellEnd"/>
      <w:r w:rsidRPr="002C5D56">
        <w:rPr>
          <w:bCs/>
        </w:rPr>
        <w:t xml:space="preserve"> учетом величины капитальных затрат на модернизацию системы теплоснабжения, частично включенных в тариф в качестве </w:t>
      </w:r>
      <w:proofErr w:type="spellStart"/>
      <w:r w:rsidRPr="002C5D56">
        <w:rPr>
          <w:bCs/>
        </w:rPr>
        <w:t>инвестнадбавки</w:t>
      </w:r>
      <w:proofErr w:type="spellEnd"/>
      <w:r w:rsidRPr="002C5D56">
        <w:rPr>
          <w:bCs/>
        </w:rPr>
        <w:t xml:space="preserve"> при консервативном варианте развития</w:t>
      </w:r>
    </w:p>
    <w:p w14:paraId="78F72796" w14:textId="77777777" w:rsidR="00966675" w:rsidRPr="002C5D56" w:rsidRDefault="00966675" w:rsidP="00966675">
      <w:pPr>
        <w:pStyle w:val="a4"/>
      </w:pPr>
    </w:p>
    <w:p w14:paraId="3CB68E8B" w14:textId="336CD9DB" w:rsidR="00966675" w:rsidRPr="002C5D56" w:rsidRDefault="00817268" w:rsidP="00966675">
      <w:pPr>
        <w:pStyle w:val="a4"/>
      </w:pPr>
      <w:r>
        <w:rPr>
          <w:noProof/>
          <w:lang w:eastAsia="ru-RU"/>
        </w:rPr>
        <w:drawing>
          <wp:inline distT="0" distB="0" distL="0" distR="0" wp14:anchorId="71EE84E4" wp14:editId="40EC7F06">
            <wp:extent cx="6228080" cy="3383915"/>
            <wp:effectExtent l="0" t="0" r="1270" b="6985"/>
            <wp:docPr id="8" name="Диаграмма 8">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000-000007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14:paraId="42873773" w14:textId="77777777" w:rsidR="00966675" w:rsidRPr="001C581B" w:rsidRDefault="00966675" w:rsidP="00966675">
      <w:pPr>
        <w:keepLines/>
        <w:tabs>
          <w:tab w:val="left" w:pos="1560"/>
        </w:tabs>
        <w:rPr>
          <w:rFonts w:cs="Times New Roman"/>
          <w:bCs/>
        </w:rPr>
      </w:pPr>
      <w:r w:rsidRPr="002C5D56">
        <w:t>Рисунок 5</w:t>
      </w:r>
      <w:r w:rsidR="00061043" w:rsidRPr="002C5D56">
        <w:t xml:space="preserve"> -</w:t>
      </w:r>
      <w:r w:rsidRPr="002C5D56">
        <w:t xml:space="preserve"> </w:t>
      </w:r>
      <w:r w:rsidRPr="002C5D56">
        <w:rPr>
          <w:bCs/>
        </w:rPr>
        <w:t xml:space="preserve">Изменение тарифа на тепловую энергию АО «МЭС» с учетом величины капитальных затрат на модернизацию системы теплоснабжения, частично включенных в тариф в качестве </w:t>
      </w:r>
      <w:proofErr w:type="spellStart"/>
      <w:r w:rsidRPr="002C5D56">
        <w:rPr>
          <w:bCs/>
        </w:rPr>
        <w:t>инвестнадбавки</w:t>
      </w:r>
      <w:proofErr w:type="spellEnd"/>
      <w:r w:rsidRPr="002C5D56">
        <w:rPr>
          <w:bCs/>
        </w:rPr>
        <w:t xml:space="preserve"> при консервативном варианте развития</w:t>
      </w:r>
    </w:p>
    <w:p w14:paraId="02578D35" w14:textId="77777777" w:rsidR="00F259BA" w:rsidRDefault="00F259BA" w:rsidP="00966675">
      <w:pPr>
        <w:spacing w:before="64"/>
        <w:jc w:val="both"/>
      </w:pPr>
    </w:p>
    <w:sectPr w:rsidR="00F259BA" w:rsidSect="00EE13D8">
      <w:pgSz w:w="11906" w:h="16838"/>
      <w:pgMar w:top="1134" w:right="851" w:bottom="1021" w:left="124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A1CD82" w14:textId="77777777" w:rsidR="00D66C28" w:rsidRDefault="00D66C28" w:rsidP="00964C7E">
      <w:r>
        <w:separator/>
      </w:r>
    </w:p>
  </w:endnote>
  <w:endnote w:type="continuationSeparator" w:id="0">
    <w:p w14:paraId="54107766" w14:textId="77777777" w:rsidR="00D66C28" w:rsidRDefault="00D66C28" w:rsidP="00964C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0114267"/>
      <w:docPartObj>
        <w:docPartGallery w:val="Page Numbers (Bottom of Page)"/>
        <w:docPartUnique/>
      </w:docPartObj>
    </w:sdtPr>
    <w:sdtEndPr/>
    <w:sdtContent>
      <w:p w14:paraId="5B5B39DC" w14:textId="77777777" w:rsidR="003D728F" w:rsidRDefault="003D728F">
        <w:pPr>
          <w:pStyle w:val="ab"/>
          <w:jc w:val="right"/>
        </w:pPr>
        <w:r>
          <w:fldChar w:fldCharType="begin"/>
        </w:r>
        <w:r>
          <w:instrText>PAGE   \* MERGEFORMAT</w:instrText>
        </w:r>
        <w:r>
          <w:fldChar w:fldCharType="separate"/>
        </w:r>
        <w:r w:rsidR="007E1E6A">
          <w:rPr>
            <w:noProof/>
          </w:rPr>
          <w:t>9</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B0B1B4" w14:textId="77777777" w:rsidR="003D728F" w:rsidRDefault="003D728F">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2C7FAC" w14:textId="77777777" w:rsidR="00D66C28" w:rsidRDefault="00D66C28" w:rsidP="00964C7E">
      <w:r>
        <w:separator/>
      </w:r>
    </w:p>
  </w:footnote>
  <w:footnote w:type="continuationSeparator" w:id="0">
    <w:p w14:paraId="11522750" w14:textId="77777777" w:rsidR="00D66C28" w:rsidRDefault="00D66C28" w:rsidP="00964C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FA3515" w14:textId="77777777" w:rsidR="003D728F" w:rsidRDefault="003D728F">
    <w:pPr>
      <w:pStyle w:val="a9"/>
      <w:jc w:val="center"/>
    </w:pPr>
  </w:p>
  <w:p w14:paraId="5BD328A4" w14:textId="77777777" w:rsidR="003D728F" w:rsidRDefault="003D728F">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F0B153" w14:textId="77777777" w:rsidR="003D728F" w:rsidRDefault="003D728F">
    <w:pPr>
      <w:pStyle w:val="a9"/>
      <w:jc w:val="center"/>
    </w:pPr>
  </w:p>
  <w:p w14:paraId="5DCFA7D9" w14:textId="77777777" w:rsidR="003D728F" w:rsidRDefault="003D728F">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76263B"/>
    <w:multiLevelType w:val="hybridMultilevel"/>
    <w:tmpl w:val="D4F08F5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137F2EBB"/>
    <w:multiLevelType w:val="hybridMultilevel"/>
    <w:tmpl w:val="BC686DD6"/>
    <w:lvl w:ilvl="0" w:tplc="4A9A6BF8">
      <w:start w:val="1"/>
      <w:numFmt w:val="bullet"/>
      <w:lvlText w:val=""/>
      <w:lvlJc w:val="left"/>
      <w:pPr>
        <w:ind w:hanging="361"/>
      </w:pPr>
      <w:rPr>
        <w:rFonts w:ascii="Symbol" w:eastAsia="Symbol" w:hAnsi="Symbol" w:hint="default"/>
        <w:sz w:val="24"/>
        <w:szCs w:val="24"/>
      </w:rPr>
    </w:lvl>
    <w:lvl w:ilvl="1" w:tplc="8C008858">
      <w:start w:val="1"/>
      <w:numFmt w:val="bullet"/>
      <w:lvlText w:val="•"/>
      <w:lvlJc w:val="left"/>
      <w:rPr>
        <w:rFonts w:hint="default"/>
      </w:rPr>
    </w:lvl>
    <w:lvl w:ilvl="2" w:tplc="2000EF76">
      <w:start w:val="1"/>
      <w:numFmt w:val="bullet"/>
      <w:lvlText w:val="•"/>
      <w:lvlJc w:val="left"/>
      <w:rPr>
        <w:rFonts w:hint="default"/>
      </w:rPr>
    </w:lvl>
    <w:lvl w:ilvl="3" w:tplc="36E41FAE">
      <w:start w:val="1"/>
      <w:numFmt w:val="bullet"/>
      <w:lvlText w:val="•"/>
      <w:lvlJc w:val="left"/>
      <w:rPr>
        <w:rFonts w:hint="default"/>
      </w:rPr>
    </w:lvl>
    <w:lvl w:ilvl="4" w:tplc="9E0CA904">
      <w:start w:val="1"/>
      <w:numFmt w:val="bullet"/>
      <w:lvlText w:val="•"/>
      <w:lvlJc w:val="left"/>
      <w:rPr>
        <w:rFonts w:hint="default"/>
      </w:rPr>
    </w:lvl>
    <w:lvl w:ilvl="5" w:tplc="701A21C6">
      <w:start w:val="1"/>
      <w:numFmt w:val="bullet"/>
      <w:lvlText w:val="•"/>
      <w:lvlJc w:val="left"/>
      <w:rPr>
        <w:rFonts w:hint="default"/>
      </w:rPr>
    </w:lvl>
    <w:lvl w:ilvl="6" w:tplc="064CE7DE">
      <w:start w:val="1"/>
      <w:numFmt w:val="bullet"/>
      <w:lvlText w:val="•"/>
      <w:lvlJc w:val="left"/>
      <w:rPr>
        <w:rFonts w:hint="default"/>
      </w:rPr>
    </w:lvl>
    <w:lvl w:ilvl="7" w:tplc="BEE299A0">
      <w:start w:val="1"/>
      <w:numFmt w:val="bullet"/>
      <w:lvlText w:val="•"/>
      <w:lvlJc w:val="left"/>
      <w:rPr>
        <w:rFonts w:hint="default"/>
      </w:rPr>
    </w:lvl>
    <w:lvl w:ilvl="8" w:tplc="04FA5640">
      <w:start w:val="1"/>
      <w:numFmt w:val="bullet"/>
      <w:lvlText w:val="•"/>
      <w:lvlJc w:val="left"/>
      <w:rPr>
        <w:rFonts w:hint="default"/>
      </w:rPr>
    </w:lvl>
  </w:abstractNum>
  <w:abstractNum w:abstractNumId="2">
    <w:nsid w:val="2B8B2683"/>
    <w:multiLevelType w:val="hybridMultilevel"/>
    <w:tmpl w:val="42506FCA"/>
    <w:lvl w:ilvl="0" w:tplc="3634EB0E">
      <w:start w:val="1"/>
      <w:numFmt w:val="bullet"/>
      <w:lvlText w:val="•"/>
      <w:lvlJc w:val="left"/>
      <w:pPr>
        <w:ind w:left="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tplc="0B3C7E06">
      <w:start w:val="1"/>
      <w:numFmt w:val="bullet"/>
      <w:lvlText w:val="o"/>
      <w:lvlJc w:val="left"/>
      <w:pPr>
        <w:ind w:left="178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tplc="177EAC04">
      <w:start w:val="1"/>
      <w:numFmt w:val="bullet"/>
      <w:lvlText w:val="▪"/>
      <w:lvlJc w:val="left"/>
      <w:pPr>
        <w:ind w:left="250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tplc="81201692">
      <w:start w:val="1"/>
      <w:numFmt w:val="bullet"/>
      <w:lvlText w:val="•"/>
      <w:lvlJc w:val="left"/>
      <w:pPr>
        <w:ind w:left="322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tplc="681EE328">
      <w:start w:val="1"/>
      <w:numFmt w:val="bullet"/>
      <w:lvlText w:val="o"/>
      <w:lvlJc w:val="left"/>
      <w:pPr>
        <w:ind w:left="394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tplc="035C2B98">
      <w:start w:val="1"/>
      <w:numFmt w:val="bullet"/>
      <w:lvlText w:val="▪"/>
      <w:lvlJc w:val="left"/>
      <w:pPr>
        <w:ind w:left="466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tplc="B448DC44">
      <w:start w:val="1"/>
      <w:numFmt w:val="bullet"/>
      <w:lvlText w:val="•"/>
      <w:lvlJc w:val="left"/>
      <w:pPr>
        <w:ind w:left="538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tplc="C5E8CF3C">
      <w:start w:val="1"/>
      <w:numFmt w:val="bullet"/>
      <w:lvlText w:val="o"/>
      <w:lvlJc w:val="left"/>
      <w:pPr>
        <w:ind w:left="610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tplc="B3705BD6">
      <w:start w:val="1"/>
      <w:numFmt w:val="bullet"/>
      <w:lvlText w:val="▪"/>
      <w:lvlJc w:val="left"/>
      <w:pPr>
        <w:ind w:left="682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abstractNum w:abstractNumId="3">
    <w:nsid w:val="5A72212B"/>
    <w:multiLevelType w:val="hybridMultilevel"/>
    <w:tmpl w:val="6A6C324C"/>
    <w:lvl w:ilvl="0" w:tplc="F254212E">
      <w:start w:val="1"/>
      <w:numFmt w:val="bullet"/>
      <w:lvlText w:val="•"/>
      <w:lvlJc w:val="left"/>
      <w:pPr>
        <w:ind w:left="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tplc="440CE008">
      <w:start w:val="1"/>
      <w:numFmt w:val="bullet"/>
      <w:lvlText w:val="o"/>
      <w:lvlJc w:val="left"/>
      <w:pPr>
        <w:ind w:left="178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tplc="1CCC0DAC">
      <w:start w:val="1"/>
      <w:numFmt w:val="bullet"/>
      <w:lvlText w:val="▪"/>
      <w:lvlJc w:val="left"/>
      <w:pPr>
        <w:ind w:left="250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tplc="DB3875F8">
      <w:start w:val="1"/>
      <w:numFmt w:val="bullet"/>
      <w:lvlText w:val="•"/>
      <w:lvlJc w:val="left"/>
      <w:pPr>
        <w:ind w:left="322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tplc="12D4A1B0">
      <w:start w:val="1"/>
      <w:numFmt w:val="bullet"/>
      <w:lvlText w:val="o"/>
      <w:lvlJc w:val="left"/>
      <w:pPr>
        <w:ind w:left="394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tplc="70C6C4FE">
      <w:start w:val="1"/>
      <w:numFmt w:val="bullet"/>
      <w:lvlText w:val="▪"/>
      <w:lvlJc w:val="left"/>
      <w:pPr>
        <w:ind w:left="466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tplc="D8502E22">
      <w:start w:val="1"/>
      <w:numFmt w:val="bullet"/>
      <w:lvlText w:val="•"/>
      <w:lvlJc w:val="left"/>
      <w:pPr>
        <w:ind w:left="538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tplc="1B640BF0">
      <w:start w:val="1"/>
      <w:numFmt w:val="bullet"/>
      <w:lvlText w:val="o"/>
      <w:lvlJc w:val="left"/>
      <w:pPr>
        <w:ind w:left="610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tplc="4776E2D0">
      <w:start w:val="1"/>
      <w:numFmt w:val="bullet"/>
      <w:lvlText w:val="▪"/>
      <w:lvlJc w:val="left"/>
      <w:pPr>
        <w:ind w:left="682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abstractNum w:abstractNumId="4">
    <w:nsid w:val="68BC4B1F"/>
    <w:multiLevelType w:val="hybridMultilevel"/>
    <w:tmpl w:val="6C800714"/>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5">
    <w:nsid w:val="797F4778"/>
    <w:multiLevelType w:val="multilevel"/>
    <w:tmpl w:val="8DFC8B0A"/>
    <w:lvl w:ilvl="0">
      <w:start w:val="1"/>
      <w:numFmt w:val="decimal"/>
      <w:lvlText w:val="%1."/>
      <w:lvlJc w:val="left"/>
      <w:pPr>
        <w:ind w:left="1669" w:hanging="960"/>
      </w:pPr>
      <w:rPr>
        <w:rFonts w:hint="default"/>
      </w:rPr>
    </w:lvl>
    <w:lvl w:ilvl="1">
      <w:start w:val="3"/>
      <w:numFmt w:val="decimal"/>
      <w:isLgl/>
      <w:lvlText w:val="%1.%2."/>
      <w:lvlJc w:val="left"/>
      <w:pPr>
        <w:ind w:left="1264" w:hanging="555"/>
      </w:pPr>
      <w:rPr>
        <w:rFonts w:hint="default"/>
      </w:rPr>
    </w:lvl>
    <w:lvl w:ilvl="2">
      <w:start w:val="3"/>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6">
    <w:nsid w:val="7F512524"/>
    <w:multiLevelType w:val="hybridMultilevel"/>
    <w:tmpl w:val="2DB27366"/>
    <w:lvl w:ilvl="0" w:tplc="9E6AED0E">
      <w:start w:val="1"/>
      <w:numFmt w:val="bullet"/>
      <w:lvlText w:val="•"/>
      <w:lvlJc w:val="left"/>
      <w:pPr>
        <w:ind w:left="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tplc="CC9E65BE">
      <w:start w:val="1"/>
      <w:numFmt w:val="bullet"/>
      <w:lvlText w:val="o"/>
      <w:lvlJc w:val="left"/>
      <w:pPr>
        <w:ind w:left="178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tplc="B7D4EC30">
      <w:start w:val="1"/>
      <w:numFmt w:val="bullet"/>
      <w:lvlText w:val="▪"/>
      <w:lvlJc w:val="left"/>
      <w:pPr>
        <w:ind w:left="250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tplc="9B160748">
      <w:start w:val="1"/>
      <w:numFmt w:val="bullet"/>
      <w:lvlText w:val="•"/>
      <w:lvlJc w:val="left"/>
      <w:pPr>
        <w:ind w:left="322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tplc="B866D16C">
      <w:start w:val="1"/>
      <w:numFmt w:val="bullet"/>
      <w:lvlText w:val="o"/>
      <w:lvlJc w:val="left"/>
      <w:pPr>
        <w:ind w:left="394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tplc="AD5AD7A4">
      <w:start w:val="1"/>
      <w:numFmt w:val="bullet"/>
      <w:lvlText w:val="▪"/>
      <w:lvlJc w:val="left"/>
      <w:pPr>
        <w:ind w:left="466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tplc="2C80AFF8">
      <w:start w:val="1"/>
      <w:numFmt w:val="bullet"/>
      <w:lvlText w:val="•"/>
      <w:lvlJc w:val="left"/>
      <w:pPr>
        <w:ind w:left="538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tplc="5CE8CDD2">
      <w:start w:val="1"/>
      <w:numFmt w:val="bullet"/>
      <w:lvlText w:val="o"/>
      <w:lvlJc w:val="left"/>
      <w:pPr>
        <w:ind w:left="610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tplc="71AC575C">
      <w:start w:val="1"/>
      <w:numFmt w:val="bullet"/>
      <w:lvlText w:val="▪"/>
      <w:lvlJc w:val="left"/>
      <w:pPr>
        <w:ind w:left="682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num w:numId="1">
    <w:abstractNumId w:val="1"/>
  </w:num>
  <w:num w:numId="2">
    <w:abstractNumId w:val="5"/>
  </w:num>
  <w:num w:numId="3">
    <w:abstractNumId w:val="0"/>
  </w:num>
  <w:num w:numId="4">
    <w:abstractNumId w:val="2"/>
  </w:num>
  <w:num w:numId="5">
    <w:abstractNumId w:val="3"/>
  </w:num>
  <w:num w:numId="6">
    <w:abstractNumId w:val="6"/>
  </w:num>
  <w:num w:numId="7">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0D34"/>
    <w:rsid w:val="00010644"/>
    <w:rsid w:val="000362B3"/>
    <w:rsid w:val="0004551C"/>
    <w:rsid w:val="00061043"/>
    <w:rsid w:val="00066AE0"/>
    <w:rsid w:val="00085362"/>
    <w:rsid w:val="000921A1"/>
    <w:rsid w:val="000C0C00"/>
    <w:rsid w:val="000C5728"/>
    <w:rsid w:val="000E07D6"/>
    <w:rsid w:val="000E2B8E"/>
    <w:rsid w:val="000F0C7B"/>
    <w:rsid w:val="0011015F"/>
    <w:rsid w:val="00122C81"/>
    <w:rsid w:val="00145301"/>
    <w:rsid w:val="001B7F95"/>
    <w:rsid w:val="001D202C"/>
    <w:rsid w:val="001E52B2"/>
    <w:rsid w:val="001F70AA"/>
    <w:rsid w:val="00223BCC"/>
    <w:rsid w:val="00246853"/>
    <w:rsid w:val="0026239A"/>
    <w:rsid w:val="002827C1"/>
    <w:rsid w:val="002B5C3A"/>
    <w:rsid w:val="002C5D56"/>
    <w:rsid w:val="002D7022"/>
    <w:rsid w:val="003051E3"/>
    <w:rsid w:val="003066C1"/>
    <w:rsid w:val="00327777"/>
    <w:rsid w:val="00356699"/>
    <w:rsid w:val="00366C72"/>
    <w:rsid w:val="003776D7"/>
    <w:rsid w:val="00384F0D"/>
    <w:rsid w:val="00395F73"/>
    <w:rsid w:val="003D728F"/>
    <w:rsid w:val="003E2918"/>
    <w:rsid w:val="00402542"/>
    <w:rsid w:val="00434300"/>
    <w:rsid w:val="00434F30"/>
    <w:rsid w:val="00474CD9"/>
    <w:rsid w:val="004841BC"/>
    <w:rsid w:val="00495D65"/>
    <w:rsid w:val="004A18D7"/>
    <w:rsid w:val="004D4766"/>
    <w:rsid w:val="005134CF"/>
    <w:rsid w:val="005166D9"/>
    <w:rsid w:val="00545D2E"/>
    <w:rsid w:val="00546DF5"/>
    <w:rsid w:val="00553635"/>
    <w:rsid w:val="00573E8B"/>
    <w:rsid w:val="005B2BFC"/>
    <w:rsid w:val="005B7180"/>
    <w:rsid w:val="005F0466"/>
    <w:rsid w:val="00617590"/>
    <w:rsid w:val="00621AE0"/>
    <w:rsid w:val="0062748D"/>
    <w:rsid w:val="00634E88"/>
    <w:rsid w:val="006475B5"/>
    <w:rsid w:val="00657527"/>
    <w:rsid w:val="006764B4"/>
    <w:rsid w:val="006A273E"/>
    <w:rsid w:val="006A41A5"/>
    <w:rsid w:val="006D2AA4"/>
    <w:rsid w:val="006E0CC2"/>
    <w:rsid w:val="006E6B33"/>
    <w:rsid w:val="00731A6C"/>
    <w:rsid w:val="00741946"/>
    <w:rsid w:val="0075345F"/>
    <w:rsid w:val="00782DD5"/>
    <w:rsid w:val="007A2DED"/>
    <w:rsid w:val="007B4B9D"/>
    <w:rsid w:val="007E1E6A"/>
    <w:rsid w:val="007E7D7B"/>
    <w:rsid w:val="007F2BBC"/>
    <w:rsid w:val="00817268"/>
    <w:rsid w:val="00824185"/>
    <w:rsid w:val="008321FC"/>
    <w:rsid w:val="00834C9B"/>
    <w:rsid w:val="00862630"/>
    <w:rsid w:val="00865E27"/>
    <w:rsid w:val="00884964"/>
    <w:rsid w:val="00884E67"/>
    <w:rsid w:val="008A2B2B"/>
    <w:rsid w:val="008A3083"/>
    <w:rsid w:val="008A3829"/>
    <w:rsid w:val="008B1214"/>
    <w:rsid w:val="008C64BD"/>
    <w:rsid w:val="008D05EF"/>
    <w:rsid w:val="008D50E5"/>
    <w:rsid w:val="008E11C4"/>
    <w:rsid w:val="0092294F"/>
    <w:rsid w:val="009235F5"/>
    <w:rsid w:val="00950073"/>
    <w:rsid w:val="0095365F"/>
    <w:rsid w:val="00964C7E"/>
    <w:rsid w:val="00965927"/>
    <w:rsid w:val="00966675"/>
    <w:rsid w:val="00974B7F"/>
    <w:rsid w:val="00982065"/>
    <w:rsid w:val="009918AC"/>
    <w:rsid w:val="009A3F73"/>
    <w:rsid w:val="009C3B43"/>
    <w:rsid w:val="009C3DFF"/>
    <w:rsid w:val="009D0F75"/>
    <w:rsid w:val="00A10989"/>
    <w:rsid w:val="00A15F08"/>
    <w:rsid w:val="00A33042"/>
    <w:rsid w:val="00A426A3"/>
    <w:rsid w:val="00A553CB"/>
    <w:rsid w:val="00A7375B"/>
    <w:rsid w:val="00A75D7B"/>
    <w:rsid w:val="00A82124"/>
    <w:rsid w:val="00A940FC"/>
    <w:rsid w:val="00AE7FB8"/>
    <w:rsid w:val="00AF3160"/>
    <w:rsid w:val="00B033A9"/>
    <w:rsid w:val="00B11A09"/>
    <w:rsid w:val="00B30A7F"/>
    <w:rsid w:val="00B42BAD"/>
    <w:rsid w:val="00B42F61"/>
    <w:rsid w:val="00B55B89"/>
    <w:rsid w:val="00B73762"/>
    <w:rsid w:val="00B73B06"/>
    <w:rsid w:val="00BA79F0"/>
    <w:rsid w:val="00BC4281"/>
    <w:rsid w:val="00BE174A"/>
    <w:rsid w:val="00C07927"/>
    <w:rsid w:val="00C11367"/>
    <w:rsid w:val="00C56458"/>
    <w:rsid w:val="00C72C39"/>
    <w:rsid w:val="00CA0873"/>
    <w:rsid w:val="00CC5636"/>
    <w:rsid w:val="00CF1C76"/>
    <w:rsid w:val="00D13605"/>
    <w:rsid w:val="00D3145A"/>
    <w:rsid w:val="00D32D6D"/>
    <w:rsid w:val="00D66C28"/>
    <w:rsid w:val="00DA5418"/>
    <w:rsid w:val="00DB4933"/>
    <w:rsid w:val="00DC00E0"/>
    <w:rsid w:val="00E21978"/>
    <w:rsid w:val="00E30187"/>
    <w:rsid w:val="00E41C7B"/>
    <w:rsid w:val="00E50D34"/>
    <w:rsid w:val="00E51482"/>
    <w:rsid w:val="00E56737"/>
    <w:rsid w:val="00E61897"/>
    <w:rsid w:val="00E652B7"/>
    <w:rsid w:val="00E6635D"/>
    <w:rsid w:val="00E8662A"/>
    <w:rsid w:val="00E94F43"/>
    <w:rsid w:val="00EA532D"/>
    <w:rsid w:val="00EB588A"/>
    <w:rsid w:val="00EB7B03"/>
    <w:rsid w:val="00EE13D8"/>
    <w:rsid w:val="00EF27E1"/>
    <w:rsid w:val="00EF2B4C"/>
    <w:rsid w:val="00F02C83"/>
    <w:rsid w:val="00F226EF"/>
    <w:rsid w:val="00F259BA"/>
    <w:rsid w:val="00F26DCE"/>
    <w:rsid w:val="00F30668"/>
    <w:rsid w:val="00F37A88"/>
    <w:rsid w:val="00F554B8"/>
    <w:rsid w:val="00FB6D66"/>
    <w:rsid w:val="00FC1FC5"/>
    <w:rsid w:val="00FE47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EAF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3B06"/>
    <w:pPr>
      <w:spacing w:after="0" w:line="240" w:lineRule="auto"/>
    </w:pPr>
    <w:rPr>
      <w:rFonts w:ascii="Times New Roman" w:hAnsi="Times New Roman"/>
      <w:sz w:val="24"/>
    </w:rPr>
  </w:style>
  <w:style w:type="paragraph" w:styleId="1">
    <w:name w:val="heading 1"/>
    <w:basedOn w:val="a"/>
    <w:next w:val="a"/>
    <w:link w:val="12"/>
    <w:uiPriority w:val="1"/>
    <w:qFormat/>
    <w:rsid w:val="0046554C"/>
    <w:pPr>
      <w:widowControl w:val="0"/>
      <w:autoSpaceDE w:val="0"/>
      <w:autoSpaceDN w:val="0"/>
      <w:adjustRightInd w:val="0"/>
      <w:spacing w:before="58"/>
      <w:ind w:left="128" w:hanging="12"/>
      <w:outlineLvl w:val="0"/>
    </w:pPr>
    <w:rPr>
      <w:rFonts w:eastAsiaTheme="minorEastAsia" w:cs="Times New Roman"/>
      <w:b/>
      <w:bCs/>
      <w:sz w:val="32"/>
      <w:szCs w:val="32"/>
      <w:lang w:eastAsia="ru-RU"/>
    </w:rPr>
  </w:style>
  <w:style w:type="paragraph" w:styleId="2">
    <w:name w:val="heading 2"/>
    <w:basedOn w:val="a"/>
    <w:next w:val="a"/>
    <w:link w:val="23"/>
    <w:uiPriority w:val="1"/>
    <w:qFormat/>
    <w:rsid w:val="0046554C"/>
    <w:pPr>
      <w:widowControl w:val="0"/>
      <w:autoSpaceDE w:val="0"/>
      <w:autoSpaceDN w:val="0"/>
      <w:adjustRightInd w:val="0"/>
      <w:ind w:left="692" w:hanging="8"/>
      <w:outlineLvl w:val="1"/>
    </w:pPr>
    <w:rPr>
      <w:rFonts w:eastAsiaTheme="minorEastAsia" w:cs="Times New Roman"/>
      <w:b/>
      <w:bCs/>
      <w:sz w:val="28"/>
      <w:szCs w:val="28"/>
      <w:lang w:eastAsia="ru-RU"/>
    </w:rPr>
  </w:style>
  <w:style w:type="paragraph" w:styleId="3">
    <w:name w:val="heading 3"/>
    <w:basedOn w:val="a"/>
    <w:next w:val="a"/>
    <w:link w:val="31"/>
    <w:uiPriority w:val="1"/>
    <w:qFormat/>
    <w:rsid w:val="0046554C"/>
    <w:pPr>
      <w:widowControl w:val="0"/>
      <w:autoSpaceDE w:val="0"/>
      <w:autoSpaceDN w:val="0"/>
      <w:adjustRightInd w:val="0"/>
      <w:spacing w:before="69"/>
      <w:ind w:left="824"/>
      <w:outlineLvl w:val="2"/>
    </w:pPr>
    <w:rPr>
      <w:rFonts w:eastAsiaTheme="minorEastAsia" w:cs="Times New Roman"/>
      <w:b/>
      <w:bCs/>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73B06"/>
    <w:pPr>
      <w:ind w:firstLine="709"/>
    </w:pPr>
    <w:rPr>
      <w:rFonts w:cs="Times New Roman"/>
      <w:szCs w:val="24"/>
    </w:rPr>
  </w:style>
  <w:style w:type="paragraph" w:styleId="a4">
    <w:name w:val="No Spacing"/>
    <w:link w:val="a5"/>
    <w:uiPriority w:val="1"/>
    <w:qFormat/>
    <w:rsid w:val="00B73B06"/>
    <w:pPr>
      <w:spacing w:after="0" w:line="240" w:lineRule="auto"/>
    </w:pPr>
    <w:rPr>
      <w:rFonts w:ascii="Times New Roman" w:hAnsi="Times New Roman"/>
      <w:sz w:val="24"/>
    </w:rPr>
  </w:style>
  <w:style w:type="character" w:customStyle="1" w:styleId="10">
    <w:name w:val="Заголовок 1 Знак"/>
    <w:basedOn w:val="a0"/>
    <w:uiPriority w:val="1"/>
    <w:rsid w:val="0046554C"/>
    <w:rPr>
      <w:rFonts w:ascii="Times New Roman" w:eastAsiaTheme="minorEastAsia" w:hAnsi="Times New Roman" w:cs="Times New Roman"/>
      <w:b/>
      <w:bCs/>
      <w:sz w:val="32"/>
      <w:szCs w:val="32"/>
      <w:lang w:eastAsia="ru-RU"/>
    </w:rPr>
  </w:style>
  <w:style w:type="character" w:customStyle="1" w:styleId="20">
    <w:name w:val="Заголовок 2 Знак"/>
    <w:basedOn w:val="a0"/>
    <w:uiPriority w:val="1"/>
    <w:rsid w:val="0046554C"/>
    <w:rPr>
      <w:rFonts w:ascii="Times New Roman" w:eastAsiaTheme="minorEastAsia" w:hAnsi="Times New Roman" w:cs="Times New Roman"/>
      <w:b/>
      <w:bCs/>
      <w:sz w:val="28"/>
      <w:szCs w:val="28"/>
      <w:lang w:eastAsia="ru-RU"/>
    </w:rPr>
  </w:style>
  <w:style w:type="character" w:customStyle="1" w:styleId="30">
    <w:name w:val="Заголовок 3 Знак"/>
    <w:basedOn w:val="a0"/>
    <w:uiPriority w:val="1"/>
    <w:rsid w:val="0046554C"/>
    <w:rPr>
      <w:rFonts w:ascii="Times New Roman" w:eastAsiaTheme="minorEastAsia" w:hAnsi="Times New Roman" w:cs="Times New Roman"/>
      <w:b/>
      <w:bCs/>
      <w:sz w:val="24"/>
      <w:szCs w:val="24"/>
      <w:lang w:eastAsia="ru-RU"/>
    </w:rPr>
  </w:style>
  <w:style w:type="numbering" w:customStyle="1" w:styleId="11">
    <w:name w:val="Нет списка1"/>
    <w:next w:val="a2"/>
    <w:uiPriority w:val="99"/>
    <w:semiHidden/>
    <w:unhideWhenUsed/>
    <w:rsid w:val="0046554C"/>
  </w:style>
  <w:style w:type="paragraph" w:styleId="a6">
    <w:name w:val="Body Text"/>
    <w:aliases w:val="Оглавление 1 Знак"/>
    <w:basedOn w:val="a"/>
    <w:link w:val="21"/>
    <w:uiPriority w:val="1"/>
    <w:qFormat/>
    <w:rsid w:val="0046554C"/>
    <w:pPr>
      <w:widowControl w:val="0"/>
      <w:autoSpaceDE w:val="0"/>
      <w:autoSpaceDN w:val="0"/>
      <w:adjustRightInd w:val="0"/>
      <w:ind w:left="116" w:firstLine="708"/>
    </w:pPr>
    <w:rPr>
      <w:rFonts w:eastAsiaTheme="minorEastAsia" w:cs="Times New Roman"/>
      <w:szCs w:val="24"/>
      <w:lang w:eastAsia="ru-RU"/>
    </w:rPr>
  </w:style>
  <w:style w:type="character" w:customStyle="1" w:styleId="a7">
    <w:name w:val="Основной текст Знак"/>
    <w:basedOn w:val="a0"/>
    <w:uiPriority w:val="1"/>
    <w:rsid w:val="0046554C"/>
    <w:rPr>
      <w:rFonts w:ascii="Times New Roman" w:eastAsiaTheme="minorEastAsia" w:hAnsi="Times New Roman" w:cs="Times New Roman"/>
      <w:sz w:val="24"/>
      <w:szCs w:val="24"/>
      <w:lang w:eastAsia="ru-RU"/>
    </w:rPr>
  </w:style>
  <w:style w:type="paragraph" w:styleId="a8">
    <w:name w:val="List Paragraph"/>
    <w:aliases w:val="Введение,ПАРАГРАФ,Абзац списка11"/>
    <w:basedOn w:val="a"/>
    <w:uiPriority w:val="99"/>
    <w:qFormat/>
    <w:rsid w:val="0046554C"/>
    <w:pPr>
      <w:widowControl w:val="0"/>
      <w:autoSpaceDE w:val="0"/>
      <w:autoSpaceDN w:val="0"/>
      <w:adjustRightInd w:val="0"/>
    </w:pPr>
    <w:rPr>
      <w:rFonts w:eastAsiaTheme="minorEastAsia" w:cs="Times New Roman"/>
      <w:szCs w:val="24"/>
      <w:lang w:eastAsia="ru-RU"/>
    </w:rPr>
  </w:style>
  <w:style w:type="paragraph" w:customStyle="1" w:styleId="TableParagraph">
    <w:name w:val="Table Paragraph"/>
    <w:basedOn w:val="a"/>
    <w:uiPriority w:val="1"/>
    <w:qFormat/>
    <w:rsid w:val="0046554C"/>
    <w:pPr>
      <w:widowControl w:val="0"/>
      <w:autoSpaceDE w:val="0"/>
      <w:autoSpaceDN w:val="0"/>
      <w:adjustRightInd w:val="0"/>
    </w:pPr>
    <w:rPr>
      <w:rFonts w:eastAsiaTheme="minorEastAsia" w:cs="Times New Roman"/>
      <w:szCs w:val="24"/>
      <w:lang w:eastAsia="ru-RU"/>
    </w:rPr>
  </w:style>
  <w:style w:type="paragraph" w:styleId="a9">
    <w:name w:val="header"/>
    <w:basedOn w:val="a"/>
    <w:link w:val="13"/>
    <w:uiPriority w:val="99"/>
    <w:unhideWhenUsed/>
    <w:rsid w:val="0046554C"/>
    <w:pPr>
      <w:widowControl w:val="0"/>
      <w:tabs>
        <w:tab w:val="center" w:pos="4677"/>
        <w:tab w:val="right" w:pos="9355"/>
      </w:tabs>
      <w:autoSpaceDE w:val="0"/>
      <w:autoSpaceDN w:val="0"/>
      <w:adjustRightInd w:val="0"/>
    </w:pPr>
    <w:rPr>
      <w:rFonts w:eastAsiaTheme="minorEastAsia" w:cs="Times New Roman"/>
      <w:szCs w:val="24"/>
      <w:lang w:eastAsia="ru-RU"/>
    </w:rPr>
  </w:style>
  <w:style w:type="character" w:customStyle="1" w:styleId="aa">
    <w:name w:val="Верхний колонтитул Знак"/>
    <w:basedOn w:val="a0"/>
    <w:uiPriority w:val="99"/>
    <w:rsid w:val="0046554C"/>
    <w:rPr>
      <w:rFonts w:ascii="Times New Roman" w:eastAsiaTheme="minorEastAsia" w:hAnsi="Times New Roman" w:cs="Times New Roman"/>
      <w:sz w:val="24"/>
      <w:szCs w:val="24"/>
      <w:lang w:eastAsia="ru-RU"/>
    </w:rPr>
  </w:style>
  <w:style w:type="paragraph" w:styleId="ab">
    <w:name w:val="footer"/>
    <w:basedOn w:val="a"/>
    <w:link w:val="14"/>
    <w:uiPriority w:val="99"/>
    <w:unhideWhenUsed/>
    <w:rsid w:val="0046554C"/>
    <w:pPr>
      <w:widowControl w:val="0"/>
      <w:tabs>
        <w:tab w:val="center" w:pos="4677"/>
        <w:tab w:val="right" w:pos="9355"/>
      </w:tabs>
      <w:autoSpaceDE w:val="0"/>
      <w:autoSpaceDN w:val="0"/>
      <w:adjustRightInd w:val="0"/>
    </w:pPr>
    <w:rPr>
      <w:rFonts w:eastAsiaTheme="minorEastAsia" w:cs="Times New Roman"/>
      <w:szCs w:val="24"/>
      <w:lang w:eastAsia="ru-RU"/>
    </w:rPr>
  </w:style>
  <w:style w:type="character" w:customStyle="1" w:styleId="ac">
    <w:name w:val="Нижний колонтитул Знак"/>
    <w:basedOn w:val="a0"/>
    <w:uiPriority w:val="99"/>
    <w:rsid w:val="0046554C"/>
    <w:rPr>
      <w:rFonts w:ascii="Times New Roman" w:eastAsiaTheme="minorEastAsia" w:hAnsi="Times New Roman" w:cs="Times New Roman"/>
      <w:sz w:val="24"/>
      <w:szCs w:val="24"/>
      <w:lang w:eastAsia="ru-RU"/>
    </w:rPr>
  </w:style>
  <w:style w:type="paragraph" w:styleId="ad">
    <w:name w:val="TOC Heading"/>
    <w:basedOn w:val="1"/>
    <w:next w:val="a"/>
    <w:uiPriority w:val="39"/>
    <w:unhideWhenUsed/>
    <w:qFormat/>
    <w:rsid w:val="0046554C"/>
    <w:pPr>
      <w:keepNext/>
      <w:keepLines/>
      <w:widowControl/>
      <w:autoSpaceDE/>
      <w:autoSpaceDN/>
      <w:adjustRightInd/>
      <w:spacing w:before="240" w:line="259" w:lineRule="auto"/>
      <w:ind w:left="0" w:firstLine="0"/>
      <w:outlineLvl w:val="9"/>
    </w:pPr>
    <w:rPr>
      <w:rFonts w:asciiTheme="majorHAnsi" w:eastAsiaTheme="majorEastAsia" w:hAnsiTheme="majorHAnsi" w:cstheme="majorBidi"/>
      <w:b w:val="0"/>
      <w:bCs w:val="0"/>
      <w:color w:val="365F91" w:themeColor="accent1" w:themeShade="BF"/>
    </w:rPr>
  </w:style>
  <w:style w:type="paragraph" w:styleId="15">
    <w:name w:val="toc 1"/>
    <w:basedOn w:val="a"/>
    <w:next w:val="a"/>
    <w:autoRedefine/>
    <w:uiPriority w:val="39"/>
    <w:unhideWhenUsed/>
    <w:rsid w:val="0046554C"/>
    <w:pPr>
      <w:spacing w:after="100" w:line="259" w:lineRule="auto"/>
    </w:pPr>
    <w:rPr>
      <w:rFonts w:asciiTheme="minorHAnsi" w:hAnsiTheme="minorHAnsi"/>
      <w:sz w:val="22"/>
    </w:rPr>
  </w:style>
  <w:style w:type="paragraph" w:styleId="22">
    <w:name w:val="toc 2"/>
    <w:basedOn w:val="a"/>
    <w:next w:val="a"/>
    <w:autoRedefine/>
    <w:uiPriority w:val="39"/>
    <w:unhideWhenUsed/>
    <w:rsid w:val="0046554C"/>
    <w:pPr>
      <w:spacing w:after="100" w:line="259" w:lineRule="auto"/>
      <w:ind w:left="220"/>
    </w:pPr>
    <w:rPr>
      <w:rFonts w:asciiTheme="minorHAnsi" w:hAnsiTheme="minorHAnsi"/>
      <w:sz w:val="22"/>
    </w:rPr>
  </w:style>
  <w:style w:type="paragraph" w:styleId="32">
    <w:name w:val="toc 3"/>
    <w:basedOn w:val="a"/>
    <w:next w:val="a"/>
    <w:autoRedefine/>
    <w:uiPriority w:val="39"/>
    <w:unhideWhenUsed/>
    <w:rsid w:val="0046554C"/>
    <w:pPr>
      <w:spacing w:after="100" w:line="259" w:lineRule="auto"/>
      <w:ind w:left="440"/>
    </w:pPr>
    <w:rPr>
      <w:rFonts w:asciiTheme="minorHAnsi" w:eastAsiaTheme="minorEastAsia" w:hAnsiTheme="minorHAnsi"/>
      <w:sz w:val="22"/>
      <w:lang w:eastAsia="ru-RU"/>
    </w:rPr>
  </w:style>
  <w:style w:type="paragraph" w:styleId="4">
    <w:name w:val="toc 4"/>
    <w:basedOn w:val="a"/>
    <w:next w:val="a"/>
    <w:autoRedefine/>
    <w:uiPriority w:val="39"/>
    <w:unhideWhenUsed/>
    <w:rsid w:val="0046554C"/>
    <w:pPr>
      <w:spacing w:after="100" w:line="259" w:lineRule="auto"/>
      <w:ind w:left="660"/>
    </w:pPr>
    <w:rPr>
      <w:rFonts w:asciiTheme="minorHAnsi" w:eastAsiaTheme="minorEastAsia" w:hAnsiTheme="minorHAnsi"/>
      <w:sz w:val="22"/>
      <w:lang w:eastAsia="ru-RU"/>
    </w:rPr>
  </w:style>
  <w:style w:type="paragraph" w:styleId="5">
    <w:name w:val="toc 5"/>
    <w:basedOn w:val="a"/>
    <w:next w:val="a"/>
    <w:autoRedefine/>
    <w:uiPriority w:val="39"/>
    <w:unhideWhenUsed/>
    <w:rsid w:val="0046554C"/>
    <w:pPr>
      <w:spacing w:after="100" w:line="259" w:lineRule="auto"/>
      <w:ind w:left="880"/>
    </w:pPr>
    <w:rPr>
      <w:rFonts w:asciiTheme="minorHAnsi" w:eastAsiaTheme="minorEastAsia" w:hAnsiTheme="minorHAnsi"/>
      <w:sz w:val="22"/>
      <w:lang w:eastAsia="ru-RU"/>
    </w:rPr>
  </w:style>
  <w:style w:type="paragraph" w:styleId="6">
    <w:name w:val="toc 6"/>
    <w:basedOn w:val="a"/>
    <w:next w:val="a"/>
    <w:autoRedefine/>
    <w:uiPriority w:val="39"/>
    <w:unhideWhenUsed/>
    <w:rsid w:val="0046554C"/>
    <w:pPr>
      <w:spacing w:after="100" w:line="259" w:lineRule="auto"/>
      <w:ind w:left="1100"/>
    </w:pPr>
    <w:rPr>
      <w:rFonts w:asciiTheme="minorHAnsi" w:eastAsiaTheme="minorEastAsia" w:hAnsiTheme="minorHAnsi"/>
      <w:sz w:val="22"/>
      <w:lang w:eastAsia="ru-RU"/>
    </w:rPr>
  </w:style>
  <w:style w:type="paragraph" w:styleId="7">
    <w:name w:val="toc 7"/>
    <w:basedOn w:val="a"/>
    <w:next w:val="a"/>
    <w:autoRedefine/>
    <w:uiPriority w:val="39"/>
    <w:unhideWhenUsed/>
    <w:rsid w:val="0046554C"/>
    <w:pPr>
      <w:spacing w:after="100" w:line="259" w:lineRule="auto"/>
      <w:ind w:left="1320"/>
    </w:pPr>
    <w:rPr>
      <w:rFonts w:asciiTheme="minorHAnsi" w:eastAsiaTheme="minorEastAsia" w:hAnsiTheme="minorHAnsi"/>
      <w:sz w:val="22"/>
      <w:lang w:eastAsia="ru-RU"/>
    </w:rPr>
  </w:style>
  <w:style w:type="paragraph" w:styleId="8">
    <w:name w:val="toc 8"/>
    <w:basedOn w:val="a"/>
    <w:next w:val="a"/>
    <w:autoRedefine/>
    <w:uiPriority w:val="39"/>
    <w:unhideWhenUsed/>
    <w:rsid w:val="0046554C"/>
    <w:pPr>
      <w:spacing w:after="100" w:line="259" w:lineRule="auto"/>
      <w:ind w:left="1540"/>
    </w:pPr>
    <w:rPr>
      <w:rFonts w:asciiTheme="minorHAnsi" w:eastAsiaTheme="minorEastAsia" w:hAnsiTheme="minorHAnsi"/>
      <w:sz w:val="22"/>
      <w:lang w:eastAsia="ru-RU"/>
    </w:rPr>
  </w:style>
  <w:style w:type="paragraph" w:styleId="9">
    <w:name w:val="toc 9"/>
    <w:basedOn w:val="a"/>
    <w:next w:val="a"/>
    <w:autoRedefine/>
    <w:uiPriority w:val="39"/>
    <w:unhideWhenUsed/>
    <w:rsid w:val="0046554C"/>
    <w:pPr>
      <w:spacing w:after="100" w:line="259" w:lineRule="auto"/>
      <w:ind w:left="1760"/>
    </w:pPr>
    <w:rPr>
      <w:rFonts w:asciiTheme="minorHAnsi" w:eastAsiaTheme="minorEastAsia" w:hAnsiTheme="minorHAnsi"/>
      <w:sz w:val="22"/>
      <w:lang w:eastAsia="ru-RU"/>
    </w:rPr>
  </w:style>
  <w:style w:type="character" w:styleId="ae">
    <w:name w:val="Hyperlink"/>
    <w:basedOn w:val="a0"/>
    <w:uiPriority w:val="99"/>
    <w:unhideWhenUsed/>
    <w:rsid w:val="0046554C"/>
    <w:rPr>
      <w:color w:val="0000FF" w:themeColor="hyperlink"/>
      <w:u w:val="single"/>
    </w:rPr>
  </w:style>
  <w:style w:type="paragraph" w:customStyle="1" w:styleId="210">
    <w:name w:val="Заголовок 21"/>
    <w:basedOn w:val="a"/>
    <w:uiPriority w:val="1"/>
    <w:qFormat/>
    <w:rsid w:val="0046554C"/>
    <w:pPr>
      <w:widowControl w:val="0"/>
      <w:ind w:left="692" w:hanging="8"/>
      <w:outlineLvl w:val="2"/>
    </w:pPr>
    <w:rPr>
      <w:rFonts w:eastAsia="Times New Roman"/>
      <w:b/>
      <w:bCs/>
      <w:sz w:val="28"/>
      <w:szCs w:val="28"/>
      <w:lang w:val="en-US"/>
    </w:rPr>
  </w:style>
  <w:style w:type="character" w:customStyle="1" w:styleId="af">
    <w:name w:val="Гипертекстовая ссылка"/>
    <w:basedOn w:val="a0"/>
    <w:uiPriority w:val="99"/>
    <w:rsid w:val="0046554C"/>
    <w:rPr>
      <w:b w:val="0"/>
      <w:bCs w:val="0"/>
      <w:color w:val="106BBE"/>
    </w:rPr>
  </w:style>
  <w:style w:type="table" w:customStyle="1" w:styleId="TableNormal">
    <w:name w:val="Table Normal"/>
    <w:uiPriority w:val="2"/>
    <w:semiHidden/>
    <w:unhideWhenUsed/>
    <w:qFormat/>
    <w:rsid w:val="0046554C"/>
    <w:pPr>
      <w:widowControl w:val="0"/>
      <w:spacing w:after="0" w:line="240" w:lineRule="auto"/>
    </w:pPr>
    <w:rPr>
      <w:lang w:val="en-US"/>
    </w:rPr>
    <w:tblPr>
      <w:tblInd w:w="0" w:type="dxa"/>
      <w:tblCellMar>
        <w:top w:w="0" w:type="dxa"/>
        <w:left w:w="0" w:type="dxa"/>
        <w:bottom w:w="0" w:type="dxa"/>
        <w:right w:w="0" w:type="dxa"/>
      </w:tblCellMar>
    </w:tblPr>
  </w:style>
  <w:style w:type="table" w:styleId="af0">
    <w:name w:val="Table Grid"/>
    <w:basedOn w:val="a1"/>
    <w:uiPriority w:val="39"/>
    <w:rsid w:val="004655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Сетка таблицы1"/>
    <w:basedOn w:val="a1"/>
    <w:uiPriority w:val="39"/>
    <w:rsid w:val="004655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0">
    <w:name w:val="Оглавление 11"/>
    <w:basedOn w:val="a"/>
    <w:uiPriority w:val="1"/>
    <w:qFormat/>
    <w:rsid w:val="0046554C"/>
    <w:pPr>
      <w:spacing w:before="96"/>
      <w:ind w:left="116" w:hanging="12"/>
    </w:pPr>
    <w:rPr>
      <w:rFonts w:eastAsia="Times New Roman" w:cs="Times New Roman"/>
      <w:szCs w:val="24"/>
      <w:lang w:eastAsia="ru-RU"/>
    </w:rPr>
  </w:style>
  <w:style w:type="paragraph" w:customStyle="1" w:styleId="211">
    <w:name w:val="Оглавление 21"/>
    <w:basedOn w:val="a"/>
    <w:uiPriority w:val="1"/>
    <w:qFormat/>
    <w:rsid w:val="0046554C"/>
    <w:pPr>
      <w:spacing w:before="102"/>
      <w:ind w:left="356" w:hanging="8"/>
    </w:pPr>
    <w:rPr>
      <w:rFonts w:eastAsia="Times New Roman" w:cs="Times New Roman"/>
      <w:szCs w:val="24"/>
      <w:lang w:eastAsia="ru-RU"/>
    </w:rPr>
  </w:style>
  <w:style w:type="paragraph" w:customStyle="1" w:styleId="310">
    <w:name w:val="Оглавление 31"/>
    <w:basedOn w:val="a"/>
    <w:uiPriority w:val="1"/>
    <w:qFormat/>
    <w:rsid w:val="0046554C"/>
    <w:pPr>
      <w:spacing w:before="112"/>
      <w:ind w:left="596" w:hanging="540"/>
    </w:pPr>
    <w:rPr>
      <w:rFonts w:eastAsia="Times New Roman" w:cs="Times New Roman"/>
      <w:szCs w:val="24"/>
      <w:lang w:eastAsia="ru-RU"/>
    </w:rPr>
  </w:style>
  <w:style w:type="paragraph" w:customStyle="1" w:styleId="111">
    <w:name w:val="Заголовок 11"/>
    <w:basedOn w:val="a"/>
    <w:uiPriority w:val="1"/>
    <w:qFormat/>
    <w:rsid w:val="0046554C"/>
    <w:pPr>
      <w:spacing w:before="58"/>
      <w:ind w:left="128" w:hanging="12"/>
      <w:outlineLvl w:val="1"/>
    </w:pPr>
    <w:rPr>
      <w:rFonts w:eastAsia="Times New Roman" w:cs="Times New Roman"/>
      <w:b/>
      <w:bCs/>
      <w:sz w:val="32"/>
      <w:szCs w:val="32"/>
      <w:lang w:eastAsia="ru-RU"/>
    </w:rPr>
  </w:style>
  <w:style w:type="paragraph" w:customStyle="1" w:styleId="311">
    <w:name w:val="Заголовок 31"/>
    <w:basedOn w:val="a"/>
    <w:uiPriority w:val="1"/>
    <w:qFormat/>
    <w:rsid w:val="0046554C"/>
    <w:pPr>
      <w:ind w:left="824"/>
      <w:outlineLvl w:val="3"/>
    </w:pPr>
    <w:rPr>
      <w:rFonts w:eastAsia="Times New Roman" w:cs="Times New Roman"/>
      <w:b/>
      <w:bCs/>
      <w:szCs w:val="24"/>
      <w:lang w:eastAsia="ru-RU"/>
    </w:rPr>
  </w:style>
  <w:style w:type="paragraph" w:styleId="af1">
    <w:name w:val="Balloon Text"/>
    <w:basedOn w:val="a"/>
    <w:link w:val="17"/>
    <w:uiPriority w:val="99"/>
    <w:semiHidden/>
    <w:unhideWhenUsed/>
    <w:rsid w:val="0046554C"/>
    <w:rPr>
      <w:rFonts w:ascii="Tahoma" w:eastAsia="Times New Roman" w:hAnsi="Tahoma" w:cs="Tahoma"/>
      <w:sz w:val="16"/>
      <w:szCs w:val="16"/>
      <w:lang w:eastAsia="ru-RU"/>
    </w:rPr>
  </w:style>
  <w:style w:type="character" w:customStyle="1" w:styleId="af2">
    <w:name w:val="Текст выноски Знак"/>
    <w:basedOn w:val="a0"/>
    <w:uiPriority w:val="99"/>
    <w:semiHidden/>
    <w:rsid w:val="0046554C"/>
    <w:rPr>
      <w:rFonts w:ascii="Tahoma" w:eastAsia="Times New Roman" w:hAnsi="Tahoma" w:cs="Tahoma"/>
      <w:sz w:val="16"/>
      <w:szCs w:val="16"/>
      <w:lang w:eastAsia="ru-RU"/>
    </w:rPr>
  </w:style>
  <w:style w:type="character" w:styleId="af3">
    <w:name w:val="annotation reference"/>
    <w:basedOn w:val="a0"/>
    <w:uiPriority w:val="99"/>
    <w:semiHidden/>
    <w:unhideWhenUsed/>
    <w:rsid w:val="0046554C"/>
    <w:rPr>
      <w:sz w:val="16"/>
      <w:szCs w:val="16"/>
    </w:rPr>
  </w:style>
  <w:style w:type="paragraph" w:styleId="af4">
    <w:name w:val="annotation text"/>
    <w:basedOn w:val="a"/>
    <w:link w:val="18"/>
    <w:uiPriority w:val="99"/>
    <w:semiHidden/>
    <w:unhideWhenUsed/>
    <w:rsid w:val="0046554C"/>
    <w:rPr>
      <w:rFonts w:eastAsia="Times New Roman" w:cs="Times New Roman"/>
      <w:sz w:val="20"/>
      <w:szCs w:val="20"/>
      <w:lang w:eastAsia="ru-RU"/>
    </w:rPr>
  </w:style>
  <w:style w:type="character" w:customStyle="1" w:styleId="af5">
    <w:name w:val="Текст примечания Знак"/>
    <w:basedOn w:val="a0"/>
    <w:uiPriority w:val="99"/>
    <w:semiHidden/>
    <w:rsid w:val="0046554C"/>
    <w:rPr>
      <w:rFonts w:ascii="Times New Roman" w:eastAsia="Times New Roman" w:hAnsi="Times New Roman" w:cs="Times New Roman"/>
      <w:sz w:val="20"/>
      <w:szCs w:val="20"/>
      <w:lang w:eastAsia="ru-RU"/>
    </w:rPr>
  </w:style>
  <w:style w:type="paragraph" w:styleId="af6">
    <w:name w:val="annotation subject"/>
    <w:basedOn w:val="af4"/>
    <w:next w:val="af4"/>
    <w:link w:val="19"/>
    <w:uiPriority w:val="99"/>
    <w:semiHidden/>
    <w:unhideWhenUsed/>
    <w:rsid w:val="0046554C"/>
    <w:rPr>
      <w:b/>
      <w:bCs/>
    </w:rPr>
  </w:style>
  <w:style w:type="character" w:customStyle="1" w:styleId="af7">
    <w:name w:val="Тема примечания Знак"/>
    <w:uiPriority w:val="99"/>
    <w:semiHidden/>
    <w:rsid w:val="0046554C"/>
    <w:rPr>
      <w:rFonts w:ascii="Times New Roman" w:eastAsia="Times New Roman" w:hAnsi="Times New Roman" w:cs="Times New Roman"/>
      <w:b/>
      <w:bCs/>
      <w:sz w:val="20"/>
      <w:szCs w:val="20"/>
      <w:lang w:eastAsia="ru-RU"/>
    </w:rPr>
  </w:style>
  <w:style w:type="character" w:styleId="af8">
    <w:name w:val="FollowedHyperlink"/>
    <w:basedOn w:val="a0"/>
    <w:uiPriority w:val="99"/>
    <w:semiHidden/>
    <w:unhideWhenUsed/>
    <w:rsid w:val="0046554C"/>
    <w:rPr>
      <w:color w:val="800080"/>
      <w:u w:val="single"/>
    </w:rPr>
  </w:style>
  <w:style w:type="paragraph" w:customStyle="1" w:styleId="xl65">
    <w:name w:val="xl65"/>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
    <w:name w:val="xl66"/>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
    <w:name w:val="xl67"/>
    <w:basedOn w:val="a"/>
    <w:rsid w:val="0046554C"/>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
    <w:name w:val="xl68"/>
    <w:basedOn w:val="a"/>
    <w:rsid w:val="0046554C"/>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
    <w:name w:val="xl69"/>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
    <w:name w:val="xl70"/>
    <w:basedOn w:val="a"/>
    <w:rsid w:val="0046554C"/>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
    <w:name w:val="xl71"/>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
    <w:name w:val="xl72"/>
    <w:basedOn w:val="a"/>
    <w:rsid w:val="0046554C"/>
    <w:pPr>
      <w:spacing w:before="100" w:beforeAutospacing="1" w:after="100" w:afterAutospacing="1"/>
      <w:jc w:val="center"/>
    </w:pPr>
    <w:rPr>
      <w:rFonts w:eastAsia="Times New Roman" w:cs="Times New Roman"/>
      <w:szCs w:val="24"/>
      <w:lang w:eastAsia="ru-RU"/>
    </w:rPr>
  </w:style>
  <w:style w:type="paragraph" w:customStyle="1" w:styleId="xl73">
    <w:name w:val="xl73"/>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
    <w:name w:val="xl74"/>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
    <w:name w:val="xl75"/>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
    <w:name w:val="xl76"/>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
    <w:name w:val="xl77"/>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
    <w:name w:val="xl78"/>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37">
    <w:name w:val="Заголовок 1 Знак137"/>
    <w:basedOn w:val="a0"/>
    <w:uiPriority w:val="1"/>
    <w:rsid w:val="0046554C"/>
    <w:rPr>
      <w:rFonts w:ascii="Times New Roman" w:eastAsiaTheme="minorEastAsia" w:hAnsi="Times New Roman" w:cs="Times New Roman"/>
      <w:b/>
      <w:bCs/>
      <w:sz w:val="32"/>
      <w:szCs w:val="32"/>
      <w:lang w:eastAsia="ru-RU"/>
    </w:rPr>
  </w:style>
  <w:style w:type="character" w:customStyle="1" w:styleId="2138">
    <w:name w:val="Заголовок 2 Знак138"/>
    <w:basedOn w:val="a0"/>
    <w:uiPriority w:val="1"/>
    <w:rsid w:val="0046554C"/>
    <w:rPr>
      <w:rFonts w:ascii="Times New Roman" w:eastAsiaTheme="minorEastAsia" w:hAnsi="Times New Roman" w:cs="Times New Roman"/>
      <w:b/>
      <w:bCs/>
      <w:sz w:val="28"/>
      <w:szCs w:val="28"/>
      <w:lang w:eastAsia="ru-RU"/>
    </w:rPr>
  </w:style>
  <w:style w:type="character" w:customStyle="1" w:styleId="39">
    <w:name w:val="Заголовок 3 Знак9"/>
    <w:basedOn w:val="a0"/>
    <w:uiPriority w:val="1"/>
    <w:rsid w:val="0046554C"/>
    <w:rPr>
      <w:rFonts w:ascii="Times New Roman" w:eastAsiaTheme="minorEastAsia" w:hAnsi="Times New Roman" w:cs="Times New Roman"/>
      <w:b/>
      <w:bCs/>
      <w:sz w:val="24"/>
      <w:szCs w:val="24"/>
      <w:lang w:eastAsia="ru-RU"/>
    </w:rPr>
  </w:style>
  <w:style w:type="numbering" w:customStyle="1" w:styleId="190">
    <w:name w:val="Нет списка19"/>
    <w:next w:val="a2"/>
    <w:uiPriority w:val="99"/>
    <w:semiHidden/>
    <w:unhideWhenUsed/>
    <w:rsid w:val="0046554C"/>
  </w:style>
  <w:style w:type="character" w:customStyle="1" w:styleId="100">
    <w:name w:val="Основной текст Знак10"/>
    <w:basedOn w:val="a0"/>
    <w:uiPriority w:val="1"/>
    <w:rsid w:val="0046554C"/>
    <w:rPr>
      <w:rFonts w:ascii="Times New Roman" w:eastAsiaTheme="minorEastAsia" w:hAnsi="Times New Roman" w:cs="Times New Roman"/>
      <w:sz w:val="24"/>
      <w:szCs w:val="24"/>
      <w:lang w:eastAsia="ru-RU"/>
    </w:rPr>
  </w:style>
  <w:style w:type="paragraph" w:customStyle="1" w:styleId="TableParagraph9">
    <w:name w:val="Table Paragraph9"/>
    <w:basedOn w:val="a"/>
    <w:uiPriority w:val="1"/>
    <w:qFormat/>
    <w:rsid w:val="0046554C"/>
    <w:pPr>
      <w:widowControl w:val="0"/>
      <w:autoSpaceDE w:val="0"/>
      <w:autoSpaceDN w:val="0"/>
      <w:adjustRightInd w:val="0"/>
    </w:pPr>
    <w:rPr>
      <w:rFonts w:eastAsiaTheme="minorEastAsia" w:cs="Times New Roman"/>
      <w:szCs w:val="24"/>
      <w:lang w:eastAsia="ru-RU"/>
    </w:rPr>
  </w:style>
  <w:style w:type="character" w:customStyle="1" w:styleId="90">
    <w:name w:val="Верхний колонтитул Знак9"/>
    <w:basedOn w:val="a0"/>
    <w:uiPriority w:val="99"/>
    <w:rsid w:val="0046554C"/>
    <w:rPr>
      <w:rFonts w:ascii="Times New Roman" w:eastAsiaTheme="minorEastAsia" w:hAnsi="Times New Roman" w:cs="Times New Roman"/>
      <w:sz w:val="24"/>
      <w:szCs w:val="24"/>
      <w:lang w:eastAsia="ru-RU"/>
    </w:rPr>
  </w:style>
  <w:style w:type="character" w:customStyle="1" w:styleId="91">
    <w:name w:val="Нижний колонтитул Знак9"/>
    <w:basedOn w:val="a0"/>
    <w:uiPriority w:val="99"/>
    <w:rsid w:val="0046554C"/>
    <w:rPr>
      <w:rFonts w:ascii="Times New Roman" w:eastAsiaTheme="minorEastAsia" w:hAnsi="Times New Roman" w:cs="Times New Roman"/>
      <w:sz w:val="24"/>
      <w:szCs w:val="24"/>
      <w:lang w:eastAsia="ru-RU"/>
    </w:rPr>
  </w:style>
  <w:style w:type="paragraph" w:customStyle="1" w:styleId="219">
    <w:name w:val="Заголовок 219"/>
    <w:basedOn w:val="a"/>
    <w:uiPriority w:val="1"/>
    <w:qFormat/>
    <w:rsid w:val="0046554C"/>
    <w:pPr>
      <w:widowControl w:val="0"/>
      <w:ind w:left="692" w:hanging="8"/>
      <w:outlineLvl w:val="2"/>
    </w:pPr>
    <w:rPr>
      <w:rFonts w:eastAsia="Times New Roman"/>
      <w:b/>
      <w:bCs/>
      <w:sz w:val="28"/>
      <w:szCs w:val="28"/>
      <w:lang w:val="en-US"/>
    </w:rPr>
  </w:style>
  <w:style w:type="character" w:customStyle="1" w:styleId="92">
    <w:name w:val="Гипертекстовая ссылка9"/>
    <w:basedOn w:val="a0"/>
    <w:uiPriority w:val="99"/>
    <w:rsid w:val="0046554C"/>
    <w:rPr>
      <w:b w:val="0"/>
      <w:bCs w:val="0"/>
      <w:color w:val="106BBE"/>
    </w:rPr>
  </w:style>
  <w:style w:type="table" w:customStyle="1" w:styleId="TableNormal9">
    <w:name w:val="Table Normal9"/>
    <w:uiPriority w:val="2"/>
    <w:semiHidden/>
    <w:unhideWhenUsed/>
    <w:qFormat/>
    <w:rsid w:val="0046554C"/>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91">
    <w:name w:val="Сетка таблицы19"/>
    <w:basedOn w:val="a1"/>
    <w:next w:val="af0"/>
    <w:uiPriority w:val="39"/>
    <w:rsid w:val="004655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9">
    <w:name w:val="Оглавление 119"/>
    <w:basedOn w:val="a"/>
    <w:uiPriority w:val="1"/>
    <w:qFormat/>
    <w:rsid w:val="0046554C"/>
    <w:pPr>
      <w:spacing w:before="96"/>
      <w:ind w:left="116" w:hanging="12"/>
    </w:pPr>
    <w:rPr>
      <w:rFonts w:eastAsia="Times New Roman" w:cs="Times New Roman"/>
      <w:szCs w:val="24"/>
      <w:lang w:eastAsia="ru-RU"/>
    </w:rPr>
  </w:style>
  <w:style w:type="paragraph" w:customStyle="1" w:styleId="2190">
    <w:name w:val="Оглавление 219"/>
    <w:basedOn w:val="a"/>
    <w:uiPriority w:val="1"/>
    <w:qFormat/>
    <w:rsid w:val="0046554C"/>
    <w:pPr>
      <w:spacing w:before="102"/>
      <w:ind w:left="356" w:hanging="8"/>
    </w:pPr>
    <w:rPr>
      <w:rFonts w:eastAsia="Times New Roman" w:cs="Times New Roman"/>
      <w:szCs w:val="24"/>
      <w:lang w:eastAsia="ru-RU"/>
    </w:rPr>
  </w:style>
  <w:style w:type="paragraph" w:customStyle="1" w:styleId="319">
    <w:name w:val="Оглавление 319"/>
    <w:basedOn w:val="a"/>
    <w:uiPriority w:val="1"/>
    <w:qFormat/>
    <w:rsid w:val="0046554C"/>
    <w:pPr>
      <w:spacing w:before="112"/>
      <w:ind w:left="596" w:hanging="540"/>
    </w:pPr>
    <w:rPr>
      <w:rFonts w:eastAsia="Times New Roman" w:cs="Times New Roman"/>
      <w:szCs w:val="24"/>
      <w:lang w:eastAsia="ru-RU"/>
    </w:rPr>
  </w:style>
  <w:style w:type="paragraph" w:customStyle="1" w:styleId="1190">
    <w:name w:val="Заголовок 119"/>
    <w:basedOn w:val="a"/>
    <w:uiPriority w:val="1"/>
    <w:qFormat/>
    <w:rsid w:val="0046554C"/>
    <w:pPr>
      <w:spacing w:before="58"/>
      <w:ind w:left="128" w:hanging="12"/>
      <w:outlineLvl w:val="1"/>
    </w:pPr>
    <w:rPr>
      <w:rFonts w:eastAsia="Times New Roman" w:cs="Times New Roman"/>
      <w:b/>
      <w:bCs/>
      <w:sz w:val="32"/>
      <w:szCs w:val="32"/>
      <w:lang w:eastAsia="ru-RU"/>
    </w:rPr>
  </w:style>
  <w:style w:type="paragraph" w:customStyle="1" w:styleId="3190">
    <w:name w:val="Заголовок 319"/>
    <w:basedOn w:val="a"/>
    <w:uiPriority w:val="1"/>
    <w:qFormat/>
    <w:rsid w:val="0046554C"/>
    <w:pPr>
      <w:ind w:left="824"/>
      <w:outlineLvl w:val="3"/>
    </w:pPr>
    <w:rPr>
      <w:rFonts w:eastAsia="Times New Roman" w:cs="Times New Roman"/>
      <w:b/>
      <w:bCs/>
      <w:szCs w:val="24"/>
      <w:lang w:eastAsia="ru-RU"/>
    </w:rPr>
  </w:style>
  <w:style w:type="character" w:customStyle="1" w:styleId="93">
    <w:name w:val="Текст выноски Знак9"/>
    <w:basedOn w:val="a0"/>
    <w:uiPriority w:val="99"/>
    <w:semiHidden/>
    <w:rsid w:val="0046554C"/>
    <w:rPr>
      <w:rFonts w:ascii="Tahoma" w:eastAsia="Times New Roman" w:hAnsi="Tahoma" w:cs="Tahoma"/>
      <w:sz w:val="16"/>
      <w:szCs w:val="16"/>
      <w:lang w:eastAsia="ru-RU"/>
    </w:rPr>
  </w:style>
  <w:style w:type="character" w:customStyle="1" w:styleId="94">
    <w:name w:val="Текст примечания Знак9"/>
    <w:basedOn w:val="a0"/>
    <w:uiPriority w:val="99"/>
    <w:semiHidden/>
    <w:rsid w:val="0046554C"/>
    <w:rPr>
      <w:rFonts w:ascii="Times New Roman" w:eastAsia="Times New Roman" w:hAnsi="Times New Roman" w:cs="Times New Roman"/>
      <w:sz w:val="20"/>
      <w:szCs w:val="20"/>
      <w:lang w:eastAsia="ru-RU"/>
    </w:rPr>
  </w:style>
  <w:style w:type="character" w:customStyle="1" w:styleId="95">
    <w:name w:val="Тема примечания Знак9"/>
    <w:basedOn w:val="94"/>
    <w:uiPriority w:val="99"/>
    <w:semiHidden/>
    <w:rsid w:val="0046554C"/>
    <w:rPr>
      <w:rFonts w:ascii="Times New Roman" w:eastAsia="Times New Roman" w:hAnsi="Times New Roman" w:cs="Times New Roman"/>
      <w:b/>
      <w:bCs/>
      <w:sz w:val="20"/>
      <w:szCs w:val="20"/>
      <w:lang w:eastAsia="ru-RU"/>
    </w:rPr>
  </w:style>
  <w:style w:type="paragraph" w:customStyle="1" w:styleId="xl659">
    <w:name w:val="xl659"/>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9">
    <w:name w:val="xl669"/>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9">
    <w:name w:val="xl679"/>
    <w:basedOn w:val="a"/>
    <w:rsid w:val="0046554C"/>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9">
    <w:name w:val="xl689"/>
    <w:basedOn w:val="a"/>
    <w:rsid w:val="0046554C"/>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9">
    <w:name w:val="xl699"/>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9">
    <w:name w:val="xl709"/>
    <w:basedOn w:val="a"/>
    <w:rsid w:val="0046554C"/>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9">
    <w:name w:val="xl719"/>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9">
    <w:name w:val="xl729"/>
    <w:basedOn w:val="a"/>
    <w:rsid w:val="0046554C"/>
    <w:pPr>
      <w:spacing w:before="100" w:beforeAutospacing="1" w:after="100" w:afterAutospacing="1"/>
      <w:jc w:val="center"/>
    </w:pPr>
    <w:rPr>
      <w:rFonts w:eastAsia="Times New Roman" w:cs="Times New Roman"/>
      <w:szCs w:val="24"/>
      <w:lang w:eastAsia="ru-RU"/>
    </w:rPr>
  </w:style>
  <w:style w:type="paragraph" w:customStyle="1" w:styleId="xl739">
    <w:name w:val="xl739"/>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9">
    <w:name w:val="xl749"/>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9">
    <w:name w:val="xl759"/>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9">
    <w:name w:val="xl769"/>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9">
    <w:name w:val="xl779"/>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9">
    <w:name w:val="xl789"/>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36">
    <w:name w:val="Заголовок 1 Знак136"/>
    <w:basedOn w:val="a0"/>
    <w:uiPriority w:val="1"/>
    <w:rsid w:val="0046554C"/>
    <w:rPr>
      <w:rFonts w:ascii="Times New Roman" w:eastAsiaTheme="minorEastAsia" w:hAnsi="Times New Roman" w:cs="Times New Roman"/>
      <w:b/>
      <w:bCs/>
      <w:sz w:val="32"/>
      <w:szCs w:val="32"/>
      <w:lang w:eastAsia="ru-RU"/>
    </w:rPr>
  </w:style>
  <w:style w:type="character" w:customStyle="1" w:styleId="2137">
    <w:name w:val="Заголовок 2 Знак137"/>
    <w:basedOn w:val="a0"/>
    <w:uiPriority w:val="1"/>
    <w:rsid w:val="0046554C"/>
    <w:rPr>
      <w:rFonts w:ascii="Times New Roman" w:eastAsiaTheme="minorEastAsia" w:hAnsi="Times New Roman" w:cs="Times New Roman"/>
      <w:b/>
      <w:bCs/>
      <w:sz w:val="28"/>
      <w:szCs w:val="28"/>
      <w:lang w:eastAsia="ru-RU"/>
    </w:rPr>
  </w:style>
  <w:style w:type="character" w:customStyle="1" w:styleId="38">
    <w:name w:val="Заголовок 3 Знак8"/>
    <w:basedOn w:val="a0"/>
    <w:uiPriority w:val="1"/>
    <w:rsid w:val="0046554C"/>
    <w:rPr>
      <w:rFonts w:ascii="Times New Roman" w:eastAsiaTheme="minorEastAsia" w:hAnsi="Times New Roman" w:cs="Times New Roman"/>
      <w:b/>
      <w:bCs/>
      <w:sz w:val="24"/>
      <w:szCs w:val="24"/>
      <w:lang w:eastAsia="ru-RU"/>
    </w:rPr>
  </w:style>
  <w:style w:type="numbering" w:customStyle="1" w:styleId="180">
    <w:name w:val="Нет списка18"/>
    <w:next w:val="a2"/>
    <w:uiPriority w:val="99"/>
    <w:semiHidden/>
    <w:unhideWhenUsed/>
    <w:rsid w:val="0046554C"/>
  </w:style>
  <w:style w:type="character" w:customStyle="1" w:styleId="96">
    <w:name w:val="Основной текст Знак9"/>
    <w:basedOn w:val="a0"/>
    <w:uiPriority w:val="1"/>
    <w:rsid w:val="0046554C"/>
    <w:rPr>
      <w:rFonts w:ascii="Times New Roman" w:eastAsiaTheme="minorEastAsia" w:hAnsi="Times New Roman" w:cs="Times New Roman"/>
      <w:sz w:val="24"/>
      <w:szCs w:val="24"/>
      <w:lang w:eastAsia="ru-RU"/>
    </w:rPr>
  </w:style>
  <w:style w:type="paragraph" w:customStyle="1" w:styleId="TableParagraph8">
    <w:name w:val="Table Paragraph8"/>
    <w:basedOn w:val="a"/>
    <w:uiPriority w:val="1"/>
    <w:qFormat/>
    <w:rsid w:val="0046554C"/>
    <w:pPr>
      <w:widowControl w:val="0"/>
      <w:autoSpaceDE w:val="0"/>
      <w:autoSpaceDN w:val="0"/>
      <w:adjustRightInd w:val="0"/>
    </w:pPr>
    <w:rPr>
      <w:rFonts w:eastAsiaTheme="minorEastAsia" w:cs="Times New Roman"/>
      <w:szCs w:val="24"/>
      <w:lang w:eastAsia="ru-RU"/>
    </w:rPr>
  </w:style>
  <w:style w:type="character" w:customStyle="1" w:styleId="80">
    <w:name w:val="Верхний колонтитул Знак8"/>
    <w:basedOn w:val="a0"/>
    <w:uiPriority w:val="99"/>
    <w:rsid w:val="0046554C"/>
    <w:rPr>
      <w:rFonts w:ascii="Times New Roman" w:eastAsiaTheme="minorEastAsia" w:hAnsi="Times New Roman" w:cs="Times New Roman"/>
      <w:sz w:val="24"/>
      <w:szCs w:val="24"/>
      <w:lang w:eastAsia="ru-RU"/>
    </w:rPr>
  </w:style>
  <w:style w:type="character" w:customStyle="1" w:styleId="81">
    <w:name w:val="Нижний колонтитул Знак8"/>
    <w:basedOn w:val="a0"/>
    <w:uiPriority w:val="99"/>
    <w:rsid w:val="0046554C"/>
    <w:rPr>
      <w:rFonts w:ascii="Times New Roman" w:eastAsiaTheme="minorEastAsia" w:hAnsi="Times New Roman" w:cs="Times New Roman"/>
      <w:sz w:val="24"/>
      <w:szCs w:val="24"/>
      <w:lang w:eastAsia="ru-RU"/>
    </w:rPr>
  </w:style>
  <w:style w:type="paragraph" w:customStyle="1" w:styleId="218">
    <w:name w:val="Заголовок 218"/>
    <w:basedOn w:val="a"/>
    <w:uiPriority w:val="1"/>
    <w:qFormat/>
    <w:rsid w:val="0046554C"/>
    <w:pPr>
      <w:widowControl w:val="0"/>
      <w:ind w:left="692" w:hanging="8"/>
      <w:outlineLvl w:val="2"/>
    </w:pPr>
    <w:rPr>
      <w:rFonts w:eastAsia="Times New Roman"/>
      <w:b/>
      <w:bCs/>
      <w:sz w:val="28"/>
      <w:szCs w:val="28"/>
      <w:lang w:val="en-US"/>
    </w:rPr>
  </w:style>
  <w:style w:type="character" w:customStyle="1" w:styleId="82">
    <w:name w:val="Гипертекстовая ссылка8"/>
    <w:basedOn w:val="a0"/>
    <w:uiPriority w:val="99"/>
    <w:rsid w:val="0046554C"/>
    <w:rPr>
      <w:b w:val="0"/>
      <w:bCs w:val="0"/>
      <w:color w:val="106BBE"/>
    </w:rPr>
  </w:style>
  <w:style w:type="table" w:customStyle="1" w:styleId="TableNormal8">
    <w:name w:val="Table Normal8"/>
    <w:uiPriority w:val="2"/>
    <w:semiHidden/>
    <w:unhideWhenUsed/>
    <w:qFormat/>
    <w:rsid w:val="0046554C"/>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81">
    <w:name w:val="Сетка таблицы18"/>
    <w:basedOn w:val="a1"/>
    <w:next w:val="af0"/>
    <w:uiPriority w:val="39"/>
    <w:rsid w:val="004655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8">
    <w:name w:val="Оглавление 118"/>
    <w:basedOn w:val="a"/>
    <w:uiPriority w:val="1"/>
    <w:qFormat/>
    <w:rsid w:val="0046554C"/>
    <w:pPr>
      <w:spacing w:before="96"/>
      <w:ind w:left="116" w:hanging="12"/>
    </w:pPr>
    <w:rPr>
      <w:rFonts w:eastAsia="Times New Roman" w:cs="Times New Roman"/>
      <w:szCs w:val="24"/>
      <w:lang w:eastAsia="ru-RU"/>
    </w:rPr>
  </w:style>
  <w:style w:type="paragraph" w:customStyle="1" w:styleId="2180">
    <w:name w:val="Оглавление 218"/>
    <w:basedOn w:val="a"/>
    <w:uiPriority w:val="1"/>
    <w:qFormat/>
    <w:rsid w:val="0046554C"/>
    <w:pPr>
      <w:spacing w:before="102"/>
      <w:ind w:left="356" w:hanging="8"/>
    </w:pPr>
    <w:rPr>
      <w:rFonts w:eastAsia="Times New Roman" w:cs="Times New Roman"/>
      <w:szCs w:val="24"/>
      <w:lang w:eastAsia="ru-RU"/>
    </w:rPr>
  </w:style>
  <w:style w:type="paragraph" w:customStyle="1" w:styleId="318">
    <w:name w:val="Оглавление 318"/>
    <w:basedOn w:val="a"/>
    <w:uiPriority w:val="1"/>
    <w:qFormat/>
    <w:rsid w:val="0046554C"/>
    <w:pPr>
      <w:spacing w:before="112"/>
      <w:ind w:left="596" w:hanging="540"/>
    </w:pPr>
    <w:rPr>
      <w:rFonts w:eastAsia="Times New Roman" w:cs="Times New Roman"/>
      <w:szCs w:val="24"/>
      <w:lang w:eastAsia="ru-RU"/>
    </w:rPr>
  </w:style>
  <w:style w:type="paragraph" w:customStyle="1" w:styleId="1180">
    <w:name w:val="Заголовок 118"/>
    <w:basedOn w:val="a"/>
    <w:uiPriority w:val="1"/>
    <w:qFormat/>
    <w:rsid w:val="0046554C"/>
    <w:pPr>
      <w:spacing w:before="58"/>
      <w:ind w:left="128" w:hanging="12"/>
      <w:outlineLvl w:val="1"/>
    </w:pPr>
    <w:rPr>
      <w:rFonts w:eastAsia="Times New Roman" w:cs="Times New Roman"/>
      <w:b/>
      <w:bCs/>
      <w:sz w:val="32"/>
      <w:szCs w:val="32"/>
      <w:lang w:eastAsia="ru-RU"/>
    </w:rPr>
  </w:style>
  <w:style w:type="paragraph" w:customStyle="1" w:styleId="3180">
    <w:name w:val="Заголовок 318"/>
    <w:basedOn w:val="a"/>
    <w:uiPriority w:val="1"/>
    <w:qFormat/>
    <w:rsid w:val="0046554C"/>
    <w:pPr>
      <w:ind w:left="824"/>
      <w:outlineLvl w:val="3"/>
    </w:pPr>
    <w:rPr>
      <w:rFonts w:eastAsia="Times New Roman" w:cs="Times New Roman"/>
      <w:b/>
      <w:bCs/>
      <w:szCs w:val="24"/>
      <w:lang w:eastAsia="ru-RU"/>
    </w:rPr>
  </w:style>
  <w:style w:type="character" w:customStyle="1" w:styleId="83">
    <w:name w:val="Текст выноски Знак8"/>
    <w:basedOn w:val="a0"/>
    <w:uiPriority w:val="99"/>
    <w:semiHidden/>
    <w:rsid w:val="0046554C"/>
    <w:rPr>
      <w:rFonts w:ascii="Tahoma" w:eastAsia="Times New Roman" w:hAnsi="Tahoma" w:cs="Tahoma"/>
      <w:sz w:val="16"/>
      <w:szCs w:val="16"/>
      <w:lang w:eastAsia="ru-RU"/>
    </w:rPr>
  </w:style>
  <w:style w:type="character" w:customStyle="1" w:styleId="84">
    <w:name w:val="Текст примечания Знак8"/>
    <w:basedOn w:val="a0"/>
    <w:uiPriority w:val="99"/>
    <w:semiHidden/>
    <w:rsid w:val="0046554C"/>
    <w:rPr>
      <w:rFonts w:ascii="Times New Roman" w:eastAsia="Times New Roman" w:hAnsi="Times New Roman" w:cs="Times New Roman"/>
      <w:sz w:val="20"/>
      <w:szCs w:val="20"/>
      <w:lang w:eastAsia="ru-RU"/>
    </w:rPr>
  </w:style>
  <w:style w:type="character" w:customStyle="1" w:styleId="85">
    <w:name w:val="Тема примечания Знак8"/>
    <w:basedOn w:val="84"/>
    <w:uiPriority w:val="99"/>
    <w:semiHidden/>
    <w:rsid w:val="0046554C"/>
    <w:rPr>
      <w:rFonts w:ascii="Times New Roman" w:eastAsia="Times New Roman" w:hAnsi="Times New Roman" w:cs="Times New Roman"/>
      <w:b/>
      <w:bCs/>
      <w:sz w:val="20"/>
      <w:szCs w:val="20"/>
      <w:lang w:eastAsia="ru-RU"/>
    </w:rPr>
  </w:style>
  <w:style w:type="paragraph" w:customStyle="1" w:styleId="xl658">
    <w:name w:val="xl658"/>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8">
    <w:name w:val="xl668"/>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8">
    <w:name w:val="xl678"/>
    <w:basedOn w:val="a"/>
    <w:rsid w:val="0046554C"/>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8">
    <w:name w:val="xl688"/>
    <w:basedOn w:val="a"/>
    <w:rsid w:val="0046554C"/>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8">
    <w:name w:val="xl698"/>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8">
    <w:name w:val="xl708"/>
    <w:basedOn w:val="a"/>
    <w:rsid w:val="0046554C"/>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8">
    <w:name w:val="xl718"/>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8">
    <w:name w:val="xl728"/>
    <w:basedOn w:val="a"/>
    <w:rsid w:val="0046554C"/>
    <w:pPr>
      <w:spacing w:before="100" w:beforeAutospacing="1" w:after="100" w:afterAutospacing="1"/>
      <w:jc w:val="center"/>
    </w:pPr>
    <w:rPr>
      <w:rFonts w:eastAsia="Times New Roman" w:cs="Times New Roman"/>
      <w:szCs w:val="24"/>
      <w:lang w:eastAsia="ru-RU"/>
    </w:rPr>
  </w:style>
  <w:style w:type="paragraph" w:customStyle="1" w:styleId="xl738">
    <w:name w:val="xl738"/>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8">
    <w:name w:val="xl748"/>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8">
    <w:name w:val="xl758"/>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8">
    <w:name w:val="xl768"/>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8">
    <w:name w:val="xl778"/>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8">
    <w:name w:val="xl788"/>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92">
    <w:name w:val="Заголовок 1 Знак9"/>
    <w:basedOn w:val="a0"/>
    <w:uiPriority w:val="1"/>
    <w:rsid w:val="0046554C"/>
    <w:rPr>
      <w:rFonts w:ascii="Times New Roman" w:eastAsiaTheme="minorEastAsia" w:hAnsi="Times New Roman" w:cs="Times New Roman"/>
      <w:b/>
      <w:bCs/>
      <w:sz w:val="32"/>
      <w:szCs w:val="32"/>
      <w:lang w:eastAsia="ru-RU"/>
    </w:rPr>
  </w:style>
  <w:style w:type="character" w:customStyle="1" w:styleId="2100">
    <w:name w:val="Заголовок 2 Знак10"/>
    <w:basedOn w:val="a0"/>
    <w:uiPriority w:val="1"/>
    <w:rsid w:val="0046554C"/>
    <w:rPr>
      <w:rFonts w:ascii="Times New Roman" w:eastAsiaTheme="minorEastAsia" w:hAnsi="Times New Roman" w:cs="Times New Roman"/>
      <w:b/>
      <w:bCs/>
      <w:sz w:val="28"/>
      <w:szCs w:val="28"/>
      <w:lang w:eastAsia="ru-RU"/>
    </w:rPr>
  </w:style>
  <w:style w:type="character" w:customStyle="1" w:styleId="37">
    <w:name w:val="Заголовок 3 Знак7"/>
    <w:basedOn w:val="a0"/>
    <w:uiPriority w:val="1"/>
    <w:rsid w:val="0046554C"/>
    <w:rPr>
      <w:rFonts w:ascii="Times New Roman" w:eastAsiaTheme="minorEastAsia" w:hAnsi="Times New Roman" w:cs="Times New Roman"/>
      <w:b/>
      <w:bCs/>
      <w:sz w:val="24"/>
      <w:szCs w:val="24"/>
      <w:lang w:eastAsia="ru-RU"/>
    </w:rPr>
  </w:style>
  <w:style w:type="numbering" w:customStyle="1" w:styleId="170">
    <w:name w:val="Нет списка17"/>
    <w:next w:val="a2"/>
    <w:uiPriority w:val="99"/>
    <w:semiHidden/>
    <w:unhideWhenUsed/>
    <w:rsid w:val="0046554C"/>
  </w:style>
  <w:style w:type="character" w:customStyle="1" w:styleId="86">
    <w:name w:val="Основной текст Знак8"/>
    <w:basedOn w:val="a0"/>
    <w:uiPriority w:val="1"/>
    <w:rsid w:val="0046554C"/>
    <w:rPr>
      <w:rFonts w:ascii="Times New Roman" w:eastAsiaTheme="minorEastAsia" w:hAnsi="Times New Roman" w:cs="Times New Roman"/>
      <w:sz w:val="24"/>
      <w:szCs w:val="24"/>
      <w:lang w:eastAsia="ru-RU"/>
    </w:rPr>
  </w:style>
  <w:style w:type="paragraph" w:customStyle="1" w:styleId="TableParagraph7">
    <w:name w:val="Table Paragraph7"/>
    <w:basedOn w:val="a"/>
    <w:uiPriority w:val="1"/>
    <w:qFormat/>
    <w:rsid w:val="0046554C"/>
    <w:pPr>
      <w:widowControl w:val="0"/>
      <w:autoSpaceDE w:val="0"/>
      <w:autoSpaceDN w:val="0"/>
      <w:adjustRightInd w:val="0"/>
    </w:pPr>
    <w:rPr>
      <w:rFonts w:eastAsiaTheme="minorEastAsia" w:cs="Times New Roman"/>
      <w:szCs w:val="24"/>
      <w:lang w:eastAsia="ru-RU"/>
    </w:rPr>
  </w:style>
  <w:style w:type="character" w:customStyle="1" w:styleId="70">
    <w:name w:val="Верхний колонтитул Знак7"/>
    <w:basedOn w:val="a0"/>
    <w:uiPriority w:val="99"/>
    <w:rsid w:val="0046554C"/>
    <w:rPr>
      <w:rFonts w:ascii="Times New Roman" w:eastAsiaTheme="minorEastAsia" w:hAnsi="Times New Roman" w:cs="Times New Roman"/>
      <w:sz w:val="24"/>
      <w:szCs w:val="24"/>
      <w:lang w:eastAsia="ru-RU"/>
    </w:rPr>
  </w:style>
  <w:style w:type="character" w:customStyle="1" w:styleId="71">
    <w:name w:val="Нижний колонтитул Знак7"/>
    <w:basedOn w:val="a0"/>
    <w:uiPriority w:val="99"/>
    <w:rsid w:val="0046554C"/>
    <w:rPr>
      <w:rFonts w:ascii="Times New Roman" w:eastAsiaTheme="minorEastAsia" w:hAnsi="Times New Roman" w:cs="Times New Roman"/>
      <w:sz w:val="24"/>
      <w:szCs w:val="24"/>
      <w:lang w:eastAsia="ru-RU"/>
    </w:rPr>
  </w:style>
  <w:style w:type="paragraph" w:customStyle="1" w:styleId="217">
    <w:name w:val="Заголовок 217"/>
    <w:basedOn w:val="a"/>
    <w:uiPriority w:val="1"/>
    <w:qFormat/>
    <w:rsid w:val="0046554C"/>
    <w:pPr>
      <w:widowControl w:val="0"/>
      <w:ind w:left="692" w:hanging="8"/>
      <w:outlineLvl w:val="2"/>
    </w:pPr>
    <w:rPr>
      <w:rFonts w:eastAsia="Times New Roman"/>
      <w:b/>
      <w:bCs/>
      <w:sz w:val="28"/>
      <w:szCs w:val="28"/>
      <w:lang w:val="en-US"/>
    </w:rPr>
  </w:style>
  <w:style w:type="character" w:customStyle="1" w:styleId="72">
    <w:name w:val="Гипертекстовая ссылка7"/>
    <w:basedOn w:val="a0"/>
    <w:uiPriority w:val="99"/>
    <w:rsid w:val="0046554C"/>
    <w:rPr>
      <w:b w:val="0"/>
      <w:bCs w:val="0"/>
      <w:color w:val="106BBE"/>
    </w:rPr>
  </w:style>
  <w:style w:type="table" w:customStyle="1" w:styleId="TableNormal7">
    <w:name w:val="Table Normal7"/>
    <w:uiPriority w:val="2"/>
    <w:semiHidden/>
    <w:unhideWhenUsed/>
    <w:qFormat/>
    <w:rsid w:val="0046554C"/>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71">
    <w:name w:val="Сетка таблицы17"/>
    <w:basedOn w:val="a1"/>
    <w:next w:val="af0"/>
    <w:uiPriority w:val="39"/>
    <w:rsid w:val="004655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7">
    <w:name w:val="Оглавление 117"/>
    <w:basedOn w:val="a"/>
    <w:uiPriority w:val="1"/>
    <w:qFormat/>
    <w:rsid w:val="0046554C"/>
    <w:pPr>
      <w:spacing w:before="96"/>
      <w:ind w:left="116" w:hanging="12"/>
    </w:pPr>
    <w:rPr>
      <w:rFonts w:eastAsia="Times New Roman" w:cs="Times New Roman"/>
      <w:szCs w:val="24"/>
      <w:lang w:eastAsia="ru-RU"/>
    </w:rPr>
  </w:style>
  <w:style w:type="paragraph" w:customStyle="1" w:styleId="2170">
    <w:name w:val="Оглавление 217"/>
    <w:basedOn w:val="a"/>
    <w:uiPriority w:val="1"/>
    <w:qFormat/>
    <w:rsid w:val="0046554C"/>
    <w:pPr>
      <w:spacing w:before="102"/>
      <w:ind w:left="356" w:hanging="8"/>
    </w:pPr>
    <w:rPr>
      <w:rFonts w:eastAsia="Times New Roman" w:cs="Times New Roman"/>
      <w:szCs w:val="24"/>
      <w:lang w:eastAsia="ru-RU"/>
    </w:rPr>
  </w:style>
  <w:style w:type="paragraph" w:customStyle="1" w:styleId="317">
    <w:name w:val="Оглавление 317"/>
    <w:basedOn w:val="a"/>
    <w:uiPriority w:val="1"/>
    <w:qFormat/>
    <w:rsid w:val="0046554C"/>
    <w:pPr>
      <w:spacing w:before="112"/>
      <w:ind w:left="596" w:hanging="540"/>
    </w:pPr>
    <w:rPr>
      <w:rFonts w:eastAsia="Times New Roman" w:cs="Times New Roman"/>
      <w:szCs w:val="24"/>
      <w:lang w:eastAsia="ru-RU"/>
    </w:rPr>
  </w:style>
  <w:style w:type="paragraph" w:customStyle="1" w:styleId="1170">
    <w:name w:val="Заголовок 117"/>
    <w:basedOn w:val="a"/>
    <w:uiPriority w:val="1"/>
    <w:qFormat/>
    <w:rsid w:val="0046554C"/>
    <w:pPr>
      <w:spacing w:before="58"/>
      <w:ind w:left="128" w:hanging="12"/>
      <w:outlineLvl w:val="1"/>
    </w:pPr>
    <w:rPr>
      <w:rFonts w:eastAsia="Times New Roman" w:cs="Times New Roman"/>
      <w:b/>
      <w:bCs/>
      <w:sz w:val="32"/>
      <w:szCs w:val="32"/>
      <w:lang w:eastAsia="ru-RU"/>
    </w:rPr>
  </w:style>
  <w:style w:type="paragraph" w:customStyle="1" w:styleId="3170">
    <w:name w:val="Заголовок 317"/>
    <w:basedOn w:val="a"/>
    <w:uiPriority w:val="1"/>
    <w:qFormat/>
    <w:rsid w:val="0046554C"/>
    <w:pPr>
      <w:ind w:left="824"/>
      <w:outlineLvl w:val="3"/>
    </w:pPr>
    <w:rPr>
      <w:rFonts w:eastAsia="Times New Roman" w:cs="Times New Roman"/>
      <w:b/>
      <w:bCs/>
      <w:szCs w:val="24"/>
      <w:lang w:eastAsia="ru-RU"/>
    </w:rPr>
  </w:style>
  <w:style w:type="character" w:customStyle="1" w:styleId="73">
    <w:name w:val="Текст выноски Знак7"/>
    <w:basedOn w:val="a0"/>
    <w:uiPriority w:val="99"/>
    <w:semiHidden/>
    <w:rsid w:val="0046554C"/>
    <w:rPr>
      <w:rFonts w:ascii="Tahoma" w:eastAsia="Times New Roman" w:hAnsi="Tahoma" w:cs="Tahoma"/>
      <w:sz w:val="16"/>
      <w:szCs w:val="16"/>
      <w:lang w:eastAsia="ru-RU"/>
    </w:rPr>
  </w:style>
  <w:style w:type="character" w:customStyle="1" w:styleId="74">
    <w:name w:val="Текст примечания Знак7"/>
    <w:basedOn w:val="a0"/>
    <w:uiPriority w:val="99"/>
    <w:semiHidden/>
    <w:rsid w:val="0046554C"/>
    <w:rPr>
      <w:rFonts w:ascii="Times New Roman" w:eastAsia="Times New Roman" w:hAnsi="Times New Roman" w:cs="Times New Roman"/>
      <w:sz w:val="20"/>
      <w:szCs w:val="20"/>
      <w:lang w:eastAsia="ru-RU"/>
    </w:rPr>
  </w:style>
  <w:style w:type="character" w:customStyle="1" w:styleId="75">
    <w:name w:val="Тема примечания Знак7"/>
    <w:basedOn w:val="74"/>
    <w:uiPriority w:val="99"/>
    <w:semiHidden/>
    <w:rsid w:val="0046554C"/>
    <w:rPr>
      <w:rFonts w:ascii="Times New Roman" w:eastAsia="Times New Roman" w:hAnsi="Times New Roman" w:cs="Times New Roman"/>
      <w:b/>
      <w:bCs/>
      <w:sz w:val="20"/>
      <w:szCs w:val="20"/>
      <w:lang w:eastAsia="ru-RU"/>
    </w:rPr>
  </w:style>
  <w:style w:type="paragraph" w:customStyle="1" w:styleId="xl657">
    <w:name w:val="xl657"/>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7">
    <w:name w:val="xl667"/>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7">
    <w:name w:val="xl677"/>
    <w:basedOn w:val="a"/>
    <w:rsid w:val="0046554C"/>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7">
    <w:name w:val="xl687"/>
    <w:basedOn w:val="a"/>
    <w:rsid w:val="0046554C"/>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7">
    <w:name w:val="xl697"/>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7">
    <w:name w:val="xl707"/>
    <w:basedOn w:val="a"/>
    <w:rsid w:val="0046554C"/>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7">
    <w:name w:val="xl717"/>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7">
    <w:name w:val="xl727"/>
    <w:basedOn w:val="a"/>
    <w:rsid w:val="0046554C"/>
    <w:pPr>
      <w:spacing w:before="100" w:beforeAutospacing="1" w:after="100" w:afterAutospacing="1"/>
      <w:jc w:val="center"/>
    </w:pPr>
    <w:rPr>
      <w:rFonts w:eastAsia="Times New Roman" w:cs="Times New Roman"/>
      <w:szCs w:val="24"/>
      <w:lang w:eastAsia="ru-RU"/>
    </w:rPr>
  </w:style>
  <w:style w:type="paragraph" w:customStyle="1" w:styleId="xl737">
    <w:name w:val="xl737"/>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7">
    <w:name w:val="xl747"/>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7">
    <w:name w:val="xl757"/>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7">
    <w:name w:val="xl767"/>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7">
    <w:name w:val="xl777"/>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7">
    <w:name w:val="xl787"/>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82">
    <w:name w:val="Заголовок 1 Знак8"/>
    <w:basedOn w:val="a0"/>
    <w:uiPriority w:val="1"/>
    <w:rsid w:val="0046554C"/>
    <w:rPr>
      <w:rFonts w:ascii="Times New Roman" w:eastAsiaTheme="minorEastAsia" w:hAnsi="Times New Roman" w:cs="Times New Roman"/>
      <w:b/>
      <w:bCs/>
      <w:sz w:val="32"/>
      <w:szCs w:val="32"/>
      <w:lang w:eastAsia="ru-RU"/>
    </w:rPr>
  </w:style>
  <w:style w:type="character" w:customStyle="1" w:styleId="29">
    <w:name w:val="Заголовок 2 Знак9"/>
    <w:basedOn w:val="a0"/>
    <w:uiPriority w:val="1"/>
    <w:rsid w:val="0046554C"/>
    <w:rPr>
      <w:rFonts w:ascii="Times New Roman" w:eastAsiaTheme="minorEastAsia" w:hAnsi="Times New Roman" w:cs="Times New Roman"/>
      <w:b/>
      <w:bCs/>
      <w:sz w:val="28"/>
      <w:szCs w:val="28"/>
      <w:lang w:eastAsia="ru-RU"/>
    </w:rPr>
  </w:style>
  <w:style w:type="character" w:customStyle="1" w:styleId="36">
    <w:name w:val="Заголовок 3 Знак6"/>
    <w:basedOn w:val="a0"/>
    <w:uiPriority w:val="1"/>
    <w:rsid w:val="0046554C"/>
    <w:rPr>
      <w:rFonts w:ascii="Times New Roman" w:eastAsiaTheme="minorEastAsia" w:hAnsi="Times New Roman" w:cs="Times New Roman"/>
      <w:b/>
      <w:bCs/>
      <w:sz w:val="24"/>
      <w:szCs w:val="24"/>
      <w:lang w:eastAsia="ru-RU"/>
    </w:rPr>
  </w:style>
  <w:style w:type="numbering" w:customStyle="1" w:styleId="160">
    <w:name w:val="Нет списка16"/>
    <w:next w:val="a2"/>
    <w:uiPriority w:val="99"/>
    <w:semiHidden/>
    <w:unhideWhenUsed/>
    <w:rsid w:val="0046554C"/>
  </w:style>
  <w:style w:type="character" w:customStyle="1" w:styleId="76">
    <w:name w:val="Основной текст Знак7"/>
    <w:basedOn w:val="a0"/>
    <w:uiPriority w:val="1"/>
    <w:rsid w:val="0046554C"/>
    <w:rPr>
      <w:rFonts w:ascii="Times New Roman" w:eastAsiaTheme="minorEastAsia" w:hAnsi="Times New Roman" w:cs="Times New Roman"/>
      <w:sz w:val="24"/>
      <w:szCs w:val="24"/>
      <w:lang w:eastAsia="ru-RU"/>
    </w:rPr>
  </w:style>
  <w:style w:type="paragraph" w:customStyle="1" w:styleId="TableParagraph6">
    <w:name w:val="Table Paragraph6"/>
    <w:basedOn w:val="a"/>
    <w:uiPriority w:val="1"/>
    <w:qFormat/>
    <w:rsid w:val="0046554C"/>
    <w:pPr>
      <w:widowControl w:val="0"/>
      <w:autoSpaceDE w:val="0"/>
      <w:autoSpaceDN w:val="0"/>
      <w:adjustRightInd w:val="0"/>
    </w:pPr>
    <w:rPr>
      <w:rFonts w:eastAsiaTheme="minorEastAsia" w:cs="Times New Roman"/>
      <w:szCs w:val="24"/>
      <w:lang w:eastAsia="ru-RU"/>
    </w:rPr>
  </w:style>
  <w:style w:type="character" w:customStyle="1" w:styleId="60">
    <w:name w:val="Верхний колонтитул Знак6"/>
    <w:basedOn w:val="a0"/>
    <w:uiPriority w:val="99"/>
    <w:rsid w:val="0046554C"/>
    <w:rPr>
      <w:rFonts w:ascii="Times New Roman" w:eastAsiaTheme="minorEastAsia" w:hAnsi="Times New Roman" w:cs="Times New Roman"/>
      <w:sz w:val="24"/>
      <w:szCs w:val="24"/>
      <w:lang w:eastAsia="ru-RU"/>
    </w:rPr>
  </w:style>
  <w:style w:type="character" w:customStyle="1" w:styleId="61">
    <w:name w:val="Нижний колонтитул Знак6"/>
    <w:basedOn w:val="a0"/>
    <w:uiPriority w:val="99"/>
    <w:rsid w:val="0046554C"/>
    <w:rPr>
      <w:rFonts w:ascii="Times New Roman" w:eastAsiaTheme="minorEastAsia" w:hAnsi="Times New Roman" w:cs="Times New Roman"/>
      <w:sz w:val="24"/>
      <w:szCs w:val="24"/>
      <w:lang w:eastAsia="ru-RU"/>
    </w:rPr>
  </w:style>
  <w:style w:type="paragraph" w:customStyle="1" w:styleId="216">
    <w:name w:val="Заголовок 216"/>
    <w:basedOn w:val="a"/>
    <w:uiPriority w:val="1"/>
    <w:qFormat/>
    <w:rsid w:val="0046554C"/>
    <w:pPr>
      <w:widowControl w:val="0"/>
      <w:ind w:left="692" w:hanging="8"/>
      <w:outlineLvl w:val="2"/>
    </w:pPr>
    <w:rPr>
      <w:rFonts w:eastAsia="Times New Roman"/>
      <w:b/>
      <w:bCs/>
      <w:sz w:val="28"/>
      <w:szCs w:val="28"/>
      <w:lang w:val="en-US"/>
    </w:rPr>
  </w:style>
  <w:style w:type="character" w:customStyle="1" w:styleId="62">
    <w:name w:val="Гипертекстовая ссылка6"/>
    <w:basedOn w:val="a0"/>
    <w:uiPriority w:val="99"/>
    <w:rsid w:val="0046554C"/>
    <w:rPr>
      <w:b w:val="0"/>
      <w:bCs w:val="0"/>
      <w:color w:val="106BBE"/>
    </w:rPr>
  </w:style>
  <w:style w:type="table" w:customStyle="1" w:styleId="TableNormal6">
    <w:name w:val="Table Normal6"/>
    <w:uiPriority w:val="2"/>
    <w:semiHidden/>
    <w:unhideWhenUsed/>
    <w:qFormat/>
    <w:rsid w:val="0046554C"/>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61">
    <w:name w:val="Сетка таблицы16"/>
    <w:basedOn w:val="a1"/>
    <w:next w:val="af0"/>
    <w:uiPriority w:val="39"/>
    <w:rsid w:val="004655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6">
    <w:name w:val="Оглавление 116"/>
    <w:basedOn w:val="a"/>
    <w:uiPriority w:val="1"/>
    <w:qFormat/>
    <w:rsid w:val="0046554C"/>
    <w:pPr>
      <w:spacing w:before="96"/>
      <w:ind w:left="116" w:hanging="12"/>
    </w:pPr>
    <w:rPr>
      <w:rFonts w:eastAsia="Times New Roman" w:cs="Times New Roman"/>
      <w:szCs w:val="24"/>
      <w:lang w:eastAsia="ru-RU"/>
    </w:rPr>
  </w:style>
  <w:style w:type="paragraph" w:customStyle="1" w:styleId="2160">
    <w:name w:val="Оглавление 216"/>
    <w:basedOn w:val="a"/>
    <w:uiPriority w:val="1"/>
    <w:qFormat/>
    <w:rsid w:val="0046554C"/>
    <w:pPr>
      <w:spacing w:before="102"/>
      <w:ind w:left="356" w:hanging="8"/>
    </w:pPr>
    <w:rPr>
      <w:rFonts w:eastAsia="Times New Roman" w:cs="Times New Roman"/>
      <w:szCs w:val="24"/>
      <w:lang w:eastAsia="ru-RU"/>
    </w:rPr>
  </w:style>
  <w:style w:type="paragraph" w:customStyle="1" w:styleId="316">
    <w:name w:val="Оглавление 316"/>
    <w:basedOn w:val="a"/>
    <w:uiPriority w:val="1"/>
    <w:qFormat/>
    <w:rsid w:val="0046554C"/>
    <w:pPr>
      <w:spacing w:before="112"/>
      <w:ind w:left="596" w:hanging="540"/>
    </w:pPr>
    <w:rPr>
      <w:rFonts w:eastAsia="Times New Roman" w:cs="Times New Roman"/>
      <w:szCs w:val="24"/>
      <w:lang w:eastAsia="ru-RU"/>
    </w:rPr>
  </w:style>
  <w:style w:type="paragraph" w:customStyle="1" w:styleId="1160">
    <w:name w:val="Заголовок 116"/>
    <w:basedOn w:val="a"/>
    <w:uiPriority w:val="1"/>
    <w:qFormat/>
    <w:rsid w:val="0046554C"/>
    <w:pPr>
      <w:spacing w:before="58"/>
      <w:ind w:left="128" w:hanging="12"/>
      <w:outlineLvl w:val="1"/>
    </w:pPr>
    <w:rPr>
      <w:rFonts w:eastAsia="Times New Roman" w:cs="Times New Roman"/>
      <w:b/>
      <w:bCs/>
      <w:sz w:val="32"/>
      <w:szCs w:val="32"/>
      <w:lang w:eastAsia="ru-RU"/>
    </w:rPr>
  </w:style>
  <w:style w:type="paragraph" w:customStyle="1" w:styleId="3160">
    <w:name w:val="Заголовок 316"/>
    <w:basedOn w:val="a"/>
    <w:uiPriority w:val="1"/>
    <w:qFormat/>
    <w:rsid w:val="0046554C"/>
    <w:pPr>
      <w:ind w:left="824"/>
      <w:outlineLvl w:val="3"/>
    </w:pPr>
    <w:rPr>
      <w:rFonts w:eastAsia="Times New Roman" w:cs="Times New Roman"/>
      <w:b/>
      <w:bCs/>
      <w:szCs w:val="24"/>
      <w:lang w:eastAsia="ru-RU"/>
    </w:rPr>
  </w:style>
  <w:style w:type="character" w:customStyle="1" w:styleId="63">
    <w:name w:val="Текст выноски Знак6"/>
    <w:basedOn w:val="a0"/>
    <w:uiPriority w:val="99"/>
    <w:semiHidden/>
    <w:rsid w:val="0046554C"/>
    <w:rPr>
      <w:rFonts w:ascii="Tahoma" w:eastAsia="Times New Roman" w:hAnsi="Tahoma" w:cs="Tahoma"/>
      <w:sz w:val="16"/>
      <w:szCs w:val="16"/>
      <w:lang w:eastAsia="ru-RU"/>
    </w:rPr>
  </w:style>
  <w:style w:type="character" w:customStyle="1" w:styleId="64">
    <w:name w:val="Текст примечания Знак6"/>
    <w:basedOn w:val="a0"/>
    <w:uiPriority w:val="99"/>
    <w:semiHidden/>
    <w:rsid w:val="0046554C"/>
    <w:rPr>
      <w:rFonts w:ascii="Times New Roman" w:eastAsia="Times New Roman" w:hAnsi="Times New Roman" w:cs="Times New Roman"/>
      <w:sz w:val="20"/>
      <w:szCs w:val="20"/>
      <w:lang w:eastAsia="ru-RU"/>
    </w:rPr>
  </w:style>
  <w:style w:type="character" w:customStyle="1" w:styleId="65">
    <w:name w:val="Тема примечания Знак6"/>
    <w:basedOn w:val="64"/>
    <w:uiPriority w:val="99"/>
    <w:semiHidden/>
    <w:rsid w:val="0046554C"/>
    <w:rPr>
      <w:rFonts w:ascii="Times New Roman" w:eastAsia="Times New Roman" w:hAnsi="Times New Roman" w:cs="Times New Roman"/>
      <w:b/>
      <w:bCs/>
      <w:sz w:val="20"/>
      <w:szCs w:val="20"/>
      <w:lang w:eastAsia="ru-RU"/>
    </w:rPr>
  </w:style>
  <w:style w:type="paragraph" w:customStyle="1" w:styleId="xl656">
    <w:name w:val="xl656"/>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6">
    <w:name w:val="xl666"/>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6">
    <w:name w:val="xl676"/>
    <w:basedOn w:val="a"/>
    <w:rsid w:val="0046554C"/>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6">
    <w:name w:val="xl686"/>
    <w:basedOn w:val="a"/>
    <w:rsid w:val="0046554C"/>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6">
    <w:name w:val="xl696"/>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6">
    <w:name w:val="xl706"/>
    <w:basedOn w:val="a"/>
    <w:rsid w:val="0046554C"/>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6">
    <w:name w:val="xl716"/>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6">
    <w:name w:val="xl726"/>
    <w:basedOn w:val="a"/>
    <w:rsid w:val="0046554C"/>
    <w:pPr>
      <w:spacing w:before="100" w:beforeAutospacing="1" w:after="100" w:afterAutospacing="1"/>
      <w:jc w:val="center"/>
    </w:pPr>
    <w:rPr>
      <w:rFonts w:eastAsia="Times New Roman" w:cs="Times New Roman"/>
      <w:szCs w:val="24"/>
      <w:lang w:eastAsia="ru-RU"/>
    </w:rPr>
  </w:style>
  <w:style w:type="paragraph" w:customStyle="1" w:styleId="xl736">
    <w:name w:val="xl736"/>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6">
    <w:name w:val="xl746"/>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6">
    <w:name w:val="xl756"/>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6">
    <w:name w:val="xl766"/>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6">
    <w:name w:val="xl776"/>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6">
    <w:name w:val="xl786"/>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72">
    <w:name w:val="Заголовок 1 Знак7"/>
    <w:basedOn w:val="a0"/>
    <w:uiPriority w:val="1"/>
    <w:rsid w:val="0046554C"/>
    <w:rPr>
      <w:rFonts w:ascii="Times New Roman" w:eastAsiaTheme="minorEastAsia" w:hAnsi="Times New Roman" w:cs="Times New Roman"/>
      <w:b/>
      <w:bCs/>
      <w:sz w:val="32"/>
      <w:szCs w:val="32"/>
      <w:lang w:eastAsia="ru-RU"/>
    </w:rPr>
  </w:style>
  <w:style w:type="character" w:customStyle="1" w:styleId="28">
    <w:name w:val="Заголовок 2 Знак8"/>
    <w:basedOn w:val="a0"/>
    <w:uiPriority w:val="1"/>
    <w:rsid w:val="0046554C"/>
    <w:rPr>
      <w:rFonts w:ascii="Times New Roman" w:eastAsiaTheme="minorEastAsia" w:hAnsi="Times New Roman" w:cs="Times New Roman"/>
      <w:b/>
      <w:bCs/>
      <w:sz w:val="28"/>
      <w:szCs w:val="28"/>
      <w:lang w:eastAsia="ru-RU"/>
    </w:rPr>
  </w:style>
  <w:style w:type="character" w:customStyle="1" w:styleId="35">
    <w:name w:val="Заголовок 3 Знак5"/>
    <w:basedOn w:val="a0"/>
    <w:uiPriority w:val="1"/>
    <w:rsid w:val="0046554C"/>
    <w:rPr>
      <w:rFonts w:ascii="Times New Roman" w:eastAsiaTheme="minorEastAsia" w:hAnsi="Times New Roman" w:cs="Times New Roman"/>
      <w:b/>
      <w:bCs/>
      <w:sz w:val="24"/>
      <w:szCs w:val="24"/>
      <w:lang w:eastAsia="ru-RU"/>
    </w:rPr>
  </w:style>
  <w:style w:type="numbering" w:customStyle="1" w:styleId="150">
    <w:name w:val="Нет списка15"/>
    <w:next w:val="a2"/>
    <w:uiPriority w:val="99"/>
    <w:semiHidden/>
    <w:unhideWhenUsed/>
    <w:rsid w:val="0046554C"/>
  </w:style>
  <w:style w:type="character" w:customStyle="1" w:styleId="66">
    <w:name w:val="Основной текст Знак6"/>
    <w:basedOn w:val="a0"/>
    <w:uiPriority w:val="1"/>
    <w:rsid w:val="0046554C"/>
    <w:rPr>
      <w:rFonts w:ascii="Times New Roman" w:eastAsiaTheme="minorEastAsia" w:hAnsi="Times New Roman" w:cs="Times New Roman"/>
      <w:sz w:val="24"/>
      <w:szCs w:val="24"/>
      <w:lang w:eastAsia="ru-RU"/>
    </w:rPr>
  </w:style>
  <w:style w:type="paragraph" w:customStyle="1" w:styleId="TableParagraph5">
    <w:name w:val="Table Paragraph5"/>
    <w:basedOn w:val="a"/>
    <w:uiPriority w:val="1"/>
    <w:qFormat/>
    <w:rsid w:val="0046554C"/>
    <w:pPr>
      <w:widowControl w:val="0"/>
      <w:autoSpaceDE w:val="0"/>
      <w:autoSpaceDN w:val="0"/>
      <w:adjustRightInd w:val="0"/>
    </w:pPr>
    <w:rPr>
      <w:rFonts w:eastAsiaTheme="minorEastAsia" w:cs="Times New Roman"/>
      <w:szCs w:val="24"/>
      <w:lang w:eastAsia="ru-RU"/>
    </w:rPr>
  </w:style>
  <w:style w:type="character" w:customStyle="1" w:styleId="50">
    <w:name w:val="Верхний колонтитул Знак5"/>
    <w:basedOn w:val="a0"/>
    <w:uiPriority w:val="99"/>
    <w:rsid w:val="0046554C"/>
    <w:rPr>
      <w:rFonts w:ascii="Times New Roman" w:eastAsiaTheme="minorEastAsia" w:hAnsi="Times New Roman" w:cs="Times New Roman"/>
      <w:sz w:val="24"/>
      <w:szCs w:val="24"/>
      <w:lang w:eastAsia="ru-RU"/>
    </w:rPr>
  </w:style>
  <w:style w:type="character" w:customStyle="1" w:styleId="51">
    <w:name w:val="Нижний колонтитул Знак5"/>
    <w:basedOn w:val="a0"/>
    <w:uiPriority w:val="99"/>
    <w:rsid w:val="0046554C"/>
    <w:rPr>
      <w:rFonts w:ascii="Times New Roman" w:eastAsiaTheme="minorEastAsia" w:hAnsi="Times New Roman" w:cs="Times New Roman"/>
      <w:sz w:val="24"/>
      <w:szCs w:val="24"/>
      <w:lang w:eastAsia="ru-RU"/>
    </w:rPr>
  </w:style>
  <w:style w:type="paragraph" w:customStyle="1" w:styleId="215">
    <w:name w:val="Заголовок 215"/>
    <w:basedOn w:val="a"/>
    <w:uiPriority w:val="1"/>
    <w:qFormat/>
    <w:rsid w:val="0046554C"/>
    <w:pPr>
      <w:widowControl w:val="0"/>
      <w:ind w:left="692" w:hanging="8"/>
      <w:outlineLvl w:val="2"/>
    </w:pPr>
    <w:rPr>
      <w:rFonts w:eastAsia="Times New Roman"/>
      <w:b/>
      <w:bCs/>
      <w:sz w:val="28"/>
      <w:szCs w:val="28"/>
      <w:lang w:val="en-US"/>
    </w:rPr>
  </w:style>
  <w:style w:type="character" w:customStyle="1" w:styleId="52">
    <w:name w:val="Гипертекстовая ссылка5"/>
    <w:basedOn w:val="a0"/>
    <w:uiPriority w:val="99"/>
    <w:rsid w:val="0046554C"/>
    <w:rPr>
      <w:b w:val="0"/>
      <w:bCs w:val="0"/>
      <w:color w:val="106BBE"/>
    </w:rPr>
  </w:style>
  <w:style w:type="table" w:customStyle="1" w:styleId="TableNormal5">
    <w:name w:val="Table Normal5"/>
    <w:uiPriority w:val="2"/>
    <w:semiHidden/>
    <w:unhideWhenUsed/>
    <w:qFormat/>
    <w:rsid w:val="0046554C"/>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51">
    <w:name w:val="Сетка таблицы15"/>
    <w:basedOn w:val="a1"/>
    <w:next w:val="af0"/>
    <w:uiPriority w:val="39"/>
    <w:rsid w:val="004655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5">
    <w:name w:val="Оглавление 115"/>
    <w:basedOn w:val="a"/>
    <w:uiPriority w:val="1"/>
    <w:qFormat/>
    <w:rsid w:val="0046554C"/>
    <w:pPr>
      <w:spacing w:before="96"/>
      <w:ind w:left="116" w:hanging="12"/>
    </w:pPr>
    <w:rPr>
      <w:rFonts w:eastAsia="Times New Roman" w:cs="Times New Roman"/>
      <w:szCs w:val="24"/>
      <w:lang w:eastAsia="ru-RU"/>
    </w:rPr>
  </w:style>
  <w:style w:type="paragraph" w:customStyle="1" w:styleId="2150">
    <w:name w:val="Оглавление 215"/>
    <w:basedOn w:val="a"/>
    <w:uiPriority w:val="1"/>
    <w:qFormat/>
    <w:rsid w:val="0046554C"/>
    <w:pPr>
      <w:spacing w:before="102"/>
      <w:ind w:left="356" w:hanging="8"/>
    </w:pPr>
    <w:rPr>
      <w:rFonts w:eastAsia="Times New Roman" w:cs="Times New Roman"/>
      <w:szCs w:val="24"/>
      <w:lang w:eastAsia="ru-RU"/>
    </w:rPr>
  </w:style>
  <w:style w:type="paragraph" w:customStyle="1" w:styleId="315">
    <w:name w:val="Оглавление 315"/>
    <w:basedOn w:val="a"/>
    <w:uiPriority w:val="1"/>
    <w:qFormat/>
    <w:rsid w:val="0046554C"/>
    <w:pPr>
      <w:spacing w:before="112"/>
      <w:ind w:left="596" w:hanging="540"/>
    </w:pPr>
    <w:rPr>
      <w:rFonts w:eastAsia="Times New Roman" w:cs="Times New Roman"/>
      <w:szCs w:val="24"/>
      <w:lang w:eastAsia="ru-RU"/>
    </w:rPr>
  </w:style>
  <w:style w:type="paragraph" w:customStyle="1" w:styleId="1150">
    <w:name w:val="Заголовок 115"/>
    <w:basedOn w:val="a"/>
    <w:uiPriority w:val="1"/>
    <w:qFormat/>
    <w:rsid w:val="0046554C"/>
    <w:pPr>
      <w:spacing w:before="58"/>
      <w:ind w:left="128" w:hanging="12"/>
      <w:outlineLvl w:val="1"/>
    </w:pPr>
    <w:rPr>
      <w:rFonts w:eastAsia="Times New Roman" w:cs="Times New Roman"/>
      <w:b/>
      <w:bCs/>
      <w:sz w:val="32"/>
      <w:szCs w:val="32"/>
      <w:lang w:eastAsia="ru-RU"/>
    </w:rPr>
  </w:style>
  <w:style w:type="paragraph" w:customStyle="1" w:styleId="3150">
    <w:name w:val="Заголовок 315"/>
    <w:basedOn w:val="a"/>
    <w:uiPriority w:val="1"/>
    <w:qFormat/>
    <w:rsid w:val="0046554C"/>
    <w:pPr>
      <w:ind w:left="824"/>
      <w:outlineLvl w:val="3"/>
    </w:pPr>
    <w:rPr>
      <w:rFonts w:eastAsia="Times New Roman" w:cs="Times New Roman"/>
      <w:b/>
      <w:bCs/>
      <w:szCs w:val="24"/>
      <w:lang w:eastAsia="ru-RU"/>
    </w:rPr>
  </w:style>
  <w:style w:type="character" w:customStyle="1" w:styleId="53">
    <w:name w:val="Текст выноски Знак5"/>
    <w:basedOn w:val="a0"/>
    <w:uiPriority w:val="99"/>
    <w:semiHidden/>
    <w:rsid w:val="0046554C"/>
    <w:rPr>
      <w:rFonts w:ascii="Tahoma" w:eastAsia="Times New Roman" w:hAnsi="Tahoma" w:cs="Tahoma"/>
      <w:sz w:val="16"/>
      <w:szCs w:val="16"/>
      <w:lang w:eastAsia="ru-RU"/>
    </w:rPr>
  </w:style>
  <w:style w:type="character" w:customStyle="1" w:styleId="54">
    <w:name w:val="Текст примечания Знак5"/>
    <w:basedOn w:val="a0"/>
    <w:uiPriority w:val="99"/>
    <w:semiHidden/>
    <w:rsid w:val="0046554C"/>
    <w:rPr>
      <w:rFonts w:ascii="Times New Roman" w:eastAsia="Times New Roman" w:hAnsi="Times New Roman" w:cs="Times New Roman"/>
      <w:sz w:val="20"/>
      <w:szCs w:val="20"/>
      <w:lang w:eastAsia="ru-RU"/>
    </w:rPr>
  </w:style>
  <w:style w:type="character" w:customStyle="1" w:styleId="55">
    <w:name w:val="Тема примечания Знак5"/>
    <w:basedOn w:val="54"/>
    <w:uiPriority w:val="99"/>
    <w:semiHidden/>
    <w:rsid w:val="0046554C"/>
    <w:rPr>
      <w:rFonts w:ascii="Times New Roman" w:eastAsia="Times New Roman" w:hAnsi="Times New Roman" w:cs="Times New Roman"/>
      <w:b/>
      <w:bCs/>
      <w:sz w:val="20"/>
      <w:szCs w:val="20"/>
      <w:lang w:eastAsia="ru-RU"/>
    </w:rPr>
  </w:style>
  <w:style w:type="paragraph" w:customStyle="1" w:styleId="xl655">
    <w:name w:val="xl655"/>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5">
    <w:name w:val="xl665"/>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5">
    <w:name w:val="xl675"/>
    <w:basedOn w:val="a"/>
    <w:rsid w:val="0046554C"/>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5">
    <w:name w:val="xl685"/>
    <w:basedOn w:val="a"/>
    <w:rsid w:val="0046554C"/>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5">
    <w:name w:val="xl695"/>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5">
    <w:name w:val="xl705"/>
    <w:basedOn w:val="a"/>
    <w:rsid w:val="0046554C"/>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5">
    <w:name w:val="xl715"/>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5">
    <w:name w:val="xl725"/>
    <w:basedOn w:val="a"/>
    <w:rsid w:val="0046554C"/>
    <w:pPr>
      <w:spacing w:before="100" w:beforeAutospacing="1" w:after="100" w:afterAutospacing="1"/>
      <w:jc w:val="center"/>
    </w:pPr>
    <w:rPr>
      <w:rFonts w:eastAsia="Times New Roman" w:cs="Times New Roman"/>
      <w:szCs w:val="24"/>
      <w:lang w:eastAsia="ru-RU"/>
    </w:rPr>
  </w:style>
  <w:style w:type="paragraph" w:customStyle="1" w:styleId="xl735">
    <w:name w:val="xl735"/>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5">
    <w:name w:val="xl745"/>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5">
    <w:name w:val="xl755"/>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5">
    <w:name w:val="xl765"/>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5">
    <w:name w:val="xl775"/>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5">
    <w:name w:val="xl785"/>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2">
    <w:name w:val="Заголовок 1 Знак1"/>
    <w:basedOn w:val="a0"/>
    <w:uiPriority w:val="1"/>
    <w:rsid w:val="001D6373"/>
    <w:rPr>
      <w:rFonts w:ascii="Times New Roman" w:eastAsiaTheme="minorEastAsia" w:hAnsi="Times New Roman" w:cs="Times New Roman"/>
      <w:b/>
      <w:bCs/>
      <w:sz w:val="32"/>
      <w:szCs w:val="32"/>
      <w:lang w:eastAsia="ru-RU"/>
    </w:rPr>
  </w:style>
  <w:style w:type="character" w:customStyle="1" w:styleId="162">
    <w:name w:val="Заголовок 1 Знак6"/>
    <w:basedOn w:val="a0"/>
    <w:uiPriority w:val="1"/>
    <w:rsid w:val="008F2C53"/>
    <w:rPr>
      <w:rFonts w:ascii="Times New Roman" w:eastAsia="Times New Roman" w:hAnsi="Times New Roman" w:cs="Times New Roman"/>
      <w:b/>
      <w:bCs/>
      <w:sz w:val="28"/>
      <w:szCs w:val="28"/>
      <w:lang w:eastAsia="ru-RU"/>
    </w:rPr>
  </w:style>
  <w:style w:type="character" w:customStyle="1" w:styleId="27">
    <w:name w:val="Заголовок 2 Знак7"/>
    <w:basedOn w:val="a0"/>
    <w:uiPriority w:val="1"/>
    <w:rsid w:val="008F2C53"/>
    <w:rPr>
      <w:rFonts w:ascii="Times New Roman" w:eastAsia="Times New Roman" w:hAnsi="Times New Roman" w:cs="Times New Roman"/>
      <w:b/>
      <w:bCs/>
      <w:sz w:val="24"/>
      <w:szCs w:val="24"/>
      <w:lang w:eastAsia="ru-RU"/>
    </w:rPr>
  </w:style>
  <w:style w:type="character" w:customStyle="1" w:styleId="152">
    <w:name w:val="Заголовок 1 Знак5"/>
    <w:basedOn w:val="a0"/>
    <w:uiPriority w:val="1"/>
    <w:rsid w:val="0046554C"/>
    <w:rPr>
      <w:rFonts w:ascii="Times New Roman" w:eastAsiaTheme="minorEastAsia" w:hAnsi="Times New Roman" w:cs="Times New Roman"/>
      <w:b/>
      <w:bCs/>
      <w:sz w:val="32"/>
      <w:szCs w:val="32"/>
      <w:lang w:eastAsia="ru-RU"/>
    </w:rPr>
  </w:style>
  <w:style w:type="character" w:customStyle="1" w:styleId="26">
    <w:name w:val="Заголовок 2 Знак6"/>
    <w:basedOn w:val="a0"/>
    <w:uiPriority w:val="1"/>
    <w:rsid w:val="0046554C"/>
    <w:rPr>
      <w:rFonts w:ascii="Times New Roman" w:eastAsiaTheme="minorEastAsia" w:hAnsi="Times New Roman" w:cs="Times New Roman"/>
      <w:b/>
      <w:bCs/>
      <w:sz w:val="28"/>
      <w:szCs w:val="28"/>
      <w:lang w:eastAsia="ru-RU"/>
    </w:rPr>
  </w:style>
  <w:style w:type="character" w:customStyle="1" w:styleId="34">
    <w:name w:val="Заголовок 3 Знак4"/>
    <w:basedOn w:val="a0"/>
    <w:uiPriority w:val="1"/>
    <w:rsid w:val="0046554C"/>
    <w:rPr>
      <w:rFonts w:ascii="Times New Roman" w:eastAsiaTheme="minorEastAsia" w:hAnsi="Times New Roman" w:cs="Times New Roman"/>
      <w:b/>
      <w:bCs/>
      <w:sz w:val="24"/>
      <w:szCs w:val="24"/>
      <w:lang w:eastAsia="ru-RU"/>
    </w:rPr>
  </w:style>
  <w:style w:type="numbering" w:customStyle="1" w:styleId="140">
    <w:name w:val="Нет списка14"/>
    <w:next w:val="a2"/>
    <w:uiPriority w:val="99"/>
    <w:semiHidden/>
    <w:unhideWhenUsed/>
    <w:rsid w:val="0046554C"/>
  </w:style>
  <w:style w:type="character" w:customStyle="1" w:styleId="56">
    <w:name w:val="Основной текст Знак5"/>
    <w:basedOn w:val="a0"/>
    <w:uiPriority w:val="1"/>
    <w:rsid w:val="0046554C"/>
    <w:rPr>
      <w:rFonts w:ascii="Times New Roman" w:eastAsiaTheme="minorEastAsia" w:hAnsi="Times New Roman" w:cs="Times New Roman"/>
      <w:sz w:val="24"/>
      <w:szCs w:val="24"/>
      <w:lang w:eastAsia="ru-RU"/>
    </w:rPr>
  </w:style>
  <w:style w:type="paragraph" w:customStyle="1" w:styleId="TableParagraph4">
    <w:name w:val="Table Paragraph4"/>
    <w:basedOn w:val="a"/>
    <w:uiPriority w:val="1"/>
    <w:qFormat/>
    <w:rsid w:val="0046554C"/>
    <w:pPr>
      <w:widowControl w:val="0"/>
      <w:autoSpaceDE w:val="0"/>
      <w:autoSpaceDN w:val="0"/>
      <w:adjustRightInd w:val="0"/>
    </w:pPr>
    <w:rPr>
      <w:rFonts w:eastAsiaTheme="minorEastAsia" w:cs="Times New Roman"/>
      <w:szCs w:val="24"/>
      <w:lang w:eastAsia="ru-RU"/>
    </w:rPr>
  </w:style>
  <w:style w:type="character" w:customStyle="1" w:styleId="40">
    <w:name w:val="Верхний колонтитул Знак4"/>
    <w:basedOn w:val="a0"/>
    <w:uiPriority w:val="99"/>
    <w:rsid w:val="0046554C"/>
    <w:rPr>
      <w:rFonts w:ascii="Times New Roman" w:eastAsiaTheme="minorEastAsia" w:hAnsi="Times New Roman" w:cs="Times New Roman"/>
      <w:sz w:val="24"/>
      <w:szCs w:val="24"/>
      <w:lang w:eastAsia="ru-RU"/>
    </w:rPr>
  </w:style>
  <w:style w:type="character" w:customStyle="1" w:styleId="41">
    <w:name w:val="Нижний колонтитул Знак4"/>
    <w:basedOn w:val="a0"/>
    <w:uiPriority w:val="99"/>
    <w:rsid w:val="0046554C"/>
    <w:rPr>
      <w:rFonts w:ascii="Times New Roman" w:eastAsiaTheme="minorEastAsia" w:hAnsi="Times New Roman" w:cs="Times New Roman"/>
      <w:sz w:val="24"/>
      <w:szCs w:val="24"/>
      <w:lang w:eastAsia="ru-RU"/>
    </w:rPr>
  </w:style>
  <w:style w:type="paragraph" w:customStyle="1" w:styleId="214">
    <w:name w:val="Заголовок 214"/>
    <w:basedOn w:val="a"/>
    <w:uiPriority w:val="1"/>
    <w:qFormat/>
    <w:rsid w:val="0046554C"/>
    <w:pPr>
      <w:widowControl w:val="0"/>
      <w:ind w:left="692" w:hanging="8"/>
      <w:outlineLvl w:val="2"/>
    </w:pPr>
    <w:rPr>
      <w:rFonts w:eastAsia="Times New Roman"/>
      <w:b/>
      <w:bCs/>
      <w:sz w:val="28"/>
      <w:szCs w:val="28"/>
      <w:lang w:val="en-US"/>
    </w:rPr>
  </w:style>
  <w:style w:type="character" w:customStyle="1" w:styleId="42">
    <w:name w:val="Гипертекстовая ссылка4"/>
    <w:basedOn w:val="a0"/>
    <w:uiPriority w:val="99"/>
    <w:rsid w:val="0046554C"/>
    <w:rPr>
      <w:b w:val="0"/>
      <w:bCs w:val="0"/>
      <w:color w:val="106BBE"/>
    </w:rPr>
  </w:style>
  <w:style w:type="table" w:customStyle="1" w:styleId="TableNormal4">
    <w:name w:val="Table Normal4"/>
    <w:uiPriority w:val="2"/>
    <w:semiHidden/>
    <w:unhideWhenUsed/>
    <w:qFormat/>
    <w:rsid w:val="0046554C"/>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41">
    <w:name w:val="Сетка таблицы14"/>
    <w:basedOn w:val="a1"/>
    <w:next w:val="af0"/>
    <w:uiPriority w:val="39"/>
    <w:rsid w:val="004655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4">
    <w:name w:val="Оглавление 114"/>
    <w:basedOn w:val="a"/>
    <w:uiPriority w:val="1"/>
    <w:qFormat/>
    <w:rsid w:val="0046554C"/>
    <w:pPr>
      <w:spacing w:before="96"/>
      <w:ind w:left="116" w:hanging="12"/>
    </w:pPr>
    <w:rPr>
      <w:rFonts w:eastAsia="Times New Roman" w:cs="Times New Roman"/>
      <w:szCs w:val="24"/>
      <w:lang w:eastAsia="ru-RU"/>
    </w:rPr>
  </w:style>
  <w:style w:type="paragraph" w:customStyle="1" w:styleId="2140">
    <w:name w:val="Оглавление 214"/>
    <w:basedOn w:val="a"/>
    <w:uiPriority w:val="1"/>
    <w:qFormat/>
    <w:rsid w:val="0046554C"/>
    <w:pPr>
      <w:spacing w:before="102"/>
      <w:ind w:left="356" w:hanging="8"/>
    </w:pPr>
    <w:rPr>
      <w:rFonts w:eastAsia="Times New Roman" w:cs="Times New Roman"/>
      <w:szCs w:val="24"/>
      <w:lang w:eastAsia="ru-RU"/>
    </w:rPr>
  </w:style>
  <w:style w:type="paragraph" w:customStyle="1" w:styleId="314">
    <w:name w:val="Оглавление 314"/>
    <w:basedOn w:val="a"/>
    <w:uiPriority w:val="1"/>
    <w:qFormat/>
    <w:rsid w:val="0046554C"/>
    <w:pPr>
      <w:spacing w:before="112"/>
      <w:ind w:left="596" w:hanging="540"/>
    </w:pPr>
    <w:rPr>
      <w:rFonts w:eastAsia="Times New Roman" w:cs="Times New Roman"/>
      <w:szCs w:val="24"/>
      <w:lang w:eastAsia="ru-RU"/>
    </w:rPr>
  </w:style>
  <w:style w:type="paragraph" w:customStyle="1" w:styleId="1140">
    <w:name w:val="Заголовок 114"/>
    <w:basedOn w:val="a"/>
    <w:uiPriority w:val="1"/>
    <w:qFormat/>
    <w:rsid w:val="0046554C"/>
    <w:pPr>
      <w:spacing w:before="58"/>
      <w:ind w:left="128" w:hanging="12"/>
      <w:outlineLvl w:val="1"/>
    </w:pPr>
    <w:rPr>
      <w:rFonts w:eastAsia="Times New Roman" w:cs="Times New Roman"/>
      <w:b/>
      <w:bCs/>
      <w:sz w:val="32"/>
      <w:szCs w:val="32"/>
      <w:lang w:eastAsia="ru-RU"/>
    </w:rPr>
  </w:style>
  <w:style w:type="paragraph" w:customStyle="1" w:styleId="3140">
    <w:name w:val="Заголовок 314"/>
    <w:basedOn w:val="a"/>
    <w:uiPriority w:val="1"/>
    <w:qFormat/>
    <w:rsid w:val="0046554C"/>
    <w:pPr>
      <w:ind w:left="824"/>
      <w:outlineLvl w:val="3"/>
    </w:pPr>
    <w:rPr>
      <w:rFonts w:eastAsia="Times New Roman" w:cs="Times New Roman"/>
      <w:b/>
      <w:bCs/>
      <w:szCs w:val="24"/>
      <w:lang w:eastAsia="ru-RU"/>
    </w:rPr>
  </w:style>
  <w:style w:type="character" w:customStyle="1" w:styleId="43">
    <w:name w:val="Текст выноски Знак4"/>
    <w:basedOn w:val="a0"/>
    <w:uiPriority w:val="99"/>
    <w:semiHidden/>
    <w:rsid w:val="0046554C"/>
    <w:rPr>
      <w:rFonts w:ascii="Tahoma" w:eastAsia="Times New Roman" w:hAnsi="Tahoma" w:cs="Tahoma"/>
      <w:sz w:val="16"/>
      <w:szCs w:val="16"/>
      <w:lang w:eastAsia="ru-RU"/>
    </w:rPr>
  </w:style>
  <w:style w:type="character" w:customStyle="1" w:styleId="44">
    <w:name w:val="Текст примечания Знак4"/>
    <w:basedOn w:val="a0"/>
    <w:uiPriority w:val="99"/>
    <w:semiHidden/>
    <w:rsid w:val="0046554C"/>
    <w:rPr>
      <w:rFonts w:ascii="Times New Roman" w:eastAsia="Times New Roman" w:hAnsi="Times New Roman" w:cs="Times New Roman"/>
      <w:sz w:val="20"/>
      <w:szCs w:val="20"/>
      <w:lang w:eastAsia="ru-RU"/>
    </w:rPr>
  </w:style>
  <w:style w:type="character" w:customStyle="1" w:styleId="45">
    <w:name w:val="Тема примечания Знак4"/>
    <w:basedOn w:val="44"/>
    <w:uiPriority w:val="99"/>
    <w:semiHidden/>
    <w:rsid w:val="0046554C"/>
    <w:rPr>
      <w:rFonts w:ascii="Times New Roman" w:eastAsia="Times New Roman" w:hAnsi="Times New Roman" w:cs="Times New Roman"/>
      <w:b/>
      <w:bCs/>
      <w:sz w:val="20"/>
      <w:szCs w:val="20"/>
      <w:lang w:eastAsia="ru-RU"/>
    </w:rPr>
  </w:style>
  <w:style w:type="paragraph" w:customStyle="1" w:styleId="xl654">
    <w:name w:val="xl654"/>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4">
    <w:name w:val="xl664"/>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4">
    <w:name w:val="xl674"/>
    <w:basedOn w:val="a"/>
    <w:rsid w:val="0046554C"/>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4">
    <w:name w:val="xl684"/>
    <w:basedOn w:val="a"/>
    <w:rsid w:val="0046554C"/>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4">
    <w:name w:val="xl694"/>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4">
    <w:name w:val="xl704"/>
    <w:basedOn w:val="a"/>
    <w:rsid w:val="0046554C"/>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4">
    <w:name w:val="xl714"/>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4">
    <w:name w:val="xl724"/>
    <w:basedOn w:val="a"/>
    <w:rsid w:val="0046554C"/>
    <w:pPr>
      <w:spacing w:before="100" w:beforeAutospacing="1" w:after="100" w:afterAutospacing="1"/>
      <w:jc w:val="center"/>
    </w:pPr>
    <w:rPr>
      <w:rFonts w:eastAsia="Times New Roman" w:cs="Times New Roman"/>
      <w:szCs w:val="24"/>
      <w:lang w:eastAsia="ru-RU"/>
    </w:rPr>
  </w:style>
  <w:style w:type="paragraph" w:customStyle="1" w:styleId="xl734">
    <w:name w:val="xl734"/>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4">
    <w:name w:val="xl744"/>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4">
    <w:name w:val="xl754"/>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4">
    <w:name w:val="xl764"/>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4">
    <w:name w:val="xl774"/>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4">
    <w:name w:val="xl784"/>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a">
    <w:name w:val="Основной текст Знак1"/>
    <w:basedOn w:val="a0"/>
    <w:uiPriority w:val="1"/>
    <w:semiHidden/>
    <w:locked/>
    <w:rsid w:val="00C339AE"/>
    <w:rPr>
      <w:rFonts w:ascii="Times New Roman" w:eastAsiaTheme="minorEastAsia" w:hAnsi="Times New Roman" w:cs="Times New Roman"/>
      <w:sz w:val="24"/>
      <w:szCs w:val="24"/>
      <w:lang w:eastAsia="ru-RU"/>
    </w:rPr>
  </w:style>
  <w:style w:type="character" w:customStyle="1" w:styleId="142">
    <w:name w:val="Заголовок 1 Знак4"/>
    <w:basedOn w:val="a0"/>
    <w:uiPriority w:val="1"/>
    <w:rsid w:val="0046554C"/>
    <w:rPr>
      <w:rFonts w:ascii="Times New Roman" w:eastAsiaTheme="minorEastAsia" w:hAnsi="Times New Roman" w:cs="Times New Roman"/>
      <w:b/>
      <w:bCs/>
      <w:sz w:val="32"/>
      <w:szCs w:val="32"/>
      <w:lang w:eastAsia="ru-RU"/>
    </w:rPr>
  </w:style>
  <w:style w:type="character" w:customStyle="1" w:styleId="25">
    <w:name w:val="Заголовок 2 Знак5"/>
    <w:basedOn w:val="a0"/>
    <w:uiPriority w:val="1"/>
    <w:rsid w:val="0046554C"/>
    <w:rPr>
      <w:rFonts w:ascii="Times New Roman" w:eastAsiaTheme="minorEastAsia" w:hAnsi="Times New Roman" w:cs="Times New Roman"/>
      <w:b/>
      <w:bCs/>
      <w:sz w:val="28"/>
      <w:szCs w:val="28"/>
      <w:lang w:eastAsia="ru-RU"/>
    </w:rPr>
  </w:style>
  <w:style w:type="character" w:customStyle="1" w:styleId="33">
    <w:name w:val="Заголовок 3 Знак3"/>
    <w:basedOn w:val="a0"/>
    <w:uiPriority w:val="1"/>
    <w:rsid w:val="0046554C"/>
    <w:rPr>
      <w:rFonts w:ascii="Times New Roman" w:eastAsiaTheme="minorEastAsia" w:hAnsi="Times New Roman" w:cs="Times New Roman"/>
      <w:b/>
      <w:bCs/>
      <w:sz w:val="24"/>
      <w:szCs w:val="24"/>
      <w:lang w:eastAsia="ru-RU"/>
    </w:rPr>
  </w:style>
  <w:style w:type="numbering" w:customStyle="1" w:styleId="130">
    <w:name w:val="Нет списка13"/>
    <w:next w:val="a2"/>
    <w:uiPriority w:val="99"/>
    <w:semiHidden/>
    <w:unhideWhenUsed/>
    <w:rsid w:val="0046554C"/>
  </w:style>
  <w:style w:type="character" w:customStyle="1" w:styleId="46">
    <w:name w:val="Основной текст Знак4"/>
    <w:basedOn w:val="a0"/>
    <w:uiPriority w:val="1"/>
    <w:rsid w:val="0046554C"/>
    <w:rPr>
      <w:rFonts w:ascii="Times New Roman" w:eastAsiaTheme="minorEastAsia" w:hAnsi="Times New Roman" w:cs="Times New Roman"/>
      <w:sz w:val="24"/>
      <w:szCs w:val="24"/>
      <w:lang w:eastAsia="ru-RU"/>
    </w:rPr>
  </w:style>
  <w:style w:type="paragraph" w:customStyle="1" w:styleId="TableParagraph3">
    <w:name w:val="Table Paragraph3"/>
    <w:basedOn w:val="a"/>
    <w:uiPriority w:val="1"/>
    <w:qFormat/>
    <w:rsid w:val="0046554C"/>
    <w:pPr>
      <w:widowControl w:val="0"/>
      <w:autoSpaceDE w:val="0"/>
      <w:autoSpaceDN w:val="0"/>
      <w:adjustRightInd w:val="0"/>
    </w:pPr>
    <w:rPr>
      <w:rFonts w:eastAsiaTheme="minorEastAsia" w:cs="Times New Roman"/>
      <w:szCs w:val="24"/>
      <w:lang w:eastAsia="ru-RU"/>
    </w:rPr>
  </w:style>
  <w:style w:type="character" w:customStyle="1" w:styleId="3a">
    <w:name w:val="Верхний колонтитул Знак3"/>
    <w:basedOn w:val="a0"/>
    <w:uiPriority w:val="99"/>
    <w:rsid w:val="0046554C"/>
    <w:rPr>
      <w:rFonts w:ascii="Times New Roman" w:eastAsiaTheme="minorEastAsia" w:hAnsi="Times New Roman" w:cs="Times New Roman"/>
      <w:sz w:val="24"/>
      <w:szCs w:val="24"/>
      <w:lang w:eastAsia="ru-RU"/>
    </w:rPr>
  </w:style>
  <w:style w:type="character" w:customStyle="1" w:styleId="3b">
    <w:name w:val="Нижний колонтитул Знак3"/>
    <w:basedOn w:val="a0"/>
    <w:uiPriority w:val="99"/>
    <w:rsid w:val="0046554C"/>
    <w:rPr>
      <w:rFonts w:ascii="Times New Roman" w:eastAsiaTheme="minorEastAsia" w:hAnsi="Times New Roman" w:cs="Times New Roman"/>
      <w:sz w:val="24"/>
      <w:szCs w:val="24"/>
      <w:lang w:eastAsia="ru-RU"/>
    </w:rPr>
  </w:style>
  <w:style w:type="paragraph" w:customStyle="1" w:styleId="213">
    <w:name w:val="Заголовок 213"/>
    <w:basedOn w:val="a"/>
    <w:uiPriority w:val="1"/>
    <w:qFormat/>
    <w:rsid w:val="0046554C"/>
    <w:pPr>
      <w:widowControl w:val="0"/>
      <w:ind w:left="692" w:hanging="8"/>
      <w:outlineLvl w:val="2"/>
    </w:pPr>
    <w:rPr>
      <w:rFonts w:eastAsia="Times New Roman"/>
      <w:b/>
      <w:bCs/>
      <w:sz w:val="28"/>
      <w:szCs w:val="28"/>
      <w:lang w:val="en-US"/>
    </w:rPr>
  </w:style>
  <w:style w:type="character" w:customStyle="1" w:styleId="3c">
    <w:name w:val="Гипертекстовая ссылка3"/>
    <w:basedOn w:val="a0"/>
    <w:uiPriority w:val="99"/>
    <w:rsid w:val="0046554C"/>
    <w:rPr>
      <w:b w:val="0"/>
      <w:bCs w:val="0"/>
      <w:color w:val="106BBE"/>
    </w:rPr>
  </w:style>
  <w:style w:type="table" w:customStyle="1" w:styleId="TableNormal3">
    <w:name w:val="Table Normal3"/>
    <w:uiPriority w:val="2"/>
    <w:semiHidden/>
    <w:unhideWhenUsed/>
    <w:qFormat/>
    <w:rsid w:val="0046554C"/>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31">
    <w:name w:val="Сетка таблицы13"/>
    <w:basedOn w:val="a1"/>
    <w:next w:val="af0"/>
    <w:uiPriority w:val="39"/>
    <w:rsid w:val="004655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3">
    <w:name w:val="Оглавление 113"/>
    <w:basedOn w:val="a"/>
    <w:uiPriority w:val="1"/>
    <w:qFormat/>
    <w:rsid w:val="0046554C"/>
    <w:pPr>
      <w:spacing w:before="96"/>
      <w:ind w:left="116" w:hanging="12"/>
    </w:pPr>
    <w:rPr>
      <w:rFonts w:eastAsia="Times New Roman" w:cs="Times New Roman"/>
      <w:szCs w:val="24"/>
      <w:lang w:eastAsia="ru-RU"/>
    </w:rPr>
  </w:style>
  <w:style w:type="paragraph" w:customStyle="1" w:styleId="2130">
    <w:name w:val="Оглавление 213"/>
    <w:basedOn w:val="a"/>
    <w:uiPriority w:val="1"/>
    <w:qFormat/>
    <w:rsid w:val="0046554C"/>
    <w:pPr>
      <w:spacing w:before="102"/>
      <w:ind w:left="356" w:hanging="8"/>
    </w:pPr>
    <w:rPr>
      <w:rFonts w:eastAsia="Times New Roman" w:cs="Times New Roman"/>
      <w:szCs w:val="24"/>
      <w:lang w:eastAsia="ru-RU"/>
    </w:rPr>
  </w:style>
  <w:style w:type="paragraph" w:customStyle="1" w:styleId="313">
    <w:name w:val="Оглавление 313"/>
    <w:basedOn w:val="a"/>
    <w:uiPriority w:val="1"/>
    <w:qFormat/>
    <w:rsid w:val="0046554C"/>
    <w:pPr>
      <w:spacing w:before="112"/>
      <w:ind w:left="596" w:hanging="540"/>
    </w:pPr>
    <w:rPr>
      <w:rFonts w:eastAsia="Times New Roman" w:cs="Times New Roman"/>
      <w:szCs w:val="24"/>
      <w:lang w:eastAsia="ru-RU"/>
    </w:rPr>
  </w:style>
  <w:style w:type="paragraph" w:customStyle="1" w:styleId="1130">
    <w:name w:val="Заголовок 113"/>
    <w:basedOn w:val="a"/>
    <w:uiPriority w:val="1"/>
    <w:qFormat/>
    <w:rsid w:val="0046554C"/>
    <w:pPr>
      <w:spacing w:before="58"/>
      <w:ind w:left="128" w:hanging="12"/>
      <w:outlineLvl w:val="1"/>
    </w:pPr>
    <w:rPr>
      <w:rFonts w:eastAsia="Times New Roman" w:cs="Times New Roman"/>
      <w:b/>
      <w:bCs/>
      <w:sz w:val="32"/>
      <w:szCs w:val="32"/>
      <w:lang w:eastAsia="ru-RU"/>
    </w:rPr>
  </w:style>
  <w:style w:type="paragraph" w:customStyle="1" w:styleId="3130">
    <w:name w:val="Заголовок 313"/>
    <w:basedOn w:val="a"/>
    <w:uiPriority w:val="1"/>
    <w:qFormat/>
    <w:rsid w:val="0046554C"/>
    <w:pPr>
      <w:ind w:left="824"/>
      <w:outlineLvl w:val="3"/>
    </w:pPr>
    <w:rPr>
      <w:rFonts w:eastAsia="Times New Roman" w:cs="Times New Roman"/>
      <w:b/>
      <w:bCs/>
      <w:szCs w:val="24"/>
      <w:lang w:eastAsia="ru-RU"/>
    </w:rPr>
  </w:style>
  <w:style w:type="character" w:customStyle="1" w:styleId="3d">
    <w:name w:val="Текст выноски Знак3"/>
    <w:basedOn w:val="a0"/>
    <w:uiPriority w:val="99"/>
    <w:semiHidden/>
    <w:rsid w:val="0046554C"/>
    <w:rPr>
      <w:rFonts w:ascii="Tahoma" w:eastAsia="Times New Roman" w:hAnsi="Tahoma" w:cs="Tahoma"/>
      <w:sz w:val="16"/>
      <w:szCs w:val="16"/>
      <w:lang w:eastAsia="ru-RU"/>
    </w:rPr>
  </w:style>
  <w:style w:type="character" w:customStyle="1" w:styleId="3e">
    <w:name w:val="Текст примечания Знак3"/>
    <w:basedOn w:val="a0"/>
    <w:uiPriority w:val="99"/>
    <w:semiHidden/>
    <w:rsid w:val="0046554C"/>
    <w:rPr>
      <w:rFonts w:ascii="Times New Roman" w:eastAsia="Times New Roman" w:hAnsi="Times New Roman" w:cs="Times New Roman"/>
      <w:sz w:val="20"/>
      <w:szCs w:val="20"/>
      <w:lang w:eastAsia="ru-RU"/>
    </w:rPr>
  </w:style>
  <w:style w:type="character" w:customStyle="1" w:styleId="3f">
    <w:name w:val="Тема примечания Знак3"/>
    <w:basedOn w:val="3e"/>
    <w:uiPriority w:val="99"/>
    <w:semiHidden/>
    <w:rsid w:val="0046554C"/>
    <w:rPr>
      <w:rFonts w:ascii="Times New Roman" w:eastAsia="Times New Roman" w:hAnsi="Times New Roman" w:cs="Times New Roman"/>
      <w:b/>
      <w:bCs/>
      <w:sz w:val="20"/>
      <w:szCs w:val="20"/>
      <w:lang w:eastAsia="ru-RU"/>
    </w:rPr>
  </w:style>
  <w:style w:type="paragraph" w:customStyle="1" w:styleId="xl653">
    <w:name w:val="xl653"/>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3">
    <w:name w:val="xl663"/>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3">
    <w:name w:val="xl673"/>
    <w:basedOn w:val="a"/>
    <w:rsid w:val="0046554C"/>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3">
    <w:name w:val="xl683"/>
    <w:basedOn w:val="a"/>
    <w:rsid w:val="0046554C"/>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3">
    <w:name w:val="xl693"/>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3">
    <w:name w:val="xl703"/>
    <w:basedOn w:val="a"/>
    <w:rsid w:val="0046554C"/>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3">
    <w:name w:val="xl713"/>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3">
    <w:name w:val="xl723"/>
    <w:basedOn w:val="a"/>
    <w:rsid w:val="0046554C"/>
    <w:pPr>
      <w:spacing w:before="100" w:beforeAutospacing="1" w:after="100" w:afterAutospacing="1"/>
      <w:jc w:val="center"/>
    </w:pPr>
    <w:rPr>
      <w:rFonts w:eastAsia="Times New Roman" w:cs="Times New Roman"/>
      <w:szCs w:val="24"/>
      <w:lang w:eastAsia="ru-RU"/>
    </w:rPr>
  </w:style>
  <w:style w:type="paragraph" w:customStyle="1" w:styleId="xl733">
    <w:name w:val="xl733"/>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3">
    <w:name w:val="xl743"/>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3">
    <w:name w:val="xl753"/>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3">
    <w:name w:val="xl763"/>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3">
    <w:name w:val="xl773"/>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3">
    <w:name w:val="xl783"/>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32">
    <w:name w:val="Заголовок 1 Знак3"/>
    <w:basedOn w:val="a0"/>
    <w:uiPriority w:val="1"/>
    <w:rsid w:val="0046554C"/>
    <w:rPr>
      <w:rFonts w:ascii="Times New Roman" w:eastAsiaTheme="minorEastAsia" w:hAnsi="Times New Roman" w:cs="Times New Roman"/>
      <w:b/>
      <w:bCs/>
      <w:sz w:val="32"/>
      <w:szCs w:val="32"/>
      <w:lang w:eastAsia="ru-RU"/>
    </w:rPr>
  </w:style>
  <w:style w:type="character" w:customStyle="1" w:styleId="24">
    <w:name w:val="Заголовок 2 Знак4"/>
    <w:basedOn w:val="a0"/>
    <w:uiPriority w:val="1"/>
    <w:rsid w:val="0046554C"/>
    <w:rPr>
      <w:rFonts w:ascii="Times New Roman" w:eastAsiaTheme="minorEastAsia" w:hAnsi="Times New Roman" w:cs="Times New Roman"/>
      <w:b/>
      <w:bCs/>
      <w:sz w:val="28"/>
      <w:szCs w:val="28"/>
      <w:lang w:eastAsia="ru-RU"/>
    </w:rPr>
  </w:style>
  <w:style w:type="character" w:customStyle="1" w:styleId="320">
    <w:name w:val="Заголовок 3 Знак2"/>
    <w:basedOn w:val="a0"/>
    <w:uiPriority w:val="1"/>
    <w:rsid w:val="0046554C"/>
    <w:rPr>
      <w:rFonts w:ascii="Times New Roman" w:eastAsiaTheme="minorEastAsia" w:hAnsi="Times New Roman" w:cs="Times New Roman"/>
      <w:b/>
      <w:bCs/>
      <w:sz w:val="24"/>
      <w:szCs w:val="24"/>
      <w:lang w:eastAsia="ru-RU"/>
    </w:rPr>
  </w:style>
  <w:style w:type="numbering" w:customStyle="1" w:styleId="120">
    <w:name w:val="Нет списка12"/>
    <w:next w:val="a2"/>
    <w:uiPriority w:val="99"/>
    <w:semiHidden/>
    <w:unhideWhenUsed/>
    <w:rsid w:val="0046554C"/>
  </w:style>
  <w:style w:type="character" w:customStyle="1" w:styleId="3f0">
    <w:name w:val="Основной текст Знак3"/>
    <w:basedOn w:val="a0"/>
    <w:uiPriority w:val="1"/>
    <w:rsid w:val="0046554C"/>
    <w:rPr>
      <w:rFonts w:ascii="Times New Roman" w:eastAsiaTheme="minorEastAsia" w:hAnsi="Times New Roman" w:cs="Times New Roman"/>
      <w:sz w:val="24"/>
      <w:szCs w:val="24"/>
      <w:lang w:eastAsia="ru-RU"/>
    </w:rPr>
  </w:style>
  <w:style w:type="paragraph" w:customStyle="1" w:styleId="TableParagraph2">
    <w:name w:val="Table Paragraph2"/>
    <w:basedOn w:val="a"/>
    <w:uiPriority w:val="1"/>
    <w:qFormat/>
    <w:rsid w:val="0046554C"/>
    <w:pPr>
      <w:widowControl w:val="0"/>
      <w:autoSpaceDE w:val="0"/>
      <w:autoSpaceDN w:val="0"/>
      <w:adjustRightInd w:val="0"/>
    </w:pPr>
    <w:rPr>
      <w:rFonts w:eastAsiaTheme="minorEastAsia" w:cs="Times New Roman"/>
      <w:szCs w:val="24"/>
      <w:lang w:eastAsia="ru-RU"/>
    </w:rPr>
  </w:style>
  <w:style w:type="character" w:customStyle="1" w:styleId="2a">
    <w:name w:val="Верхний колонтитул Знак2"/>
    <w:basedOn w:val="a0"/>
    <w:uiPriority w:val="99"/>
    <w:rsid w:val="0046554C"/>
    <w:rPr>
      <w:rFonts w:ascii="Times New Roman" w:eastAsiaTheme="minorEastAsia" w:hAnsi="Times New Roman" w:cs="Times New Roman"/>
      <w:sz w:val="24"/>
      <w:szCs w:val="24"/>
      <w:lang w:eastAsia="ru-RU"/>
    </w:rPr>
  </w:style>
  <w:style w:type="character" w:customStyle="1" w:styleId="2b">
    <w:name w:val="Нижний колонтитул Знак2"/>
    <w:basedOn w:val="a0"/>
    <w:uiPriority w:val="99"/>
    <w:rsid w:val="0046554C"/>
    <w:rPr>
      <w:rFonts w:ascii="Times New Roman" w:eastAsiaTheme="minorEastAsia" w:hAnsi="Times New Roman" w:cs="Times New Roman"/>
      <w:sz w:val="24"/>
      <w:szCs w:val="24"/>
      <w:lang w:eastAsia="ru-RU"/>
    </w:rPr>
  </w:style>
  <w:style w:type="paragraph" w:customStyle="1" w:styleId="212">
    <w:name w:val="Заголовок 212"/>
    <w:basedOn w:val="a"/>
    <w:uiPriority w:val="1"/>
    <w:qFormat/>
    <w:rsid w:val="0046554C"/>
    <w:pPr>
      <w:widowControl w:val="0"/>
      <w:ind w:left="692" w:hanging="8"/>
      <w:outlineLvl w:val="2"/>
    </w:pPr>
    <w:rPr>
      <w:rFonts w:eastAsia="Times New Roman"/>
      <w:b/>
      <w:bCs/>
      <w:sz w:val="28"/>
      <w:szCs w:val="28"/>
      <w:lang w:val="en-US"/>
    </w:rPr>
  </w:style>
  <w:style w:type="character" w:customStyle="1" w:styleId="2c">
    <w:name w:val="Гипертекстовая ссылка2"/>
    <w:basedOn w:val="a0"/>
    <w:uiPriority w:val="99"/>
    <w:rsid w:val="0046554C"/>
    <w:rPr>
      <w:b w:val="0"/>
      <w:bCs w:val="0"/>
      <w:color w:val="106BBE"/>
    </w:rPr>
  </w:style>
  <w:style w:type="table" w:customStyle="1" w:styleId="TableNormal2">
    <w:name w:val="Table Normal2"/>
    <w:uiPriority w:val="2"/>
    <w:semiHidden/>
    <w:unhideWhenUsed/>
    <w:qFormat/>
    <w:rsid w:val="0046554C"/>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21">
    <w:name w:val="Сетка таблицы12"/>
    <w:basedOn w:val="a1"/>
    <w:next w:val="af0"/>
    <w:uiPriority w:val="39"/>
    <w:rsid w:val="004655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20">
    <w:name w:val="Оглавление 112"/>
    <w:basedOn w:val="a"/>
    <w:uiPriority w:val="1"/>
    <w:qFormat/>
    <w:rsid w:val="0046554C"/>
    <w:pPr>
      <w:spacing w:before="96"/>
      <w:ind w:left="116" w:hanging="12"/>
    </w:pPr>
    <w:rPr>
      <w:rFonts w:eastAsia="Times New Roman" w:cs="Times New Roman"/>
      <w:szCs w:val="24"/>
      <w:lang w:eastAsia="ru-RU"/>
    </w:rPr>
  </w:style>
  <w:style w:type="paragraph" w:customStyle="1" w:styleId="2120">
    <w:name w:val="Оглавление 212"/>
    <w:basedOn w:val="a"/>
    <w:uiPriority w:val="1"/>
    <w:qFormat/>
    <w:rsid w:val="0046554C"/>
    <w:pPr>
      <w:spacing w:before="102"/>
      <w:ind w:left="356" w:hanging="8"/>
    </w:pPr>
    <w:rPr>
      <w:rFonts w:eastAsia="Times New Roman" w:cs="Times New Roman"/>
      <w:szCs w:val="24"/>
      <w:lang w:eastAsia="ru-RU"/>
    </w:rPr>
  </w:style>
  <w:style w:type="paragraph" w:customStyle="1" w:styleId="312">
    <w:name w:val="Оглавление 312"/>
    <w:basedOn w:val="a"/>
    <w:uiPriority w:val="1"/>
    <w:qFormat/>
    <w:rsid w:val="0046554C"/>
    <w:pPr>
      <w:spacing w:before="112"/>
      <w:ind w:left="596" w:hanging="540"/>
    </w:pPr>
    <w:rPr>
      <w:rFonts w:eastAsia="Times New Roman" w:cs="Times New Roman"/>
      <w:szCs w:val="24"/>
      <w:lang w:eastAsia="ru-RU"/>
    </w:rPr>
  </w:style>
  <w:style w:type="paragraph" w:customStyle="1" w:styleId="1121">
    <w:name w:val="Заголовок 112"/>
    <w:basedOn w:val="a"/>
    <w:uiPriority w:val="1"/>
    <w:qFormat/>
    <w:rsid w:val="0046554C"/>
    <w:pPr>
      <w:spacing w:before="58"/>
      <w:ind w:left="128" w:hanging="12"/>
      <w:outlineLvl w:val="1"/>
    </w:pPr>
    <w:rPr>
      <w:rFonts w:eastAsia="Times New Roman" w:cs="Times New Roman"/>
      <w:b/>
      <w:bCs/>
      <w:sz w:val="32"/>
      <w:szCs w:val="32"/>
      <w:lang w:eastAsia="ru-RU"/>
    </w:rPr>
  </w:style>
  <w:style w:type="paragraph" w:customStyle="1" w:styleId="3120">
    <w:name w:val="Заголовок 312"/>
    <w:basedOn w:val="a"/>
    <w:uiPriority w:val="1"/>
    <w:qFormat/>
    <w:rsid w:val="0046554C"/>
    <w:pPr>
      <w:ind w:left="824"/>
      <w:outlineLvl w:val="3"/>
    </w:pPr>
    <w:rPr>
      <w:rFonts w:eastAsia="Times New Roman" w:cs="Times New Roman"/>
      <w:b/>
      <w:bCs/>
      <w:szCs w:val="24"/>
      <w:lang w:eastAsia="ru-RU"/>
    </w:rPr>
  </w:style>
  <w:style w:type="character" w:customStyle="1" w:styleId="2d">
    <w:name w:val="Текст выноски Знак2"/>
    <w:basedOn w:val="a0"/>
    <w:uiPriority w:val="99"/>
    <w:semiHidden/>
    <w:rsid w:val="0046554C"/>
    <w:rPr>
      <w:rFonts w:ascii="Tahoma" w:eastAsia="Times New Roman" w:hAnsi="Tahoma" w:cs="Tahoma"/>
      <w:sz w:val="16"/>
      <w:szCs w:val="16"/>
      <w:lang w:eastAsia="ru-RU"/>
    </w:rPr>
  </w:style>
  <w:style w:type="character" w:customStyle="1" w:styleId="2e">
    <w:name w:val="Текст примечания Знак2"/>
    <w:basedOn w:val="a0"/>
    <w:uiPriority w:val="99"/>
    <w:semiHidden/>
    <w:rsid w:val="0046554C"/>
    <w:rPr>
      <w:rFonts w:ascii="Times New Roman" w:eastAsia="Times New Roman" w:hAnsi="Times New Roman" w:cs="Times New Roman"/>
      <w:sz w:val="20"/>
      <w:szCs w:val="20"/>
      <w:lang w:eastAsia="ru-RU"/>
    </w:rPr>
  </w:style>
  <w:style w:type="character" w:customStyle="1" w:styleId="2f">
    <w:name w:val="Тема примечания Знак2"/>
    <w:basedOn w:val="2e"/>
    <w:uiPriority w:val="99"/>
    <w:semiHidden/>
    <w:rsid w:val="0046554C"/>
    <w:rPr>
      <w:rFonts w:ascii="Times New Roman" w:eastAsia="Times New Roman" w:hAnsi="Times New Roman" w:cs="Times New Roman"/>
      <w:b/>
      <w:bCs/>
      <w:sz w:val="20"/>
      <w:szCs w:val="20"/>
      <w:lang w:eastAsia="ru-RU"/>
    </w:rPr>
  </w:style>
  <w:style w:type="paragraph" w:customStyle="1" w:styleId="xl652">
    <w:name w:val="xl652"/>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2">
    <w:name w:val="xl662"/>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2">
    <w:name w:val="xl672"/>
    <w:basedOn w:val="a"/>
    <w:rsid w:val="0046554C"/>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2">
    <w:name w:val="xl682"/>
    <w:basedOn w:val="a"/>
    <w:rsid w:val="0046554C"/>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2">
    <w:name w:val="xl692"/>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2">
    <w:name w:val="xl702"/>
    <w:basedOn w:val="a"/>
    <w:rsid w:val="0046554C"/>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2">
    <w:name w:val="xl712"/>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2">
    <w:name w:val="xl722"/>
    <w:basedOn w:val="a"/>
    <w:rsid w:val="0046554C"/>
    <w:pPr>
      <w:spacing w:before="100" w:beforeAutospacing="1" w:after="100" w:afterAutospacing="1"/>
      <w:jc w:val="center"/>
    </w:pPr>
    <w:rPr>
      <w:rFonts w:eastAsia="Times New Roman" w:cs="Times New Roman"/>
      <w:szCs w:val="24"/>
      <w:lang w:eastAsia="ru-RU"/>
    </w:rPr>
  </w:style>
  <w:style w:type="paragraph" w:customStyle="1" w:styleId="xl732">
    <w:name w:val="xl732"/>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2">
    <w:name w:val="xl742"/>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2">
    <w:name w:val="xl752"/>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2">
    <w:name w:val="xl762"/>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2">
    <w:name w:val="xl772"/>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2">
    <w:name w:val="xl782"/>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2">
    <w:name w:val="Заголовок 1 Знак2"/>
    <w:basedOn w:val="a0"/>
    <w:link w:val="1"/>
    <w:uiPriority w:val="1"/>
    <w:rsid w:val="0046554C"/>
    <w:rPr>
      <w:rFonts w:ascii="Times New Roman" w:eastAsiaTheme="minorEastAsia" w:hAnsi="Times New Roman" w:cs="Times New Roman"/>
      <w:b/>
      <w:bCs/>
      <w:sz w:val="32"/>
      <w:szCs w:val="32"/>
      <w:lang w:eastAsia="ru-RU"/>
    </w:rPr>
  </w:style>
  <w:style w:type="character" w:customStyle="1" w:styleId="23">
    <w:name w:val="Заголовок 2 Знак3"/>
    <w:basedOn w:val="a0"/>
    <w:link w:val="2"/>
    <w:uiPriority w:val="1"/>
    <w:rsid w:val="0046554C"/>
    <w:rPr>
      <w:rFonts w:ascii="Times New Roman" w:eastAsiaTheme="minorEastAsia" w:hAnsi="Times New Roman" w:cs="Times New Roman"/>
      <w:b/>
      <w:bCs/>
      <w:sz w:val="28"/>
      <w:szCs w:val="28"/>
      <w:lang w:eastAsia="ru-RU"/>
    </w:rPr>
  </w:style>
  <w:style w:type="character" w:customStyle="1" w:styleId="31">
    <w:name w:val="Заголовок 3 Знак1"/>
    <w:basedOn w:val="a0"/>
    <w:link w:val="3"/>
    <w:uiPriority w:val="1"/>
    <w:rsid w:val="0046554C"/>
    <w:rPr>
      <w:rFonts w:ascii="Times New Roman" w:eastAsiaTheme="minorEastAsia" w:hAnsi="Times New Roman" w:cs="Times New Roman"/>
      <w:b/>
      <w:bCs/>
      <w:sz w:val="24"/>
      <w:szCs w:val="24"/>
      <w:lang w:eastAsia="ru-RU"/>
    </w:rPr>
  </w:style>
  <w:style w:type="numbering" w:customStyle="1" w:styleId="11a">
    <w:name w:val="Нет списка11"/>
    <w:next w:val="a2"/>
    <w:uiPriority w:val="99"/>
    <w:semiHidden/>
    <w:unhideWhenUsed/>
    <w:rsid w:val="0046554C"/>
  </w:style>
  <w:style w:type="character" w:customStyle="1" w:styleId="21">
    <w:name w:val="Основной текст Знак2"/>
    <w:aliases w:val="Оглавление 1 Знак Знак"/>
    <w:basedOn w:val="a0"/>
    <w:link w:val="a6"/>
    <w:uiPriority w:val="1"/>
    <w:rsid w:val="0046554C"/>
    <w:rPr>
      <w:rFonts w:ascii="Times New Roman" w:eastAsiaTheme="minorEastAsia" w:hAnsi="Times New Roman" w:cs="Times New Roman"/>
      <w:sz w:val="24"/>
      <w:szCs w:val="24"/>
      <w:lang w:eastAsia="ru-RU"/>
    </w:rPr>
  </w:style>
  <w:style w:type="paragraph" w:customStyle="1" w:styleId="TableParagraph1">
    <w:name w:val="Table Paragraph1"/>
    <w:basedOn w:val="a"/>
    <w:uiPriority w:val="1"/>
    <w:qFormat/>
    <w:rsid w:val="0046554C"/>
    <w:pPr>
      <w:widowControl w:val="0"/>
      <w:autoSpaceDE w:val="0"/>
      <w:autoSpaceDN w:val="0"/>
      <w:adjustRightInd w:val="0"/>
    </w:pPr>
    <w:rPr>
      <w:rFonts w:eastAsiaTheme="minorEastAsia" w:cs="Times New Roman"/>
      <w:szCs w:val="24"/>
      <w:lang w:eastAsia="ru-RU"/>
    </w:rPr>
  </w:style>
  <w:style w:type="character" w:customStyle="1" w:styleId="13">
    <w:name w:val="Верхний колонтитул Знак1"/>
    <w:basedOn w:val="a0"/>
    <w:link w:val="a9"/>
    <w:uiPriority w:val="99"/>
    <w:rsid w:val="0046554C"/>
    <w:rPr>
      <w:rFonts w:ascii="Times New Roman" w:eastAsiaTheme="minorEastAsia" w:hAnsi="Times New Roman" w:cs="Times New Roman"/>
      <w:sz w:val="24"/>
      <w:szCs w:val="24"/>
      <w:lang w:eastAsia="ru-RU"/>
    </w:rPr>
  </w:style>
  <w:style w:type="character" w:customStyle="1" w:styleId="14">
    <w:name w:val="Нижний колонтитул Знак1"/>
    <w:basedOn w:val="a0"/>
    <w:link w:val="ab"/>
    <w:uiPriority w:val="99"/>
    <w:rsid w:val="0046554C"/>
    <w:rPr>
      <w:rFonts w:ascii="Times New Roman" w:eastAsiaTheme="minorEastAsia" w:hAnsi="Times New Roman" w:cs="Times New Roman"/>
      <w:sz w:val="24"/>
      <w:szCs w:val="24"/>
      <w:lang w:eastAsia="ru-RU"/>
    </w:rPr>
  </w:style>
  <w:style w:type="paragraph" w:customStyle="1" w:styleId="2110">
    <w:name w:val="Заголовок 211"/>
    <w:basedOn w:val="a"/>
    <w:uiPriority w:val="1"/>
    <w:qFormat/>
    <w:rsid w:val="0046554C"/>
    <w:pPr>
      <w:widowControl w:val="0"/>
      <w:ind w:left="692" w:hanging="8"/>
      <w:outlineLvl w:val="2"/>
    </w:pPr>
    <w:rPr>
      <w:rFonts w:eastAsia="Times New Roman"/>
      <w:b/>
      <w:bCs/>
      <w:sz w:val="28"/>
      <w:szCs w:val="28"/>
      <w:lang w:val="en-US"/>
    </w:rPr>
  </w:style>
  <w:style w:type="character" w:customStyle="1" w:styleId="1b">
    <w:name w:val="Гипертекстовая ссылка1"/>
    <w:basedOn w:val="a0"/>
    <w:uiPriority w:val="99"/>
    <w:rsid w:val="0046554C"/>
    <w:rPr>
      <w:b w:val="0"/>
      <w:bCs w:val="0"/>
      <w:color w:val="106BBE"/>
    </w:rPr>
  </w:style>
  <w:style w:type="table" w:customStyle="1" w:styleId="TableNormal1">
    <w:name w:val="Table Normal1"/>
    <w:uiPriority w:val="2"/>
    <w:semiHidden/>
    <w:unhideWhenUsed/>
    <w:qFormat/>
    <w:rsid w:val="0046554C"/>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b">
    <w:name w:val="Сетка таблицы11"/>
    <w:basedOn w:val="a1"/>
    <w:next w:val="af0"/>
    <w:uiPriority w:val="39"/>
    <w:rsid w:val="004655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0">
    <w:name w:val="Оглавление 111"/>
    <w:basedOn w:val="a"/>
    <w:uiPriority w:val="1"/>
    <w:qFormat/>
    <w:rsid w:val="0046554C"/>
    <w:pPr>
      <w:spacing w:before="96"/>
      <w:ind w:left="116" w:hanging="12"/>
    </w:pPr>
    <w:rPr>
      <w:rFonts w:eastAsia="Times New Roman" w:cs="Times New Roman"/>
      <w:szCs w:val="24"/>
      <w:lang w:eastAsia="ru-RU"/>
    </w:rPr>
  </w:style>
  <w:style w:type="paragraph" w:customStyle="1" w:styleId="2111">
    <w:name w:val="Оглавление 211"/>
    <w:basedOn w:val="a"/>
    <w:uiPriority w:val="1"/>
    <w:qFormat/>
    <w:rsid w:val="0046554C"/>
    <w:pPr>
      <w:spacing w:before="102"/>
      <w:ind w:left="356" w:hanging="8"/>
    </w:pPr>
    <w:rPr>
      <w:rFonts w:eastAsia="Times New Roman" w:cs="Times New Roman"/>
      <w:szCs w:val="24"/>
      <w:lang w:eastAsia="ru-RU"/>
    </w:rPr>
  </w:style>
  <w:style w:type="paragraph" w:customStyle="1" w:styleId="3110">
    <w:name w:val="Оглавление 311"/>
    <w:basedOn w:val="a"/>
    <w:uiPriority w:val="1"/>
    <w:qFormat/>
    <w:rsid w:val="0046554C"/>
    <w:pPr>
      <w:spacing w:before="112"/>
      <w:ind w:left="596" w:hanging="540"/>
    </w:pPr>
    <w:rPr>
      <w:rFonts w:eastAsia="Times New Roman" w:cs="Times New Roman"/>
      <w:szCs w:val="24"/>
      <w:lang w:eastAsia="ru-RU"/>
    </w:rPr>
  </w:style>
  <w:style w:type="paragraph" w:customStyle="1" w:styleId="1111">
    <w:name w:val="Заголовок 111"/>
    <w:basedOn w:val="a"/>
    <w:uiPriority w:val="1"/>
    <w:qFormat/>
    <w:rsid w:val="0046554C"/>
    <w:pPr>
      <w:spacing w:before="58"/>
      <w:ind w:left="128" w:hanging="12"/>
      <w:outlineLvl w:val="1"/>
    </w:pPr>
    <w:rPr>
      <w:rFonts w:eastAsia="Times New Roman" w:cs="Times New Roman"/>
      <w:b/>
      <w:bCs/>
      <w:sz w:val="32"/>
      <w:szCs w:val="32"/>
      <w:lang w:eastAsia="ru-RU"/>
    </w:rPr>
  </w:style>
  <w:style w:type="paragraph" w:customStyle="1" w:styleId="3111">
    <w:name w:val="Заголовок 311"/>
    <w:basedOn w:val="a"/>
    <w:uiPriority w:val="1"/>
    <w:qFormat/>
    <w:rsid w:val="0046554C"/>
    <w:pPr>
      <w:ind w:left="824"/>
      <w:outlineLvl w:val="3"/>
    </w:pPr>
    <w:rPr>
      <w:rFonts w:eastAsia="Times New Roman" w:cs="Times New Roman"/>
      <w:b/>
      <w:bCs/>
      <w:szCs w:val="24"/>
      <w:lang w:eastAsia="ru-RU"/>
    </w:rPr>
  </w:style>
  <w:style w:type="character" w:customStyle="1" w:styleId="17">
    <w:name w:val="Текст выноски Знак1"/>
    <w:basedOn w:val="a0"/>
    <w:link w:val="af1"/>
    <w:uiPriority w:val="99"/>
    <w:semiHidden/>
    <w:rsid w:val="0046554C"/>
    <w:rPr>
      <w:rFonts w:ascii="Tahoma" w:eastAsia="Times New Roman" w:hAnsi="Tahoma" w:cs="Tahoma"/>
      <w:sz w:val="16"/>
      <w:szCs w:val="16"/>
      <w:lang w:eastAsia="ru-RU"/>
    </w:rPr>
  </w:style>
  <w:style w:type="character" w:customStyle="1" w:styleId="18">
    <w:name w:val="Текст примечания Знак1"/>
    <w:basedOn w:val="a0"/>
    <w:link w:val="af4"/>
    <w:uiPriority w:val="99"/>
    <w:semiHidden/>
    <w:rsid w:val="0046554C"/>
    <w:rPr>
      <w:rFonts w:ascii="Times New Roman" w:eastAsia="Times New Roman" w:hAnsi="Times New Roman" w:cs="Times New Roman"/>
      <w:sz w:val="20"/>
      <w:szCs w:val="20"/>
      <w:lang w:eastAsia="ru-RU"/>
    </w:rPr>
  </w:style>
  <w:style w:type="character" w:customStyle="1" w:styleId="19">
    <w:name w:val="Тема примечания Знак1"/>
    <w:basedOn w:val="18"/>
    <w:link w:val="af6"/>
    <w:uiPriority w:val="99"/>
    <w:semiHidden/>
    <w:rsid w:val="0046554C"/>
    <w:rPr>
      <w:rFonts w:ascii="Times New Roman" w:eastAsia="Times New Roman" w:hAnsi="Times New Roman" w:cs="Times New Roman"/>
      <w:b/>
      <w:bCs/>
      <w:sz w:val="20"/>
      <w:szCs w:val="20"/>
      <w:lang w:eastAsia="ru-RU"/>
    </w:rPr>
  </w:style>
  <w:style w:type="paragraph" w:customStyle="1" w:styleId="xl651">
    <w:name w:val="xl651"/>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
    <w:name w:val="xl661"/>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
    <w:name w:val="xl671"/>
    <w:basedOn w:val="a"/>
    <w:rsid w:val="0046554C"/>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
    <w:name w:val="xl681"/>
    <w:basedOn w:val="a"/>
    <w:rsid w:val="0046554C"/>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
    <w:name w:val="xl691"/>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
    <w:name w:val="xl701"/>
    <w:basedOn w:val="a"/>
    <w:rsid w:val="0046554C"/>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
    <w:name w:val="xl711"/>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
    <w:name w:val="xl721"/>
    <w:basedOn w:val="a"/>
    <w:rsid w:val="0046554C"/>
    <w:pPr>
      <w:spacing w:before="100" w:beforeAutospacing="1" w:after="100" w:afterAutospacing="1"/>
      <w:jc w:val="center"/>
    </w:pPr>
    <w:rPr>
      <w:rFonts w:eastAsia="Times New Roman" w:cs="Times New Roman"/>
      <w:szCs w:val="24"/>
      <w:lang w:eastAsia="ru-RU"/>
    </w:rPr>
  </w:style>
  <w:style w:type="paragraph" w:customStyle="1" w:styleId="xl731">
    <w:name w:val="xl731"/>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
    <w:name w:val="xl741"/>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
    <w:name w:val="xl751"/>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
    <w:name w:val="xl761"/>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
    <w:name w:val="xl771"/>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
    <w:name w:val="xl781"/>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220">
    <w:name w:val="Заголовок 2 Знак2"/>
    <w:basedOn w:val="a0"/>
    <w:uiPriority w:val="1"/>
    <w:rsid w:val="008B1323"/>
    <w:rPr>
      <w:rFonts w:ascii="Times New Roman" w:eastAsiaTheme="minorEastAsia" w:hAnsi="Times New Roman" w:cs="Times New Roman"/>
      <w:b/>
      <w:bCs/>
      <w:sz w:val="28"/>
      <w:szCs w:val="28"/>
      <w:lang w:eastAsia="ru-RU"/>
    </w:rPr>
  </w:style>
  <w:style w:type="character" w:customStyle="1" w:styleId="1135">
    <w:name w:val="Заголовок 1 Знак135"/>
    <w:basedOn w:val="a0"/>
    <w:uiPriority w:val="1"/>
    <w:rsid w:val="00D67D07"/>
    <w:rPr>
      <w:rFonts w:ascii="Times New Roman" w:eastAsiaTheme="minorEastAsia" w:hAnsi="Times New Roman" w:cs="Times New Roman"/>
      <w:b/>
      <w:bCs/>
      <w:sz w:val="32"/>
      <w:szCs w:val="32"/>
      <w:lang w:eastAsia="ru-RU"/>
    </w:rPr>
  </w:style>
  <w:style w:type="character" w:customStyle="1" w:styleId="2136">
    <w:name w:val="Заголовок 2 Знак136"/>
    <w:basedOn w:val="a0"/>
    <w:uiPriority w:val="1"/>
    <w:rsid w:val="00D67D07"/>
    <w:rPr>
      <w:rFonts w:ascii="Times New Roman" w:eastAsiaTheme="minorEastAsia" w:hAnsi="Times New Roman" w:cs="Times New Roman"/>
      <w:b/>
      <w:bCs/>
      <w:sz w:val="28"/>
      <w:szCs w:val="28"/>
      <w:lang w:eastAsia="ru-RU"/>
    </w:rPr>
  </w:style>
  <w:style w:type="character" w:customStyle="1" w:styleId="3117">
    <w:name w:val="Заголовок 3 Знак117"/>
    <w:basedOn w:val="a0"/>
    <w:uiPriority w:val="1"/>
    <w:rsid w:val="00D67D07"/>
    <w:rPr>
      <w:rFonts w:ascii="Times New Roman" w:eastAsiaTheme="minorEastAsia" w:hAnsi="Times New Roman" w:cs="Times New Roman"/>
      <w:b/>
      <w:bCs/>
      <w:sz w:val="24"/>
      <w:szCs w:val="24"/>
      <w:lang w:eastAsia="ru-RU"/>
    </w:rPr>
  </w:style>
  <w:style w:type="numbering" w:customStyle="1" w:styleId="1117">
    <w:name w:val="Нет списка1117"/>
    <w:next w:val="a2"/>
    <w:uiPriority w:val="99"/>
    <w:semiHidden/>
    <w:unhideWhenUsed/>
    <w:rsid w:val="00D67D07"/>
  </w:style>
  <w:style w:type="character" w:customStyle="1" w:styleId="125">
    <w:name w:val="Основной текст Знак125"/>
    <w:basedOn w:val="a0"/>
    <w:uiPriority w:val="1"/>
    <w:rsid w:val="00D67D07"/>
    <w:rPr>
      <w:rFonts w:ascii="Times New Roman" w:eastAsiaTheme="minorEastAsia" w:hAnsi="Times New Roman" w:cs="Times New Roman"/>
      <w:sz w:val="24"/>
      <w:szCs w:val="24"/>
      <w:lang w:eastAsia="ru-RU"/>
    </w:rPr>
  </w:style>
  <w:style w:type="paragraph" w:customStyle="1" w:styleId="TableParagraph117">
    <w:name w:val="Table Paragraph117"/>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1171">
    <w:name w:val="Верхний колонтитул Знак117"/>
    <w:basedOn w:val="a0"/>
    <w:uiPriority w:val="99"/>
    <w:rsid w:val="00D67D07"/>
    <w:rPr>
      <w:rFonts w:ascii="Times New Roman" w:eastAsiaTheme="minorEastAsia" w:hAnsi="Times New Roman" w:cs="Times New Roman"/>
      <w:sz w:val="24"/>
      <w:szCs w:val="24"/>
      <w:lang w:eastAsia="ru-RU"/>
    </w:rPr>
  </w:style>
  <w:style w:type="character" w:customStyle="1" w:styleId="1172">
    <w:name w:val="Нижний колонтитул Знак117"/>
    <w:basedOn w:val="a0"/>
    <w:uiPriority w:val="99"/>
    <w:rsid w:val="00D67D07"/>
    <w:rPr>
      <w:rFonts w:ascii="Times New Roman" w:eastAsiaTheme="minorEastAsia" w:hAnsi="Times New Roman" w:cs="Times New Roman"/>
      <w:sz w:val="24"/>
      <w:szCs w:val="24"/>
      <w:lang w:eastAsia="ru-RU"/>
    </w:rPr>
  </w:style>
  <w:style w:type="paragraph" w:customStyle="1" w:styleId="21117">
    <w:name w:val="Заголовок 21117"/>
    <w:basedOn w:val="a"/>
    <w:uiPriority w:val="1"/>
    <w:qFormat/>
    <w:rsid w:val="00D67D07"/>
    <w:pPr>
      <w:widowControl w:val="0"/>
      <w:ind w:left="692" w:hanging="8"/>
      <w:outlineLvl w:val="2"/>
    </w:pPr>
    <w:rPr>
      <w:rFonts w:eastAsia="Times New Roman"/>
      <w:b/>
      <w:bCs/>
      <w:sz w:val="28"/>
      <w:szCs w:val="28"/>
      <w:lang w:val="en-US"/>
    </w:rPr>
  </w:style>
  <w:style w:type="character" w:customStyle="1" w:styleId="1173">
    <w:name w:val="Гипертекстовая ссылка117"/>
    <w:basedOn w:val="a0"/>
    <w:uiPriority w:val="99"/>
    <w:rsid w:val="00D67D07"/>
    <w:rPr>
      <w:b w:val="0"/>
      <w:bCs w:val="0"/>
      <w:color w:val="106BBE"/>
    </w:rPr>
  </w:style>
  <w:style w:type="table" w:customStyle="1" w:styleId="TableNormal117">
    <w:name w:val="Table Normal117"/>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170">
    <w:name w:val="Сетка таблицы1117"/>
    <w:basedOn w:val="a1"/>
    <w:next w:val="af0"/>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17">
    <w:name w:val="Оглавление 11117"/>
    <w:basedOn w:val="a"/>
    <w:uiPriority w:val="1"/>
    <w:qFormat/>
    <w:rsid w:val="00D67D07"/>
    <w:pPr>
      <w:spacing w:before="96"/>
      <w:ind w:left="116" w:hanging="12"/>
    </w:pPr>
    <w:rPr>
      <w:rFonts w:eastAsia="Times New Roman" w:cs="Times New Roman"/>
      <w:szCs w:val="24"/>
      <w:lang w:eastAsia="ru-RU"/>
    </w:rPr>
  </w:style>
  <w:style w:type="paragraph" w:customStyle="1" w:styleId="211170">
    <w:name w:val="Оглавление 21117"/>
    <w:basedOn w:val="a"/>
    <w:uiPriority w:val="1"/>
    <w:qFormat/>
    <w:rsid w:val="00D67D07"/>
    <w:pPr>
      <w:spacing w:before="102"/>
      <w:ind w:left="356" w:hanging="8"/>
    </w:pPr>
    <w:rPr>
      <w:rFonts w:eastAsia="Times New Roman" w:cs="Times New Roman"/>
      <w:szCs w:val="24"/>
      <w:lang w:eastAsia="ru-RU"/>
    </w:rPr>
  </w:style>
  <w:style w:type="paragraph" w:customStyle="1" w:styleId="31117">
    <w:name w:val="Оглавление 31117"/>
    <w:basedOn w:val="a"/>
    <w:uiPriority w:val="1"/>
    <w:qFormat/>
    <w:rsid w:val="00D67D07"/>
    <w:pPr>
      <w:spacing w:before="112"/>
      <w:ind w:left="596" w:hanging="540"/>
    </w:pPr>
    <w:rPr>
      <w:rFonts w:eastAsia="Times New Roman" w:cs="Times New Roman"/>
      <w:szCs w:val="24"/>
      <w:lang w:eastAsia="ru-RU"/>
    </w:rPr>
  </w:style>
  <w:style w:type="paragraph" w:customStyle="1" w:styleId="111170">
    <w:name w:val="Заголовок 11117"/>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1170">
    <w:name w:val="Заголовок 31117"/>
    <w:basedOn w:val="a"/>
    <w:uiPriority w:val="1"/>
    <w:qFormat/>
    <w:rsid w:val="00D67D07"/>
    <w:pPr>
      <w:ind w:left="824"/>
      <w:outlineLvl w:val="3"/>
    </w:pPr>
    <w:rPr>
      <w:rFonts w:eastAsia="Times New Roman" w:cs="Times New Roman"/>
      <w:b/>
      <w:bCs/>
      <w:szCs w:val="24"/>
      <w:lang w:eastAsia="ru-RU"/>
    </w:rPr>
  </w:style>
  <w:style w:type="character" w:customStyle="1" w:styleId="1174">
    <w:name w:val="Текст выноски Знак117"/>
    <w:basedOn w:val="a0"/>
    <w:uiPriority w:val="99"/>
    <w:semiHidden/>
    <w:rsid w:val="00D67D07"/>
    <w:rPr>
      <w:rFonts w:ascii="Tahoma" w:eastAsia="Times New Roman" w:hAnsi="Tahoma" w:cs="Tahoma"/>
      <w:sz w:val="16"/>
      <w:szCs w:val="16"/>
      <w:lang w:eastAsia="ru-RU"/>
    </w:rPr>
  </w:style>
  <w:style w:type="character" w:customStyle="1" w:styleId="1175">
    <w:name w:val="Текст примечания Знак117"/>
    <w:basedOn w:val="a0"/>
    <w:uiPriority w:val="99"/>
    <w:semiHidden/>
    <w:rsid w:val="00D67D07"/>
    <w:rPr>
      <w:rFonts w:ascii="Times New Roman" w:eastAsia="Times New Roman" w:hAnsi="Times New Roman" w:cs="Times New Roman"/>
      <w:sz w:val="20"/>
      <w:szCs w:val="20"/>
      <w:lang w:eastAsia="ru-RU"/>
    </w:rPr>
  </w:style>
  <w:style w:type="character" w:customStyle="1" w:styleId="1176">
    <w:name w:val="Тема примечания Знак117"/>
    <w:uiPriority w:val="99"/>
    <w:semiHidden/>
    <w:rsid w:val="00D67D07"/>
    <w:rPr>
      <w:rFonts w:ascii="Times New Roman" w:eastAsia="Times New Roman" w:hAnsi="Times New Roman" w:cs="Times New Roman"/>
      <w:b/>
      <w:bCs/>
      <w:sz w:val="20"/>
      <w:szCs w:val="20"/>
      <w:lang w:eastAsia="ru-RU"/>
    </w:rPr>
  </w:style>
  <w:style w:type="paragraph" w:customStyle="1" w:styleId="xl65117">
    <w:name w:val="xl6511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17">
    <w:name w:val="xl6611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17">
    <w:name w:val="xl67117"/>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17">
    <w:name w:val="xl68117"/>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17">
    <w:name w:val="xl6911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17">
    <w:name w:val="xl70117"/>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17">
    <w:name w:val="xl7111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17">
    <w:name w:val="xl72117"/>
    <w:basedOn w:val="a"/>
    <w:rsid w:val="00D67D07"/>
    <w:pPr>
      <w:spacing w:before="100" w:beforeAutospacing="1" w:after="100" w:afterAutospacing="1"/>
      <w:jc w:val="center"/>
    </w:pPr>
    <w:rPr>
      <w:rFonts w:eastAsia="Times New Roman" w:cs="Times New Roman"/>
      <w:szCs w:val="24"/>
      <w:lang w:eastAsia="ru-RU"/>
    </w:rPr>
  </w:style>
  <w:style w:type="paragraph" w:customStyle="1" w:styleId="xl73117">
    <w:name w:val="xl7311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17">
    <w:name w:val="xl7411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17">
    <w:name w:val="xl7511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17">
    <w:name w:val="xl7611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17">
    <w:name w:val="xl7711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16">
    <w:name w:val="xl7811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34">
    <w:name w:val="Заголовок 1 Знак134"/>
    <w:basedOn w:val="a0"/>
    <w:uiPriority w:val="1"/>
    <w:rsid w:val="00D67D07"/>
    <w:rPr>
      <w:rFonts w:ascii="Times New Roman" w:eastAsiaTheme="minorEastAsia" w:hAnsi="Times New Roman" w:cs="Times New Roman"/>
      <w:b/>
      <w:bCs/>
      <w:sz w:val="32"/>
      <w:szCs w:val="32"/>
      <w:lang w:eastAsia="ru-RU"/>
    </w:rPr>
  </w:style>
  <w:style w:type="character" w:customStyle="1" w:styleId="2135">
    <w:name w:val="Заголовок 2 Знак135"/>
    <w:basedOn w:val="a0"/>
    <w:uiPriority w:val="1"/>
    <w:rsid w:val="00D67D07"/>
    <w:rPr>
      <w:rFonts w:ascii="Times New Roman" w:eastAsiaTheme="minorEastAsia" w:hAnsi="Times New Roman" w:cs="Times New Roman"/>
      <w:b/>
      <w:bCs/>
      <w:sz w:val="28"/>
      <w:szCs w:val="28"/>
      <w:lang w:eastAsia="ru-RU"/>
    </w:rPr>
  </w:style>
  <w:style w:type="character" w:customStyle="1" w:styleId="3116">
    <w:name w:val="Заголовок 3 Знак116"/>
    <w:basedOn w:val="a0"/>
    <w:uiPriority w:val="1"/>
    <w:rsid w:val="00D67D07"/>
    <w:rPr>
      <w:rFonts w:ascii="Times New Roman" w:eastAsiaTheme="minorEastAsia" w:hAnsi="Times New Roman" w:cs="Times New Roman"/>
      <w:b/>
      <w:bCs/>
      <w:sz w:val="24"/>
      <w:szCs w:val="24"/>
      <w:lang w:eastAsia="ru-RU"/>
    </w:rPr>
  </w:style>
  <w:style w:type="numbering" w:customStyle="1" w:styleId="1116">
    <w:name w:val="Нет списка1116"/>
    <w:next w:val="a2"/>
    <w:uiPriority w:val="99"/>
    <w:semiHidden/>
    <w:unhideWhenUsed/>
    <w:rsid w:val="00D67D07"/>
  </w:style>
  <w:style w:type="character" w:customStyle="1" w:styleId="124">
    <w:name w:val="Основной текст Знак124"/>
    <w:basedOn w:val="a0"/>
    <w:uiPriority w:val="1"/>
    <w:rsid w:val="00D67D07"/>
    <w:rPr>
      <w:rFonts w:ascii="Times New Roman" w:eastAsiaTheme="minorEastAsia" w:hAnsi="Times New Roman" w:cs="Times New Roman"/>
      <w:sz w:val="24"/>
      <w:szCs w:val="24"/>
      <w:lang w:eastAsia="ru-RU"/>
    </w:rPr>
  </w:style>
  <w:style w:type="paragraph" w:customStyle="1" w:styleId="TableParagraph116">
    <w:name w:val="Table Paragraph116"/>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1161">
    <w:name w:val="Верхний колонтитул Знак116"/>
    <w:basedOn w:val="a0"/>
    <w:uiPriority w:val="99"/>
    <w:rsid w:val="00D67D07"/>
    <w:rPr>
      <w:rFonts w:ascii="Times New Roman" w:eastAsiaTheme="minorEastAsia" w:hAnsi="Times New Roman" w:cs="Times New Roman"/>
      <w:sz w:val="24"/>
      <w:szCs w:val="24"/>
      <w:lang w:eastAsia="ru-RU"/>
    </w:rPr>
  </w:style>
  <w:style w:type="character" w:customStyle="1" w:styleId="1162">
    <w:name w:val="Нижний колонтитул Знак116"/>
    <w:basedOn w:val="a0"/>
    <w:uiPriority w:val="99"/>
    <w:rsid w:val="00D67D07"/>
    <w:rPr>
      <w:rFonts w:ascii="Times New Roman" w:eastAsiaTheme="minorEastAsia" w:hAnsi="Times New Roman" w:cs="Times New Roman"/>
      <w:sz w:val="24"/>
      <w:szCs w:val="24"/>
      <w:lang w:eastAsia="ru-RU"/>
    </w:rPr>
  </w:style>
  <w:style w:type="paragraph" w:customStyle="1" w:styleId="21116">
    <w:name w:val="Заголовок 21116"/>
    <w:basedOn w:val="a"/>
    <w:uiPriority w:val="1"/>
    <w:qFormat/>
    <w:rsid w:val="00D67D07"/>
    <w:pPr>
      <w:widowControl w:val="0"/>
      <w:ind w:left="692" w:hanging="8"/>
      <w:outlineLvl w:val="2"/>
    </w:pPr>
    <w:rPr>
      <w:rFonts w:eastAsia="Times New Roman"/>
      <w:b/>
      <w:bCs/>
      <w:sz w:val="28"/>
      <w:szCs w:val="28"/>
      <w:lang w:val="en-US"/>
    </w:rPr>
  </w:style>
  <w:style w:type="character" w:customStyle="1" w:styleId="1163">
    <w:name w:val="Гипертекстовая ссылка116"/>
    <w:basedOn w:val="a0"/>
    <w:uiPriority w:val="99"/>
    <w:rsid w:val="00D67D07"/>
    <w:rPr>
      <w:b w:val="0"/>
      <w:bCs w:val="0"/>
      <w:color w:val="106BBE"/>
    </w:rPr>
  </w:style>
  <w:style w:type="table" w:customStyle="1" w:styleId="TableNormal116">
    <w:name w:val="Table Normal116"/>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160">
    <w:name w:val="Сетка таблицы1116"/>
    <w:basedOn w:val="a1"/>
    <w:next w:val="af0"/>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16">
    <w:name w:val="Оглавление 11116"/>
    <w:basedOn w:val="a"/>
    <w:uiPriority w:val="1"/>
    <w:qFormat/>
    <w:rsid w:val="00D67D07"/>
    <w:pPr>
      <w:spacing w:before="96"/>
      <w:ind w:left="116" w:hanging="12"/>
    </w:pPr>
    <w:rPr>
      <w:rFonts w:eastAsia="Times New Roman" w:cs="Times New Roman"/>
      <w:szCs w:val="24"/>
      <w:lang w:eastAsia="ru-RU"/>
    </w:rPr>
  </w:style>
  <w:style w:type="paragraph" w:customStyle="1" w:styleId="211160">
    <w:name w:val="Оглавление 21116"/>
    <w:basedOn w:val="a"/>
    <w:uiPriority w:val="1"/>
    <w:qFormat/>
    <w:rsid w:val="00D67D07"/>
    <w:pPr>
      <w:spacing w:before="102"/>
      <w:ind w:left="356" w:hanging="8"/>
    </w:pPr>
    <w:rPr>
      <w:rFonts w:eastAsia="Times New Roman" w:cs="Times New Roman"/>
      <w:szCs w:val="24"/>
      <w:lang w:eastAsia="ru-RU"/>
    </w:rPr>
  </w:style>
  <w:style w:type="paragraph" w:customStyle="1" w:styleId="31116">
    <w:name w:val="Оглавление 31116"/>
    <w:basedOn w:val="a"/>
    <w:uiPriority w:val="1"/>
    <w:qFormat/>
    <w:rsid w:val="00D67D07"/>
    <w:pPr>
      <w:spacing w:before="112"/>
      <w:ind w:left="596" w:hanging="540"/>
    </w:pPr>
    <w:rPr>
      <w:rFonts w:eastAsia="Times New Roman" w:cs="Times New Roman"/>
      <w:szCs w:val="24"/>
      <w:lang w:eastAsia="ru-RU"/>
    </w:rPr>
  </w:style>
  <w:style w:type="paragraph" w:customStyle="1" w:styleId="111160">
    <w:name w:val="Заголовок 11116"/>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1160">
    <w:name w:val="Заголовок 31116"/>
    <w:basedOn w:val="a"/>
    <w:uiPriority w:val="1"/>
    <w:qFormat/>
    <w:rsid w:val="00D67D07"/>
    <w:pPr>
      <w:ind w:left="824"/>
      <w:outlineLvl w:val="3"/>
    </w:pPr>
    <w:rPr>
      <w:rFonts w:eastAsia="Times New Roman" w:cs="Times New Roman"/>
      <w:b/>
      <w:bCs/>
      <w:szCs w:val="24"/>
      <w:lang w:eastAsia="ru-RU"/>
    </w:rPr>
  </w:style>
  <w:style w:type="character" w:customStyle="1" w:styleId="1164">
    <w:name w:val="Текст выноски Знак116"/>
    <w:basedOn w:val="a0"/>
    <w:uiPriority w:val="99"/>
    <w:semiHidden/>
    <w:rsid w:val="00D67D07"/>
    <w:rPr>
      <w:rFonts w:ascii="Tahoma" w:eastAsia="Times New Roman" w:hAnsi="Tahoma" w:cs="Tahoma"/>
      <w:sz w:val="16"/>
      <w:szCs w:val="16"/>
      <w:lang w:eastAsia="ru-RU"/>
    </w:rPr>
  </w:style>
  <w:style w:type="character" w:customStyle="1" w:styleId="1165">
    <w:name w:val="Текст примечания Знак116"/>
    <w:basedOn w:val="a0"/>
    <w:uiPriority w:val="99"/>
    <w:semiHidden/>
    <w:rsid w:val="00D67D07"/>
    <w:rPr>
      <w:rFonts w:ascii="Times New Roman" w:eastAsia="Times New Roman" w:hAnsi="Times New Roman" w:cs="Times New Roman"/>
      <w:sz w:val="20"/>
      <w:szCs w:val="20"/>
      <w:lang w:eastAsia="ru-RU"/>
    </w:rPr>
  </w:style>
  <w:style w:type="character" w:customStyle="1" w:styleId="1166">
    <w:name w:val="Тема примечания Знак116"/>
    <w:uiPriority w:val="99"/>
    <w:semiHidden/>
    <w:rsid w:val="00D67D07"/>
    <w:rPr>
      <w:rFonts w:ascii="Times New Roman" w:eastAsia="Times New Roman" w:hAnsi="Times New Roman" w:cs="Times New Roman"/>
      <w:b/>
      <w:bCs/>
      <w:sz w:val="20"/>
      <w:szCs w:val="20"/>
      <w:lang w:eastAsia="ru-RU"/>
    </w:rPr>
  </w:style>
  <w:style w:type="paragraph" w:customStyle="1" w:styleId="xl65116">
    <w:name w:val="xl6511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16">
    <w:name w:val="xl6611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16">
    <w:name w:val="xl67116"/>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16">
    <w:name w:val="xl68116"/>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16">
    <w:name w:val="xl6911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16">
    <w:name w:val="xl70116"/>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16">
    <w:name w:val="xl7111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16">
    <w:name w:val="xl72116"/>
    <w:basedOn w:val="a"/>
    <w:rsid w:val="00D67D07"/>
    <w:pPr>
      <w:spacing w:before="100" w:beforeAutospacing="1" w:after="100" w:afterAutospacing="1"/>
      <w:jc w:val="center"/>
    </w:pPr>
    <w:rPr>
      <w:rFonts w:eastAsia="Times New Roman" w:cs="Times New Roman"/>
      <w:szCs w:val="24"/>
      <w:lang w:eastAsia="ru-RU"/>
    </w:rPr>
  </w:style>
  <w:style w:type="paragraph" w:customStyle="1" w:styleId="xl73116">
    <w:name w:val="xl7311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16">
    <w:name w:val="xl7411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16">
    <w:name w:val="xl7511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16">
    <w:name w:val="xl7611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16">
    <w:name w:val="xl7711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15">
    <w:name w:val="xl7811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33">
    <w:name w:val="Заголовок 1 Знак133"/>
    <w:basedOn w:val="a0"/>
    <w:uiPriority w:val="1"/>
    <w:rsid w:val="00D67D07"/>
    <w:rPr>
      <w:rFonts w:ascii="Times New Roman" w:eastAsiaTheme="minorEastAsia" w:hAnsi="Times New Roman" w:cs="Times New Roman"/>
      <w:b/>
      <w:bCs/>
      <w:sz w:val="32"/>
      <w:szCs w:val="32"/>
      <w:lang w:eastAsia="ru-RU"/>
    </w:rPr>
  </w:style>
  <w:style w:type="character" w:customStyle="1" w:styleId="2134">
    <w:name w:val="Заголовок 2 Знак134"/>
    <w:basedOn w:val="a0"/>
    <w:uiPriority w:val="1"/>
    <w:rsid w:val="00D67D07"/>
    <w:rPr>
      <w:rFonts w:ascii="Times New Roman" w:eastAsiaTheme="minorEastAsia" w:hAnsi="Times New Roman" w:cs="Times New Roman"/>
      <w:b/>
      <w:bCs/>
      <w:sz w:val="28"/>
      <w:szCs w:val="28"/>
      <w:lang w:eastAsia="ru-RU"/>
    </w:rPr>
  </w:style>
  <w:style w:type="character" w:customStyle="1" w:styleId="3115">
    <w:name w:val="Заголовок 3 Знак115"/>
    <w:basedOn w:val="a0"/>
    <w:uiPriority w:val="1"/>
    <w:rsid w:val="00D67D07"/>
    <w:rPr>
      <w:rFonts w:ascii="Times New Roman" w:eastAsiaTheme="minorEastAsia" w:hAnsi="Times New Roman" w:cs="Times New Roman"/>
      <w:b/>
      <w:bCs/>
      <w:sz w:val="24"/>
      <w:szCs w:val="24"/>
      <w:lang w:eastAsia="ru-RU"/>
    </w:rPr>
  </w:style>
  <w:style w:type="numbering" w:customStyle="1" w:styleId="1115">
    <w:name w:val="Нет списка1115"/>
    <w:next w:val="a2"/>
    <w:uiPriority w:val="99"/>
    <w:semiHidden/>
    <w:unhideWhenUsed/>
    <w:rsid w:val="00D67D07"/>
  </w:style>
  <w:style w:type="character" w:customStyle="1" w:styleId="123">
    <w:name w:val="Основной текст Знак123"/>
    <w:basedOn w:val="a0"/>
    <w:uiPriority w:val="1"/>
    <w:rsid w:val="00D67D07"/>
    <w:rPr>
      <w:rFonts w:ascii="Times New Roman" w:eastAsiaTheme="minorEastAsia" w:hAnsi="Times New Roman" w:cs="Times New Roman"/>
      <w:sz w:val="24"/>
      <w:szCs w:val="24"/>
      <w:lang w:eastAsia="ru-RU"/>
    </w:rPr>
  </w:style>
  <w:style w:type="paragraph" w:customStyle="1" w:styleId="TableParagraph115">
    <w:name w:val="Table Paragraph115"/>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1151">
    <w:name w:val="Верхний колонтитул Знак115"/>
    <w:basedOn w:val="a0"/>
    <w:uiPriority w:val="99"/>
    <w:rsid w:val="00D67D07"/>
    <w:rPr>
      <w:rFonts w:ascii="Times New Roman" w:eastAsiaTheme="minorEastAsia" w:hAnsi="Times New Roman" w:cs="Times New Roman"/>
      <w:sz w:val="24"/>
      <w:szCs w:val="24"/>
      <w:lang w:eastAsia="ru-RU"/>
    </w:rPr>
  </w:style>
  <w:style w:type="character" w:customStyle="1" w:styleId="1152">
    <w:name w:val="Нижний колонтитул Знак115"/>
    <w:basedOn w:val="a0"/>
    <w:uiPriority w:val="99"/>
    <w:rsid w:val="00D67D07"/>
    <w:rPr>
      <w:rFonts w:ascii="Times New Roman" w:eastAsiaTheme="minorEastAsia" w:hAnsi="Times New Roman" w:cs="Times New Roman"/>
      <w:sz w:val="24"/>
      <w:szCs w:val="24"/>
      <w:lang w:eastAsia="ru-RU"/>
    </w:rPr>
  </w:style>
  <w:style w:type="paragraph" w:customStyle="1" w:styleId="21115">
    <w:name w:val="Заголовок 21115"/>
    <w:basedOn w:val="a"/>
    <w:uiPriority w:val="1"/>
    <w:qFormat/>
    <w:rsid w:val="00D67D07"/>
    <w:pPr>
      <w:widowControl w:val="0"/>
      <w:ind w:left="692" w:hanging="8"/>
      <w:outlineLvl w:val="2"/>
    </w:pPr>
    <w:rPr>
      <w:rFonts w:eastAsia="Times New Roman"/>
      <w:b/>
      <w:bCs/>
      <w:sz w:val="28"/>
      <w:szCs w:val="28"/>
      <w:lang w:val="en-US"/>
    </w:rPr>
  </w:style>
  <w:style w:type="character" w:customStyle="1" w:styleId="1153">
    <w:name w:val="Гипертекстовая ссылка115"/>
    <w:basedOn w:val="a0"/>
    <w:uiPriority w:val="99"/>
    <w:rsid w:val="00D67D07"/>
    <w:rPr>
      <w:b w:val="0"/>
      <w:bCs w:val="0"/>
      <w:color w:val="106BBE"/>
    </w:rPr>
  </w:style>
  <w:style w:type="table" w:customStyle="1" w:styleId="TableNormal115">
    <w:name w:val="Table Normal115"/>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150">
    <w:name w:val="Сетка таблицы1115"/>
    <w:basedOn w:val="a1"/>
    <w:next w:val="af0"/>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15">
    <w:name w:val="Оглавление 11115"/>
    <w:basedOn w:val="a"/>
    <w:uiPriority w:val="1"/>
    <w:qFormat/>
    <w:rsid w:val="00D67D07"/>
    <w:pPr>
      <w:spacing w:before="96"/>
      <w:ind w:left="116" w:hanging="12"/>
    </w:pPr>
    <w:rPr>
      <w:rFonts w:eastAsia="Times New Roman" w:cs="Times New Roman"/>
      <w:szCs w:val="24"/>
      <w:lang w:eastAsia="ru-RU"/>
    </w:rPr>
  </w:style>
  <w:style w:type="paragraph" w:customStyle="1" w:styleId="211150">
    <w:name w:val="Оглавление 21115"/>
    <w:basedOn w:val="a"/>
    <w:uiPriority w:val="1"/>
    <w:qFormat/>
    <w:rsid w:val="00D67D07"/>
    <w:pPr>
      <w:spacing w:before="102"/>
      <w:ind w:left="356" w:hanging="8"/>
    </w:pPr>
    <w:rPr>
      <w:rFonts w:eastAsia="Times New Roman" w:cs="Times New Roman"/>
      <w:szCs w:val="24"/>
      <w:lang w:eastAsia="ru-RU"/>
    </w:rPr>
  </w:style>
  <w:style w:type="paragraph" w:customStyle="1" w:styleId="31115">
    <w:name w:val="Оглавление 31115"/>
    <w:basedOn w:val="a"/>
    <w:uiPriority w:val="1"/>
    <w:qFormat/>
    <w:rsid w:val="00D67D07"/>
    <w:pPr>
      <w:spacing w:before="112"/>
      <w:ind w:left="596" w:hanging="540"/>
    </w:pPr>
    <w:rPr>
      <w:rFonts w:eastAsia="Times New Roman" w:cs="Times New Roman"/>
      <w:szCs w:val="24"/>
      <w:lang w:eastAsia="ru-RU"/>
    </w:rPr>
  </w:style>
  <w:style w:type="paragraph" w:customStyle="1" w:styleId="111150">
    <w:name w:val="Заголовок 11115"/>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1150">
    <w:name w:val="Заголовок 31115"/>
    <w:basedOn w:val="a"/>
    <w:uiPriority w:val="1"/>
    <w:qFormat/>
    <w:rsid w:val="00D67D07"/>
    <w:pPr>
      <w:ind w:left="824"/>
      <w:outlineLvl w:val="3"/>
    </w:pPr>
    <w:rPr>
      <w:rFonts w:eastAsia="Times New Roman" w:cs="Times New Roman"/>
      <w:b/>
      <w:bCs/>
      <w:szCs w:val="24"/>
      <w:lang w:eastAsia="ru-RU"/>
    </w:rPr>
  </w:style>
  <w:style w:type="character" w:customStyle="1" w:styleId="1154">
    <w:name w:val="Текст выноски Знак115"/>
    <w:basedOn w:val="a0"/>
    <w:uiPriority w:val="99"/>
    <w:semiHidden/>
    <w:rsid w:val="00D67D07"/>
    <w:rPr>
      <w:rFonts w:ascii="Tahoma" w:eastAsia="Times New Roman" w:hAnsi="Tahoma" w:cs="Tahoma"/>
      <w:sz w:val="16"/>
      <w:szCs w:val="16"/>
      <w:lang w:eastAsia="ru-RU"/>
    </w:rPr>
  </w:style>
  <w:style w:type="character" w:customStyle="1" w:styleId="1155">
    <w:name w:val="Текст примечания Знак115"/>
    <w:basedOn w:val="a0"/>
    <w:uiPriority w:val="99"/>
    <w:semiHidden/>
    <w:rsid w:val="00D67D07"/>
    <w:rPr>
      <w:rFonts w:ascii="Times New Roman" w:eastAsia="Times New Roman" w:hAnsi="Times New Roman" w:cs="Times New Roman"/>
      <w:sz w:val="20"/>
      <w:szCs w:val="20"/>
      <w:lang w:eastAsia="ru-RU"/>
    </w:rPr>
  </w:style>
  <w:style w:type="character" w:customStyle="1" w:styleId="1156">
    <w:name w:val="Тема примечания Знак115"/>
    <w:uiPriority w:val="99"/>
    <w:semiHidden/>
    <w:rsid w:val="00D67D07"/>
    <w:rPr>
      <w:rFonts w:ascii="Times New Roman" w:eastAsia="Times New Roman" w:hAnsi="Times New Roman" w:cs="Times New Roman"/>
      <w:b/>
      <w:bCs/>
      <w:sz w:val="20"/>
      <w:szCs w:val="20"/>
      <w:lang w:eastAsia="ru-RU"/>
    </w:rPr>
  </w:style>
  <w:style w:type="paragraph" w:customStyle="1" w:styleId="xl65115">
    <w:name w:val="xl6511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15">
    <w:name w:val="xl6611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15">
    <w:name w:val="xl67115"/>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15">
    <w:name w:val="xl68115"/>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15">
    <w:name w:val="xl6911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15">
    <w:name w:val="xl70115"/>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15">
    <w:name w:val="xl7111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15">
    <w:name w:val="xl72115"/>
    <w:basedOn w:val="a"/>
    <w:rsid w:val="00D67D07"/>
    <w:pPr>
      <w:spacing w:before="100" w:beforeAutospacing="1" w:after="100" w:afterAutospacing="1"/>
      <w:jc w:val="center"/>
    </w:pPr>
    <w:rPr>
      <w:rFonts w:eastAsia="Times New Roman" w:cs="Times New Roman"/>
      <w:szCs w:val="24"/>
      <w:lang w:eastAsia="ru-RU"/>
    </w:rPr>
  </w:style>
  <w:style w:type="paragraph" w:customStyle="1" w:styleId="xl73115">
    <w:name w:val="xl7311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15">
    <w:name w:val="xl7411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15">
    <w:name w:val="xl7511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15">
    <w:name w:val="xl7611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15">
    <w:name w:val="xl7711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14">
    <w:name w:val="xl7811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32">
    <w:name w:val="Заголовок 1 Знак132"/>
    <w:basedOn w:val="a0"/>
    <w:uiPriority w:val="1"/>
    <w:rsid w:val="00D67D07"/>
    <w:rPr>
      <w:rFonts w:ascii="Times New Roman" w:eastAsiaTheme="minorEastAsia" w:hAnsi="Times New Roman" w:cs="Times New Roman"/>
      <w:b/>
      <w:bCs/>
      <w:sz w:val="32"/>
      <w:szCs w:val="32"/>
      <w:lang w:eastAsia="ru-RU"/>
    </w:rPr>
  </w:style>
  <w:style w:type="character" w:customStyle="1" w:styleId="2133">
    <w:name w:val="Заголовок 2 Знак133"/>
    <w:basedOn w:val="a0"/>
    <w:uiPriority w:val="1"/>
    <w:rsid w:val="00D67D07"/>
    <w:rPr>
      <w:rFonts w:ascii="Times New Roman" w:eastAsiaTheme="minorEastAsia" w:hAnsi="Times New Roman" w:cs="Times New Roman"/>
      <w:b/>
      <w:bCs/>
      <w:sz w:val="28"/>
      <w:szCs w:val="28"/>
      <w:lang w:eastAsia="ru-RU"/>
    </w:rPr>
  </w:style>
  <w:style w:type="character" w:customStyle="1" w:styleId="3114">
    <w:name w:val="Заголовок 3 Знак114"/>
    <w:basedOn w:val="a0"/>
    <w:uiPriority w:val="1"/>
    <w:rsid w:val="00D67D07"/>
    <w:rPr>
      <w:rFonts w:ascii="Times New Roman" w:eastAsiaTheme="minorEastAsia" w:hAnsi="Times New Roman" w:cs="Times New Roman"/>
      <w:b/>
      <w:bCs/>
      <w:sz w:val="24"/>
      <w:szCs w:val="24"/>
      <w:lang w:eastAsia="ru-RU"/>
    </w:rPr>
  </w:style>
  <w:style w:type="numbering" w:customStyle="1" w:styleId="1114">
    <w:name w:val="Нет списка1114"/>
    <w:next w:val="a2"/>
    <w:uiPriority w:val="99"/>
    <w:semiHidden/>
    <w:unhideWhenUsed/>
    <w:rsid w:val="00D67D07"/>
  </w:style>
  <w:style w:type="character" w:customStyle="1" w:styleId="122">
    <w:name w:val="Основной текст Знак122"/>
    <w:basedOn w:val="a0"/>
    <w:uiPriority w:val="1"/>
    <w:rsid w:val="00D67D07"/>
    <w:rPr>
      <w:rFonts w:ascii="Times New Roman" w:eastAsiaTheme="minorEastAsia" w:hAnsi="Times New Roman" w:cs="Times New Roman"/>
      <w:sz w:val="24"/>
      <w:szCs w:val="24"/>
      <w:lang w:eastAsia="ru-RU"/>
    </w:rPr>
  </w:style>
  <w:style w:type="paragraph" w:customStyle="1" w:styleId="TableParagraph114">
    <w:name w:val="Table Paragraph114"/>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1141">
    <w:name w:val="Верхний колонтитул Знак114"/>
    <w:basedOn w:val="a0"/>
    <w:uiPriority w:val="99"/>
    <w:rsid w:val="00D67D07"/>
    <w:rPr>
      <w:rFonts w:ascii="Times New Roman" w:eastAsiaTheme="minorEastAsia" w:hAnsi="Times New Roman" w:cs="Times New Roman"/>
      <w:sz w:val="24"/>
      <w:szCs w:val="24"/>
      <w:lang w:eastAsia="ru-RU"/>
    </w:rPr>
  </w:style>
  <w:style w:type="character" w:customStyle="1" w:styleId="1142">
    <w:name w:val="Нижний колонтитул Знак114"/>
    <w:basedOn w:val="a0"/>
    <w:uiPriority w:val="99"/>
    <w:rsid w:val="00D67D07"/>
    <w:rPr>
      <w:rFonts w:ascii="Times New Roman" w:eastAsiaTheme="minorEastAsia" w:hAnsi="Times New Roman" w:cs="Times New Roman"/>
      <w:sz w:val="24"/>
      <w:szCs w:val="24"/>
      <w:lang w:eastAsia="ru-RU"/>
    </w:rPr>
  </w:style>
  <w:style w:type="paragraph" w:customStyle="1" w:styleId="21114">
    <w:name w:val="Заголовок 21114"/>
    <w:basedOn w:val="a"/>
    <w:uiPriority w:val="1"/>
    <w:qFormat/>
    <w:rsid w:val="00D67D07"/>
    <w:pPr>
      <w:widowControl w:val="0"/>
      <w:ind w:left="692" w:hanging="8"/>
      <w:outlineLvl w:val="2"/>
    </w:pPr>
    <w:rPr>
      <w:rFonts w:eastAsia="Times New Roman"/>
      <w:b/>
      <w:bCs/>
      <w:sz w:val="28"/>
      <w:szCs w:val="28"/>
      <w:lang w:val="en-US"/>
    </w:rPr>
  </w:style>
  <w:style w:type="character" w:customStyle="1" w:styleId="1143">
    <w:name w:val="Гипертекстовая ссылка114"/>
    <w:basedOn w:val="a0"/>
    <w:uiPriority w:val="99"/>
    <w:rsid w:val="00D67D07"/>
    <w:rPr>
      <w:b w:val="0"/>
      <w:bCs w:val="0"/>
      <w:color w:val="106BBE"/>
    </w:rPr>
  </w:style>
  <w:style w:type="table" w:customStyle="1" w:styleId="TableNormal114">
    <w:name w:val="Table Normal114"/>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140">
    <w:name w:val="Сетка таблицы1114"/>
    <w:basedOn w:val="a1"/>
    <w:next w:val="af0"/>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14">
    <w:name w:val="Оглавление 11114"/>
    <w:basedOn w:val="a"/>
    <w:uiPriority w:val="1"/>
    <w:qFormat/>
    <w:rsid w:val="00D67D07"/>
    <w:pPr>
      <w:spacing w:before="96"/>
      <w:ind w:left="116" w:hanging="12"/>
    </w:pPr>
    <w:rPr>
      <w:rFonts w:eastAsia="Times New Roman" w:cs="Times New Roman"/>
      <w:szCs w:val="24"/>
      <w:lang w:eastAsia="ru-RU"/>
    </w:rPr>
  </w:style>
  <w:style w:type="paragraph" w:customStyle="1" w:styleId="211140">
    <w:name w:val="Оглавление 21114"/>
    <w:basedOn w:val="a"/>
    <w:uiPriority w:val="1"/>
    <w:qFormat/>
    <w:rsid w:val="00D67D07"/>
    <w:pPr>
      <w:spacing w:before="102"/>
      <w:ind w:left="356" w:hanging="8"/>
    </w:pPr>
    <w:rPr>
      <w:rFonts w:eastAsia="Times New Roman" w:cs="Times New Roman"/>
      <w:szCs w:val="24"/>
      <w:lang w:eastAsia="ru-RU"/>
    </w:rPr>
  </w:style>
  <w:style w:type="paragraph" w:customStyle="1" w:styleId="31114">
    <w:name w:val="Оглавление 31114"/>
    <w:basedOn w:val="a"/>
    <w:uiPriority w:val="1"/>
    <w:qFormat/>
    <w:rsid w:val="00D67D07"/>
    <w:pPr>
      <w:spacing w:before="112"/>
      <w:ind w:left="596" w:hanging="540"/>
    </w:pPr>
    <w:rPr>
      <w:rFonts w:eastAsia="Times New Roman" w:cs="Times New Roman"/>
      <w:szCs w:val="24"/>
      <w:lang w:eastAsia="ru-RU"/>
    </w:rPr>
  </w:style>
  <w:style w:type="paragraph" w:customStyle="1" w:styleId="111140">
    <w:name w:val="Заголовок 11114"/>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1140">
    <w:name w:val="Заголовок 31114"/>
    <w:basedOn w:val="a"/>
    <w:uiPriority w:val="1"/>
    <w:qFormat/>
    <w:rsid w:val="00D67D07"/>
    <w:pPr>
      <w:ind w:left="824"/>
      <w:outlineLvl w:val="3"/>
    </w:pPr>
    <w:rPr>
      <w:rFonts w:eastAsia="Times New Roman" w:cs="Times New Roman"/>
      <w:b/>
      <w:bCs/>
      <w:szCs w:val="24"/>
      <w:lang w:eastAsia="ru-RU"/>
    </w:rPr>
  </w:style>
  <w:style w:type="character" w:customStyle="1" w:styleId="1144">
    <w:name w:val="Текст выноски Знак114"/>
    <w:basedOn w:val="a0"/>
    <w:uiPriority w:val="99"/>
    <w:semiHidden/>
    <w:rsid w:val="00D67D07"/>
    <w:rPr>
      <w:rFonts w:ascii="Tahoma" w:eastAsia="Times New Roman" w:hAnsi="Tahoma" w:cs="Tahoma"/>
      <w:sz w:val="16"/>
      <w:szCs w:val="16"/>
      <w:lang w:eastAsia="ru-RU"/>
    </w:rPr>
  </w:style>
  <w:style w:type="character" w:customStyle="1" w:styleId="1145">
    <w:name w:val="Текст примечания Знак114"/>
    <w:basedOn w:val="a0"/>
    <w:uiPriority w:val="99"/>
    <w:semiHidden/>
    <w:rsid w:val="00D67D07"/>
    <w:rPr>
      <w:rFonts w:ascii="Times New Roman" w:eastAsia="Times New Roman" w:hAnsi="Times New Roman" w:cs="Times New Roman"/>
      <w:sz w:val="20"/>
      <w:szCs w:val="20"/>
      <w:lang w:eastAsia="ru-RU"/>
    </w:rPr>
  </w:style>
  <w:style w:type="character" w:customStyle="1" w:styleId="1146">
    <w:name w:val="Тема примечания Знак114"/>
    <w:uiPriority w:val="99"/>
    <w:semiHidden/>
    <w:rsid w:val="00D67D07"/>
    <w:rPr>
      <w:rFonts w:ascii="Times New Roman" w:eastAsia="Times New Roman" w:hAnsi="Times New Roman" w:cs="Times New Roman"/>
      <w:b/>
      <w:bCs/>
      <w:sz w:val="20"/>
      <w:szCs w:val="20"/>
      <w:lang w:eastAsia="ru-RU"/>
    </w:rPr>
  </w:style>
  <w:style w:type="paragraph" w:customStyle="1" w:styleId="xl65114">
    <w:name w:val="xl6511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14">
    <w:name w:val="xl6611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14">
    <w:name w:val="xl67114"/>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14">
    <w:name w:val="xl68114"/>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14">
    <w:name w:val="xl6911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14">
    <w:name w:val="xl70114"/>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14">
    <w:name w:val="xl7111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14">
    <w:name w:val="xl72114"/>
    <w:basedOn w:val="a"/>
    <w:rsid w:val="00D67D07"/>
    <w:pPr>
      <w:spacing w:before="100" w:beforeAutospacing="1" w:after="100" w:afterAutospacing="1"/>
      <w:jc w:val="center"/>
    </w:pPr>
    <w:rPr>
      <w:rFonts w:eastAsia="Times New Roman" w:cs="Times New Roman"/>
      <w:szCs w:val="24"/>
      <w:lang w:eastAsia="ru-RU"/>
    </w:rPr>
  </w:style>
  <w:style w:type="paragraph" w:customStyle="1" w:styleId="xl73114">
    <w:name w:val="xl7311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14">
    <w:name w:val="xl7411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14">
    <w:name w:val="xl7511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14">
    <w:name w:val="xl7611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14">
    <w:name w:val="xl7711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13">
    <w:name w:val="xl7811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31">
    <w:name w:val="Заголовок 1 Знак131"/>
    <w:basedOn w:val="a0"/>
    <w:uiPriority w:val="1"/>
    <w:rsid w:val="00D67D07"/>
    <w:rPr>
      <w:rFonts w:ascii="Times New Roman" w:eastAsiaTheme="minorEastAsia" w:hAnsi="Times New Roman" w:cs="Times New Roman"/>
      <w:b/>
      <w:bCs/>
      <w:sz w:val="32"/>
      <w:szCs w:val="32"/>
      <w:lang w:eastAsia="ru-RU"/>
    </w:rPr>
  </w:style>
  <w:style w:type="character" w:customStyle="1" w:styleId="2132">
    <w:name w:val="Заголовок 2 Знак132"/>
    <w:basedOn w:val="a0"/>
    <w:uiPriority w:val="1"/>
    <w:rsid w:val="00D67D07"/>
    <w:rPr>
      <w:rFonts w:ascii="Times New Roman" w:eastAsiaTheme="minorEastAsia" w:hAnsi="Times New Roman" w:cs="Times New Roman"/>
      <w:b/>
      <w:bCs/>
      <w:sz w:val="28"/>
      <w:szCs w:val="28"/>
      <w:lang w:eastAsia="ru-RU"/>
    </w:rPr>
  </w:style>
  <w:style w:type="character" w:customStyle="1" w:styleId="3113">
    <w:name w:val="Заголовок 3 Знак113"/>
    <w:basedOn w:val="a0"/>
    <w:uiPriority w:val="1"/>
    <w:rsid w:val="00D67D07"/>
    <w:rPr>
      <w:rFonts w:ascii="Times New Roman" w:eastAsiaTheme="minorEastAsia" w:hAnsi="Times New Roman" w:cs="Times New Roman"/>
      <w:b/>
      <w:bCs/>
      <w:sz w:val="24"/>
      <w:szCs w:val="24"/>
      <w:lang w:eastAsia="ru-RU"/>
    </w:rPr>
  </w:style>
  <w:style w:type="numbering" w:customStyle="1" w:styleId="1113">
    <w:name w:val="Нет списка1113"/>
    <w:next w:val="a2"/>
    <w:uiPriority w:val="99"/>
    <w:semiHidden/>
    <w:unhideWhenUsed/>
    <w:rsid w:val="00D67D07"/>
  </w:style>
  <w:style w:type="character" w:customStyle="1" w:styleId="1210">
    <w:name w:val="Основной текст Знак121"/>
    <w:basedOn w:val="a0"/>
    <w:uiPriority w:val="1"/>
    <w:rsid w:val="00D67D07"/>
    <w:rPr>
      <w:rFonts w:ascii="Times New Roman" w:eastAsiaTheme="minorEastAsia" w:hAnsi="Times New Roman" w:cs="Times New Roman"/>
      <w:sz w:val="24"/>
      <w:szCs w:val="24"/>
      <w:lang w:eastAsia="ru-RU"/>
    </w:rPr>
  </w:style>
  <w:style w:type="paragraph" w:customStyle="1" w:styleId="TableParagraph113">
    <w:name w:val="Table Paragraph113"/>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1138">
    <w:name w:val="Верхний колонтитул Знак113"/>
    <w:basedOn w:val="a0"/>
    <w:uiPriority w:val="99"/>
    <w:rsid w:val="00D67D07"/>
    <w:rPr>
      <w:rFonts w:ascii="Times New Roman" w:eastAsiaTheme="minorEastAsia" w:hAnsi="Times New Roman" w:cs="Times New Roman"/>
      <w:sz w:val="24"/>
      <w:szCs w:val="24"/>
      <w:lang w:eastAsia="ru-RU"/>
    </w:rPr>
  </w:style>
  <w:style w:type="character" w:customStyle="1" w:styleId="1139">
    <w:name w:val="Нижний колонтитул Знак113"/>
    <w:basedOn w:val="a0"/>
    <w:uiPriority w:val="99"/>
    <w:rsid w:val="00D67D07"/>
    <w:rPr>
      <w:rFonts w:ascii="Times New Roman" w:eastAsiaTheme="minorEastAsia" w:hAnsi="Times New Roman" w:cs="Times New Roman"/>
      <w:sz w:val="24"/>
      <w:szCs w:val="24"/>
      <w:lang w:eastAsia="ru-RU"/>
    </w:rPr>
  </w:style>
  <w:style w:type="paragraph" w:customStyle="1" w:styleId="21113">
    <w:name w:val="Заголовок 21113"/>
    <w:basedOn w:val="a"/>
    <w:uiPriority w:val="1"/>
    <w:qFormat/>
    <w:rsid w:val="00D67D07"/>
    <w:pPr>
      <w:widowControl w:val="0"/>
      <w:ind w:left="692" w:hanging="8"/>
      <w:outlineLvl w:val="2"/>
    </w:pPr>
    <w:rPr>
      <w:rFonts w:eastAsia="Times New Roman"/>
      <w:b/>
      <w:bCs/>
      <w:sz w:val="28"/>
      <w:szCs w:val="28"/>
      <w:lang w:val="en-US"/>
    </w:rPr>
  </w:style>
  <w:style w:type="character" w:customStyle="1" w:styleId="113a">
    <w:name w:val="Гипертекстовая ссылка113"/>
    <w:basedOn w:val="a0"/>
    <w:uiPriority w:val="99"/>
    <w:rsid w:val="00D67D07"/>
    <w:rPr>
      <w:b w:val="0"/>
      <w:bCs w:val="0"/>
      <w:color w:val="106BBE"/>
    </w:rPr>
  </w:style>
  <w:style w:type="table" w:customStyle="1" w:styleId="TableNormal113">
    <w:name w:val="Table Normal113"/>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130">
    <w:name w:val="Сетка таблицы1113"/>
    <w:basedOn w:val="a1"/>
    <w:next w:val="af0"/>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13">
    <w:name w:val="Оглавление 11113"/>
    <w:basedOn w:val="a"/>
    <w:uiPriority w:val="1"/>
    <w:qFormat/>
    <w:rsid w:val="00D67D07"/>
    <w:pPr>
      <w:spacing w:before="96"/>
      <w:ind w:left="116" w:hanging="12"/>
    </w:pPr>
    <w:rPr>
      <w:rFonts w:eastAsia="Times New Roman" w:cs="Times New Roman"/>
      <w:szCs w:val="24"/>
      <w:lang w:eastAsia="ru-RU"/>
    </w:rPr>
  </w:style>
  <w:style w:type="paragraph" w:customStyle="1" w:styleId="211130">
    <w:name w:val="Оглавление 21113"/>
    <w:basedOn w:val="a"/>
    <w:uiPriority w:val="1"/>
    <w:qFormat/>
    <w:rsid w:val="00D67D07"/>
    <w:pPr>
      <w:spacing w:before="102"/>
      <w:ind w:left="356" w:hanging="8"/>
    </w:pPr>
    <w:rPr>
      <w:rFonts w:eastAsia="Times New Roman" w:cs="Times New Roman"/>
      <w:szCs w:val="24"/>
      <w:lang w:eastAsia="ru-RU"/>
    </w:rPr>
  </w:style>
  <w:style w:type="paragraph" w:customStyle="1" w:styleId="31113">
    <w:name w:val="Оглавление 31113"/>
    <w:basedOn w:val="a"/>
    <w:uiPriority w:val="1"/>
    <w:qFormat/>
    <w:rsid w:val="00D67D07"/>
    <w:pPr>
      <w:spacing w:before="112"/>
      <w:ind w:left="596" w:hanging="540"/>
    </w:pPr>
    <w:rPr>
      <w:rFonts w:eastAsia="Times New Roman" w:cs="Times New Roman"/>
      <w:szCs w:val="24"/>
      <w:lang w:eastAsia="ru-RU"/>
    </w:rPr>
  </w:style>
  <w:style w:type="paragraph" w:customStyle="1" w:styleId="111130">
    <w:name w:val="Заголовок 11113"/>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1130">
    <w:name w:val="Заголовок 31113"/>
    <w:basedOn w:val="a"/>
    <w:uiPriority w:val="1"/>
    <w:qFormat/>
    <w:rsid w:val="00D67D07"/>
    <w:pPr>
      <w:ind w:left="824"/>
      <w:outlineLvl w:val="3"/>
    </w:pPr>
    <w:rPr>
      <w:rFonts w:eastAsia="Times New Roman" w:cs="Times New Roman"/>
      <w:b/>
      <w:bCs/>
      <w:szCs w:val="24"/>
      <w:lang w:eastAsia="ru-RU"/>
    </w:rPr>
  </w:style>
  <w:style w:type="character" w:customStyle="1" w:styleId="113b">
    <w:name w:val="Текст выноски Знак113"/>
    <w:basedOn w:val="a0"/>
    <w:uiPriority w:val="99"/>
    <w:semiHidden/>
    <w:rsid w:val="00D67D07"/>
    <w:rPr>
      <w:rFonts w:ascii="Tahoma" w:eastAsia="Times New Roman" w:hAnsi="Tahoma" w:cs="Tahoma"/>
      <w:sz w:val="16"/>
      <w:szCs w:val="16"/>
      <w:lang w:eastAsia="ru-RU"/>
    </w:rPr>
  </w:style>
  <w:style w:type="character" w:customStyle="1" w:styleId="113c">
    <w:name w:val="Текст примечания Знак113"/>
    <w:basedOn w:val="a0"/>
    <w:uiPriority w:val="99"/>
    <w:semiHidden/>
    <w:rsid w:val="00D67D07"/>
    <w:rPr>
      <w:rFonts w:ascii="Times New Roman" w:eastAsia="Times New Roman" w:hAnsi="Times New Roman" w:cs="Times New Roman"/>
      <w:sz w:val="20"/>
      <w:szCs w:val="20"/>
      <w:lang w:eastAsia="ru-RU"/>
    </w:rPr>
  </w:style>
  <w:style w:type="character" w:customStyle="1" w:styleId="113d">
    <w:name w:val="Тема примечания Знак113"/>
    <w:uiPriority w:val="99"/>
    <w:semiHidden/>
    <w:rsid w:val="00D67D07"/>
    <w:rPr>
      <w:rFonts w:ascii="Times New Roman" w:eastAsia="Times New Roman" w:hAnsi="Times New Roman" w:cs="Times New Roman"/>
      <w:b/>
      <w:bCs/>
      <w:sz w:val="20"/>
      <w:szCs w:val="20"/>
      <w:lang w:eastAsia="ru-RU"/>
    </w:rPr>
  </w:style>
  <w:style w:type="paragraph" w:customStyle="1" w:styleId="xl65113">
    <w:name w:val="xl6511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13">
    <w:name w:val="xl6611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13">
    <w:name w:val="xl67113"/>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13">
    <w:name w:val="xl68113"/>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13">
    <w:name w:val="xl6911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13">
    <w:name w:val="xl70113"/>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13">
    <w:name w:val="xl7111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13">
    <w:name w:val="xl72113"/>
    <w:basedOn w:val="a"/>
    <w:rsid w:val="00D67D07"/>
    <w:pPr>
      <w:spacing w:before="100" w:beforeAutospacing="1" w:after="100" w:afterAutospacing="1"/>
      <w:jc w:val="center"/>
    </w:pPr>
    <w:rPr>
      <w:rFonts w:eastAsia="Times New Roman" w:cs="Times New Roman"/>
      <w:szCs w:val="24"/>
      <w:lang w:eastAsia="ru-RU"/>
    </w:rPr>
  </w:style>
  <w:style w:type="paragraph" w:customStyle="1" w:styleId="xl73113">
    <w:name w:val="xl7311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13">
    <w:name w:val="xl7411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13">
    <w:name w:val="xl7511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13">
    <w:name w:val="xl7611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13">
    <w:name w:val="xl7711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12">
    <w:name w:val="xl7811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300">
    <w:name w:val="Заголовок 1 Знак130"/>
    <w:basedOn w:val="a0"/>
    <w:uiPriority w:val="1"/>
    <w:rsid w:val="00D67D07"/>
    <w:rPr>
      <w:rFonts w:ascii="Times New Roman" w:eastAsiaTheme="minorEastAsia" w:hAnsi="Times New Roman" w:cs="Times New Roman"/>
      <w:b/>
      <w:bCs/>
      <w:sz w:val="32"/>
      <w:szCs w:val="32"/>
      <w:lang w:eastAsia="ru-RU"/>
    </w:rPr>
  </w:style>
  <w:style w:type="character" w:customStyle="1" w:styleId="2131">
    <w:name w:val="Заголовок 2 Знак131"/>
    <w:basedOn w:val="a0"/>
    <w:uiPriority w:val="1"/>
    <w:rsid w:val="00D67D07"/>
    <w:rPr>
      <w:rFonts w:ascii="Times New Roman" w:eastAsiaTheme="minorEastAsia" w:hAnsi="Times New Roman" w:cs="Times New Roman"/>
      <w:b/>
      <w:bCs/>
      <w:sz w:val="28"/>
      <w:szCs w:val="28"/>
      <w:lang w:eastAsia="ru-RU"/>
    </w:rPr>
  </w:style>
  <w:style w:type="character" w:customStyle="1" w:styleId="3112">
    <w:name w:val="Заголовок 3 Знак112"/>
    <w:basedOn w:val="a0"/>
    <w:uiPriority w:val="1"/>
    <w:rsid w:val="00D67D07"/>
    <w:rPr>
      <w:rFonts w:ascii="Times New Roman" w:eastAsiaTheme="minorEastAsia" w:hAnsi="Times New Roman" w:cs="Times New Roman"/>
      <w:b/>
      <w:bCs/>
      <w:sz w:val="24"/>
      <w:szCs w:val="24"/>
      <w:lang w:eastAsia="ru-RU"/>
    </w:rPr>
  </w:style>
  <w:style w:type="numbering" w:customStyle="1" w:styleId="1112">
    <w:name w:val="Нет списка1112"/>
    <w:next w:val="a2"/>
    <w:uiPriority w:val="99"/>
    <w:semiHidden/>
    <w:unhideWhenUsed/>
    <w:rsid w:val="00D67D07"/>
  </w:style>
  <w:style w:type="character" w:customStyle="1" w:styleId="1200">
    <w:name w:val="Основной текст Знак120"/>
    <w:basedOn w:val="a0"/>
    <w:uiPriority w:val="1"/>
    <w:rsid w:val="00D67D07"/>
    <w:rPr>
      <w:rFonts w:ascii="Times New Roman" w:eastAsiaTheme="minorEastAsia" w:hAnsi="Times New Roman" w:cs="Times New Roman"/>
      <w:sz w:val="24"/>
      <w:szCs w:val="24"/>
      <w:lang w:eastAsia="ru-RU"/>
    </w:rPr>
  </w:style>
  <w:style w:type="paragraph" w:customStyle="1" w:styleId="TableParagraph112">
    <w:name w:val="Table Paragraph112"/>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1122">
    <w:name w:val="Верхний колонтитул Знак112"/>
    <w:basedOn w:val="a0"/>
    <w:uiPriority w:val="99"/>
    <w:rsid w:val="00D67D07"/>
    <w:rPr>
      <w:rFonts w:ascii="Times New Roman" w:eastAsiaTheme="minorEastAsia" w:hAnsi="Times New Roman" w:cs="Times New Roman"/>
      <w:sz w:val="24"/>
      <w:szCs w:val="24"/>
      <w:lang w:eastAsia="ru-RU"/>
    </w:rPr>
  </w:style>
  <w:style w:type="character" w:customStyle="1" w:styleId="1123">
    <w:name w:val="Нижний колонтитул Знак112"/>
    <w:basedOn w:val="a0"/>
    <w:uiPriority w:val="99"/>
    <w:rsid w:val="00D67D07"/>
    <w:rPr>
      <w:rFonts w:ascii="Times New Roman" w:eastAsiaTheme="minorEastAsia" w:hAnsi="Times New Roman" w:cs="Times New Roman"/>
      <w:sz w:val="24"/>
      <w:szCs w:val="24"/>
      <w:lang w:eastAsia="ru-RU"/>
    </w:rPr>
  </w:style>
  <w:style w:type="paragraph" w:customStyle="1" w:styleId="21112">
    <w:name w:val="Заголовок 21112"/>
    <w:basedOn w:val="a"/>
    <w:uiPriority w:val="1"/>
    <w:qFormat/>
    <w:rsid w:val="00D67D07"/>
    <w:pPr>
      <w:widowControl w:val="0"/>
      <w:ind w:left="692" w:hanging="8"/>
      <w:outlineLvl w:val="2"/>
    </w:pPr>
    <w:rPr>
      <w:rFonts w:eastAsia="Times New Roman"/>
      <w:b/>
      <w:bCs/>
      <w:sz w:val="28"/>
      <w:szCs w:val="28"/>
      <w:lang w:val="en-US"/>
    </w:rPr>
  </w:style>
  <w:style w:type="character" w:customStyle="1" w:styleId="1124">
    <w:name w:val="Гипертекстовая ссылка112"/>
    <w:basedOn w:val="a0"/>
    <w:uiPriority w:val="99"/>
    <w:rsid w:val="00D67D07"/>
    <w:rPr>
      <w:b w:val="0"/>
      <w:bCs w:val="0"/>
      <w:color w:val="106BBE"/>
    </w:rPr>
  </w:style>
  <w:style w:type="table" w:customStyle="1" w:styleId="TableNormal112">
    <w:name w:val="Table Normal112"/>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120">
    <w:name w:val="Сетка таблицы1112"/>
    <w:basedOn w:val="a1"/>
    <w:next w:val="af0"/>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12">
    <w:name w:val="Оглавление 11112"/>
    <w:basedOn w:val="a"/>
    <w:uiPriority w:val="1"/>
    <w:qFormat/>
    <w:rsid w:val="00D67D07"/>
    <w:pPr>
      <w:spacing w:before="96"/>
      <w:ind w:left="116" w:hanging="12"/>
    </w:pPr>
    <w:rPr>
      <w:rFonts w:eastAsia="Times New Roman" w:cs="Times New Roman"/>
      <w:szCs w:val="24"/>
      <w:lang w:eastAsia="ru-RU"/>
    </w:rPr>
  </w:style>
  <w:style w:type="paragraph" w:customStyle="1" w:styleId="211120">
    <w:name w:val="Оглавление 21112"/>
    <w:basedOn w:val="a"/>
    <w:uiPriority w:val="1"/>
    <w:qFormat/>
    <w:rsid w:val="00D67D07"/>
    <w:pPr>
      <w:spacing w:before="102"/>
      <w:ind w:left="356" w:hanging="8"/>
    </w:pPr>
    <w:rPr>
      <w:rFonts w:eastAsia="Times New Roman" w:cs="Times New Roman"/>
      <w:szCs w:val="24"/>
      <w:lang w:eastAsia="ru-RU"/>
    </w:rPr>
  </w:style>
  <w:style w:type="paragraph" w:customStyle="1" w:styleId="31112">
    <w:name w:val="Оглавление 31112"/>
    <w:basedOn w:val="a"/>
    <w:uiPriority w:val="1"/>
    <w:qFormat/>
    <w:rsid w:val="00D67D07"/>
    <w:pPr>
      <w:spacing w:before="112"/>
      <w:ind w:left="596" w:hanging="540"/>
    </w:pPr>
    <w:rPr>
      <w:rFonts w:eastAsia="Times New Roman" w:cs="Times New Roman"/>
      <w:szCs w:val="24"/>
      <w:lang w:eastAsia="ru-RU"/>
    </w:rPr>
  </w:style>
  <w:style w:type="paragraph" w:customStyle="1" w:styleId="111120">
    <w:name w:val="Заголовок 11112"/>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1120">
    <w:name w:val="Заголовок 31112"/>
    <w:basedOn w:val="a"/>
    <w:uiPriority w:val="1"/>
    <w:qFormat/>
    <w:rsid w:val="00D67D07"/>
    <w:pPr>
      <w:ind w:left="824"/>
      <w:outlineLvl w:val="3"/>
    </w:pPr>
    <w:rPr>
      <w:rFonts w:eastAsia="Times New Roman" w:cs="Times New Roman"/>
      <w:b/>
      <w:bCs/>
      <w:szCs w:val="24"/>
      <w:lang w:eastAsia="ru-RU"/>
    </w:rPr>
  </w:style>
  <w:style w:type="character" w:customStyle="1" w:styleId="1125">
    <w:name w:val="Текст выноски Знак112"/>
    <w:basedOn w:val="a0"/>
    <w:uiPriority w:val="99"/>
    <w:semiHidden/>
    <w:rsid w:val="00D67D07"/>
    <w:rPr>
      <w:rFonts w:ascii="Tahoma" w:eastAsia="Times New Roman" w:hAnsi="Tahoma" w:cs="Tahoma"/>
      <w:sz w:val="16"/>
      <w:szCs w:val="16"/>
      <w:lang w:eastAsia="ru-RU"/>
    </w:rPr>
  </w:style>
  <w:style w:type="character" w:customStyle="1" w:styleId="1126">
    <w:name w:val="Текст примечания Знак112"/>
    <w:basedOn w:val="a0"/>
    <w:uiPriority w:val="99"/>
    <w:semiHidden/>
    <w:rsid w:val="00D67D07"/>
    <w:rPr>
      <w:rFonts w:ascii="Times New Roman" w:eastAsia="Times New Roman" w:hAnsi="Times New Roman" w:cs="Times New Roman"/>
      <w:sz w:val="20"/>
      <w:szCs w:val="20"/>
      <w:lang w:eastAsia="ru-RU"/>
    </w:rPr>
  </w:style>
  <w:style w:type="character" w:customStyle="1" w:styleId="1127">
    <w:name w:val="Тема примечания Знак112"/>
    <w:uiPriority w:val="99"/>
    <w:semiHidden/>
    <w:rsid w:val="00D67D07"/>
    <w:rPr>
      <w:rFonts w:ascii="Times New Roman" w:eastAsia="Times New Roman" w:hAnsi="Times New Roman" w:cs="Times New Roman"/>
      <w:b/>
      <w:bCs/>
      <w:sz w:val="20"/>
      <w:szCs w:val="20"/>
      <w:lang w:eastAsia="ru-RU"/>
    </w:rPr>
  </w:style>
  <w:style w:type="paragraph" w:customStyle="1" w:styleId="xl65112">
    <w:name w:val="xl6511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12">
    <w:name w:val="xl6611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12">
    <w:name w:val="xl67112"/>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12">
    <w:name w:val="xl68112"/>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12">
    <w:name w:val="xl6911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12">
    <w:name w:val="xl70112"/>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12">
    <w:name w:val="xl7111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12">
    <w:name w:val="xl72112"/>
    <w:basedOn w:val="a"/>
    <w:rsid w:val="00D67D07"/>
    <w:pPr>
      <w:spacing w:before="100" w:beforeAutospacing="1" w:after="100" w:afterAutospacing="1"/>
      <w:jc w:val="center"/>
    </w:pPr>
    <w:rPr>
      <w:rFonts w:eastAsia="Times New Roman" w:cs="Times New Roman"/>
      <w:szCs w:val="24"/>
      <w:lang w:eastAsia="ru-RU"/>
    </w:rPr>
  </w:style>
  <w:style w:type="paragraph" w:customStyle="1" w:styleId="xl73112">
    <w:name w:val="xl7311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12">
    <w:name w:val="xl7411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12">
    <w:name w:val="xl7511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12">
    <w:name w:val="xl7611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12">
    <w:name w:val="xl7711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11">
    <w:name w:val="xl7811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29">
    <w:name w:val="Заголовок 1 Знак129"/>
    <w:basedOn w:val="a0"/>
    <w:uiPriority w:val="1"/>
    <w:rsid w:val="00D67D07"/>
    <w:rPr>
      <w:rFonts w:ascii="Times New Roman" w:eastAsiaTheme="minorEastAsia" w:hAnsi="Times New Roman" w:cs="Times New Roman"/>
      <w:b/>
      <w:bCs/>
      <w:sz w:val="32"/>
      <w:szCs w:val="32"/>
      <w:lang w:eastAsia="ru-RU"/>
    </w:rPr>
  </w:style>
  <w:style w:type="character" w:customStyle="1" w:styleId="21300">
    <w:name w:val="Заголовок 2 Знак130"/>
    <w:basedOn w:val="a0"/>
    <w:uiPriority w:val="1"/>
    <w:rsid w:val="00D67D07"/>
    <w:rPr>
      <w:rFonts w:ascii="Times New Roman" w:eastAsiaTheme="minorEastAsia" w:hAnsi="Times New Roman" w:cs="Times New Roman"/>
      <w:b/>
      <w:bCs/>
      <w:sz w:val="28"/>
      <w:szCs w:val="28"/>
      <w:lang w:eastAsia="ru-RU"/>
    </w:rPr>
  </w:style>
  <w:style w:type="character" w:customStyle="1" w:styleId="31110">
    <w:name w:val="Заголовок 3 Знак111"/>
    <w:basedOn w:val="a0"/>
    <w:uiPriority w:val="1"/>
    <w:rsid w:val="00D67D07"/>
    <w:rPr>
      <w:rFonts w:ascii="Times New Roman" w:eastAsiaTheme="minorEastAsia" w:hAnsi="Times New Roman" w:cs="Times New Roman"/>
      <w:b/>
      <w:bCs/>
      <w:sz w:val="24"/>
      <w:szCs w:val="24"/>
      <w:lang w:eastAsia="ru-RU"/>
    </w:rPr>
  </w:style>
  <w:style w:type="numbering" w:customStyle="1" w:styleId="11110">
    <w:name w:val="Нет списка1111"/>
    <w:next w:val="a2"/>
    <w:uiPriority w:val="99"/>
    <w:semiHidden/>
    <w:unhideWhenUsed/>
    <w:rsid w:val="00D67D07"/>
  </w:style>
  <w:style w:type="character" w:customStyle="1" w:styleId="1191">
    <w:name w:val="Основной текст Знак119"/>
    <w:basedOn w:val="a0"/>
    <w:uiPriority w:val="1"/>
    <w:rsid w:val="00D67D07"/>
    <w:rPr>
      <w:rFonts w:ascii="Times New Roman" w:eastAsiaTheme="minorEastAsia" w:hAnsi="Times New Roman" w:cs="Times New Roman"/>
      <w:sz w:val="24"/>
      <w:szCs w:val="24"/>
      <w:lang w:eastAsia="ru-RU"/>
    </w:rPr>
  </w:style>
  <w:style w:type="paragraph" w:customStyle="1" w:styleId="TableParagraph111">
    <w:name w:val="Table Paragraph111"/>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1118">
    <w:name w:val="Верхний колонтитул Знак111"/>
    <w:basedOn w:val="a0"/>
    <w:uiPriority w:val="99"/>
    <w:rsid w:val="00D67D07"/>
    <w:rPr>
      <w:rFonts w:ascii="Times New Roman" w:eastAsiaTheme="minorEastAsia" w:hAnsi="Times New Roman" w:cs="Times New Roman"/>
      <w:sz w:val="24"/>
      <w:szCs w:val="24"/>
      <w:lang w:eastAsia="ru-RU"/>
    </w:rPr>
  </w:style>
  <w:style w:type="character" w:customStyle="1" w:styleId="1119">
    <w:name w:val="Нижний колонтитул Знак111"/>
    <w:basedOn w:val="a0"/>
    <w:uiPriority w:val="99"/>
    <w:rsid w:val="00D67D07"/>
    <w:rPr>
      <w:rFonts w:ascii="Times New Roman" w:eastAsiaTheme="minorEastAsia" w:hAnsi="Times New Roman" w:cs="Times New Roman"/>
      <w:sz w:val="24"/>
      <w:szCs w:val="24"/>
      <w:lang w:eastAsia="ru-RU"/>
    </w:rPr>
  </w:style>
  <w:style w:type="paragraph" w:customStyle="1" w:styleId="21111">
    <w:name w:val="Заголовок 21111"/>
    <w:basedOn w:val="a"/>
    <w:uiPriority w:val="1"/>
    <w:qFormat/>
    <w:rsid w:val="00D67D07"/>
    <w:pPr>
      <w:widowControl w:val="0"/>
      <w:ind w:left="692" w:hanging="8"/>
      <w:outlineLvl w:val="2"/>
    </w:pPr>
    <w:rPr>
      <w:rFonts w:eastAsia="Times New Roman"/>
      <w:b/>
      <w:bCs/>
      <w:sz w:val="28"/>
      <w:szCs w:val="28"/>
      <w:lang w:val="en-US"/>
    </w:rPr>
  </w:style>
  <w:style w:type="character" w:customStyle="1" w:styleId="111a">
    <w:name w:val="Гипертекстовая ссылка111"/>
    <w:basedOn w:val="a0"/>
    <w:uiPriority w:val="99"/>
    <w:rsid w:val="00D67D07"/>
    <w:rPr>
      <w:b w:val="0"/>
      <w:bCs w:val="0"/>
      <w:color w:val="106BBE"/>
    </w:rPr>
  </w:style>
  <w:style w:type="table" w:customStyle="1" w:styleId="TableNormal111">
    <w:name w:val="Table Normal111"/>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111">
    <w:name w:val="Сетка таблицы1111"/>
    <w:basedOn w:val="a1"/>
    <w:next w:val="af0"/>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110">
    <w:name w:val="Оглавление 11111"/>
    <w:basedOn w:val="a"/>
    <w:uiPriority w:val="1"/>
    <w:qFormat/>
    <w:rsid w:val="00D67D07"/>
    <w:pPr>
      <w:spacing w:before="96"/>
      <w:ind w:left="116" w:hanging="12"/>
    </w:pPr>
    <w:rPr>
      <w:rFonts w:eastAsia="Times New Roman" w:cs="Times New Roman"/>
      <w:szCs w:val="24"/>
      <w:lang w:eastAsia="ru-RU"/>
    </w:rPr>
  </w:style>
  <w:style w:type="paragraph" w:customStyle="1" w:styleId="211110">
    <w:name w:val="Оглавление 21111"/>
    <w:basedOn w:val="a"/>
    <w:uiPriority w:val="1"/>
    <w:qFormat/>
    <w:rsid w:val="00D67D07"/>
    <w:pPr>
      <w:spacing w:before="102"/>
      <w:ind w:left="356" w:hanging="8"/>
    </w:pPr>
    <w:rPr>
      <w:rFonts w:eastAsia="Times New Roman" w:cs="Times New Roman"/>
      <w:szCs w:val="24"/>
      <w:lang w:eastAsia="ru-RU"/>
    </w:rPr>
  </w:style>
  <w:style w:type="paragraph" w:customStyle="1" w:styleId="31111">
    <w:name w:val="Оглавление 31111"/>
    <w:basedOn w:val="a"/>
    <w:uiPriority w:val="1"/>
    <w:qFormat/>
    <w:rsid w:val="00D67D07"/>
    <w:pPr>
      <w:spacing w:before="112"/>
      <w:ind w:left="596" w:hanging="540"/>
    </w:pPr>
    <w:rPr>
      <w:rFonts w:eastAsia="Times New Roman" w:cs="Times New Roman"/>
      <w:szCs w:val="24"/>
      <w:lang w:eastAsia="ru-RU"/>
    </w:rPr>
  </w:style>
  <w:style w:type="paragraph" w:customStyle="1" w:styleId="111111">
    <w:name w:val="Заголовок 11111"/>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1110">
    <w:name w:val="Заголовок 31111"/>
    <w:basedOn w:val="a"/>
    <w:uiPriority w:val="1"/>
    <w:qFormat/>
    <w:rsid w:val="00D67D07"/>
    <w:pPr>
      <w:ind w:left="824"/>
      <w:outlineLvl w:val="3"/>
    </w:pPr>
    <w:rPr>
      <w:rFonts w:eastAsia="Times New Roman" w:cs="Times New Roman"/>
      <w:b/>
      <w:bCs/>
      <w:szCs w:val="24"/>
      <w:lang w:eastAsia="ru-RU"/>
    </w:rPr>
  </w:style>
  <w:style w:type="character" w:customStyle="1" w:styleId="111b">
    <w:name w:val="Текст выноски Знак111"/>
    <w:basedOn w:val="a0"/>
    <w:uiPriority w:val="99"/>
    <w:semiHidden/>
    <w:rsid w:val="00D67D07"/>
    <w:rPr>
      <w:rFonts w:ascii="Tahoma" w:eastAsia="Times New Roman" w:hAnsi="Tahoma" w:cs="Tahoma"/>
      <w:sz w:val="16"/>
      <w:szCs w:val="16"/>
      <w:lang w:eastAsia="ru-RU"/>
    </w:rPr>
  </w:style>
  <w:style w:type="character" w:customStyle="1" w:styleId="111c">
    <w:name w:val="Текст примечания Знак111"/>
    <w:basedOn w:val="a0"/>
    <w:uiPriority w:val="99"/>
    <w:semiHidden/>
    <w:rsid w:val="00D67D07"/>
    <w:rPr>
      <w:rFonts w:ascii="Times New Roman" w:eastAsia="Times New Roman" w:hAnsi="Times New Roman" w:cs="Times New Roman"/>
      <w:sz w:val="20"/>
      <w:szCs w:val="20"/>
      <w:lang w:eastAsia="ru-RU"/>
    </w:rPr>
  </w:style>
  <w:style w:type="character" w:customStyle="1" w:styleId="111d">
    <w:name w:val="Тема примечания Знак111"/>
    <w:uiPriority w:val="99"/>
    <w:semiHidden/>
    <w:rsid w:val="00D67D07"/>
    <w:rPr>
      <w:rFonts w:ascii="Times New Roman" w:eastAsia="Times New Roman" w:hAnsi="Times New Roman" w:cs="Times New Roman"/>
      <w:b/>
      <w:bCs/>
      <w:sz w:val="20"/>
      <w:szCs w:val="20"/>
      <w:lang w:eastAsia="ru-RU"/>
    </w:rPr>
  </w:style>
  <w:style w:type="paragraph" w:customStyle="1" w:styleId="xl65111">
    <w:name w:val="xl6511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11">
    <w:name w:val="xl6611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11">
    <w:name w:val="xl67111"/>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11">
    <w:name w:val="xl68111"/>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11">
    <w:name w:val="xl6911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11">
    <w:name w:val="xl70111"/>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11">
    <w:name w:val="xl7111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11">
    <w:name w:val="xl72111"/>
    <w:basedOn w:val="a"/>
    <w:rsid w:val="00D67D07"/>
    <w:pPr>
      <w:spacing w:before="100" w:beforeAutospacing="1" w:after="100" w:afterAutospacing="1"/>
      <w:jc w:val="center"/>
    </w:pPr>
    <w:rPr>
      <w:rFonts w:eastAsia="Times New Roman" w:cs="Times New Roman"/>
      <w:szCs w:val="24"/>
      <w:lang w:eastAsia="ru-RU"/>
    </w:rPr>
  </w:style>
  <w:style w:type="paragraph" w:customStyle="1" w:styleId="xl73111">
    <w:name w:val="xl7311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11">
    <w:name w:val="xl7411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11">
    <w:name w:val="xl7511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11">
    <w:name w:val="xl7611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11">
    <w:name w:val="xl7711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10">
    <w:name w:val="xl7811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28">
    <w:name w:val="Заголовок 1 Знак128"/>
    <w:basedOn w:val="a0"/>
    <w:uiPriority w:val="1"/>
    <w:rsid w:val="00D67D07"/>
    <w:rPr>
      <w:rFonts w:ascii="Times New Roman" w:eastAsiaTheme="minorEastAsia" w:hAnsi="Times New Roman" w:cs="Times New Roman"/>
      <w:b/>
      <w:bCs/>
      <w:sz w:val="32"/>
      <w:szCs w:val="32"/>
      <w:lang w:eastAsia="ru-RU"/>
    </w:rPr>
  </w:style>
  <w:style w:type="character" w:customStyle="1" w:styleId="2129">
    <w:name w:val="Заголовок 2 Знак129"/>
    <w:basedOn w:val="a0"/>
    <w:uiPriority w:val="1"/>
    <w:rsid w:val="00D67D07"/>
    <w:rPr>
      <w:rFonts w:ascii="Times New Roman" w:eastAsiaTheme="minorEastAsia" w:hAnsi="Times New Roman" w:cs="Times New Roman"/>
      <w:b/>
      <w:bCs/>
      <w:sz w:val="28"/>
      <w:szCs w:val="28"/>
      <w:lang w:eastAsia="ru-RU"/>
    </w:rPr>
  </w:style>
  <w:style w:type="character" w:customStyle="1" w:styleId="31100">
    <w:name w:val="Заголовок 3 Знак110"/>
    <w:basedOn w:val="a0"/>
    <w:uiPriority w:val="1"/>
    <w:rsid w:val="00D67D07"/>
    <w:rPr>
      <w:rFonts w:ascii="Times New Roman" w:eastAsiaTheme="minorEastAsia" w:hAnsi="Times New Roman" w:cs="Times New Roman"/>
      <w:b/>
      <w:bCs/>
      <w:sz w:val="24"/>
      <w:szCs w:val="24"/>
      <w:lang w:eastAsia="ru-RU"/>
    </w:rPr>
  </w:style>
  <w:style w:type="numbering" w:customStyle="1" w:styleId="11100">
    <w:name w:val="Нет списка1110"/>
    <w:next w:val="a2"/>
    <w:uiPriority w:val="99"/>
    <w:semiHidden/>
    <w:unhideWhenUsed/>
    <w:rsid w:val="00D67D07"/>
  </w:style>
  <w:style w:type="character" w:customStyle="1" w:styleId="1181">
    <w:name w:val="Основной текст Знак118"/>
    <w:basedOn w:val="a0"/>
    <w:uiPriority w:val="1"/>
    <w:rsid w:val="00D67D07"/>
    <w:rPr>
      <w:rFonts w:ascii="Times New Roman" w:eastAsiaTheme="minorEastAsia" w:hAnsi="Times New Roman" w:cs="Times New Roman"/>
      <w:sz w:val="24"/>
      <w:szCs w:val="24"/>
      <w:lang w:eastAsia="ru-RU"/>
    </w:rPr>
  </w:style>
  <w:style w:type="paragraph" w:customStyle="1" w:styleId="TableParagraph110">
    <w:name w:val="Table Paragraph110"/>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1100">
    <w:name w:val="Верхний колонтитул Знак110"/>
    <w:basedOn w:val="a0"/>
    <w:uiPriority w:val="99"/>
    <w:rsid w:val="00D67D07"/>
    <w:rPr>
      <w:rFonts w:ascii="Times New Roman" w:eastAsiaTheme="minorEastAsia" w:hAnsi="Times New Roman" w:cs="Times New Roman"/>
      <w:sz w:val="24"/>
      <w:szCs w:val="24"/>
      <w:lang w:eastAsia="ru-RU"/>
    </w:rPr>
  </w:style>
  <w:style w:type="character" w:customStyle="1" w:styleId="1101">
    <w:name w:val="Нижний колонтитул Знак110"/>
    <w:basedOn w:val="a0"/>
    <w:uiPriority w:val="99"/>
    <w:rsid w:val="00D67D07"/>
    <w:rPr>
      <w:rFonts w:ascii="Times New Roman" w:eastAsiaTheme="minorEastAsia" w:hAnsi="Times New Roman" w:cs="Times New Roman"/>
      <w:sz w:val="24"/>
      <w:szCs w:val="24"/>
      <w:lang w:eastAsia="ru-RU"/>
    </w:rPr>
  </w:style>
  <w:style w:type="paragraph" w:customStyle="1" w:styleId="21110">
    <w:name w:val="Заголовок 21110"/>
    <w:basedOn w:val="a"/>
    <w:uiPriority w:val="1"/>
    <w:qFormat/>
    <w:rsid w:val="00D67D07"/>
    <w:pPr>
      <w:widowControl w:val="0"/>
      <w:ind w:left="692" w:hanging="8"/>
      <w:outlineLvl w:val="2"/>
    </w:pPr>
    <w:rPr>
      <w:rFonts w:eastAsia="Times New Roman"/>
      <w:b/>
      <w:bCs/>
      <w:sz w:val="28"/>
      <w:szCs w:val="28"/>
      <w:lang w:val="en-US"/>
    </w:rPr>
  </w:style>
  <w:style w:type="character" w:customStyle="1" w:styleId="1102">
    <w:name w:val="Гипертекстовая ссылка110"/>
    <w:basedOn w:val="a0"/>
    <w:uiPriority w:val="99"/>
    <w:rsid w:val="00D67D07"/>
    <w:rPr>
      <w:b w:val="0"/>
      <w:bCs w:val="0"/>
      <w:color w:val="106BBE"/>
    </w:rPr>
  </w:style>
  <w:style w:type="table" w:customStyle="1" w:styleId="TableNormal110">
    <w:name w:val="Table Normal110"/>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101">
    <w:name w:val="Сетка таблицы1110"/>
    <w:basedOn w:val="a1"/>
    <w:next w:val="af0"/>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100">
    <w:name w:val="Оглавление 11110"/>
    <w:basedOn w:val="a"/>
    <w:uiPriority w:val="1"/>
    <w:qFormat/>
    <w:rsid w:val="00D67D07"/>
    <w:pPr>
      <w:spacing w:before="96"/>
      <w:ind w:left="116" w:hanging="12"/>
    </w:pPr>
    <w:rPr>
      <w:rFonts w:eastAsia="Times New Roman" w:cs="Times New Roman"/>
      <w:szCs w:val="24"/>
      <w:lang w:eastAsia="ru-RU"/>
    </w:rPr>
  </w:style>
  <w:style w:type="paragraph" w:customStyle="1" w:styleId="211100">
    <w:name w:val="Оглавление 21110"/>
    <w:basedOn w:val="a"/>
    <w:uiPriority w:val="1"/>
    <w:qFormat/>
    <w:rsid w:val="00D67D07"/>
    <w:pPr>
      <w:spacing w:before="102"/>
      <w:ind w:left="356" w:hanging="8"/>
    </w:pPr>
    <w:rPr>
      <w:rFonts w:eastAsia="Times New Roman" w:cs="Times New Roman"/>
      <w:szCs w:val="24"/>
      <w:lang w:eastAsia="ru-RU"/>
    </w:rPr>
  </w:style>
  <w:style w:type="paragraph" w:customStyle="1" w:styleId="311100">
    <w:name w:val="Оглавление 31110"/>
    <w:basedOn w:val="a"/>
    <w:uiPriority w:val="1"/>
    <w:qFormat/>
    <w:rsid w:val="00D67D07"/>
    <w:pPr>
      <w:spacing w:before="112"/>
      <w:ind w:left="596" w:hanging="540"/>
    </w:pPr>
    <w:rPr>
      <w:rFonts w:eastAsia="Times New Roman" w:cs="Times New Roman"/>
      <w:szCs w:val="24"/>
      <w:lang w:eastAsia="ru-RU"/>
    </w:rPr>
  </w:style>
  <w:style w:type="paragraph" w:customStyle="1" w:styleId="111101">
    <w:name w:val="Заголовок 11110"/>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1101">
    <w:name w:val="Заголовок 31110"/>
    <w:basedOn w:val="a"/>
    <w:uiPriority w:val="1"/>
    <w:qFormat/>
    <w:rsid w:val="00D67D07"/>
    <w:pPr>
      <w:ind w:left="824"/>
      <w:outlineLvl w:val="3"/>
    </w:pPr>
    <w:rPr>
      <w:rFonts w:eastAsia="Times New Roman" w:cs="Times New Roman"/>
      <w:b/>
      <w:bCs/>
      <w:szCs w:val="24"/>
      <w:lang w:eastAsia="ru-RU"/>
    </w:rPr>
  </w:style>
  <w:style w:type="character" w:customStyle="1" w:styleId="1103">
    <w:name w:val="Текст выноски Знак110"/>
    <w:basedOn w:val="a0"/>
    <w:uiPriority w:val="99"/>
    <w:semiHidden/>
    <w:rsid w:val="00D67D07"/>
    <w:rPr>
      <w:rFonts w:ascii="Tahoma" w:eastAsia="Times New Roman" w:hAnsi="Tahoma" w:cs="Tahoma"/>
      <w:sz w:val="16"/>
      <w:szCs w:val="16"/>
      <w:lang w:eastAsia="ru-RU"/>
    </w:rPr>
  </w:style>
  <w:style w:type="character" w:customStyle="1" w:styleId="1104">
    <w:name w:val="Текст примечания Знак110"/>
    <w:basedOn w:val="a0"/>
    <w:uiPriority w:val="99"/>
    <w:semiHidden/>
    <w:rsid w:val="00D67D07"/>
    <w:rPr>
      <w:rFonts w:ascii="Times New Roman" w:eastAsia="Times New Roman" w:hAnsi="Times New Roman" w:cs="Times New Roman"/>
      <w:sz w:val="20"/>
      <w:szCs w:val="20"/>
      <w:lang w:eastAsia="ru-RU"/>
    </w:rPr>
  </w:style>
  <w:style w:type="character" w:customStyle="1" w:styleId="1105">
    <w:name w:val="Тема примечания Знак110"/>
    <w:uiPriority w:val="99"/>
    <w:semiHidden/>
    <w:rsid w:val="00D67D07"/>
    <w:rPr>
      <w:rFonts w:ascii="Times New Roman" w:eastAsia="Times New Roman" w:hAnsi="Times New Roman" w:cs="Times New Roman"/>
      <w:b/>
      <w:bCs/>
      <w:sz w:val="20"/>
      <w:szCs w:val="20"/>
      <w:lang w:eastAsia="ru-RU"/>
    </w:rPr>
  </w:style>
  <w:style w:type="paragraph" w:customStyle="1" w:styleId="xl65110">
    <w:name w:val="xl6511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10">
    <w:name w:val="xl6611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10">
    <w:name w:val="xl67110"/>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10">
    <w:name w:val="xl68110"/>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10">
    <w:name w:val="xl6911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10">
    <w:name w:val="xl70110"/>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10">
    <w:name w:val="xl7111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10">
    <w:name w:val="xl72110"/>
    <w:basedOn w:val="a"/>
    <w:rsid w:val="00D67D07"/>
    <w:pPr>
      <w:spacing w:before="100" w:beforeAutospacing="1" w:after="100" w:afterAutospacing="1"/>
      <w:jc w:val="center"/>
    </w:pPr>
    <w:rPr>
      <w:rFonts w:eastAsia="Times New Roman" w:cs="Times New Roman"/>
      <w:szCs w:val="24"/>
      <w:lang w:eastAsia="ru-RU"/>
    </w:rPr>
  </w:style>
  <w:style w:type="paragraph" w:customStyle="1" w:styleId="xl73110">
    <w:name w:val="xl7311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10">
    <w:name w:val="xl7411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10">
    <w:name w:val="xl7511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10">
    <w:name w:val="xl7611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10">
    <w:name w:val="xl7711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09">
    <w:name w:val="xl7810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270">
    <w:name w:val="Заголовок 1 Знак127"/>
    <w:basedOn w:val="a0"/>
    <w:uiPriority w:val="1"/>
    <w:rsid w:val="00D67D07"/>
    <w:rPr>
      <w:rFonts w:ascii="Times New Roman" w:eastAsiaTheme="minorEastAsia" w:hAnsi="Times New Roman" w:cs="Times New Roman"/>
      <w:b/>
      <w:bCs/>
      <w:sz w:val="32"/>
      <w:szCs w:val="32"/>
      <w:lang w:eastAsia="ru-RU"/>
    </w:rPr>
  </w:style>
  <w:style w:type="character" w:customStyle="1" w:styleId="2128">
    <w:name w:val="Заголовок 2 Знак128"/>
    <w:basedOn w:val="a0"/>
    <w:uiPriority w:val="1"/>
    <w:rsid w:val="00D67D07"/>
    <w:rPr>
      <w:rFonts w:ascii="Times New Roman" w:eastAsiaTheme="minorEastAsia" w:hAnsi="Times New Roman" w:cs="Times New Roman"/>
      <w:b/>
      <w:bCs/>
      <w:sz w:val="28"/>
      <w:szCs w:val="28"/>
      <w:lang w:eastAsia="ru-RU"/>
    </w:rPr>
  </w:style>
  <w:style w:type="character" w:customStyle="1" w:styleId="3109">
    <w:name w:val="Заголовок 3 Знак109"/>
    <w:basedOn w:val="a0"/>
    <w:uiPriority w:val="1"/>
    <w:rsid w:val="00D67D07"/>
    <w:rPr>
      <w:rFonts w:ascii="Times New Roman" w:eastAsiaTheme="minorEastAsia" w:hAnsi="Times New Roman" w:cs="Times New Roman"/>
      <w:b/>
      <w:bCs/>
      <w:sz w:val="24"/>
      <w:szCs w:val="24"/>
      <w:lang w:eastAsia="ru-RU"/>
    </w:rPr>
  </w:style>
  <w:style w:type="numbering" w:customStyle="1" w:styleId="1109">
    <w:name w:val="Нет списка1109"/>
    <w:next w:val="a2"/>
    <w:uiPriority w:val="99"/>
    <w:semiHidden/>
    <w:unhideWhenUsed/>
    <w:rsid w:val="00D67D07"/>
  </w:style>
  <w:style w:type="character" w:customStyle="1" w:styleId="1177">
    <w:name w:val="Основной текст Знак117"/>
    <w:basedOn w:val="a0"/>
    <w:uiPriority w:val="1"/>
    <w:rsid w:val="00D67D07"/>
    <w:rPr>
      <w:rFonts w:ascii="Times New Roman" w:eastAsiaTheme="minorEastAsia" w:hAnsi="Times New Roman" w:cs="Times New Roman"/>
      <w:sz w:val="24"/>
      <w:szCs w:val="24"/>
      <w:lang w:eastAsia="ru-RU"/>
    </w:rPr>
  </w:style>
  <w:style w:type="paragraph" w:customStyle="1" w:styleId="TableParagraph109">
    <w:name w:val="Table Paragraph109"/>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109">
    <w:name w:val="Верхний колонтитул Знак109"/>
    <w:basedOn w:val="a0"/>
    <w:uiPriority w:val="99"/>
    <w:rsid w:val="00D67D07"/>
    <w:rPr>
      <w:rFonts w:ascii="Times New Roman" w:eastAsiaTheme="minorEastAsia" w:hAnsi="Times New Roman" w:cs="Times New Roman"/>
      <w:sz w:val="24"/>
      <w:szCs w:val="24"/>
      <w:lang w:eastAsia="ru-RU"/>
    </w:rPr>
  </w:style>
  <w:style w:type="character" w:customStyle="1" w:styleId="1090">
    <w:name w:val="Нижний колонтитул Знак109"/>
    <w:basedOn w:val="a0"/>
    <w:uiPriority w:val="99"/>
    <w:rsid w:val="00D67D07"/>
    <w:rPr>
      <w:rFonts w:ascii="Times New Roman" w:eastAsiaTheme="minorEastAsia" w:hAnsi="Times New Roman" w:cs="Times New Roman"/>
      <w:sz w:val="24"/>
      <w:szCs w:val="24"/>
      <w:lang w:eastAsia="ru-RU"/>
    </w:rPr>
  </w:style>
  <w:style w:type="paragraph" w:customStyle="1" w:styleId="21109">
    <w:name w:val="Заголовок 21109"/>
    <w:basedOn w:val="a"/>
    <w:uiPriority w:val="1"/>
    <w:qFormat/>
    <w:rsid w:val="00D67D07"/>
    <w:pPr>
      <w:widowControl w:val="0"/>
      <w:ind w:left="692" w:hanging="8"/>
      <w:outlineLvl w:val="2"/>
    </w:pPr>
    <w:rPr>
      <w:rFonts w:eastAsia="Times New Roman"/>
      <w:b/>
      <w:bCs/>
      <w:sz w:val="28"/>
      <w:szCs w:val="28"/>
      <w:lang w:val="en-US"/>
    </w:rPr>
  </w:style>
  <w:style w:type="character" w:customStyle="1" w:styleId="1091">
    <w:name w:val="Гипертекстовая ссылка109"/>
    <w:basedOn w:val="a0"/>
    <w:uiPriority w:val="99"/>
    <w:rsid w:val="00D67D07"/>
    <w:rPr>
      <w:b w:val="0"/>
      <w:bCs w:val="0"/>
      <w:color w:val="106BBE"/>
    </w:rPr>
  </w:style>
  <w:style w:type="table" w:customStyle="1" w:styleId="TableNormal109">
    <w:name w:val="Table Normal109"/>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090">
    <w:name w:val="Сетка таблицы1109"/>
    <w:basedOn w:val="a1"/>
    <w:next w:val="af0"/>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09">
    <w:name w:val="Оглавление 11109"/>
    <w:basedOn w:val="a"/>
    <w:uiPriority w:val="1"/>
    <w:qFormat/>
    <w:rsid w:val="00D67D07"/>
    <w:pPr>
      <w:spacing w:before="96"/>
      <w:ind w:left="116" w:hanging="12"/>
    </w:pPr>
    <w:rPr>
      <w:rFonts w:eastAsia="Times New Roman" w:cs="Times New Roman"/>
      <w:szCs w:val="24"/>
      <w:lang w:eastAsia="ru-RU"/>
    </w:rPr>
  </w:style>
  <w:style w:type="paragraph" w:customStyle="1" w:styleId="211090">
    <w:name w:val="Оглавление 21109"/>
    <w:basedOn w:val="a"/>
    <w:uiPriority w:val="1"/>
    <w:qFormat/>
    <w:rsid w:val="00D67D07"/>
    <w:pPr>
      <w:spacing w:before="102"/>
      <w:ind w:left="356" w:hanging="8"/>
    </w:pPr>
    <w:rPr>
      <w:rFonts w:eastAsia="Times New Roman" w:cs="Times New Roman"/>
      <w:szCs w:val="24"/>
      <w:lang w:eastAsia="ru-RU"/>
    </w:rPr>
  </w:style>
  <w:style w:type="paragraph" w:customStyle="1" w:styleId="31109">
    <w:name w:val="Оглавление 31109"/>
    <w:basedOn w:val="a"/>
    <w:uiPriority w:val="1"/>
    <w:qFormat/>
    <w:rsid w:val="00D67D07"/>
    <w:pPr>
      <w:spacing w:before="112"/>
      <w:ind w:left="596" w:hanging="540"/>
    </w:pPr>
    <w:rPr>
      <w:rFonts w:eastAsia="Times New Roman" w:cs="Times New Roman"/>
      <w:szCs w:val="24"/>
      <w:lang w:eastAsia="ru-RU"/>
    </w:rPr>
  </w:style>
  <w:style w:type="paragraph" w:customStyle="1" w:styleId="111090">
    <w:name w:val="Заголовок 11109"/>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1090">
    <w:name w:val="Заголовок 31109"/>
    <w:basedOn w:val="a"/>
    <w:uiPriority w:val="1"/>
    <w:qFormat/>
    <w:rsid w:val="00D67D07"/>
    <w:pPr>
      <w:ind w:left="824"/>
      <w:outlineLvl w:val="3"/>
    </w:pPr>
    <w:rPr>
      <w:rFonts w:eastAsia="Times New Roman" w:cs="Times New Roman"/>
      <w:b/>
      <w:bCs/>
      <w:szCs w:val="24"/>
      <w:lang w:eastAsia="ru-RU"/>
    </w:rPr>
  </w:style>
  <w:style w:type="character" w:customStyle="1" w:styleId="1092">
    <w:name w:val="Текст выноски Знак109"/>
    <w:basedOn w:val="a0"/>
    <w:uiPriority w:val="99"/>
    <w:semiHidden/>
    <w:rsid w:val="00D67D07"/>
    <w:rPr>
      <w:rFonts w:ascii="Tahoma" w:eastAsia="Times New Roman" w:hAnsi="Tahoma" w:cs="Tahoma"/>
      <w:sz w:val="16"/>
      <w:szCs w:val="16"/>
      <w:lang w:eastAsia="ru-RU"/>
    </w:rPr>
  </w:style>
  <w:style w:type="character" w:customStyle="1" w:styleId="1093">
    <w:name w:val="Текст примечания Знак109"/>
    <w:basedOn w:val="a0"/>
    <w:uiPriority w:val="99"/>
    <w:semiHidden/>
    <w:rsid w:val="00D67D07"/>
    <w:rPr>
      <w:rFonts w:ascii="Times New Roman" w:eastAsia="Times New Roman" w:hAnsi="Times New Roman" w:cs="Times New Roman"/>
      <w:sz w:val="20"/>
      <w:szCs w:val="20"/>
      <w:lang w:eastAsia="ru-RU"/>
    </w:rPr>
  </w:style>
  <w:style w:type="character" w:customStyle="1" w:styleId="1094">
    <w:name w:val="Тема примечания Знак109"/>
    <w:uiPriority w:val="99"/>
    <w:semiHidden/>
    <w:rsid w:val="00D67D07"/>
    <w:rPr>
      <w:rFonts w:ascii="Times New Roman" w:eastAsia="Times New Roman" w:hAnsi="Times New Roman" w:cs="Times New Roman"/>
      <w:b/>
      <w:bCs/>
      <w:sz w:val="20"/>
      <w:szCs w:val="20"/>
      <w:lang w:eastAsia="ru-RU"/>
    </w:rPr>
  </w:style>
  <w:style w:type="paragraph" w:customStyle="1" w:styleId="xl65109">
    <w:name w:val="xl6510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09">
    <w:name w:val="xl6610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09">
    <w:name w:val="xl67109"/>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09">
    <w:name w:val="xl68109"/>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09">
    <w:name w:val="xl6910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09">
    <w:name w:val="xl70109"/>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09">
    <w:name w:val="xl7110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09">
    <w:name w:val="xl72109"/>
    <w:basedOn w:val="a"/>
    <w:rsid w:val="00D67D07"/>
    <w:pPr>
      <w:spacing w:before="100" w:beforeAutospacing="1" w:after="100" w:afterAutospacing="1"/>
      <w:jc w:val="center"/>
    </w:pPr>
    <w:rPr>
      <w:rFonts w:eastAsia="Times New Roman" w:cs="Times New Roman"/>
      <w:szCs w:val="24"/>
      <w:lang w:eastAsia="ru-RU"/>
    </w:rPr>
  </w:style>
  <w:style w:type="paragraph" w:customStyle="1" w:styleId="xl73109">
    <w:name w:val="xl7310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09">
    <w:name w:val="xl7410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09">
    <w:name w:val="xl7510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09">
    <w:name w:val="xl7610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09">
    <w:name w:val="xl7710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08">
    <w:name w:val="xl7810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260">
    <w:name w:val="Заголовок 1 Знак126"/>
    <w:basedOn w:val="a0"/>
    <w:uiPriority w:val="1"/>
    <w:rsid w:val="00D67D07"/>
    <w:rPr>
      <w:rFonts w:ascii="Times New Roman" w:eastAsiaTheme="minorEastAsia" w:hAnsi="Times New Roman" w:cs="Times New Roman"/>
      <w:b/>
      <w:bCs/>
      <w:sz w:val="32"/>
      <w:szCs w:val="32"/>
      <w:lang w:eastAsia="ru-RU"/>
    </w:rPr>
  </w:style>
  <w:style w:type="character" w:customStyle="1" w:styleId="2127">
    <w:name w:val="Заголовок 2 Знак127"/>
    <w:basedOn w:val="a0"/>
    <w:uiPriority w:val="1"/>
    <w:rsid w:val="00D67D07"/>
    <w:rPr>
      <w:rFonts w:ascii="Times New Roman" w:eastAsiaTheme="minorEastAsia" w:hAnsi="Times New Roman" w:cs="Times New Roman"/>
      <w:b/>
      <w:bCs/>
      <w:sz w:val="28"/>
      <w:szCs w:val="28"/>
      <w:lang w:eastAsia="ru-RU"/>
    </w:rPr>
  </w:style>
  <w:style w:type="character" w:customStyle="1" w:styleId="3108">
    <w:name w:val="Заголовок 3 Знак108"/>
    <w:basedOn w:val="a0"/>
    <w:uiPriority w:val="1"/>
    <w:rsid w:val="00D67D07"/>
    <w:rPr>
      <w:rFonts w:ascii="Times New Roman" w:eastAsiaTheme="minorEastAsia" w:hAnsi="Times New Roman" w:cs="Times New Roman"/>
      <w:b/>
      <w:bCs/>
      <w:sz w:val="24"/>
      <w:szCs w:val="24"/>
      <w:lang w:eastAsia="ru-RU"/>
    </w:rPr>
  </w:style>
  <w:style w:type="numbering" w:customStyle="1" w:styleId="1108">
    <w:name w:val="Нет списка1108"/>
    <w:next w:val="a2"/>
    <w:uiPriority w:val="99"/>
    <w:semiHidden/>
    <w:unhideWhenUsed/>
    <w:rsid w:val="00D67D07"/>
  </w:style>
  <w:style w:type="character" w:customStyle="1" w:styleId="1095">
    <w:name w:val="Основной текст Знак109"/>
    <w:basedOn w:val="a0"/>
    <w:uiPriority w:val="1"/>
    <w:rsid w:val="00D67D07"/>
    <w:rPr>
      <w:rFonts w:ascii="Times New Roman" w:eastAsiaTheme="minorEastAsia" w:hAnsi="Times New Roman" w:cs="Times New Roman"/>
      <w:sz w:val="24"/>
      <w:szCs w:val="24"/>
      <w:lang w:eastAsia="ru-RU"/>
    </w:rPr>
  </w:style>
  <w:style w:type="paragraph" w:customStyle="1" w:styleId="TableParagraph108">
    <w:name w:val="Table Paragraph108"/>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108">
    <w:name w:val="Верхний колонтитул Знак108"/>
    <w:basedOn w:val="a0"/>
    <w:uiPriority w:val="99"/>
    <w:rsid w:val="00D67D07"/>
    <w:rPr>
      <w:rFonts w:ascii="Times New Roman" w:eastAsiaTheme="minorEastAsia" w:hAnsi="Times New Roman" w:cs="Times New Roman"/>
      <w:sz w:val="24"/>
      <w:szCs w:val="24"/>
      <w:lang w:eastAsia="ru-RU"/>
    </w:rPr>
  </w:style>
  <w:style w:type="character" w:customStyle="1" w:styleId="1080">
    <w:name w:val="Нижний колонтитул Знак108"/>
    <w:basedOn w:val="a0"/>
    <w:uiPriority w:val="99"/>
    <w:rsid w:val="00D67D07"/>
    <w:rPr>
      <w:rFonts w:ascii="Times New Roman" w:eastAsiaTheme="minorEastAsia" w:hAnsi="Times New Roman" w:cs="Times New Roman"/>
      <w:sz w:val="24"/>
      <w:szCs w:val="24"/>
      <w:lang w:eastAsia="ru-RU"/>
    </w:rPr>
  </w:style>
  <w:style w:type="paragraph" w:customStyle="1" w:styleId="21108">
    <w:name w:val="Заголовок 21108"/>
    <w:basedOn w:val="a"/>
    <w:uiPriority w:val="1"/>
    <w:qFormat/>
    <w:rsid w:val="00D67D07"/>
    <w:pPr>
      <w:widowControl w:val="0"/>
      <w:ind w:left="692" w:hanging="8"/>
      <w:outlineLvl w:val="2"/>
    </w:pPr>
    <w:rPr>
      <w:rFonts w:eastAsia="Times New Roman"/>
      <w:b/>
      <w:bCs/>
      <w:sz w:val="28"/>
      <w:szCs w:val="28"/>
      <w:lang w:val="en-US"/>
    </w:rPr>
  </w:style>
  <w:style w:type="character" w:customStyle="1" w:styleId="1081">
    <w:name w:val="Гипертекстовая ссылка108"/>
    <w:basedOn w:val="a0"/>
    <w:uiPriority w:val="99"/>
    <w:rsid w:val="00D67D07"/>
    <w:rPr>
      <w:b w:val="0"/>
      <w:bCs w:val="0"/>
      <w:color w:val="106BBE"/>
    </w:rPr>
  </w:style>
  <w:style w:type="table" w:customStyle="1" w:styleId="TableNormal108">
    <w:name w:val="Table Normal108"/>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080">
    <w:name w:val="Сетка таблицы1108"/>
    <w:basedOn w:val="a1"/>
    <w:next w:val="af0"/>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08">
    <w:name w:val="Оглавление 11108"/>
    <w:basedOn w:val="a"/>
    <w:uiPriority w:val="1"/>
    <w:qFormat/>
    <w:rsid w:val="00D67D07"/>
    <w:pPr>
      <w:spacing w:before="96"/>
      <w:ind w:left="116" w:hanging="12"/>
    </w:pPr>
    <w:rPr>
      <w:rFonts w:eastAsia="Times New Roman" w:cs="Times New Roman"/>
      <w:szCs w:val="24"/>
      <w:lang w:eastAsia="ru-RU"/>
    </w:rPr>
  </w:style>
  <w:style w:type="paragraph" w:customStyle="1" w:styleId="211080">
    <w:name w:val="Оглавление 21108"/>
    <w:basedOn w:val="a"/>
    <w:uiPriority w:val="1"/>
    <w:qFormat/>
    <w:rsid w:val="00D67D07"/>
    <w:pPr>
      <w:spacing w:before="102"/>
      <w:ind w:left="356" w:hanging="8"/>
    </w:pPr>
    <w:rPr>
      <w:rFonts w:eastAsia="Times New Roman" w:cs="Times New Roman"/>
      <w:szCs w:val="24"/>
      <w:lang w:eastAsia="ru-RU"/>
    </w:rPr>
  </w:style>
  <w:style w:type="paragraph" w:customStyle="1" w:styleId="31108">
    <w:name w:val="Оглавление 31108"/>
    <w:basedOn w:val="a"/>
    <w:uiPriority w:val="1"/>
    <w:qFormat/>
    <w:rsid w:val="00D67D07"/>
    <w:pPr>
      <w:spacing w:before="112"/>
      <w:ind w:left="596" w:hanging="540"/>
    </w:pPr>
    <w:rPr>
      <w:rFonts w:eastAsia="Times New Roman" w:cs="Times New Roman"/>
      <w:szCs w:val="24"/>
      <w:lang w:eastAsia="ru-RU"/>
    </w:rPr>
  </w:style>
  <w:style w:type="paragraph" w:customStyle="1" w:styleId="111080">
    <w:name w:val="Заголовок 11108"/>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1080">
    <w:name w:val="Заголовок 31108"/>
    <w:basedOn w:val="a"/>
    <w:uiPriority w:val="1"/>
    <w:qFormat/>
    <w:rsid w:val="00D67D07"/>
    <w:pPr>
      <w:ind w:left="824"/>
      <w:outlineLvl w:val="3"/>
    </w:pPr>
    <w:rPr>
      <w:rFonts w:eastAsia="Times New Roman" w:cs="Times New Roman"/>
      <w:b/>
      <w:bCs/>
      <w:szCs w:val="24"/>
      <w:lang w:eastAsia="ru-RU"/>
    </w:rPr>
  </w:style>
  <w:style w:type="character" w:customStyle="1" w:styleId="1082">
    <w:name w:val="Текст выноски Знак108"/>
    <w:basedOn w:val="a0"/>
    <w:uiPriority w:val="99"/>
    <w:semiHidden/>
    <w:rsid w:val="00D67D07"/>
    <w:rPr>
      <w:rFonts w:ascii="Tahoma" w:eastAsia="Times New Roman" w:hAnsi="Tahoma" w:cs="Tahoma"/>
      <w:sz w:val="16"/>
      <w:szCs w:val="16"/>
      <w:lang w:eastAsia="ru-RU"/>
    </w:rPr>
  </w:style>
  <w:style w:type="character" w:customStyle="1" w:styleId="1083">
    <w:name w:val="Текст примечания Знак108"/>
    <w:basedOn w:val="a0"/>
    <w:uiPriority w:val="99"/>
    <w:semiHidden/>
    <w:rsid w:val="00D67D07"/>
    <w:rPr>
      <w:rFonts w:ascii="Times New Roman" w:eastAsia="Times New Roman" w:hAnsi="Times New Roman" w:cs="Times New Roman"/>
      <w:sz w:val="20"/>
      <w:szCs w:val="20"/>
      <w:lang w:eastAsia="ru-RU"/>
    </w:rPr>
  </w:style>
  <w:style w:type="character" w:customStyle="1" w:styleId="1084">
    <w:name w:val="Тема примечания Знак108"/>
    <w:uiPriority w:val="99"/>
    <w:semiHidden/>
    <w:rsid w:val="00D67D07"/>
    <w:rPr>
      <w:rFonts w:ascii="Times New Roman" w:eastAsia="Times New Roman" w:hAnsi="Times New Roman" w:cs="Times New Roman"/>
      <w:b/>
      <w:bCs/>
      <w:sz w:val="20"/>
      <w:szCs w:val="20"/>
      <w:lang w:eastAsia="ru-RU"/>
    </w:rPr>
  </w:style>
  <w:style w:type="paragraph" w:customStyle="1" w:styleId="xl65108">
    <w:name w:val="xl6510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08">
    <w:name w:val="xl6610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08">
    <w:name w:val="xl67108"/>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08">
    <w:name w:val="xl68108"/>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08">
    <w:name w:val="xl6910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08">
    <w:name w:val="xl70108"/>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08">
    <w:name w:val="xl7110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08">
    <w:name w:val="xl72108"/>
    <w:basedOn w:val="a"/>
    <w:rsid w:val="00D67D07"/>
    <w:pPr>
      <w:spacing w:before="100" w:beforeAutospacing="1" w:after="100" w:afterAutospacing="1"/>
      <w:jc w:val="center"/>
    </w:pPr>
    <w:rPr>
      <w:rFonts w:eastAsia="Times New Roman" w:cs="Times New Roman"/>
      <w:szCs w:val="24"/>
      <w:lang w:eastAsia="ru-RU"/>
    </w:rPr>
  </w:style>
  <w:style w:type="paragraph" w:customStyle="1" w:styleId="xl73108">
    <w:name w:val="xl7310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08">
    <w:name w:val="xl7410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08">
    <w:name w:val="xl7510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08">
    <w:name w:val="xl7610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08">
    <w:name w:val="xl7710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07">
    <w:name w:val="xl7810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250">
    <w:name w:val="Заголовок 1 Знак125"/>
    <w:basedOn w:val="a0"/>
    <w:uiPriority w:val="1"/>
    <w:rsid w:val="00D67D07"/>
    <w:rPr>
      <w:rFonts w:ascii="Times New Roman" w:eastAsiaTheme="minorEastAsia" w:hAnsi="Times New Roman" w:cs="Times New Roman"/>
      <w:b/>
      <w:bCs/>
      <w:sz w:val="32"/>
      <w:szCs w:val="32"/>
      <w:lang w:eastAsia="ru-RU"/>
    </w:rPr>
  </w:style>
  <w:style w:type="character" w:customStyle="1" w:styleId="2126">
    <w:name w:val="Заголовок 2 Знак126"/>
    <w:basedOn w:val="a0"/>
    <w:uiPriority w:val="1"/>
    <w:rsid w:val="00D67D07"/>
    <w:rPr>
      <w:rFonts w:ascii="Times New Roman" w:eastAsiaTheme="minorEastAsia" w:hAnsi="Times New Roman" w:cs="Times New Roman"/>
      <w:b/>
      <w:bCs/>
      <w:sz w:val="28"/>
      <w:szCs w:val="28"/>
      <w:lang w:eastAsia="ru-RU"/>
    </w:rPr>
  </w:style>
  <w:style w:type="character" w:customStyle="1" w:styleId="3107">
    <w:name w:val="Заголовок 3 Знак107"/>
    <w:basedOn w:val="a0"/>
    <w:uiPriority w:val="1"/>
    <w:rsid w:val="00D67D07"/>
    <w:rPr>
      <w:rFonts w:ascii="Times New Roman" w:eastAsiaTheme="minorEastAsia" w:hAnsi="Times New Roman" w:cs="Times New Roman"/>
      <w:b/>
      <w:bCs/>
      <w:sz w:val="24"/>
      <w:szCs w:val="24"/>
      <w:lang w:eastAsia="ru-RU"/>
    </w:rPr>
  </w:style>
  <w:style w:type="numbering" w:customStyle="1" w:styleId="1107">
    <w:name w:val="Нет списка1107"/>
    <w:next w:val="a2"/>
    <w:uiPriority w:val="99"/>
    <w:semiHidden/>
    <w:unhideWhenUsed/>
    <w:rsid w:val="00D67D07"/>
  </w:style>
  <w:style w:type="character" w:customStyle="1" w:styleId="1085">
    <w:name w:val="Основной текст Знак108"/>
    <w:basedOn w:val="a0"/>
    <w:uiPriority w:val="1"/>
    <w:rsid w:val="00D67D07"/>
    <w:rPr>
      <w:rFonts w:ascii="Times New Roman" w:eastAsiaTheme="minorEastAsia" w:hAnsi="Times New Roman" w:cs="Times New Roman"/>
      <w:sz w:val="24"/>
      <w:szCs w:val="24"/>
      <w:lang w:eastAsia="ru-RU"/>
    </w:rPr>
  </w:style>
  <w:style w:type="paragraph" w:customStyle="1" w:styleId="TableParagraph107">
    <w:name w:val="Table Paragraph107"/>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107">
    <w:name w:val="Верхний колонтитул Знак107"/>
    <w:basedOn w:val="a0"/>
    <w:uiPriority w:val="99"/>
    <w:rsid w:val="00D67D07"/>
    <w:rPr>
      <w:rFonts w:ascii="Times New Roman" w:eastAsiaTheme="minorEastAsia" w:hAnsi="Times New Roman" w:cs="Times New Roman"/>
      <w:sz w:val="24"/>
      <w:szCs w:val="24"/>
      <w:lang w:eastAsia="ru-RU"/>
    </w:rPr>
  </w:style>
  <w:style w:type="character" w:customStyle="1" w:styleId="1070">
    <w:name w:val="Нижний колонтитул Знак107"/>
    <w:basedOn w:val="a0"/>
    <w:uiPriority w:val="99"/>
    <w:rsid w:val="00D67D07"/>
    <w:rPr>
      <w:rFonts w:ascii="Times New Roman" w:eastAsiaTheme="minorEastAsia" w:hAnsi="Times New Roman" w:cs="Times New Roman"/>
      <w:sz w:val="24"/>
      <w:szCs w:val="24"/>
      <w:lang w:eastAsia="ru-RU"/>
    </w:rPr>
  </w:style>
  <w:style w:type="paragraph" w:customStyle="1" w:styleId="21107">
    <w:name w:val="Заголовок 21107"/>
    <w:basedOn w:val="a"/>
    <w:uiPriority w:val="1"/>
    <w:qFormat/>
    <w:rsid w:val="00D67D07"/>
    <w:pPr>
      <w:widowControl w:val="0"/>
      <w:ind w:left="692" w:hanging="8"/>
      <w:outlineLvl w:val="2"/>
    </w:pPr>
    <w:rPr>
      <w:rFonts w:eastAsia="Times New Roman"/>
      <w:b/>
      <w:bCs/>
      <w:sz w:val="28"/>
      <w:szCs w:val="28"/>
      <w:lang w:val="en-US"/>
    </w:rPr>
  </w:style>
  <w:style w:type="character" w:customStyle="1" w:styleId="1071">
    <w:name w:val="Гипертекстовая ссылка107"/>
    <w:basedOn w:val="a0"/>
    <w:uiPriority w:val="99"/>
    <w:rsid w:val="00D67D07"/>
    <w:rPr>
      <w:b w:val="0"/>
      <w:bCs w:val="0"/>
      <w:color w:val="106BBE"/>
    </w:rPr>
  </w:style>
  <w:style w:type="table" w:customStyle="1" w:styleId="TableNormal107">
    <w:name w:val="Table Normal107"/>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070">
    <w:name w:val="Сетка таблицы1107"/>
    <w:basedOn w:val="a1"/>
    <w:next w:val="af0"/>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07">
    <w:name w:val="Оглавление 11107"/>
    <w:basedOn w:val="a"/>
    <w:uiPriority w:val="1"/>
    <w:qFormat/>
    <w:rsid w:val="00D67D07"/>
    <w:pPr>
      <w:spacing w:before="96"/>
      <w:ind w:left="116" w:hanging="12"/>
    </w:pPr>
    <w:rPr>
      <w:rFonts w:eastAsia="Times New Roman" w:cs="Times New Roman"/>
      <w:szCs w:val="24"/>
      <w:lang w:eastAsia="ru-RU"/>
    </w:rPr>
  </w:style>
  <w:style w:type="paragraph" w:customStyle="1" w:styleId="211070">
    <w:name w:val="Оглавление 21107"/>
    <w:basedOn w:val="a"/>
    <w:uiPriority w:val="1"/>
    <w:qFormat/>
    <w:rsid w:val="00D67D07"/>
    <w:pPr>
      <w:spacing w:before="102"/>
      <w:ind w:left="356" w:hanging="8"/>
    </w:pPr>
    <w:rPr>
      <w:rFonts w:eastAsia="Times New Roman" w:cs="Times New Roman"/>
      <w:szCs w:val="24"/>
      <w:lang w:eastAsia="ru-RU"/>
    </w:rPr>
  </w:style>
  <w:style w:type="paragraph" w:customStyle="1" w:styleId="31107">
    <w:name w:val="Оглавление 31107"/>
    <w:basedOn w:val="a"/>
    <w:uiPriority w:val="1"/>
    <w:qFormat/>
    <w:rsid w:val="00D67D07"/>
    <w:pPr>
      <w:spacing w:before="112"/>
      <w:ind w:left="596" w:hanging="540"/>
    </w:pPr>
    <w:rPr>
      <w:rFonts w:eastAsia="Times New Roman" w:cs="Times New Roman"/>
      <w:szCs w:val="24"/>
      <w:lang w:eastAsia="ru-RU"/>
    </w:rPr>
  </w:style>
  <w:style w:type="paragraph" w:customStyle="1" w:styleId="111070">
    <w:name w:val="Заголовок 11107"/>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1070">
    <w:name w:val="Заголовок 31107"/>
    <w:basedOn w:val="a"/>
    <w:uiPriority w:val="1"/>
    <w:qFormat/>
    <w:rsid w:val="00D67D07"/>
    <w:pPr>
      <w:ind w:left="824"/>
      <w:outlineLvl w:val="3"/>
    </w:pPr>
    <w:rPr>
      <w:rFonts w:eastAsia="Times New Roman" w:cs="Times New Roman"/>
      <w:b/>
      <w:bCs/>
      <w:szCs w:val="24"/>
      <w:lang w:eastAsia="ru-RU"/>
    </w:rPr>
  </w:style>
  <w:style w:type="character" w:customStyle="1" w:styleId="1072">
    <w:name w:val="Текст выноски Знак107"/>
    <w:basedOn w:val="a0"/>
    <w:uiPriority w:val="99"/>
    <w:semiHidden/>
    <w:rsid w:val="00D67D07"/>
    <w:rPr>
      <w:rFonts w:ascii="Tahoma" w:eastAsia="Times New Roman" w:hAnsi="Tahoma" w:cs="Tahoma"/>
      <w:sz w:val="16"/>
      <w:szCs w:val="16"/>
      <w:lang w:eastAsia="ru-RU"/>
    </w:rPr>
  </w:style>
  <w:style w:type="character" w:customStyle="1" w:styleId="1073">
    <w:name w:val="Текст примечания Знак107"/>
    <w:basedOn w:val="a0"/>
    <w:uiPriority w:val="99"/>
    <w:semiHidden/>
    <w:rsid w:val="00D67D07"/>
    <w:rPr>
      <w:rFonts w:ascii="Times New Roman" w:eastAsia="Times New Roman" w:hAnsi="Times New Roman" w:cs="Times New Roman"/>
      <w:sz w:val="20"/>
      <w:szCs w:val="20"/>
      <w:lang w:eastAsia="ru-RU"/>
    </w:rPr>
  </w:style>
  <w:style w:type="character" w:customStyle="1" w:styleId="1074">
    <w:name w:val="Тема примечания Знак107"/>
    <w:uiPriority w:val="99"/>
    <w:semiHidden/>
    <w:rsid w:val="00D67D07"/>
    <w:rPr>
      <w:rFonts w:ascii="Times New Roman" w:eastAsia="Times New Roman" w:hAnsi="Times New Roman" w:cs="Times New Roman"/>
      <w:b/>
      <w:bCs/>
      <w:sz w:val="20"/>
      <w:szCs w:val="20"/>
      <w:lang w:eastAsia="ru-RU"/>
    </w:rPr>
  </w:style>
  <w:style w:type="paragraph" w:customStyle="1" w:styleId="xl65107">
    <w:name w:val="xl6510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07">
    <w:name w:val="xl6610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07">
    <w:name w:val="xl67107"/>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07">
    <w:name w:val="xl68107"/>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07">
    <w:name w:val="xl6910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07">
    <w:name w:val="xl70107"/>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07">
    <w:name w:val="xl7110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07">
    <w:name w:val="xl72107"/>
    <w:basedOn w:val="a"/>
    <w:rsid w:val="00D67D07"/>
    <w:pPr>
      <w:spacing w:before="100" w:beforeAutospacing="1" w:after="100" w:afterAutospacing="1"/>
      <w:jc w:val="center"/>
    </w:pPr>
    <w:rPr>
      <w:rFonts w:eastAsia="Times New Roman" w:cs="Times New Roman"/>
      <w:szCs w:val="24"/>
      <w:lang w:eastAsia="ru-RU"/>
    </w:rPr>
  </w:style>
  <w:style w:type="paragraph" w:customStyle="1" w:styleId="xl73107">
    <w:name w:val="xl7310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07">
    <w:name w:val="xl7410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07">
    <w:name w:val="xl7510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07">
    <w:name w:val="xl7610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07">
    <w:name w:val="xl7710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06">
    <w:name w:val="xl7810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240">
    <w:name w:val="Заголовок 1 Знак124"/>
    <w:basedOn w:val="a0"/>
    <w:uiPriority w:val="1"/>
    <w:rsid w:val="00D67D07"/>
    <w:rPr>
      <w:rFonts w:ascii="Times New Roman" w:eastAsiaTheme="minorEastAsia" w:hAnsi="Times New Roman" w:cs="Times New Roman"/>
      <w:b/>
      <w:bCs/>
      <w:sz w:val="32"/>
      <w:szCs w:val="32"/>
      <w:lang w:eastAsia="ru-RU"/>
    </w:rPr>
  </w:style>
  <w:style w:type="character" w:customStyle="1" w:styleId="2125">
    <w:name w:val="Заголовок 2 Знак125"/>
    <w:basedOn w:val="a0"/>
    <w:uiPriority w:val="1"/>
    <w:rsid w:val="00D67D07"/>
    <w:rPr>
      <w:rFonts w:ascii="Times New Roman" w:eastAsiaTheme="minorEastAsia" w:hAnsi="Times New Roman" w:cs="Times New Roman"/>
      <w:b/>
      <w:bCs/>
      <w:sz w:val="28"/>
      <w:szCs w:val="28"/>
      <w:lang w:eastAsia="ru-RU"/>
    </w:rPr>
  </w:style>
  <w:style w:type="character" w:customStyle="1" w:styleId="3106">
    <w:name w:val="Заголовок 3 Знак106"/>
    <w:basedOn w:val="a0"/>
    <w:uiPriority w:val="1"/>
    <w:rsid w:val="00D67D07"/>
    <w:rPr>
      <w:rFonts w:ascii="Times New Roman" w:eastAsiaTheme="minorEastAsia" w:hAnsi="Times New Roman" w:cs="Times New Roman"/>
      <w:b/>
      <w:bCs/>
      <w:sz w:val="24"/>
      <w:szCs w:val="24"/>
      <w:lang w:eastAsia="ru-RU"/>
    </w:rPr>
  </w:style>
  <w:style w:type="numbering" w:customStyle="1" w:styleId="1106">
    <w:name w:val="Нет списка1106"/>
    <w:next w:val="a2"/>
    <w:uiPriority w:val="99"/>
    <w:semiHidden/>
    <w:unhideWhenUsed/>
    <w:rsid w:val="00D67D07"/>
  </w:style>
  <w:style w:type="character" w:customStyle="1" w:styleId="1075">
    <w:name w:val="Основной текст Знак107"/>
    <w:basedOn w:val="a0"/>
    <w:uiPriority w:val="1"/>
    <w:rsid w:val="00D67D07"/>
    <w:rPr>
      <w:rFonts w:ascii="Times New Roman" w:eastAsiaTheme="minorEastAsia" w:hAnsi="Times New Roman" w:cs="Times New Roman"/>
      <w:sz w:val="24"/>
      <w:szCs w:val="24"/>
      <w:lang w:eastAsia="ru-RU"/>
    </w:rPr>
  </w:style>
  <w:style w:type="paragraph" w:customStyle="1" w:styleId="TableParagraph106">
    <w:name w:val="Table Paragraph106"/>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106">
    <w:name w:val="Верхний колонтитул Знак106"/>
    <w:basedOn w:val="a0"/>
    <w:uiPriority w:val="99"/>
    <w:rsid w:val="00D67D07"/>
    <w:rPr>
      <w:rFonts w:ascii="Times New Roman" w:eastAsiaTheme="minorEastAsia" w:hAnsi="Times New Roman" w:cs="Times New Roman"/>
      <w:sz w:val="24"/>
      <w:szCs w:val="24"/>
      <w:lang w:eastAsia="ru-RU"/>
    </w:rPr>
  </w:style>
  <w:style w:type="character" w:customStyle="1" w:styleId="1060">
    <w:name w:val="Нижний колонтитул Знак106"/>
    <w:basedOn w:val="a0"/>
    <w:uiPriority w:val="99"/>
    <w:rsid w:val="00D67D07"/>
    <w:rPr>
      <w:rFonts w:ascii="Times New Roman" w:eastAsiaTheme="minorEastAsia" w:hAnsi="Times New Roman" w:cs="Times New Roman"/>
      <w:sz w:val="24"/>
      <w:szCs w:val="24"/>
      <w:lang w:eastAsia="ru-RU"/>
    </w:rPr>
  </w:style>
  <w:style w:type="paragraph" w:customStyle="1" w:styleId="21106">
    <w:name w:val="Заголовок 21106"/>
    <w:basedOn w:val="a"/>
    <w:uiPriority w:val="1"/>
    <w:qFormat/>
    <w:rsid w:val="00D67D07"/>
    <w:pPr>
      <w:widowControl w:val="0"/>
      <w:ind w:left="692" w:hanging="8"/>
      <w:outlineLvl w:val="2"/>
    </w:pPr>
    <w:rPr>
      <w:rFonts w:eastAsia="Times New Roman"/>
      <w:b/>
      <w:bCs/>
      <w:sz w:val="28"/>
      <w:szCs w:val="28"/>
      <w:lang w:val="en-US"/>
    </w:rPr>
  </w:style>
  <w:style w:type="character" w:customStyle="1" w:styleId="1061">
    <w:name w:val="Гипертекстовая ссылка106"/>
    <w:basedOn w:val="a0"/>
    <w:uiPriority w:val="99"/>
    <w:rsid w:val="00D67D07"/>
    <w:rPr>
      <w:b w:val="0"/>
      <w:bCs w:val="0"/>
      <w:color w:val="106BBE"/>
    </w:rPr>
  </w:style>
  <w:style w:type="table" w:customStyle="1" w:styleId="TableNormal106">
    <w:name w:val="Table Normal106"/>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060">
    <w:name w:val="Сетка таблицы1106"/>
    <w:basedOn w:val="a1"/>
    <w:next w:val="af0"/>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06">
    <w:name w:val="Оглавление 11106"/>
    <w:basedOn w:val="a"/>
    <w:uiPriority w:val="1"/>
    <w:qFormat/>
    <w:rsid w:val="00D67D07"/>
    <w:pPr>
      <w:spacing w:before="96"/>
      <w:ind w:left="116" w:hanging="12"/>
    </w:pPr>
    <w:rPr>
      <w:rFonts w:eastAsia="Times New Roman" w:cs="Times New Roman"/>
      <w:szCs w:val="24"/>
      <w:lang w:eastAsia="ru-RU"/>
    </w:rPr>
  </w:style>
  <w:style w:type="paragraph" w:customStyle="1" w:styleId="211060">
    <w:name w:val="Оглавление 21106"/>
    <w:basedOn w:val="a"/>
    <w:uiPriority w:val="1"/>
    <w:qFormat/>
    <w:rsid w:val="00D67D07"/>
    <w:pPr>
      <w:spacing w:before="102"/>
      <w:ind w:left="356" w:hanging="8"/>
    </w:pPr>
    <w:rPr>
      <w:rFonts w:eastAsia="Times New Roman" w:cs="Times New Roman"/>
      <w:szCs w:val="24"/>
      <w:lang w:eastAsia="ru-RU"/>
    </w:rPr>
  </w:style>
  <w:style w:type="paragraph" w:customStyle="1" w:styleId="31106">
    <w:name w:val="Оглавление 31106"/>
    <w:basedOn w:val="a"/>
    <w:uiPriority w:val="1"/>
    <w:qFormat/>
    <w:rsid w:val="00D67D07"/>
    <w:pPr>
      <w:spacing w:before="112"/>
      <w:ind w:left="596" w:hanging="540"/>
    </w:pPr>
    <w:rPr>
      <w:rFonts w:eastAsia="Times New Roman" w:cs="Times New Roman"/>
      <w:szCs w:val="24"/>
      <w:lang w:eastAsia="ru-RU"/>
    </w:rPr>
  </w:style>
  <w:style w:type="paragraph" w:customStyle="1" w:styleId="111060">
    <w:name w:val="Заголовок 11106"/>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1060">
    <w:name w:val="Заголовок 31106"/>
    <w:basedOn w:val="a"/>
    <w:uiPriority w:val="1"/>
    <w:qFormat/>
    <w:rsid w:val="00D67D07"/>
    <w:pPr>
      <w:ind w:left="824"/>
      <w:outlineLvl w:val="3"/>
    </w:pPr>
    <w:rPr>
      <w:rFonts w:eastAsia="Times New Roman" w:cs="Times New Roman"/>
      <w:b/>
      <w:bCs/>
      <w:szCs w:val="24"/>
      <w:lang w:eastAsia="ru-RU"/>
    </w:rPr>
  </w:style>
  <w:style w:type="character" w:customStyle="1" w:styleId="1062">
    <w:name w:val="Текст выноски Знак106"/>
    <w:basedOn w:val="a0"/>
    <w:uiPriority w:val="99"/>
    <w:semiHidden/>
    <w:rsid w:val="00D67D07"/>
    <w:rPr>
      <w:rFonts w:ascii="Tahoma" w:eastAsia="Times New Roman" w:hAnsi="Tahoma" w:cs="Tahoma"/>
      <w:sz w:val="16"/>
      <w:szCs w:val="16"/>
      <w:lang w:eastAsia="ru-RU"/>
    </w:rPr>
  </w:style>
  <w:style w:type="character" w:customStyle="1" w:styleId="1063">
    <w:name w:val="Текст примечания Знак106"/>
    <w:basedOn w:val="a0"/>
    <w:uiPriority w:val="99"/>
    <w:semiHidden/>
    <w:rsid w:val="00D67D07"/>
    <w:rPr>
      <w:rFonts w:ascii="Times New Roman" w:eastAsia="Times New Roman" w:hAnsi="Times New Roman" w:cs="Times New Roman"/>
      <w:sz w:val="20"/>
      <w:szCs w:val="20"/>
      <w:lang w:eastAsia="ru-RU"/>
    </w:rPr>
  </w:style>
  <w:style w:type="character" w:customStyle="1" w:styleId="1064">
    <w:name w:val="Тема примечания Знак106"/>
    <w:uiPriority w:val="99"/>
    <w:semiHidden/>
    <w:rsid w:val="00D67D07"/>
    <w:rPr>
      <w:rFonts w:ascii="Times New Roman" w:eastAsia="Times New Roman" w:hAnsi="Times New Roman" w:cs="Times New Roman"/>
      <w:b/>
      <w:bCs/>
      <w:sz w:val="20"/>
      <w:szCs w:val="20"/>
      <w:lang w:eastAsia="ru-RU"/>
    </w:rPr>
  </w:style>
  <w:style w:type="paragraph" w:customStyle="1" w:styleId="xl65106">
    <w:name w:val="xl6510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06">
    <w:name w:val="xl6610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06">
    <w:name w:val="xl67106"/>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06">
    <w:name w:val="xl68106"/>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06">
    <w:name w:val="xl6910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06">
    <w:name w:val="xl70106"/>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06">
    <w:name w:val="xl7110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06">
    <w:name w:val="xl72106"/>
    <w:basedOn w:val="a"/>
    <w:rsid w:val="00D67D07"/>
    <w:pPr>
      <w:spacing w:before="100" w:beforeAutospacing="1" w:after="100" w:afterAutospacing="1"/>
      <w:jc w:val="center"/>
    </w:pPr>
    <w:rPr>
      <w:rFonts w:eastAsia="Times New Roman" w:cs="Times New Roman"/>
      <w:szCs w:val="24"/>
      <w:lang w:eastAsia="ru-RU"/>
    </w:rPr>
  </w:style>
  <w:style w:type="paragraph" w:customStyle="1" w:styleId="xl73106">
    <w:name w:val="xl7310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06">
    <w:name w:val="xl7410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06">
    <w:name w:val="xl7510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06">
    <w:name w:val="xl7610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06">
    <w:name w:val="xl7710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05">
    <w:name w:val="xl7810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230">
    <w:name w:val="Заголовок 1 Знак123"/>
    <w:basedOn w:val="a0"/>
    <w:uiPriority w:val="1"/>
    <w:rsid w:val="00D67D07"/>
    <w:rPr>
      <w:rFonts w:ascii="Times New Roman" w:eastAsiaTheme="minorEastAsia" w:hAnsi="Times New Roman" w:cs="Times New Roman"/>
      <w:b/>
      <w:bCs/>
      <w:sz w:val="32"/>
      <w:szCs w:val="32"/>
      <w:lang w:eastAsia="ru-RU"/>
    </w:rPr>
  </w:style>
  <w:style w:type="character" w:customStyle="1" w:styleId="2124">
    <w:name w:val="Заголовок 2 Знак124"/>
    <w:basedOn w:val="a0"/>
    <w:uiPriority w:val="1"/>
    <w:rsid w:val="00D67D07"/>
    <w:rPr>
      <w:rFonts w:ascii="Times New Roman" w:eastAsiaTheme="minorEastAsia" w:hAnsi="Times New Roman" w:cs="Times New Roman"/>
      <w:b/>
      <w:bCs/>
      <w:sz w:val="28"/>
      <w:szCs w:val="28"/>
      <w:lang w:eastAsia="ru-RU"/>
    </w:rPr>
  </w:style>
  <w:style w:type="character" w:customStyle="1" w:styleId="3105">
    <w:name w:val="Заголовок 3 Знак105"/>
    <w:basedOn w:val="a0"/>
    <w:uiPriority w:val="1"/>
    <w:rsid w:val="00D67D07"/>
    <w:rPr>
      <w:rFonts w:ascii="Times New Roman" w:eastAsiaTheme="minorEastAsia" w:hAnsi="Times New Roman" w:cs="Times New Roman"/>
      <w:b/>
      <w:bCs/>
      <w:sz w:val="24"/>
      <w:szCs w:val="24"/>
      <w:lang w:eastAsia="ru-RU"/>
    </w:rPr>
  </w:style>
  <w:style w:type="numbering" w:customStyle="1" w:styleId="11050">
    <w:name w:val="Нет списка1105"/>
    <w:next w:val="a2"/>
    <w:uiPriority w:val="99"/>
    <w:semiHidden/>
    <w:unhideWhenUsed/>
    <w:rsid w:val="00D67D07"/>
  </w:style>
  <w:style w:type="character" w:customStyle="1" w:styleId="1065">
    <w:name w:val="Основной текст Знак106"/>
    <w:basedOn w:val="a0"/>
    <w:uiPriority w:val="1"/>
    <w:rsid w:val="00D67D07"/>
    <w:rPr>
      <w:rFonts w:ascii="Times New Roman" w:eastAsiaTheme="minorEastAsia" w:hAnsi="Times New Roman" w:cs="Times New Roman"/>
      <w:sz w:val="24"/>
      <w:szCs w:val="24"/>
      <w:lang w:eastAsia="ru-RU"/>
    </w:rPr>
  </w:style>
  <w:style w:type="paragraph" w:customStyle="1" w:styleId="TableParagraph105">
    <w:name w:val="Table Paragraph105"/>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105">
    <w:name w:val="Верхний колонтитул Знак105"/>
    <w:basedOn w:val="a0"/>
    <w:uiPriority w:val="99"/>
    <w:rsid w:val="00D67D07"/>
    <w:rPr>
      <w:rFonts w:ascii="Times New Roman" w:eastAsiaTheme="minorEastAsia" w:hAnsi="Times New Roman" w:cs="Times New Roman"/>
      <w:sz w:val="24"/>
      <w:szCs w:val="24"/>
      <w:lang w:eastAsia="ru-RU"/>
    </w:rPr>
  </w:style>
  <w:style w:type="character" w:customStyle="1" w:styleId="1050">
    <w:name w:val="Нижний колонтитул Знак105"/>
    <w:basedOn w:val="a0"/>
    <w:uiPriority w:val="99"/>
    <w:rsid w:val="00D67D07"/>
    <w:rPr>
      <w:rFonts w:ascii="Times New Roman" w:eastAsiaTheme="minorEastAsia" w:hAnsi="Times New Roman" w:cs="Times New Roman"/>
      <w:sz w:val="24"/>
      <w:szCs w:val="24"/>
      <w:lang w:eastAsia="ru-RU"/>
    </w:rPr>
  </w:style>
  <w:style w:type="paragraph" w:customStyle="1" w:styleId="21105">
    <w:name w:val="Заголовок 21105"/>
    <w:basedOn w:val="a"/>
    <w:uiPriority w:val="1"/>
    <w:qFormat/>
    <w:rsid w:val="00D67D07"/>
    <w:pPr>
      <w:widowControl w:val="0"/>
      <w:ind w:left="692" w:hanging="8"/>
      <w:outlineLvl w:val="2"/>
    </w:pPr>
    <w:rPr>
      <w:rFonts w:eastAsia="Times New Roman"/>
      <w:b/>
      <w:bCs/>
      <w:sz w:val="28"/>
      <w:szCs w:val="28"/>
      <w:lang w:val="en-US"/>
    </w:rPr>
  </w:style>
  <w:style w:type="character" w:customStyle="1" w:styleId="1051">
    <w:name w:val="Гипертекстовая ссылка105"/>
    <w:basedOn w:val="a0"/>
    <w:uiPriority w:val="99"/>
    <w:rsid w:val="00D67D07"/>
    <w:rPr>
      <w:b w:val="0"/>
      <w:bCs w:val="0"/>
      <w:color w:val="106BBE"/>
    </w:rPr>
  </w:style>
  <w:style w:type="table" w:customStyle="1" w:styleId="TableNormal105">
    <w:name w:val="Table Normal105"/>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051">
    <w:name w:val="Сетка таблицы1105"/>
    <w:basedOn w:val="a1"/>
    <w:next w:val="af0"/>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05">
    <w:name w:val="Оглавление 11105"/>
    <w:basedOn w:val="a"/>
    <w:uiPriority w:val="1"/>
    <w:qFormat/>
    <w:rsid w:val="00D67D07"/>
    <w:pPr>
      <w:spacing w:before="96"/>
      <w:ind w:left="116" w:hanging="12"/>
    </w:pPr>
    <w:rPr>
      <w:rFonts w:eastAsia="Times New Roman" w:cs="Times New Roman"/>
      <w:szCs w:val="24"/>
      <w:lang w:eastAsia="ru-RU"/>
    </w:rPr>
  </w:style>
  <w:style w:type="paragraph" w:customStyle="1" w:styleId="211050">
    <w:name w:val="Оглавление 21105"/>
    <w:basedOn w:val="a"/>
    <w:uiPriority w:val="1"/>
    <w:qFormat/>
    <w:rsid w:val="00D67D07"/>
    <w:pPr>
      <w:spacing w:before="102"/>
      <w:ind w:left="356" w:hanging="8"/>
    </w:pPr>
    <w:rPr>
      <w:rFonts w:eastAsia="Times New Roman" w:cs="Times New Roman"/>
      <w:szCs w:val="24"/>
      <w:lang w:eastAsia="ru-RU"/>
    </w:rPr>
  </w:style>
  <w:style w:type="paragraph" w:customStyle="1" w:styleId="31105">
    <w:name w:val="Оглавление 31105"/>
    <w:basedOn w:val="a"/>
    <w:uiPriority w:val="1"/>
    <w:qFormat/>
    <w:rsid w:val="00D67D07"/>
    <w:pPr>
      <w:spacing w:before="112"/>
      <w:ind w:left="596" w:hanging="540"/>
    </w:pPr>
    <w:rPr>
      <w:rFonts w:eastAsia="Times New Roman" w:cs="Times New Roman"/>
      <w:szCs w:val="24"/>
      <w:lang w:eastAsia="ru-RU"/>
    </w:rPr>
  </w:style>
  <w:style w:type="paragraph" w:customStyle="1" w:styleId="111050">
    <w:name w:val="Заголовок 11105"/>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1050">
    <w:name w:val="Заголовок 31105"/>
    <w:basedOn w:val="a"/>
    <w:uiPriority w:val="1"/>
    <w:qFormat/>
    <w:rsid w:val="00D67D07"/>
    <w:pPr>
      <w:ind w:left="824"/>
      <w:outlineLvl w:val="3"/>
    </w:pPr>
    <w:rPr>
      <w:rFonts w:eastAsia="Times New Roman" w:cs="Times New Roman"/>
      <w:b/>
      <w:bCs/>
      <w:szCs w:val="24"/>
      <w:lang w:eastAsia="ru-RU"/>
    </w:rPr>
  </w:style>
  <w:style w:type="character" w:customStyle="1" w:styleId="1052">
    <w:name w:val="Текст выноски Знак105"/>
    <w:basedOn w:val="a0"/>
    <w:uiPriority w:val="99"/>
    <w:semiHidden/>
    <w:rsid w:val="00D67D07"/>
    <w:rPr>
      <w:rFonts w:ascii="Tahoma" w:eastAsia="Times New Roman" w:hAnsi="Tahoma" w:cs="Tahoma"/>
      <w:sz w:val="16"/>
      <w:szCs w:val="16"/>
      <w:lang w:eastAsia="ru-RU"/>
    </w:rPr>
  </w:style>
  <w:style w:type="character" w:customStyle="1" w:styleId="1053">
    <w:name w:val="Текст примечания Знак105"/>
    <w:basedOn w:val="a0"/>
    <w:uiPriority w:val="99"/>
    <w:semiHidden/>
    <w:rsid w:val="00D67D07"/>
    <w:rPr>
      <w:rFonts w:ascii="Times New Roman" w:eastAsia="Times New Roman" w:hAnsi="Times New Roman" w:cs="Times New Roman"/>
      <w:sz w:val="20"/>
      <w:szCs w:val="20"/>
      <w:lang w:eastAsia="ru-RU"/>
    </w:rPr>
  </w:style>
  <w:style w:type="character" w:customStyle="1" w:styleId="1054">
    <w:name w:val="Тема примечания Знак105"/>
    <w:uiPriority w:val="99"/>
    <w:semiHidden/>
    <w:rsid w:val="00D67D07"/>
    <w:rPr>
      <w:rFonts w:ascii="Times New Roman" w:eastAsia="Times New Roman" w:hAnsi="Times New Roman" w:cs="Times New Roman"/>
      <w:b/>
      <w:bCs/>
      <w:sz w:val="20"/>
      <w:szCs w:val="20"/>
      <w:lang w:eastAsia="ru-RU"/>
    </w:rPr>
  </w:style>
  <w:style w:type="paragraph" w:customStyle="1" w:styleId="xl65105">
    <w:name w:val="xl6510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05">
    <w:name w:val="xl6610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05">
    <w:name w:val="xl67105"/>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05">
    <w:name w:val="xl68105"/>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05">
    <w:name w:val="xl6910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05">
    <w:name w:val="xl70105"/>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05">
    <w:name w:val="xl7110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05">
    <w:name w:val="xl72105"/>
    <w:basedOn w:val="a"/>
    <w:rsid w:val="00D67D07"/>
    <w:pPr>
      <w:spacing w:before="100" w:beforeAutospacing="1" w:after="100" w:afterAutospacing="1"/>
      <w:jc w:val="center"/>
    </w:pPr>
    <w:rPr>
      <w:rFonts w:eastAsia="Times New Roman" w:cs="Times New Roman"/>
      <w:szCs w:val="24"/>
      <w:lang w:eastAsia="ru-RU"/>
    </w:rPr>
  </w:style>
  <w:style w:type="paragraph" w:customStyle="1" w:styleId="xl73105">
    <w:name w:val="xl7310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05">
    <w:name w:val="xl7410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05">
    <w:name w:val="xl7510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05">
    <w:name w:val="xl7610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05">
    <w:name w:val="xl7710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04">
    <w:name w:val="xl7810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220">
    <w:name w:val="Заголовок 1 Знак122"/>
    <w:basedOn w:val="a0"/>
    <w:uiPriority w:val="1"/>
    <w:rsid w:val="00D67D07"/>
    <w:rPr>
      <w:rFonts w:ascii="Times New Roman" w:eastAsiaTheme="minorEastAsia" w:hAnsi="Times New Roman" w:cs="Times New Roman"/>
      <w:b/>
      <w:bCs/>
      <w:sz w:val="32"/>
      <w:szCs w:val="32"/>
      <w:lang w:eastAsia="ru-RU"/>
    </w:rPr>
  </w:style>
  <w:style w:type="character" w:customStyle="1" w:styleId="2123">
    <w:name w:val="Заголовок 2 Знак123"/>
    <w:basedOn w:val="a0"/>
    <w:uiPriority w:val="1"/>
    <w:rsid w:val="00D67D07"/>
    <w:rPr>
      <w:rFonts w:ascii="Times New Roman" w:eastAsiaTheme="minorEastAsia" w:hAnsi="Times New Roman" w:cs="Times New Roman"/>
      <w:b/>
      <w:bCs/>
      <w:sz w:val="28"/>
      <w:szCs w:val="28"/>
      <w:lang w:eastAsia="ru-RU"/>
    </w:rPr>
  </w:style>
  <w:style w:type="character" w:customStyle="1" w:styleId="3104">
    <w:name w:val="Заголовок 3 Знак104"/>
    <w:basedOn w:val="a0"/>
    <w:uiPriority w:val="1"/>
    <w:rsid w:val="00D67D07"/>
    <w:rPr>
      <w:rFonts w:ascii="Times New Roman" w:eastAsiaTheme="minorEastAsia" w:hAnsi="Times New Roman" w:cs="Times New Roman"/>
      <w:b/>
      <w:bCs/>
      <w:sz w:val="24"/>
      <w:szCs w:val="24"/>
      <w:lang w:eastAsia="ru-RU"/>
    </w:rPr>
  </w:style>
  <w:style w:type="numbering" w:customStyle="1" w:styleId="11040">
    <w:name w:val="Нет списка1104"/>
    <w:next w:val="a2"/>
    <w:uiPriority w:val="99"/>
    <w:semiHidden/>
    <w:unhideWhenUsed/>
    <w:rsid w:val="00D67D07"/>
  </w:style>
  <w:style w:type="character" w:customStyle="1" w:styleId="1055">
    <w:name w:val="Основной текст Знак105"/>
    <w:basedOn w:val="a0"/>
    <w:uiPriority w:val="1"/>
    <w:rsid w:val="00D67D07"/>
    <w:rPr>
      <w:rFonts w:ascii="Times New Roman" w:eastAsiaTheme="minorEastAsia" w:hAnsi="Times New Roman" w:cs="Times New Roman"/>
      <w:sz w:val="24"/>
      <w:szCs w:val="24"/>
      <w:lang w:eastAsia="ru-RU"/>
    </w:rPr>
  </w:style>
  <w:style w:type="paragraph" w:customStyle="1" w:styleId="TableParagraph104">
    <w:name w:val="Table Paragraph104"/>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104">
    <w:name w:val="Верхний колонтитул Знак104"/>
    <w:basedOn w:val="a0"/>
    <w:uiPriority w:val="99"/>
    <w:rsid w:val="00D67D07"/>
    <w:rPr>
      <w:rFonts w:ascii="Times New Roman" w:eastAsiaTheme="minorEastAsia" w:hAnsi="Times New Roman" w:cs="Times New Roman"/>
      <w:sz w:val="24"/>
      <w:szCs w:val="24"/>
      <w:lang w:eastAsia="ru-RU"/>
    </w:rPr>
  </w:style>
  <w:style w:type="character" w:customStyle="1" w:styleId="1040">
    <w:name w:val="Нижний колонтитул Знак104"/>
    <w:basedOn w:val="a0"/>
    <w:uiPriority w:val="99"/>
    <w:rsid w:val="00D67D07"/>
    <w:rPr>
      <w:rFonts w:ascii="Times New Roman" w:eastAsiaTheme="minorEastAsia" w:hAnsi="Times New Roman" w:cs="Times New Roman"/>
      <w:sz w:val="24"/>
      <w:szCs w:val="24"/>
      <w:lang w:eastAsia="ru-RU"/>
    </w:rPr>
  </w:style>
  <w:style w:type="paragraph" w:customStyle="1" w:styleId="21104">
    <w:name w:val="Заголовок 21104"/>
    <w:basedOn w:val="a"/>
    <w:uiPriority w:val="1"/>
    <w:qFormat/>
    <w:rsid w:val="00D67D07"/>
    <w:pPr>
      <w:widowControl w:val="0"/>
      <w:ind w:left="692" w:hanging="8"/>
      <w:outlineLvl w:val="2"/>
    </w:pPr>
    <w:rPr>
      <w:rFonts w:eastAsia="Times New Roman"/>
      <w:b/>
      <w:bCs/>
      <w:sz w:val="28"/>
      <w:szCs w:val="28"/>
      <w:lang w:val="en-US"/>
    </w:rPr>
  </w:style>
  <w:style w:type="character" w:customStyle="1" w:styleId="1041">
    <w:name w:val="Гипертекстовая ссылка104"/>
    <w:basedOn w:val="a0"/>
    <w:uiPriority w:val="99"/>
    <w:rsid w:val="00D67D07"/>
    <w:rPr>
      <w:b w:val="0"/>
      <w:bCs w:val="0"/>
      <w:color w:val="106BBE"/>
    </w:rPr>
  </w:style>
  <w:style w:type="table" w:customStyle="1" w:styleId="TableNormal104">
    <w:name w:val="Table Normal104"/>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041">
    <w:name w:val="Сетка таблицы1104"/>
    <w:basedOn w:val="a1"/>
    <w:next w:val="af0"/>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04">
    <w:name w:val="Оглавление 11104"/>
    <w:basedOn w:val="a"/>
    <w:uiPriority w:val="1"/>
    <w:qFormat/>
    <w:rsid w:val="00D67D07"/>
    <w:pPr>
      <w:spacing w:before="96"/>
      <w:ind w:left="116" w:hanging="12"/>
    </w:pPr>
    <w:rPr>
      <w:rFonts w:eastAsia="Times New Roman" w:cs="Times New Roman"/>
      <w:szCs w:val="24"/>
      <w:lang w:eastAsia="ru-RU"/>
    </w:rPr>
  </w:style>
  <w:style w:type="paragraph" w:customStyle="1" w:styleId="211040">
    <w:name w:val="Оглавление 21104"/>
    <w:basedOn w:val="a"/>
    <w:uiPriority w:val="1"/>
    <w:qFormat/>
    <w:rsid w:val="00D67D07"/>
    <w:pPr>
      <w:spacing w:before="102"/>
      <w:ind w:left="356" w:hanging="8"/>
    </w:pPr>
    <w:rPr>
      <w:rFonts w:eastAsia="Times New Roman" w:cs="Times New Roman"/>
      <w:szCs w:val="24"/>
      <w:lang w:eastAsia="ru-RU"/>
    </w:rPr>
  </w:style>
  <w:style w:type="paragraph" w:customStyle="1" w:styleId="31104">
    <w:name w:val="Оглавление 31104"/>
    <w:basedOn w:val="a"/>
    <w:uiPriority w:val="1"/>
    <w:qFormat/>
    <w:rsid w:val="00D67D07"/>
    <w:pPr>
      <w:spacing w:before="112"/>
      <w:ind w:left="596" w:hanging="540"/>
    </w:pPr>
    <w:rPr>
      <w:rFonts w:eastAsia="Times New Roman" w:cs="Times New Roman"/>
      <w:szCs w:val="24"/>
      <w:lang w:eastAsia="ru-RU"/>
    </w:rPr>
  </w:style>
  <w:style w:type="paragraph" w:customStyle="1" w:styleId="111040">
    <w:name w:val="Заголовок 11104"/>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1040">
    <w:name w:val="Заголовок 31104"/>
    <w:basedOn w:val="a"/>
    <w:uiPriority w:val="1"/>
    <w:qFormat/>
    <w:rsid w:val="00D67D07"/>
    <w:pPr>
      <w:ind w:left="824"/>
      <w:outlineLvl w:val="3"/>
    </w:pPr>
    <w:rPr>
      <w:rFonts w:eastAsia="Times New Roman" w:cs="Times New Roman"/>
      <w:b/>
      <w:bCs/>
      <w:szCs w:val="24"/>
      <w:lang w:eastAsia="ru-RU"/>
    </w:rPr>
  </w:style>
  <w:style w:type="character" w:customStyle="1" w:styleId="1042">
    <w:name w:val="Текст выноски Знак104"/>
    <w:basedOn w:val="a0"/>
    <w:uiPriority w:val="99"/>
    <w:semiHidden/>
    <w:rsid w:val="00D67D07"/>
    <w:rPr>
      <w:rFonts w:ascii="Tahoma" w:eastAsia="Times New Roman" w:hAnsi="Tahoma" w:cs="Tahoma"/>
      <w:sz w:val="16"/>
      <w:szCs w:val="16"/>
      <w:lang w:eastAsia="ru-RU"/>
    </w:rPr>
  </w:style>
  <w:style w:type="character" w:customStyle="1" w:styleId="1043">
    <w:name w:val="Текст примечания Знак104"/>
    <w:basedOn w:val="a0"/>
    <w:uiPriority w:val="99"/>
    <w:semiHidden/>
    <w:rsid w:val="00D67D07"/>
    <w:rPr>
      <w:rFonts w:ascii="Times New Roman" w:eastAsia="Times New Roman" w:hAnsi="Times New Roman" w:cs="Times New Roman"/>
      <w:sz w:val="20"/>
      <w:szCs w:val="20"/>
      <w:lang w:eastAsia="ru-RU"/>
    </w:rPr>
  </w:style>
  <w:style w:type="character" w:customStyle="1" w:styleId="1044">
    <w:name w:val="Тема примечания Знак104"/>
    <w:uiPriority w:val="99"/>
    <w:semiHidden/>
    <w:rsid w:val="00D67D07"/>
    <w:rPr>
      <w:rFonts w:ascii="Times New Roman" w:eastAsia="Times New Roman" w:hAnsi="Times New Roman" w:cs="Times New Roman"/>
      <w:b/>
      <w:bCs/>
      <w:sz w:val="20"/>
      <w:szCs w:val="20"/>
      <w:lang w:eastAsia="ru-RU"/>
    </w:rPr>
  </w:style>
  <w:style w:type="paragraph" w:customStyle="1" w:styleId="xl65104">
    <w:name w:val="xl6510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04">
    <w:name w:val="xl6610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04">
    <w:name w:val="xl67104"/>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04">
    <w:name w:val="xl68104"/>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04">
    <w:name w:val="xl6910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04">
    <w:name w:val="xl70104"/>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04">
    <w:name w:val="xl7110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04">
    <w:name w:val="xl72104"/>
    <w:basedOn w:val="a"/>
    <w:rsid w:val="00D67D07"/>
    <w:pPr>
      <w:spacing w:before="100" w:beforeAutospacing="1" w:after="100" w:afterAutospacing="1"/>
      <w:jc w:val="center"/>
    </w:pPr>
    <w:rPr>
      <w:rFonts w:eastAsia="Times New Roman" w:cs="Times New Roman"/>
      <w:szCs w:val="24"/>
      <w:lang w:eastAsia="ru-RU"/>
    </w:rPr>
  </w:style>
  <w:style w:type="paragraph" w:customStyle="1" w:styleId="xl73104">
    <w:name w:val="xl7310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04">
    <w:name w:val="xl7410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04">
    <w:name w:val="xl7510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04">
    <w:name w:val="xl7610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04">
    <w:name w:val="xl7710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03">
    <w:name w:val="xl7810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210">
    <w:name w:val="Заголовок 1 Знак121"/>
    <w:basedOn w:val="a0"/>
    <w:uiPriority w:val="1"/>
    <w:rsid w:val="00D67D07"/>
    <w:rPr>
      <w:rFonts w:ascii="Times New Roman" w:eastAsiaTheme="minorEastAsia" w:hAnsi="Times New Roman" w:cs="Times New Roman"/>
      <w:b/>
      <w:bCs/>
      <w:sz w:val="32"/>
      <w:szCs w:val="32"/>
      <w:lang w:eastAsia="ru-RU"/>
    </w:rPr>
  </w:style>
  <w:style w:type="character" w:customStyle="1" w:styleId="2122">
    <w:name w:val="Заголовок 2 Знак122"/>
    <w:basedOn w:val="a0"/>
    <w:uiPriority w:val="1"/>
    <w:rsid w:val="00D67D07"/>
    <w:rPr>
      <w:rFonts w:ascii="Times New Roman" w:eastAsiaTheme="minorEastAsia" w:hAnsi="Times New Roman" w:cs="Times New Roman"/>
      <w:b/>
      <w:bCs/>
      <w:sz w:val="28"/>
      <w:szCs w:val="28"/>
      <w:lang w:eastAsia="ru-RU"/>
    </w:rPr>
  </w:style>
  <w:style w:type="character" w:customStyle="1" w:styleId="3103">
    <w:name w:val="Заголовок 3 Знак103"/>
    <w:basedOn w:val="a0"/>
    <w:uiPriority w:val="1"/>
    <w:rsid w:val="00D67D07"/>
    <w:rPr>
      <w:rFonts w:ascii="Times New Roman" w:eastAsiaTheme="minorEastAsia" w:hAnsi="Times New Roman" w:cs="Times New Roman"/>
      <w:b/>
      <w:bCs/>
      <w:sz w:val="24"/>
      <w:szCs w:val="24"/>
      <w:lang w:eastAsia="ru-RU"/>
    </w:rPr>
  </w:style>
  <w:style w:type="numbering" w:customStyle="1" w:styleId="11030">
    <w:name w:val="Нет списка1103"/>
    <w:next w:val="a2"/>
    <w:uiPriority w:val="99"/>
    <w:semiHidden/>
    <w:unhideWhenUsed/>
    <w:rsid w:val="00D67D07"/>
  </w:style>
  <w:style w:type="character" w:customStyle="1" w:styleId="1045">
    <w:name w:val="Основной текст Знак104"/>
    <w:basedOn w:val="a0"/>
    <w:uiPriority w:val="1"/>
    <w:rsid w:val="00D67D07"/>
    <w:rPr>
      <w:rFonts w:ascii="Times New Roman" w:eastAsiaTheme="minorEastAsia" w:hAnsi="Times New Roman" w:cs="Times New Roman"/>
      <w:sz w:val="24"/>
      <w:szCs w:val="24"/>
      <w:lang w:eastAsia="ru-RU"/>
    </w:rPr>
  </w:style>
  <w:style w:type="paragraph" w:customStyle="1" w:styleId="TableParagraph103">
    <w:name w:val="Table Paragraph103"/>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103">
    <w:name w:val="Верхний колонтитул Знак103"/>
    <w:basedOn w:val="a0"/>
    <w:uiPriority w:val="99"/>
    <w:rsid w:val="00D67D07"/>
    <w:rPr>
      <w:rFonts w:ascii="Times New Roman" w:eastAsiaTheme="minorEastAsia" w:hAnsi="Times New Roman" w:cs="Times New Roman"/>
      <w:sz w:val="24"/>
      <w:szCs w:val="24"/>
      <w:lang w:eastAsia="ru-RU"/>
    </w:rPr>
  </w:style>
  <w:style w:type="character" w:customStyle="1" w:styleId="1030">
    <w:name w:val="Нижний колонтитул Знак103"/>
    <w:basedOn w:val="a0"/>
    <w:uiPriority w:val="99"/>
    <w:rsid w:val="00D67D07"/>
    <w:rPr>
      <w:rFonts w:ascii="Times New Roman" w:eastAsiaTheme="minorEastAsia" w:hAnsi="Times New Roman" w:cs="Times New Roman"/>
      <w:sz w:val="24"/>
      <w:szCs w:val="24"/>
      <w:lang w:eastAsia="ru-RU"/>
    </w:rPr>
  </w:style>
  <w:style w:type="paragraph" w:customStyle="1" w:styleId="21103">
    <w:name w:val="Заголовок 21103"/>
    <w:basedOn w:val="a"/>
    <w:uiPriority w:val="1"/>
    <w:qFormat/>
    <w:rsid w:val="00D67D07"/>
    <w:pPr>
      <w:widowControl w:val="0"/>
      <w:ind w:left="692" w:hanging="8"/>
      <w:outlineLvl w:val="2"/>
    </w:pPr>
    <w:rPr>
      <w:rFonts w:eastAsia="Times New Roman"/>
      <w:b/>
      <w:bCs/>
      <w:sz w:val="28"/>
      <w:szCs w:val="28"/>
      <w:lang w:val="en-US"/>
    </w:rPr>
  </w:style>
  <w:style w:type="character" w:customStyle="1" w:styleId="1031">
    <w:name w:val="Гипертекстовая ссылка103"/>
    <w:basedOn w:val="a0"/>
    <w:uiPriority w:val="99"/>
    <w:rsid w:val="00D67D07"/>
    <w:rPr>
      <w:b w:val="0"/>
      <w:bCs w:val="0"/>
      <w:color w:val="106BBE"/>
    </w:rPr>
  </w:style>
  <w:style w:type="table" w:customStyle="1" w:styleId="TableNormal103">
    <w:name w:val="Table Normal103"/>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031">
    <w:name w:val="Сетка таблицы1103"/>
    <w:basedOn w:val="a1"/>
    <w:next w:val="af0"/>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03">
    <w:name w:val="Оглавление 11103"/>
    <w:basedOn w:val="a"/>
    <w:uiPriority w:val="1"/>
    <w:qFormat/>
    <w:rsid w:val="00D67D07"/>
    <w:pPr>
      <w:spacing w:before="96"/>
      <w:ind w:left="116" w:hanging="12"/>
    </w:pPr>
    <w:rPr>
      <w:rFonts w:eastAsia="Times New Roman" w:cs="Times New Roman"/>
      <w:szCs w:val="24"/>
      <w:lang w:eastAsia="ru-RU"/>
    </w:rPr>
  </w:style>
  <w:style w:type="paragraph" w:customStyle="1" w:styleId="211030">
    <w:name w:val="Оглавление 21103"/>
    <w:basedOn w:val="a"/>
    <w:uiPriority w:val="1"/>
    <w:qFormat/>
    <w:rsid w:val="00D67D07"/>
    <w:pPr>
      <w:spacing w:before="102"/>
      <w:ind w:left="356" w:hanging="8"/>
    </w:pPr>
    <w:rPr>
      <w:rFonts w:eastAsia="Times New Roman" w:cs="Times New Roman"/>
      <w:szCs w:val="24"/>
      <w:lang w:eastAsia="ru-RU"/>
    </w:rPr>
  </w:style>
  <w:style w:type="paragraph" w:customStyle="1" w:styleId="31103">
    <w:name w:val="Оглавление 31103"/>
    <w:basedOn w:val="a"/>
    <w:uiPriority w:val="1"/>
    <w:qFormat/>
    <w:rsid w:val="00D67D07"/>
    <w:pPr>
      <w:spacing w:before="112"/>
      <w:ind w:left="596" w:hanging="540"/>
    </w:pPr>
    <w:rPr>
      <w:rFonts w:eastAsia="Times New Roman" w:cs="Times New Roman"/>
      <w:szCs w:val="24"/>
      <w:lang w:eastAsia="ru-RU"/>
    </w:rPr>
  </w:style>
  <w:style w:type="paragraph" w:customStyle="1" w:styleId="111030">
    <w:name w:val="Заголовок 11103"/>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1030">
    <w:name w:val="Заголовок 31103"/>
    <w:basedOn w:val="a"/>
    <w:uiPriority w:val="1"/>
    <w:qFormat/>
    <w:rsid w:val="00D67D07"/>
    <w:pPr>
      <w:ind w:left="824"/>
      <w:outlineLvl w:val="3"/>
    </w:pPr>
    <w:rPr>
      <w:rFonts w:eastAsia="Times New Roman" w:cs="Times New Roman"/>
      <w:b/>
      <w:bCs/>
      <w:szCs w:val="24"/>
      <w:lang w:eastAsia="ru-RU"/>
    </w:rPr>
  </w:style>
  <w:style w:type="character" w:customStyle="1" w:styleId="1032">
    <w:name w:val="Текст выноски Знак103"/>
    <w:basedOn w:val="a0"/>
    <w:uiPriority w:val="99"/>
    <w:semiHidden/>
    <w:rsid w:val="00D67D07"/>
    <w:rPr>
      <w:rFonts w:ascii="Tahoma" w:eastAsia="Times New Roman" w:hAnsi="Tahoma" w:cs="Tahoma"/>
      <w:sz w:val="16"/>
      <w:szCs w:val="16"/>
      <w:lang w:eastAsia="ru-RU"/>
    </w:rPr>
  </w:style>
  <w:style w:type="character" w:customStyle="1" w:styleId="1033">
    <w:name w:val="Текст примечания Знак103"/>
    <w:basedOn w:val="a0"/>
    <w:uiPriority w:val="99"/>
    <w:semiHidden/>
    <w:rsid w:val="00D67D07"/>
    <w:rPr>
      <w:rFonts w:ascii="Times New Roman" w:eastAsia="Times New Roman" w:hAnsi="Times New Roman" w:cs="Times New Roman"/>
      <w:sz w:val="20"/>
      <w:szCs w:val="20"/>
      <w:lang w:eastAsia="ru-RU"/>
    </w:rPr>
  </w:style>
  <w:style w:type="character" w:customStyle="1" w:styleId="1034">
    <w:name w:val="Тема примечания Знак103"/>
    <w:uiPriority w:val="99"/>
    <w:semiHidden/>
    <w:rsid w:val="00D67D07"/>
    <w:rPr>
      <w:rFonts w:ascii="Times New Roman" w:eastAsia="Times New Roman" w:hAnsi="Times New Roman" w:cs="Times New Roman"/>
      <w:b/>
      <w:bCs/>
      <w:sz w:val="20"/>
      <w:szCs w:val="20"/>
      <w:lang w:eastAsia="ru-RU"/>
    </w:rPr>
  </w:style>
  <w:style w:type="paragraph" w:customStyle="1" w:styleId="xl65103">
    <w:name w:val="xl6510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03">
    <w:name w:val="xl6610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03">
    <w:name w:val="xl67103"/>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03">
    <w:name w:val="xl68103"/>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03">
    <w:name w:val="xl6910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03">
    <w:name w:val="xl70103"/>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03">
    <w:name w:val="xl7110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03">
    <w:name w:val="xl72103"/>
    <w:basedOn w:val="a"/>
    <w:rsid w:val="00D67D07"/>
    <w:pPr>
      <w:spacing w:before="100" w:beforeAutospacing="1" w:after="100" w:afterAutospacing="1"/>
      <w:jc w:val="center"/>
    </w:pPr>
    <w:rPr>
      <w:rFonts w:eastAsia="Times New Roman" w:cs="Times New Roman"/>
      <w:szCs w:val="24"/>
      <w:lang w:eastAsia="ru-RU"/>
    </w:rPr>
  </w:style>
  <w:style w:type="paragraph" w:customStyle="1" w:styleId="xl73103">
    <w:name w:val="xl7310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03">
    <w:name w:val="xl7410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03">
    <w:name w:val="xl7510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03">
    <w:name w:val="xl7610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03">
    <w:name w:val="xl7710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02">
    <w:name w:val="xl7810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200">
    <w:name w:val="Заголовок 1 Знак120"/>
    <w:basedOn w:val="a0"/>
    <w:uiPriority w:val="1"/>
    <w:rsid w:val="00D67D07"/>
    <w:rPr>
      <w:rFonts w:ascii="Times New Roman" w:eastAsiaTheme="minorEastAsia" w:hAnsi="Times New Roman" w:cs="Times New Roman"/>
      <w:b/>
      <w:bCs/>
      <w:sz w:val="32"/>
      <w:szCs w:val="32"/>
      <w:lang w:eastAsia="ru-RU"/>
    </w:rPr>
  </w:style>
  <w:style w:type="character" w:customStyle="1" w:styleId="2121">
    <w:name w:val="Заголовок 2 Знак121"/>
    <w:basedOn w:val="a0"/>
    <w:uiPriority w:val="1"/>
    <w:rsid w:val="00D67D07"/>
    <w:rPr>
      <w:rFonts w:ascii="Times New Roman" w:eastAsiaTheme="minorEastAsia" w:hAnsi="Times New Roman" w:cs="Times New Roman"/>
      <w:b/>
      <w:bCs/>
      <w:sz w:val="28"/>
      <w:szCs w:val="28"/>
      <w:lang w:eastAsia="ru-RU"/>
    </w:rPr>
  </w:style>
  <w:style w:type="character" w:customStyle="1" w:styleId="3102">
    <w:name w:val="Заголовок 3 Знак102"/>
    <w:basedOn w:val="a0"/>
    <w:uiPriority w:val="1"/>
    <w:rsid w:val="00D67D07"/>
    <w:rPr>
      <w:rFonts w:ascii="Times New Roman" w:eastAsiaTheme="minorEastAsia" w:hAnsi="Times New Roman" w:cs="Times New Roman"/>
      <w:b/>
      <w:bCs/>
      <w:sz w:val="24"/>
      <w:szCs w:val="24"/>
      <w:lang w:eastAsia="ru-RU"/>
    </w:rPr>
  </w:style>
  <w:style w:type="numbering" w:customStyle="1" w:styleId="11020">
    <w:name w:val="Нет списка1102"/>
    <w:next w:val="a2"/>
    <w:uiPriority w:val="99"/>
    <w:semiHidden/>
    <w:unhideWhenUsed/>
    <w:rsid w:val="00D67D07"/>
  </w:style>
  <w:style w:type="character" w:customStyle="1" w:styleId="1035">
    <w:name w:val="Основной текст Знак103"/>
    <w:basedOn w:val="a0"/>
    <w:uiPriority w:val="1"/>
    <w:rsid w:val="00D67D07"/>
    <w:rPr>
      <w:rFonts w:ascii="Times New Roman" w:eastAsiaTheme="minorEastAsia" w:hAnsi="Times New Roman" w:cs="Times New Roman"/>
      <w:sz w:val="24"/>
      <w:szCs w:val="24"/>
      <w:lang w:eastAsia="ru-RU"/>
    </w:rPr>
  </w:style>
  <w:style w:type="paragraph" w:customStyle="1" w:styleId="TableParagraph102">
    <w:name w:val="Table Paragraph102"/>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102">
    <w:name w:val="Верхний колонтитул Знак102"/>
    <w:basedOn w:val="a0"/>
    <w:uiPriority w:val="99"/>
    <w:rsid w:val="00D67D07"/>
    <w:rPr>
      <w:rFonts w:ascii="Times New Roman" w:eastAsiaTheme="minorEastAsia" w:hAnsi="Times New Roman" w:cs="Times New Roman"/>
      <w:sz w:val="24"/>
      <w:szCs w:val="24"/>
      <w:lang w:eastAsia="ru-RU"/>
    </w:rPr>
  </w:style>
  <w:style w:type="character" w:customStyle="1" w:styleId="1020">
    <w:name w:val="Нижний колонтитул Знак102"/>
    <w:basedOn w:val="a0"/>
    <w:uiPriority w:val="99"/>
    <w:rsid w:val="00D67D07"/>
    <w:rPr>
      <w:rFonts w:ascii="Times New Roman" w:eastAsiaTheme="minorEastAsia" w:hAnsi="Times New Roman" w:cs="Times New Roman"/>
      <w:sz w:val="24"/>
      <w:szCs w:val="24"/>
      <w:lang w:eastAsia="ru-RU"/>
    </w:rPr>
  </w:style>
  <w:style w:type="paragraph" w:customStyle="1" w:styleId="21102">
    <w:name w:val="Заголовок 21102"/>
    <w:basedOn w:val="a"/>
    <w:uiPriority w:val="1"/>
    <w:qFormat/>
    <w:rsid w:val="00D67D07"/>
    <w:pPr>
      <w:widowControl w:val="0"/>
      <w:ind w:left="692" w:hanging="8"/>
      <w:outlineLvl w:val="2"/>
    </w:pPr>
    <w:rPr>
      <w:rFonts w:eastAsia="Times New Roman"/>
      <w:b/>
      <w:bCs/>
      <w:sz w:val="28"/>
      <w:szCs w:val="28"/>
      <w:lang w:val="en-US"/>
    </w:rPr>
  </w:style>
  <w:style w:type="character" w:customStyle="1" w:styleId="1021">
    <w:name w:val="Гипертекстовая ссылка102"/>
    <w:basedOn w:val="a0"/>
    <w:uiPriority w:val="99"/>
    <w:rsid w:val="00D67D07"/>
    <w:rPr>
      <w:b w:val="0"/>
      <w:bCs w:val="0"/>
      <w:color w:val="106BBE"/>
    </w:rPr>
  </w:style>
  <w:style w:type="table" w:customStyle="1" w:styleId="TableNormal102">
    <w:name w:val="Table Normal102"/>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021">
    <w:name w:val="Сетка таблицы1102"/>
    <w:basedOn w:val="a1"/>
    <w:next w:val="af0"/>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02">
    <w:name w:val="Оглавление 11102"/>
    <w:basedOn w:val="a"/>
    <w:uiPriority w:val="1"/>
    <w:qFormat/>
    <w:rsid w:val="00D67D07"/>
    <w:pPr>
      <w:spacing w:before="96"/>
      <w:ind w:left="116" w:hanging="12"/>
    </w:pPr>
    <w:rPr>
      <w:rFonts w:eastAsia="Times New Roman" w:cs="Times New Roman"/>
      <w:szCs w:val="24"/>
      <w:lang w:eastAsia="ru-RU"/>
    </w:rPr>
  </w:style>
  <w:style w:type="paragraph" w:customStyle="1" w:styleId="211020">
    <w:name w:val="Оглавление 21102"/>
    <w:basedOn w:val="a"/>
    <w:uiPriority w:val="1"/>
    <w:qFormat/>
    <w:rsid w:val="00D67D07"/>
    <w:pPr>
      <w:spacing w:before="102"/>
      <w:ind w:left="356" w:hanging="8"/>
    </w:pPr>
    <w:rPr>
      <w:rFonts w:eastAsia="Times New Roman" w:cs="Times New Roman"/>
      <w:szCs w:val="24"/>
      <w:lang w:eastAsia="ru-RU"/>
    </w:rPr>
  </w:style>
  <w:style w:type="paragraph" w:customStyle="1" w:styleId="31102">
    <w:name w:val="Оглавление 31102"/>
    <w:basedOn w:val="a"/>
    <w:uiPriority w:val="1"/>
    <w:qFormat/>
    <w:rsid w:val="00D67D07"/>
    <w:pPr>
      <w:spacing w:before="112"/>
      <w:ind w:left="596" w:hanging="540"/>
    </w:pPr>
    <w:rPr>
      <w:rFonts w:eastAsia="Times New Roman" w:cs="Times New Roman"/>
      <w:szCs w:val="24"/>
      <w:lang w:eastAsia="ru-RU"/>
    </w:rPr>
  </w:style>
  <w:style w:type="paragraph" w:customStyle="1" w:styleId="111020">
    <w:name w:val="Заголовок 11102"/>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1020">
    <w:name w:val="Заголовок 31102"/>
    <w:basedOn w:val="a"/>
    <w:uiPriority w:val="1"/>
    <w:qFormat/>
    <w:rsid w:val="00D67D07"/>
    <w:pPr>
      <w:ind w:left="824"/>
      <w:outlineLvl w:val="3"/>
    </w:pPr>
    <w:rPr>
      <w:rFonts w:eastAsia="Times New Roman" w:cs="Times New Roman"/>
      <w:b/>
      <w:bCs/>
      <w:szCs w:val="24"/>
      <w:lang w:eastAsia="ru-RU"/>
    </w:rPr>
  </w:style>
  <w:style w:type="character" w:customStyle="1" w:styleId="1022">
    <w:name w:val="Текст выноски Знак102"/>
    <w:basedOn w:val="a0"/>
    <w:uiPriority w:val="99"/>
    <w:semiHidden/>
    <w:rsid w:val="00D67D07"/>
    <w:rPr>
      <w:rFonts w:ascii="Tahoma" w:eastAsia="Times New Roman" w:hAnsi="Tahoma" w:cs="Tahoma"/>
      <w:sz w:val="16"/>
      <w:szCs w:val="16"/>
      <w:lang w:eastAsia="ru-RU"/>
    </w:rPr>
  </w:style>
  <w:style w:type="character" w:customStyle="1" w:styleId="1023">
    <w:name w:val="Текст примечания Знак102"/>
    <w:basedOn w:val="a0"/>
    <w:uiPriority w:val="99"/>
    <w:semiHidden/>
    <w:rsid w:val="00D67D07"/>
    <w:rPr>
      <w:rFonts w:ascii="Times New Roman" w:eastAsia="Times New Roman" w:hAnsi="Times New Roman" w:cs="Times New Roman"/>
      <w:sz w:val="20"/>
      <w:szCs w:val="20"/>
      <w:lang w:eastAsia="ru-RU"/>
    </w:rPr>
  </w:style>
  <w:style w:type="character" w:customStyle="1" w:styleId="1024">
    <w:name w:val="Тема примечания Знак102"/>
    <w:uiPriority w:val="99"/>
    <w:semiHidden/>
    <w:rsid w:val="00D67D07"/>
    <w:rPr>
      <w:rFonts w:ascii="Times New Roman" w:eastAsia="Times New Roman" w:hAnsi="Times New Roman" w:cs="Times New Roman"/>
      <w:b/>
      <w:bCs/>
      <w:sz w:val="20"/>
      <w:szCs w:val="20"/>
      <w:lang w:eastAsia="ru-RU"/>
    </w:rPr>
  </w:style>
  <w:style w:type="paragraph" w:customStyle="1" w:styleId="xl65102">
    <w:name w:val="xl6510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02">
    <w:name w:val="xl6610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02">
    <w:name w:val="xl67102"/>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02">
    <w:name w:val="xl68102"/>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02">
    <w:name w:val="xl6910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02">
    <w:name w:val="xl70102"/>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02">
    <w:name w:val="xl7110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02">
    <w:name w:val="xl72102"/>
    <w:basedOn w:val="a"/>
    <w:rsid w:val="00D67D07"/>
    <w:pPr>
      <w:spacing w:before="100" w:beforeAutospacing="1" w:after="100" w:afterAutospacing="1"/>
      <w:jc w:val="center"/>
    </w:pPr>
    <w:rPr>
      <w:rFonts w:eastAsia="Times New Roman" w:cs="Times New Roman"/>
      <w:szCs w:val="24"/>
      <w:lang w:eastAsia="ru-RU"/>
    </w:rPr>
  </w:style>
  <w:style w:type="paragraph" w:customStyle="1" w:styleId="xl73102">
    <w:name w:val="xl7310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02">
    <w:name w:val="xl7410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02">
    <w:name w:val="xl7510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02">
    <w:name w:val="xl7610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02">
    <w:name w:val="xl7710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01">
    <w:name w:val="xl7810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190">
    <w:name w:val="Заголовок 1 Знак119"/>
    <w:basedOn w:val="a0"/>
    <w:uiPriority w:val="1"/>
    <w:rsid w:val="00D67D07"/>
    <w:rPr>
      <w:rFonts w:ascii="Times New Roman" w:eastAsiaTheme="minorEastAsia" w:hAnsi="Times New Roman" w:cs="Times New Roman"/>
      <w:b/>
      <w:bCs/>
      <w:sz w:val="32"/>
      <w:szCs w:val="32"/>
      <w:lang w:eastAsia="ru-RU"/>
    </w:rPr>
  </w:style>
  <w:style w:type="character" w:customStyle="1" w:styleId="21200">
    <w:name w:val="Заголовок 2 Знак120"/>
    <w:basedOn w:val="a0"/>
    <w:uiPriority w:val="1"/>
    <w:rsid w:val="00D67D07"/>
    <w:rPr>
      <w:rFonts w:ascii="Times New Roman" w:eastAsiaTheme="minorEastAsia" w:hAnsi="Times New Roman" w:cs="Times New Roman"/>
      <w:b/>
      <w:bCs/>
      <w:sz w:val="28"/>
      <w:szCs w:val="28"/>
      <w:lang w:eastAsia="ru-RU"/>
    </w:rPr>
  </w:style>
  <w:style w:type="character" w:customStyle="1" w:styleId="3101">
    <w:name w:val="Заголовок 3 Знак101"/>
    <w:basedOn w:val="a0"/>
    <w:uiPriority w:val="1"/>
    <w:rsid w:val="00D67D07"/>
    <w:rPr>
      <w:rFonts w:ascii="Times New Roman" w:eastAsiaTheme="minorEastAsia" w:hAnsi="Times New Roman" w:cs="Times New Roman"/>
      <w:b/>
      <w:bCs/>
      <w:sz w:val="24"/>
      <w:szCs w:val="24"/>
      <w:lang w:eastAsia="ru-RU"/>
    </w:rPr>
  </w:style>
  <w:style w:type="numbering" w:customStyle="1" w:styleId="11010">
    <w:name w:val="Нет списка1101"/>
    <w:next w:val="a2"/>
    <w:uiPriority w:val="99"/>
    <w:semiHidden/>
    <w:unhideWhenUsed/>
    <w:rsid w:val="00D67D07"/>
  </w:style>
  <w:style w:type="character" w:customStyle="1" w:styleId="1025">
    <w:name w:val="Основной текст Знак102"/>
    <w:basedOn w:val="a0"/>
    <w:uiPriority w:val="1"/>
    <w:rsid w:val="00D67D07"/>
    <w:rPr>
      <w:rFonts w:ascii="Times New Roman" w:eastAsiaTheme="minorEastAsia" w:hAnsi="Times New Roman" w:cs="Times New Roman"/>
      <w:sz w:val="24"/>
      <w:szCs w:val="24"/>
      <w:lang w:eastAsia="ru-RU"/>
    </w:rPr>
  </w:style>
  <w:style w:type="paragraph" w:customStyle="1" w:styleId="TableParagraph101">
    <w:name w:val="Table Paragraph101"/>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101">
    <w:name w:val="Верхний колонтитул Знак101"/>
    <w:basedOn w:val="a0"/>
    <w:uiPriority w:val="99"/>
    <w:rsid w:val="00D67D07"/>
    <w:rPr>
      <w:rFonts w:ascii="Times New Roman" w:eastAsiaTheme="minorEastAsia" w:hAnsi="Times New Roman" w:cs="Times New Roman"/>
      <w:sz w:val="24"/>
      <w:szCs w:val="24"/>
      <w:lang w:eastAsia="ru-RU"/>
    </w:rPr>
  </w:style>
  <w:style w:type="character" w:customStyle="1" w:styleId="1010">
    <w:name w:val="Нижний колонтитул Знак101"/>
    <w:basedOn w:val="a0"/>
    <w:uiPriority w:val="99"/>
    <w:rsid w:val="00D67D07"/>
    <w:rPr>
      <w:rFonts w:ascii="Times New Roman" w:eastAsiaTheme="minorEastAsia" w:hAnsi="Times New Roman" w:cs="Times New Roman"/>
      <w:sz w:val="24"/>
      <w:szCs w:val="24"/>
      <w:lang w:eastAsia="ru-RU"/>
    </w:rPr>
  </w:style>
  <w:style w:type="paragraph" w:customStyle="1" w:styleId="21101">
    <w:name w:val="Заголовок 21101"/>
    <w:basedOn w:val="a"/>
    <w:uiPriority w:val="1"/>
    <w:qFormat/>
    <w:rsid w:val="00D67D07"/>
    <w:pPr>
      <w:widowControl w:val="0"/>
      <w:ind w:left="692" w:hanging="8"/>
      <w:outlineLvl w:val="2"/>
    </w:pPr>
    <w:rPr>
      <w:rFonts w:eastAsia="Times New Roman"/>
      <w:b/>
      <w:bCs/>
      <w:sz w:val="28"/>
      <w:szCs w:val="28"/>
      <w:lang w:val="en-US"/>
    </w:rPr>
  </w:style>
  <w:style w:type="character" w:customStyle="1" w:styleId="1011">
    <w:name w:val="Гипертекстовая ссылка101"/>
    <w:basedOn w:val="a0"/>
    <w:uiPriority w:val="99"/>
    <w:rsid w:val="00D67D07"/>
    <w:rPr>
      <w:b w:val="0"/>
      <w:bCs w:val="0"/>
      <w:color w:val="106BBE"/>
    </w:rPr>
  </w:style>
  <w:style w:type="table" w:customStyle="1" w:styleId="TableNormal101">
    <w:name w:val="Table Normal101"/>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011">
    <w:name w:val="Сетка таблицы1101"/>
    <w:basedOn w:val="a1"/>
    <w:next w:val="af0"/>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010">
    <w:name w:val="Оглавление 11101"/>
    <w:basedOn w:val="a"/>
    <w:uiPriority w:val="1"/>
    <w:qFormat/>
    <w:rsid w:val="00D67D07"/>
    <w:pPr>
      <w:spacing w:before="96"/>
      <w:ind w:left="116" w:hanging="12"/>
    </w:pPr>
    <w:rPr>
      <w:rFonts w:eastAsia="Times New Roman" w:cs="Times New Roman"/>
      <w:szCs w:val="24"/>
      <w:lang w:eastAsia="ru-RU"/>
    </w:rPr>
  </w:style>
  <w:style w:type="paragraph" w:customStyle="1" w:styleId="211010">
    <w:name w:val="Оглавление 21101"/>
    <w:basedOn w:val="a"/>
    <w:uiPriority w:val="1"/>
    <w:qFormat/>
    <w:rsid w:val="00D67D07"/>
    <w:pPr>
      <w:spacing w:before="102"/>
      <w:ind w:left="356" w:hanging="8"/>
    </w:pPr>
    <w:rPr>
      <w:rFonts w:eastAsia="Times New Roman" w:cs="Times New Roman"/>
      <w:szCs w:val="24"/>
      <w:lang w:eastAsia="ru-RU"/>
    </w:rPr>
  </w:style>
  <w:style w:type="paragraph" w:customStyle="1" w:styleId="31101">
    <w:name w:val="Оглавление 31101"/>
    <w:basedOn w:val="a"/>
    <w:uiPriority w:val="1"/>
    <w:qFormat/>
    <w:rsid w:val="00D67D07"/>
    <w:pPr>
      <w:spacing w:before="112"/>
      <w:ind w:left="596" w:hanging="540"/>
    </w:pPr>
    <w:rPr>
      <w:rFonts w:eastAsia="Times New Roman" w:cs="Times New Roman"/>
      <w:szCs w:val="24"/>
      <w:lang w:eastAsia="ru-RU"/>
    </w:rPr>
  </w:style>
  <w:style w:type="paragraph" w:customStyle="1" w:styleId="111011">
    <w:name w:val="Заголовок 11101"/>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1010">
    <w:name w:val="Заголовок 31101"/>
    <w:basedOn w:val="a"/>
    <w:uiPriority w:val="1"/>
    <w:qFormat/>
    <w:rsid w:val="00D67D07"/>
    <w:pPr>
      <w:ind w:left="824"/>
      <w:outlineLvl w:val="3"/>
    </w:pPr>
    <w:rPr>
      <w:rFonts w:eastAsia="Times New Roman" w:cs="Times New Roman"/>
      <w:b/>
      <w:bCs/>
      <w:szCs w:val="24"/>
      <w:lang w:eastAsia="ru-RU"/>
    </w:rPr>
  </w:style>
  <w:style w:type="character" w:customStyle="1" w:styleId="1012">
    <w:name w:val="Текст выноски Знак101"/>
    <w:basedOn w:val="a0"/>
    <w:uiPriority w:val="99"/>
    <w:semiHidden/>
    <w:rsid w:val="00D67D07"/>
    <w:rPr>
      <w:rFonts w:ascii="Tahoma" w:eastAsia="Times New Roman" w:hAnsi="Tahoma" w:cs="Tahoma"/>
      <w:sz w:val="16"/>
      <w:szCs w:val="16"/>
      <w:lang w:eastAsia="ru-RU"/>
    </w:rPr>
  </w:style>
  <w:style w:type="character" w:customStyle="1" w:styleId="1013">
    <w:name w:val="Текст примечания Знак101"/>
    <w:basedOn w:val="a0"/>
    <w:uiPriority w:val="99"/>
    <w:semiHidden/>
    <w:rsid w:val="00D67D07"/>
    <w:rPr>
      <w:rFonts w:ascii="Times New Roman" w:eastAsia="Times New Roman" w:hAnsi="Times New Roman" w:cs="Times New Roman"/>
      <w:sz w:val="20"/>
      <w:szCs w:val="20"/>
      <w:lang w:eastAsia="ru-RU"/>
    </w:rPr>
  </w:style>
  <w:style w:type="character" w:customStyle="1" w:styleId="1014">
    <w:name w:val="Тема примечания Знак101"/>
    <w:uiPriority w:val="99"/>
    <w:semiHidden/>
    <w:rsid w:val="00D67D07"/>
    <w:rPr>
      <w:rFonts w:ascii="Times New Roman" w:eastAsia="Times New Roman" w:hAnsi="Times New Roman" w:cs="Times New Roman"/>
      <w:b/>
      <w:bCs/>
      <w:sz w:val="20"/>
      <w:szCs w:val="20"/>
      <w:lang w:eastAsia="ru-RU"/>
    </w:rPr>
  </w:style>
  <w:style w:type="paragraph" w:customStyle="1" w:styleId="xl65101">
    <w:name w:val="xl6510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01">
    <w:name w:val="xl6610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01">
    <w:name w:val="xl67101"/>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01">
    <w:name w:val="xl68101"/>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01">
    <w:name w:val="xl6910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01">
    <w:name w:val="xl70101"/>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01">
    <w:name w:val="xl7110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01">
    <w:name w:val="xl72101"/>
    <w:basedOn w:val="a"/>
    <w:rsid w:val="00D67D07"/>
    <w:pPr>
      <w:spacing w:before="100" w:beforeAutospacing="1" w:after="100" w:afterAutospacing="1"/>
      <w:jc w:val="center"/>
    </w:pPr>
    <w:rPr>
      <w:rFonts w:eastAsia="Times New Roman" w:cs="Times New Roman"/>
      <w:szCs w:val="24"/>
      <w:lang w:eastAsia="ru-RU"/>
    </w:rPr>
  </w:style>
  <w:style w:type="paragraph" w:customStyle="1" w:styleId="xl73101">
    <w:name w:val="xl7310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01">
    <w:name w:val="xl7410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01">
    <w:name w:val="xl7510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01">
    <w:name w:val="xl7610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01">
    <w:name w:val="xl7710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00">
    <w:name w:val="xl7810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180">
    <w:name w:val="Заголовок 1 Знак118"/>
    <w:basedOn w:val="a0"/>
    <w:uiPriority w:val="1"/>
    <w:rsid w:val="00D67D07"/>
    <w:rPr>
      <w:rFonts w:ascii="Times New Roman" w:eastAsiaTheme="minorEastAsia" w:hAnsi="Times New Roman" w:cs="Times New Roman"/>
      <w:b/>
      <w:bCs/>
      <w:sz w:val="32"/>
      <w:szCs w:val="32"/>
      <w:lang w:eastAsia="ru-RU"/>
    </w:rPr>
  </w:style>
  <w:style w:type="character" w:customStyle="1" w:styleId="2119">
    <w:name w:val="Заголовок 2 Знак119"/>
    <w:basedOn w:val="a0"/>
    <w:uiPriority w:val="1"/>
    <w:rsid w:val="00D67D07"/>
    <w:rPr>
      <w:rFonts w:ascii="Times New Roman" w:eastAsiaTheme="minorEastAsia" w:hAnsi="Times New Roman" w:cs="Times New Roman"/>
      <w:b/>
      <w:bCs/>
      <w:sz w:val="28"/>
      <w:szCs w:val="28"/>
      <w:lang w:eastAsia="ru-RU"/>
    </w:rPr>
  </w:style>
  <w:style w:type="character" w:customStyle="1" w:styleId="3100">
    <w:name w:val="Заголовок 3 Знак100"/>
    <w:basedOn w:val="a0"/>
    <w:uiPriority w:val="1"/>
    <w:rsid w:val="00D67D07"/>
    <w:rPr>
      <w:rFonts w:ascii="Times New Roman" w:eastAsiaTheme="minorEastAsia" w:hAnsi="Times New Roman" w:cs="Times New Roman"/>
      <w:b/>
      <w:bCs/>
      <w:sz w:val="24"/>
      <w:szCs w:val="24"/>
      <w:lang w:eastAsia="ru-RU"/>
    </w:rPr>
  </w:style>
  <w:style w:type="numbering" w:customStyle="1" w:styleId="11000">
    <w:name w:val="Нет списка1100"/>
    <w:next w:val="a2"/>
    <w:uiPriority w:val="99"/>
    <w:semiHidden/>
    <w:unhideWhenUsed/>
    <w:rsid w:val="00D67D07"/>
  </w:style>
  <w:style w:type="character" w:customStyle="1" w:styleId="1015">
    <w:name w:val="Основной текст Знак101"/>
    <w:basedOn w:val="a0"/>
    <w:uiPriority w:val="1"/>
    <w:rsid w:val="00D67D07"/>
    <w:rPr>
      <w:rFonts w:ascii="Times New Roman" w:eastAsiaTheme="minorEastAsia" w:hAnsi="Times New Roman" w:cs="Times New Roman"/>
      <w:sz w:val="24"/>
      <w:szCs w:val="24"/>
      <w:lang w:eastAsia="ru-RU"/>
    </w:rPr>
  </w:style>
  <w:style w:type="paragraph" w:customStyle="1" w:styleId="TableParagraph100">
    <w:name w:val="Table Paragraph100"/>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1000">
    <w:name w:val="Верхний колонтитул Знак100"/>
    <w:basedOn w:val="a0"/>
    <w:uiPriority w:val="99"/>
    <w:rsid w:val="00D67D07"/>
    <w:rPr>
      <w:rFonts w:ascii="Times New Roman" w:eastAsiaTheme="minorEastAsia" w:hAnsi="Times New Roman" w:cs="Times New Roman"/>
      <w:sz w:val="24"/>
      <w:szCs w:val="24"/>
      <w:lang w:eastAsia="ru-RU"/>
    </w:rPr>
  </w:style>
  <w:style w:type="character" w:customStyle="1" w:styleId="1001">
    <w:name w:val="Нижний колонтитул Знак100"/>
    <w:basedOn w:val="a0"/>
    <w:uiPriority w:val="99"/>
    <w:rsid w:val="00D67D07"/>
    <w:rPr>
      <w:rFonts w:ascii="Times New Roman" w:eastAsiaTheme="minorEastAsia" w:hAnsi="Times New Roman" w:cs="Times New Roman"/>
      <w:sz w:val="24"/>
      <w:szCs w:val="24"/>
      <w:lang w:eastAsia="ru-RU"/>
    </w:rPr>
  </w:style>
  <w:style w:type="paragraph" w:customStyle="1" w:styleId="21100">
    <w:name w:val="Заголовок 21100"/>
    <w:basedOn w:val="a"/>
    <w:uiPriority w:val="1"/>
    <w:qFormat/>
    <w:rsid w:val="00D67D07"/>
    <w:pPr>
      <w:widowControl w:val="0"/>
      <w:ind w:left="692" w:hanging="8"/>
      <w:outlineLvl w:val="2"/>
    </w:pPr>
    <w:rPr>
      <w:rFonts w:eastAsia="Times New Roman"/>
      <w:b/>
      <w:bCs/>
      <w:sz w:val="28"/>
      <w:szCs w:val="28"/>
      <w:lang w:val="en-US"/>
    </w:rPr>
  </w:style>
  <w:style w:type="character" w:customStyle="1" w:styleId="1002">
    <w:name w:val="Гипертекстовая ссылка100"/>
    <w:basedOn w:val="a0"/>
    <w:uiPriority w:val="99"/>
    <w:rsid w:val="00D67D07"/>
    <w:rPr>
      <w:b w:val="0"/>
      <w:bCs w:val="0"/>
      <w:color w:val="106BBE"/>
    </w:rPr>
  </w:style>
  <w:style w:type="table" w:customStyle="1" w:styleId="TableNormal100">
    <w:name w:val="Table Normal100"/>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001">
    <w:name w:val="Сетка таблицы1100"/>
    <w:basedOn w:val="a1"/>
    <w:next w:val="af0"/>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000">
    <w:name w:val="Оглавление 11100"/>
    <w:basedOn w:val="a"/>
    <w:uiPriority w:val="1"/>
    <w:qFormat/>
    <w:rsid w:val="00D67D07"/>
    <w:pPr>
      <w:spacing w:before="96"/>
      <w:ind w:left="116" w:hanging="12"/>
    </w:pPr>
    <w:rPr>
      <w:rFonts w:eastAsia="Times New Roman" w:cs="Times New Roman"/>
      <w:szCs w:val="24"/>
      <w:lang w:eastAsia="ru-RU"/>
    </w:rPr>
  </w:style>
  <w:style w:type="paragraph" w:customStyle="1" w:styleId="211000">
    <w:name w:val="Оглавление 21100"/>
    <w:basedOn w:val="a"/>
    <w:uiPriority w:val="1"/>
    <w:qFormat/>
    <w:rsid w:val="00D67D07"/>
    <w:pPr>
      <w:spacing w:before="102"/>
      <w:ind w:left="356" w:hanging="8"/>
    </w:pPr>
    <w:rPr>
      <w:rFonts w:eastAsia="Times New Roman" w:cs="Times New Roman"/>
      <w:szCs w:val="24"/>
      <w:lang w:eastAsia="ru-RU"/>
    </w:rPr>
  </w:style>
  <w:style w:type="paragraph" w:customStyle="1" w:styleId="311000">
    <w:name w:val="Оглавление 31100"/>
    <w:basedOn w:val="a"/>
    <w:uiPriority w:val="1"/>
    <w:qFormat/>
    <w:rsid w:val="00D67D07"/>
    <w:pPr>
      <w:spacing w:before="112"/>
      <w:ind w:left="596" w:hanging="540"/>
    </w:pPr>
    <w:rPr>
      <w:rFonts w:eastAsia="Times New Roman" w:cs="Times New Roman"/>
      <w:szCs w:val="24"/>
      <w:lang w:eastAsia="ru-RU"/>
    </w:rPr>
  </w:style>
  <w:style w:type="paragraph" w:customStyle="1" w:styleId="111001">
    <w:name w:val="Заголовок 11100"/>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1001">
    <w:name w:val="Заголовок 31100"/>
    <w:basedOn w:val="a"/>
    <w:uiPriority w:val="1"/>
    <w:qFormat/>
    <w:rsid w:val="00D67D07"/>
    <w:pPr>
      <w:ind w:left="824"/>
      <w:outlineLvl w:val="3"/>
    </w:pPr>
    <w:rPr>
      <w:rFonts w:eastAsia="Times New Roman" w:cs="Times New Roman"/>
      <w:b/>
      <w:bCs/>
      <w:szCs w:val="24"/>
      <w:lang w:eastAsia="ru-RU"/>
    </w:rPr>
  </w:style>
  <w:style w:type="character" w:customStyle="1" w:styleId="1003">
    <w:name w:val="Текст выноски Знак100"/>
    <w:basedOn w:val="a0"/>
    <w:uiPriority w:val="99"/>
    <w:semiHidden/>
    <w:rsid w:val="00D67D07"/>
    <w:rPr>
      <w:rFonts w:ascii="Tahoma" w:eastAsia="Times New Roman" w:hAnsi="Tahoma" w:cs="Tahoma"/>
      <w:sz w:val="16"/>
      <w:szCs w:val="16"/>
      <w:lang w:eastAsia="ru-RU"/>
    </w:rPr>
  </w:style>
  <w:style w:type="character" w:customStyle="1" w:styleId="1004">
    <w:name w:val="Текст примечания Знак100"/>
    <w:basedOn w:val="a0"/>
    <w:uiPriority w:val="99"/>
    <w:semiHidden/>
    <w:rsid w:val="00D67D07"/>
    <w:rPr>
      <w:rFonts w:ascii="Times New Roman" w:eastAsia="Times New Roman" w:hAnsi="Times New Roman" w:cs="Times New Roman"/>
      <w:sz w:val="20"/>
      <w:szCs w:val="20"/>
      <w:lang w:eastAsia="ru-RU"/>
    </w:rPr>
  </w:style>
  <w:style w:type="character" w:customStyle="1" w:styleId="1005">
    <w:name w:val="Тема примечания Знак100"/>
    <w:uiPriority w:val="99"/>
    <w:semiHidden/>
    <w:rsid w:val="00D67D07"/>
    <w:rPr>
      <w:rFonts w:ascii="Times New Roman" w:eastAsia="Times New Roman" w:hAnsi="Times New Roman" w:cs="Times New Roman"/>
      <w:b/>
      <w:bCs/>
      <w:sz w:val="20"/>
      <w:szCs w:val="20"/>
      <w:lang w:eastAsia="ru-RU"/>
    </w:rPr>
  </w:style>
  <w:style w:type="paragraph" w:customStyle="1" w:styleId="xl65100">
    <w:name w:val="xl6510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00">
    <w:name w:val="xl6610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00">
    <w:name w:val="xl67100"/>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00">
    <w:name w:val="xl68100"/>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00">
    <w:name w:val="xl6910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00">
    <w:name w:val="xl70100"/>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00">
    <w:name w:val="xl7110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00">
    <w:name w:val="xl72100"/>
    <w:basedOn w:val="a"/>
    <w:rsid w:val="00D67D07"/>
    <w:pPr>
      <w:spacing w:before="100" w:beforeAutospacing="1" w:after="100" w:afterAutospacing="1"/>
      <w:jc w:val="center"/>
    </w:pPr>
    <w:rPr>
      <w:rFonts w:eastAsia="Times New Roman" w:cs="Times New Roman"/>
      <w:szCs w:val="24"/>
      <w:lang w:eastAsia="ru-RU"/>
    </w:rPr>
  </w:style>
  <w:style w:type="paragraph" w:customStyle="1" w:styleId="xl73100">
    <w:name w:val="xl7310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00">
    <w:name w:val="xl7410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00">
    <w:name w:val="xl7510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00">
    <w:name w:val="xl7610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00">
    <w:name w:val="xl7710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99">
    <w:name w:val="xl789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171">
    <w:name w:val="Заголовок 1 Знак117"/>
    <w:basedOn w:val="a0"/>
    <w:uiPriority w:val="1"/>
    <w:rsid w:val="00D67D07"/>
    <w:rPr>
      <w:rFonts w:ascii="Times New Roman" w:eastAsiaTheme="minorEastAsia" w:hAnsi="Times New Roman" w:cs="Times New Roman"/>
      <w:b/>
      <w:bCs/>
      <w:sz w:val="32"/>
      <w:szCs w:val="32"/>
      <w:lang w:eastAsia="ru-RU"/>
    </w:rPr>
  </w:style>
  <w:style w:type="character" w:customStyle="1" w:styleId="2118">
    <w:name w:val="Заголовок 2 Знак118"/>
    <w:basedOn w:val="a0"/>
    <w:uiPriority w:val="1"/>
    <w:rsid w:val="00D67D07"/>
    <w:rPr>
      <w:rFonts w:ascii="Times New Roman" w:eastAsiaTheme="minorEastAsia" w:hAnsi="Times New Roman" w:cs="Times New Roman"/>
      <w:b/>
      <w:bCs/>
      <w:sz w:val="28"/>
      <w:szCs w:val="28"/>
      <w:lang w:eastAsia="ru-RU"/>
    </w:rPr>
  </w:style>
  <w:style w:type="character" w:customStyle="1" w:styleId="399">
    <w:name w:val="Заголовок 3 Знак99"/>
    <w:basedOn w:val="a0"/>
    <w:uiPriority w:val="1"/>
    <w:rsid w:val="00D67D07"/>
    <w:rPr>
      <w:rFonts w:ascii="Times New Roman" w:eastAsiaTheme="minorEastAsia" w:hAnsi="Times New Roman" w:cs="Times New Roman"/>
      <w:b/>
      <w:bCs/>
      <w:sz w:val="24"/>
      <w:szCs w:val="24"/>
      <w:lang w:eastAsia="ru-RU"/>
    </w:rPr>
  </w:style>
  <w:style w:type="numbering" w:customStyle="1" w:styleId="199">
    <w:name w:val="Нет списка199"/>
    <w:next w:val="a2"/>
    <w:uiPriority w:val="99"/>
    <w:semiHidden/>
    <w:unhideWhenUsed/>
    <w:rsid w:val="00D67D07"/>
  </w:style>
  <w:style w:type="character" w:customStyle="1" w:styleId="1006">
    <w:name w:val="Основной текст Знак100"/>
    <w:basedOn w:val="a0"/>
    <w:uiPriority w:val="1"/>
    <w:rsid w:val="00D67D07"/>
    <w:rPr>
      <w:rFonts w:ascii="Times New Roman" w:eastAsiaTheme="minorEastAsia" w:hAnsi="Times New Roman" w:cs="Times New Roman"/>
      <w:sz w:val="24"/>
      <w:szCs w:val="24"/>
      <w:lang w:eastAsia="ru-RU"/>
    </w:rPr>
  </w:style>
  <w:style w:type="paragraph" w:customStyle="1" w:styleId="TableParagraph99">
    <w:name w:val="Table Paragraph99"/>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99">
    <w:name w:val="Верхний колонтитул Знак99"/>
    <w:basedOn w:val="a0"/>
    <w:uiPriority w:val="99"/>
    <w:rsid w:val="00D67D07"/>
    <w:rPr>
      <w:rFonts w:ascii="Times New Roman" w:eastAsiaTheme="minorEastAsia" w:hAnsi="Times New Roman" w:cs="Times New Roman"/>
      <w:sz w:val="24"/>
      <w:szCs w:val="24"/>
      <w:lang w:eastAsia="ru-RU"/>
    </w:rPr>
  </w:style>
  <w:style w:type="character" w:customStyle="1" w:styleId="990">
    <w:name w:val="Нижний колонтитул Знак99"/>
    <w:basedOn w:val="a0"/>
    <w:uiPriority w:val="99"/>
    <w:rsid w:val="00D67D07"/>
    <w:rPr>
      <w:rFonts w:ascii="Times New Roman" w:eastAsiaTheme="minorEastAsia" w:hAnsi="Times New Roman" w:cs="Times New Roman"/>
      <w:sz w:val="24"/>
      <w:szCs w:val="24"/>
      <w:lang w:eastAsia="ru-RU"/>
    </w:rPr>
  </w:style>
  <w:style w:type="paragraph" w:customStyle="1" w:styleId="2199">
    <w:name w:val="Заголовок 2199"/>
    <w:basedOn w:val="a"/>
    <w:uiPriority w:val="1"/>
    <w:qFormat/>
    <w:rsid w:val="00D67D07"/>
    <w:pPr>
      <w:widowControl w:val="0"/>
      <w:ind w:left="692" w:hanging="8"/>
      <w:outlineLvl w:val="2"/>
    </w:pPr>
    <w:rPr>
      <w:rFonts w:eastAsia="Times New Roman"/>
      <w:b/>
      <w:bCs/>
      <w:sz w:val="28"/>
      <w:szCs w:val="28"/>
      <w:lang w:val="en-US"/>
    </w:rPr>
  </w:style>
  <w:style w:type="character" w:customStyle="1" w:styleId="991">
    <w:name w:val="Гипертекстовая ссылка99"/>
    <w:basedOn w:val="a0"/>
    <w:uiPriority w:val="99"/>
    <w:rsid w:val="00D67D07"/>
    <w:rPr>
      <w:b w:val="0"/>
      <w:bCs w:val="0"/>
      <w:color w:val="106BBE"/>
    </w:rPr>
  </w:style>
  <w:style w:type="table" w:customStyle="1" w:styleId="TableNormal99">
    <w:name w:val="Table Normal99"/>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990">
    <w:name w:val="Сетка таблицы199"/>
    <w:basedOn w:val="a1"/>
    <w:next w:val="af0"/>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99">
    <w:name w:val="Оглавление 1199"/>
    <w:basedOn w:val="a"/>
    <w:uiPriority w:val="1"/>
    <w:qFormat/>
    <w:rsid w:val="00D67D07"/>
    <w:pPr>
      <w:spacing w:before="96"/>
      <w:ind w:left="116" w:hanging="12"/>
    </w:pPr>
    <w:rPr>
      <w:rFonts w:eastAsia="Times New Roman" w:cs="Times New Roman"/>
      <w:szCs w:val="24"/>
      <w:lang w:eastAsia="ru-RU"/>
    </w:rPr>
  </w:style>
  <w:style w:type="paragraph" w:customStyle="1" w:styleId="21990">
    <w:name w:val="Оглавление 2199"/>
    <w:basedOn w:val="a"/>
    <w:uiPriority w:val="1"/>
    <w:qFormat/>
    <w:rsid w:val="00D67D07"/>
    <w:pPr>
      <w:spacing w:before="102"/>
      <w:ind w:left="356" w:hanging="8"/>
    </w:pPr>
    <w:rPr>
      <w:rFonts w:eastAsia="Times New Roman" w:cs="Times New Roman"/>
      <w:szCs w:val="24"/>
      <w:lang w:eastAsia="ru-RU"/>
    </w:rPr>
  </w:style>
  <w:style w:type="paragraph" w:customStyle="1" w:styleId="3199">
    <w:name w:val="Оглавление 3199"/>
    <w:basedOn w:val="a"/>
    <w:uiPriority w:val="1"/>
    <w:qFormat/>
    <w:rsid w:val="00D67D07"/>
    <w:pPr>
      <w:spacing w:before="112"/>
      <w:ind w:left="596" w:hanging="540"/>
    </w:pPr>
    <w:rPr>
      <w:rFonts w:eastAsia="Times New Roman" w:cs="Times New Roman"/>
      <w:szCs w:val="24"/>
      <w:lang w:eastAsia="ru-RU"/>
    </w:rPr>
  </w:style>
  <w:style w:type="paragraph" w:customStyle="1" w:styleId="11990">
    <w:name w:val="Заголовок 1199"/>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990">
    <w:name w:val="Заголовок 3199"/>
    <w:basedOn w:val="a"/>
    <w:uiPriority w:val="1"/>
    <w:qFormat/>
    <w:rsid w:val="00D67D07"/>
    <w:pPr>
      <w:ind w:left="824"/>
      <w:outlineLvl w:val="3"/>
    </w:pPr>
    <w:rPr>
      <w:rFonts w:eastAsia="Times New Roman" w:cs="Times New Roman"/>
      <w:b/>
      <w:bCs/>
      <w:szCs w:val="24"/>
      <w:lang w:eastAsia="ru-RU"/>
    </w:rPr>
  </w:style>
  <w:style w:type="character" w:customStyle="1" w:styleId="992">
    <w:name w:val="Текст выноски Знак99"/>
    <w:basedOn w:val="a0"/>
    <w:uiPriority w:val="99"/>
    <w:semiHidden/>
    <w:rsid w:val="00D67D07"/>
    <w:rPr>
      <w:rFonts w:ascii="Tahoma" w:eastAsia="Times New Roman" w:hAnsi="Tahoma" w:cs="Tahoma"/>
      <w:sz w:val="16"/>
      <w:szCs w:val="16"/>
      <w:lang w:eastAsia="ru-RU"/>
    </w:rPr>
  </w:style>
  <w:style w:type="character" w:customStyle="1" w:styleId="993">
    <w:name w:val="Текст примечания Знак99"/>
    <w:basedOn w:val="a0"/>
    <w:uiPriority w:val="99"/>
    <w:semiHidden/>
    <w:rsid w:val="00D67D07"/>
    <w:rPr>
      <w:rFonts w:ascii="Times New Roman" w:eastAsia="Times New Roman" w:hAnsi="Times New Roman" w:cs="Times New Roman"/>
      <w:sz w:val="20"/>
      <w:szCs w:val="20"/>
      <w:lang w:eastAsia="ru-RU"/>
    </w:rPr>
  </w:style>
  <w:style w:type="character" w:customStyle="1" w:styleId="994">
    <w:name w:val="Тема примечания Знак99"/>
    <w:uiPriority w:val="99"/>
    <w:semiHidden/>
    <w:rsid w:val="00D67D07"/>
    <w:rPr>
      <w:rFonts w:ascii="Times New Roman" w:eastAsia="Times New Roman" w:hAnsi="Times New Roman" w:cs="Times New Roman"/>
      <w:b/>
      <w:bCs/>
      <w:sz w:val="20"/>
      <w:szCs w:val="20"/>
      <w:lang w:eastAsia="ru-RU"/>
    </w:rPr>
  </w:style>
  <w:style w:type="paragraph" w:customStyle="1" w:styleId="xl6599">
    <w:name w:val="xl659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99">
    <w:name w:val="xl669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99">
    <w:name w:val="xl6799"/>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99">
    <w:name w:val="xl6899"/>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99">
    <w:name w:val="xl699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99">
    <w:name w:val="xl7099"/>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99">
    <w:name w:val="xl719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99">
    <w:name w:val="xl7299"/>
    <w:basedOn w:val="a"/>
    <w:rsid w:val="00D67D07"/>
    <w:pPr>
      <w:spacing w:before="100" w:beforeAutospacing="1" w:after="100" w:afterAutospacing="1"/>
      <w:jc w:val="center"/>
    </w:pPr>
    <w:rPr>
      <w:rFonts w:eastAsia="Times New Roman" w:cs="Times New Roman"/>
      <w:szCs w:val="24"/>
      <w:lang w:eastAsia="ru-RU"/>
    </w:rPr>
  </w:style>
  <w:style w:type="paragraph" w:customStyle="1" w:styleId="xl7399">
    <w:name w:val="xl739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99">
    <w:name w:val="xl749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99">
    <w:name w:val="xl759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99">
    <w:name w:val="xl769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99">
    <w:name w:val="xl779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98">
    <w:name w:val="xl789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161">
    <w:name w:val="Заголовок 1 Знак116"/>
    <w:basedOn w:val="a0"/>
    <w:uiPriority w:val="1"/>
    <w:rsid w:val="00D67D07"/>
    <w:rPr>
      <w:rFonts w:ascii="Times New Roman" w:eastAsiaTheme="minorEastAsia" w:hAnsi="Times New Roman" w:cs="Times New Roman"/>
      <w:b/>
      <w:bCs/>
      <w:sz w:val="32"/>
      <w:szCs w:val="32"/>
      <w:lang w:eastAsia="ru-RU"/>
    </w:rPr>
  </w:style>
  <w:style w:type="character" w:customStyle="1" w:styleId="2117">
    <w:name w:val="Заголовок 2 Знак117"/>
    <w:basedOn w:val="a0"/>
    <w:uiPriority w:val="1"/>
    <w:rsid w:val="00D67D07"/>
    <w:rPr>
      <w:rFonts w:ascii="Times New Roman" w:eastAsiaTheme="minorEastAsia" w:hAnsi="Times New Roman" w:cs="Times New Roman"/>
      <w:b/>
      <w:bCs/>
      <w:sz w:val="28"/>
      <w:szCs w:val="28"/>
      <w:lang w:eastAsia="ru-RU"/>
    </w:rPr>
  </w:style>
  <w:style w:type="character" w:customStyle="1" w:styleId="398">
    <w:name w:val="Заголовок 3 Знак98"/>
    <w:basedOn w:val="a0"/>
    <w:uiPriority w:val="1"/>
    <w:rsid w:val="00D67D07"/>
    <w:rPr>
      <w:rFonts w:ascii="Times New Roman" w:eastAsiaTheme="minorEastAsia" w:hAnsi="Times New Roman" w:cs="Times New Roman"/>
      <w:b/>
      <w:bCs/>
      <w:sz w:val="24"/>
      <w:szCs w:val="24"/>
      <w:lang w:eastAsia="ru-RU"/>
    </w:rPr>
  </w:style>
  <w:style w:type="numbering" w:customStyle="1" w:styleId="198">
    <w:name w:val="Нет списка198"/>
    <w:next w:val="a2"/>
    <w:uiPriority w:val="99"/>
    <w:semiHidden/>
    <w:unhideWhenUsed/>
    <w:rsid w:val="00D67D07"/>
  </w:style>
  <w:style w:type="character" w:customStyle="1" w:styleId="995">
    <w:name w:val="Основной текст Знак99"/>
    <w:basedOn w:val="a0"/>
    <w:uiPriority w:val="1"/>
    <w:rsid w:val="00D67D07"/>
    <w:rPr>
      <w:rFonts w:ascii="Times New Roman" w:eastAsiaTheme="minorEastAsia" w:hAnsi="Times New Roman" w:cs="Times New Roman"/>
      <w:sz w:val="24"/>
      <w:szCs w:val="24"/>
      <w:lang w:eastAsia="ru-RU"/>
    </w:rPr>
  </w:style>
  <w:style w:type="paragraph" w:customStyle="1" w:styleId="TableParagraph98">
    <w:name w:val="Table Paragraph98"/>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98">
    <w:name w:val="Верхний колонтитул Знак98"/>
    <w:basedOn w:val="a0"/>
    <w:uiPriority w:val="99"/>
    <w:rsid w:val="00D67D07"/>
    <w:rPr>
      <w:rFonts w:ascii="Times New Roman" w:eastAsiaTheme="minorEastAsia" w:hAnsi="Times New Roman" w:cs="Times New Roman"/>
      <w:sz w:val="24"/>
      <w:szCs w:val="24"/>
      <w:lang w:eastAsia="ru-RU"/>
    </w:rPr>
  </w:style>
  <w:style w:type="character" w:customStyle="1" w:styleId="980">
    <w:name w:val="Нижний колонтитул Знак98"/>
    <w:basedOn w:val="a0"/>
    <w:uiPriority w:val="99"/>
    <w:rsid w:val="00D67D07"/>
    <w:rPr>
      <w:rFonts w:ascii="Times New Roman" w:eastAsiaTheme="minorEastAsia" w:hAnsi="Times New Roman" w:cs="Times New Roman"/>
      <w:sz w:val="24"/>
      <w:szCs w:val="24"/>
      <w:lang w:eastAsia="ru-RU"/>
    </w:rPr>
  </w:style>
  <w:style w:type="paragraph" w:customStyle="1" w:styleId="2198">
    <w:name w:val="Заголовок 2198"/>
    <w:basedOn w:val="a"/>
    <w:uiPriority w:val="1"/>
    <w:qFormat/>
    <w:rsid w:val="00D67D07"/>
    <w:pPr>
      <w:widowControl w:val="0"/>
      <w:ind w:left="692" w:hanging="8"/>
      <w:outlineLvl w:val="2"/>
    </w:pPr>
    <w:rPr>
      <w:rFonts w:eastAsia="Times New Roman"/>
      <w:b/>
      <w:bCs/>
      <w:sz w:val="28"/>
      <w:szCs w:val="28"/>
      <w:lang w:val="en-US"/>
    </w:rPr>
  </w:style>
  <w:style w:type="character" w:customStyle="1" w:styleId="981">
    <w:name w:val="Гипертекстовая ссылка98"/>
    <w:basedOn w:val="a0"/>
    <w:uiPriority w:val="99"/>
    <w:rsid w:val="00D67D07"/>
    <w:rPr>
      <w:b w:val="0"/>
      <w:bCs w:val="0"/>
      <w:color w:val="106BBE"/>
    </w:rPr>
  </w:style>
  <w:style w:type="table" w:customStyle="1" w:styleId="TableNormal98">
    <w:name w:val="Table Normal98"/>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980">
    <w:name w:val="Сетка таблицы198"/>
    <w:basedOn w:val="a1"/>
    <w:next w:val="af0"/>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98">
    <w:name w:val="Оглавление 1198"/>
    <w:basedOn w:val="a"/>
    <w:uiPriority w:val="1"/>
    <w:qFormat/>
    <w:rsid w:val="00D67D07"/>
    <w:pPr>
      <w:spacing w:before="96"/>
      <w:ind w:left="116" w:hanging="12"/>
    </w:pPr>
    <w:rPr>
      <w:rFonts w:eastAsia="Times New Roman" w:cs="Times New Roman"/>
      <w:szCs w:val="24"/>
      <w:lang w:eastAsia="ru-RU"/>
    </w:rPr>
  </w:style>
  <w:style w:type="paragraph" w:customStyle="1" w:styleId="21980">
    <w:name w:val="Оглавление 2198"/>
    <w:basedOn w:val="a"/>
    <w:uiPriority w:val="1"/>
    <w:qFormat/>
    <w:rsid w:val="00D67D07"/>
    <w:pPr>
      <w:spacing w:before="102"/>
      <w:ind w:left="356" w:hanging="8"/>
    </w:pPr>
    <w:rPr>
      <w:rFonts w:eastAsia="Times New Roman" w:cs="Times New Roman"/>
      <w:szCs w:val="24"/>
      <w:lang w:eastAsia="ru-RU"/>
    </w:rPr>
  </w:style>
  <w:style w:type="paragraph" w:customStyle="1" w:styleId="3198">
    <w:name w:val="Оглавление 3198"/>
    <w:basedOn w:val="a"/>
    <w:uiPriority w:val="1"/>
    <w:qFormat/>
    <w:rsid w:val="00D67D07"/>
    <w:pPr>
      <w:spacing w:before="112"/>
      <w:ind w:left="596" w:hanging="540"/>
    </w:pPr>
    <w:rPr>
      <w:rFonts w:eastAsia="Times New Roman" w:cs="Times New Roman"/>
      <w:szCs w:val="24"/>
      <w:lang w:eastAsia="ru-RU"/>
    </w:rPr>
  </w:style>
  <w:style w:type="paragraph" w:customStyle="1" w:styleId="11980">
    <w:name w:val="Заголовок 1198"/>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980">
    <w:name w:val="Заголовок 3198"/>
    <w:basedOn w:val="a"/>
    <w:uiPriority w:val="1"/>
    <w:qFormat/>
    <w:rsid w:val="00D67D07"/>
    <w:pPr>
      <w:ind w:left="824"/>
      <w:outlineLvl w:val="3"/>
    </w:pPr>
    <w:rPr>
      <w:rFonts w:eastAsia="Times New Roman" w:cs="Times New Roman"/>
      <w:b/>
      <w:bCs/>
      <w:szCs w:val="24"/>
      <w:lang w:eastAsia="ru-RU"/>
    </w:rPr>
  </w:style>
  <w:style w:type="character" w:customStyle="1" w:styleId="982">
    <w:name w:val="Текст выноски Знак98"/>
    <w:basedOn w:val="a0"/>
    <w:uiPriority w:val="99"/>
    <w:semiHidden/>
    <w:rsid w:val="00D67D07"/>
    <w:rPr>
      <w:rFonts w:ascii="Tahoma" w:eastAsia="Times New Roman" w:hAnsi="Tahoma" w:cs="Tahoma"/>
      <w:sz w:val="16"/>
      <w:szCs w:val="16"/>
      <w:lang w:eastAsia="ru-RU"/>
    </w:rPr>
  </w:style>
  <w:style w:type="character" w:customStyle="1" w:styleId="983">
    <w:name w:val="Текст примечания Знак98"/>
    <w:basedOn w:val="a0"/>
    <w:uiPriority w:val="99"/>
    <w:semiHidden/>
    <w:rsid w:val="00D67D07"/>
    <w:rPr>
      <w:rFonts w:ascii="Times New Roman" w:eastAsia="Times New Roman" w:hAnsi="Times New Roman" w:cs="Times New Roman"/>
      <w:sz w:val="20"/>
      <w:szCs w:val="20"/>
      <w:lang w:eastAsia="ru-RU"/>
    </w:rPr>
  </w:style>
  <w:style w:type="character" w:customStyle="1" w:styleId="984">
    <w:name w:val="Тема примечания Знак98"/>
    <w:uiPriority w:val="99"/>
    <w:semiHidden/>
    <w:rsid w:val="00D67D07"/>
    <w:rPr>
      <w:rFonts w:ascii="Times New Roman" w:eastAsia="Times New Roman" w:hAnsi="Times New Roman" w:cs="Times New Roman"/>
      <w:b/>
      <w:bCs/>
      <w:sz w:val="20"/>
      <w:szCs w:val="20"/>
      <w:lang w:eastAsia="ru-RU"/>
    </w:rPr>
  </w:style>
  <w:style w:type="paragraph" w:customStyle="1" w:styleId="xl6598">
    <w:name w:val="xl659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98">
    <w:name w:val="xl669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98">
    <w:name w:val="xl6798"/>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98">
    <w:name w:val="xl6898"/>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98">
    <w:name w:val="xl699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98">
    <w:name w:val="xl7098"/>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98">
    <w:name w:val="xl719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98">
    <w:name w:val="xl7298"/>
    <w:basedOn w:val="a"/>
    <w:rsid w:val="00D67D07"/>
    <w:pPr>
      <w:spacing w:before="100" w:beforeAutospacing="1" w:after="100" w:afterAutospacing="1"/>
      <w:jc w:val="center"/>
    </w:pPr>
    <w:rPr>
      <w:rFonts w:eastAsia="Times New Roman" w:cs="Times New Roman"/>
      <w:szCs w:val="24"/>
      <w:lang w:eastAsia="ru-RU"/>
    </w:rPr>
  </w:style>
  <w:style w:type="paragraph" w:customStyle="1" w:styleId="xl7398">
    <w:name w:val="xl739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98">
    <w:name w:val="xl749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98">
    <w:name w:val="xl759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98">
    <w:name w:val="xl769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98">
    <w:name w:val="xl779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97">
    <w:name w:val="xl789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151">
    <w:name w:val="Заголовок 1 Знак115"/>
    <w:basedOn w:val="a0"/>
    <w:uiPriority w:val="1"/>
    <w:rsid w:val="00D67D07"/>
    <w:rPr>
      <w:rFonts w:ascii="Times New Roman" w:eastAsiaTheme="minorEastAsia" w:hAnsi="Times New Roman" w:cs="Times New Roman"/>
      <w:b/>
      <w:bCs/>
      <w:sz w:val="32"/>
      <w:szCs w:val="32"/>
      <w:lang w:eastAsia="ru-RU"/>
    </w:rPr>
  </w:style>
  <w:style w:type="character" w:customStyle="1" w:styleId="2116">
    <w:name w:val="Заголовок 2 Знак116"/>
    <w:basedOn w:val="a0"/>
    <w:uiPriority w:val="1"/>
    <w:rsid w:val="00D67D07"/>
    <w:rPr>
      <w:rFonts w:ascii="Times New Roman" w:eastAsiaTheme="minorEastAsia" w:hAnsi="Times New Roman" w:cs="Times New Roman"/>
      <w:b/>
      <w:bCs/>
      <w:sz w:val="28"/>
      <w:szCs w:val="28"/>
      <w:lang w:eastAsia="ru-RU"/>
    </w:rPr>
  </w:style>
  <w:style w:type="character" w:customStyle="1" w:styleId="397">
    <w:name w:val="Заголовок 3 Знак97"/>
    <w:basedOn w:val="a0"/>
    <w:uiPriority w:val="1"/>
    <w:rsid w:val="00D67D07"/>
    <w:rPr>
      <w:rFonts w:ascii="Times New Roman" w:eastAsiaTheme="minorEastAsia" w:hAnsi="Times New Roman" w:cs="Times New Roman"/>
      <w:b/>
      <w:bCs/>
      <w:sz w:val="24"/>
      <w:szCs w:val="24"/>
      <w:lang w:eastAsia="ru-RU"/>
    </w:rPr>
  </w:style>
  <w:style w:type="numbering" w:customStyle="1" w:styleId="197">
    <w:name w:val="Нет списка197"/>
    <w:next w:val="a2"/>
    <w:uiPriority w:val="99"/>
    <w:semiHidden/>
    <w:unhideWhenUsed/>
    <w:rsid w:val="00D67D07"/>
  </w:style>
  <w:style w:type="character" w:customStyle="1" w:styleId="985">
    <w:name w:val="Основной текст Знак98"/>
    <w:basedOn w:val="a0"/>
    <w:uiPriority w:val="1"/>
    <w:rsid w:val="00D67D07"/>
    <w:rPr>
      <w:rFonts w:ascii="Times New Roman" w:eastAsiaTheme="minorEastAsia" w:hAnsi="Times New Roman" w:cs="Times New Roman"/>
      <w:sz w:val="24"/>
      <w:szCs w:val="24"/>
      <w:lang w:eastAsia="ru-RU"/>
    </w:rPr>
  </w:style>
  <w:style w:type="paragraph" w:customStyle="1" w:styleId="TableParagraph97">
    <w:name w:val="Table Paragraph97"/>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97">
    <w:name w:val="Верхний колонтитул Знак97"/>
    <w:basedOn w:val="a0"/>
    <w:uiPriority w:val="99"/>
    <w:rsid w:val="00D67D07"/>
    <w:rPr>
      <w:rFonts w:ascii="Times New Roman" w:eastAsiaTheme="minorEastAsia" w:hAnsi="Times New Roman" w:cs="Times New Roman"/>
      <w:sz w:val="24"/>
      <w:szCs w:val="24"/>
      <w:lang w:eastAsia="ru-RU"/>
    </w:rPr>
  </w:style>
  <w:style w:type="character" w:customStyle="1" w:styleId="970">
    <w:name w:val="Нижний колонтитул Знак97"/>
    <w:basedOn w:val="a0"/>
    <w:uiPriority w:val="99"/>
    <w:rsid w:val="00D67D07"/>
    <w:rPr>
      <w:rFonts w:ascii="Times New Roman" w:eastAsiaTheme="minorEastAsia" w:hAnsi="Times New Roman" w:cs="Times New Roman"/>
      <w:sz w:val="24"/>
      <w:szCs w:val="24"/>
      <w:lang w:eastAsia="ru-RU"/>
    </w:rPr>
  </w:style>
  <w:style w:type="paragraph" w:customStyle="1" w:styleId="2197">
    <w:name w:val="Заголовок 2197"/>
    <w:basedOn w:val="a"/>
    <w:uiPriority w:val="1"/>
    <w:qFormat/>
    <w:rsid w:val="00D67D07"/>
    <w:pPr>
      <w:widowControl w:val="0"/>
      <w:ind w:left="692" w:hanging="8"/>
      <w:outlineLvl w:val="2"/>
    </w:pPr>
    <w:rPr>
      <w:rFonts w:eastAsia="Times New Roman"/>
      <w:b/>
      <w:bCs/>
      <w:sz w:val="28"/>
      <w:szCs w:val="28"/>
      <w:lang w:val="en-US"/>
    </w:rPr>
  </w:style>
  <w:style w:type="character" w:customStyle="1" w:styleId="971">
    <w:name w:val="Гипертекстовая ссылка97"/>
    <w:basedOn w:val="a0"/>
    <w:uiPriority w:val="99"/>
    <w:rsid w:val="00D67D07"/>
    <w:rPr>
      <w:b w:val="0"/>
      <w:bCs w:val="0"/>
      <w:color w:val="106BBE"/>
    </w:rPr>
  </w:style>
  <w:style w:type="table" w:customStyle="1" w:styleId="TableNormal97">
    <w:name w:val="Table Normal97"/>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970">
    <w:name w:val="Сетка таблицы197"/>
    <w:basedOn w:val="a1"/>
    <w:next w:val="af0"/>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97">
    <w:name w:val="Оглавление 1197"/>
    <w:basedOn w:val="a"/>
    <w:uiPriority w:val="1"/>
    <w:qFormat/>
    <w:rsid w:val="00D67D07"/>
    <w:pPr>
      <w:spacing w:before="96"/>
      <w:ind w:left="116" w:hanging="12"/>
    </w:pPr>
    <w:rPr>
      <w:rFonts w:eastAsia="Times New Roman" w:cs="Times New Roman"/>
      <w:szCs w:val="24"/>
      <w:lang w:eastAsia="ru-RU"/>
    </w:rPr>
  </w:style>
  <w:style w:type="paragraph" w:customStyle="1" w:styleId="21970">
    <w:name w:val="Оглавление 2197"/>
    <w:basedOn w:val="a"/>
    <w:uiPriority w:val="1"/>
    <w:qFormat/>
    <w:rsid w:val="00D67D07"/>
    <w:pPr>
      <w:spacing w:before="102"/>
      <w:ind w:left="356" w:hanging="8"/>
    </w:pPr>
    <w:rPr>
      <w:rFonts w:eastAsia="Times New Roman" w:cs="Times New Roman"/>
      <w:szCs w:val="24"/>
      <w:lang w:eastAsia="ru-RU"/>
    </w:rPr>
  </w:style>
  <w:style w:type="paragraph" w:customStyle="1" w:styleId="3197">
    <w:name w:val="Оглавление 3197"/>
    <w:basedOn w:val="a"/>
    <w:uiPriority w:val="1"/>
    <w:qFormat/>
    <w:rsid w:val="00D67D07"/>
    <w:pPr>
      <w:spacing w:before="112"/>
      <w:ind w:left="596" w:hanging="540"/>
    </w:pPr>
    <w:rPr>
      <w:rFonts w:eastAsia="Times New Roman" w:cs="Times New Roman"/>
      <w:szCs w:val="24"/>
      <w:lang w:eastAsia="ru-RU"/>
    </w:rPr>
  </w:style>
  <w:style w:type="paragraph" w:customStyle="1" w:styleId="11970">
    <w:name w:val="Заголовок 1197"/>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970">
    <w:name w:val="Заголовок 3197"/>
    <w:basedOn w:val="a"/>
    <w:uiPriority w:val="1"/>
    <w:qFormat/>
    <w:rsid w:val="00D67D07"/>
    <w:pPr>
      <w:ind w:left="824"/>
      <w:outlineLvl w:val="3"/>
    </w:pPr>
    <w:rPr>
      <w:rFonts w:eastAsia="Times New Roman" w:cs="Times New Roman"/>
      <w:b/>
      <w:bCs/>
      <w:szCs w:val="24"/>
      <w:lang w:eastAsia="ru-RU"/>
    </w:rPr>
  </w:style>
  <w:style w:type="character" w:customStyle="1" w:styleId="972">
    <w:name w:val="Текст выноски Знак97"/>
    <w:basedOn w:val="a0"/>
    <w:uiPriority w:val="99"/>
    <w:semiHidden/>
    <w:rsid w:val="00D67D07"/>
    <w:rPr>
      <w:rFonts w:ascii="Tahoma" w:eastAsia="Times New Roman" w:hAnsi="Tahoma" w:cs="Tahoma"/>
      <w:sz w:val="16"/>
      <w:szCs w:val="16"/>
      <w:lang w:eastAsia="ru-RU"/>
    </w:rPr>
  </w:style>
  <w:style w:type="character" w:customStyle="1" w:styleId="973">
    <w:name w:val="Текст примечания Знак97"/>
    <w:basedOn w:val="a0"/>
    <w:uiPriority w:val="99"/>
    <w:semiHidden/>
    <w:rsid w:val="00D67D07"/>
    <w:rPr>
      <w:rFonts w:ascii="Times New Roman" w:eastAsia="Times New Roman" w:hAnsi="Times New Roman" w:cs="Times New Roman"/>
      <w:sz w:val="20"/>
      <w:szCs w:val="20"/>
      <w:lang w:eastAsia="ru-RU"/>
    </w:rPr>
  </w:style>
  <w:style w:type="character" w:customStyle="1" w:styleId="974">
    <w:name w:val="Тема примечания Знак97"/>
    <w:uiPriority w:val="99"/>
    <w:semiHidden/>
    <w:rsid w:val="00D67D07"/>
    <w:rPr>
      <w:rFonts w:ascii="Times New Roman" w:eastAsia="Times New Roman" w:hAnsi="Times New Roman" w:cs="Times New Roman"/>
      <w:b/>
      <w:bCs/>
      <w:sz w:val="20"/>
      <w:szCs w:val="20"/>
      <w:lang w:eastAsia="ru-RU"/>
    </w:rPr>
  </w:style>
  <w:style w:type="paragraph" w:customStyle="1" w:styleId="xl6597">
    <w:name w:val="xl659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97">
    <w:name w:val="xl669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97">
    <w:name w:val="xl6797"/>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97">
    <w:name w:val="xl6897"/>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97">
    <w:name w:val="xl699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97">
    <w:name w:val="xl7097"/>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97">
    <w:name w:val="xl719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97">
    <w:name w:val="xl7297"/>
    <w:basedOn w:val="a"/>
    <w:rsid w:val="00D67D07"/>
    <w:pPr>
      <w:spacing w:before="100" w:beforeAutospacing="1" w:after="100" w:afterAutospacing="1"/>
      <w:jc w:val="center"/>
    </w:pPr>
    <w:rPr>
      <w:rFonts w:eastAsia="Times New Roman" w:cs="Times New Roman"/>
      <w:szCs w:val="24"/>
      <w:lang w:eastAsia="ru-RU"/>
    </w:rPr>
  </w:style>
  <w:style w:type="paragraph" w:customStyle="1" w:styleId="xl7397">
    <w:name w:val="xl739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97">
    <w:name w:val="xl749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97">
    <w:name w:val="xl759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97">
    <w:name w:val="xl769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97">
    <w:name w:val="xl779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96">
    <w:name w:val="xl789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141">
    <w:name w:val="Заголовок 1 Знак114"/>
    <w:basedOn w:val="a0"/>
    <w:uiPriority w:val="1"/>
    <w:rsid w:val="00D67D07"/>
    <w:rPr>
      <w:rFonts w:ascii="Times New Roman" w:eastAsiaTheme="minorEastAsia" w:hAnsi="Times New Roman" w:cs="Times New Roman"/>
      <w:b/>
      <w:bCs/>
      <w:sz w:val="32"/>
      <w:szCs w:val="32"/>
      <w:lang w:eastAsia="ru-RU"/>
    </w:rPr>
  </w:style>
  <w:style w:type="character" w:customStyle="1" w:styleId="2115">
    <w:name w:val="Заголовок 2 Знак115"/>
    <w:basedOn w:val="a0"/>
    <w:uiPriority w:val="1"/>
    <w:rsid w:val="00D67D07"/>
    <w:rPr>
      <w:rFonts w:ascii="Times New Roman" w:eastAsiaTheme="minorEastAsia" w:hAnsi="Times New Roman" w:cs="Times New Roman"/>
      <w:b/>
      <w:bCs/>
      <w:sz w:val="28"/>
      <w:szCs w:val="28"/>
      <w:lang w:eastAsia="ru-RU"/>
    </w:rPr>
  </w:style>
  <w:style w:type="character" w:customStyle="1" w:styleId="396">
    <w:name w:val="Заголовок 3 Знак96"/>
    <w:basedOn w:val="a0"/>
    <w:uiPriority w:val="1"/>
    <w:rsid w:val="00D67D07"/>
    <w:rPr>
      <w:rFonts w:ascii="Times New Roman" w:eastAsiaTheme="minorEastAsia" w:hAnsi="Times New Roman" w:cs="Times New Roman"/>
      <w:b/>
      <w:bCs/>
      <w:sz w:val="24"/>
      <w:szCs w:val="24"/>
      <w:lang w:eastAsia="ru-RU"/>
    </w:rPr>
  </w:style>
  <w:style w:type="numbering" w:customStyle="1" w:styleId="196">
    <w:name w:val="Нет списка196"/>
    <w:next w:val="a2"/>
    <w:uiPriority w:val="99"/>
    <w:semiHidden/>
    <w:unhideWhenUsed/>
    <w:rsid w:val="00D67D07"/>
  </w:style>
  <w:style w:type="character" w:customStyle="1" w:styleId="975">
    <w:name w:val="Основной текст Знак97"/>
    <w:basedOn w:val="a0"/>
    <w:uiPriority w:val="1"/>
    <w:rsid w:val="00D67D07"/>
    <w:rPr>
      <w:rFonts w:ascii="Times New Roman" w:eastAsiaTheme="minorEastAsia" w:hAnsi="Times New Roman" w:cs="Times New Roman"/>
      <w:sz w:val="24"/>
      <w:szCs w:val="24"/>
      <w:lang w:eastAsia="ru-RU"/>
    </w:rPr>
  </w:style>
  <w:style w:type="paragraph" w:customStyle="1" w:styleId="TableParagraph96">
    <w:name w:val="Table Paragraph96"/>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960">
    <w:name w:val="Верхний колонтитул Знак96"/>
    <w:basedOn w:val="a0"/>
    <w:uiPriority w:val="99"/>
    <w:rsid w:val="00D67D07"/>
    <w:rPr>
      <w:rFonts w:ascii="Times New Roman" w:eastAsiaTheme="minorEastAsia" w:hAnsi="Times New Roman" w:cs="Times New Roman"/>
      <w:sz w:val="24"/>
      <w:szCs w:val="24"/>
      <w:lang w:eastAsia="ru-RU"/>
    </w:rPr>
  </w:style>
  <w:style w:type="character" w:customStyle="1" w:styleId="961">
    <w:name w:val="Нижний колонтитул Знак96"/>
    <w:basedOn w:val="a0"/>
    <w:uiPriority w:val="99"/>
    <w:rsid w:val="00D67D07"/>
    <w:rPr>
      <w:rFonts w:ascii="Times New Roman" w:eastAsiaTheme="minorEastAsia" w:hAnsi="Times New Roman" w:cs="Times New Roman"/>
      <w:sz w:val="24"/>
      <w:szCs w:val="24"/>
      <w:lang w:eastAsia="ru-RU"/>
    </w:rPr>
  </w:style>
  <w:style w:type="paragraph" w:customStyle="1" w:styleId="2196">
    <w:name w:val="Заголовок 2196"/>
    <w:basedOn w:val="a"/>
    <w:uiPriority w:val="1"/>
    <w:qFormat/>
    <w:rsid w:val="00D67D07"/>
    <w:pPr>
      <w:widowControl w:val="0"/>
      <w:ind w:left="692" w:hanging="8"/>
      <w:outlineLvl w:val="2"/>
    </w:pPr>
    <w:rPr>
      <w:rFonts w:eastAsia="Times New Roman"/>
      <w:b/>
      <w:bCs/>
      <w:sz w:val="28"/>
      <w:szCs w:val="28"/>
      <w:lang w:val="en-US"/>
    </w:rPr>
  </w:style>
  <w:style w:type="character" w:customStyle="1" w:styleId="962">
    <w:name w:val="Гипертекстовая ссылка96"/>
    <w:basedOn w:val="a0"/>
    <w:uiPriority w:val="99"/>
    <w:rsid w:val="00D67D07"/>
    <w:rPr>
      <w:b w:val="0"/>
      <w:bCs w:val="0"/>
      <w:color w:val="106BBE"/>
    </w:rPr>
  </w:style>
  <w:style w:type="table" w:customStyle="1" w:styleId="TableNormal96">
    <w:name w:val="Table Normal96"/>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960">
    <w:name w:val="Сетка таблицы196"/>
    <w:basedOn w:val="a1"/>
    <w:next w:val="af0"/>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96">
    <w:name w:val="Оглавление 1196"/>
    <w:basedOn w:val="a"/>
    <w:uiPriority w:val="1"/>
    <w:qFormat/>
    <w:rsid w:val="00D67D07"/>
    <w:pPr>
      <w:spacing w:before="96"/>
      <w:ind w:left="116" w:hanging="12"/>
    </w:pPr>
    <w:rPr>
      <w:rFonts w:eastAsia="Times New Roman" w:cs="Times New Roman"/>
      <w:szCs w:val="24"/>
      <w:lang w:eastAsia="ru-RU"/>
    </w:rPr>
  </w:style>
  <w:style w:type="paragraph" w:customStyle="1" w:styleId="21960">
    <w:name w:val="Оглавление 2196"/>
    <w:basedOn w:val="a"/>
    <w:uiPriority w:val="1"/>
    <w:qFormat/>
    <w:rsid w:val="00D67D07"/>
    <w:pPr>
      <w:spacing w:before="102"/>
      <w:ind w:left="356" w:hanging="8"/>
    </w:pPr>
    <w:rPr>
      <w:rFonts w:eastAsia="Times New Roman" w:cs="Times New Roman"/>
      <w:szCs w:val="24"/>
      <w:lang w:eastAsia="ru-RU"/>
    </w:rPr>
  </w:style>
  <w:style w:type="paragraph" w:customStyle="1" w:styleId="3196">
    <w:name w:val="Оглавление 3196"/>
    <w:basedOn w:val="a"/>
    <w:uiPriority w:val="1"/>
    <w:qFormat/>
    <w:rsid w:val="00D67D07"/>
    <w:pPr>
      <w:spacing w:before="112"/>
      <w:ind w:left="596" w:hanging="540"/>
    </w:pPr>
    <w:rPr>
      <w:rFonts w:eastAsia="Times New Roman" w:cs="Times New Roman"/>
      <w:szCs w:val="24"/>
      <w:lang w:eastAsia="ru-RU"/>
    </w:rPr>
  </w:style>
  <w:style w:type="paragraph" w:customStyle="1" w:styleId="11960">
    <w:name w:val="Заголовок 1196"/>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960">
    <w:name w:val="Заголовок 3196"/>
    <w:basedOn w:val="a"/>
    <w:uiPriority w:val="1"/>
    <w:qFormat/>
    <w:rsid w:val="00D67D07"/>
    <w:pPr>
      <w:ind w:left="824"/>
      <w:outlineLvl w:val="3"/>
    </w:pPr>
    <w:rPr>
      <w:rFonts w:eastAsia="Times New Roman" w:cs="Times New Roman"/>
      <w:b/>
      <w:bCs/>
      <w:szCs w:val="24"/>
      <w:lang w:eastAsia="ru-RU"/>
    </w:rPr>
  </w:style>
  <w:style w:type="character" w:customStyle="1" w:styleId="963">
    <w:name w:val="Текст выноски Знак96"/>
    <w:basedOn w:val="a0"/>
    <w:uiPriority w:val="99"/>
    <w:semiHidden/>
    <w:rsid w:val="00D67D07"/>
    <w:rPr>
      <w:rFonts w:ascii="Tahoma" w:eastAsia="Times New Roman" w:hAnsi="Tahoma" w:cs="Tahoma"/>
      <w:sz w:val="16"/>
      <w:szCs w:val="16"/>
      <w:lang w:eastAsia="ru-RU"/>
    </w:rPr>
  </w:style>
  <w:style w:type="character" w:customStyle="1" w:styleId="964">
    <w:name w:val="Текст примечания Знак96"/>
    <w:basedOn w:val="a0"/>
    <w:uiPriority w:val="99"/>
    <w:semiHidden/>
    <w:rsid w:val="00D67D07"/>
    <w:rPr>
      <w:rFonts w:ascii="Times New Roman" w:eastAsia="Times New Roman" w:hAnsi="Times New Roman" w:cs="Times New Roman"/>
      <w:sz w:val="20"/>
      <w:szCs w:val="20"/>
      <w:lang w:eastAsia="ru-RU"/>
    </w:rPr>
  </w:style>
  <w:style w:type="character" w:customStyle="1" w:styleId="965">
    <w:name w:val="Тема примечания Знак96"/>
    <w:uiPriority w:val="99"/>
    <w:semiHidden/>
    <w:rsid w:val="00D67D07"/>
    <w:rPr>
      <w:rFonts w:ascii="Times New Roman" w:eastAsia="Times New Roman" w:hAnsi="Times New Roman" w:cs="Times New Roman"/>
      <w:b/>
      <w:bCs/>
      <w:sz w:val="20"/>
      <w:szCs w:val="20"/>
      <w:lang w:eastAsia="ru-RU"/>
    </w:rPr>
  </w:style>
  <w:style w:type="paragraph" w:customStyle="1" w:styleId="xl6596">
    <w:name w:val="xl659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96">
    <w:name w:val="xl669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96">
    <w:name w:val="xl6796"/>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96">
    <w:name w:val="xl6896"/>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96">
    <w:name w:val="xl699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96">
    <w:name w:val="xl7096"/>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96">
    <w:name w:val="xl719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96">
    <w:name w:val="xl7296"/>
    <w:basedOn w:val="a"/>
    <w:rsid w:val="00D67D07"/>
    <w:pPr>
      <w:spacing w:before="100" w:beforeAutospacing="1" w:after="100" w:afterAutospacing="1"/>
      <w:jc w:val="center"/>
    </w:pPr>
    <w:rPr>
      <w:rFonts w:eastAsia="Times New Roman" w:cs="Times New Roman"/>
      <w:szCs w:val="24"/>
      <w:lang w:eastAsia="ru-RU"/>
    </w:rPr>
  </w:style>
  <w:style w:type="paragraph" w:customStyle="1" w:styleId="xl7396">
    <w:name w:val="xl739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96">
    <w:name w:val="xl749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96">
    <w:name w:val="xl759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96">
    <w:name w:val="xl769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96">
    <w:name w:val="xl779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95">
    <w:name w:val="xl789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131">
    <w:name w:val="Заголовок 1 Знак113"/>
    <w:basedOn w:val="a0"/>
    <w:uiPriority w:val="1"/>
    <w:rsid w:val="00D67D07"/>
    <w:rPr>
      <w:rFonts w:ascii="Times New Roman" w:eastAsia="Times New Roman" w:hAnsi="Times New Roman" w:cs="Times New Roman"/>
      <w:b/>
      <w:bCs/>
      <w:sz w:val="28"/>
      <w:szCs w:val="28"/>
      <w:lang w:eastAsia="ru-RU"/>
    </w:rPr>
  </w:style>
  <w:style w:type="character" w:customStyle="1" w:styleId="2114">
    <w:name w:val="Заголовок 2 Знак114"/>
    <w:basedOn w:val="a0"/>
    <w:uiPriority w:val="1"/>
    <w:rsid w:val="00D67D07"/>
    <w:rPr>
      <w:rFonts w:ascii="Times New Roman" w:eastAsia="Times New Roman" w:hAnsi="Times New Roman" w:cs="Times New Roman"/>
      <w:b/>
      <w:bCs/>
      <w:sz w:val="24"/>
      <w:szCs w:val="24"/>
      <w:lang w:eastAsia="ru-RU"/>
    </w:rPr>
  </w:style>
  <w:style w:type="character" w:customStyle="1" w:styleId="11121">
    <w:name w:val="Заголовок 1 Знак112"/>
    <w:basedOn w:val="a0"/>
    <w:uiPriority w:val="1"/>
    <w:rsid w:val="00D67D07"/>
    <w:rPr>
      <w:rFonts w:ascii="Times New Roman" w:eastAsia="Times New Roman" w:hAnsi="Times New Roman" w:cs="Times New Roman"/>
      <w:b/>
      <w:bCs/>
      <w:sz w:val="28"/>
      <w:szCs w:val="28"/>
      <w:lang w:eastAsia="ru-RU"/>
    </w:rPr>
  </w:style>
  <w:style w:type="character" w:customStyle="1" w:styleId="2113">
    <w:name w:val="Заголовок 2 Знак113"/>
    <w:basedOn w:val="a0"/>
    <w:uiPriority w:val="1"/>
    <w:rsid w:val="00D67D07"/>
    <w:rPr>
      <w:rFonts w:ascii="Times New Roman" w:eastAsia="Times New Roman" w:hAnsi="Times New Roman" w:cs="Times New Roman"/>
      <w:b/>
      <w:bCs/>
      <w:sz w:val="24"/>
      <w:szCs w:val="24"/>
      <w:lang w:eastAsia="ru-RU"/>
    </w:rPr>
  </w:style>
  <w:style w:type="character" w:customStyle="1" w:styleId="11118">
    <w:name w:val="Заголовок 1 Знак111"/>
    <w:basedOn w:val="a0"/>
    <w:uiPriority w:val="1"/>
    <w:rsid w:val="00D67D07"/>
    <w:rPr>
      <w:rFonts w:ascii="Times New Roman" w:eastAsia="Times New Roman" w:hAnsi="Times New Roman" w:cs="Times New Roman"/>
      <w:b/>
      <w:bCs/>
      <w:sz w:val="28"/>
      <w:szCs w:val="28"/>
      <w:lang w:eastAsia="ru-RU"/>
    </w:rPr>
  </w:style>
  <w:style w:type="character" w:customStyle="1" w:styleId="2112">
    <w:name w:val="Заголовок 2 Знак112"/>
    <w:basedOn w:val="a0"/>
    <w:uiPriority w:val="1"/>
    <w:rsid w:val="00D67D07"/>
    <w:rPr>
      <w:rFonts w:ascii="Times New Roman" w:eastAsia="Times New Roman" w:hAnsi="Times New Roman" w:cs="Times New Roman"/>
      <w:b/>
      <w:bCs/>
      <w:sz w:val="24"/>
      <w:szCs w:val="24"/>
      <w:lang w:eastAsia="ru-RU"/>
    </w:rPr>
  </w:style>
  <w:style w:type="character" w:customStyle="1" w:styleId="1110a">
    <w:name w:val="Заголовок 1 Знак110"/>
    <w:basedOn w:val="a0"/>
    <w:uiPriority w:val="1"/>
    <w:rsid w:val="00D67D07"/>
    <w:rPr>
      <w:rFonts w:ascii="Times New Roman" w:eastAsia="Times New Roman" w:hAnsi="Times New Roman" w:cs="Times New Roman"/>
      <w:b/>
      <w:bCs/>
      <w:sz w:val="28"/>
      <w:szCs w:val="28"/>
      <w:lang w:eastAsia="ru-RU"/>
    </w:rPr>
  </w:style>
  <w:style w:type="character" w:customStyle="1" w:styleId="21118">
    <w:name w:val="Заголовок 2 Знак111"/>
    <w:basedOn w:val="a0"/>
    <w:uiPriority w:val="1"/>
    <w:rsid w:val="00D67D07"/>
    <w:rPr>
      <w:rFonts w:ascii="Times New Roman" w:eastAsia="Times New Roman" w:hAnsi="Times New Roman" w:cs="Times New Roman"/>
      <w:b/>
      <w:bCs/>
      <w:sz w:val="24"/>
      <w:szCs w:val="24"/>
      <w:lang w:eastAsia="ru-RU"/>
    </w:rPr>
  </w:style>
  <w:style w:type="character" w:customStyle="1" w:styleId="11091">
    <w:name w:val="Заголовок 1 Знак109"/>
    <w:basedOn w:val="a0"/>
    <w:uiPriority w:val="1"/>
    <w:rsid w:val="00D67D07"/>
    <w:rPr>
      <w:rFonts w:ascii="Times New Roman" w:eastAsia="Times New Roman" w:hAnsi="Times New Roman" w:cs="Times New Roman"/>
      <w:b/>
      <w:bCs/>
      <w:sz w:val="28"/>
      <w:szCs w:val="28"/>
      <w:lang w:eastAsia="ru-RU"/>
    </w:rPr>
  </w:style>
  <w:style w:type="character" w:customStyle="1" w:styleId="2110a">
    <w:name w:val="Заголовок 2 Знак110"/>
    <w:basedOn w:val="a0"/>
    <w:uiPriority w:val="1"/>
    <w:rsid w:val="00D67D07"/>
    <w:rPr>
      <w:rFonts w:ascii="Times New Roman" w:eastAsia="Times New Roman" w:hAnsi="Times New Roman" w:cs="Times New Roman"/>
      <w:b/>
      <w:bCs/>
      <w:sz w:val="24"/>
      <w:szCs w:val="24"/>
      <w:lang w:eastAsia="ru-RU"/>
    </w:rPr>
  </w:style>
  <w:style w:type="character" w:customStyle="1" w:styleId="11081">
    <w:name w:val="Заголовок 1 Знак108"/>
    <w:basedOn w:val="a0"/>
    <w:uiPriority w:val="1"/>
    <w:rsid w:val="00D67D07"/>
    <w:rPr>
      <w:rFonts w:ascii="Times New Roman" w:eastAsia="Times New Roman" w:hAnsi="Times New Roman" w:cs="Times New Roman"/>
      <w:b/>
      <w:bCs/>
      <w:sz w:val="28"/>
      <w:szCs w:val="28"/>
      <w:lang w:eastAsia="ru-RU"/>
    </w:rPr>
  </w:style>
  <w:style w:type="character" w:customStyle="1" w:styleId="2109">
    <w:name w:val="Заголовок 2 Знак109"/>
    <w:basedOn w:val="a0"/>
    <w:uiPriority w:val="1"/>
    <w:rsid w:val="00D67D07"/>
    <w:rPr>
      <w:rFonts w:ascii="Times New Roman" w:eastAsia="Times New Roman" w:hAnsi="Times New Roman" w:cs="Times New Roman"/>
      <w:b/>
      <w:bCs/>
      <w:sz w:val="24"/>
      <w:szCs w:val="24"/>
      <w:lang w:eastAsia="ru-RU"/>
    </w:rPr>
  </w:style>
  <w:style w:type="character" w:customStyle="1" w:styleId="11071">
    <w:name w:val="Заголовок 1 Знак107"/>
    <w:basedOn w:val="a0"/>
    <w:uiPriority w:val="1"/>
    <w:rsid w:val="00D67D07"/>
    <w:rPr>
      <w:rFonts w:ascii="Times New Roman" w:eastAsia="Times New Roman" w:hAnsi="Times New Roman" w:cs="Times New Roman"/>
      <w:b/>
      <w:bCs/>
      <w:sz w:val="28"/>
      <w:szCs w:val="28"/>
      <w:lang w:eastAsia="ru-RU"/>
    </w:rPr>
  </w:style>
  <w:style w:type="character" w:customStyle="1" w:styleId="2108">
    <w:name w:val="Заголовок 2 Знак108"/>
    <w:basedOn w:val="a0"/>
    <w:uiPriority w:val="1"/>
    <w:rsid w:val="00D67D07"/>
    <w:rPr>
      <w:rFonts w:ascii="Times New Roman" w:eastAsia="Times New Roman" w:hAnsi="Times New Roman" w:cs="Times New Roman"/>
      <w:b/>
      <w:bCs/>
      <w:sz w:val="24"/>
      <w:szCs w:val="24"/>
      <w:lang w:eastAsia="ru-RU"/>
    </w:rPr>
  </w:style>
  <w:style w:type="character" w:customStyle="1" w:styleId="11061">
    <w:name w:val="Заголовок 1 Знак106"/>
    <w:basedOn w:val="a0"/>
    <w:uiPriority w:val="1"/>
    <w:rsid w:val="00D67D07"/>
    <w:rPr>
      <w:rFonts w:ascii="Times New Roman" w:eastAsia="Times New Roman" w:hAnsi="Times New Roman" w:cs="Times New Roman"/>
      <w:b/>
      <w:bCs/>
      <w:sz w:val="28"/>
      <w:szCs w:val="28"/>
      <w:lang w:eastAsia="ru-RU"/>
    </w:rPr>
  </w:style>
  <w:style w:type="character" w:customStyle="1" w:styleId="2107">
    <w:name w:val="Заголовок 2 Знак107"/>
    <w:basedOn w:val="a0"/>
    <w:uiPriority w:val="1"/>
    <w:rsid w:val="00D67D07"/>
    <w:rPr>
      <w:rFonts w:ascii="Times New Roman" w:eastAsia="Times New Roman" w:hAnsi="Times New Roman" w:cs="Times New Roman"/>
      <w:b/>
      <w:bCs/>
      <w:sz w:val="24"/>
      <w:szCs w:val="24"/>
      <w:lang w:eastAsia="ru-RU"/>
    </w:rPr>
  </w:style>
  <w:style w:type="character" w:customStyle="1" w:styleId="11052">
    <w:name w:val="Заголовок 1 Знак105"/>
    <w:basedOn w:val="a0"/>
    <w:uiPriority w:val="1"/>
    <w:rsid w:val="00D67D07"/>
    <w:rPr>
      <w:rFonts w:ascii="Times New Roman" w:eastAsia="Times New Roman" w:hAnsi="Times New Roman" w:cs="Times New Roman"/>
      <w:b/>
      <w:bCs/>
      <w:sz w:val="28"/>
      <w:szCs w:val="28"/>
      <w:lang w:eastAsia="ru-RU"/>
    </w:rPr>
  </w:style>
  <w:style w:type="character" w:customStyle="1" w:styleId="2106">
    <w:name w:val="Заголовок 2 Знак106"/>
    <w:basedOn w:val="a0"/>
    <w:uiPriority w:val="1"/>
    <w:rsid w:val="00D67D07"/>
    <w:rPr>
      <w:rFonts w:ascii="Times New Roman" w:eastAsia="Times New Roman" w:hAnsi="Times New Roman" w:cs="Times New Roman"/>
      <w:b/>
      <w:bCs/>
      <w:sz w:val="24"/>
      <w:szCs w:val="24"/>
      <w:lang w:eastAsia="ru-RU"/>
    </w:rPr>
  </w:style>
  <w:style w:type="character" w:customStyle="1" w:styleId="11042">
    <w:name w:val="Заголовок 1 Знак104"/>
    <w:basedOn w:val="a0"/>
    <w:uiPriority w:val="1"/>
    <w:rsid w:val="00D67D07"/>
    <w:rPr>
      <w:rFonts w:ascii="Times New Roman" w:eastAsia="Times New Roman" w:hAnsi="Times New Roman" w:cs="Times New Roman"/>
      <w:b/>
      <w:bCs/>
      <w:sz w:val="28"/>
      <w:szCs w:val="28"/>
      <w:lang w:eastAsia="ru-RU"/>
    </w:rPr>
  </w:style>
  <w:style w:type="character" w:customStyle="1" w:styleId="2105">
    <w:name w:val="Заголовок 2 Знак105"/>
    <w:basedOn w:val="a0"/>
    <w:uiPriority w:val="1"/>
    <w:rsid w:val="00D67D07"/>
    <w:rPr>
      <w:rFonts w:ascii="Times New Roman" w:eastAsia="Times New Roman" w:hAnsi="Times New Roman" w:cs="Times New Roman"/>
      <w:b/>
      <w:bCs/>
      <w:sz w:val="24"/>
      <w:szCs w:val="24"/>
      <w:lang w:eastAsia="ru-RU"/>
    </w:rPr>
  </w:style>
  <w:style w:type="character" w:customStyle="1" w:styleId="11032">
    <w:name w:val="Заголовок 1 Знак103"/>
    <w:basedOn w:val="a0"/>
    <w:uiPriority w:val="1"/>
    <w:rsid w:val="00D67D07"/>
    <w:rPr>
      <w:rFonts w:ascii="Times New Roman" w:eastAsia="Times New Roman" w:hAnsi="Times New Roman" w:cs="Times New Roman"/>
      <w:b/>
      <w:bCs/>
      <w:sz w:val="28"/>
      <w:szCs w:val="28"/>
      <w:lang w:eastAsia="ru-RU"/>
    </w:rPr>
  </w:style>
  <w:style w:type="character" w:customStyle="1" w:styleId="2104">
    <w:name w:val="Заголовок 2 Знак104"/>
    <w:basedOn w:val="a0"/>
    <w:uiPriority w:val="1"/>
    <w:rsid w:val="00D67D07"/>
    <w:rPr>
      <w:rFonts w:ascii="Times New Roman" w:eastAsia="Times New Roman" w:hAnsi="Times New Roman" w:cs="Times New Roman"/>
      <w:b/>
      <w:bCs/>
      <w:sz w:val="24"/>
      <w:szCs w:val="24"/>
      <w:lang w:eastAsia="ru-RU"/>
    </w:rPr>
  </w:style>
  <w:style w:type="character" w:customStyle="1" w:styleId="11022">
    <w:name w:val="Заголовок 1 Знак102"/>
    <w:basedOn w:val="a0"/>
    <w:uiPriority w:val="1"/>
    <w:rsid w:val="00D67D07"/>
    <w:rPr>
      <w:rFonts w:ascii="Times New Roman" w:eastAsia="Times New Roman" w:hAnsi="Times New Roman" w:cs="Times New Roman"/>
      <w:b/>
      <w:bCs/>
      <w:sz w:val="28"/>
      <w:szCs w:val="28"/>
      <w:lang w:eastAsia="ru-RU"/>
    </w:rPr>
  </w:style>
  <w:style w:type="character" w:customStyle="1" w:styleId="2103">
    <w:name w:val="Заголовок 2 Знак103"/>
    <w:basedOn w:val="a0"/>
    <w:uiPriority w:val="1"/>
    <w:rsid w:val="00D67D07"/>
    <w:rPr>
      <w:rFonts w:ascii="Times New Roman" w:eastAsia="Times New Roman" w:hAnsi="Times New Roman" w:cs="Times New Roman"/>
      <w:b/>
      <w:bCs/>
      <w:sz w:val="24"/>
      <w:szCs w:val="24"/>
      <w:lang w:eastAsia="ru-RU"/>
    </w:rPr>
  </w:style>
  <w:style w:type="character" w:customStyle="1" w:styleId="11012">
    <w:name w:val="Заголовок 1 Знак101"/>
    <w:basedOn w:val="a0"/>
    <w:uiPriority w:val="1"/>
    <w:rsid w:val="00D67D07"/>
    <w:rPr>
      <w:rFonts w:ascii="Times New Roman" w:eastAsia="Times New Roman" w:hAnsi="Times New Roman" w:cs="Times New Roman"/>
      <w:b/>
      <w:bCs/>
      <w:sz w:val="28"/>
      <w:szCs w:val="28"/>
      <w:lang w:eastAsia="ru-RU"/>
    </w:rPr>
  </w:style>
  <w:style w:type="character" w:customStyle="1" w:styleId="2102">
    <w:name w:val="Заголовок 2 Знак102"/>
    <w:basedOn w:val="a0"/>
    <w:uiPriority w:val="1"/>
    <w:rsid w:val="00D67D07"/>
    <w:rPr>
      <w:rFonts w:ascii="Times New Roman" w:eastAsia="Times New Roman" w:hAnsi="Times New Roman" w:cs="Times New Roman"/>
      <w:b/>
      <w:bCs/>
      <w:sz w:val="24"/>
      <w:szCs w:val="24"/>
      <w:lang w:eastAsia="ru-RU"/>
    </w:rPr>
  </w:style>
  <w:style w:type="character" w:customStyle="1" w:styleId="11002">
    <w:name w:val="Заголовок 1 Знак100"/>
    <w:basedOn w:val="a0"/>
    <w:uiPriority w:val="1"/>
    <w:rsid w:val="00D67D07"/>
    <w:rPr>
      <w:rFonts w:ascii="Times New Roman" w:eastAsia="Times New Roman" w:hAnsi="Times New Roman" w:cs="Times New Roman"/>
      <w:b/>
      <w:bCs/>
      <w:sz w:val="28"/>
      <w:szCs w:val="28"/>
      <w:lang w:eastAsia="ru-RU"/>
    </w:rPr>
  </w:style>
  <w:style w:type="character" w:customStyle="1" w:styleId="2101">
    <w:name w:val="Заголовок 2 Знак101"/>
    <w:basedOn w:val="a0"/>
    <w:uiPriority w:val="1"/>
    <w:rsid w:val="00D67D07"/>
    <w:rPr>
      <w:rFonts w:ascii="Times New Roman" w:eastAsia="Times New Roman" w:hAnsi="Times New Roman" w:cs="Times New Roman"/>
      <w:b/>
      <w:bCs/>
      <w:sz w:val="24"/>
      <w:szCs w:val="24"/>
      <w:lang w:eastAsia="ru-RU"/>
    </w:rPr>
  </w:style>
  <w:style w:type="character" w:customStyle="1" w:styleId="1991">
    <w:name w:val="Заголовок 1 Знак99"/>
    <w:basedOn w:val="a0"/>
    <w:uiPriority w:val="1"/>
    <w:rsid w:val="00D67D07"/>
    <w:rPr>
      <w:rFonts w:ascii="Times New Roman" w:eastAsia="Times New Roman" w:hAnsi="Times New Roman" w:cs="Times New Roman"/>
      <w:b/>
      <w:bCs/>
      <w:sz w:val="28"/>
      <w:szCs w:val="28"/>
      <w:lang w:eastAsia="ru-RU"/>
    </w:rPr>
  </w:style>
  <w:style w:type="character" w:customStyle="1" w:styleId="21000">
    <w:name w:val="Заголовок 2 Знак100"/>
    <w:basedOn w:val="a0"/>
    <w:uiPriority w:val="1"/>
    <w:rsid w:val="00D67D07"/>
    <w:rPr>
      <w:rFonts w:ascii="Times New Roman" w:eastAsia="Times New Roman" w:hAnsi="Times New Roman" w:cs="Times New Roman"/>
      <w:b/>
      <w:bCs/>
      <w:sz w:val="24"/>
      <w:szCs w:val="24"/>
      <w:lang w:eastAsia="ru-RU"/>
    </w:rPr>
  </w:style>
  <w:style w:type="character" w:customStyle="1" w:styleId="1981">
    <w:name w:val="Заголовок 1 Знак98"/>
    <w:basedOn w:val="a0"/>
    <w:uiPriority w:val="1"/>
    <w:rsid w:val="00D67D07"/>
    <w:rPr>
      <w:rFonts w:ascii="Times New Roman" w:eastAsia="Times New Roman" w:hAnsi="Times New Roman" w:cs="Times New Roman"/>
      <w:b/>
      <w:bCs/>
      <w:sz w:val="28"/>
      <w:szCs w:val="28"/>
      <w:lang w:eastAsia="ru-RU"/>
    </w:rPr>
  </w:style>
  <w:style w:type="character" w:customStyle="1" w:styleId="299">
    <w:name w:val="Заголовок 2 Знак99"/>
    <w:basedOn w:val="a0"/>
    <w:uiPriority w:val="1"/>
    <w:rsid w:val="00D67D07"/>
    <w:rPr>
      <w:rFonts w:ascii="Times New Roman" w:eastAsia="Times New Roman" w:hAnsi="Times New Roman" w:cs="Times New Roman"/>
      <w:b/>
      <w:bCs/>
      <w:sz w:val="24"/>
      <w:szCs w:val="24"/>
      <w:lang w:eastAsia="ru-RU"/>
    </w:rPr>
  </w:style>
  <w:style w:type="character" w:customStyle="1" w:styleId="1971">
    <w:name w:val="Заголовок 1 Знак97"/>
    <w:basedOn w:val="a0"/>
    <w:uiPriority w:val="1"/>
    <w:rsid w:val="00D67D07"/>
    <w:rPr>
      <w:rFonts w:ascii="Times New Roman" w:eastAsia="Times New Roman" w:hAnsi="Times New Roman" w:cs="Times New Roman"/>
      <w:b/>
      <w:bCs/>
      <w:sz w:val="28"/>
      <w:szCs w:val="28"/>
      <w:lang w:eastAsia="ru-RU"/>
    </w:rPr>
  </w:style>
  <w:style w:type="character" w:customStyle="1" w:styleId="298">
    <w:name w:val="Заголовок 2 Знак98"/>
    <w:basedOn w:val="a0"/>
    <w:uiPriority w:val="1"/>
    <w:rsid w:val="00D67D07"/>
    <w:rPr>
      <w:rFonts w:ascii="Times New Roman" w:eastAsia="Times New Roman" w:hAnsi="Times New Roman" w:cs="Times New Roman"/>
      <w:b/>
      <w:bCs/>
      <w:sz w:val="24"/>
      <w:szCs w:val="24"/>
      <w:lang w:eastAsia="ru-RU"/>
    </w:rPr>
  </w:style>
  <w:style w:type="character" w:customStyle="1" w:styleId="1961">
    <w:name w:val="Заголовок 1 Знак96"/>
    <w:basedOn w:val="a0"/>
    <w:uiPriority w:val="1"/>
    <w:rsid w:val="00D67D07"/>
    <w:rPr>
      <w:rFonts w:ascii="Times New Roman" w:eastAsia="Times New Roman" w:hAnsi="Times New Roman" w:cs="Times New Roman"/>
      <w:b/>
      <w:bCs/>
      <w:sz w:val="28"/>
      <w:szCs w:val="28"/>
      <w:lang w:eastAsia="ru-RU"/>
    </w:rPr>
  </w:style>
  <w:style w:type="character" w:customStyle="1" w:styleId="297">
    <w:name w:val="Заголовок 2 Знак97"/>
    <w:basedOn w:val="a0"/>
    <w:uiPriority w:val="1"/>
    <w:rsid w:val="00D67D07"/>
    <w:rPr>
      <w:rFonts w:ascii="Times New Roman" w:eastAsia="Times New Roman" w:hAnsi="Times New Roman" w:cs="Times New Roman"/>
      <w:b/>
      <w:bCs/>
      <w:sz w:val="24"/>
      <w:szCs w:val="24"/>
      <w:lang w:eastAsia="ru-RU"/>
    </w:rPr>
  </w:style>
  <w:style w:type="character" w:customStyle="1" w:styleId="195">
    <w:name w:val="Заголовок 1 Знак95"/>
    <w:basedOn w:val="a0"/>
    <w:uiPriority w:val="1"/>
    <w:rsid w:val="00D67D07"/>
    <w:rPr>
      <w:rFonts w:ascii="Times New Roman" w:eastAsiaTheme="minorEastAsia" w:hAnsi="Times New Roman" w:cs="Times New Roman"/>
      <w:b/>
      <w:bCs/>
      <w:sz w:val="32"/>
      <w:szCs w:val="32"/>
      <w:lang w:eastAsia="ru-RU"/>
    </w:rPr>
  </w:style>
  <w:style w:type="character" w:customStyle="1" w:styleId="296">
    <w:name w:val="Заголовок 2 Знак96"/>
    <w:basedOn w:val="a0"/>
    <w:uiPriority w:val="1"/>
    <w:rsid w:val="00D67D07"/>
    <w:rPr>
      <w:rFonts w:ascii="Times New Roman" w:eastAsiaTheme="minorEastAsia" w:hAnsi="Times New Roman" w:cs="Times New Roman"/>
      <w:b/>
      <w:bCs/>
      <w:sz w:val="28"/>
      <w:szCs w:val="28"/>
      <w:lang w:eastAsia="ru-RU"/>
    </w:rPr>
  </w:style>
  <w:style w:type="character" w:customStyle="1" w:styleId="395">
    <w:name w:val="Заголовок 3 Знак95"/>
    <w:basedOn w:val="a0"/>
    <w:uiPriority w:val="1"/>
    <w:rsid w:val="00D67D07"/>
    <w:rPr>
      <w:rFonts w:ascii="Times New Roman" w:eastAsiaTheme="minorEastAsia" w:hAnsi="Times New Roman" w:cs="Times New Roman"/>
      <w:b/>
      <w:bCs/>
      <w:sz w:val="24"/>
      <w:szCs w:val="24"/>
      <w:lang w:eastAsia="ru-RU"/>
    </w:rPr>
  </w:style>
  <w:style w:type="numbering" w:customStyle="1" w:styleId="1950">
    <w:name w:val="Нет списка195"/>
    <w:next w:val="a2"/>
    <w:uiPriority w:val="99"/>
    <w:semiHidden/>
    <w:unhideWhenUsed/>
    <w:rsid w:val="00D67D07"/>
  </w:style>
  <w:style w:type="character" w:customStyle="1" w:styleId="966">
    <w:name w:val="Основной текст Знак96"/>
    <w:basedOn w:val="a0"/>
    <w:uiPriority w:val="1"/>
    <w:rsid w:val="00D67D07"/>
    <w:rPr>
      <w:rFonts w:ascii="Times New Roman" w:eastAsiaTheme="minorEastAsia" w:hAnsi="Times New Roman" w:cs="Times New Roman"/>
      <w:sz w:val="24"/>
      <w:szCs w:val="24"/>
      <w:lang w:eastAsia="ru-RU"/>
    </w:rPr>
  </w:style>
  <w:style w:type="paragraph" w:customStyle="1" w:styleId="TableParagraph95">
    <w:name w:val="Table Paragraph95"/>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950">
    <w:name w:val="Верхний колонтитул Знак95"/>
    <w:basedOn w:val="a0"/>
    <w:uiPriority w:val="99"/>
    <w:rsid w:val="00D67D07"/>
    <w:rPr>
      <w:rFonts w:ascii="Times New Roman" w:eastAsiaTheme="minorEastAsia" w:hAnsi="Times New Roman" w:cs="Times New Roman"/>
      <w:sz w:val="24"/>
      <w:szCs w:val="24"/>
      <w:lang w:eastAsia="ru-RU"/>
    </w:rPr>
  </w:style>
  <w:style w:type="character" w:customStyle="1" w:styleId="951">
    <w:name w:val="Нижний колонтитул Знак95"/>
    <w:basedOn w:val="a0"/>
    <w:uiPriority w:val="99"/>
    <w:rsid w:val="00D67D07"/>
    <w:rPr>
      <w:rFonts w:ascii="Times New Roman" w:eastAsiaTheme="minorEastAsia" w:hAnsi="Times New Roman" w:cs="Times New Roman"/>
      <w:sz w:val="24"/>
      <w:szCs w:val="24"/>
      <w:lang w:eastAsia="ru-RU"/>
    </w:rPr>
  </w:style>
  <w:style w:type="paragraph" w:customStyle="1" w:styleId="2195">
    <w:name w:val="Заголовок 2195"/>
    <w:basedOn w:val="a"/>
    <w:uiPriority w:val="1"/>
    <w:qFormat/>
    <w:rsid w:val="00D67D07"/>
    <w:pPr>
      <w:widowControl w:val="0"/>
      <w:ind w:left="692" w:hanging="8"/>
      <w:outlineLvl w:val="2"/>
    </w:pPr>
    <w:rPr>
      <w:rFonts w:eastAsia="Times New Roman"/>
      <w:b/>
      <w:bCs/>
      <w:sz w:val="28"/>
      <w:szCs w:val="28"/>
      <w:lang w:val="en-US"/>
    </w:rPr>
  </w:style>
  <w:style w:type="character" w:customStyle="1" w:styleId="952">
    <w:name w:val="Гипертекстовая ссылка95"/>
    <w:basedOn w:val="a0"/>
    <w:uiPriority w:val="99"/>
    <w:rsid w:val="00D67D07"/>
    <w:rPr>
      <w:b w:val="0"/>
      <w:bCs w:val="0"/>
      <w:color w:val="106BBE"/>
    </w:rPr>
  </w:style>
  <w:style w:type="table" w:customStyle="1" w:styleId="TableNormal95">
    <w:name w:val="Table Normal95"/>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951">
    <w:name w:val="Сетка таблицы195"/>
    <w:basedOn w:val="a1"/>
    <w:next w:val="af0"/>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95">
    <w:name w:val="Оглавление 1195"/>
    <w:basedOn w:val="a"/>
    <w:uiPriority w:val="1"/>
    <w:qFormat/>
    <w:rsid w:val="00D67D07"/>
    <w:pPr>
      <w:spacing w:before="96"/>
      <w:ind w:left="116" w:hanging="12"/>
    </w:pPr>
    <w:rPr>
      <w:rFonts w:eastAsia="Times New Roman" w:cs="Times New Roman"/>
      <w:szCs w:val="24"/>
      <w:lang w:eastAsia="ru-RU"/>
    </w:rPr>
  </w:style>
  <w:style w:type="paragraph" w:customStyle="1" w:styleId="21950">
    <w:name w:val="Оглавление 2195"/>
    <w:basedOn w:val="a"/>
    <w:uiPriority w:val="1"/>
    <w:qFormat/>
    <w:rsid w:val="00D67D07"/>
    <w:pPr>
      <w:spacing w:before="102"/>
      <w:ind w:left="356" w:hanging="8"/>
    </w:pPr>
    <w:rPr>
      <w:rFonts w:eastAsia="Times New Roman" w:cs="Times New Roman"/>
      <w:szCs w:val="24"/>
      <w:lang w:eastAsia="ru-RU"/>
    </w:rPr>
  </w:style>
  <w:style w:type="paragraph" w:customStyle="1" w:styleId="3195">
    <w:name w:val="Оглавление 3195"/>
    <w:basedOn w:val="a"/>
    <w:uiPriority w:val="1"/>
    <w:qFormat/>
    <w:rsid w:val="00D67D07"/>
    <w:pPr>
      <w:spacing w:before="112"/>
      <w:ind w:left="596" w:hanging="540"/>
    </w:pPr>
    <w:rPr>
      <w:rFonts w:eastAsia="Times New Roman" w:cs="Times New Roman"/>
      <w:szCs w:val="24"/>
      <w:lang w:eastAsia="ru-RU"/>
    </w:rPr>
  </w:style>
  <w:style w:type="paragraph" w:customStyle="1" w:styleId="11950">
    <w:name w:val="Заголовок 1195"/>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950">
    <w:name w:val="Заголовок 3195"/>
    <w:basedOn w:val="a"/>
    <w:uiPriority w:val="1"/>
    <w:qFormat/>
    <w:rsid w:val="00D67D07"/>
    <w:pPr>
      <w:ind w:left="824"/>
      <w:outlineLvl w:val="3"/>
    </w:pPr>
    <w:rPr>
      <w:rFonts w:eastAsia="Times New Roman" w:cs="Times New Roman"/>
      <w:b/>
      <w:bCs/>
      <w:szCs w:val="24"/>
      <w:lang w:eastAsia="ru-RU"/>
    </w:rPr>
  </w:style>
  <w:style w:type="character" w:customStyle="1" w:styleId="953">
    <w:name w:val="Текст выноски Знак95"/>
    <w:basedOn w:val="a0"/>
    <w:uiPriority w:val="99"/>
    <w:semiHidden/>
    <w:rsid w:val="00D67D07"/>
    <w:rPr>
      <w:rFonts w:ascii="Tahoma" w:eastAsia="Times New Roman" w:hAnsi="Tahoma" w:cs="Tahoma"/>
      <w:sz w:val="16"/>
      <w:szCs w:val="16"/>
      <w:lang w:eastAsia="ru-RU"/>
    </w:rPr>
  </w:style>
  <w:style w:type="character" w:customStyle="1" w:styleId="954">
    <w:name w:val="Текст примечания Знак95"/>
    <w:basedOn w:val="a0"/>
    <w:uiPriority w:val="99"/>
    <w:semiHidden/>
    <w:rsid w:val="00D67D07"/>
    <w:rPr>
      <w:rFonts w:ascii="Times New Roman" w:eastAsia="Times New Roman" w:hAnsi="Times New Roman" w:cs="Times New Roman"/>
      <w:sz w:val="20"/>
      <w:szCs w:val="20"/>
      <w:lang w:eastAsia="ru-RU"/>
    </w:rPr>
  </w:style>
  <w:style w:type="character" w:customStyle="1" w:styleId="955">
    <w:name w:val="Тема примечания Знак95"/>
    <w:uiPriority w:val="99"/>
    <w:semiHidden/>
    <w:rsid w:val="00D67D07"/>
    <w:rPr>
      <w:rFonts w:ascii="Times New Roman" w:eastAsia="Times New Roman" w:hAnsi="Times New Roman" w:cs="Times New Roman"/>
      <w:b/>
      <w:bCs/>
      <w:sz w:val="20"/>
      <w:szCs w:val="20"/>
      <w:lang w:eastAsia="ru-RU"/>
    </w:rPr>
  </w:style>
  <w:style w:type="paragraph" w:customStyle="1" w:styleId="xl6595">
    <w:name w:val="xl659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95">
    <w:name w:val="xl669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95">
    <w:name w:val="xl6795"/>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95">
    <w:name w:val="xl6895"/>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95">
    <w:name w:val="xl699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95">
    <w:name w:val="xl7095"/>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95">
    <w:name w:val="xl719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95">
    <w:name w:val="xl7295"/>
    <w:basedOn w:val="a"/>
    <w:rsid w:val="00D67D07"/>
    <w:pPr>
      <w:spacing w:before="100" w:beforeAutospacing="1" w:after="100" w:afterAutospacing="1"/>
      <w:jc w:val="center"/>
    </w:pPr>
    <w:rPr>
      <w:rFonts w:eastAsia="Times New Roman" w:cs="Times New Roman"/>
      <w:szCs w:val="24"/>
      <w:lang w:eastAsia="ru-RU"/>
    </w:rPr>
  </w:style>
  <w:style w:type="paragraph" w:customStyle="1" w:styleId="xl7395">
    <w:name w:val="xl739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95">
    <w:name w:val="xl749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95">
    <w:name w:val="xl759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95">
    <w:name w:val="xl769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95">
    <w:name w:val="xl779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94">
    <w:name w:val="xl789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26">
    <w:name w:val="Основной текст Знак126"/>
    <w:basedOn w:val="a0"/>
    <w:uiPriority w:val="1"/>
    <w:semiHidden/>
    <w:locked/>
    <w:rsid w:val="00D67D07"/>
    <w:rPr>
      <w:rFonts w:ascii="Times New Roman" w:eastAsiaTheme="minorEastAsia" w:hAnsi="Times New Roman" w:cs="Times New Roman"/>
      <w:sz w:val="24"/>
      <w:szCs w:val="24"/>
      <w:lang w:eastAsia="ru-RU"/>
    </w:rPr>
  </w:style>
  <w:style w:type="character" w:customStyle="1" w:styleId="194">
    <w:name w:val="Заголовок 1 Знак94"/>
    <w:basedOn w:val="a0"/>
    <w:uiPriority w:val="1"/>
    <w:rsid w:val="00D67D07"/>
    <w:rPr>
      <w:rFonts w:ascii="Times New Roman" w:eastAsiaTheme="minorEastAsia" w:hAnsi="Times New Roman" w:cs="Times New Roman"/>
      <w:b/>
      <w:bCs/>
      <w:sz w:val="32"/>
      <w:szCs w:val="32"/>
      <w:lang w:eastAsia="ru-RU"/>
    </w:rPr>
  </w:style>
  <w:style w:type="character" w:customStyle="1" w:styleId="295">
    <w:name w:val="Заголовок 2 Знак95"/>
    <w:basedOn w:val="a0"/>
    <w:uiPriority w:val="1"/>
    <w:rsid w:val="00D67D07"/>
    <w:rPr>
      <w:rFonts w:ascii="Times New Roman" w:eastAsiaTheme="minorEastAsia" w:hAnsi="Times New Roman" w:cs="Times New Roman"/>
      <w:b/>
      <w:bCs/>
      <w:sz w:val="28"/>
      <w:szCs w:val="28"/>
      <w:lang w:eastAsia="ru-RU"/>
    </w:rPr>
  </w:style>
  <w:style w:type="character" w:customStyle="1" w:styleId="394">
    <w:name w:val="Заголовок 3 Знак94"/>
    <w:basedOn w:val="a0"/>
    <w:uiPriority w:val="1"/>
    <w:rsid w:val="00D67D07"/>
    <w:rPr>
      <w:rFonts w:ascii="Times New Roman" w:eastAsiaTheme="minorEastAsia" w:hAnsi="Times New Roman" w:cs="Times New Roman"/>
      <w:b/>
      <w:bCs/>
      <w:sz w:val="24"/>
      <w:szCs w:val="24"/>
      <w:lang w:eastAsia="ru-RU"/>
    </w:rPr>
  </w:style>
  <w:style w:type="numbering" w:customStyle="1" w:styleId="1940">
    <w:name w:val="Нет списка194"/>
    <w:next w:val="a2"/>
    <w:uiPriority w:val="99"/>
    <w:semiHidden/>
    <w:unhideWhenUsed/>
    <w:rsid w:val="00D67D07"/>
  </w:style>
  <w:style w:type="character" w:customStyle="1" w:styleId="956">
    <w:name w:val="Основной текст Знак95"/>
    <w:basedOn w:val="a0"/>
    <w:uiPriority w:val="1"/>
    <w:rsid w:val="00D67D07"/>
    <w:rPr>
      <w:rFonts w:ascii="Times New Roman" w:eastAsiaTheme="minorEastAsia" w:hAnsi="Times New Roman" w:cs="Times New Roman"/>
      <w:sz w:val="24"/>
      <w:szCs w:val="24"/>
      <w:lang w:eastAsia="ru-RU"/>
    </w:rPr>
  </w:style>
  <w:style w:type="paragraph" w:customStyle="1" w:styleId="TableParagraph94">
    <w:name w:val="Table Paragraph94"/>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940">
    <w:name w:val="Верхний колонтитул Знак94"/>
    <w:basedOn w:val="a0"/>
    <w:uiPriority w:val="99"/>
    <w:rsid w:val="00D67D07"/>
    <w:rPr>
      <w:rFonts w:ascii="Times New Roman" w:eastAsiaTheme="minorEastAsia" w:hAnsi="Times New Roman" w:cs="Times New Roman"/>
      <w:sz w:val="24"/>
      <w:szCs w:val="24"/>
      <w:lang w:eastAsia="ru-RU"/>
    </w:rPr>
  </w:style>
  <w:style w:type="character" w:customStyle="1" w:styleId="941">
    <w:name w:val="Нижний колонтитул Знак94"/>
    <w:basedOn w:val="a0"/>
    <w:uiPriority w:val="99"/>
    <w:rsid w:val="00D67D07"/>
    <w:rPr>
      <w:rFonts w:ascii="Times New Roman" w:eastAsiaTheme="minorEastAsia" w:hAnsi="Times New Roman" w:cs="Times New Roman"/>
      <w:sz w:val="24"/>
      <w:szCs w:val="24"/>
      <w:lang w:eastAsia="ru-RU"/>
    </w:rPr>
  </w:style>
  <w:style w:type="paragraph" w:customStyle="1" w:styleId="2194">
    <w:name w:val="Заголовок 2194"/>
    <w:basedOn w:val="a"/>
    <w:uiPriority w:val="1"/>
    <w:qFormat/>
    <w:rsid w:val="00D67D07"/>
    <w:pPr>
      <w:widowControl w:val="0"/>
      <w:ind w:left="692" w:hanging="8"/>
      <w:outlineLvl w:val="2"/>
    </w:pPr>
    <w:rPr>
      <w:rFonts w:eastAsia="Times New Roman"/>
      <w:b/>
      <w:bCs/>
      <w:sz w:val="28"/>
      <w:szCs w:val="28"/>
      <w:lang w:val="en-US"/>
    </w:rPr>
  </w:style>
  <w:style w:type="character" w:customStyle="1" w:styleId="942">
    <w:name w:val="Гипертекстовая ссылка94"/>
    <w:basedOn w:val="a0"/>
    <w:uiPriority w:val="99"/>
    <w:rsid w:val="00D67D07"/>
    <w:rPr>
      <w:b w:val="0"/>
      <w:bCs w:val="0"/>
      <w:color w:val="106BBE"/>
    </w:rPr>
  </w:style>
  <w:style w:type="table" w:customStyle="1" w:styleId="TableNormal94">
    <w:name w:val="Table Normal94"/>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941">
    <w:name w:val="Сетка таблицы194"/>
    <w:basedOn w:val="a1"/>
    <w:next w:val="af0"/>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94">
    <w:name w:val="Оглавление 1194"/>
    <w:basedOn w:val="a"/>
    <w:uiPriority w:val="1"/>
    <w:qFormat/>
    <w:rsid w:val="00D67D07"/>
    <w:pPr>
      <w:spacing w:before="96"/>
      <w:ind w:left="116" w:hanging="12"/>
    </w:pPr>
    <w:rPr>
      <w:rFonts w:eastAsia="Times New Roman" w:cs="Times New Roman"/>
      <w:szCs w:val="24"/>
      <w:lang w:eastAsia="ru-RU"/>
    </w:rPr>
  </w:style>
  <w:style w:type="paragraph" w:customStyle="1" w:styleId="21940">
    <w:name w:val="Оглавление 2194"/>
    <w:basedOn w:val="a"/>
    <w:uiPriority w:val="1"/>
    <w:qFormat/>
    <w:rsid w:val="00D67D07"/>
    <w:pPr>
      <w:spacing w:before="102"/>
      <w:ind w:left="356" w:hanging="8"/>
    </w:pPr>
    <w:rPr>
      <w:rFonts w:eastAsia="Times New Roman" w:cs="Times New Roman"/>
      <w:szCs w:val="24"/>
      <w:lang w:eastAsia="ru-RU"/>
    </w:rPr>
  </w:style>
  <w:style w:type="paragraph" w:customStyle="1" w:styleId="3194">
    <w:name w:val="Оглавление 3194"/>
    <w:basedOn w:val="a"/>
    <w:uiPriority w:val="1"/>
    <w:qFormat/>
    <w:rsid w:val="00D67D07"/>
    <w:pPr>
      <w:spacing w:before="112"/>
      <w:ind w:left="596" w:hanging="540"/>
    </w:pPr>
    <w:rPr>
      <w:rFonts w:eastAsia="Times New Roman" w:cs="Times New Roman"/>
      <w:szCs w:val="24"/>
      <w:lang w:eastAsia="ru-RU"/>
    </w:rPr>
  </w:style>
  <w:style w:type="paragraph" w:customStyle="1" w:styleId="11940">
    <w:name w:val="Заголовок 1194"/>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940">
    <w:name w:val="Заголовок 3194"/>
    <w:basedOn w:val="a"/>
    <w:uiPriority w:val="1"/>
    <w:qFormat/>
    <w:rsid w:val="00D67D07"/>
    <w:pPr>
      <w:ind w:left="824"/>
      <w:outlineLvl w:val="3"/>
    </w:pPr>
    <w:rPr>
      <w:rFonts w:eastAsia="Times New Roman" w:cs="Times New Roman"/>
      <w:b/>
      <w:bCs/>
      <w:szCs w:val="24"/>
      <w:lang w:eastAsia="ru-RU"/>
    </w:rPr>
  </w:style>
  <w:style w:type="character" w:customStyle="1" w:styleId="943">
    <w:name w:val="Текст выноски Знак94"/>
    <w:basedOn w:val="a0"/>
    <w:uiPriority w:val="99"/>
    <w:semiHidden/>
    <w:rsid w:val="00D67D07"/>
    <w:rPr>
      <w:rFonts w:ascii="Tahoma" w:eastAsia="Times New Roman" w:hAnsi="Tahoma" w:cs="Tahoma"/>
      <w:sz w:val="16"/>
      <w:szCs w:val="16"/>
      <w:lang w:eastAsia="ru-RU"/>
    </w:rPr>
  </w:style>
  <w:style w:type="character" w:customStyle="1" w:styleId="944">
    <w:name w:val="Текст примечания Знак94"/>
    <w:basedOn w:val="a0"/>
    <w:uiPriority w:val="99"/>
    <w:semiHidden/>
    <w:rsid w:val="00D67D07"/>
    <w:rPr>
      <w:rFonts w:ascii="Times New Roman" w:eastAsia="Times New Roman" w:hAnsi="Times New Roman" w:cs="Times New Roman"/>
      <w:sz w:val="20"/>
      <w:szCs w:val="20"/>
      <w:lang w:eastAsia="ru-RU"/>
    </w:rPr>
  </w:style>
  <w:style w:type="character" w:customStyle="1" w:styleId="945">
    <w:name w:val="Тема примечания Знак94"/>
    <w:uiPriority w:val="99"/>
    <w:semiHidden/>
    <w:rsid w:val="00D67D07"/>
    <w:rPr>
      <w:rFonts w:ascii="Times New Roman" w:eastAsia="Times New Roman" w:hAnsi="Times New Roman" w:cs="Times New Roman"/>
      <w:b/>
      <w:bCs/>
      <w:sz w:val="20"/>
      <w:szCs w:val="20"/>
      <w:lang w:eastAsia="ru-RU"/>
    </w:rPr>
  </w:style>
  <w:style w:type="paragraph" w:customStyle="1" w:styleId="xl6594">
    <w:name w:val="xl659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94">
    <w:name w:val="xl669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94">
    <w:name w:val="xl6794"/>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94">
    <w:name w:val="xl6894"/>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94">
    <w:name w:val="xl699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94">
    <w:name w:val="xl7094"/>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94">
    <w:name w:val="xl719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94">
    <w:name w:val="xl7294"/>
    <w:basedOn w:val="a"/>
    <w:rsid w:val="00D67D07"/>
    <w:pPr>
      <w:spacing w:before="100" w:beforeAutospacing="1" w:after="100" w:afterAutospacing="1"/>
      <w:jc w:val="center"/>
    </w:pPr>
    <w:rPr>
      <w:rFonts w:eastAsia="Times New Roman" w:cs="Times New Roman"/>
      <w:szCs w:val="24"/>
      <w:lang w:eastAsia="ru-RU"/>
    </w:rPr>
  </w:style>
  <w:style w:type="paragraph" w:customStyle="1" w:styleId="xl7394">
    <w:name w:val="xl739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94">
    <w:name w:val="xl749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94">
    <w:name w:val="xl759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94">
    <w:name w:val="xl769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94">
    <w:name w:val="xl779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93">
    <w:name w:val="xl789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93">
    <w:name w:val="Заголовок 1 Знак93"/>
    <w:basedOn w:val="a0"/>
    <w:uiPriority w:val="1"/>
    <w:rsid w:val="00D67D07"/>
    <w:rPr>
      <w:rFonts w:ascii="Times New Roman" w:eastAsiaTheme="minorEastAsia" w:hAnsi="Times New Roman" w:cs="Times New Roman"/>
      <w:b/>
      <w:bCs/>
      <w:sz w:val="32"/>
      <w:szCs w:val="32"/>
      <w:lang w:eastAsia="ru-RU"/>
    </w:rPr>
  </w:style>
  <w:style w:type="character" w:customStyle="1" w:styleId="294">
    <w:name w:val="Заголовок 2 Знак94"/>
    <w:basedOn w:val="a0"/>
    <w:uiPriority w:val="1"/>
    <w:rsid w:val="00D67D07"/>
    <w:rPr>
      <w:rFonts w:ascii="Times New Roman" w:eastAsiaTheme="minorEastAsia" w:hAnsi="Times New Roman" w:cs="Times New Roman"/>
      <w:b/>
      <w:bCs/>
      <w:sz w:val="28"/>
      <w:szCs w:val="28"/>
      <w:lang w:eastAsia="ru-RU"/>
    </w:rPr>
  </w:style>
  <w:style w:type="character" w:customStyle="1" w:styleId="393">
    <w:name w:val="Заголовок 3 Знак93"/>
    <w:basedOn w:val="a0"/>
    <w:uiPriority w:val="1"/>
    <w:rsid w:val="00D67D07"/>
    <w:rPr>
      <w:rFonts w:ascii="Times New Roman" w:eastAsiaTheme="minorEastAsia" w:hAnsi="Times New Roman" w:cs="Times New Roman"/>
      <w:b/>
      <w:bCs/>
      <w:sz w:val="24"/>
      <w:szCs w:val="24"/>
      <w:lang w:eastAsia="ru-RU"/>
    </w:rPr>
  </w:style>
  <w:style w:type="numbering" w:customStyle="1" w:styleId="1930">
    <w:name w:val="Нет списка193"/>
    <w:next w:val="a2"/>
    <w:uiPriority w:val="99"/>
    <w:semiHidden/>
    <w:unhideWhenUsed/>
    <w:rsid w:val="00D67D07"/>
  </w:style>
  <w:style w:type="character" w:customStyle="1" w:styleId="946">
    <w:name w:val="Основной текст Знак94"/>
    <w:basedOn w:val="a0"/>
    <w:uiPriority w:val="1"/>
    <w:rsid w:val="00D67D07"/>
    <w:rPr>
      <w:rFonts w:ascii="Times New Roman" w:eastAsiaTheme="minorEastAsia" w:hAnsi="Times New Roman" w:cs="Times New Roman"/>
      <w:sz w:val="24"/>
      <w:szCs w:val="24"/>
      <w:lang w:eastAsia="ru-RU"/>
    </w:rPr>
  </w:style>
  <w:style w:type="paragraph" w:customStyle="1" w:styleId="TableParagraph93">
    <w:name w:val="Table Paragraph93"/>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930">
    <w:name w:val="Верхний колонтитул Знак93"/>
    <w:basedOn w:val="a0"/>
    <w:uiPriority w:val="99"/>
    <w:rsid w:val="00D67D07"/>
    <w:rPr>
      <w:rFonts w:ascii="Times New Roman" w:eastAsiaTheme="minorEastAsia" w:hAnsi="Times New Roman" w:cs="Times New Roman"/>
      <w:sz w:val="24"/>
      <w:szCs w:val="24"/>
      <w:lang w:eastAsia="ru-RU"/>
    </w:rPr>
  </w:style>
  <w:style w:type="character" w:customStyle="1" w:styleId="931">
    <w:name w:val="Нижний колонтитул Знак93"/>
    <w:basedOn w:val="a0"/>
    <w:uiPriority w:val="99"/>
    <w:rsid w:val="00D67D07"/>
    <w:rPr>
      <w:rFonts w:ascii="Times New Roman" w:eastAsiaTheme="minorEastAsia" w:hAnsi="Times New Roman" w:cs="Times New Roman"/>
      <w:sz w:val="24"/>
      <w:szCs w:val="24"/>
      <w:lang w:eastAsia="ru-RU"/>
    </w:rPr>
  </w:style>
  <w:style w:type="paragraph" w:customStyle="1" w:styleId="2193">
    <w:name w:val="Заголовок 2193"/>
    <w:basedOn w:val="a"/>
    <w:uiPriority w:val="1"/>
    <w:qFormat/>
    <w:rsid w:val="00D67D07"/>
    <w:pPr>
      <w:widowControl w:val="0"/>
      <w:ind w:left="692" w:hanging="8"/>
      <w:outlineLvl w:val="2"/>
    </w:pPr>
    <w:rPr>
      <w:rFonts w:eastAsia="Times New Roman"/>
      <w:b/>
      <w:bCs/>
      <w:sz w:val="28"/>
      <w:szCs w:val="28"/>
      <w:lang w:val="en-US"/>
    </w:rPr>
  </w:style>
  <w:style w:type="character" w:customStyle="1" w:styleId="932">
    <w:name w:val="Гипертекстовая ссылка93"/>
    <w:basedOn w:val="a0"/>
    <w:uiPriority w:val="99"/>
    <w:rsid w:val="00D67D07"/>
    <w:rPr>
      <w:b w:val="0"/>
      <w:bCs w:val="0"/>
      <w:color w:val="106BBE"/>
    </w:rPr>
  </w:style>
  <w:style w:type="table" w:customStyle="1" w:styleId="TableNormal93">
    <w:name w:val="Table Normal93"/>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931">
    <w:name w:val="Сетка таблицы193"/>
    <w:basedOn w:val="a1"/>
    <w:next w:val="af0"/>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93">
    <w:name w:val="Оглавление 1193"/>
    <w:basedOn w:val="a"/>
    <w:uiPriority w:val="1"/>
    <w:qFormat/>
    <w:rsid w:val="00D67D07"/>
    <w:pPr>
      <w:spacing w:before="96"/>
      <w:ind w:left="116" w:hanging="12"/>
    </w:pPr>
    <w:rPr>
      <w:rFonts w:eastAsia="Times New Roman" w:cs="Times New Roman"/>
      <w:szCs w:val="24"/>
      <w:lang w:eastAsia="ru-RU"/>
    </w:rPr>
  </w:style>
  <w:style w:type="paragraph" w:customStyle="1" w:styleId="21930">
    <w:name w:val="Оглавление 2193"/>
    <w:basedOn w:val="a"/>
    <w:uiPriority w:val="1"/>
    <w:qFormat/>
    <w:rsid w:val="00D67D07"/>
    <w:pPr>
      <w:spacing w:before="102"/>
      <w:ind w:left="356" w:hanging="8"/>
    </w:pPr>
    <w:rPr>
      <w:rFonts w:eastAsia="Times New Roman" w:cs="Times New Roman"/>
      <w:szCs w:val="24"/>
      <w:lang w:eastAsia="ru-RU"/>
    </w:rPr>
  </w:style>
  <w:style w:type="paragraph" w:customStyle="1" w:styleId="3193">
    <w:name w:val="Оглавление 3193"/>
    <w:basedOn w:val="a"/>
    <w:uiPriority w:val="1"/>
    <w:qFormat/>
    <w:rsid w:val="00D67D07"/>
    <w:pPr>
      <w:spacing w:before="112"/>
      <w:ind w:left="596" w:hanging="540"/>
    </w:pPr>
    <w:rPr>
      <w:rFonts w:eastAsia="Times New Roman" w:cs="Times New Roman"/>
      <w:szCs w:val="24"/>
      <w:lang w:eastAsia="ru-RU"/>
    </w:rPr>
  </w:style>
  <w:style w:type="paragraph" w:customStyle="1" w:styleId="11930">
    <w:name w:val="Заголовок 1193"/>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930">
    <w:name w:val="Заголовок 3193"/>
    <w:basedOn w:val="a"/>
    <w:uiPriority w:val="1"/>
    <w:qFormat/>
    <w:rsid w:val="00D67D07"/>
    <w:pPr>
      <w:ind w:left="824"/>
      <w:outlineLvl w:val="3"/>
    </w:pPr>
    <w:rPr>
      <w:rFonts w:eastAsia="Times New Roman" w:cs="Times New Roman"/>
      <w:b/>
      <w:bCs/>
      <w:szCs w:val="24"/>
      <w:lang w:eastAsia="ru-RU"/>
    </w:rPr>
  </w:style>
  <w:style w:type="character" w:customStyle="1" w:styleId="933">
    <w:name w:val="Текст выноски Знак93"/>
    <w:basedOn w:val="a0"/>
    <w:uiPriority w:val="99"/>
    <w:semiHidden/>
    <w:rsid w:val="00D67D07"/>
    <w:rPr>
      <w:rFonts w:ascii="Tahoma" w:eastAsia="Times New Roman" w:hAnsi="Tahoma" w:cs="Tahoma"/>
      <w:sz w:val="16"/>
      <w:szCs w:val="16"/>
      <w:lang w:eastAsia="ru-RU"/>
    </w:rPr>
  </w:style>
  <w:style w:type="character" w:customStyle="1" w:styleId="934">
    <w:name w:val="Текст примечания Знак93"/>
    <w:basedOn w:val="a0"/>
    <w:uiPriority w:val="99"/>
    <w:semiHidden/>
    <w:rsid w:val="00D67D07"/>
    <w:rPr>
      <w:rFonts w:ascii="Times New Roman" w:eastAsia="Times New Roman" w:hAnsi="Times New Roman" w:cs="Times New Roman"/>
      <w:sz w:val="20"/>
      <w:szCs w:val="20"/>
      <w:lang w:eastAsia="ru-RU"/>
    </w:rPr>
  </w:style>
  <w:style w:type="character" w:customStyle="1" w:styleId="935">
    <w:name w:val="Тема примечания Знак93"/>
    <w:uiPriority w:val="99"/>
    <w:semiHidden/>
    <w:rsid w:val="00D67D07"/>
    <w:rPr>
      <w:rFonts w:ascii="Times New Roman" w:eastAsia="Times New Roman" w:hAnsi="Times New Roman" w:cs="Times New Roman"/>
      <w:b/>
      <w:bCs/>
      <w:sz w:val="20"/>
      <w:szCs w:val="20"/>
      <w:lang w:eastAsia="ru-RU"/>
    </w:rPr>
  </w:style>
  <w:style w:type="paragraph" w:customStyle="1" w:styleId="xl6593">
    <w:name w:val="xl659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93">
    <w:name w:val="xl669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93">
    <w:name w:val="xl6793"/>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93">
    <w:name w:val="xl6893"/>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93">
    <w:name w:val="xl699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93">
    <w:name w:val="xl7093"/>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93">
    <w:name w:val="xl719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93">
    <w:name w:val="xl7293"/>
    <w:basedOn w:val="a"/>
    <w:rsid w:val="00D67D07"/>
    <w:pPr>
      <w:spacing w:before="100" w:beforeAutospacing="1" w:after="100" w:afterAutospacing="1"/>
      <w:jc w:val="center"/>
    </w:pPr>
    <w:rPr>
      <w:rFonts w:eastAsia="Times New Roman" w:cs="Times New Roman"/>
      <w:szCs w:val="24"/>
      <w:lang w:eastAsia="ru-RU"/>
    </w:rPr>
  </w:style>
  <w:style w:type="paragraph" w:customStyle="1" w:styleId="xl7393">
    <w:name w:val="xl739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93">
    <w:name w:val="xl749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93">
    <w:name w:val="xl759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93">
    <w:name w:val="xl769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93">
    <w:name w:val="xl779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92">
    <w:name w:val="xl789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920">
    <w:name w:val="Заголовок 1 Знак92"/>
    <w:basedOn w:val="a0"/>
    <w:uiPriority w:val="1"/>
    <w:rsid w:val="00D67D07"/>
    <w:rPr>
      <w:rFonts w:ascii="Times New Roman" w:eastAsiaTheme="minorEastAsia" w:hAnsi="Times New Roman" w:cs="Times New Roman"/>
      <w:b/>
      <w:bCs/>
      <w:sz w:val="32"/>
      <w:szCs w:val="32"/>
      <w:lang w:eastAsia="ru-RU"/>
    </w:rPr>
  </w:style>
  <w:style w:type="character" w:customStyle="1" w:styleId="293">
    <w:name w:val="Заголовок 2 Знак93"/>
    <w:basedOn w:val="a0"/>
    <w:uiPriority w:val="1"/>
    <w:rsid w:val="00D67D07"/>
    <w:rPr>
      <w:rFonts w:ascii="Times New Roman" w:eastAsiaTheme="minorEastAsia" w:hAnsi="Times New Roman" w:cs="Times New Roman"/>
      <w:b/>
      <w:bCs/>
      <w:sz w:val="28"/>
      <w:szCs w:val="28"/>
      <w:lang w:eastAsia="ru-RU"/>
    </w:rPr>
  </w:style>
  <w:style w:type="character" w:customStyle="1" w:styleId="392">
    <w:name w:val="Заголовок 3 Знак92"/>
    <w:basedOn w:val="a0"/>
    <w:uiPriority w:val="1"/>
    <w:rsid w:val="00D67D07"/>
    <w:rPr>
      <w:rFonts w:ascii="Times New Roman" w:eastAsiaTheme="minorEastAsia" w:hAnsi="Times New Roman" w:cs="Times New Roman"/>
      <w:b/>
      <w:bCs/>
      <w:sz w:val="24"/>
      <w:szCs w:val="24"/>
      <w:lang w:eastAsia="ru-RU"/>
    </w:rPr>
  </w:style>
  <w:style w:type="numbering" w:customStyle="1" w:styleId="1921">
    <w:name w:val="Нет списка192"/>
    <w:next w:val="a2"/>
    <w:uiPriority w:val="99"/>
    <w:semiHidden/>
    <w:unhideWhenUsed/>
    <w:rsid w:val="00D67D07"/>
  </w:style>
  <w:style w:type="character" w:customStyle="1" w:styleId="936">
    <w:name w:val="Основной текст Знак93"/>
    <w:basedOn w:val="a0"/>
    <w:uiPriority w:val="1"/>
    <w:rsid w:val="00D67D07"/>
    <w:rPr>
      <w:rFonts w:ascii="Times New Roman" w:eastAsiaTheme="minorEastAsia" w:hAnsi="Times New Roman" w:cs="Times New Roman"/>
      <w:sz w:val="24"/>
      <w:szCs w:val="24"/>
      <w:lang w:eastAsia="ru-RU"/>
    </w:rPr>
  </w:style>
  <w:style w:type="paragraph" w:customStyle="1" w:styleId="TableParagraph92">
    <w:name w:val="Table Paragraph92"/>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920">
    <w:name w:val="Верхний колонтитул Знак92"/>
    <w:basedOn w:val="a0"/>
    <w:uiPriority w:val="99"/>
    <w:rsid w:val="00D67D07"/>
    <w:rPr>
      <w:rFonts w:ascii="Times New Roman" w:eastAsiaTheme="minorEastAsia" w:hAnsi="Times New Roman" w:cs="Times New Roman"/>
      <w:sz w:val="24"/>
      <w:szCs w:val="24"/>
      <w:lang w:eastAsia="ru-RU"/>
    </w:rPr>
  </w:style>
  <w:style w:type="character" w:customStyle="1" w:styleId="921">
    <w:name w:val="Нижний колонтитул Знак92"/>
    <w:basedOn w:val="a0"/>
    <w:uiPriority w:val="99"/>
    <w:rsid w:val="00D67D07"/>
    <w:rPr>
      <w:rFonts w:ascii="Times New Roman" w:eastAsiaTheme="minorEastAsia" w:hAnsi="Times New Roman" w:cs="Times New Roman"/>
      <w:sz w:val="24"/>
      <w:szCs w:val="24"/>
      <w:lang w:eastAsia="ru-RU"/>
    </w:rPr>
  </w:style>
  <w:style w:type="paragraph" w:customStyle="1" w:styleId="2192">
    <w:name w:val="Заголовок 2192"/>
    <w:basedOn w:val="a"/>
    <w:uiPriority w:val="1"/>
    <w:qFormat/>
    <w:rsid w:val="00D67D07"/>
    <w:pPr>
      <w:widowControl w:val="0"/>
      <w:ind w:left="692" w:hanging="8"/>
      <w:outlineLvl w:val="2"/>
    </w:pPr>
    <w:rPr>
      <w:rFonts w:eastAsia="Times New Roman"/>
      <w:b/>
      <w:bCs/>
      <w:sz w:val="28"/>
      <w:szCs w:val="28"/>
      <w:lang w:val="en-US"/>
    </w:rPr>
  </w:style>
  <w:style w:type="character" w:customStyle="1" w:styleId="922">
    <w:name w:val="Гипертекстовая ссылка92"/>
    <w:basedOn w:val="a0"/>
    <w:uiPriority w:val="99"/>
    <w:rsid w:val="00D67D07"/>
    <w:rPr>
      <w:b w:val="0"/>
      <w:bCs w:val="0"/>
      <w:color w:val="106BBE"/>
    </w:rPr>
  </w:style>
  <w:style w:type="table" w:customStyle="1" w:styleId="TableNormal92">
    <w:name w:val="Table Normal92"/>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922">
    <w:name w:val="Сетка таблицы192"/>
    <w:basedOn w:val="a1"/>
    <w:next w:val="af0"/>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92">
    <w:name w:val="Оглавление 1192"/>
    <w:basedOn w:val="a"/>
    <w:uiPriority w:val="1"/>
    <w:qFormat/>
    <w:rsid w:val="00D67D07"/>
    <w:pPr>
      <w:spacing w:before="96"/>
      <w:ind w:left="116" w:hanging="12"/>
    </w:pPr>
    <w:rPr>
      <w:rFonts w:eastAsia="Times New Roman" w:cs="Times New Roman"/>
      <w:szCs w:val="24"/>
      <w:lang w:eastAsia="ru-RU"/>
    </w:rPr>
  </w:style>
  <w:style w:type="paragraph" w:customStyle="1" w:styleId="21920">
    <w:name w:val="Оглавление 2192"/>
    <w:basedOn w:val="a"/>
    <w:uiPriority w:val="1"/>
    <w:qFormat/>
    <w:rsid w:val="00D67D07"/>
    <w:pPr>
      <w:spacing w:before="102"/>
      <w:ind w:left="356" w:hanging="8"/>
    </w:pPr>
    <w:rPr>
      <w:rFonts w:eastAsia="Times New Roman" w:cs="Times New Roman"/>
      <w:szCs w:val="24"/>
      <w:lang w:eastAsia="ru-RU"/>
    </w:rPr>
  </w:style>
  <w:style w:type="paragraph" w:customStyle="1" w:styleId="3192">
    <w:name w:val="Оглавление 3192"/>
    <w:basedOn w:val="a"/>
    <w:uiPriority w:val="1"/>
    <w:qFormat/>
    <w:rsid w:val="00D67D07"/>
    <w:pPr>
      <w:spacing w:before="112"/>
      <w:ind w:left="596" w:hanging="540"/>
    </w:pPr>
    <w:rPr>
      <w:rFonts w:eastAsia="Times New Roman" w:cs="Times New Roman"/>
      <w:szCs w:val="24"/>
      <w:lang w:eastAsia="ru-RU"/>
    </w:rPr>
  </w:style>
  <w:style w:type="paragraph" w:customStyle="1" w:styleId="11920">
    <w:name w:val="Заголовок 1192"/>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920">
    <w:name w:val="Заголовок 3192"/>
    <w:basedOn w:val="a"/>
    <w:uiPriority w:val="1"/>
    <w:qFormat/>
    <w:rsid w:val="00D67D07"/>
    <w:pPr>
      <w:ind w:left="824"/>
      <w:outlineLvl w:val="3"/>
    </w:pPr>
    <w:rPr>
      <w:rFonts w:eastAsia="Times New Roman" w:cs="Times New Roman"/>
      <w:b/>
      <w:bCs/>
      <w:szCs w:val="24"/>
      <w:lang w:eastAsia="ru-RU"/>
    </w:rPr>
  </w:style>
  <w:style w:type="character" w:customStyle="1" w:styleId="923">
    <w:name w:val="Текст выноски Знак92"/>
    <w:basedOn w:val="a0"/>
    <w:uiPriority w:val="99"/>
    <w:semiHidden/>
    <w:rsid w:val="00D67D07"/>
    <w:rPr>
      <w:rFonts w:ascii="Tahoma" w:eastAsia="Times New Roman" w:hAnsi="Tahoma" w:cs="Tahoma"/>
      <w:sz w:val="16"/>
      <w:szCs w:val="16"/>
      <w:lang w:eastAsia="ru-RU"/>
    </w:rPr>
  </w:style>
  <w:style w:type="character" w:customStyle="1" w:styleId="924">
    <w:name w:val="Текст примечания Знак92"/>
    <w:basedOn w:val="a0"/>
    <w:uiPriority w:val="99"/>
    <w:semiHidden/>
    <w:rsid w:val="00D67D07"/>
    <w:rPr>
      <w:rFonts w:ascii="Times New Roman" w:eastAsia="Times New Roman" w:hAnsi="Times New Roman" w:cs="Times New Roman"/>
      <w:sz w:val="20"/>
      <w:szCs w:val="20"/>
      <w:lang w:eastAsia="ru-RU"/>
    </w:rPr>
  </w:style>
  <w:style w:type="character" w:customStyle="1" w:styleId="925">
    <w:name w:val="Тема примечания Знак92"/>
    <w:uiPriority w:val="99"/>
    <w:semiHidden/>
    <w:rsid w:val="00D67D07"/>
    <w:rPr>
      <w:rFonts w:ascii="Times New Roman" w:eastAsia="Times New Roman" w:hAnsi="Times New Roman" w:cs="Times New Roman"/>
      <w:b/>
      <w:bCs/>
      <w:sz w:val="20"/>
      <w:szCs w:val="20"/>
      <w:lang w:eastAsia="ru-RU"/>
    </w:rPr>
  </w:style>
  <w:style w:type="paragraph" w:customStyle="1" w:styleId="xl6592">
    <w:name w:val="xl659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92">
    <w:name w:val="xl669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92">
    <w:name w:val="xl6792"/>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92">
    <w:name w:val="xl6892"/>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92">
    <w:name w:val="xl699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92">
    <w:name w:val="xl7092"/>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92">
    <w:name w:val="xl719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92">
    <w:name w:val="xl7292"/>
    <w:basedOn w:val="a"/>
    <w:rsid w:val="00D67D07"/>
    <w:pPr>
      <w:spacing w:before="100" w:beforeAutospacing="1" w:after="100" w:afterAutospacing="1"/>
      <w:jc w:val="center"/>
    </w:pPr>
    <w:rPr>
      <w:rFonts w:eastAsia="Times New Roman" w:cs="Times New Roman"/>
      <w:szCs w:val="24"/>
      <w:lang w:eastAsia="ru-RU"/>
    </w:rPr>
  </w:style>
  <w:style w:type="paragraph" w:customStyle="1" w:styleId="xl7392">
    <w:name w:val="xl739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92">
    <w:name w:val="xl749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92">
    <w:name w:val="xl759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92">
    <w:name w:val="xl769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92">
    <w:name w:val="xl779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91">
    <w:name w:val="xl789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910">
    <w:name w:val="Заголовок 1 Знак91"/>
    <w:basedOn w:val="a0"/>
    <w:uiPriority w:val="1"/>
    <w:rsid w:val="00D67D07"/>
    <w:rPr>
      <w:rFonts w:ascii="Times New Roman" w:eastAsiaTheme="minorEastAsia" w:hAnsi="Times New Roman" w:cs="Times New Roman"/>
      <w:b/>
      <w:bCs/>
      <w:sz w:val="32"/>
      <w:szCs w:val="32"/>
      <w:lang w:eastAsia="ru-RU"/>
    </w:rPr>
  </w:style>
  <w:style w:type="character" w:customStyle="1" w:styleId="292">
    <w:name w:val="Заголовок 2 Знак92"/>
    <w:basedOn w:val="a0"/>
    <w:uiPriority w:val="1"/>
    <w:rsid w:val="00D67D07"/>
    <w:rPr>
      <w:rFonts w:ascii="Times New Roman" w:eastAsiaTheme="minorEastAsia" w:hAnsi="Times New Roman" w:cs="Times New Roman"/>
      <w:b/>
      <w:bCs/>
      <w:sz w:val="28"/>
      <w:szCs w:val="28"/>
      <w:lang w:eastAsia="ru-RU"/>
    </w:rPr>
  </w:style>
  <w:style w:type="character" w:customStyle="1" w:styleId="391">
    <w:name w:val="Заголовок 3 Знак91"/>
    <w:basedOn w:val="a0"/>
    <w:uiPriority w:val="1"/>
    <w:rsid w:val="00D67D07"/>
    <w:rPr>
      <w:rFonts w:ascii="Times New Roman" w:eastAsiaTheme="minorEastAsia" w:hAnsi="Times New Roman" w:cs="Times New Roman"/>
      <w:b/>
      <w:bCs/>
      <w:sz w:val="24"/>
      <w:szCs w:val="24"/>
      <w:lang w:eastAsia="ru-RU"/>
    </w:rPr>
  </w:style>
  <w:style w:type="numbering" w:customStyle="1" w:styleId="1911">
    <w:name w:val="Нет списка191"/>
    <w:next w:val="a2"/>
    <w:uiPriority w:val="99"/>
    <w:semiHidden/>
    <w:unhideWhenUsed/>
    <w:rsid w:val="00D67D07"/>
  </w:style>
  <w:style w:type="character" w:customStyle="1" w:styleId="926">
    <w:name w:val="Основной текст Знак92"/>
    <w:basedOn w:val="a0"/>
    <w:uiPriority w:val="1"/>
    <w:rsid w:val="00D67D07"/>
    <w:rPr>
      <w:rFonts w:ascii="Times New Roman" w:eastAsiaTheme="minorEastAsia" w:hAnsi="Times New Roman" w:cs="Times New Roman"/>
      <w:sz w:val="24"/>
      <w:szCs w:val="24"/>
      <w:lang w:eastAsia="ru-RU"/>
    </w:rPr>
  </w:style>
  <w:style w:type="paragraph" w:customStyle="1" w:styleId="TableParagraph91">
    <w:name w:val="Table Paragraph91"/>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910">
    <w:name w:val="Верхний колонтитул Знак91"/>
    <w:basedOn w:val="a0"/>
    <w:uiPriority w:val="99"/>
    <w:rsid w:val="00D67D07"/>
    <w:rPr>
      <w:rFonts w:ascii="Times New Roman" w:eastAsiaTheme="minorEastAsia" w:hAnsi="Times New Roman" w:cs="Times New Roman"/>
      <w:sz w:val="24"/>
      <w:szCs w:val="24"/>
      <w:lang w:eastAsia="ru-RU"/>
    </w:rPr>
  </w:style>
  <w:style w:type="character" w:customStyle="1" w:styleId="911">
    <w:name w:val="Нижний колонтитул Знак91"/>
    <w:basedOn w:val="a0"/>
    <w:uiPriority w:val="99"/>
    <w:rsid w:val="00D67D07"/>
    <w:rPr>
      <w:rFonts w:ascii="Times New Roman" w:eastAsiaTheme="minorEastAsia" w:hAnsi="Times New Roman" w:cs="Times New Roman"/>
      <w:sz w:val="24"/>
      <w:szCs w:val="24"/>
      <w:lang w:eastAsia="ru-RU"/>
    </w:rPr>
  </w:style>
  <w:style w:type="paragraph" w:customStyle="1" w:styleId="2191">
    <w:name w:val="Заголовок 2191"/>
    <w:basedOn w:val="a"/>
    <w:uiPriority w:val="1"/>
    <w:qFormat/>
    <w:rsid w:val="00D67D07"/>
    <w:pPr>
      <w:widowControl w:val="0"/>
      <w:ind w:left="692" w:hanging="8"/>
      <w:outlineLvl w:val="2"/>
    </w:pPr>
    <w:rPr>
      <w:rFonts w:eastAsia="Times New Roman"/>
      <w:b/>
      <w:bCs/>
      <w:sz w:val="28"/>
      <w:szCs w:val="28"/>
      <w:lang w:val="en-US"/>
    </w:rPr>
  </w:style>
  <w:style w:type="character" w:customStyle="1" w:styleId="912">
    <w:name w:val="Гипертекстовая ссылка91"/>
    <w:basedOn w:val="a0"/>
    <w:uiPriority w:val="99"/>
    <w:rsid w:val="00D67D07"/>
    <w:rPr>
      <w:b w:val="0"/>
      <w:bCs w:val="0"/>
      <w:color w:val="106BBE"/>
    </w:rPr>
  </w:style>
  <w:style w:type="table" w:customStyle="1" w:styleId="TableNormal91">
    <w:name w:val="Table Normal91"/>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912">
    <w:name w:val="Сетка таблицы191"/>
    <w:basedOn w:val="a1"/>
    <w:next w:val="af0"/>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910">
    <w:name w:val="Оглавление 1191"/>
    <w:basedOn w:val="a"/>
    <w:uiPriority w:val="1"/>
    <w:qFormat/>
    <w:rsid w:val="00D67D07"/>
    <w:pPr>
      <w:spacing w:before="96"/>
      <w:ind w:left="116" w:hanging="12"/>
    </w:pPr>
    <w:rPr>
      <w:rFonts w:eastAsia="Times New Roman" w:cs="Times New Roman"/>
      <w:szCs w:val="24"/>
      <w:lang w:eastAsia="ru-RU"/>
    </w:rPr>
  </w:style>
  <w:style w:type="paragraph" w:customStyle="1" w:styleId="21910">
    <w:name w:val="Оглавление 2191"/>
    <w:basedOn w:val="a"/>
    <w:uiPriority w:val="1"/>
    <w:qFormat/>
    <w:rsid w:val="00D67D07"/>
    <w:pPr>
      <w:spacing w:before="102"/>
      <w:ind w:left="356" w:hanging="8"/>
    </w:pPr>
    <w:rPr>
      <w:rFonts w:eastAsia="Times New Roman" w:cs="Times New Roman"/>
      <w:szCs w:val="24"/>
      <w:lang w:eastAsia="ru-RU"/>
    </w:rPr>
  </w:style>
  <w:style w:type="paragraph" w:customStyle="1" w:styleId="3191">
    <w:name w:val="Оглавление 3191"/>
    <w:basedOn w:val="a"/>
    <w:uiPriority w:val="1"/>
    <w:qFormat/>
    <w:rsid w:val="00D67D07"/>
    <w:pPr>
      <w:spacing w:before="112"/>
      <w:ind w:left="596" w:hanging="540"/>
    </w:pPr>
    <w:rPr>
      <w:rFonts w:eastAsia="Times New Roman" w:cs="Times New Roman"/>
      <w:szCs w:val="24"/>
      <w:lang w:eastAsia="ru-RU"/>
    </w:rPr>
  </w:style>
  <w:style w:type="paragraph" w:customStyle="1" w:styleId="11911">
    <w:name w:val="Заголовок 1191"/>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910">
    <w:name w:val="Заголовок 3191"/>
    <w:basedOn w:val="a"/>
    <w:uiPriority w:val="1"/>
    <w:qFormat/>
    <w:rsid w:val="00D67D07"/>
    <w:pPr>
      <w:ind w:left="824"/>
      <w:outlineLvl w:val="3"/>
    </w:pPr>
    <w:rPr>
      <w:rFonts w:eastAsia="Times New Roman" w:cs="Times New Roman"/>
      <w:b/>
      <w:bCs/>
      <w:szCs w:val="24"/>
      <w:lang w:eastAsia="ru-RU"/>
    </w:rPr>
  </w:style>
  <w:style w:type="character" w:customStyle="1" w:styleId="913">
    <w:name w:val="Текст выноски Знак91"/>
    <w:basedOn w:val="a0"/>
    <w:uiPriority w:val="99"/>
    <w:semiHidden/>
    <w:rsid w:val="00D67D07"/>
    <w:rPr>
      <w:rFonts w:ascii="Tahoma" w:eastAsia="Times New Roman" w:hAnsi="Tahoma" w:cs="Tahoma"/>
      <w:sz w:val="16"/>
      <w:szCs w:val="16"/>
      <w:lang w:eastAsia="ru-RU"/>
    </w:rPr>
  </w:style>
  <w:style w:type="character" w:customStyle="1" w:styleId="914">
    <w:name w:val="Текст примечания Знак91"/>
    <w:basedOn w:val="a0"/>
    <w:uiPriority w:val="99"/>
    <w:semiHidden/>
    <w:rsid w:val="00D67D07"/>
    <w:rPr>
      <w:rFonts w:ascii="Times New Roman" w:eastAsia="Times New Roman" w:hAnsi="Times New Roman" w:cs="Times New Roman"/>
      <w:sz w:val="20"/>
      <w:szCs w:val="20"/>
      <w:lang w:eastAsia="ru-RU"/>
    </w:rPr>
  </w:style>
  <w:style w:type="character" w:customStyle="1" w:styleId="915">
    <w:name w:val="Тема примечания Знак91"/>
    <w:uiPriority w:val="99"/>
    <w:semiHidden/>
    <w:rsid w:val="00D67D07"/>
    <w:rPr>
      <w:rFonts w:ascii="Times New Roman" w:eastAsia="Times New Roman" w:hAnsi="Times New Roman" w:cs="Times New Roman"/>
      <w:b/>
      <w:bCs/>
      <w:sz w:val="20"/>
      <w:szCs w:val="20"/>
      <w:lang w:eastAsia="ru-RU"/>
    </w:rPr>
  </w:style>
  <w:style w:type="paragraph" w:customStyle="1" w:styleId="xl6591">
    <w:name w:val="xl659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91">
    <w:name w:val="xl669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91">
    <w:name w:val="xl6791"/>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91">
    <w:name w:val="xl6891"/>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91">
    <w:name w:val="xl699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91">
    <w:name w:val="xl7091"/>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91">
    <w:name w:val="xl719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91">
    <w:name w:val="xl7291"/>
    <w:basedOn w:val="a"/>
    <w:rsid w:val="00D67D07"/>
    <w:pPr>
      <w:spacing w:before="100" w:beforeAutospacing="1" w:after="100" w:afterAutospacing="1"/>
      <w:jc w:val="center"/>
    </w:pPr>
    <w:rPr>
      <w:rFonts w:eastAsia="Times New Roman" w:cs="Times New Roman"/>
      <w:szCs w:val="24"/>
      <w:lang w:eastAsia="ru-RU"/>
    </w:rPr>
  </w:style>
  <w:style w:type="paragraph" w:customStyle="1" w:styleId="xl7391">
    <w:name w:val="xl739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91">
    <w:name w:val="xl749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91">
    <w:name w:val="xl759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91">
    <w:name w:val="xl769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91">
    <w:name w:val="xl779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90">
    <w:name w:val="xl789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900">
    <w:name w:val="Заголовок 1 Знак90"/>
    <w:basedOn w:val="a0"/>
    <w:uiPriority w:val="1"/>
    <w:rsid w:val="00D67D07"/>
    <w:rPr>
      <w:rFonts w:ascii="Times New Roman" w:eastAsiaTheme="minorEastAsia" w:hAnsi="Times New Roman" w:cs="Times New Roman"/>
      <w:b/>
      <w:bCs/>
      <w:sz w:val="32"/>
      <w:szCs w:val="32"/>
      <w:lang w:eastAsia="ru-RU"/>
    </w:rPr>
  </w:style>
  <w:style w:type="character" w:customStyle="1" w:styleId="291">
    <w:name w:val="Заголовок 2 Знак91"/>
    <w:basedOn w:val="a0"/>
    <w:uiPriority w:val="1"/>
    <w:rsid w:val="00D67D07"/>
    <w:rPr>
      <w:rFonts w:ascii="Times New Roman" w:eastAsiaTheme="minorEastAsia" w:hAnsi="Times New Roman" w:cs="Times New Roman"/>
      <w:b/>
      <w:bCs/>
      <w:sz w:val="28"/>
      <w:szCs w:val="28"/>
      <w:lang w:eastAsia="ru-RU"/>
    </w:rPr>
  </w:style>
  <w:style w:type="character" w:customStyle="1" w:styleId="390">
    <w:name w:val="Заголовок 3 Знак90"/>
    <w:basedOn w:val="a0"/>
    <w:uiPriority w:val="1"/>
    <w:rsid w:val="00D67D07"/>
    <w:rPr>
      <w:rFonts w:ascii="Times New Roman" w:eastAsiaTheme="minorEastAsia" w:hAnsi="Times New Roman" w:cs="Times New Roman"/>
      <w:b/>
      <w:bCs/>
      <w:sz w:val="24"/>
      <w:szCs w:val="24"/>
      <w:lang w:eastAsia="ru-RU"/>
    </w:rPr>
  </w:style>
  <w:style w:type="numbering" w:customStyle="1" w:styleId="1901">
    <w:name w:val="Нет списка190"/>
    <w:next w:val="a2"/>
    <w:uiPriority w:val="99"/>
    <w:semiHidden/>
    <w:unhideWhenUsed/>
    <w:rsid w:val="00D67D07"/>
  </w:style>
  <w:style w:type="character" w:customStyle="1" w:styleId="916">
    <w:name w:val="Основной текст Знак91"/>
    <w:basedOn w:val="a0"/>
    <w:uiPriority w:val="1"/>
    <w:rsid w:val="00D67D07"/>
    <w:rPr>
      <w:rFonts w:ascii="Times New Roman" w:eastAsiaTheme="minorEastAsia" w:hAnsi="Times New Roman" w:cs="Times New Roman"/>
      <w:sz w:val="24"/>
      <w:szCs w:val="24"/>
      <w:lang w:eastAsia="ru-RU"/>
    </w:rPr>
  </w:style>
  <w:style w:type="paragraph" w:customStyle="1" w:styleId="TableParagraph90">
    <w:name w:val="Table Paragraph90"/>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900">
    <w:name w:val="Верхний колонтитул Знак90"/>
    <w:basedOn w:val="a0"/>
    <w:uiPriority w:val="99"/>
    <w:rsid w:val="00D67D07"/>
    <w:rPr>
      <w:rFonts w:ascii="Times New Roman" w:eastAsiaTheme="minorEastAsia" w:hAnsi="Times New Roman" w:cs="Times New Roman"/>
      <w:sz w:val="24"/>
      <w:szCs w:val="24"/>
      <w:lang w:eastAsia="ru-RU"/>
    </w:rPr>
  </w:style>
  <w:style w:type="character" w:customStyle="1" w:styleId="901">
    <w:name w:val="Нижний колонтитул Знак90"/>
    <w:basedOn w:val="a0"/>
    <w:uiPriority w:val="99"/>
    <w:rsid w:val="00D67D07"/>
    <w:rPr>
      <w:rFonts w:ascii="Times New Roman" w:eastAsiaTheme="minorEastAsia" w:hAnsi="Times New Roman" w:cs="Times New Roman"/>
      <w:sz w:val="24"/>
      <w:szCs w:val="24"/>
      <w:lang w:eastAsia="ru-RU"/>
    </w:rPr>
  </w:style>
  <w:style w:type="paragraph" w:customStyle="1" w:styleId="21900">
    <w:name w:val="Заголовок 2190"/>
    <w:basedOn w:val="a"/>
    <w:uiPriority w:val="1"/>
    <w:qFormat/>
    <w:rsid w:val="00D67D07"/>
    <w:pPr>
      <w:widowControl w:val="0"/>
      <w:ind w:left="692" w:hanging="8"/>
      <w:outlineLvl w:val="2"/>
    </w:pPr>
    <w:rPr>
      <w:rFonts w:eastAsia="Times New Roman"/>
      <w:b/>
      <w:bCs/>
      <w:sz w:val="28"/>
      <w:szCs w:val="28"/>
      <w:lang w:val="en-US"/>
    </w:rPr>
  </w:style>
  <w:style w:type="character" w:customStyle="1" w:styleId="902">
    <w:name w:val="Гипертекстовая ссылка90"/>
    <w:basedOn w:val="a0"/>
    <w:uiPriority w:val="99"/>
    <w:rsid w:val="00D67D07"/>
    <w:rPr>
      <w:b w:val="0"/>
      <w:bCs w:val="0"/>
      <w:color w:val="106BBE"/>
    </w:rPr>
  </w:style>
  <w:style w:type="table" w:customStyle="1" w:styleId="TableNormal90">
    <w:name w:val="Table Normal90"/>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902">
    <w:name w:val="Сетка таблицы190"/>
    <w:basedOn w:val="a1"/>
    <w:next w:val="af0"/>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900">
    <w:name w:val="Оглавление 1190"/>
    <w:basedOn w:val="a"/>
    <w:uiPriority w:val="1"/>
    <w:qFormat/>
    <w:rsid w:val="00D67D07"/>
    <w:pPr>
      <w:spacing w:before="96"/>
      <w:ind w:left="116" w:hanging="12"/>
    </w:pPr>
    <w:rPr>
      <w:rFonts w:eastAsia="Times New Roman" w:cs="Times New Roman"/>
      <w:szCs w:val="24"/>
      <w:lang w:eastAsia="ru-RU"/>
    </w:rPr>
  </w:style>
  <w:style w:type="paragraph" w:customStyle="1" w:styleId="21901">
    <w:name w:val="Оглавление 2190"/>
    <w:basedOn w:val="a"/>
    <w:uiPriority w:val="1"/>
    <w:qFormat/>
    <w:rsid w:val="00D67D07"/>
    <w:pPr>
      <w:spacing w:before="102"/>
      <w:ind w:left="356" w:hanging="8"/>
    </w:pPr>
    <w:rPr>
      <w:rFonts w:eastAsia="Times New Roman" w:cs="Times New Roman"/>
      <w:szCs w:val="24"/>
      <w:lang w:eastAsia="ru-RU"/>
    </w:rPr>
  </w:style>
  <w:style w:type="paragraph" w:customStyle="1" w:styleId="31900">
    <w:name w:val="Оглавление 3190"/>
    <w:basedOn w:val="a"/>
    <w:uiPriority w:val="1"/>
    <w:qFormat/>
    <w:rsid w:val="00D67D07"/>
    <w:pPr>
      <w:spacing w:before="112"/>
      <w:ind w:left="596" w:hanging="540"/>
    </w:pPr>
    <w:rPr>
      <w:rFonts w:eastAsia="Times New Roman" w:cs="Times New Roman"/>
      <w:szCs w:val="24"/>
      <w:lang w:eastAsia="ru-RU"/>
    </w:rPr>
  </w:style>
  <w:style w:type="paragraph" w:customStyle="1" w:styleId="11901">
    <w:name w:val="Заголовок 1190"/>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901">
    <w:name w:val="Заголовок 3190"/>
    <w:basedOn w:val="a"/>
    <w:uiPriority w:val="1"/>
    <w:qFormat/>
    <w:rsid w:val="00D67D07"/>
    <w:pPr>
      <w:ind w:left="824"/>
      <w:outlineLvl w:val="3"/>
    </w:pPr>
    <w:rPr>
      <w:rFonts w:eastAsia="Times New Roman" w:cs="Times New Roman"/>
      <w:b/>
      <w:bCs/>
      <w:szCs w:val="24"/>
      <w:lang w:eastAsia="ru-RU"/>
    </w:rPr>
  </w:style>
  <w:style w:type="character" w:customStyle="1" w:styleId="903">
    <w:name w:val="Текст выноски Знак90"/>
    <w:basedOn w:val="a0"/>
    <w:uiPriority w:val="99"/>
    <w:semiHidden/>
    <w:rsid w:val="00D67D07"/>
    <w:rPr>
      <w:rFonts w:ascii="Tahoma" w:eastAsia="Times New Roman" w:hAnsi="Tahoma" w:cs="Tahoma"/>
      <w:sz w:val="16"/>
      <w:szCs w:val="16"/>
      <w:lang w:eastAsia="ru-RU"/>
    </w:rPr>
  </w:style>
  <w:style w:type="character" w:customStyle="1" w:styleId="904">
    <w:name w:val="Текст примечания Знак90"/>
    <w:basedOn w:val="a0"/>
    <w:uiPriority w:val="99"/>
    <w:semiHidden/>
    <w:rsid w:val="00D67D07"/>
    <w:rPr>
      <w:rFonts w:ascii="Times New Roman" w:eastAsia="Times New Roman" w:hAnsi="Times New Roman" w:cs="Times New Roman"/>
      <w:sz w:val="20"/>
      <w:szCs w:val="20"/>
      <w:lang w:eastAsia="ru-RU"/>
    </w:rPr>
  </w:style>
  <w:style w:type="character" w:customStyle="1" w:styleId="905">
    <w:name w:val="Тема примечания Знак90"/>
    <w:uiPriority w:val="99"/>
    <w:semiHidden/>
    <w:rsid w:val="00D67D07"/>
    <w:rPr>
      <w:rFonts w:ascii="Times New Roman" w:eastAsia="Times New Roman" w:hAnsi="Times New Roman" w:cs="Times New Roman"/>
      <w:b/>
      <w:bCs/>
      <w:sz w:val="20"/>
      <w:szCs w:val="20"/>
      <w:lang w:eastAsia="ru-RU"/>
    </w:rPr>
  </w:style>
  <w:style w:type="paragraph" w:customStyle="1" w:styleId="xl6590">
    <w:name w:val="xl659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90">
    <w:name w:val="xl669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90">
    <w:name w:val="xl6790"/>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90">
    <w:name w:val="xl6890"/>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90">
    <w:name w:val="xl699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90">
    <w:name w:val="xl7090"/>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90">
    <w:name w:val="xl719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90">
    <w:name w:val="xl7290"/>
    <w:basedOn w:val="a"/>
    <w:rsid w:val="00D67D07"/>
    <w:pPr>
      <w:spacing w:before="100" w:beforeAutospacing="1" w:after="100" w:afterAutospacing="1"/>
      <w:jc w:val="center"/>
    </w:pPr>
    <w:rPr>
      <w:rFonts w:eastAsia="Times New Roman" w:cs="Times New Roman"/>
      <w:szCs w:val="24"/>
      <w:lang w:eastAsia="ru-RU"/>
    </w:rPr>
  </w:style>
  <w:style w:type="paragraph" w:customStyle="1" w:styleId="xl7390">
    <w:name w:val="xl739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90">
    <w:name w:val="xl749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90">
    <w:name w:val="xl759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90">
    <w:name w:val="xl769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90">
    <w:name w:val="xl779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89">
    <w:name w:val="xl788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89">
    <w:name w:val="Заголовок 1 Знак89"/>
    <w:basedOn w:val="a0"/>
    <w:uiPriority w:val="1"/>
    <w:rsid w:val="00D67D07"/>
    <w:rPr>
      <w:rFonts w:ascii="Times New Roman" w:eastAsiaTheme="minorEastAsia" w:hAnsi="Times New Roman" w:cs="Times New Roman"/>
      <w:b/>
      <w:bCs/>
      <w:sz w:val="32"/>
      <w:szCs w:val="32"/>
      <w:lang w:eastAsia="ru-RU"/>
    </w:rPr>
  </w:style>
  <w:style w:type="character" w:customStyle="1" w:styleId="290">
    <w:name w:val="Заголовок 2 Знак90"/>
    <w:basedOn w:val="a0"/>
    <w:uiPriority w:val="1"/>
    <w:rsid w:val="00D67D07"/>
    <w:rPr>
      <w:rFonts w:ascii="Times New Roman" w:eastAsiaTheme="minorEastAsia" w:hAnsi="Times New Roman" w:cs="Times New Roman"/>
      <w:b/>
      <w:bCs/>
      <w:sz w:val="28"/>
      <w:szCs w:val="28"/>
      <w:lang w:eastAsia="ru-RU"/>
    </w:rPr>
  </w:style>
  <w:style w:type="character" w:customStyle="1" w:styleId="389">
    <w:name w:val="Заголовок 3 Знак89"/>
    <w:basedOn w:val="a0"/>
    <w:uiPriority w:val="1"/>
    <w:rsid w:val="00D67D07"/>
    <w:rPr>
      <w:rFonts w:ascii="Times New Roman" w:eastAsiaTheme="minorEastAsia" w:hAnsi="Times New Roman" w:cs="Times New Roman"/>
      <w:b/>
      <w:bCs/>
      <w:sz w:val="24"/>
      <w:szCs w:val="24"/>
      <w:lang w:eastAsia="ru-RU"/>
    </w:rPr>
  </w:style>
  <w:style w:type="numbering" w:customStyle="1" w:styleId="1890">
    <w:name w:val="Нет списка189"/>
    <w:next w:val="a2"/>
    <w:uiPriority w:val="99"/>
    <w:semiHidden/>
    <w:unhideWhenUsed/>
    <w:rsid w:val="00D67D07"/>
  </w:style>
  <w:style w:type="character" w:customStyle="1" w:styleId="906">
    <w:name w:val="Основной текст Знак90"/>
    <w:basedOn w:val="a0"/>
    <w:uiPriority w:val="1"/>
    <w:rsid w:val="00D67D07"/>
    <w:rPr>
      <w:rFonts w:ascii="Times New Roman" w:eastAsiaTheme="minorEastAsia" w:hAnsi="Times New Roman" w:cs="Times New Roman"/>
      <w:sz w:val="24"/>
      <w:szCs w:val="24"/>
      <w:lang w:eastAsia="ru-RU"/>
    </w:rPr>
  </w:style>
  <w:style w:type="paragraph" w:customStyle="1" w:styleId="TableParagraph89">
    <w:name w:val="Table Paragraph89"/>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89">
    <w:name w:val="Верхний колонтитул Знак89"/>
    <w:basedOn w:val="a0"/>
    <w:uiPriority w:val="99"/>
    <w:rsid w:val="00D67D07"/>
    <w:rPr>
      <w:rFonts w:ascii="Times New Roman" w:eastAsiaTheme="minorEastAsia" w:hAnsi="Times New Roman" w:cs="Times New Roman"/>
      <w:sz w:val="24"/>
      <w:szCs w:val="24"/>
      <w:lang w:eastAsia="ru-RU"/>
    </w:rPr>
  </w:style>
  <w:style w:type="character" w:customStyle="1" w:styleId="890">
    <w:name w:val="Нижний колонтитул Знак89"/>
    <w:basedOn w:val="a0"/>
    <w:uiPriority w:val="99"/>
    <w:rsid w:val="00D67D07"/>
    <w:rPr>
      <w:rFonts w:ascii="Times New Roman" w:eastAsiaTheme="minorEastAsia" w:hAnsi="Times New Roman" w:cs="Times New Roman"/>
      <w:sz w:val="24"/>
      <w:szCs w:val="24"/>
      <w:lang w:eastAsia="ru-RU"/>
    </w:rPr>
  </w:style>
  <w:style w:type="paragraph" w:customStyle="1" w:styleId="2189">
    <w:name w:val="Заголовок 2189"/>
    <w:basedOn w:val="a"/>
    <w:uiPriority w:val="1"/>
    <w:qFormat/>
    <w:rsid w:val="00D67D07"/>
    <w:pPr>
      <w:widowControl w:val="0"/>
      <w:ind w:left="692" w:hanging="8"/>
      <w:outlineLvl w:val="2"/>
    </w:pPr>
    <w:rPr>
      <w:rFonts w:eastAsia="Times New Roman"/>
      <w:b/>
      <w:bCs/>
      <w:sz w:val="28"/>
      <w:szCs w:val="28"/>
      <w:lang w:val="en-US"/>
    </w:rPr>
  </w:style>
  <w:style w:type="character" w:customStyle="1" w:styleId="891">
    <w:name w:val="Гипертекстовая ссылка89"/>
    <w:basedOn w:val="a0"/>
    <w:uiPriority w:val="99"/>
    <w:rsid w:val="00D67D07"/>
    <w:rPr>
      <w:b w:val="0"/>
      <w:bCs w:val="0"/>
      <w:color w:val="106BBE"/>
    </w:rPr>
  </w:style>
  <w:style w:type="table" w:customStyle="1" w:styleId="TableNormal89">
    <w:name w:val="Table Normal89"/>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891">
    <w:name w:val="Сетка таблицы189"/>
    <w:basedOn w:val="a1"/>
    <w:next w:val="af0"/>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89">
    <w:name w:val="Оглавление 1189"/>
    <w:basedOn w:val="a"/>
    <w:uiPriority w:val="1"/>
    <w:qFormat/>
    <w:rsid w:val="00D67D07"/>
    <w:pPr>
      <w:spacing w:before="96"/>
      <w:ind w:left="116" w:hanging="12"/>
    </w:pPr>
    <w:rPr>
      <w:rFonts w:eastAsia="Times New Roman" w:cs="Times New Roman"/>
      <w:szCs w:val="24"/>
      <w:lang w:eastAsia="ru-RU"/>
    </w:rPr>
  </w:style>
  <w:style w:type="paragraph" w:customStyle="1" w:styleId="21890">
    <w:name w:val="Оглавление 2189"/>
    <w:basedOn w:val="a"/>
    <w:uiPriority w:val="1"/>
    <w:qFormat/>
    <w:rsid w:val="00D67D07"/>
    <w:pPr>
      <w:spacing w:before="102"/>
      <w:ind w:left="356" w:hanging="8"/>
    </w:pPr>
    <w:rPr>
      <w:rFonts w:eastAsia="Times New Roman" w:cs="Times New Roman"/>
      <w:szCs w:val="24"/>
      <w:lang w:eastAsia="ru-RU"/>
    </w:rPr>
  </w:style>
  <w:style w:type="paragraph" w:customStyle="1" w:styleId="3189">
    <w:name w:val="Оглавление 3189"/>
    <w:basedOn w:val="a"/>
    <w:uiPriority w:val="1"/>
    <w:qFormat/>
    <w:rsid w:val="00D67D07"/>
    <w:pPr>
      <w:spacing w:before="112"/>
      <w:ind w:left="596" w:hanging="540"/>
    </w:pPr>
    <w:rPr>
      <w:rFonts w:eastAsia="Times New Roman" w:cs="Times New Roman"/>
      <w:szCs w:val="24"/>
      <w:lang w:eastAsia="ru-RU"/>
    </w:rPr>
  </w:style>
  <w:style w:type="paragraph" w:customStyle="1" w:styleId="11890">
    <w:name w:val="Заголовок 1189"/>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890">
    <w:name w:val="Заголовок 3189"/>
    <w:basedOn w:val="a"/>
    <w:uiPriority w:val="1"/>
    <w:qFormat/>
    <w:rsid w:val="00D67D07"/>
    <w:pPr>
      <w:ind w:left="824"/>
      <w:outlineLvl w:val="3"/>
    </w:pPr>
    <w:rPr>
      <w:rFonts w:eastAsia="Times New Roman" w:cs="Times New Roman"/>
      <w:b/>
      <w:bCs/>
      <w:szCs w:val="24"/>
      <w:lang w:eastAsia="ru-RU"/>
    </w:rPr>
  </w:style>
  <w:style w:type="character" w:customStyle="1" w:styleId="892">
    <w:name w:val="Текст выноски Знак89"/>
    <w:basedOn w:val="a0"/>
    <w:uiPriority w:val="99"/>
    <w:semiHidden/>
    <w:rsid w:val="00D67D07"/>
    <w:rPr>
      <w:rFonts w:ascii="Tahoma" w:eastAsia="Times New Roman" w:hAnsi="Tahoma" w:cs="Tahoma"/>
      <w:sz w:val="16"/>
      <w:szCs w:val="16"/>
      <w:lang w:eastAsia="ru-RU"/>
    </w:rPr>
  </w:style>
  <w:style w:type="character" w:customStyle="1" w:styleId="893">
    <w:name w:val="Текст примечания Знак89"/>
    <w:basedOn w:val="a0"/>
    <w:uiPriority w:val="99"/>
    <w:semiHidden/>
    <w:rsid w:val="00D67D07"/>
    <w:rPr>
      <w:rFonts w:ascii="Times New Roman" w:eastAsia="Times New Roman" w:hAnsi="Times New Roman" w:cs="Times New Roman"/>
      <w:sz w:val="20"/>
      <w:szCs w:val="20"/>
      <w:lang w:eastAsia="ru-RU"/>
    </w:rPr>
  </w:style>
  <w:style w:type="character" w:customStyle="1" w:styleId="894">
    <w:name w:val="Тема примечания Знак89"/>
    <w:uiPriority w:val="99"/>
    <w:semiHidden/>
    <w:rsid w:val="00D67D07"/>
    <w:rPr>
      <w:rFonts w:ascii="Times New Roman" w:eastAsia="Times New Roman" w:hAnsi="Times New Roman" w:cs="Times New Roman"/>
      <w:b/>
      <w:bCs/>
      <w:sz w:val="20"/>
      <w:szCs w:val="20"/>
      <w:lang w:eastAsia="ru-RU"/>
    </w:rPr>
  </w:style>
  <w:style w:type="paragraph" w:customStyle="1" w:styleId="xl6589">
    <w:name w:val="xl658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89">
    <w:name w:val="xl668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89">
    <w:name w:val="xl6789"/>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89">
    <w:name w:val="xl6889"/>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89">
    <w:name w:val="xl698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89">
    <w:name w:val="xl7089"/>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89">
    <w:name w:val="xl718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89">
    <w:name w:val="xl7289"/>
    <w:basedOn w:val="a"/>
    <w:rsid w:val="00D67D07"/>
    <w:pPr>
      <w:spacing w:before="100" w:beforeAutospacing="1" w:after="100" w:afterAutospacing="1"/>
      <w:jc w:val="center"/>
    </w:pPr>
    <w:rPr>
      <w:rFonts w:eastAsia="Times New Roman" w:cs="Times New Roman"/>
      <w:szCs w:val="24"/>
      <w:lang w:eastAsia="ru-RU"/>
    </w:rPr>
  </w:style>
  <w:style w:type="paragraph" w:customStyle="1" w:styleId="xl7389">
    <w:name w:val="xl738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89">
    <w:name w:val="xl748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89">
    <w:name w:val="xl758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89">
    <w:name w:val="xl768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89">
    <w:name w:val="xl778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88">
    <w:name w:val="xl788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88">
    <w:name w:val="Заголовок 1 Знак88"/>
    <w:basedOn w:val="a0"/>
    <w:uiPriority w:val="1"/>
    <w:rsid w:val="00D67D07"/>
    <w:rPr>
      <w:rFonts w:ascii="Times New Roman" w:eastAsiaTheme="minorEastAsia" w:hAnsi="Times New Roman" w:cs="Times New Roman"/>
      <w:b/>
      <w:bCs/>
      <w:sz w:val="32"/>
      <w:szCs w:val="32"/>
      <w:lang w:eastAsia="ru-RU"/>
    </w:rPr>
  </w:style>
  <w:style w:type="character" w:customStyle="1" w:styleId="289">
    <w:name w:val="Заголовок 2 Знак89"/>
    <w:basedOn w:val="a0"/>
    <w:uiPriority w:val="1"/>
    <w:rsid w:val="00D67D07"/>
    <w:rPr>
      <w:rFonts w:ascii="Times New Roman" w:eastAsiaTheme="minorEastAsia" w:hAnsi="Times New Roman" w:cs="Times New Roman"/>
      <w:b/>
      <w:bCs/>
      <w:sz w:val="28"/>
      <w:szCs w:val="28"/>
      <w:lang w:eastAsia="ru-RU"/>
    </w:rPr>
  </w:style>
  <w:style w:type="character" w:customStyle="1" w:styleId="388">
    <w:name w:val="Заголовок 3 Знак88"/>
    <w:basedOn w:val="a0"/>
    <w:uiPriority w:val="1"/>
    <w:rsid w:val="00D67D07"/>
    <w:rPr>
      <w:rFonts w:ascii="Times New Roman" w:eastAsiaTheme="minorEastAsia" w:hAnsi="Times New Roman" w:cs="Times New Roman"/>
      <w:b/>
      <w:bCs/>
      <w:sz w:val="24"/>
      <w:szCs w:val="24"/>
      <w:lang w:eastAsia="ru-RU"/>
    </w:rPr>
  </w:style>
  <w:style w:type="numbering" w:customStyle="1" w:styleId="1880">
    <w:name w:val="Нет списка188"/>
    <w:next w:val="a2"/>
    <w:uiPriority w:val="99"/>
    <w:semiHidden/>
    <w:unhideWhenUsed/>
    <w:rsid w:val="00D67D07"/>
  </w:style>
  <w:style w:type="character" w:customStyle="1" w:styleId="895">
    <w:name w:val="Основной текст Знак89"/>
    <w:basedOn w:val="a0"/>
    <w:uiPriority w:val="1"/>
    <w:rsid w:val="00D67D07"/>
    <w:rPr>
      <w:rFonts w:ascii="Times New Roman" w:eastAsiaTheme="minorEastAsia" w:hAnsi="Times New Roman" w:cs="Times New Roman"/>
      <w:sz w:val="24"/>
      <w:szCs w:val="24"/>
      <w:lang w:eastAsia="ru-RU"/>
    </w:rPr>
  </w:style>
  <w:style w:type="paragraph" w:customStyle="1" w:styleId="TableParagraph88">
    <w:name w:val="Table Paragraph88"/>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88">
    <w:name w:val="Верхний колонтитул Знак88"/>
    <w:basedOn w:val="a0"/>
    <w:uiPriority w:val="99"/>
    <w:rsid w:val="00D67D07"/>
    <w:rPr>
      <w:rFonts w:ascii="Times New Roman" w:eastAsiaTheme="minorEastAsia" w:hAnsi="Times New Roman" w:cs="Times New Roman"/>
      <w:sz w:val="24"/>
      <w:szCs w:val="24"/>
      <w:lang w:eastAsia="ru-RU"/>
    </w:rPr>
  </w:style>
  <w:style w:type="character" w:customStyle="1" w:styleId="880">
    <w:name w:val="Нижний колонтитул Знак88"/>
    <w:basedOn w:val="a0"/>
    <w:uiPriority w:val="99"/>
    <w:rsid w:val="00D67D07"/>
    <w:rPr>
      <w:rFonts w:ascii="Times New Roman" w:eastAsiaTheme="minorEastAsia" w:hAnsi="Times New Roman" w:cs="Times New Roman"/>
      <w:sz w:val="24"/>
      <w:szCs w:val="24"/>
      <w:lang w:eastAsia="ru-RU"/>
    </w:rPr>
  </w:style>
  <w:style w:type="paragraph" w:customStyle="1" w:styleId="2188">
    <w:name w:val="Заголовок 2188"/>
    <w:basedOn w:val="a"/>
    <w:uiPriority w:val="1"/>
    <w:qFormat/>
    <w:rsid w:val="00D67D07"/>
    <w:pPr>
      <w:widowControl w:val="0"/>
      <w:ind w:left="692" w:hanging="8"/>
      <w:outlineLvl w:val="2"/>
    </w:pPr>
    <w:rPr>
      <w:rFonts w:eastAsia="Times New Roman"/>
      <w:b/>
      <w:bCs/>
      <w:sz w:val="28"/>
      <w:szCs w:val="28"/>
      <w:lang w:val="en-US"/>
    </w:rPr>
  </w:style>
  <w:style w:type="character" w:customStyle="1" w:styleId="881">
    <w:name w:val="Гипертекстовая ссылка88"/>
    <w:basedOn w:val="a0"/>
    <w:uiPriority w:val="99"/>
    <w:rsid w:val="00D67D07"/>
    <w:rPr>
      <w:b w:val="0"/>
      <w:bCs w:val="0"/>
      <w:color w:val="106BBE"/>
    </w:rPr>
  </w:style>
  <w:style w:type="table" w:customStyle="1" w:styleId="TableNormal88">
    <w:name w:val="Table Normal88"/>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881">
    <w:name w:val="Сетка таблицы188"/>
    <w:basedOn w:val="a1"/>
    <w:next w:val="af0"/>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88">
    <w:name w:val="Оглавление 1188"/>
    <w:basedOn w:val="a"/>
    <w:uiPriority w:val="1"/>
    <w:qFormat/>
    <w:rsid w:val="00D67D07"/>
    <w:pPr>
      <w:spacing w:before="96"/>
      <w:ind w:left="116" w:hanging="12"/>
    </w:pPr>
    <w:rPr>
      <w:rFonts w:eastAsia="Times New Roman" w:cs="Times New Roman"/>
      <w:szCs w:val="24"/>
      <w:lang w:eastAsia="ru-RU"/>
    </w:rPr>
  </w:style>
  <w:style w:type="paragraph" w:customStyle="1" w:styleId="21880">
    <w:name w:val="Оглавление 2188"/>
    <w:basedOn w:val="a"/>
    <w:uiPriority w:val="1"/>
    <w:qFormat/>
    <w:rsid w:val="00D67D07"/>
    <w:pPr>
      <w:spacing w:before="102"/>
      <w:ind w:left="356" w:hanging="8"/>
    </w:pPr>
    <w:rPr>
      <w:rFonts w:eastAsia="Times New Roman" w:cs="Times New Roman"/>
      <w:szCs w:val="24"/>
      <w:lang w:eastAsia="ru-RU"/>
    </w:rPr>
  </w:style>
  <w:style w:type="paragraph" w:customStyle="1" w:styleId="3188">
    <w:name w:val="Оглавление 3188"/>
    <w:basedOn w:val="a"/>
    <w:uiPriority w:val="1"/>
    <w:qFormat/>
    <w:rsid w:val="00D67D07"/>
    <w:pPr>
      <w:spacing w:before="112"/>
      <w:ind w:left="596" w:hanging="540"/>
    </w:pPr>
    <w:rPr>
      <w:rFonts w:eastAsia="Times New Roman" w:cs="Times New Roman"/>
      <w:szCs w:val="24"/>
      <w:lang w:eastAsia="ru-RU"/>
    </w:rPr>
  </w:style>
  <w:style w:type="paragraph" w:customStyle="1" w:styleId="11880">
    <w:name w:val="Заголовок 1188"/>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880">
    <w:name w:val="Заголовок 3188"/>
    <w:basedOn w:val="a"/>
    <w:uiPriority w:val="1"/>
    <w:qFormat/>
    <w:rsid w:val="00D67D07"/>
    <w:pPr>
      <w:ind w:left="824"/>
      <w:outlineLvl w:val="3"/>
    </w:pPr>
    <w:rPr>
      <w:rFonts w:eastAsia="Times New Roman" w:cs="Times New Roman"/>
      <w:b/>
      <w:bCs/>
      <w:szCs w:val="24"/>
      <w:lang w:eastAsia="ru-RU"/>
    </w:rPr>
  </w:style>
  <w:style w:type="character" w:customStyle="1" w:styleId="882">
    <w:name w:val="Текст выноски Знак88"/>
    <w:basedOn w:val="a0"/>
    <w:uiPriority w:val="99"/>
    <w:semiHidden/>
    <w:rsid w:val="00D67D07"/>
    <w:rPr>
      <w:rFonts w:ascii="Tahoma" w:eastAsia="Times New Roman" w:hAnsi="Tahoma" w:cs="Tahoma"/>
      <w:sz w:val="16"/>
      <w:szCs w:val="16"/>
      <w:lang w:eastAsia="ru-RU"/>
    </w:rPr>
  </w:style>
  <w:style w:type="character" w:customStyle="1" w:styleId="883">
    <w:name w:val="Текст примечания Знак88"/>
    <w:basedOn w:val="a0"/>
    <w:uiPriority w:val="99"/>
    <w:semiHidden/>
    <w:rsid w:val="00D67D07"/>
    <w:rPr>
      <w:rFonts w:ascii="Times New Roman" w:eastAsia="Times New Roman" w:hAnsi="Times New Roman" w:cs="Times New Roman"/>
      <w:sz w:val="20"/>
      <w:szCs w:val="20"/>
      <w:lang w:eastAsia="ru-RU"/>
    </w:rPr>
  </w:style>
  <w:style w:type="character" w:customStyle="1" w:styleId="884">
    <w:name w:val="Тема примечания Знак88"/>
    <w:uiPriority w:val="99"/>
    <w:semiHidden/>
    <w:rsid w:val="00D67D07"/>
    <w:rPr>
      <w:rFonts w:ascii="Times New Roman" w:eastAsia="Times New Roman" w:hAnsi="Times New Roman" w:cs="Times New Roman"/>
      <w:b/>
      <w:bCs/>
      <w:sz w:val="20"/>
      <w:szCs w:val="20"/>
      <w:lang w:eastAsia="ru-RU"/>
    </w:rPr>
  </w:style>
  <w:style w:type="paragraph" w:customStyle="1" w:styleId="xl6588">
    <w:name w:val="xl658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88">
    <w:name w:val="xl668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88">
    <w:name w:val="xl6788"/>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88">
    <w:name w:val="xl6888"/>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88">
    <w:name w:val="xl698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88">
    <w:name w:val="xl7088"/>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88">
    <w:name w:val="xl718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88">
    <w:name w:val="xl7288"/>
    <w:basedOn w:val="a"/>
    <w:rsid w:val="00D67D07"/>
    <w:pPr>
      <w:spacing w:before="100" w:beforeAutospacing="1" w:after="100" w:afterAutospacing="1"/>
      <w:jc w:val="center"/>
    </w:pPr>
    <w:rPr>
      <w:rFonts w:eastAsia="Times New Roman" w:cs="Times New Roman"/>
      <w:szCs w:val="24"/>
      <w:lang w:eastAsia="ru-RU"/>
    </w:rPr>
  </w:style>
  <w:style w:type="paragraph" w:customStyle="1" w:styleId="xl7388">
    <w:name w:val="xl738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88">
    <w:name w:val="xl748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88">
    <w:name w:val="xl758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88">
    <w:name w:val="xl768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88">
    <w:name w:val="xl778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87">
    <w:name w:val="xl788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87">
    <w:name w:val="Заголовок 1 Знак87"/>
    <w:basedOn w:val="a0"/>
    <w:uiPriority w:val="1"/>
    <w:rsid w:val="00D67D07"/>
    <w:rPr>
      <w:rFonts w:ascii="Times New Roman" w:eastAsiaTheme="minorEastAsia" w:hAnsi="Times New Roman" w:cs="Times New Roman"/>
      <w:b/>
      <w:bCs/>
      <w:sz w:val="32"/>
      <w:szCs w:val="32"/>
      <w:lang w:eastAsia="ru-RU"/>
    </w:rPr>
  </w:style>
  <w:style w:type="character" w:customStyle="1" w:styleId="288">
    <w:name w:val="Заголовок 2 Знак88"/>
    <w:basedOn w:val="a0"/>
    <w:uiPriority w:val="1"/>
    <w:rsid w:val="00D67D07"/>
    <w:rPr>
      <w:rFonts w:ascii="Times New Roman" w:eastAsiaTheme="minorEastAsia" w:hAnsi="Times New Roman" w:cs="Times New Roman"/>
      <w:b/>
      <w:bCs/>
      <w:sz w:val="28"/>
      <w:szCs w:val="28"/>
      <w:lang w:eastAsia="ru-RU"/>
    </w:rPr>
  </w:style>
  <w:style w:type="character" w:customStyle="1" w:styleId="387">
    <w:name w:val="Заголовок 3 Знак87"/>
    <w:basedOn w:val="a0"/>
    <w:uiPriority w:val="1"/>
    <w:rsid w:val="00D67D07"/>
    <w:rPr>
      <w:rFonts w:ascii="Times New Roman" w:eastAsiaTheme="minorEastAsia" w:hAnsi="Times New Roman" w:cs="Times New Roman"/>
      <w:b/>
      <w:bCs/>
      <w:sz w:val="24"/>
      <w:szCs w:val="24"/>
      <w:lang w:eastAsia="ru-RU"/>
    </w:rPr>
  </w:style>
  <w:style w:type="numbering" w:customStyle="1" w:styleId="1870">
    <w:name w:val="Нет списка187"/>
    <w:next w:val="a2"/>
    <w:uiPriority w:val="99"/>
    <w:semiHidden/>
    <w:unhideWhenUsed/>
    <w:rsid w:val="00D67D07"/>
  </w:style>
  <w:style w:type="character" w:customStyle="1" w:styleId="885">
    <w:name w:val="Основной текст Знак88"/>
    <w:basedOn w:val="a0"/>
    <w:uiPriority w:val="1"/>
    <w:rsid w:val="00D67D07"/>
    <w:rPr>
      <w:rFonts w:ascii="Times New Roman" w:eastAsiaTheme="minorEastAsia" w:hAnsi="Times New Roman" w:cs="Times New Roman"/>
      <w:sz w:val="24"/>
      <w:szCs w:val="24"/>
      <w:lang w:eastAsia="ru-RU"/>
    </w:rPr>
  </w:style>
  <w:style w:type="paragraph" w:customStyle="1" w:styleId="TableParagraph87">
    <w:name w:val="Table Paragraph87"/>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87">
    <w:name w:val="Верхний колонтитул Знак87"/>
    <w:basedOn w:val="a0"/>
    <w:uiPriority w:val="99"/>
    <w:rsid w:val="00D67D07"/>
    <w:rPr>
      <w:rFonts w:ascii="Times New Roman" w:eastAsiaTheme="minorEastAsia" w:hAnsi="Times New Roman" w:cs="Times New Roman"/>
      <w:sz w:val="24"/>
      <w:szCs w:val="24"/>
      <w:lang w:eastAsia="ru-RU"/>
    </w:rPr>
  </w:style>
  <w:style w:type="character" w:customStyle="1" w:styleId="870">
    <w:name w:val="Нижний колонтитул Знак87"/>
    <w:basedOn w:val="a0"/>
    <w:uiPriority w:val="99"/>
    <w:rsid w:val="00D67D07"/>
    <w:rPr>
      <w:rFonts w:ascii="Times New Roman" w:eastAsiaTheme="minorEastAsia" w:hAnsi="Times New Roman" w:cs="Times New Roman"/>
      <w:sz w:val="24"/>
      <w:szCs w:val="24"/>
      <w:lang w:eastAsia="ru-RU"/>
    </w:rPr>
  </w:style>
  <w:style w:type="paragraph" w:customStyle="1" w:styleId="2187">
    <w:name w:val="Заголовок 2187"/>
    <w:basedOn w:val="a"/>
    <w:uiPriority w:val="1"/>
    <w:qFormat/>
    <w:rsid w:val="00D67D07"/>
    <w:pPr>
      <w:widowControl w:val="0"/>
      <w:ind w:left="692" w:hanging="8"/>
      <w:outlineLvl w:val="2"/>
    </w:pPr>
    <w:rPr>
      <w:rFonts w:eastAsia="Times New Roman"/>
      <w:b/>
      <w:bCs/>
      <w:sz w:val="28"/>
      <w:szCs w:val="28"/>
      <w:lang w:val="en-US"/>
    </w:rPr>
  </w:style>
  <w:style w:type="character" w:customStyle="1" w:styleId="871">
    <w:name w:val="Гипертекстовая ссылка87"/>
    <w:basedOn w:val="a0"/>
    <w:uiPriority w:val="99"/>
    <w:rsid w:val="00D67D07"/>
    <w:rPr>
      <w:b w:val="0"/>
      <w:bCs w:val="0"/>
      <w:color w:val="106BBE"/>
    </w:rPr>
  </w:style>
  <w:style w:type="table" w:customStyle="1" w:styleId="TableNormal87">
    <w:name w:val="Table Normal87"/>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871">
    <w:name w:val="Сетка таблицы187"/>
    <w:basedOn w:val="a1"/>
    <w:next w:val="af0"/>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87">
    <w:name w:val="Оглавление 1187"/>
    <w:basedOn w:val="a"/>
    <w:uiPriority w:val="1"/>
    <w:qFormat/>
    <w:rsid w:val="00D67D07"/>
    <w:pPr>
      <w:spacing w:before="96"/>
      <w:ind w:left="116" w:hanging="12"/>
    </w:pPr>
    <w:rPr>
      <w:rFonts w:eastAsia="Times New Roman" w:cs="Times New Roman"/>
      <w:szCs w:val="24"/>
      <w:lang w:eastAsia="ru-RU"/>
    </w:rPr>
  </w:style>
  <w:style w:type="paragraph" w:customStyle="1" w:styleId="21870">
    <w:name w:val="Оглавление 2187"/>
    <w:basedOn w:val="a"/>
    <w:uiPriority w:val="1"/>
    <w:qFormat/>
    <w:rsid w:val="00D67D07"/>
    <w:pPr>
      <w:spacing w:before="102"/>
      <w:ind w:left="356" w:hanging="8"/>
    </w:pPr>
    <w:rPr>
      <w:rFonts w:eastAsia="Times New Roman" w:cs="Times New Roman"/>
      <w:szCs w:val="24"/>
      <w:lang w:eastAsia="ru-RU"/>
    </w:rPr>
  </w:style>
  <w:style w:type="paragraph" w:customStyle="1" w:styleId="3187">
    <w:name w:val="Оглавление 3187"/>
    <w:basedOn w:val="a"/>
    <w:uiPriority w:val="1"/>
    <w:qFormat/>
    <w:rsid w:val="00D67D07"/>
    <w:pPr>
      <w:spacing w:before="112"/>
      <w:ind w:left="596" w:hanging="540"/>
    </w:pPr>
    <w:rPr>
      <w:rFonts w:eastAsia="Times New Roman" w:cs="Times New Roman"/>
      <w:szCs w:val="24"/>
      <w:lang w:eastAsia="ru-RU"/>
    </w:rPr>
  </w:style>
  <w:style w:type="paragraph" w:customStyle="1" w:styleId="11870">
    <w:name w:val="Заголовок 1187"/>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870">
    <w:name w:val="Заголовок 3187"/>
    <w:basedOn w:val="a"/>
    <w:uiPriority w:val="1"/>
    <w:qFormat/>
    <w:rsid w:val="00D67D07"/>
    <w:pPr>
      <w:ind w:left="824"/>
      <w:outlineLvl w:val="3"/>
    </w:pPr>
    <w:rPr>
      <w:rFonts w:eastAsia="Times New Roman" w:cs="Times New Roman"/>
      <w:b/>
      <w:bCs/>
      <w:szCs w:val="24"/>
      <w:lang w:eastAsia="ru-RU"/>
    </w:rPr>
  </w:style>
  <w:style w:type="character" w:customStyle="1" w:styleId="872">
    <w:name w:val="Текст выноски Знак87"/>
    <w:basedOn w:val="a0"/>
    <w:uiPriority w:val="99"/>
    <w:semiHidden/>
    <w:rsid w:val="00D67D07"/>
    <w:rPr>
      <w:rFonts w:ascii="Tahoma" w:eastAsia="Times New Roman" w:hAnsi="Tahoma" w:cs="Tahoma"/>
      <w:sz w:val="16"/>
      <w:szCs w:val="16"/>
      <w:lang w:eastAsia="ru-RU"/>
    </w:rPr>
  </w:style>
  <w:style w:type="character" w:customStyle="1" w:styleId="873">
    <w:name w:val="Текст примечания Знак87"/>
    <w:basedOn w:val="a0"/>
    <w:uiPriority w:val="99"/>
    <w:semiHidden/>
    <w:rsid w:val="00D67D07"/>
    <w:rPr>
      <w:rFonts w:ascii="Times New Roman" w:eastAsia="Times New Roman" w:hAnsi="Times New Roman" w:cs="Times New Roman"/>
      <w:sz w:val="20"/>
      <w:szCs w:val="20"/>
      <w:lang w:eastAsia="ru-RU"/>
    </w:rPr>
  </w:style>
  <w:style w:type="character" w:customStyle="1" w:styleId="874">
    <w:name w:val="Тема примечания Знак87"/>
    <w:uiPriority w:val="99"/>
    <w:semiHidden/>
    <w:rsid w:val="00D67D07"/>
    <w:rPr>
      <w:rFonts w:ascii="Times New Roman" w:eastAsia="Times New Roman" w:hAnsi="Times New Roman" w:cs="Times New Roman"/>
      <w:b/>
      <w:bCs/>
      <w:sz w:val="20"/>
      <w:szCs w:val="20"/>
      <w:lang w:eastAsia="ru-RU"/>
    </w:rPr>
  </w:style>
  <w:style w:type="paragraph" w:customStyle="1" w:styleId="xl6587">
    <w:name w:val="xl658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87">
    <w:name w:val="xl668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87">
    <w:name w:val="xl6787"/>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87">
    <w:name w:val="xl6887"/>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87">
    <w:name w:val="xl698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87">
    <w:name w:val="xl7087"/>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87">
    <w:name w:val="xl718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87">
    <w:name w:val="xl7287"/>
    <w:basedOn w:val="a"/>
    <w:rsid w:val="00D67D07"/>
    <w:pPr>
      <w:spacing w:before="100" w:beforeAutospacing="1" w:after="100" w:afterAutospacing="1"/>
      <w:jc w:val="center"/>
    </w:pPr>
    <w:rPr>
      <w:rFonts w:eastAsia="Times New Roman" w:cs="Times New Roman"/>
      <w:szCs w:val="24"/>
      <w:lang w:eastAsia="ru-RU"/>
    </w:rPr>
  </w:style>
  <w:style w:type="paragraph" w:customStyle="1" w:styleId="xl7387">
    <w:name w:val="xl738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87">
    <w:name w:val="xl748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87">
    <w:name w:val="xl758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87">
    <w:name w:val="xl768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87">
    <w:name w:val="xl778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86">
    <w:name w:val="xl788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86">
    <w:name w:val="Заголовок 1 Знак86"/>
    <w:basedOn w:val="a0"/>
    <w:uiPriority w:val="1"/>
    <w:rsid w:val="00D67D07"/>
    <w:rPr>
      <w:rFonts w:ascii="Times New Roman" w:eastAsiaTheme="minorEastAsia" w:hAnsi="Times New Roman" w:cs="Times New Roman"/>
      <w:b/>
      <w:bCs/>
      <w:sz w:val="32"/>
      <w:szCs w:val="32"/>
      <w:lang w:eastAsia="ru-RU"/>
    </w:rPr>
  </w:style>
  <w:style w:type="character" w:customStyle="1" w:styleId="287">
    <w:name w:val="Заголовок 2 Знак87"/>
    <w:basedOn w:val="a0"/>
    <w:uiPriority w:val="1"/>
    <w:rsid w:val="00D67D07"/>
    <w:rPr>
      <w:rFonts w:ascii="Times New Roman" w:eastAsiaTheme="minorEastAsia" w:hAnsi="Times New Roman" w:cs="Times New Roman"/>
      <w:b/>
      <w:bCs/>
      <w:sz w:val="28"/>
      <w:szCs w:val="28"/>
      <w:lang w:eastAsia="ru-RU"/>
    </w:rPr>
  </w:style>
  <w:style w:type="character" w:customStyle="1" w:styleId="386">
    <w:name w:val="Заголовок 3 Знак86"/>
    <w:basedOn w:val="a0"/>
    <w:uiPriority w:val="1"/>
    <w:rsid w:val="00D67D07"/>
    <w:rPr>
      <w:rFonts w:ascii="Times New Roman" w:eastAsiaTheme="minorEastAsia" w:hAnsi="Times New Roman" w:cs="Times New Roman"/>
      <w:b/>
      <w:bCs/>
      <w:sz w:val="24"/>
      <w:szCs w:val="24"/>
      <w:lang w:eastAsia="ru-RU"/>
    </w:rPr>
  </w:style>
  <w:style w:type="numbering" w:customStyle="1" w:styleId="1860">
    <w:name w:val="Нет списка186"/>
    <w:next w:val="a2"/>
    <w:uiPriority w:val="99"/>
    <w:semiHidden/>
    <w:unhideWhenUsed/>
    <w:rsid w:val="00D67D07"/>
  </w:style>
  <w:style w:type="character" w:customStyle="1" w:styleId="875">
    <w:name w:val="Основной текст Знак87"/>
    <w:basedOn w:val="a0"/>
    <w:uiPriority w:val="1"/>
    <w:rsid w:val="00D67D07"/>
    <w:rPr>
      <w:rFonts w:ascii="Times New Roman" w:eastAsiaTheme="minorEastAsia" w:hAnsi="Times New Roman" w:cs="Times New Roman"/>
      <w:sz w:val="24"/>
      <w:szCs w:val="24"/>
      <w:lang w:eastAsia="ru-RU"/>
    </w:rPr>
  </w:style>
  <w:style w:type="paragraph" w:customStyle="1" w:styleId="TableParagraph86">
    <w:name w:val="Table Paragraph86"/>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860">
    <w:name w:val="Верхний колонтитул Знак86"/>
    <w:basedOn w:val="a0"/>
    <w:uiPriority w:val="99"/>
    <w:rsid w:val="00D67D07"/>
    <w:rPr>
      <w:rFonts w:ascii="Times New Roman" w:eastAsiaTheme="minorEastAsia" w:hAnsi="Times New Roman" w:cs="Times New Roman"/>
      <w:sz w:val="24"/>
      <w:szCs w:val="24"/>
      <w:lang w:eastAsia="ru-RU"/>
    </w:rPr>
  </w:style>
  <w:style w:type="character" w:customStyle="1" w:styleId="861">
    <w:name w:val="Нижний колонтитул Знак86"/>
    <w:basedOn w:val="a0"/>
    <w:uiPriority w:val="99"/>
    <w:rsid w:val="00D67D07"/>
    <w:rPr>
      <w:rFonts w:ascii="Times New Roman" w:eastAsiaTheme="minorEastAsia" w:hAnsi="Times New Roman" w:cs="Times New Roman"/>
      <w:sz w:val="24"/>
      <w:szCs w:val="24"/>
      <w:lang w:eastAsia="ru-RU"/>
    </w:rPr>
  </w:style>
  <w:style w:type="paragraph" w:customStyle="1" w:styleId="2186">
    <w:name w:val="Заголовок 2186"/>
    <w:basedOn w:val="a"/>
    <w:uiPriority w:val="1"/>
    <w:qFormat/>
    <w:rsid w:val="00D67D07"/>
    <w:pPr>
      <w:widowControl w:val="0"/>
      <w:ind w:left="692" w:hanging="8"/>
      <w:outlineLvl w:val="2"/>
    </w:pPr>
    <w:rPr>
      <w:rFonts w:eastAsia="Times New Roman"/>
      <w:b/>
      <w:bCs/>
      <w:sz w:val="28"/>
      <w:szCs w:val="28"/>
      <w:lang w:val="en-US"/>
    </w:rPr>
  </w:style>
  <w:style w:type="character" w:customStyle="1" w:styleId="862">
    <w:name w:val="Гипертекстовая ссылка86"/>
    <w:basedOn w:val="a0"/>
    <w:uiPriority w:val="99"/>
    <w:rsid w:val="00D67D07"/>
    <w:rPr>
      <w:b w:val="0"/>
      <w:bCs w:val="0"/>
      <w:color w:val="106BBE"/>
    </w:rPr>
  </w:style>
  <w:style w:type="table" w:customStyle="1" w:styleId="TableNormal86">
    <w:name w:val="Table Normal86"/>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861">
    <w:name w:val="Сетка таблицы186"/>
    <w:basedOn w:val="a1"/>
    <w:next w:val="af0"/>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86">
    <w:name w:val="Оглавление 1186"/>
    <w:basedOn w:val="a"/>
    <w:uiPriority w:val="1"/>
    <w:qFormat/>
    <w:rsid w:val="00D67D07"/>
    <w:pPr>
      <w:spacing w:before="96"/>
      <w:ind w:left="116" w:hanging="12"/>
    </w:pPr>
    <w:rPr>
      <w:rFonts w:eastAsia="Times New Roman" w:cs="Times New Roman"/>
      <w:szCs w:val="24"/>
      <w:lang w:eastAsia="ru-RU"/>
    </w:rPr>
  </w:style>
  <w:style w:type="paragraph" w:customStyle="1" w:styleId="21860">
    <w:name w:val="Оглавление 2186"/>
    <w:basedOn w:val="a"/>
    <w:uiPriority w:val="1"/>
    <w:qFormat/>
    <w:rsid w:val="00D67D07"/>
    <w:pPr>
      <w:spacing w:before="102"/>
      <w:ind w:left="356" w:hanging="8"/>
    </w:pPr>
    <w:rPr>
      <w:rFonts w:eastAsia="Times New Roman" w:cs="Times New Roman"/>
      <w:szCs w:val="24"/>
      <w:lang w:eastAsia="ru-RU"/>
    </w:rPr>
  </w:style>
  <w:style w:type="paragraph" w:customStyle="1" w:styleId="3186">
    <w:name w:val="Оглавление 3186"/>
    <w:basedOn w:val="a"/>
    <w:uiPriority w:val="1"/>
    <w:qFormat/>
    <w:rsid w:val="00D67D07"/>
    <w:pPr>
      <w:spacing w:before="112"/>
      <w:ind w:left="596" w:hanging="540"/>
    </w:pPr>
    <w:rPr>
      <w:rFonts w:eastAsia="Times New Roman" w:cs="Times New Roman"/>
      <w:szCs w:val="24"/>
      <w:lang w:eastAsia="ru-RU"/>
    </w:rPr>
  </w:style>
  <w:style w:type="paragraph" w:customStyle="1" w:styleId="11860">
    <w:name w:val="Заголовок 1186"/>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860">
    <w:name w:val="Заголовок 3186"/>
    <w:basedOn w:val="a"/>
    <w:uiPriority w:val="1"/>
    <w:qFormat/>
    <w:rsid w:val="00D67D07"/>
    <w:pPr>
      <w:ind w:left="824"/>
      <w:outlineLvl w:val="3"/>
    </w:pPr>
    <w:rPr>
      <w:rFonts w:eastAsia="Times New Roman" w:cs="Times New Roman"/>
      <w:b/>
      <w:bCs/>
      <w:szCs w:val="24"/>
      <w:lang w:eastAsia="ru-RU"/>
    </w:rPr>
  </w:style>
  <w:style w:type="character" w:customStyle="1" w:styleId="863">
    <w:name w:val="Текст выноски Знак86"/>
    <w:basedOn w:val="a0"/>
    <w:uiPriority w:val="99"/>
    <w:semiHidden/>
    <w:rsid w:val="00D67D07"/>
    <w:rPr>
      <w:rFonts w:ascii="Tahoma" w:eastAsia="Times New Roman" w:hAnsi="Tahoma" w:cs="Tahoma"/>
      <w:sz w:val="16"/>
      <w:szCs w:val="16"/>
      <w:lang w:eastAsia="ru-RU"/>
    </w:rPr>
  </w:style>
  <w:style w:type="character" w:customStyle="1" w:styleId="864">
    <w:name w:val="Текст примечания Знак86"/>
    <w:basedOn w:val="a0"/>
    <w:uiPriority w:val="99"/>
    <w:semiHidden/>
    <w:rsid w:val="00D67D07"/>
    <w:rPr>
      <w:rFonts w:ascii="Times New Roman" w:eastAsia="Times New Roman" w:hAnsi="Times New Roman" w:cs="Times New Roman"/>
      <w:sz w:val="20"/>
      <w:szCs w:val="20"/>
      <w:lang w:eastAsia="ru-RU"/>
    </w:rPr>
  </w:style>
  <w:style w:type="character" w:customStyle="1" w:styleId="865">
    <w:name w:val="Тема примечания Знак86"/>
    <w:uiPriority w:val="99"/>
    <w:semiHidden/>
    <w:rsid w:val="00D67D07"/>
    <w:rPr>
      <w:rFonts w:ascii="Times New Roman" w:eastAsia="Times New Roman" w:hAnsi="Times New Roman" w:cs="Times New Roman"/>
      <w:b/>
      <w:bCs/>
      <w:sz w:val="20"/>
      <w:szCs w:val="20"/>
      <w:lang w:eastAsia="ru-RU"/>
    </w:rPr>
  </w:style>
  <w:style w:type="paragraph" w:customStyle="1" w:styleId="xl6586">
    <w:name w:val="xl658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86">
    <w:name w:val="xl668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86">
    <w:name w:val="xl6786"/>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86">
    <w:name w:val="xl6886"/>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86">
    <w:name w:val="xl698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86">
    <w:name w:val="xl7086"/>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86">
    <w:name w:val="xl718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86">
    <w:name w:val="xl7286"/>
    <w:basedOn w:val="a"/>
    <w:rsid w:val="00D67D07"/>
    <w:pPr>
      <w:spacing w:before="100" w:beforeAutospacing="1" w:after="100" w:afterAutospacing="1"/>
      <w:jc w:val="center"/>
    </w:pPr>
    <w:rPr>
      <w:rFonts w:eastAsia="Times New Roman" w:cs="Times New Roman"/>
      <w:szCs w:val="24"/>
      <w:lang w:eastAsia="ru-RU"/>
    </w:rPr>
  </w:style>
  <w:style w:type="paragraph" w:customStyle="1" w:styleId="xl7386">
    <w:name w:val="xl738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86">
    <w:name w:val="xl748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86">
    <w:name w:val="xl758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86">
    <w:name w:val="xl768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86">
    <w:name w:val="xl778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85">
    <w:name w:val="xl788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85">
    <w:name w:val="Заголовок 1 Знак85"/>
    <w:basedOn w:val="a0"/>
    <w:uiPriority w:val="1"/>
    <w:rsid w:val="00D67D07"/>
    <w:rPr>
      <w:rFonts w:ascii="Times New Roman" w:eastAsiaTheme="minorEastAsia" w:hAnsi="Times New Roman" w:cs="Times New Roman"/>
      <w:b/>
      <w:bCs/>
      <w:sz w:val="32"/>
      <w:szCs w:val="32"/>
      <w:lang w:eastAsia="ru-RU"/>
    </w:rPr>
  </w:style>
  <w:style w:type="character" w:customStyle="1" w:styleId="286">
    <w:name w:val="Заголовок 2 Знак86"/>
    <w:basedOn w:val="a0"/>
    <w:uiPriority w:val="1"/>
    <w:rsid w:val="00D67D07"/>
    <w:rPr>
      <w:rFonts w:ascii="Times New Roman" w:eastAsiaTheme="minorEastAsia" w:hAnsi="Times New Roman" w:cs="Times New Roman"/>
      <w:b/>
      <w:bCs/>
      <w:sz w:val="28"/>
      <w:szCs w:val="28"/>
      <w:lang w:eastAsia="ru-RU"/>
    </w:rPr>
  </w:style>
  <w:style w:type="character" w:customStyle="1" w:styleId="385">
    <w:name w:val="Заголовок 3 Знак85"/>
    <w:basedOn w:val="a0"/>
    <w:uiPriority w:val="1"/>
    <w:rsid w:val="00D67D07"/>
    <w:rPr>
      <w:rFonts w:ascii="Times New Roman" w:eastAsiaTheme="minorEastAsia" w:hAnsi="Times New Roman" w:cs="Times New Roman"/>
      <w:b/>
      <w:bCs/>
      <w:sz w:val="24"/>
      <w:szCs w:val="24"/>
      <w:lang w:eastAsia="ru-RU"/>
    </w:rPr>
  </w:style>
  <w:style w:type="numbering" w:customStyle="1" w:styleId="1850">
    <w:name w:val="Нет списка185"/>
    <w:next w:val="a2"/>
    <w:uiPriority w:val="99"/>
    <w:semiHidden/>
    <w:unhideWhenUsed/>
    <w:rsid w:val="00D67D07"/>
  </w:style>
  <w:style w:type="character" w:customStyle="1" w:styleId="866">
    <w:name w:val="Основной текст Знак86"/>
    <w:basedOn w:val="a0"/>
    <w:uiPriority w:val="1"/>
    <w:rsid w:val="00D67D07"/>
    <w:rPr>
      <w:rFonts w:ascii="Times New Roman" w:eastAsiaTheme="minorEastAsia" w:hAnsi="Times New Roman" w:cs="Times New Roman"/>
      <w:sz w:val="24"/>
      <w:szCs w:val="24"/>
      <w:lang w:eastAsia="ru-RU"/>
    </w:rPr>
  </w:style>
  <w:style w:type="paragraph" w:customStyle="1" w:styleId="TableParagraph85">
    <w:name w:val="Table Paragraph85"/>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850">
    <w:name w:val="Верхний колонтитул Знак85"/>
    <w:basedOn w:val="a0"/>
    <w:uiPriority w:val="99"/>
    <w:rsid w:val="00D67D07"/>
    <w:rPr>
      <w:rFonts w:ascii="Times New Roman" w:eastAsiaTheme="minorEastAsia" w:hAnsi="Times New Roman" w:cs="Times New Roman"/>
      <w:sz w:val="24"/>
      <w:szCs w:val="24"/>
      <w:lang w:eastAsia="ru-RU"/>
    </w:rPr>
  </w:style>
  <w:style w:type="character" w:customStyle="1" w:styleId="851">
    <w:name w:val="Нижний колонтитул Знак85"/>
    <w:basedOn w:val="a0"/>
    <w:uiPriority w:val="99"/>
    <w:rsid w:val="00D67D07"/>
    <w:rPr>
      <w:rFonts w:ascii="Times New Roman" w:eastAsiaTheme="minorEastAsia" w:hAnsi="Times New Roman" w:cs="Times New Roman"/>
      <w:sz w:val="24"/>
      <w:szCs w:val="24"/>
      <w:lang w:eastAsia="ru-RU"/>
    </w:rPr>
  </w:style>
  <w:style w:type="paragraph" w:customStyle="1" w:styleId="2185">
    <w:name w:val="Заголовок 2185"/>
    <w:basedOn w:val="a"/>
    <w:uiPriority w:val="1"/>
    <w:qFormat/>
    <w:rsid w:val="00D67D07"/>
    <w:pPr>
      <w:widowControl w:val="0"/>
      <w:ind w:left="692" w:hanging="8"/>
      <w:outlineLvl w:val="2"/>
    </w:pPr>
    <w:rPr>
      <w:rFonts w:eastAsia="Times New Roman"/>
      <w:b/>
      <w:bCs/>
      <w:sz w:val="28"/>
      <w:szCs w:val="28"/>
      <w:lang w:val="en-US"/>
    </w:rPr>
  </w:style>
  <w:style w:type="character" w:customStyle="1" w:styleId="852">
    <w:name w:val="Гипертекстовая ссылка85"/>
    <w:basedOn w:val="a0"/>
    <w:uiPriority w:val="99"/>
    <w:rsid w:val="00D67D07"/>
    <w:rPr>
      <w:b w:val="0"/>
      <w:bCs w:val="0"/>
      <w:color w:val="106BBE"/>
    </w:rPr>
  </w:style>
  <w:style w:type="table" w:customStyle="1" w:styleId="TableNormal85">
    <w:name w:val="Table Normal85"/>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851">
    <w:name w:val="Сетка таблицы185"/>
    <w:basedOn w:val="a1"/>
    <w:next w:val="af0"/>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85">
    <w:name w:val="Оглавление 1185"/>
    <w:basedOn w:val="a"/>
    <w:uiPriority w:val="1"/>
    <w:qFormat/>
    <w:rsid w:val="00D67D07"/>
    <w:pPr>
      <w:spacing w:before="96"/>
      <w:ind w:left="116" w:hanging="12"/>
    </w:pPr>
    <w:rPr>
      <w:rFonts w:eastAsia="Times New Roman" w:cs="Times New Roman"/>
      <w:szCs w:val="24"/>
      <w:lang w:eastAsia="ru-RU"/>
    </w:rPr>
  </w:style>
  <w:style w:type="paragraph" w:customStyle="1" w:styleId="21850">
    <w:name w:val="Оглавление 2185"/>
    <w:basedOn w:val="a"/>
    <w:uiPriority w:val="1"/>
    <w:qFormat/>
    <w:rsid w:val="00D67D07"/>
    <w:pPr>
      <w:spacing w:before="102"/>
      <w:ind w:left="356" w:hanging="8"/>
    </w:pPr>
    <w:rPr>
      <w:rFonts w:eastAsia="Times New Roman" w:cs="Times New Roman"/>
      <w:szCs w:val="24"/>
      <w:lang w:eastAsia="ru-RU"/>
    </w:rPr>
  </w:style>
  <w:style w:type="paragraph" w:customStyle="1" w:styleId="3185">
    <w:name w:val="Оглавление 3185"/>
    <w:basedOn w:val="a"/>
    <w:uiPriority w:val="1"/>
    <w:qFormat/>
    <w:rsid w:val="00D67D07"/>
    <w:pPr>
      <w:spacing w:before="112"/>
      <w:ind w:left="596" w:hanging="540"/>
    </w:pPr>
    <w:rPr>
      <w:rFonts w:eastAsia="Times New Roman" w:cs="Times New Roman"/>
      <w:szCs w:val="24"/>
      <w:lang w:eastAsia="ru-RU"/>
    </w:rPr>
  </w:style>
  <w:style w:type="paragraph" w:customStyle="1" w:styleId="11850">
    <w:name w:val="Заголовок 1185"/>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850">
    <w:name w:val="Заголовок 3185"/>
    <w:basedOn w:val="a"/>
    <w:uiPriority w:val="1"/>
    <w:qFormat/>
    <w:rsid w:val="00D67D07"/>
    <w:pPr>
      <w:ind w:left="824"/>
      <w:outlineLvl w:val="3"/>
    </w:pPr>
    <w:rPr>
      <w:rFonts w:eastAsia="Times New Roman" w:cs="Times New Roman"/>
      <w:b/>
      <w:bCs/>
      <w:szCs w:val="24"/>
      <w:lang w:eastAsia="ru-RU"/>
    </w:rPr>
  </w:style>
  <w:style w:type="character" w:customStyle="1" w:styleId="853">
    <w:name w:val="Текст выноски Знак85"/>
    <w:basedOn w:val="a0"/>
    <w:uiPriority w:val="99"/>
    <w:semiHidden/>
    <w:rsid w:val="00D67D07"/>
    <w:rPr>
      <w:rFonts w:ascii="Tahoma" w:eastAsia="Times New Roman" w:hAnsi="Tahoma" w:cs="Tahoma"/>
      <w:sz w:val="16"/>
      <w:szCs w:val="16"/>
      <w:lang w:eastAsia="ru-RU"/>
    </w:rPr>
  </w:style>
  <w:style w:type="character" w:customStyle="1" w:styleId="854">
    <w:name w:val="Текст примечания Знак85"/>
    <w:basedOn w:val="a0"/>
    <w:uiPriority w:val="99"/>
    <w:semiHidden/>
    <w:rsid w:val="00D67D07"/>
    <w:rPr>
      <w:rFonts w:ascii="Times New Roman" w:eastAsia="Times New Roman" w:hAnsi="Times New Roman" w:cs="Times New Roman"/>
      <w:sz w:val="20"/>
      <w:szCs w:val="20"/>
      <w:lang w:eastAsia="ru-RU"/>
    </w:rPr>
  </w:style>
  <w:style w:type="character" w:customStyle="1" w:styleId="855">
    <w:name w:val="Тема примечания Знак85"/>
    <w:uiPriority w:val="99"/>
    <w:semiHidden/>
    <w:rsid w:val="00D67D07"/>
    <w:rPr>
      <w:rFonts w:ascii="Times New Roman" w:eastAsia="Times New Roman" w:hAnsi="Times New Roman" w:cs="Times New Roman"/>
      <w:b/>
      <w:bCs/>
      <w:sz w:val="20"/>
      <w:szCs w:val="20"/>
      <w:lang w:eastAsia="ru-RU"/>
    </w:rPr>
  </w:style>
  <w:style w:type="paragraph" w:customStyle="1" w:styleId="xl6585">
    <w:name w:val="xl658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85">
    <w:name w:val="xl668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85">
    <w:name w:val="xl6785"/>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85">
    <w:name w:val="xl6885"/>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85">
    <w:name w:val="xl698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85">
    <w:name w:val="xl7085"/>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85">
    <w:name w:val="xl718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85">
    <w:name w:val="xl7285"/>
    <w:basedOn w:val="a"/>
    <w:rsid w:val="00D67D07"/>
    <w:pPr>
      <w:spacing w:before="100" w:beforeAutospacing="1" w:after="100" w:afterAutospacing="1"/>
      <w:jc w:val="center"/>
    </w:pPr>
    <w:rPr>
      <w:rFonts w:eastAsia="Times New Roman" w:cs="Times New Roman"/>
      <w:szCs w:val="24"/>
      <w:lang w:eastAsia="ru-RU"/>
    </w:rPr>
  </w:style>
  <w:style w:type="paragraph" w:customStyle="1" w:styleId="xl7385">
    <w:name w:val="xl738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85">
    <w:name w:val="xl748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85">
    <w:name w:val="xl758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85">
    <w:name w:val="xl768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85">
    <w:name w:val="xl778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84">
    <w:name w:val="xl788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84">
    <w:name w:val="Заголовок 1 Знак84"/>
    <w:basedOn w:val="a0"/>
    <w:uiPriority w:val="1"/>
    <w:rsid w:val="00D67D07"/>
    <w:rPr>
      <w:rFonts w:ascii="Times New Roman" w:eastAsiaTheme="minorEastAsia" w:hAnsi="Times New Roman" w:cs="Times New Roman"/>
      <w:b/>
      <w:bCs/>
      <w:sz w:val="32"/>
      <w:szCs w:val="32"/>
      <w:lang w:eastAsia="ru-RU"/>
    </w:rPr>
  </w:style>
  <w:style w:type="character" w:customStyle="1" w:styleId="285">
    <w:name w:val="Заголовок 2 Знак85"/>
    <w:basedOn w:val="a0"/>
    <w:uiPriority w:val="1"/>
    <w:rsid w:val="00D67D07"/>
    <w:rPr>
      <w:rFonts w:ascii="Times New Roman" w:eastAsiaTheme="minorEastAsia" w:hAnsi="Times New Roman" w:cs="Times New Roman"/>
      <w:b/>
      <w:bCs/>
      <w:sz w:val="28"/>
      <w:szCs w:val="28"/>
      <w:lang w:eastAsia="ru-RU"/>
    </w:rPr>
  </w:style>
  <w:style w:type="character" w:customStyle="1" w:styleId="384">
    <w:name w:val="Заголовок 3 Знак84"/>
    <w:basedOn w:val="a0"/>
    <w:uiPriority w:val="1"/>
    <w:rsid w:val="00D67D07"/>
    <w:rPr>
      <w:rFonts w:ascii="Times New Roman" w:eastAsiaTheme="minorEastAsia" w:hAnsi="Times New Roman" w:cs="Times New Roman"/>
      <w:b/>
      <w:bCs/>
      <w:sz w:val="24"/>
      <w:szCs w:val="24"/>
      <w:lang w:eastAsia="ru-RU"/>
    </w:rPr>
  </w:style>
  <w:style w:type="numbering" w:customStyle="1" w:styleId="1840">
    <w:name w:val="Нет списка184"/>
    <w:next w:val="a2"/>
    <w:uiPriority w:val="99"/>
    <w:semiHidden/>
    <w:unhideWhenUsed/>
    <w:rsid w:val="00D67D07"/>
  </w:style>
  <w:style w:type="character" w:customStyle="1" w:styleId="856">
    <w:name w:val="Основной текст Знак85"/>
    <w:basedOn w:val="a0"/>
    <w:uiPriority w:val="1"/>
    <w:rsid w:val="00D67D07"/>
    <w:rPr>
      <w:rFonts w:ascii="Times New Roman" w:eastAsiaTheme="minorEastAsia" w:hAnsi="Times New Roman" w:cs="Times New Roman"/>
      <w:sz w:val="24"/>
      <w:szCs w:val="24"/>
      <w:lang w:eastAsia="ru-RU"/>
    </w:rPr>
  </w:style>
  <w:style w:type="paragraph" w:customStyle="1" w:styleId="TableParagraph84">
    <w:name w:val="Table Paragraph84"/>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840">
    <w:name w:val="Верхний колонтитул Знак84"/>
    <w:basedOn w:val="a0"/>
    <w:uiPriority w:val="99"/>
    <w:rsid w:val="00D67D07"/>
    <w:rPr>
      <w:rFonts w:ascii="Times New Roman" w:eastAsiaTheme="minorEastAsia" w:hAnsi="Times New Roman" w:cs="Times New Roman"/>
      <w:sz w:val="24"/>
      <w:szCs w:val="24"/>
      <w:lang w:eastAsia="ru-RU"/>
    </w:rPr>
  </w:style>
  <w:style w:type="character" w:customStyle="1" w:styleId="841">
    <w:name w:val="Нижний колонтитул Знак84"/>
    <w:basedOn w:val="a0"/>
    <w:uiPriority w:val="99"/>
    <w:rsid w:val="00D67D07"/>
    <w:rPr>
      <w:rFonts w:ascii="Times New Roman" w:eastAsiaTheme="minorEastAsia" w:hAnsi="Times New Roman" w:cs="Times New Roman"/>
      <w:sz w:val="24"/>
      <w:szCs w:val="24"/>
      <w:lang w:eastAsia="ru-RU"/>
    </w:rPr>
  </w:style>
  <w:style w:type="paragraph" w:customStyle="1" w:styleId="2184">
    <w:name w:val="Заголовок 2184"/>
    <w:basedOn w:val="a"/>
    <w:uiPriority w:val="1"/>
    <w:qFormat/>
    <w:rsid w:val="00D67D07"/>
    <w:pPr>
      <w:widowControl w:val="0"/>
      <w:ind w:left="692" w:hanging="8"/>
      <w:outlineLvl w:val="2"/>
    </w:pPr>
    <w:rPr>
      <w:rFonts w:eastAsia="Times New Roman"/>
      <w:b/>
      <w:bCs/>
      <w:sz w:val="28"/>
      <w:szCs w:val="28"/>
      <w:lang w:val="en-US"/>
    </w:rPr>
  </w:style>
  <w:style w:type="character" w:customStyle="1" w:styleId="842">
    <w:name w:val="Гипертекстовая ссылка84"/>
    <w:basedOn w:val="a0"/>
    <w:uiPriority w:val="99"/>
    <w:rsid w:val="00D67D07"/>
    <w:rPr>
      <w:b w:val="0"/>
      <w:bCs w:val="0"/>
      <w:color w:val="106BBE"/>
    </w:rPr>
  </w:style>
  <w:style w:type="table" w:customStyle="1" w:styleId="TableNormal84">
    <w:name w:val="Table Normal84"/>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841">
    <w:name w:val="Сетка таблицы184"/>
    <w:basedOn w:val="a1"/>
    <w:next w:val="af0"/>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84">
    <w:name w:val="Оглавление 1184"/>
    <w:basedOn w:val="a"/>
    <w:uiPriority w:val="1"/>
    <w:qFormat/>
    <w:rsid w:val="00D67D07"/>
    <w:pPr>
      <w:spacing w:before="96"/>
      <w:ind w:left="116" w:hanging="12"/>
    </w:pPr>
    <w:rPr>
      <w:rFonts w:eastAsia="Times New Roman" w:cs="Times New Roman"/>
      <w:szCs w:val="24"/>
      <w:lang w:eastAsia="ru-RU"/>
    </w:rPr>
  </w:style>
  <w:style w:type="paragraph" w:customStyle="1" w:styleId="21840">
    <w:name w:val="Оглавление 2184"/>
    <w:basedOn w:val="a"/>
    <w:uiPriority w:val="1"/>
    <w:qFormat/>
    <w:rsid w:val="00D67D07"/>
    <w:pPr>
      <w:spacing w:before="102"/>
      <w:ind w:left="356" w:hanging="8"/>
    </w:pPr>
    <w:rPr>
      <w:rFonts w:eastAsia="Times New Roman" w:cs="Times New Roman"/>
      <w:szCs w:val="24"/>
      <w:lang w:eastAsia="ru-RU"/>
    </w:rPr>
  </w:style>
  <w:style w:type="paragraph" w:customStyle="1" w:styleId="3184">
    <w:name w:val="Оглавление 3184"/>
    <w:basedOn w:val="a"/>
    <w:uiPriority w:val="1"/>
    <w:qFormat/>
    <w:rsid w:val="00D67D07"/>
    <w:pPr>
      <w:spacing w:before="112"/>
      <w:ind w:left="596" w:hanging="540"/>
    </w:pPr>
    <w:rPr>
      <w:rFonts w:eastAsia="Times New Roman" w:cs="Times New Roman"/>
      <w:szCs w:val="24"/>
      <w:lang w:eastAsia="ru-RU"/>
    </w:rPr>
  </w:style>
  <w:style w:type="paragraph" w:customStyle="1" w:styleId="11840">
    <w:name w:val="Заголовок 1184"/>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840">
    <w:name w:val="Заголовок 3184"/>
    <w:basedOn w:val="a"/>
    <w:uiPriority w:val="1"/>
    <w:qFormat/>
    <w:rsid w:val="00D67D07"/>
    <w:pPr>
      <w:ind w:left="824"/>
      <w:outlineLvl w:val="3"/>
    </w:pPr>
    <w:rPr>
      <w:rFonts w:eastAsia="Times New Roman" w:cs="Times New Roman"/>
      <w:b/>
      <w:bCs/>
      <w:szCs w:val="24"/>
      <w:lang w:eastAsia="ru-RU"/>
    </w:rPr>
  </w:style>
  <w:style w:type="character" w:customStyle="1" w:styleId="843">
    <w:name w:val="Текст выноски Знак84"/>
    <w:basedOn w:val="a0"/>
    <w:uiPriority w:val="99"/>
    <w:semiHidden/>
    <w:rsid w:val="00D67D07"/>
    <w:rPr>
      <w:rFonts w:ascii="Tahoma" w:eastAsia="Times New Roman" w:hAnsi="Tahoma" w:cs="Tahoma"/>
      <w:sz w:val="16"/>
      <w:szCs w:val="16"/>
      <w:lang w:eastAsia="ru-RU"/>
    </w:rPr>
  </w:style>
  <w:style w:type="character" w:customStyle="1" w:styleId="844">
    <w:name w:val="Текст примечания Знак84"/>
    <w:basedOn w:val="a0"/>
    <w:uiPriority w:val="99"/>
    <w:semiHidden/>
    <w:rsid w:val="00D67D07"/>
    <w:rPr>
      <w:rFonts w:ascii="Times New Roman" w:eastAsia="Times New Roman" w:hAnsi="Times New Roman" w:cs="Times New Roman"/>
      <w:sz w:val="20"/>
      <w:szCs w:val="20"/>
      <w:lang w:eastAsia="ru-RU"/>
    </w:rPr>
  </w:style>
  <w:style w:type="character" w:customStyle="1" w:styleId="845">
    <w:name w:val="Тема примечания Знак84"/>
    <w:uiPriority w:val="99"/>
    <w:semiHidden/>
    <w:rsid w:val="00D67D07"/>
    <w:rPr>
      <w:rFonts w:ascii="Times New Roman" w:eastAsia="Times New Roman" w:hAnsi="Times New Roman" w:cs="Times New Roman"/>
      <w:b/>
      <w:bCs/>
      <w:sz w:val="20"/>
      <w:szCs w:val="20"/>
      <w:lang w:eastAsia="ru-RU"/>
    </w:rPr>
  </w:style>
  <w:style w:type="paragraph" w:customStyle="1" w:styleId="xl6584">
    <w:name w:val="xl658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84">
    <w:name w:val="xl668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84">
    <w:name w:val="xl6784"/>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84">
    <w:name w:val="xl6884"/>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84">
    <w:name w:val="xl698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84">
    <w:name w:val="xl7084"/>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84">
    <w:name w:val="xl718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84">
    <w:name w:val="xl7284"/>
    <w:basedOn w:val="a"/>
    <w:rsid w:val="00D67D07"/>
    <w:pPr>
      <w:spacing w:before="100" w:beforeAutospacing="1" w:after="100" w:afterAutospacing="1"/>
      <w:jc w:val="center"/>
    </w:pPr>
    <w:rPr>
      <w:rFonts w:eastAsia="Times New Roman" w:cs="Times New Roman"/>
      <w:szCs w:val="24"/>
      <w:lang w:eastAsia="ru-RU"/>
    </w:rPr>
  </w:style>
  <w:style w:type="paragraph" w:customStyle="1" w:styleId="xl7384">
    <w:name w:val="xl738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84">
    <w:name w:val="xl748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84">
    <w:name w:val="xl758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84">
    <w:name w:val="xl768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84">
    <w:name w:val="xl778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83">
    <w:name w:val="xl788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83">
    <w:name w:val="Заголовок 1 Знак83"/>
    <w:basedOn w:val="a0"/>
    <w:uiPriority w:val="1"/>
    <w:rsid w:val="00D67D07"/>
    <w:rPr>
      <w:rFonts w:ascii="Times New Roman" w:eastAsiaTheme="minorEastAsia" w:hAnsi="Times New Roman" w:cs="Times New Roman"/>
      <w:b/>
      <w:bCs/>
      <w:sz w:val="32"/>
      <w:szCs w:val="32"/>
      <w:lang w:eastAsia="ru-RU"/>
    </w:rPr>
  </w:style>
  <w:style w:type="character" w:customStyle="1" w:styleId="284">
    <w:name w:val="Заголовок 2 Знак84"/>
    <w:basedOn w:val="a0"/>
    <w:uiPriority w:val="1"/>
    <w:rsid w:val="00D67D07"/>
    <w:rPr>
      <w:rFonts w:ascii="Times New Roman" w:eastAsiaTheme="minorEastAsia" w:hAnsi="Times New Roman" w:cs="Times New Roman"/>
      <w:b/>
      <w:bCs/>
      <w:sz w:val="28"/>
      <w:szCs w:val="28"/>
      <w:lang w:eastAsia="ru-RU"/>
    </w:rPr>
  </w:style>
  <w:style w:type="character" w:customStyle="1" w:styleId="383">
    <w:name w:val="Заголовок 3 Знак83"/>
    <w:basedOn w:val="a0"/>
    <w:uiPriority w:val="1"/>
    <w:rsid w:val="00D67D07"/>
    <w:rPr>
      <w:rFonts w:ascii="Times New Roman" w:eastAsiaTheme="minorEastAsia" w:hAnsi="Times New Roman" w:cs="Times New Roman"/>
      <w:b/>
      <w:bCs/>
      <w:sz w:val="24"/>
      <w:szCs w:val="24"/>
      <w:lang w:eastAsia="ru-RU"/>
    </w:rPr>
  </w:style>
  <w:style w:type="numbering" w:customStyle="1" w:styleId="1830">
    <w:name w:val="Нет списка183"/>
    <w:next w:val="a2"/>
    <w:uiPriority w:val="99"/>
    <w:semiHidden/>
    <w:unhideWhenUsed/>
    <w:rsid w:val="00D67D07"/>
  </w:style>
  <w:style w:type="character" w:customStyle="1" w:styleId="846">
    <w:name w:val="Основной текст Знак84"/>
    <w:basedOn w:val="a0"/>
    <w:uiPriority w:val="1"/>
    <w:rsid w:val="00D67D07"/>
    <w:rPr>
      <w:rFonts w:ascii="Times New Roman" w:eastAsiaTheme="minorEastAsia" w:hAnsi="Times New Roman" w:cs="Times New Roman"/>
      <w:sz w:val="24"/>
      <w:szCs w:val="24"/>
      <w:lang w:eastAsia="ru-RU"/>
    </w:rPr>
  </w:style>
  <w:style w:type="paragraph" w:customStyle="1" w:styleId="TableParagraph83">
    <w:name w:val="Table Paragraph83"/>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830">
    <w:name w:val="Верхний колонтитул Знак83"/>
    <w:basedOn w:val="a0"/>
    <w:uiPriority w:val="99"/>
    <w:rsid w:val="00D67D07"/>
    <w:rPr>
      <w:rFonts w:ascii="Times New Roman" w:eastAsiaTheme="minorEastAsia" w:hAnsi="Times New Roman" w:cs="Times New Roman"/>
      <w:sz w:val="24"/>
      <w:szCs w:val="24"/>
      <w:lang w:eastAsia="ru-RU"/>
    </w:rPr>
  </w:style>
  <w:style w:type="character" w:customStyle="1" w:styleId="831">
    <w:name w:val="Нижний колонтитул Знак83"/>
    <w:basedOn w:val="a0"/>
    <w:uiPriority w:val="99"/>
    <w:rsid w:val="00D67D07"/>
    <w:rPr>
      <w:rFonts w:ascii="Times New Roman" w:eastAsiaTheme="minorEastAsia" w:hAnsi="Times New Roman" w:cs="Times New Roman"/>
      <w:sz w:val="24"/>
      <w:szCs w:val="24"/>
      <w:lang w:eastAsia="ru-RU"/>
    </w:rPr>
  </w:style>
  <w:style w:type="paragraph" w:customStyle="1" w:styleId="2183">
    <w:name w:val="Заголовок 2183"/>
    <w:basedOn w:val="a"/>
    <w:uiPriority w:val="1"/>
    <w:qFormat/>
    <w:rsid w:val="00D67D07"/>
    <w:pPr>
      <w:widowControl w:val="0"/>
      <w:ind w:left="692" w:hanging="8"/>
      <w:outlineLvl w:val="2"/>
    </w:pPr>
    <w:rPr>
      <w:rFonts w:eastAsia="Times New Roman"/>
      <w:b/>
      <w:bCs/>
      <w:sz w:val="28"/>
      <w:szCs w:val="28"/>
      <w:lang w:val="en-US"/>
    </w:rPr>
  </w:style>
  <w:style w:type="character" w:customStyle="1" w:styleId="832">
    <w:name w:val="Гипертекстовая ссылка83"/>
    <w:basedOn w:val="a0"/>
    <w:uiPriority w:val="99"/>
    <w:rsid w:val="00D67D07"/>
    <w:rPr>
      <w:b w:val="0"/>
      <w:bCs w:val="0"/>
      <w:color w:val="106BBE"/>
    </w:rPr>
  </w:style>
  <w:style w:type="table" w:customStyle="1" w:styleId="TableNormal83">
    <w:name w:val="Table Normal83"/>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831">
    <w:name w:val="Сетка таблицы183"/>
    <w:basedOn w:val="a1"/>
    <w:next w:val="af0"/>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83">
    <w:name w:val="Оглавление 1183"/>
    <w:basedOn w:val="a"/>
    <w:uiPriority w:val="1"/>
    <w:qFormat/>
    <w:rsid w:val="00D67D07"/>
    <w:pPr>
      <w:spacing w:before="96"/>
      <w:ind w:left="116" w:hanging="12"/>
    </w:pPr>
    <w:rPr>
      <w:rFonts w:eastAsia="Times New Roman" w:cs="Times New Roman"/>
      <w:szCs w:val="24"/>
      <w:lang w:eastAsia="ru-RU"/>
    </w:rPr>
  </w:style>
  <w:style w:type="paragraph" w:customStyle="1" w:styleId="21830">
    <w:name w:val="Оглавление 2183"/>
    <w:basedOn w:val="a"/>
    <w:uiPriority w:val="1"/>
    <w:qFormat/>
    <w:rsid w:val="00D67D07"/>
    <w:pPr>
      <w:spacing w:before="102"/>
      <w:ind w:left="356" w:hanging="8"/>
    </w:pPr>
    <w:rPr>
      <w:rFonts w:eastAsia="Times New Roman" w:cs="Times New Roman"/>
      <w:szCs w:val="24"/>
      <w:lang w:eastAsia="ru-RU"/>
    </w:rPr>
  </w:style>
  <w:style w:type="paragraph" w:customStyle="1" w:styleId="3183">
    <w:name w:val="Оглавление 3183"/>
    <w:basedOn w:val="a"/>
    <w:uiPriority w:val="1"/>
    <w:qFormat/>
    <w:rsid w:val="00D67D07"/>
    <w:pPr>
      <w:spacing w:before="112"/>
      <w:ind w:left="596" w:hanging="540"/>
    </w:pPr>
    <w:rPr>
      <w:rFonts w:eastAsia="Times New Roman" w:cs="Times New Roman"/>
      <w:szCs w:val="24"/>
      <w:lang w:eastAsia="ru-RU"/>
    </w:rPr>
  </w:style>
  <w:style w:type="paragraph" w:customStyle="1" w:styleId="11830">
    <w:name w:val="Заголовок 1183"/>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830">
    <w:name w:val="Заголовок 3183"/>
    <w:basedOn w:val="a"/>
    <w:uiPriority w:val="1"/>
    <w:qFormat/>
    <w:rsid w:val="00D67D07"/>
    <w:pPr>
      <w:ind w:left="824"/>
      <w:outlineLvl w:val="3"/>
    </w:pPr>
    <w:rPr>
      <w:rFonts w:eastAsia="Times New Roman" w:cs="Times New Roman"/>
      <w:b/>
      <w:bCs/>
      <w:szCs w:val="24"/>
      <w:lang w:eastAsia="ru-RU"/>
    </w:rPr>
  </w:style>
  <w:style w:type="character" w:customStyle="1" w:styleId="833">
    <w:name w:val="Текст выноски Знак83"/>
    <w:basedOn w:val="a0"/>
    <w:uiPriority w:val="99"/>
    <w:semiHidden/>
    <w:rsid w:val="00D67D07"/>
    <w:rPr>
      <w:rFonts w:ascii="Tahoma" w:eastAsia="Times New Roman" w:hAnsi="Tahoma" w:cs="Tahoma"/>
      <w:sz w:val="16"/>
      <w:szCs w:val="16"/>
      <w:lang w:eastAsia="ru-RU"/>
    </w:rPr>
  </w:style>
  <w:style w:type="character" w:customStyle="1" w:styleId="834">
    <w:name w:val="Текст примечания Знак83"/>
    <w:basedOn w:val="a0"/>
    <w:uiPriority w:val="99"/>
    <w:semiHidden/>
    <w:rsid w:val="00D67D07"/>
    <w:rPr>
      <w:rFonts w:ascii="Times New Roman" w:eastAsia="Times New Roman" w:hAnsi="Times New Roman" w:cs="Times New Roman"/>
      <w:sz w:val="20"/>
      <w:szCs w:val="20"/>
      <w:lang w:eastAsia="ru-RU"/>
    </w:rPr>
  </w:style>
  <w:style w:type="character" w:customStyle="1" w:styleId="835">
    <w:name w:val="Тема примечания Знак83"/>
    <w:uiPriority w:val="99"/>
    <w:semiHidden/>
    <w:rsid w:val="00D67D07"/>
    <w:rPr>
      <w:rFonts w:ascii="Times New Roman" w:eastAsia="Times New Roman" w:hAnsi="Times New Roman" w:cs="Times New Roman"/>
      <w:b/>
      <w:bCs/>
      <w:sz w:val="20"/>
      <w:szCs w:val="20"/>
      <w:lang w:eastAsia="ru-RU"/>
    </w:rPr>
  </w:style>
  <w:style w:type="paragraph" w:customStyle="1" w:styleId="xl6583">
    <w:name w:val="xl658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83">
    <w:name w:val="xl668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83">
    <w:name w:val="xl6783"/>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83">
    <w:name w:val="xl6883"/>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83">
    <w:name w:val="xl698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83">
    <w:name w:val="xl7083"/>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83">
    <w:name w:val="xl718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83">
    <w:name w:val="xl7283"/>
    <w:basedOn w:val="a"/>
    <w:rsid w:val="00D67D07"/>
    <w:pPr>
      <w:spacing w:before="100" w:beforeAutospacing="1" w:after="100" w:afterAutospacing="1"/>
      <w:jc w:val="center"/>
    </w:pPr>
    <w:rPr>
      <w:rFonts w:eastAsia="Times New Roman" w:cs="Times New Roman"/>
      <w:szCs w:val="24"/>
      <w:lang w:eastAsia="ru-RU"/>
    </w:rPr>
  </w:style>
  <w:style w:type="paragraph" w:customStyle="1" w:styleId="xl7383">
    <w:name w:val="xl738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83">
    <w:name w:val="xl748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83">
    <w:name w:val="xl758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83">
    <w:name w:val="xl768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83">
    <w:name w:val="xl778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82">
    <w:name w:val="xl788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820">
    <w:name w:val="Заголовок 1 Знак82"/>
    <w:basedOn w:val="a0"/>
    <w:uiPriority w:val="1"/>
    <w:rsid w:val="00D67D07"/>
    <w:rPr>
      <w:rFonts w:ascii="Times New Roman" w:eastAsiaTheme="minorEastAsia" w:hAnsi="Times New Roman" w:cs="Times New Roman"/>
      <w:b/>
      <w:bCs/>
      <w:sz w:val="32"/>
      <w:szCs w:val="32"/>
      <w:lang w:eastAsia="ru-RU"/>
    </w:rPr>
  </w:style>
  <w:style w:type="character" w:customStyle="1" w:styleId="283">
    <w:name w:val="Заголовок 2 Знак83"/>
    <w:basedOn w:val="a0"/>
    <w:uiPriority w:val="1"/>
    <w:rsid w:val="00D67D07"/>
    <w:rPr>
      <w:rFonts w:ascii="Times New Roman" w:eastAsiaTheme="minorEastAsia" w:hAnsi="Times New Roman" w:cs="Times New Roman"/>
      <w:b/>
      <w:bCs/>
      <w:sz w:val="28"/>
      <w:szCs w:val="28"/>
      <w:lang w:eastAsia="ru-RU"/>
    </w:rPr>
  </w:style>
  <w:style w:type="character" w:customStyle="1" w:styleId="382">
    <w:name w:val="Заголовок 3 Знак82"/>
    <w:basedOn w:val="a0"/>
    <w:uiPriority w:val="1"/>
    <w:rsid w:val="00D67D07"/>
    <w:rPr>
      <w:rFonts w:ascii="Times New Roman" w:eastAsiaTheme="minorEastAsia" w:hAnsi="Times New Roman" w:cs="Times New Roman"/>
      <w:b/>
      <w:bCs/>
      <w:sz w:val="24"/>
      <w:szCs w:val="24"/>
      <w:lang w:eastAsia="ru-RU"/>
    </w:rPr>
  </w:style>
  <w:style w:type="numbering" w:customStyle="1" w:styleId="1821">
    <w:name w:val="Нет списка182"/>
    <w:next w:val="a2"/>
    <w:uiPriority w:val="99"/>
    <w:semiHidden/>
    <w:unhideWhenUsed/>
    <w:rsid w:val="00D67D07"/>
  </w:style>
  <w:style w:type="character" w:customStyle="1" w:styleId="836">
    <w:name w:val="Основной текст Знак83"/>
    <w:basedOn w:val="a0"/>
    <w:uiPriority w:val="1"/>
    <w:rsid w:val="00D67D07"/>
    <w:rPr>
      <w:rFonts w:ascii="Times New Roman" w:eastAsiaTheme="minorEastAsia" w:hAnsi="Times New Roman" w:cs="Times New Roman"/>
      <w:sz w:val="24"/>
      <w:szCs w:val="24"/>
      <w:lang w:eastAsia="ru-RU"/>
    </w:rPr>
  </w:style>
  <w:style w:type="paragraph" w:customStyle="1" w:styleId="TableParagraph82">
    <w:name w:val="Table Paragraph82"/>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820">
    <w:name w:val="Верхний колонтитул Знак82"/>
    <w:basedOn w:val="a0"/>
    <w:uiPriority w:val="99"/>
    <w:rsid w:val="00D67D07"/>
    <w:rPr>
      <w:rFonts w:ascii="Times New Roman" w:eastAsiaTheme="minorEastAsia" w:hAnsi="Times New Roman" w:cs="Times New Roman"/>
      <w:sz w:val="24"/>
      <w:szCs w:val="24"/>
      <w:lang w:eastAsia="ru-RU"/>
    </w:rPr>
  </w:style>
  <w:style w:type="character" w:customStyle="1" w:styleId="821">
    <w:name w:val="Нижний колонтитул Знак82"/>
    <w:basedOn w:val="a0"/>
    <w:uiPriority w:val="99"/>
    <w:rsid w:val="00D67D07"/>
    <w:rPr>
      <w:rFonts w:ascii="Times New Roman" w:eastAsiaTheme="minorEastAsia" w:hAnsi="Times New Roman" w:cs="Times New Roman"/>
      <w:sz w:val="24"/>
      <w:szCs w:val="24"/>
      <w:lang w:eastAsia="ru-RU"/>
    </w:rPr>
  </w:style>
  <w:style w:type="paragraph" w:customStyle="1" w:styleId="2182">
    <w:name w:val="Заголовок 2182"/>
    <w:basedOn w:val="a"/>
    <w:uiPriority w:val="1"/>
    <w:qFormat/>
    <w:rsid w:val="00D67D07"/>
    <w:pPr>
      <w:widowControl w:val="0"/>
      <w:ind w:left="692" w:hanging="8"/>
      <w:outlineLvl w:val="2"/>
    </w:pPr>
    <w:rPr>
      <w:rFonts w:eastAsia="Times New Roman"/>
      <w:b/>
      <w:bCs/>
      <w:sz w:val="28"/>
      <w:szCs w:val="28"/>
      <w:lang w:val="en-US"/>
    </w:rPr>
  </w:style>
  <w:style w:type="character" w:customStyle="1" w:styleId="822">
    <w:name w:val="Гипертекстовая ссылка82"/>
    <w:basedOn w:val="a0"/>
    <w:uiPriority w:val="99"/>
    <w:rsid w:val="00D67D07"/>
    <w:rPr>
      <w:b w:val="0"/>
      <w:bCs w:val="0"/>
      <w:color w:val="106BBE"/>
    </w:rPr>
  </w:style>
  <w:style w:type="table" w:customStyle="1" w:styleId="TableNormal82">
    <w:name w:val="Table Normal82"/>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822">
    <w:name w:val="Сетка таблицы182"/>
    <w:basedOn w:val="a1"/>
    <w:next w:val="af0"/>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82">
    <w:name w:val="Оглавление 1182"/>
    <w:basedOn w:val="a"/>
    <w:uiPriority w:val="1"/>
    <w:qFormat/>
    <w:rsid w:val="00D67D07"/>
    <w:pPr>
      <w:spacing w:before="96"/>
      <w:ind w:left="116" w:hanging="12"/>
    </w:pPr>
    <w:rPr>
      <w:rFonts w:eastAsia="Times New Roman" w:cs="Times New Roman"/>
      <w:szCs w:val="24"/>
      <w:lang w:eastAsia="ru-RU"/>
    </w:rPr>
  </w:style>
  <w:style w:type="paragraph" w:customStyle="1" w:styleId="21820">
    <w:name w:val="Оглавление 2182"/>
    <w:basedOn w:val="a"/>
    <w:uiPriority w:val="1"/>
    <w:qFormat/>
    <w:rsid w:val="00D67D07"/>
    <w:pPr>
      <w:spacing w:before="102"/>
      <w:ind w:left="356" w:hanging="8"/>
    </w:pPr>
    <w:rPr>
      <w:rFonts w:eastAsia="Times New Roman" w:cs="Times New Roman"/>
      <w:szCs w:val="24"/>
      <w:lang w:eastAsia="ru-RU"/>
    </w:rPr>
  </w:style>
  <w:style w:type="paragraph" w:customStyle="1" w:styleId="3182">
    <w:name w:val="Оглавление 3182"/>
    <w:basedOn w:val="a"/>
    <w:uiPriority w:val="1"/>
    <w:qFormat/>
    <w:rsid w:val="00D67D07"/>
    <w:pPr>
      <w:spacing w:before="112"/>
      <w:ind w:left="596" w:hanging="540"/>
    </w:pPr>
    <w:rPr>
      <w:rFonts w:eastAsia="Times New Roman" w:cs="Times New Roman"/>
      <w:szCs w:val="24"/>
      <w:lang w:eastAsia="ru-RU"/>
    </w:rPr>
  </w:style>
  <w:style w:type="paragraph" w:customStyle="1" w:styleId="11820">
    <w:name w:val="Заголовок 1182"/>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820">
    <w:name w:val="Заголовок 3182"/>
    <w:basedOn w:val="a"/>
    <w:uiPriority w:val="1"/>
    <w:qFormat/>
    <w:rsid w:val="00D67D07"/>
    <w:pPr>
      <w:ind w:left="824"/>
      <w:outlineLvl w:val="3"/>
    </w:pPr>
    <w:rPr>
      <w:rFonts w:eastAsia="Times New Roman" w:cs="Times New Roman"/>
      <w:b/>
      <w:bCs/>
      <w:szCs w:val="24"/>
      <w:lang w:eastAsia="ru-RU"/>
    </w:rPr>
  </w:style>
  <w:style w:type="character" w:customStyle="1" w:styleId="823">
    <w:name w:val="Текст выноски Знак82"/>
    <w:basedOn w:val="a0"/>
    <w:uiPriority w:val="99"/>
    <w:semiHidden/>
    <w:rsid w:val="00D67D07"/>
    <w:rPr>
      <w:rFonts w:ascii="Tahoma" w:eastAsia="Times New Roman" w:hAnsi="Tahoma" w:cs="Tahoma"/>
      <w:sz w:val="16"/>
      <w:szCs w:val="16"/>
      <w:lang w:eastAsia="ru-RU"/>
    </w:rPr>
  </w:style>
  <w:style w:type="character" w:customStyle="1" w:styleId="824">
    <w:name w:val="Текст примечания Знак82"/>
    <w:basedOn w:val="a0"/>
    <w:uiPriority w:val="99"/>
    <w:semiHidden/>
    <w:rsid w:val="00D67D07"/>
    <w:rPr>
      <w:rFonts w:ascii="Times New Roman" w:eastAsia="Times New Roman" w:hAnsi="Times New Roman" w:cs="Times New Roman"/>
      <w:sz w:val="20"/>
      <w:szCs w:val="20"/>
      <w:lang w:eastAsia="ru-RU"/>
    </w:rPr>
  </w:style>
  <w:style w:type="character" w:customStyle="1" w:styleId="825">
    <w:name w:val="Тема примечания Знак82"/>
    <w:uiPriority w:val="99"/>
    <w:semiHidden/>
    <w:rsid w:val="00D67D07"/>
    <w:rPr>
      <w:rFonts w:ascii="Times New Roman" w:eastAsia="Times New Roman" w:hAnsi="Times New Roman" w:cs="Times New Roman"/>
      <w:b/>
      <w:bCs/>
      <w:sz w:val="20"/>
      <w:szCs w:val="20"/>
      <w:lang w:eastAsia="ru-RU"/>
    </w:rPr>
  </w:style>
  <w:style w:type="paragraph" w:customStyle="1" w:styleId="xl6582">
    <w:name w:val="xl658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82">
    <w:name w:val="xl668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82">
    <w:name w:val="xl6782"/>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82">
    <w:name w:val="xl6882"/>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82">
    <w:name w:val="xl698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82">
    <w:name w:val="xl7082"/>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82">
    <w:name w:val="xl718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82">
    <w:name w:val="xl7282"/>
    <w:basedOn w:val="a"/>
    <w:rsid w:val="00D67D07"/>
    <w:pPr>
      <w:spacing w:before="100" w:beforeAutospacing="1" w:after="100" w:afterAutospacing="1"/>
      <w:jc w:val="center"/>
    </w:pPr>
    <w:rPr>
      <w:rFonts w:eastAsia="Times New Roman" w:cs="Times New Roman"/>
      <w:szCs w:val="24"/>
      <w:lang w:eastAsia="ru-RU"/>
    </w:rPr>
  </w:style>
  <w:style w:type="paragraph" w:customStyle="1" w:styleId="xl7382">
    <w:name w:val="xl738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82">
    <w:name w:val="xl748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82">
    <w:name w:val="xl758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82">
    <w:name w:val="xl768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82">
    <w:name w:val="xl778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81">
    <w:name w:val="xl788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810">
    <w:name w:val="Заголовок 1 Знак81"/>
    <w:basedOn w:val="a0"/>
    <w:uiPriority w:val="1"/>
    <w:rsid w:val="00D67D07"/>
    <w:rPr>
      <w:rFonts w:ascii="Times New Roman" w:eastAsiaTheme="minorEastAsia" w:hAnsi="Times New Roman" w:cs="Times New Roman"/>
      <w:b/>
      <w:bCs/>
      <w:sz w:val="32"/>
      <w:szCs w:val="32"/>
      <w:lang w:eastAsia="ru-RU"/>
    </w:rPr>
  </w:style>
  <w:style w:type="character" w:customStyle="1" w:styleId="282">
    <w:name w:val="Заголовок 2 Знак82"/>
    <w:basedOn w:val="a0"/>
    <w:uiPriority w:val="1"/>
    <w:rsid w:val="00D67D07"/>
    <w:rPr>
      <w:rFonts w:ascii="Times New Roman" w:eastAsiaTheme="minorEastAsia" w:hAnsi="Times New Roman" w:cs="Times New Roman"/>
      <w:b/>
      <w:bCs/>
      <w:sz w:val="28"/>
      <w:szCs w:val="28"/>
      <w:lang w:eastAsia="ru-RU"/>
    </w:rPr>
  </w:style>
  <w:style w:type="character" w:customStyle="1" w:styleId="381">
    <w:name w:val="Заголовок 3 Знак81"/>
    <w:basedOn w:val="a0"/>
    <w:uiPriority w:val="1"/>
    <w:rsid w:val="00D67D07"/>
    <w:rPr>
      <w:rFonts w:ascii="Times New Roman" w:eastAsiaTheme="minorEastAsia" w:hAnsi="Times New Roman" w:cs="Times New Roman"/>
      <w:b/>
      <w:bCs/>
      <w:sz w:val="24"/>
      <w:szCs w:val="24"/>
      <w:lang w:eastAsia="ru-RU"/>
    </w:rPr>
  </w:style>
  <w:style w:type="numbering" w:customStyle="1" w:styleId="1811">
    <w:name w:val="Нет списка181"/>
    <w:next w:val="a2"/>
    <w:uiPriority w:val="99"/>
    <w:semiHidden/>
    <w:unhideWhenUsed/>
    <w:rsid w:val="00D67D07"/>
  </w:style>
  <w:style w:type="character" w:customStyle="1" w:styleId="826">
    <w:name w:val="Основной текст Знак82"/>
    <w:basedOn w:val="a0"/>
    <w:uiPriority w:val="1"/>
    <w:rsid w:val="00D67D07"/>
    <w:rPr>
      <w:rFonts w:ascii="Times New Roman" w:eastAsiaTheme="minorEastAsia" w:hAnsi="Times New Roman" w:cs="Times New Roman"/>
      <w:sz w:val="24"/>
      <w:szCs w:val="24"/>
      <w:lang w:eastAsia="ru-RU"/>
    </w:rPr>
  </w:style>
  <w:style w:type="paragraph" w:customStyle="1" w:styleId="TableParagraph81">
    <w:name w:val="Table Paragraph81"/>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810">
    <w:name w:val="Верхний колонтитул Знак81"/>
    <w:basedOn w:val="a0"/>
    <w:uiPriority w:val="99"/>
    <w:rsid w:val="00D67D07"/>
    <w:rPr>
      <w:rFonts w:ascii="Times New Roman" w:eastAsiaTheme="minorEastAsia" w:hAnsi="Times New Roman" w:cs="Times New Roman"/>
      <w:sz w:val="24"/>
      <w:szCs w:val="24"/>
      <w:lang w:eastAsia="ru-RU"/>
    </w:rPr>
  </w:style>
  <w:style w:type="character" w:customStyle="1" w:styleId="811">
    <w:name w:val="Нижний колонтитул Знак81"/>
    <w:basedOn w:val="a0"/>
    <w:uiPriority w:val="99"/>
    <w:rsid w:val="00D67D07"/>
    <w:rPr>
      <w:rFonts w:ascii="Times New Roman" w:eastAsiaTheme="minorEastAsia" w:hAnsi="Times New Roman" w:cs="Times New Roman"/>
      <w:sz w:val="24"/>
      <w:szCs w:val="24"/>
      <w:lang w:eastAsia="ru-RU"/>
    </w:rPr>
  </w:style>
  <w:style w:type="paragraph" w:customStyle="1" w:styleId="2181">
    <w:name w:val="Заголовок 2181"/>
    <w:basedOn w:val="a"/>
    <w:uiPriority w:val="1"/>
    <w:qFormat/>
    <w:rsid w:val="00D67D07"/>
    <w:pPr>
      <w:widowControl w:val="0"/>
      <w:ind w:left="692" w:hanging="8"/>
      <w:outlineLvl w:val="2"/>
    </w:pPr>
    <w:rPr>
      <w:rFonts w:eastAsia="Times New Roman"/>
      <w:b/>
      <w:bCs/>
      <w:sz w:val="28"/>
      <w:szCs w:val="28"/>
      <w:lang w:val="en-US"/>
    </w:rPr>
  </w:style>
  <w:style w:type="character" w:customStyle="1" w:styleId="812">
    <w:name w:val="Гипертекстовая ссылка81"/>
    <w:basedOn w:val="a0"/>
    <w:uiPriority w:val="99"/>
    <w:rsid w:val="00D67D07"/>
    <w:rPr>
      <w:b w:val="0"/>
      <w:bCs w:val="0"/>
      <w:color w:val="106BBE"/>
    </w:rPr>
  </w:style>
  <w:style w:type="table" w:customStyle="1" w:styleId="TableNormal81">
    <w:name w:val="Table Normal81"/>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812">
    <w:name w:val="Сетка таблицы181"/>
    <w:basedOn w:val="a1"/>
    <w:next w:val="af0"/>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810">
    <w:name w:val="Оглавление 1181"/>
    <w:basedOn w:val="a"/>
    <w:uiPriority w:val="1"/>
    <w:qFormat/>
    <w:rsid w:val="00D67D07"/>
    <w:pPr>
      <w:spacing w:before="96"/>
      <w:ind w:left="116" w:hanging="12"/>
    </w:pPr>
    <w:rPr>
      <w:rFonts w:eastAsia="Times New Roman" w:cs="Times New Roman"/>
      <w:szCs w:val="24"/>
      <w:lang w:eastAsia="ru-RU"/>
    </w:rPr>
  </w:style>
  <w:style w:type="paragraph" w:customStyle="1" w:styleId="21810">
    <w:name w:val="Оглавление 2181"/>
    <w:basedOn w:val="a"/>
    <w:uiPriority w:val="1"/>
    <w:qFormat/>
    <w:rsid w:val="00D67D07"/>
    <w:pPr>
      <w:spacing w:before="102"/>
      <w:ind w:left="356" w:hanging="8"/>
    </w:pPr>
    <w:rPr>
      <w:rFonts w:eastAsia="Times New Roman" w:cs="Times New Roman"/>
      <w:szCs w:val="24"/>
      <w:lang w:eastAsia="ru-RU"/>
    </w:rPr>
  </w:style>
  <w:style w:type="paragraph" w:customStyle="1" w:styleId="3181">
    <w:name w:val="Оглавление 3181"/>
    <w:basedOn w:val="a"/>
    <w:uiPriority w:val="1"/>
    <w:qFormat/>
    <w:rsid w:val="00D67D07"/>
    <w:pPr>
      <w:spacing w:before="112"/>
      <w:ind w:left="596" w:hanging="540"/>
    </w:pPr>
    <w:rPr>
      <w:rFonts w:eastAsia="Times New Roman" w:cs="Times New Roman"/>
      <w:szCs w:val="24"/>
      <w:lang w:eastAsia="ru-RU"/>
    </w:rPr>
  </w:style>
  <w:style w:type="paragraph" w:customStyle="1" w:styleId="11811">
    <w:name w:val="Заголовок 1181"/>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810">
    <w:name w:val="Заголовок 3181"/>
    <w:basedOn w:val="a"/>
    <w:uiPriority w:val="1"/>
    <w:qFormat/>
    <w:rsid w:val="00D67D07"/>
    <w:pPr>
      <w:ind w:left="824"/>
      <w:outlineLvl w:val="3"/>
    </w:pPr>
    <w:rPr>
      <w:rFonts w:eastAsia="Times New Roman" w:cs="Times New Roman"/>
      <w:b/>
      <w:bCs/>
      <w:szCs w:val="24"/>
      <w:lang w:eastAsia="ru-RU"/>
    </w:rPr>
  </w:style>
  <w:style w:type="character" w:customStyle="1" w:styleId="813">
    <w:name w:val="Текст выноски Знак81"/>
    <w:basedOn w:val="a0"/>
    <w:uiPriority w:val="99"/>
    <w:semiHidden/>
    <w:rsid w:val="00D67D07"/>
    <w:rPr>
      <w:rFonts w:ascii="Tahoma" w:eastAsia="Times New Roman" w:hAnsi="Tahoma" w:cs="Tahoma"/>
      <w:sz w:val="16"/>
      <w:szCs w:val="16"/>
      <w:lang w:eastAsia="ru-RU"/>
    </w:rPr>
  </w:style>
  <w:style w:type="character" w:customStyle="1" w:styleId="814">
    <w:name w:val="Текст примечания Знак81"/>
    <w:basedOn w:val="a0"/>
    <w:uiPriority w:val="99"/>
    <w:semiHidden/>
    <w:rsid w:val="00D67D07"/>
    <w:rPr>
      <w:rFonts w:ascii="Times New Roman" w:eastAsia="Times New Roman" w:hAnsi="Times New Roman" w:cs="Times New Roman"/>
      <w:sz w:val="20"/>
      <w:szCs w:val="20"/>
      <w:lang w:eastAsia="ru-RU"/>
    </w:rPr>
  </w:style>
  <w:style w:type="character" w:customStyle="1" w:styleId="815">
    <w:name w:val="Тема примечания Знак81"/>
    <w:uiPriority w:val="99"/>
    <w:semiHidden/>
    <w:rsid w:val="00D67D07"/>
    <w:rPr>
      <w:rFonts w:ascii="Times New Roman" w:eastAsia="Times New Roman" w:hAnsi="Times New Roman" w:cs="Times New Roman"/>
      <w:b/>
      <w:bCs/>
      <w:sz w:val="20"/>
      <w:szCs w:val="20"/>
      <w:lang w:eastAsia="ru-RU"/>
    </w:rPr>
  </w:style>
  <w:style w:type="paragraph" w:customStyle="1" w:styleId="xl6581">
    <w:name w:val="xl658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81">
    <w:name w:val="xl668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81">
    <w:name w:val="xl6781"/>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81">
    <w:name w:val="xl6881"/>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81">
    <w:name w:val="xl698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81">
    <w:name w:val="xl7081"/>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81">
    <w:name w:val="xl718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81">
    <w:name w:val="xl7281"/>
    <w:basedOn w:val="a"/>
    <w:rsid w:val="00D67D07"/>
    <w:pPr>
      <w:spacing w:before="100" w:beforeAutospacing="1" w:after="100" w:afterAutospacing="1"/>
      <w:jc w:val="center"/>
    </w:pPr>
    <w:rPr>
      <w:rFonts w:eastAsia="Times New Roman" w:cs="Times New Roman"/>
      <w:szCs w:val="24"/>
      <w:lang w:eastAsia="ru-RU"/>
    </w:rPr>
  </w:style>
  <w:style w:type="paragraph" w:customStyle="1" w:styleId="xl7381">
    <w:name w:val="xl738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81">
    <w:name w:val="xl748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81">
    <w:name w:val="xl758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81">
    <w:name w:val="xl768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81">
    <w:name w:val="xl778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80">
    <w:name w:val="xl788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800">
    <w:name w:val="Заголовок 1 Знак80"/>
    <w:basedOn w:val="a0"/>
    <w:uiPriority w:val="1"/>
    <w:rsid w:val="00D67D07"/>
    <w:rPr>
      <w:rFonts w:ascii="Times New Roman" w:eastAsiaTheme="minorEastAsia" w:hAnsi="Times New Roman" w:cs="Times New Roman"/>
      <w:b/>
      <w:bCs/>
      <w:sz w:val="32"/>
      <w:szCs w:val="32"/>
      <w:lang w:eastAsia="ru-RU"/>
    </w:rPr>
  </w:style>
  <w:style w:type="character" w:customStyle="1" w:styleId="281">
    <w:name w:val="Заголовок 2 Знак81"/>
    <w:basedOn w:val="a0"/>
    <w:uiPriority w:val="1"/>
    <w:rsid w:val="00D67D07"/>
    <w:rPr>
      <w:rFonts w:ascii="Times New Roman" w:eastAsiaTheme="minorEastAsia" w:hAnsi="Times New Roman" w:cs="Times New Roman"/>
      <w:b/>
      <w:bCs/>
      <w:sz w:val="28"/>
      <w:szCs w:val="28"/>
      <w:lang w:eastAsia="ru-RU"/>
    </w:rPr>
  </w:style>
  <w:style w:type="character" w:customStyle="1" w:styleId="380">
    <w:name w:val="Заголовок 3 Знак80"/>
    <w:basedOn w:val="a0"/>
    <w:uiPriority w:val="1"/>
    <w:rsid w:val="00D67D07"/>
    <w:rPr>
      <w:rFonts w:ascii="Times New Roman" w:eastAsiaTheme="minorEastAsia" w:hAnsi="Times New Roman" w:cs="Times New Roman"/>
      <w:b/>
      <w:bCs/>
      <w:sz w:val="24"/>
      <w:szCs w:val="24"/>
      <w:lang w:eastAsia="ru-RU"/>
    </w:rPr>
  </w:style>
  <w:style w:type="numbering" w:customStyle="1" w:styleId="1801">
    <w:name w:val="Нет списка180"/>
    <w:next w:val="a2"/>
    <w:uiPriority w:val="99"/>
    <w:semiHidden/>
    <w:unhideWhenUsed/>
    <w:rsid w:val="00D67D07"/>
  </w:style>
  <w:style w:type="character" w:customStyle="1" w:styleId="816">
    <w:name w:val="Основной текст Знак81"/>
    <w:basedOn w:val="a0"/>
    <w:uiPriority w:val="1"/>
    <w:rsid w:val="00D67D07"/>
    <w:rPr>
      <w:rFonts w:ascii="Times New Roman" w:eastAsiaTheme="minorEastAsia" w:hAnsi="Times New Roman" w:cs="Times New Roman"/>
      <w:sz w:val="24"/>
      <w:szCs w:val="24"/>
      <w:lang w:eastAsia="ru-RU"/>
    </w:rPr>
  </w:style>
  <w:style w:type="paragraph" w:customStyle="1" w:styleId="TableParagraph80">
    <w:name w:val="Table Paragraph80"/>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800">
    <w:name w:val="Верхний колонтитул Знак80"/>
    <w:basedOn w:val="a0"/>
    <w:uiPriority w:val="99"/>
    <w:rsid w:val="00D67D07"/>
    <w:rPr>
      <w:rFonts w:ascii="Times New Roman" w:eastAsiaTheme="minorEastAsia" w:hAnsi="Times New Roman" w:cs="Times New Roman"/>
      <w:sz w:val="24"/>
      <w:szCs w:val="24"/>
      <w:lang w:eastAsia="ru-RU"/>
    </w:rPr>
  </w:style>
  <w:style w:type="character" w:customStyle="1" w:styleId="801">
    <w:name w:val="Нижний колонтитул Знак80"/>
    <w:basedOn w:val="a0"/>
    <w:uiPriority w:val="99"/>
    <w:rsid w:val="00D67D07"/>
    <w:rPr>
      <w:rFonts w:ascii="Times New Roman" w:eastAsiaTheme="minorEastAsia" w:hAnsi="Times New Roman" w:cs="Times New Roman"/>
      <w:sz w:val="24"/>
      <w:szCs w:val="24"/>
      <w:lang w:eastAsia="ru-RU"/>
    </w:rPr>
  </w:style>
  <w:style w:type="paragraph" w:customStyle="1" w:styleId="21800">
    <w:name w:val="Заголовок 2180"/>
    <w:basedOn w:val="a"/>
    <w:uiPriority w:val="1"/>
    <w:qFormat/>
    <w:rsid w:val="00D67D07"/>
    <w:pPr>
      <w:widowControl w:val="0"/>
      <w:ind w:left="692" w:hanging="8"/>
      <w:outlineLvl w:val="2"/>
    </w:pPr>
    <w:rPr>
      <w:rFonts w:eastAsia="Times New Roman"/>
      <w:b/>
      <w:bCs/>
      <w:sz w:val="28"/>
      <w:szCs w:val="28"/>
      <w:lang w:val="en-US"/>
    </w:rPr>
  </w:style>
  <w:style w:type="character" w:customStyle="1" w:styleId="802">
    <w:name w:val="Гипертекстовая ссылка80"/>
    <w:basedOn w:val="a0"/>
    <w:uiPriority w:val="99"/>
    <w:rsid w:val="00D67D07"/>
    <w:rPr>
      <w:b w:val="0"/>
      <w:bCs w:val="0"/>
      <w:color w:val="106BBE"/>
    </w:rPr>
  </w:style>
  <w:style w:type="table" w:customStyle="1" w:styleId="TableNormal80">
    <w:name w:val="Table Normal80"/>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802">
    <w:name w:val="Сетка таблицы180"/>
    <w:basedOn w:val="a1"/>
    <w:next w:val="af0"/>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800">
    <w:name w:val="Оглавление 1180"/>
    <w:basedOn w:val="a"/>
    <w:uiPriority w:val="1"/>
    <w:qFormat/>
    <w:rsid w:val="00D67D07"/>
    <w:pPr>
      <w:spacing w:before="96"/>
      <w:ind w:left="116" w:hanging="12"/>
    </w:pPr>
    <w:rPr>
      <w:rFonts w:eastAsia="Times New Roman" w:cs="Times New Roman"/>
      <w:szCs w:val="24"/>
      <w:lang w:eastAsia="ru-RU"/>
    </w:rPr>
  </w:style>
  <w:style w:type="paragraph" w:customStyle="1" w:styleId="21801">
    <w:name w:val="Оглавление 2180"/>
    <w:basedOn w:val="a"/>
    <w:uiPriority w:val="1"/>
    <w:qFormat/>
    <w:rsid w:val="00D67D07"/>
    <w:pPr>
      <w:spacing w:before="102"/>
      <w:ind w:left="356" w:hanging="8"/>
    </w:pPr>
    <w:rPr>
      <w:rFonts w:eastAsia="Times New Roman" w:cs="Times New Roman"/>
      <w:szCs w:val="24"/>
      <w:lang w:eastAsia="ru-RU"/>
    </w:rPr>
  </w:style>
  <w:style w:type="paragraph" w:customStyle="1" w:styleId="31800">
    <w:name w:val="Оглавление 3180"/>
    <w:basedOn w:val="a"/>
    <w:uiPriority w:val="1"/>
    <w:qFormat/>
    <w:rsid w:val="00D67D07"/>
    <w:pPr>
      <w:spacing w:before="112"/>
      <w:ind w:left="596" w:hanging="540"/>
    </w:pPr>
    <w:rPr>
      <w:rFonts w:eastAsia="Times New Roman" w:cs="Times New Roman"/>
      <w:szCs w:val="24"/>
      <w:lang w:eastAsia="ru-RU"/>
    </w:rPr>
  </w:style>
  <w:style w:type="paragraph" w:customStyle="1" w:styleId="11801">
    <w:name w:val="Заголовок 1180"/>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801">
    <w:name w:val="Заголовок 3180"/>
    <w:basedOn w:val="a"/>
    <w:uiPriority w:val="1"/>
    <w:qFormat/>
    <w:rsid w:val="00D67D07"/>
    <w:pPr>
      <w:ind w:left="824"/>
      <w:outlineLvl w:val="3"/>
    </w:pPr>
    <w:rPr>
      <w:rFonts w:eastAsia="Times New Roman" w:cs="Times New Roman"/>
      <w:b/>
      <w:bCs/>
      <w:szCs w:val="24"/>
      <w:lang w:eastAsia="ru-RU"/>
    </w:rPr>
  </w:style>
  <w:style w:type="character" w:customStyle="1" w:styleId="803">
    <w:name w:val="Текст выноски Знак80"/>
    <w:basedOn w:val="a0"/>
    <w:uiPriority w:val="99"/>
    <w:semiHidden/>
    <w:rsid w:val="00D67D07"/>
    <w:rPr>
      <w:rFonts w:ascii="Tahoma" w:eastAsia="Times New Roman" w:hAnsi="Tahoma" w:cs="Tahoma"/>
      <w:sz w:val="16"/>
      <w:szCs w:val="16"/>
      <w:lang w:eastAsia="ru-RU"/>
    </w:rPr>
  </w:style>
  <w:style w:type="character" w:customStyle="1" w:styleId="804">
    <w:name w:val="Текст примечания Знак80"/>
    <w:basedOn w:val="a0"/>
    <w:uiPriority w:val="99"/>
    <w:semiHidden/>
    <w:rsid w:val="00D67D07"/>
    <w:rPr>
      <w:rFonts w:ascii="Times New Roman" w:eastAsia="Times New Roman" w:hAnsi="Times New Roman" w:cs="Times New Roman"/>
      <w:sz w:val="20"/>
      <w:szCs w:val="20"/>
      <w:lang w:eastAsia="ru-RU"/>
    </w:rPr>
  </w:style>
  <w:style w:type="character" w:customStyle="1" w:styleId="805">
    <w:name w:val="Тема примечания Знак80"/>
    <w:uiPriority w:val="99"/>
    <w:semiHidden/>
    <w:rsid w:val="00D67D07"/>
    <w:rPr>
      <w:rFonts w:ascii="Times New Roman" w:eastAsia="Times New Roman" w:hAnsi="Times New Roman" w:cs="Times New Roman"/>
      <w:b/>
      <w:bCs/>
      <w:sz w:val="20"/>
      <w:szCs w:val="20"/>
      <w:lang w:eastAsia="ru-RU"/>
    </w:rPr>
  </w:style>
  <w:style w:type="paragraph" w:customStyle="1" w:styleId="xl6580">
    <w:name w:val="xl658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80">
    <w:name w:val="xl668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80">
    <w:name w:val="xl6780"/>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80">
    <w:name w:val="xl6880"/>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80">
    <w:name w:val="xl698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80">
    <w:name w:val="xl7080"/>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80">
    <w:name w:val="xl718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80">
    <w:name w:val="xl7280"/>
    <w:basedOn w:val="a"/>
    <w:rsid w:val="00D67D07"/>
    <w:pPr>
      <w:spacing w:before="100" w:beforeAutospacing="1" w:after="100" w:afterAutospacing="1"/>
      <w:jc w:val="center"/>
    </w:pPr>
    <w:rPr>
      <w:rFonts w:eastAsia="Times New Roman" w:cs="Times New Roman"/>
      <w:szCs w:val="24"/>
      <w:lang w:eastAsia="ru-RU"/>
    </w:rPr>
  </w:style>
  <w:style w:type="paragraph" w:customStyle="1" w:styleId="xl7380">
    <w:name w:val="xl738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80">
    <w:name w:val="xl748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80">
    <w:name w:val="xl758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80">
    <w:name w:val="xl768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80">
    <w:name w:val="xl778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79">
    <w:name w:val="xl787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79">
    <w:name w:val="Заголовок 1 Знак79"/>
    <w:basedOn w:val="a0"/>
    <w:uiPriority w:val="1"/>
    <w:rsid w:val="00D67D07"/>
    <w:rPr>
      <w:rFonts w:ascii="Times New Roman" w:eastAsiaTheme="minorEastAsia" w:hAnsi="Times New Roman" w:cs="Times New Roman"/>
      <w:b/>
      <w:bCs/>
      <w:sz w:val="32"/>
      <w:szCs w:val="32"/>
      <w:lang w:eastAsia="ru-RU"/>
    </w:rPr>
  </w:style>
  <w:style w:type="character" w:customStyle="1" w:styleId="280">
    <w:name w:val="Заголовок 2 Знак80"/>
    <w:basedOn w:val="a0"/>
    <w:uiPriority w:val="1"/>
    <w:rsid w:val="00D67D07"/>
    <w:rPr>
      <w:rFonts w:ascii="Times New Roman" w:eastAsiaTheme="minorEastAsia" w:hAnsi="Times New Roman" w:cs="Times New Roman"/>
      <w:b/>
      <w:bCs/>
      <w:sz w:val="28"/>
      <w:szCs w:val="28"/>
      <w:lang w:eastAsia="ru-RU"/>
    </w:rPr>
  </w:style>
  <w:style w:type="character" w:customStyle="1" w:styleId="379">
    <w:name w:val="Заголовок 3 Знак79"/>
    <w:basedOn w:val="a0"/>
    <w:uiPriority w:val="1"/>
    <w:rsid w:val="00D67D07"/>
    <w:rPr>
      <w:rFonts w:ascii="Times New Roman" w:eastAsiaTheme="minorEastAsia" w:hAnsi="Times New Roman" w:cs="Times New Roman"/>
      <w:b/>
      <w:bCs/>
      <w:sz w:val="24"/>
      <w:szCs w:val="24"/>
      <w:lang w:eastAsia="ru-RU"/>
    </w:rPr>
  </w:style>
  <w:style w:type="numbering" w:customStyle="1" w:styleId="1790">
    <w:name w:val="Нет списка179"/>
    <w:next w:val="a2"/>
    <w:uiPriority w:val="99"/>
    <w:semiHidden/>
    <w:unhideWhenUsed/>
    <w:rsid w:val="00D67D07"/>
  </w:style>
  <w:style w:type="character" w:customStyle="1" w:styleId="806">
    <w:name w:val="Основной текст Знак80"/>
    <w:basedOn w:val="a0"/>
    <w:uiPriority w:val="1"/>
    <w:rsid w:val="00D67D07"/>
    <w:rPr>
      <w:rFonts w:ascii="Times New Roman" w:eastAsiaTheme="minorEastAsia" w:hAnsi="Times New Roman" w:cs="Times New Roman"/>
      <w:sz w:val="24"/>
      <w:szCs w:val="24"/>
      <w:lang w:eastAsia="ru-RU"/>
    </w:rPr>
  </w:style>
  <w:style w:type="paragraph" w:customStyle="1" w:styleId="TableParagraph79">
    <w:name w:val="Table Paragraph79"/>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79">
    <w:name w:val="Верхний колонтитул Знак79"/>
    <w:basedOn w:val="a0"/>
    <w:uiPriority w:val="99"/>
    <w:rsid w:val="00D67D07"/>
    <w:rPr>
      <w:rFonts w:ascii="Times New Roman" w:eastAsiaTheme="minorEastAsia" w:hAnsi="Times New Roman" w:cs="Times New Roman"/>
      <w:sz w:val="24"/>
      <w:szCs w:val="24"/>
      <w:lang w:eastAsia="ru-RU"/>
    </w:rPr>
  </w:style>
  <w:style w:type="character" w:customStyle="1" w:styleId="790">
    <w:name w:val="Нижний колонтитул Знак79"/>
    <w:basedOn w:val="a0"/>
    <w:uiPriority w:val="99"/>
    <w:rsid w:val="00D67D07"/>
    <w:rPr>
      <w:rFonts w:ascii="Times New Roman" w:eastAsiaTheme="minorEastAsia" w:hAnsi="Times New Roman" w:cs="Times New Roman"/>
      <w:sz w:val="24"/>
      <w:szCs w:val="24"/>
      <w:lang w:eastAsia="ru-RU"/>
    </w:rPr>
  </w:style>
  <w:style w:type="paragraph" w:customStyle="1" w:styleId="2179">
    <w:name w:val="Заголовок 2179"/>
    <w:basedOn w:val="a"/>
    <w:uiPriority w:val="1"/>
    <w:qFormat/>
    <w:rsid w:val="00D67D07"/>
    <w:pPr>
      <w:widowControl w:val="0"/>
      <w:ind w:left="692" w:hanging="8"/>
      <w:outlineLvl w:val="2"/>
    </w:pPr>
    <w:rPr>
      <w:rFonts w:eastAsia="Times New Roman"/>
      <w:b/>
      <w:bCs/>
      <w:sz w:val="28"/>
      <w:szCs w:val="28"/>
      <w:lang w:val="en-US"/>
    </w:rPr>
  </w:style>
  <w:style w:type="character" w:customStyle="1" w:styleId="791">
    <w:name w:val="Гипертекстовая ссылка79"/>
    <w:basedOn w:val="a0"/>
    <w:uiPriority w:val="99"/>
    <w:rsid w:val="00D67D07"/>
    <w:rPr>
      <w:b w:val="0"/>
      <w:bCs w:val="0"/>
      <w:color w:val="106BBE"/>
    </w:rPr>
  </w:style>
  <w:style w:type="table" w:customStyle="1" w:styleId="TableNormal79">
    <w:name w:val="Table Normal79"/>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791">
    <w:name w:val="Сетка таблицы179"/>
    <w:basedOn w:val="a1"/>
    <w:next w:val="af0"/>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79">
    <w:name w:val="Оглавление 1179"/>
    <w:basedOn w:val="a"/>
    <w:uiPriority w:val="1"/>
    <w:qFormat/>
    <w:rsid w:val="00D67D07"/>
    <w:pPr>
      <w:spacing w:before="96"/>
      <w:ind w:left="116" w:hanging="12"/>
    </w:pPr>
    <w:rPr>
      <w:rFonts w:eastAsia="Times New Roman" w:cs="Times New Roman"/>
      <w:szCs w:val="24"/>
      <w:lang w:eastAsia="ru-RU"/>
    </w:rPr>
  </w:style>
  <w:style w:type="paragraph" w:customStyle="1" w:styleId="21790">
    <w:name w:val="Оглавление 2179"/>
    <w:basedOn w:val="a"/>
    <w:uiPriority w:val="1"/>
    <w:qFormat/>
    <w:rsid w:val="00D67D07"/>
    <w:pPr>
      <w:spacing w:before="102"/>
      <w:ind w:left="356" w:hanging="8"/>
    </w:pPr>
    <w:rPr>
      <w:rFonts w:eastAsia="Times New Roman" w:cs="Times New Roman"/>
      <w:szCs w:val="24"/>
      <w:lang w:eastAsia="ru-RU"/>
    </w:rPr>
  </w:style>
  <w:style w:type="paragraph" w:customStyle="1" w:styleId="3179">
    <w:name w:val="Оглавление 3179"/>
    <w:basedOn w:val="a"/>
    <w:uiPriority w:val="1"/>
    <w:qFormat/>
    <w:rsid w:val="00D67D07"/>
    <w:pPr>
      <w:spacing w:before="112"/>
      <w:ind w:left="596" w:hanging="540"/>
    </w:pPr>
    <w:rPr>
      <w:rFonts w:eastAsia="Times New Roman" w:cs="Times New Roman"/>
      <w:szCs w:val="24"/>
      <w:lang w:eastAsia="ru-RU"/>
    </w:rPr>
  </w:style>
  <w:style w:type="paragraph" w:customStyle="1" w:styleId="11790">
    <w:name w:val="Заголовок 1179"/>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790">
    <w:name w:val="Заголовок 3179"/>
    <w:basedOn w:val="a"/>
    <w:uiPriority w:val="1"/>
    <w:qFormat/>
    <w:rsid w:val="00D67D07"/>
    <w:pPr>
      <w:ind w:left="824"/>
      <w:outlineLvl w:val="3"/>
    </w:pPr>
    <w:rPr>
      <w:rFonts w:eastAsia="Times New Roman" w:cs="Times New Roman"/>
      <w:b/>
      <w:bCs/>
      <w:szCs w:val="24"/>
      <w:lang w:eastAsia="ru-RU"/>
    </w:rPr>
  </w:style>
  <w:style w:type="character" w:customStyle="1" w:styleId="792">
    <w:name w:val="Текст выноски Знак79"/>
    <w:basedOn w:val="a0"/>
    <w:uiPriority w:val="99"/>
    <w:semiHidden/>
    <w:rsid w:val="00D67D07"/>
    <w:rPr>
      <w:rFonts w:ascii="Tahoma" w:eastAsia="Times New Roman" w:hAnsi="Tahoma" w:cs="Tahoma"/>
      <w:sz w:val="16"/>
      <w:szCs w:val="16"/>
      <w:lang w:eastAsia="ru-RU"/>
    </w:rPr>
  </w:style>
  <w:style w:type="character" w:customStyle="1" w:styleId="793">
    <w:name w:val="Текст примечания Знак79"/>
    <w:basedOn w:val="a0"/>
    <w:uiPriority w:val="99"/>
    <w:semiHidden/>
    <w:rsid w:val="00D67D07"/>
    <w:rPr>
      <w:rFonts w:ascii="Times New Roman" w:eastAsia="Times New Roman" w:hAnsi="Times New Roman" w:cs="Times New Roman"/>
      <w:sz w:val="20"/>
      <w:szCs w:val="20"/>
      <w:lang w:eastAsia="ru-RU"/>
    </w:rPr>
  </w:style>
  <w:style w:type="character" w:customStyle="1" w:styleId="794">
    <w:name w:val="Тема примечания Знак79"/>
    <w:uiPriority w:val="99"/>
    <w:semiHidden/>
    <w:rsid w:val="00D67D07"/>
    <w:rPr>
      <w:rFonts w:ascii="Times New Roman" w:eastAsia="Times New Roman" w:hAnsi="Times New Roman" w:cs="Times New Roman"/>
      <w:b/>
      <w:bCs/>
      <w:sz w:val="20"/>
      <w:szCs w:val="20"/>
      <w:lang w:eastAsia="ru-RU"/>
    </w:rPr>
  </w:style>
  <w:style w:type="paragraph" w:customStyle="1" w:styleId="xl6579">
    <w:name w:val="xl657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79">
    <w:name w:val="xl667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79">
    <w:name w:val="xl6779"/>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79">
    <w:name w:val="xl6879"/>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79">
    <w:name w:val="xl697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79">
    <w:name w:val="xl7079"/>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79">
    <w:name w:val="xl717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79">
    <w:name w:val="xl7279"/>
    <w:basedOn w:val="a"/>
    <w:rsid w:val="00D67D07"/>
    <w:pPr>
      <w:spacing w:before="100" w:beforeAutospacing="1" w:after="100" w:afterAutospacing="1"/>
      <w:jc w:val="center"/>
    </w:pPr>
    <w:rPr>
      <w:rFonts w:eastAsia="Times New Roman" w:cs="Times New Roman"/>
      <w:szCs w:val="24"/>
      <w:lang w:eastAsia="ru-RU"/>
    </w:rPr>
  </w:style>
  <w:style w:type="paragraph" w:customStyle="1" w:styleId="xl7379">
    <w:name w:val="xl737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79">
    <w:name w:val="xl747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79">
    <w:name w:val="xl757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79">
    <w:name w:val="xl767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79">
    <w:name w:val="xl777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78">
    <w:name w:val="xl787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78">
    <w:name w:val="Заголовок 1 Знак78"/>
    <w:basedOn w:val="a0"/>
    <w:uiPriority w:val="1"/>
    <w:rsid w:val="00D67D07"/>
    <w:rPr>
      <w:rFonts w:ascii="Times New Roman" w:eastAsiaTheme="minorEastAsia" w:hAnsi="Times New Roman" w:cs="Times New Roman"/>
      <w:b/>
      <w:bCs/>
      <w:sz w:val="32"/>
      <w:szCs w:val="32"/>
      <w:lang w:eastAsia="ru-RU"/>
    </w:rPr>
  </w:style>
  <w:style w:type="character" w:customStyle="1" w:styleId="279">
    <w:name w:val="Заголовок 2 Знак79"/>
    <w:basedOn w:val="a0"/>
    <w:uiPriority w:val="1"/>
    <w:rsid w:val="00D67D07"/>
    <w:rPr>
      <w:rFonts w:ascii="Times New Roman" w:eastAsiaTheme="minorEastAsia" w:hAnsi="Times New Roman" w:cs="Times New Roman"/>
      <w:b/>
      <w:bCs/>
      <w:sz w:val="28"/>
      <w:szCs w:val="28"/>
      <w:lang w:eastAsia="ru-RU"/>
    </w:rPr>
  </w:style>
  <w:style w:type="character" w:customStyle="1" w:styleId="378">
    <w:name w:val="Заголовок 3 Знак78"/>
    <w:basedOn w:val="a0"/>
    <w:uiPriority w:val="1"/>
    <w:rsid w:val="00D67D07"/>
    <w:rPr>
      <w:rFonts w:ascii="Times New Roman" w:eastAsiaTheme="minorEastAsia" w:hAnsi="Times New Roman" w:cs="Times New Roman"/>
      <w:b/>
      <w:bCs/>
      <w:sz w:val="24"/>
      <w:szCs w:val="24"/>
      <w:lang w:eastAsia="ru-RU"/>
    </w:rPr>
  </w:style>
  <w:style w:type="numbering" w:customStyle="1" w:styleId="1780">
    <w:name w:val="Нет списка178"/>
    <w:next w:val="a2"/>
    <w:uiPriority w:val="99"/>
    <w:semiHidden/>
    <w:unhideWhenUsed/>
    <w:rsid w:val="00D67D07"/>
  </w:style>
  <w:style w:type="character" w:customStyle="1" w:styleId="795">
    <w:name w:val="Основной текст Знак79"/>
    <w:basedOn w:val="a0"/>
    <w:uiPriority w:val="1"/>
    <w:rsid w:val="00D67D07"/>
    <w:rPr>
      <w:rFonts w:ascii="Times New Roman" w:eastAsiaTheme="minorEastAsia" w:hAnsi="Times New Roman" w:cs="Times New Roman"/>
      <w:sz w:val="24"/>
      <w:szCs w:val="24"/>
      <w:lang w:eastAsia="ru-RU"/>
    </w:rPr>
  </w:style>
  <w:style w:type="paragraph" w:customStyle="1" w:styleId="TableParagraph78">
    <w:name w:val="Table Paragraph78"/>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78">
    <w:name w:val="Верхний колонтитул Знак78"/>
    <w:basedOn w:val="a0"/>
    <w:uiPriority w:val="99"/>
    <w:rsid w:val="00D67D07"/>
    <w:rPr>
      <w:rFonts w:ascii="Times New Roman" w:eastAsiaTheme="minorEastAsia" w:hAnsi="Times New Roman" w:cs="Times New Roman"/>
      <w:sz w:val="24"/>
      <w:szCs w:val="24"/>
      <w:lang w:eastAsia="ru-RU"/>
    </w:rPr>
  </w:style>
  <w:style w:type="character" w:customStyle="1" w:styleId="780">
    <w:name w:val="Нижний колонтитул Знак78"/>
    <w:basedOn w:val="a0"/>
    <w:uiPriority w:val="99"/>
    <w:rsid w:val="00D67D07"/>
    <w:rPr>
      <w:rFonts w:ascii="Times New Roman" w:eastAsiaTheme="minorEastAsia" w:hAnsi="Times New Roman" w:cs="Times New Roman"/>
      <w:sz w:val="24"/>
      <w:szCs w:val="24"/>
      <w:lang w:eastAsia="ru-RU"/>
    </w:rPr>
  </w:style>
  <w:style w:type="paragraph" w:customStyle="1" w:styleId="2178">
    <w:name w:val="Заголовок 2178"/>
    <w:basedOn w:val="a"/>
    <w:uiPriority w:val="1"/>
    <w:qFormat/>
    <w:rsid w:val="00D67D07"/>
    <w:pPr>
      <w:widowControl w:val="0"/>
      <w:ind w:left="692" w:hanging="8"/>
      <w:outlineLvl w:val="2"/>
    </w:pPr>
    <w:rPr>
      <w:rFonts w:eastAsia="Times New Roman"/>
      <w:b/>
      <w:bCs/>
      <w:sz w:val="28"/>
      <w:szCs w:val="28"/>
      <w:lang w:val="en-US"/>
    </w:rPr>
  </w:style>
  <w:style w:type="character" w:customStyle="1" w:styleId="781">
    <w:name w:val="Гипертекстовая ссылка78"/>
    <w:basedOn w:val="a0"/>
    <w:uiPriority w:val="99"/>
    <w:rsid w:val="00D67D07"/>
    <w:rPr>
      <w:b w:val="0"/>
      <w:bCs w:val="0"/>
      <w:color w:val="106BBE"/>
    </w:rPr>
  </w:style>
  <w:style w:type="table" w:customStyle="1" w:styleId="TableNormal78">
    <w:name w:val="Table Normal78"/>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781">
    <w:name w:val="Сетка таблицы178"/>
    <w:basedOn w:val="a1"/>
    <w:next w:val="af0"/>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78">
    <w:name w:val="Оглавление 1178"/>
    <w:basedOn w:val="a"/>
    <w:uiPriority w:val="1"/>
    <w:qFormat/>
    <w:rsid w:val="00D67D07"/>
    <w:pPr>
      <w:spacing w:before="96"/>
      <w:ind w:left="116" w:hanging="12"/>
    </w:pPr>
    <w:rPr>
      <w:rFonts w:eastAsia="Times New Roman" w:cs="Times New Roman"/>
      <w:szCs w:val="24"/>
      <w:lang w:eastAsia="ru-RU"/>
    </w:rPr>
  </w:style>
  <w:style w:type="paragraph" w:customStyle="1" w:styleId="21780">
    <w:name w:val="Оглавление 2178"/>
    <w:basedOn w:val="a"/>
    <w:uiPriority w:val="1"/>
    <w:qFormat/>
    <w:rsid w:val="00D67D07"/>
    <w:pPr>
      <w:spacing w:before="102"/>
      <w:ind w:left="356" w:hanging="8"/>
    </w:pPr>
    <w:rPr>
      <w:rFonts w:eastAsia="Times New Roman" w:cs="Times New Roman"/>
      <w:szCs w:val="24"/>
      <w:lang w:eastAsia="ru-RU"/>
    </w:rPr>
  </w:style>
  <w:style w:type="paragraph" w:customStyle="1" w:styleId="3178">
    <w:name w:val="Оглавление 3178"/>
    <w:basedOn w:val="a"/>
    <w:uiPriority w:val="1"/>
    <w:qFormat/>
    <w:rsid w:val="00D67D07"/>
    <w:pPr>
      <w:spacing w:before="112"/>
      <w:ind w:left="596" w:hanging="540"/>
    </w:pPr>
    <w:rPr>
      <w:rFonts w:eastAsia="Times New Roman" w:cs="Times New Roman"/>
      <w:szCs w:val="24"/>
      <w:lang w:eastAsia="ru-RU"/>
    </w:rPr>
  </w:style>
  <w:style w:type="paragraph" w:customStyle="1" w:styleId="11780">
    <w:name w:val="Заголовок 1178"/>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780">
    <w:name w:val="Заголовок 3178"/>
    <w:basedOn w:val="a"/>
    <w:uiPriority w:val="1"/>
    <w:qFormat/>
    <w:rsid w:val="00D67D07"/>
    <w:pPr>
      <w:ind w:left="824"/>
      <w:outlineLvl w:val="3"/>
    </w:pPr>
    <w:rPr>
      <w:rFonts w:eastAsia="Times New Roman" w:cs="Times New Roman"/>
      <w:b/>
      <w:bCs/>
      <w:szCs w:val="24"/>
      <w:lang w:eastAsia="ru-RU"/>
    </w:rPr>
  </w:style>
  <w:style w:type="character" w:customStyle="1" w:styleId="782">
    <w:name w:val="Текст выноски Знак78"/>
    <w:basedOn w:val="a0"/>
    <w:uiPriority w:val="99"/>
    <w:semiHidden/>
    <w:rsid w:val="00D67D07"/>
    <w:rPr>
      <w:rFonts w:ascii="Tahoma" w:eastAsia="Times New Roman" w:hAnsi="Tahoma" w:cs="Tahoma"/>
      <w:sz w:val="16"/>
      <w:szCs w:val="16"/>
      <w:lang w:eastAsia="ru-RU"/>
    </w:rPr>
  </w:style>
  <w:style w:type="character" w:customStyle="1" w:styleId="783">
    <w:name w:val="Текст примечания Знак78"/>
    <w:basedOn w:val="a0"/>
    <w:uiPriority w:val="99"/>
    <w:semiHidden/>
    <w:rsid w:val="00D67D07"/>
    <w:rPr>
      <w:rFonts w:ascii="Times New Roman" w:eastAsia="Times New Roman" w:hAnsi="Times New Roman" w:cs="Times New Roman"/>
      <w:sz w:val="20"/>
      <w:szCs w:val="20"/>
      <w:lang w:eastAsia="ru-RU"/>
    </w:rPr>
  </w:style>
  <w:style w:type="character" w:customStyle="1" w:styleId="784">
    <w:name w:val="Тема примечания Знак78"/>
    <w:uiPriority w:val="99"/>
    <w:semiHidden/>
    <w:rsid w:val="00D67D07"/>
    <w:rPr>
      <w:rFonts w:ascii="Times New Roman" w:eastAsia="Times New Roman" w:hAnsi="Times New Roman" w:cs="Times New Roman"/>
      <w:b/>
      <w:bCs/>
      <w:sz w:val="20"/>
      <w:szCs w:val="20"/>
      <w:lang w:eastAsia="ru-RU"/>
    </w:rPr>
  </w:style>
  <w:style w:type="paragraph" w:customStyle="1" w:styleId="xl6578">
    <w:name w:val="xl657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78">
    <w:name w:val="xl667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78">
    <w:name w:val="xl6778"/>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78">
    <w:name w:val="xl6878"/>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78">
    <w:name w:val="xl697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78">
    <w:name w:val="xl7078"/>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78">
    <w:name w:val="xl717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78">
    <w:name w:val="xl7278"/>
    <w:basedOn w:val="a"/>
    <w:rsid w:val="00D67D07"/>
    <w:pPr>
      <w:spacing w:before="100" w:beforeAutospacing="1" w:after="100" w:afterAutospacing="1"/>
      <w:jc w:val="center"/>
    </w:pPr>
    <w:rPr>
      <w:rFonts w:eastAsia="Times New Roman" w:cs="Times New Roman"/>
      <w:szCs w:val="24"/>
      <w:lang w:eastAsia="ru-RU"/>
    </w:rPr>
  </w:style>
  <w:style w:type="paragraph" w:customStyle="1" w:styleId="xl7378">
    <w:name w:val="xl737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78">
    <w:name w:val="xl747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78">
    <w:name w:val="xl757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78">
    <w:name w:val="xl767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78">
    <w:name w:val="xl777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77">
    <w:name w:val="xl787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77">
    <w:name w:val="Заголовок 1 Знак77"/>
    <w:basedOn w:val="a0"/>
    <w:uiPriority w:val="1"/>
    <w:rsid w:val="00D67D07"/>
    <w:rPr>
      <w:rFonts w:ascii="Times New Roman" w:eastAsiaTheme="minorEastAsia" w:hAnsi="Times New Roman" w:cs="Times New Roman"/>
      <w:b/>
      <w:bCs/>
      <w:sz w:val="32"/>
      <w:szCs w:val="32"/>
      <w:lang w:eastAsia="ru-RU"/>
    </w:rPr>
  </w:style>
  <w:style w:type="character" w:customStyle="1" w:styleId="278">
    <w:name w:val="Заголовок 2 Знак78"/>
    <w:basedOn w:val="a0"/>
    <w:uiPriority w:val="1"/>
    <w:rsid w:val="00D67D07"/>
    <w:rPr>
      <w:rFonts w:ascii="Times New Roman" w:eastAsiaTheme="minorEastAsia" w:hAnsi="Times New Roman" w:cs="Times New Roman"/>
      <w:b/>
      <w:bCs/>
      <w:sz w:val="28"/>
      <w:szCs w:val="28"/>
      <w:lang w:eastAsia="ru-RU"/>
    </w:rPr>
  </w:style>
  <w:style w:type="character" w:customStyle="1" w:styleId="377">
    <w:name w:val="Заголовок 3 Знак77"/>
    <w:basedOn w:val="a0"/>
    <w:uiPriority w:val="1"/>
    <w:rsid w:val="00D67D07"/>
    <w:rPr>
      <w:rFonts w:ascii="Times New Roman" w:eastAsiaTheme="minorEastAsia" w:hAnsi="Times New Roman" w:cs="Times New Roman"/>
      <w:b/>
      <w:bCs/>
      <w:sz w:val="24"/>
      <w:szCs w:val="24"/>
      <w:lang w:eastAsia="ru-RU"/>
    </w:rPr>
  </w:style>
  <w:style w:type="numbering" w:customStyle="1" w:styleId="1770">
    <w:name w:val="Нет списка177"/>
    <w:next w:val="a2"/>
    <w:uiPriority w:val="99"/>
    <w:semiHidden/>
    <w:unhideWhenUsed/>
    <w:rsid w:val="00D67D07"/>
  </w:style>
  <w:style w:type="character" w:customStyle="1" w:styleId="785">
    <w:name w:val="Основной текст Знак78"/>
    <w:basedOn w:val="a0"/>
    <w:uiPriority w:val="1"/>
    <w:rsid w:val="00D67D07"/>
    <w:rPr>
      <w:rFonts w:ascii="Times New Roman" w:eastAsiaTheme="minorEastAsia" w:hAnsi="Times New Roman" w:cs="Times New Roman"/>
      <w:sz w:val="24"/>
      <w:szCs w:val="24"/>
      <w:lang w:eastAsia="ru-RU"/>
    </w:rPr>
  </w:style>
  <w:style w:type="paragraph" w:customStyle="1" w:styleId="TableParagraph77">
    <w:name w:val="Table Paragraph77"/>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77">
    <w:name w:val="Верхний колонтитул Знак77"/>
    <w:basedOn w:val="a0"/>
    <w:uiPriority w:val="99"/>
    <w:rsid w:val="00D67D07"/>
    <w:rPr>
      <w:rFonts w:ascii="Times New Roman" w:eastAsiaTheme="minorEastAsia" w:hAnsi="Times New Roman" w:cs="Times New Roman"/>
      <w:sz w:val="24"/>
      <w:szCs w:val="24"/>
      <w:lang w:eastAsia="ru-RU"/>
    </w:rPr>
  </w:style>
  <w:style w:type="character" w:customStyle="1" w:styleId="770">
    <w:name w:val="Нижний колонтитул Знак77"/>
    <w:basedOn w:val="a0"/>
    <w:uiPriority w:val="99"/>
    <w:rsid w:val="00D67D07"/>
    <w:rPr>
      <w:rFonts w:ascii="Times New Roman" w:eastAsiaTheme="minorEastAsia" w:hAnsi="Times New Roman" w:cs="Times New Roman"/>
      <w:sz w:val="24"/>
      <w:szCs w:val="24"/>
      <w:lang w:eastAsia="ru-RU"/>
    </w:rPr>
  </w:style>
  <w:style w:type="paragraph" w:customStyle="1" w:styleId="2177">
    <w:name w:val="Заголовок 2177"/>
    <w:basedOn w:val="a"/>
    <w:uiPriority w:val="1"/>
    <w:qFormat/>
    <w:rsid w:val="00D67D07"/>
    <w:pPr>
      <w:widowControl w:val="0"/>
      <w:ind w:left="692" w:hanging="8"/>
      <w:outlineLvl w:val="2"/>
    </w:pPr>
    <w:rPr>
      <w:rFonts w:eastAsia="Times New Roman"/>
      <w:b/>
      <w:bCs/>
      <w:sz w:val="28"/>
      <w:szCs w:val="28"/>
      <w:lang w:val="en-US"/>
    </w:rPr>
  </w:style>
  <w:style w:type="character" w:customStyle="1" w:styleId="771">
    <w:name w:val="Гипертекстовая ссылка77"/>
    <w:basedOn w:val="a0"/>
    <w:uiPriority w:val="99"/>
    <w:rsid w:val="00D67D07"/>
    <w:rPr>
      <w:b w:val="0"/>
      <w:bCs w:val="0"/>
      <w:color w:val="106BBE"/>
    </w:rPr>
  </w:style>
  <w:style w:type="table" w:customStyle="1" w:styleId="TableNormal77">
    <w:name w:val="Table Normal77"/>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771">
    <w:name w:val="Сетка таблицы177"/>
    <w:basedOn w:val="a1"/>
    <w:next w:val="af0"/>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770">
    <w:name w:val="Оглавление 1177"/>
    <w:basedOn w:val="a"/>
    <w:uiPriority w:val="1"/>
    <w:qFormat/>
    <w:rsid w:val="00D67D07"/>
    <w:pPr>
      <w:spacing w:before="96"/>
      <w:ind w:left="116" w:hanging="12"/>
    </w:pPr>
    <w:rPr>
      <w:rFonts w:eastAsia="Times New Roman" w:cs="Times New Roman"/>
      <w:szCs w:val="24"/>
      <w:lang w:eastAsia="ru-RU"/>
    </w:rPr>
  </w:style>
  <w:style w:type="paragraph" w:customStyle="1" w:styleId="21770">
    <w:name w:val="Оглавление 2177"/>
    <w:basedOn w:val="a"/>
    <w:uiPriority w:val="1"/>
    <w:qFormat/>
    <w:rsid w:val="00D67D07"/>
    <w:pPr>
      <w:spacing w:before="102"/>
      <w:ind w:left="356" w:hanging="8"/>
    </w:pPr>
    <w:rPr>
      <w:rFonts w:eastAsia="Times New Roman" w:cs="Times New Roman"/>
      <w:szCs w:val="24"/>
      <w:lang w:eastAsia="ru-RU"/>
    </w:rPr>
  </w:style>
  <w:style w:type="paragraph" w:customStyle="1" w:styleId="3177">
    <w:name w:val="Оглавление 3177"/>
    <w:basedOn w:val="a"/>
    <w:uiPriority w:val="1"/>
    <w:qFormat/>
    <w:rsid w:val="00D67D07"/>
    <w:pPr>
      <w:spacing w:before="112"/>
      <w:ind w:left="596" w:hanging="540"/>
    </w:pPr>
    <w:rPr>
      <w:rFonts w:eastAsia="Times New Roman" w:cs="Times New Roman"/>
      <w:szCs w:val="24"/>
      <w:lang w:eastAsia="ru-RU"/>
    </w:rPr>
  </w:style>
  <w:style w:type="paragraph" w:customStyle="1" w:styleId="11771">
    <w:name w:val="Заголовок 1177"/>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770">
    <w:name w:val="Заголовок 3177"/>
    <w:basedOn w:val="a"/>
    <w:uiPriority w:val="1"/>
    <w:qFormat/>
    <w:rsid w:val="00D67D07"/>
    <w:pPr>
      <w:ind w:left="824"/>
      <w:outlineLvl w:val="3"/>
    </w:pPr>
    <w:rPr>
      <w:rFonts w:eastAsia="Times New Roman" w:cs="Times New Roman"/>
      <w:b/>
      <w:bCs/>
      <w:szCs w:val="24"/>
      <w:lang w:eastAsia="ru-RU"/>
    </w:rPr>
  </w:style>
  <w:style w:type="character" w:customStyle="1" w:styleId="772">
    <w:name w:val="Текст выноски Знак77"/>
    <w:basedOn w:val="a0"/>
    <w:uiPriority w:val="99"/>
    <w:semiHidden/>
    <w:rsid w:val="00D67D07"/>
    <w:rPr>
      <w:rFonts w:ascii="Tahoma" w:eastAsia="Times New Roman" w:hAnsi="Tahoma" w:cs="Tahoma"/>
      <w:sz w:val="16"/>
      <w:szCs w:val="16"/>
      <w:lang w:eastAsia="ru-RU"/>
    </w:rPr>
  </w:style>
  <w:style w:type="character" w:customStyle="1" w:styleId="773">
    <w:name w:val="Текст примечания Знак77"/>
    <w:basedOn w:val="a0"/>
    <w:uiPriority w:val="99"/>
    <w:semiHidden/>
    <w:rsid w:val="00D67D07"/>
    <w:rPr>
      <w:rFonts w:ascii="Times New Roman" w:eastAsia="Times New Roman" w:hAnsi="Times New Roman" w:cs="Times New Roman"/>
      <w:sz w:val="20"/>
      <w:szCs w:val="20"/>
      <w:lang w:eastAsia="ru-RU"/>
    </w:rPr>
  </w:style>
  <w:style w:type="character" w:customStyle="1" w:styleId="774">
    <w:name w:val="Тема примечания Знак77"/>
    <w:uiPriority w:val="99"/>
    <w:semiHidden/>
    <w:rsid w:val="00D67D07"/>
    <w:rPr>
      <w:rFonts w:ascii="Times New Roman" w:eastAsia="Times New Roman" w:hAnsi="Times New Roman" w:cs="Times New Roman"/>
      <w:b/>
      <w:bCs/>
      <w:sz w:val="20"/>
      <w:szCs w:val="20"/>
      <w:lang w:eastAsia="ru-RU"/>
    </w:rPr>
  </w:style>
  <w:style w:type="paragraph" w:customStyle="1" w:styleId="xl6577">
    <w:name w:val="xl657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77">
    <w:name w:val="xl667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77">
    <w:name w:val="xl6777"/>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77">
    <w:name w:val="xl6877"/>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77">
    <w:name w:val="xl697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77">
    <w:name w:val="xl7077"/>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77">
    <w:name w:val="xl717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77">
    <w:name w:val="xl7277"/>
    <w:basedOn w:val="a"/>
    <w:rsid w:val="00D67D07"/>
    <w:pPr>
      <w:spacing w:before="100" w:beforeAutospacing="1" w:after="100" w:afterAutospacing="1"/>
      <w:jc w:val="center"/>
    </w:pPr>
    <w:rPr>
      <w:rFonts w:eastAsia="Times New Roman" w:cs="Times New Roman"/>
      <w:szCs w:val="24"/>
      <w:lang w:eastAsia="ru-RU"/>
    </w:rPr>
  </w:style>
  <w:style w:type="paragraph" w:customStyle="1" w:styleId="xl7377">
    <w:name w:val="xl737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77">
    <w:name w:val="xl747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77">
    <w:name w:val="xl757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77">
    <w:name w:val="xl767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77">
    <w:name w:val="xl777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76">
    <w:name w:val="xl787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76">
    <w:name w:val="Заголовок 1 Знак76"/>
    <w:basedOn w:val="a0"/>
    <w:uiPriority w:val="1"/>
    <w:rsid w:val="00D67D07"/>
    <w:rPr>
      <w:rFonts w:ascii="Times New Roman" w:eastAsiaTheme="minorEastAsia" w:hAnsi="Times New Roman" w:cs="Times New Roman"/>
      <w:b/>
      <w:bCs/>
      <w:sz w:val="32"/>
      <w:szCs w:val="32"/>
      <w:lang w:eastAsia="ru-RU"/>
    </w:rPr>
  </w:style>
  <w:style w:type="character" w:customStyle="1" w:styleId="277">
    <w:name w:val="Заголовок 2 Знак77"/>
    <w:basedOn w:val="a0"/>
    <w:uiPriority w:val="1"/>
    <w:rsid w:val="00D67D07"/>
    <w:rPr>
      <w:rFonts w:ascii="Times New Roman" w:eastAsiaTheme="minorEastAsia" w:hAnsi="Times New Roman" w:cs="Times New Roman"/>
      <w:b/>
      <w:bCs/>
      <w:sz w:val="28"/>
      <w:szCs w:val="28"/>
      <w:lang w:eastAsia="ru-RU"/>
    </w:rPr>
  </w:style>
  <w:style w:type="character" w:customStyle="1" w:styleId="376">
    <w:name w:val="Заголовок 3 Знак76"/>
    <w:basedOn w:val="a0"/>
    <w:uiPriority w:val="1"/>
    <w:rsid w:val="00D67D07"/>
    <w:rPr>
      <w:rFonts w:ascii="Times New Roman" w:eastAsiaTheme="minorEastAsia" w:hAnsi="Times New Roman" w:cs="Times New Roman"/>
      <w:b/>
      <w:bCs/>
      <w:sz w:val="24"/>
      <w:szCs w:val="24"/>
      <w:lang w:eastAsia="ru-RU"/>
    </w:rPr>
  </w:style>
  <w:style w:type="numbering" w:customStyle="1" w:styleId="1760">
    <w:name w:val="Нет списка176"/>
    <w:next w:val="a2"/>
    <w:uiPriority w:val="99"/>
    <w:semiHidden/>
    <w:unhideWhenUsed/>
    <w:rsid w:val="00D67D07"/>
  </w:style>
  <w:style w:type="character" w:customStyle="1" w:styleId="775">
    <w:name w:val="Основной текст Знак77"/>
    <w:basedOn w:val="a0"/>
    <w:uiPriority w:val="1"/>
    <w:rsid w:val="00D67D07"/>
    <w:rPr>
      <w:rFonts w:ascii="Times New Roman" w:eastAsiaTheme="minorEastAsia" w:hAnsi="Times New Roman" w:cs="Times New Roman"/>
      <w:sz w:val="24"/>
      <w:szCs w:val="24"/>
      <w:lang w:eastAsia="ru-RU"/>
    </w:rPr>
  </w:style>
  <w:style w:type="paragraph" w:customStyle="1" w:styleId="TableParagraph76">
    <w:name w:val="Table Paragraph76"/>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760">
    <w:name w:val="Верхний колонтитул Знак76"/>
    <w:basedOn w:val="a0"/>
    <w:uiPriority w:val="99"/>
    <w:rsid w:val="00D67D07"/>
    <w:rPr>
      <w:rFonts w:ascii="Times New Roman" w:eastAsiaTheme="minorEastAsia" w:hAnsi="Times New Roman" w:cs="Times New Roman"/>
      <w:sz w:val="24"/>
      <w:szCs w:val="24"/>
      <w:lang w:eastAsia="ru-RU"/>
    </w:rPr>
  </w:style>
  <w:style w:type="character" w:customStyle="1" w:styleId="761">
    <w:name w:val="Нижний колонтитул Знак76"/>
    <w:basedOn w:val="a0"/>
    <w:uiPriority w:val="99"/>
    <w:rsid w:val="00D67D07"/>
    <w:rPr>
      <w:rFonts w:ascii="Times New Roman" w:eastAsiaTheme="minorEastAsia" w:hAnsi="Times New Roman" w:cs="Times New Roman"/>
      <w:sz w:val="24"/>
      <w:szCs w:val="24"/>
      <w:lang w:eastAsia="ru-RU"/>
    </w:rPr>
  </w:style>
  <w:style w:type="paragraph" w:customStyle="1" w:styleId="2176">
    <w:name w:val="Заголовок 2176"/>
    <w:basedOn w:val="a"/>
    <w:uiPriority w:val="1"/>
    <w:qFormat/>
    <w:rsid w:val="00D67D07"/>
    <w:pPr>
      <w:widowControl w:val="0"/>
      <w:ind w:left="692" w:hanging="8"/>
      <w:outlineLvl w:val="2"/>
    </w:pPr>
    <w:rPr>
      <w:rFonts w:eastAsia="Times New Roman"/>
      <w:b/>
      <w:bCs/>
      <w:sz w:val="28"/>
      <w:szCs w:val="28"/>
      <w:lang w:val="en-US"/>
    </w:rPr>
  </w:style>
  <w:style w:type="character" w:customStyle="1" w:styleId="762">
    <w:name w:val="Гипертекстовая ссылка76"/>
    <w:basedOn w:val="a0"/>
    <w:uiPriority w:val="99"/>
    <w:rsid w:val="00D67D07"/>
    <w:rPr>
      <w:b w:val="0"/>
      <w:bCs w:val="0"/>
      <w:color w:val="106BBE"/>
    </w:rPr>
  </w:style>
  <w:style w:type="table" w:customStyle="1" w:styleId="TableNormal76">
    <w:name w:val="Table Normal76"/>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761">
    <w:name w:val="Сетка таблицы176"/>
    <w:basedOn w:val="a1"/>
    <w:next w:val="af0"/>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760">
    <w:name w:val="Оглавление 1176"/>
    <w:basedOn w:val="a"/>
    <w:uiPriority w:val="1"/>
    <w:qFormat/>
    <w:rsid w:val="00D67D07"/>
    <w:pPr>
      <w:spacing w:before="96"/>
      <w:ind w:left="116" w:hanging="12"/>
    </w:pPr>
    <w:rPr>
      <w:rFonts w:eastAsia="Times New Roman" w:cs="Times New Roman"/>
      <w:szCs w:val="24"/>
      <w:lang w:eastAsia="ru-RU"/>
    </w:rPr>
  </w:style>
  <w:style w:type="paragraph" w:customStyle="1" w:styleId="21760">
    <w:name w:val="Оглавление 2176"/>
    <w:basedOn w:val="a"/>
    <w:uiPriority w:val="1"/>
    <w:qFormat/>
    <w:rsid w:val="00D67D07"/>
    <w:pPr>
      <w:spacing w:before="102"/>
      <w:ind w:left="356" w:hanging="8"/>
    </w:pPr>
    <w:rPr>
      <w:rFonts w:eastAsia="Times New Roman" w:cs="Times New Roman"/>
      <w:szCs w:val="24"/>
      <w:lang w:eastAsia="ru-RU"/>
    </w:rPr>
  </w:style>
  <w:style w:type="paragraph" w:customStyle="1" w:styleId="3176">
    <w:name w:val="Оглавление 3176"/>
    <w:basedOn w:val="a"/>
    <w:uiPriority w:val="1"/>
    <w:qFormat/>
    <w:rsid w:val="00D67D07"/>
    <w:pPr>
      <w:spacing w:before="112"/>
      <w:ind w:left="596" w:hanging="540"/>
    </w:pPr>
    <w:rPr>
      <w:rFonts w:eastAsia="Times New Roman" w:cs="Times New Roman"/>
      <w:szCs w:val="24"/>
      <w:lang w:eastAsia="ru-RU"/>
    </w:rPr>
  </w:style>
  <w:style w:type="paragraph" w:customStyle="1" w:styleId="11761">
    <w:name w:val="Заголовок 1176"/>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760">
    <w:name w:val="Заголовок 3176"/>
    <w:basedOn w:val="a"/>
    <w:uiPriority w:val="1"/>
    <w:qFormat/>
    <w:rsid w:val="00D67D07"/>
    <w:pPr>
      <w:ind w:left="824"/>
      <w:outlineLvl w:val="3"/>
    </w:pPr>
    <w:rPr>
      <w:rFonts w:eastAsia="Times New Roman" w:cs="Times New Roman"/>
      <w:b/>
      <w:bCs/>
      <w:szCs w:val="24"/>
      <w:lang w:eastAsia="ru-RU"/>
    </w:rPr>
  </w:style>
  <w:style w:type="character" w:customStyle="1" w:styleId="763">
    <w:name w:val="Текст выноски Знак76"/>
    <w:basedOn w:val="a0"/>
    <w:uiPriority w:val="99"/>
    <w:semiHidden/>
    <w:rsid w:val="00D67D07"/>
    <w:rPr>
      <w:rFonts w:ascii="Tahoma" w:eastAsia="Times New Roman" w:hAnsi="Tahoma" w:cs="Tahoma"/>
      <w:sz w:val="16"/>
      <w:szCs w:val="16"/>
      <w:lang w:eastAsia="ru-RU"/>
    </w:rPr>
  </w:style>
  <w:style w:type="character" w:customStyle="1" w:styleId="764">
    <w:name w:val="Текст примечания Знак76"/>
    <w:basedOn w:val="a0"/>
    <w:uiPriority w:val="99"/>
    <w:semiHidden/>
    <w:rsid w:val="00D67D07"/>
    <w:rPr>
      <w:rFonts w:ascii="Times New Roman" w:eastAsia="Times New Roman" w:hAnsi="Times New Roman" w:cs="Times New Roman"/>
      <w:sz w:val="20"/>
      <w:szCs w:val="20"/>
      <w:lang w:eastAsia="ru-RU"/>
    </w:rPr>
  </w:style>
  <w:style w:type="character" w:customStyle="1" w:styleId="765">
    <w:name w:val="Тема примечания Знак76"/>
    <w:uiPriority w:val="99"/>
    <w:semiHidden/>
    <w:rsid w:val="00D67D07"/>
    <w:rPr>
      <w:rFonts w:ascii="Times New Roman" w:eastAsia="Times New Roman" w:hAnsi="Times New Roman" w:cs="Times New Roman"/>
      <w:b/>
      <w:bCs/>
      <w:sz w:val="20"/>
      <w:szCs w:val="20"/>
      <w:lang w:eastAsia="ru-RU"/>
    </w:rPr>
  </w:style>
  <w:style w:type="paragraph" w:customStyle="1" w:styleId="xl6576">
    <w:name w:val="xl657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76">
    <w:name w:val="xl667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76">
    <w:name w:val="xl6776"/>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76">
    <w:name w:val="xl6876"/>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76">
    <w:name w:val="xl697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76">
    <w:name w:val="xl7076"/>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76">
    <w:name w:val="xl717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76">
    <w:name w:val="xl7276"/>
    <w:basedOn w:val="a"/>
    <w:rsid w:val="00D67D07"/>
    <w:pPr>
      <w:spacing w:before="100" w:beforeAutospacing="1" w:after="100" w:afterAutospacing="1"/>
      <w:jc w:val="center"/>
    </w:pPr>
    <w:rPr>
      <w:rFonts w:eastAsia="Times New Roman" w:cs="Times New Roman"/>
      <w:szCs w:val="24"/>
      <w:lang w:eastAsia="ru-RU"/>
    </w:rPr>
  </w:style>
  <w:style w:type="paragraph" w:customStyle="1" w:styleId="xl7376">
    <w:name w:val="xl737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76">
    <w:name w:val="xl747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76">
    <w:name w:val="xl757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76">
    <w:name w:val="xl767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76">
    <w:name w:val="xl777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75">
    <w:name w:val="xl787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75">
    <w:name w:val="Заголовок 1 Знак75"/>
    <w:basedOn w:val="a0"/>
    <w:uiPriority w:val="1"/>
    <w:rsid w:val="00D67D07"/>
    <w:rPr>
      <w:rFonts w:ascii="Times New Roman" w:eastAsiaTheme="minorEastAsia" w:hAnsi="Times New Roman" w:cs="Times New Roman"/>
      <w:b/>
      <w:bCs/>
      <w:sz w:val="32"/>
      <w:szCs w:val="32"/>
      <w:lang w:eastAsia="ru-RU"/>
    </w:rPr>
  </w:style>
  <w:style w:type="character" w:customStyle="1" w:styleId="276">
    <w:name w:val="Заголовок 2 Знак76"/>
    <w:basedOn w:val="a0"/>
    <w:uiPriority w:val="1"/>
    <w:rsid w:val="00D67D07"/>
    <w:rPr>
      <w:rFonts w:ascii="Times New Roman" w:eastAsiaTheme="minorEastAsia" w:hAnsi="Times New Roman" w:cs="Times New Roman"/>
      <w:b/>
      <w:bCs/>
      <w:sz w:val="28"/>
      <w:szCs w:val="28"/>
      <w:lang w:eastAsia="ru-RU"/>
    </w:rPr>
  </w:style>
  <w:style w:type="character" w:customStyle="1" w:styleId="375">
    <w:name w:val="Заголовок 3 Знак75"/>
    <w:basedOn w:val="a0"/>
    <w:uiPriority w:val="1"/>
    <w:rsid w:val="00D67D07"/>
    <w:rPr>
      <w:rFonts w:ascii="Times New Roman" w:eastAsiaTheme="minorEastAsia" w:hAnsi="Times New Roman" w:cs="Times New Roman"/>
      <w:b/>
      <w:bCs/>
      <w:sz w:val="24"/>
      <w:szCs w:val="24"/>
      <w:lang w:eastAsia="ru-RU"/>
    </w:rPr>
  </w:style>
  <w:style w:type="numbering" w:customStyle="1" w:styleId="1750">
    <w:name w:val="Нет списка175"/>
    <w:next w:val="a2"/>
    <w:uiPriority w:val="99"/>
    <w:semiHidden/>
    <w:unhideWhenUsed/>
    <w:rsid w:val="00D67D07"/>
  </w:style>
  <w:style w:type="character" w:customStyle="1" w:styleId="766">
    <w:name w:val="Основной текст Знак76"/>
    <w:basedOn w:val="a0"/>
    <w:uiPriority w:val="1"/>
    <w:rsid w:val="00D67D07"/>
    <w:rPr>
      <w:rFonts w:ascii="Times New Roman" w:eastAsiaTheme="minorEastAsia" w:hAnsi="Times New Roman" w:cs="Times New Roman"/>
      <w:sz w:val="24"/>
      <w:szCs w:val="24"/>
      <w:lang w:eastAsia="ru-RU"/>
    </w:rPr>
  </w:style>
  <w:style w:type="paragraph" w:customStyle="1" w:styleId="TableParagraph75">
    <w:name w:val="Table Paragraph75"/>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750">
    <w:name w:val="Верхний колонтитул Знак75"/>
    <w:basedOn w:val="a0"/>
    <w:uiPriority w:val="99"/>
    <w:rsid w:val="00D67D07"/>
    <w:rPr>
      <w:rFonts w:ascii="Times New Roman" w:eastAsiaTheme="minorEastAsia" w:hAnsi="Times New Roman" w:cs="Times New Roman"/>
      <w:sz w:val="24"/>
      <w:szCs w:val="24"/>
      <w:lang w:eastAsia="ru-RU"/>
    </w:rPr>
  </w:style>
  <w:style w:type="character" w:customStyle="1" w:styleId="751">
    <w:name w:val="Нижний колонтитул Знак75"/>
    <w:basedOn w:val="a0"/>
    <w:uiPriority w:val="99"/>
    <w:rsid w:val="00D67D07"/>
    <w:rPr>
      <w:rFonts w:ascii="Times New Roman" w:eastAsiaTheme="minorEastAsia" w:hAnsi="Times New Roman" w:cs="Times New Roman"/>
      <w:sz w:val="24"/>
      <w:szCs w:val="24"/>
      <w:lang w:eastAsia="ru-RU"/>
    </w:rPr>
  </w:style>
  <w:style w:type="paragraph" w:customStyle="1" w:styleId="2175">
    <w:name w:val="Заголовок 2175"/>
    <w:basedOn w:val="a"/>
    <w:uiPriority w:val="1"/>
    <w:qFormat/>
    <w:rsid w:val="00D67D07"/>
    <w:pPr>
      <w:widowControl w:val="0"/>
      <w:ind w:left="692" w:hanging="8"/>
      <w:outlineLvl w:val="2"/>
    </w:pPr>
    <w:rPr>
      <w:rFonts w:eastAsia="Times New Roman"/>
      <w:b/>
      <w:bCs/>
      <w:sz w:val="28"/>
      <w:szCs w:val="28"/>
      <w:lang w:val="en-US"/>
    </w:rPr>
  </w:style>
  <w:style w:type="character" w:customStyle="1" w:styleId="752">
    <w:name w:val="Гипертекстовая ссылка75"/>
    <w:basedOn w:val="a0"/>
    <w:uiPriority w:val="99"/>
    <w:rsid w:val="00D67D07"/>
    <w:rPr>
      <w:b w:val="0"/>
      <w:bCs w:val="0"/>
      <w:color w:val="106BBE"/>
    </w:rPr>
  </w:style>
  <w:style w:type="table" w:customStyle="1" w:styleId="TableNormal75">
    <w:name w:val="Table Normal75"/>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751">
    <w:name w:val="Сетка таблицы175"/>
    <w:basedOn w:val="a1"/>
    <w:next w:val="af0"/>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750">
    <w:name w:val="Оглавление 1175"/>
    <w:basedOn w:val="a"/>
    <w:uiPriority w:val="1"/>
    <w:qFormat/>
    <w:rsid w:val="00D67D07"/>
    <w:pPr>
      <w:spacing w:before="96"/>
      <w:ind w:left="116" w:hanging="12"/>
    </w:pPr>
    <w:rPr>
      <w:rFonts w:eastAsia="Times New Roman" w:cs="Times New Roman"/>
      <w:szCs w:val="24"/>
      <w:lang w:eastAsia="ru-RU"/>
    </w:rPr>
  </w:style>
  <w:style w:type="paragraph" w:customStyle="1" w:styleId="21750">
    <w:name w:val="Оглавление 2175"/>
    <w:basedOn w:val="a"/>
    <w:uiPriority w:val="1"/>
    <w:qFormat/>
    <w:rsid w:val="00D67D07"/>
    <w:pPr>
      <w:spacing w:before="102"/>
      <w:ind w:left="356" w:hanging="8"/>
    </w:pPr>
    <w:rPr>
      <w:rFonts w:eastAsia="Times New Roman" w:cs="Times New Roman"/>
      <w:szCs w:val="24"/>
      <w:lang w:eastAsia="ru-RU"/>
    </w:rPr>
  </w:style>
  <w:style w:type="paragraph" w:customStyle="1" w:styleId="3175">
    <w:name w:val="Оглавление 3175"/>
    <w:basedOn w:val="a"/>
    <w:uiPriority w:val="1"/>
    <w:qFormat/>
    <w:rsid w:val="00D67D07"/>
    <w:pPr>
      <w:spacing w:before="112"/>
      <w:ind w:left="596" w:hanging="540"/>
    </w:pPr>
    <w:rPr>
      <w:rFonts w:eastAsia="Times New Roman" w:cs="Times New Roman"/>
      <w:szCs w:val="24"/>
      <w:lang w:eastAsia="ru-RU"/>
    </w:rPr>
  </w:style>
  <w:style w:type="paragraph" w:customStyle="1" w:styleId="11751">
    <w:name w:val="Заголовок 1175"/>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750">
    <w:name w:val="Заголовок 3175"/>
    <w:basedOn w:val="a"/>
    <w:uiPriority w:val="1"/>
    <w:qFormat/>
    <w:rsid w:val="00D67D07"/>
    <w:pPr>
      <w:ind w:left="824"/>
      <w:outlineLvl w:val="3"/>
    </w:pPr>
    <w:rPr>
      <w:rFonts w:eastAsia="Times New Roman" w:cs="Times New Roman"/>
      <w:b/>
      <w:bCs/>
      <w:szCs w:val="24"/>
      <w:lang w:eastAsia="ru-RU"/>
    </w:rPr>
  </w:style>
  <w:style w:type="character" w:customStyle="1" w:styleId="753">
    <w:name w:val="Текст выноски Знак75"/>
    <w:basedOn w:val="a0"/>
    <w:uiPriority w:val="99"/>
    <w:semiHidden/>
    <w:rsid w:val="00D67D07"/>
    <w:rPr>
      <w:rFonts w:ascii="Tahoma" w:eastAsia="Times New Roman" w:hAnsi="Tahoma" w:cs="Tahoma"/>
      <w:sz w:val="16"/>
      <w:szCs w:val="16"/>
      <w:lang w:eastAsia="ru-RU"/>
    </w:rPr>
  </w:style>
  <w:style w:type="character" w:customStyle="1" w:styleId="754">
    <w:name w:val="Текст примечания Знак75"/>
    <w:basedOn w:val="a0"/>
    <w:uiPriority w:val="99"/>
    <w:semiHidden/>
    <w:rsid w:val="00D67D07"/>
    <w:rPr>
      <w:rFonts w:ascii="Times New Roman" w:eastAsia="Times New Roman" w:hAnsi="Times New Roman" w:cs="Times New Roman"/>
      <w:sz w:val="20"/>
      <w:szCs w:val="20"/>
      <w:lang w:eastAsia="ru-RU"/>
    </w:rPr>
  </w:style>
  <w:style w:type="character" w:customStyle="1" w:styleId="755">
    <w:name w:val="Тема примечания Знак75"/>
    <w:uiPriority w:val="99"/>
    <w:semiHidden/>
    <w:rsid w:val="00D67D07"/>
    <w:rPr>
      <w:rFonts w:ascii="Times New Roman" w:eastAsia="Times New Roman" w:hAnsi="Times New Roman" w:cs="Times New Roman"/>
      <w:b/>
      <w:bCs/>
      <w:sz w:val="20"/>
      <w:szCs w:val="20"/>
      <w:lang w:eastAsia="ru-RU"/>
    </w:rPr>
  </w:style>
  <w:style w:type="paragraph" w:customStyle="1" w:styleId="xl6575">
    <w:name w:val="xl657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75">
    <w:name w:val="xl667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75">
    <w:name w:val="xl6775"/>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75">
    <w:name w:val="xl6875"/>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75">
    <w:name w:val="xl697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75">
    <w:name w:val="xl7075"/>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75">
    <w:name w:val="xl717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75">
    <w:name w:val="xl7275"/>
    <w:basedOn w:val="a"/>
    <w:rsid w:val="00D67D07"/>
    <w:pPr>
      <w:spacing w:before="100" w:beforeAutospacing="1" w:after="100" w:afterAutospacing="1"/>
      <w:jc w:val="center"/>
    </w:pPr>
    <w:rPr>
      <w:rFonts w:eastAsia="Times New Roman" w:cs="Times New Roman"/>
      <w:szCs w:val="24"/>
      <w:lang w:eastAsia="ru-RU"/>
    </w:rPr>
  </w:style>
  <w:style w:type="paragraph" w:customStyle="1" w:styleId="xl7375">
    <w:name w:val="xl737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75">
    <w:name w:val="xl747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75">
    <w:name w:val="xl757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75">
    <w:name w:val="xl767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75">
    <w:name w:val="xl777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74">
    <w:name w:val="xl787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74">
    <w:name w:val="Заголовок 1 Знак74"/>
    <w:basedOn w:val="a0"/>
    <w:uiPriority w:val="1"/>
    <w:rsid w:val="00D67D07"/>
    <w:rPr>
      <w:rFonts w:ascii="Times New Roman" w:eastAsiaTheme="minorEastAsia" w:hAnsi="Times New Roman" w:cs="Times New Roman"/>
      <w:b/>
      <w:bCs/>
      <w:sz w:val="32"/>
      <w:szCs w:val="32"/>
      <w:lang w:eastAsia="ru-RU"/>
    </w:rPr>
  </w:style>
  <w:style w:type="character" w:customStyle="1" w:styleId="275">
    <w:name w:val="Заголовок 2 Знак75"/>
    <w:basedOn w:val="a0"/>
    <w:uiPriority w:val="1"/>
    <w:rsid w:val="00D67D07"/>
    <w:rPr>
      <w:rFonts w:ascii="Times New Roman" w:eastAsiaTheme="minorEastAsia" w:hAnsi="Times New Roman" w:cs="Times New Roman"/>
      <w:b/>
      <w:bCs/>
      <w:sz w:val="28"/>
      <w:szCs w:val="28"/>
      <w:lang w:eastAsia="ru-RU"/>
    </w:rPr>
  </w:style>
  <w:style w:type="character" w:customStyle="1" w:styleId="374">
    <w:name w:val="Заголовок 3 Знак74"/>
    <w:basedOn w:val="a0"/>
    <w:uiPriority w:val="1"/>
    <w:rsid w:val="00D67D07"/>
    <w:rPr>
      <w:rFonts w:ascii="Times New Roman" w:eastAsiaTheme="minorEastAsia" w:hAnsi="Times New Roman" w:cs="Times New Roman"/>
      <w:b/>
      <w:bCs/>
      <w:sz w:val="24"/>
      <w:szCs w:val="24"/>
      <w:lang w:eastAsia="ru-RU"/>
    </w:rPr>
  </w:style>
  <w:style w:type="numbering" w:customStyle="1" w:styleId="1740">
    <w:name w:val="Нет списка174"/>
    <w:next w:val="a2"/>
    <w:uiPriority w:val="99"/>
    <w:semiHidden/>
    <w:unhideWhenUsed/>
    <w:rsid w:val="00D67D07"/>
  </w:style>
  <w:style w:type="character" w:customStyle="1" w:styleId="756">
    <w:name w:val="Основной текст Знак75"/>
    <w:basedOn w:val="a0"/>
    <w:uiPriority w:val="1"/>
    <w:rsid w:val="00D67D07"/>
    <w:rPr>
      <w:rFonts w:ascii="Times New Roman" w:eastAsiaTheme="minorEastAsia" w:hAnsi="Times New Roman" w:cs="Times New Roman"/>
      <w:sz w:val="24"/>
      <w:szCs w:val="24"/>
      <w:lang w:eastAsia="ru-RU"/>
    </w:rPr>
  </w:style>
  <w:style w:type="paragraph" w:customStyle="1" w:styleId="TableParagraph74">
    <w:name w:val="Table Paragraph74"/>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740">
    <w:name w:val="Верхний колонтитул Знак74"/>
    <w:basedOn w:val="a0"/>
    <w:uiPriority w:val="99"/>
    <w:rsid w:val="00D67D07"/>
    <w:rPr>
      <w:rFonts w:ascii="Times New Roman" w:eastAsiaTheme="minorEastAsia" w:hAnsi="Times New Roman" w:cs="Times New Roman"/>
      <w:sz w:val="24"/>
      <w:szCs w:val="24"/>
      <w:lang w:eastAsia="ru-RU"/>
    </w:rPr>
  </w:style>
  <w:style w:type="character" w:customStyle="1" w:styleId="741">
    <w:name w:val="Нижний колонтитул Знак74"/>
    <w:basedOn w:val="a0"/>
    <w:uiPriority w:val="99"/>
    <w:rsid w:val="00D67D07"/>
    <w:rPr>
      <w:rFonts w:ascii="Times New Roman" w:eastAsiaTheme="minorEastAsia" w:hAnsi="Times New Roman" w:cs="Times New Roman"/>
      <w:sz w:val="24"/>
      <w:szCs w:val="24"/>
      <w:lang w:eastAsia="ru-RU"/>
    </w:rPr>
  </w:style>
  <w:style w:type="paragraph" w:customStyle="1" w:styleId="2174">
    <w:name w:val="Заголовок 2174"/>
    <w:basedOn w:val="a"/>
    <w:uiPriority w:val="1"/>
    <w:qFormat/>
    <w:rsid w:val="00D67D07"/>
    <w:pPr>
      <w:widowControl w:val="0"/>
      <w:ind w:left="692" w:hanging="8"/>
      <w:outlineLvl w:val="2"/>
    </w:pPr>
    <w:rPr>
      <w:rFonts w:eastAsia="Times New Roman"/>
      <w:b/>
      <w:bCs/>
      <w:sz w:val="28"/>
      <w:szCs w:val="28"/>
      <w:lang w:val="en-US"/>
    </w:rPr>
  </w:style>
  <w:style w:type="character" w:customStyle="1" w:styleId="742">
    <w:name w:val="Гипертекстовая ссылка74"/>
    <w:basedOn w:val="a0"/>
    <w:uiPriority w:val="99"/>
    <w:rsid w:val="00D67D07"/>
    <w:rPr>
      <w:b w:val="0"/>
      <w:bCs w:val="0"/>
      <w:color w:val="106BBE"/>
    </w:rPr>
  </w:style>
  <w:style w:type="table" w:customStyle="1" w:styleId="TableNormal74">
    <w:name w:val="Table Normal74"/>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741">
    <w:name w:val="Сетка таблицы174"/>
    <w:basedOn w:val="a1"/>
    <w:next w:val="af0"/>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740">
    <w:name w:val="Оглавление 1174"/>
    <w:basedOn w:val="a"/>
    <w:uiPriority w:val="1"/>
    <w:qFormat/>
    <w:rsid w:val="00D67D07"/>
    <w:pPr>
      <w:spacing w:before="96"/>
      <w:ind w:left="116" w:hanging="12"/>
    </w:pPr>
    <w:rPr>
      <w:rFonts w:eastAsia="Times New Roman" w:cs="Times New Roman"/>
      <w:szCs w:val="24"/>
      <w:lang w:eastAsia="ru-RU"/>
    </w:rPr>
  </w:style>
  <w:style w:type="paragraph" w:customStyle="1" w:styleId="21740">
    <w:name w:val="Оглавление 2174"/>
    <w:basedOn w:val="a"/>
    <w:uiPriority w:val="1"/>
    <w:qFormat/>
    <w:rsid w:val="00D67D07"/>
    <w:pPr>
      <w:spacing w:before="102"/>
      <w:ind w:left="356" w:hanging="8"/>
    </w:pPr>
    <w:rPr>
      <w:rFonts w:eastAsia="Times New Roman" w:cs="Times New Roman"/>
      <w:szCs w:val="24"/>
      <w:lang w:eastAsia="ru-RU"/>
    </w:rPr>
  </w:style>
  <w:style w:type="paragraph" w:customStyle="1" w:styleId="3174">
    <w:name w:val="Оглавление 3174"/>
    <w:basedOn w:val="a"/>
    <w:uiPriority w:val="1"/>
    <w:qFormat/>
    <w:rsid w:val="00D67D07"/>
    <w:pPr>
      <w:spacing w:before="112"/>
      <w:ind w:left="596" w:hanging="540"/>
    </w:pPr>
    <w:rPr>
      <w:rFonts w:eastAsia="Times New Roman" w:cs="Times New Roman"/>
      <w:szCs w:val="24"/>
      <w:lang w:eastAsia="ru-RU"/>
    </w:rPr>
  </w:style>
  <w:style w:type="paragraph" w:customStyle="1" w:styleId="11741">
    <w:name w:val="Заголовок 1174"/>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740">
    <w:name w:val="Заголовок 3174"/>
    <w:basedOn w:val="a"/>
    <w:uiPriority w:val="1"/>
    <w:qFormat/>
    <w:rsid w:val="00D67D07"/>
    <w:pPr>
      <w:ind w:left="824"/>
      <w:outlineLvl w:val="3"/>
    </w:pPr>
    <w:rPr>
      <w:rFonts w:eastAsia="Times New Roman" w:cs="Times New Roman"/>
      <w:b/>
      <w:bCs/>
      <w:szCs w:val="24"/>
      <w:lang w:eastAsia="ru-RU"/>
    </w:rPr>
  </w:style>
  <w:style w:type="character" w:customStyle="1" w:styleId="743">
    <w:name w:val="Текст выноски Знак74"/>
    <w:basedOn w:val="a0"/>
    <w:uiPriority w:val="99"/>
    <w:semiHidden/>
    <w:rsid w:val="00D67D07"/>
    <w:rPr>
      <w:rFonts w:ascii="Tahoma" w:eastAsia="Times New Roman" w:hAnsi="Tahoma" w:cs="Tahoma"/>
      <w:sz w:val="16"/>
      <w:szCs w:val="16"/>
      <w:lang w:eastAsia="ru-RU"/>
    </w:rPr>
  </w:style>
  <w:style w:type="character" w:customStyle="1" w:styleId="744">
    <w:name w:val="Текст примечания Знак74"/>
    <w:basedOn w:val="a0"/>
    <w:uiPriority w:val="99"/>
    <w:semiHidden/>
    <w:rsid w:val="00D67D07"/>
    <w:rPr>
      <w:rFonts w:ascii="Times New Roman" w:eastAsia="Times New Roman" w:hAnsi="Times New Roman" w:cs="Times New Roman"/>
      <w:sz w:val="20"/>
      <w:szCs w:val="20"/>
      <w:lang w:eastAsia="ru-RU"/>
    </w:rPr>
  </w:style>
  <w:style w:type="character" w:customStyle="1" w:styleId="745">
    <w:name w:val="Тема примечания Знак74"/>
    <w:uiPriority w:val="99"/>
    <w:semiHidden/>
    <w:rsid w:val="00D67D07"/>
    <w:rPr>
      <w:rFonts w:ascii="Times New Roman" w:eastAsia="Times New Roman" w:hAnsi="Times New Roman" w:cs="Times New Roman"/>
      <w:b/>
      <w:bCs/>
      <w:sz w:val="20"/>
      <w:szCs w:val="20"/>
      <w:lang w:eastAsia="ru-RU"/>
    </w:rPr>
  </w:style>
  <w:style w:type="paragraph" w:customStyle="1" w:styleId="xl6574">
    <w:name w:val="xl657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74">
    <w:name w:val="xl667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74">
    <w:name w:val="xl6774"/>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74">
    <w:name w:val="xl6874"/>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74">
    <w:name w:val="xl697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74">
    <w:name w:val="xl7074"/>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74">
    <w:name w:val="xl717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74">
    <w:name w:val="xl7274"/>
    <w:basedOn w:val="a"/>
    <w:rsid w:val="00D67D07"/>
    <w:pPr>
      <w:spacing w:before="100" w:beforeAutospacing="1" w:after="100" w:afterAutospacing="1"/>
      <w:jc w:val="center"/>
    </w:pPr>
    <w:rPr>
      <w:rFonts w:eastAsia="Times New Roman" w:cs="Times New Roman"/>
      <w:szCs w:val="24"/>
      <w:lang w:eastAsia="ru-RU"/>
    </w:rPr>
  </w:style>
  <w:style w:type="paragraph" w:customStyle="1" w:styleId="xl7374">
    <w:name w:val="xl737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74">
    <w:name w:val="xl747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74">
    <w:name w:val="xl757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74">
    <w:name w:val="xl767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74">
    <w:name w:val="xl777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73">
    <w:name w:val="xl787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73">
    <w:name w:val="Заголовок 1 Знак73"/>
    <w:basedOn w:val="a0"/>
    <w:uiPriority w:val="1"/>
    <w:rsid w:val="00D67D07"/>
    <w:rPr>
      <w:rFonts w:ascii="Times New Roman" w:eastAsiaTheme="minorEastAsia" w:hAnsi="Times New Roman" w:cs="Times New Roman"/>
      <w:b/>
      <w:bCs/>
      <w:sz w:val="32"/>
      <w:szCs w:val="32"/>
      <w:lang w:eastAsia="ru-RU"/>
    </w:rPr>
  </w:style>
  <w:style w:type="character" w:customStyle="1" w:styleId="274">
    <w:name w:val="Заголовок 2 Знак74"/>
    <w:basedOn w:val="a0"/>
    <w:uiPriority w:val="1"/>
    <w:rsid w:val="00D67D07"/>
    <w:rPr>
      <w:rFonts w:ascii="Times New Roman" w:eastAsiaTheme="minorEastAsia" w:hAnsi="Times New Roman" w:cs="Times New Roman"/>
      <w:b/>
      <w:bCs/>
      <w:sz w:val="28"/>
      <w:szCs w:val="28"/>
      <w:lang w:eastAsia="ru-RU"/>
    </w:rPr>
  </w:style>
  <w:style w:type="character" w:customStyle="1" w:styleId="373">
    <w:name w:val="Заголовок 3 Знак73"/>
    <w:basedOn w:val="a0"/>
    <w:uiPriority w:val="1"/>
    <w:rsid w:val="00D67D07"/>
    <w:rPr>
      <w:rFonts w:ascii="Times New Roman" w:eastAsiaTheme="minorEastAsia" w:hAnsi="Times New Roman" w:cs="Times New Roman"/>
      <w:b/>
      <w:bCs/>
      <w:sz w:val="24"/>
      <w:szCs w:val="24"/>
      <w:lang w:eastAsia="ru-RU"/>
    </w:rPr>
  </w:style>
  <w:style w:type="numbering" w:customStyle="1" w:styleId="1730">
    <w:name w:val="Нет списка173"/>
    <w:next w:val="a2"/>
    <w:uiPriority w:val="99"/>
    <w:semiHidden/>
    <w:unhideWhenUsed/>
    <w:rsid w:val="00D67D07"/>
  </w:style>
  <w:style w:type="character" w:customStyle="1" w:styleId="746">
    <w:name w:val="Основной текст Знак74"/>
    <w:basedOn w:val="a0"/>
    <w:uiPriority w:val="1"/>
    <w:rsid w:val="00D67D07"/>
    <w:rPr>
      <w:rFonts w:ascii="Times New Roman" w:eastAsiaTheme="minorEastAsia" w:hAnsi="Times New Roman" w:cs="Times New Roman"/>
      <w:sz w:val="24"/>
      <w:szCs w:val="24"/>
      <w:lang w:eastAsia="ru-RU"/>
    </w:rPr>
  </w:style>
  <w:style w:type="paragraph" w:customStyle="1" w:styleId="TableParagraph73">
    <w:name w:val="Table Paragraph73"/>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730">
    <w:name w:val="Верхний колонтитул Знак73"/>
    <w:basedOn w:val="a0"/>
    <w:uiPriority w:val="99"/>
    <w:rsid w:val="00D67D07"/>
    <w:rPr>
      <w:rFonts w:ascii="Times New Roman" w:eastAsiaTheme="minorEastAsia" w:hAnsi="Times New Roman" w:cs="Times New Roman"/>
      <w:sz w:val="24"/>
      <w:szCs w:val="24"/>
      <w:lang w:eastAsia="ru-RU"/>
    </w:rPr>
  </w:style>
  <w:style w:type="character" w:customStyle="1" w:styleId="731">
    <w:name w:val="Нижний колонтитул Знак73"/>
    <w:basedOn w:val="a0"/>
    <w:uiPriority w:val="99"/>
    <w:rsid w:val="00D67D07"/>
    <w:rPr>
      <w:rFonts w:ascii="Times New Roman" w:eastAsiaTheme="minorEastAsia" w:hAnsi="Times New Roman" w:cs="Times New Roman"/>
      <w:sz w:val="24"/>
      <w:szCs w:val="24"/>
      <w:lang w:eastAsia="ru-RU"/>
    </w:rPr>
  </w:style>
  <w:style w:type="paragraph" w:customStyle="1" w:styleId="2173">
    <w:name w:val="Заголовок 2173"/>
    <w:basedOn w:val="a"/>
    <w:uiPriority w:val="1"/>
    <w:qFormat/>
    <w:rsid w:val="00D67D07"/>
    <w:pPr>
      <w:widowControl w:val="0"/>
      <w:ind w:left="692" w:hanging="8"/>
      <w:outlineLvl w:val="2"/>
    </w:pPr>
    <w:rPr>
      <w:rFonts w:eastAsia="Times New Roman"/>
      <w:b/>
      <w:bCs/>
      <w:sz w:val="28"/>
      <w:szCs w:val="28"/>
      <w:lang w:val="en-US"/>
    </w:rPr>
  </w:style>
  <w:style w:type="character" w:customStyle="1" w:styleId="732">
    <w:name w:val="Гипертекстовая ссылка73"/>
    <w:basedOn w:val="a0"/>
    <w:uiPriority w:val="99"/>
    <w:rsid w:val="00D67D07"/>
    <w:rPr>
      <w:b w:val="0"/>
      <w:bCs w:val="0"/>
      <w:color w:val="106BBE"/>
    </w:rPr>
  </w:style>
  <w:style w:type="table" w:customStyle="1" w:styleId="TableNormal73">
    <w:name w:val="Table Normal73"/>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731">
    <w:name w:val="Сетка таблицы173"/>
    <w:basedOn w:val="a1"/>
    <w:next w:val="af0"/>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730">
    <w:name w:val="Оглавление 1173"/>
    <w:basedOn w:val="a"/>
    <w:uiPriority w:val="1"/>
    <w:qFormat/>
    <w:rsid w:val="00D67D07"/>
    <w:pPr>
      <w:spacing w:before="96"/>
      <w:ind w:left="116" w:hanging="12"/>
    </w:pPr>
    <w:rPr>
      <w:rFonts w:eastAsia="Times New Roman" w:cs="Times New Roman"/>
      <w:szCs w:val="24"/>
      <w:lang w:eastAsia="ru-RU"/>
    </w:rPr>
  </w:style>
  <w:style w:type="paragraph" w:customStyle="1" w:styleId="21730">
    <w:name w:val="Оглавление 2173"/>
    <w:basedOn w:val="a"/>
    <w:uiPriority w:val="1"/>
    <w:qFormat/>
    <w:rsid w:val="00D67D07"/>
    <w:pPr>
      <w:spacing w:before="102"/>
      <w:ind w:left="356" w:hanging="8"/>
    </w:pPr>
    <w:rPr>
      <w:rFonts w:eastAsia="Times New Roman" w:cs="Times New Roman"/>
      <w:szCs w:val="24"/>
      <w:lang w:eastAsia="ru-RU"/>
    </w:rPr>
  </w:style>
  <w:style w:type="paragraph" w:customStyle="1" w:styleId="3173">
    <w:name w:val="Оглавление 3173"/>
    <w:basedOn w:val="a"/>
    <w:uiPriority w:val="1"/>
    <w:qFormat/>
    <w:rsid w:val="00D67D07"/>
    <w:pPr>
      <w:spacing w:before="112"/>
      <w:ind w:left="596" w:hanging="540"/>
    </w:pPr>
    <w:rPr>
      <w:rFonts w:eastAsia="Times New Roman" w:cs="Times New Roman"/>
      <w:szCs w:val="24"/>
      <w:lang w:eastAsia="ru-RU"/>
    </w:rPr>
  </w:style>
  <w:style w:type="paragraph" w:customStyle="1" w:styleId="11731">
    <w:name w:val="Заголовок 1173"/>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730">
    <w:name w:val="Заголовок 3173"/>
    <w:basedOn w:val="a"/>
    <w:uiPriority w:val="1"/>
    <w:qFormat/>
    <w:rsid w:val="00D67D07"/>
    <w:pPr>
      <w:ind w:left="824"/>
      <w:outlineLvl w:val="3"/>
    </w:pPr>
    <w:rPr>
      <w:rFonts w:eastAsia="Times New Roman" w:cs="Times New Roman"/>
      <w:b/>
      <w:bCs/>
      <w:szCs w:val="24"/>
      <w:lang w:eastAsia="ru-RU"/>
    </w:rPr>
  </w:style>
  <w:style w:type="character" w:customStyle="1" w:styleId="733">
    <w:name w:val="Текст выноски Знак73"/>
    <w:basedOn w:val="a0"/>
    <w:uiPriority w:val="99"/>
    <w:semiHidden/>
    <w:rsid w:val="00D67D07"/>
    <w:rPr>
      <w:rFonts w:ascii="Tahoma" w:eastAsia="Times New Roman" w:hAnsi="Tahoma" w:cs="Tahoma"/>
      <w:sz w:val="16"/>
      <w:szCs w:val="16"/>
      <w:lang w:eastAsia="ru-RU"/>
    </w:rPr>
  </w:style>
  <w:style w:type="character" w:customStyle="1" w:styleId="734">
    <w:name w:val="Текст примечания Знак73"/>
    <w:basedOn w:val="a0"/>
    <w:uiPriority w:val="99"/>
    <w:semiHidden/>
    <w:rsid w:val="00D67D07"/>
    <w:rPr>
      <w:rFonts w:ascii="Times New Roman" w:eastAsia="Times New Roman" w:hAnsi="Times New Roman" w:cs="Times New Roman"/>
      <w:sz w:val="20"/>
      <w:szCs w:val="20"/>
      <w:lang w:eastAsia="ru-RU"/>
    </w:rPr>
  </w:style>
  <w:style w:type="character" w:customStyle="1" w:styleId="735">
    <w:name w:val="Тема примечания Знак73"/>
    <w:uiPriority w:val="99"/>
    <w:semiHidden/>
    <w:rsid w:val="00D67D07"/>
    <w:rPr>
      <w:rFonts w:ascii="Times New Roman" w:eastAsia="Times New Roman" w:hAnsi="Times New Roman" w:cs="Times New Roman"/>
      <w:b/>
      <w:bCs/>
      <w:sz w:val="20"/>
      <w:szCs w:val="20"/>
      <w:lang w:eastAsia="ru-RU"/>
    </w:rPr>
  </w:style>
  <w:style w:type="paragraph" w:customStyle="1" w:styleId="xl6573">
    <w:name w:val="xl657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73">
    <w:name w:val="xl667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73">
    <w:name w:val="xl6773"/>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73">
    <w:name w:val="xl6873"/>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73">
    <w:name w:val="xl697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73">
    <w:name w:val="xl7073"/>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73">
    <w:name w:val="xl717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73">
    <w:name w:val="xl7273"/>
    <w:basedOn w:val="a"/>
    <w:rsid w:val="00D67D07"/>
    <w:pPr>
      <w:spacing w:before="100" w:beforeAutospacing="1" w:after="100" w:afterAutospacing="1"/>
      <w:jc w:val="center"/>
    </w:pPr>
    <w:rPr>
      <w:rFonts w:eastAsia="Times New Roman" w:cs="Times New Roman"/>
      <w:szCs w:val="24"/>
      <w:lang w:eastAsia="ru-RU"/>
    </w:rPr>
  </w:style>
  <w:style w:type="paragraph" w:customStyle="1" w:styleId="xl7373">
    <w:name w:val="xl737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73">
    <w:name w:val="xl747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73">
    <w:name w:val="xl757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73">
    <w:name w:val="xl767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73">
    <w:name w:val="xl777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72">
    <w:name w:val="xl787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720">
    <w:name w:val="Заголовок 1 Знак72"/>
    <w:basedOn w:val="a0"/>
    <w:uiPriority w:val="1"/>
    <w:rsid w:val="00D67D07"/>
    <w:rPr>
      <w:rFonts w:ascii="Times New Roman" w:eastAsiaTheme="minorEastAsia" w:hAnsi="Times New Roman" w:cs="Times New Roman"/>
      <w:b/>
      <w:bCs/>
      <w:sz w:val="32"/>
      <w:szCs w:val="32"/>
      <w:lang w:eastAsia="ru-RU"/>
    </w:rPr>
  </w:style>
  <w:style w:type="character" w:customStyle="1" w:styleId="273">
    <w:name w:val="Заголовок 2 Знак73"/>
    <w:basedOn w:val="a0"/>
    <w:uiPriority w:val="1"/>
    <w:rsid w:val="00D67D07"/>
    <w:rPr>
      <w:rFonts w:ascii="Times New Roman" w:eastAsiaTheme="minorEastAsia" w:hAnsi="Times New Roman" w:cs="Times New Roman"/>
      <w:b/>
      <w:bCs/>
      <w:sz w:val="28"/>
      <w:szCs w:val="28"/>
      <w:lang w:eastAsia="ru-RU"/>
    </w:rPr>
  </w:style>
  <w:style w:type="character" w:customStyle="1" w:styleId="372">
    <w:name w:val="Заголовок 3 Знак72"/>
    <w:basedOn w:val="a0"/>
    <w:uiPriority w:val="1"/>
    <w:rsid w:val="00D67D07"/>
    <w:rPr>
      <w:rFonts w:ascii="Times New Roman" w:eastAsiaTheme="minorEastAsia" w:hAnsi="Times New Roman" w:cs="Times New Roman"/>
      <w:b/>
      <w:bCs/>
      <w:sz w:val="24"/>
      <w:szCs w:val="24"/>
      <w:lang w:eastAsia="ru-RU"/>
    </w:rPr>
  </w:style>
  <w:style w:type="numbering" w:customStyle="1" w:styleId="1721">
    <w:name w:val="Нет списка172"/>
    <w:next w:val="a2"/>
    <w:uiPriority w:val="99"/>
    <w:semiHidden/>
    <w:unhideWhenUsed/>
    <w:rsid w:val="00D67D07"/>
  </w:style>
  <w:style w:type="character" w:customStyle="1" w:styleId="736">
    <w:name w:val="Основной текст Знак73"/>
    <w:basedOn w:val="a0"/>
    <w:uiPriority w:val="1"/>
    <w:rsid w:val="00D67D07"/>
    <w:rPr>
      <w:rFonts w:ascii="Times New Roman" w:eastAsiaTheme="minorEastAsia" w:hAnsi="Times New Roman" w:cs="Times New Roman"/>
      <w:sz w:val="24"/>
      <w:szCs w:val="24"/>
      <w:lang w:eastAsia="ru-RU"/>
    </w:rPr>
  </w:style>
  <w:style w:type="paragraph" w:customStyle="1" w:styleId="TableParagraph72">
    <w:name w:val="Table Paragraph72"/>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720">
    <w:name w:val="Верхний колонтитул Знак72"/>
    <w:basedOn w:val="a0"/>
    <w:uiPriority w:val="99"/>
    <w:rsid w:val="00D67D07"/>
    <w:rPr>
      <w:rFonts w:ascii="Times New Roman" w:eastAsiaTheme="minorEastAsia" w:hAnsi="Times New Roman" w:cs="Times New Roman"/>
      <w:sz w:val="24"/>
      <w:szCs w:val="24"/>
      <w:lang w:eastAsia="ru-RU"/>
    </w:rPr>
  </w:style>
  <w:style w:type="character" w:customStyle="1" w:styleId="721">
    <w:name w:val="Нижний колонтитул Знак72"/>
    <w:basedOn w:val="a0"/>
    <w:uiPriority w:val="99"/>
    <w:rsid w:val="00D67D07"/>
    <w:rPr>
      <w:rFonts w:ascii="Times New Roman" w:eastAsiaTheme="minorEastAsia" w:hAnsi="Times New Roman" w:cs="Times New Roman"/>
      <w:sz w:val="24"/>
      <w:szCs w:val="24"/>
      <w:lang w:eastAsia="ru-RU"/>
    </w:rPr>
  </w:style>
  <w:style w:type="paragraph" w:customStyle="1" w:styleId="2172">
    <w:name w:val="Заголовок 2172"/>
    <w:basedOn w:val="a"/>
    <w:uiPriority w:val="1"/>
    <w:qFormat/>
    <w:rsid w:val="00D67D07"/>
    <w:pPr>
      <w:widowControl w:val="0"/>
      <w:ind w:left="692" w:hanging="8"/>
      <w:outlineLvl w:val="2"/>
    </w:pPr>
    <w:rPr>
      <w:rFonts w:eastAsia="Times New Roman"/>
      <w:b/>
      <w:bCs/>
      <w:sz w:val="28"/>
      <w:szCs w:val="28"/>
      <w:lang w:val="en-US"/>
    </w:rPr>
  </w:style>
  <w:style w:type="character" w:customStyle="1" w:styleId="722">
    <w:name w:val="Гипертекстовая ссылка72"/>
    <w:basedOn w:val="a0"/>
    <w:uiPriority w:val="99"/>
    <w:rsid w:val="00D67D07"/>
    <w:rPr>
      <w:b w:val="0"/>
      <w:bCs w:val="0"/>
      <w:color w:val="106BBE"/>
    </w:rPr>
  </w:style>
  <w:style w:type="table" w:customStyle="1" w:styleId="TableNormal72">
    <w:name w:val="Table Normal72"/>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722">
    <w:name w:val="Сетка таблицы172"/>
    <w:basedOn w:val="a1"/>
    <w:next w:val="af0"/>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720">
    <w:name w:val="Оглавление 1172"/>
    <w:basedOn w:val="a"/>
    <w:uiPriority w:val="1"/>
    <w:qFormat/>
    <w:rsid w:val="00D67D07"/>
    <w:pPr>
      <w:spacing w:before="96"/>
      <w:ind w:left="116" w:hanging="12"/>
    </w:pPr>
    <w:rPr>
      <w:rFonts w:eastAsia="Times New Roman" w:cs="Times New Roman"/>
      <w:szCs w:val="24"/>
      <w:lang w:eastAsia="ru-RU"/>
    </w:rPr>
  </w:style>
  <w:style w:type="paragraph" w:customStyle="1" w:styleId="21720">
    <w:name w:val="Оглавление 2172"/>
    <w:basedOn w:val="a"/>
    <w:uiPriority w:val="1"/>
    <w:qFormat/>
    <w:rsid w:val="00D67D07"/>
    <w:pPr>
      <w:spacing w:before="102"/>
      <w:ind w:left="356" w:hanging="8"/>
    </w:pPr>
    <w:rPr>
      <w:rFonts w:eastAsia="Times New Roman" w:cs="Times New Roman"/>
      <w:szCs w:val="24"/>
      <w:lang w:eastAsia="ru-RU"/>
    </w:rPr>
  </w:style>
  <w:style w:type="paragraph" w:customStyle="1" w:styleId="3172">
    <w:name w:val="Оглавление 3172"/>
    <w:basedOn w:val="a"/>
    <w:uiPriority w:val="1"/>
    <w:qFormat/>
    <w:rsid w:val="00D67D07"/>
    <w:pPr>
      <w:spacing w:before="112"/>
      <w:ind w:left="596" w:hanging="540"/>
    </w:pPr>
    <w:rPr>
      <w:rFonts w:eastAsia="Times New Roman" w:cs="Times New Roman"/>
      <w:szCs w:val="24"/>
      <w:lang w:eastAsia="ru-RU"/>
    </w:rPr>
  </w:style>
  <w:style w:type="paragraph" w:customStyle="1" w:styleId="11721">
    <w:name w:val="Заголовок 1172"/>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720">
    <w:name w:val="Заголовок 3172"/>
    <w:basedOn w:val="a"/>
    <w:uiPriority w:val="1"/>
    <w:qFormat/>
    <w:rsid w:val="00D67D07"/>
    <w:pPr>
      <w:ind w:left="824"/>
      <w:outlineLvl w:val="3"/>
    </w:pPr>
    <w:rPr>
      <w:rFonts w:eastAsia="Times New Roman" w:cs="Times New Roman"/>
      <w:b/>
      <w:bCs/>
      <w:szCs w:val="24"/>
      <w:lang w:eastAsia="ru-RU"/>
    </w:rPr>
  </w:style>
  <w:style w:type="character" w:customStyle="1" w:styleId="723">
    <w:name w:val="Текст выноски Знак72"/>
    <w:basedOn w:val="a0"/>
    <w:uiPriority w:val="99"/>
    <w:semiHidden/>
    <w:rsid w:val="00D67D07"/>
    <w:rPr>
      <w:rFonts w:ascii="Tahoma" w:eastAsia="Times New Roman" w:hAnsi="Tahoma" w:cs="Tahoma"/>
      <w:sz w:val="16"/>
      <w:szCs w:val="16"/>
      <w:lang w:eastAsia="ru-RU"/>
    </w:rPr>
  </w:style>
  <w:style w:type="character" w:customStyle="1" w:styleId="724">
    <w:name w:val="Текст примечания Знак72"/>
    <w:basedOn w:val="a0"/>
    <w:uiPriority w:val="99"/>
    <w:semiHidden/>
    <w:rsid w:val="00D67D07"/>
    <w:rPr>
      <w:rFonts w:ascii="Times New Roman" w:eastAsia="Times New Roman" w:hAnsi="Times New Roman" w:cs="Times New Roman"/>
      <w:sz w:val="20"/>
      <w:szCs w:val="20"/>
      <w:lang w:eastAsia="ru-RU"/>
    </w:rPr>
  </w:style>
  <w:style w:type="character" w:customStyle="1" w:styleId="725">
    <w:name w:val="Тема примечания Знак72"/>
    <w:uiPriority w:val="99"/>
    <w:semiHidden/>
    <w:rsid w:val="00D67D07"/>
    <w:rPr>
      <w:rFonts w:ascii="Times New Roman" w:eastAsia="Times New Roman" w:hAnsi="Times New Roman" w:cs="Times New Roman"/>
      <w:b/>
      <w:bCs/>
      <w:sz w:val="20"/>
      <w:szCs w:val="20"/>
      <w:lang w:eastAsia="ru-RU"/>
    </w:rPr>
  </w:style>
  <w:style w:type="paragraph" w:customStyle="1" w:styleId="xl6572">
    <w:name w:val="xl657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72">
    <w:name w:val="xl667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72">
    <w:name w:val="xl6772"/>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72">
    <w:name w:val="xl6872"/>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72">
    <w:name w:val="xl697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72">
    <w:name w:val="xl7072"/>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72">
    <w:name w:val="xl717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72">
    <w:name w:val="xl7272"/>
    <w:basedOn w:val="a"/>
    <w:rsid w:val="00D67D07"/>
    <w:pPr>
      <w:spacing w:before="100" w:beforeAutospacing="1" w:after="100" w:afterAutospacing="1"/>
      <w:jc w:val="center"/>
    </w:pPr>
    <w:rPr>
      <w:rFonts w:eastAsia="Times New Roman" w:cs="Times New Roman"/>
      <w:szCs w:val="24"/>
      <w:lang w:eastAsia="ru-RU"/>
    </w:rPr>
  </w:style>
  <w:style w:type="paragraph" w:customStyle="1" w:styleId="xl7372">
    <w:name w:val="xl737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72">
    <w:name w:val="xl747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72">
    <w:name w:val="xl757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72">
    <w:name w:val="xl767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72">
    <w:name w:val="xl777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71">
    <w:name w:val="xl787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67">
    <w:name w:val="Основной текст Знак116"/>
    <w:basedOn w:val="a0"/>
    <w:uiPriority w:val="1"/>
    <w:semiHidden/>
    <w:locked/>
    <w:rsid w:val="00D67D07"/>
    <w:rPr>
      <w:rFonts w:ascii="Times New Roman" w:eastAsiaTheme="minorEastAsia" w:hAnsi="Times New Roman" w:cs="Times New Roman"/>
      <w:sz w:val="24"/>
      <w:szCs w:val="24"/>
      <w:lang w:eastAsia="ru-RU"/>
    </w:rPr>
  </w:style>
  <w:style w:type="character" w:customStyle="1" w:styleId="1710">
    <w:name w:val="Заголовок 1 Знак71"/>
    <w:basedOn w:val="a0"/>
    <w:uiPriority w:val="1"/>
    <w:rsid w:val="00D67D07"/>
    <w:rPr>
      <w:rFonts w:ascii="Times New Roman" w:eastAsiaTheme="minorEastAsia" w:hAnsi="Times New Roman" w:cs="Times New Roman"/>
      <w:b/>
      <w:bCs/>
      <w:sz w:val="32"/>
      <w:szCs w:val="32"/>
      <w:lang w:eastAsia="ru-RU"/>
    </w:rPr>
  </w:style>
  <w:style w:type="character" w:customStyle="1" w:styleId="272">
    <w:name w:val="Заголовок 2 Знак72"/>
    <w:basedOn w:val="a0"/>
    <w:uiPriority w:val="1"/>
    <w:rsid w:val="00D67D07"/>
    <w:rPr>
      <w:rFonts w:ascii="Times New Roman" w:eastAsiaTheme="minorEastAsia" w:hAnsi="Times New Roman" w:cs="Times New Roman"/>
      <w:b/>
      <w:bCs/>
      <w:sz w:val="28"/>
      <w:szCs w:val="28"/>
      <w:lang w:eastAsia="ru-RU"/>
    </w:rPr>
  </w:style>
  <w:style w:type="character" w:customStyle="1" w:styleId="371">
    <w:name w:val="Заголовок 3 Знак71"/>
    <w:basedOn w:val="a0"/>
    <w:uiPriority w:val="1"/>
    <w:rsid w:val="00D67D07"/>
    <w:rPr>
      <w:rFonts w:ascii="Times New Roman" w:eastAsiaTheme="minorEastAsia" w:hAnsi="Times New Roman" w:cs="Times New Roman"/>
      <w:b/>
      <w:bCs/>
      <w:sz w:val="24"/>
      <w:szCs w:val="24"/>
      <w:lang w:eastAsia="ru-RU"/>
    </w:rPr>
  </w:style>
  <w:style w:type="numbering" w:customStyle="1" w:styleId="1711">
    <w:name w:val="Нет списка171"/>
    <w:next w:val="a2"/>
    <w:uiPriority w:val="99"/>
    <w:semiHidden/>
    <w:unhideWhenUsed/>
    <w:rsid w:val="00D67D07"/>
  </w:style>
  <w:style w:type="character" w:customStyle="1" w:styleId="726">
    <w:name w:val="Основной текст Знак72"/>
    <w:basedOn w:val="a0"/>
    <w:uiPriority w:val="1"/>
    <w:rsid w:val="00D67D07"/>
    <w:rPr>
      <w:rFonts w:ascii="Times New Roman" w:eastAsiaTheme="minorEastAsia" w:hAnsi="Times New Roman" w:cs="Times New Roman"/>
      <w:sz w:val="24"/>
      <w:szCs w:val="24"/>
      <w:lang w:eastAsia="ru-RU"/>
    </w:rPr>
  </w:style>
  <w:style w:type="paragraph" w:customStyle="1" w:styleId="TableParagraph71">
    <w:name w:val="Table Paragraph71"/>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710">
    <w:name w:val="Верхний колонтитул Знак71"/>
    <w:basedOn w:val="a0"/>
    <w:uiPriority w:val="99"/>
    <w:rsid w:val="00D67D07"/>
    <w:rPr>
      <w:rFonts w:ascii="Times New Roman" w:eastAsiaTheme="minorEastAsia" w:hAnsi="Times New Roman" w:cs="Times New Roman"/>
      <w:sz w:val="24"/>
      <w:szCs w:val="24"/>
      <w:lang w:eastAsia="ru-RU"/>
    </w:rPr>
  </w:style>
  <w:style w:type="character" w:customStyle="1" w:styleId="711">
    <w:name w:val="Нижний колонтитул Знак71"/>
    <w:basedOn w:val="a0"/>
    <w:uiPriority w:val="99"/>
    <w:rsid w:val="00D67D07"/>
    <w:rPr>
      <w:rFonts w:ascii="Times New Roman" w:eastAsiaTheme="minorEastAsia" w:hAnsi="Times New Roman" w:cs="Times New Roman"/>
      <w:sz w:val="24"/>
      <w:szCs w:val="24"/>
      <w:lang w:eastAsia="ru-RU"/>
    </w:rPr>
  </w:style>
  <w:style w:type="paragraph" w:customStyle="1" w:styleId="2171">
    <w:name w:val="Заголовок 2171"/>
    <w:basedOn w:val="a"/>
    <w:uiPriority w:val="1"/>
    <w:qFormat/>
    <w:rsid w:val="00D67D07"/>
    <w:pPr>
      <w:widowControl w:val="0"/>
      <w:ind w:left="692" w:hanging="8"/>
      <w:outlineLvl w:val="2"/>
    </w:pPr>
    <w:rPr>
      <w:rFonts w:eastAsia="Times New Roman"/>
      <w:b/>
      <w:bCs/>
      <w:sz w:val="28"/>
      <w:szCs w:val="28"/>
      <w:lang w:val="en-US"/>
    </w:rPr>
  </w:style>
  <w:style w:type="character" w:customStyle="1" w:styleId="712">
    <w:name w:val="Гипертекстовая ссылка71"/>
    <w:basedOn w:val="a0"/>
    <w:uiPriority w:val="99"/>
    <w:rsid w:val="00D67D07"/>
    <w:rPr>
      <w:b w:val="0"/>
      <w:bCs w:val="0"/>
      <w:color w:val="106BBE"/>
    </w:rPr>
  </w:style>
  <w:style w:type="table" w:customStyle="1" w:styleId="TableNormal71">
    <w:name w:val="Table Normal71"/>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712">
    <w:name w:val="Сетка таблицы171"/>
    <w:basedOn w:val="a1"/>
    <w:next w:val="af0"/>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710">
    <w:name w:val="Оглавление 1171"/>
    <w:basedOn w:val="a"/>
    <w:uiPriority w:val="1"/>
    <w:qFormat/>
    <w:rsid w:val="00D67D07"/>
    <w:pPr>
      <w:spacing w:before="96"/>
      <w:ind w:left="116" w:hanging="12"/>
    </w:pPr>
    <w:rPr>
      <w:rFonts w:eastAsia="Times New Roman" w:cs="Times New Roman"/>
      <w:szCs w:val="24"/>
      <w:lang w:eastAsia="ru-RU"/>
    </w:rPr>
  </w:style>
  <w:style w:type="paragraph" w:customStyle="1" w:styleId="21710">
    <w:name w:val="Оглавление 2171"/>
    <w:basedOn w:val="a"/>
    <w:uiPriority w:val="1"/>
    <w:qFormat/>
    <w:rsid w:val="00D67D07"/>
    <w:pPr>
      <w:spacing w:before="102"/>
      <w:ind w:left="356" w:hanging="8"/>
    </w:pPr>
    <w:rPr>
      <w:rFonts w:eastAsia="Times New Roman" w:cs="Times New Roman"/>
      <w:szCs w:val="24"/>
      <w:lang w:eastAsia="ru-RU"/>
    </w:rPr>
  </w:style>
  <w:style w:type="paragraph" w:customStyle="1" w:styleId="3171">
    <w:name w:val="Оглавление 3171"/>
    <w:basedOn w:val="a"/>
    <w:uiPriority w:val="1"/>
    <w:qFormat/>
    <w:rsid w:val="00D67D07"/>
    <w:pPr>
      <w:spacing w:before="112"/>
      <w:ind w:left="596" w:hanging="540"/>
    </w:pPr>
    <w:rPr>
      <w:rFonts w:eastAsia="Times New Roman" w:cs="Times New Roman"/>
      <w:szCs w:val="24"/>
      <w:lang w:eastAsia="ru-RU"/>
    </w:rPr>
  </w:style>
  <w:style w:type="paragraph" w:customStyle="1" w:styleId="11711">
    <w:name w:val="Заголовок 1171"/>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710">
    <w:name w:val="Заголовок 3171"/>
    <w:basedOn w:val="a"/>
    <w:uiPriority w:val="1"/>
    <w:qFormat/>
    <w:rsid w:val="00D67D07"/>
    <w:pPr>
      <w:ind w:left="824"/>
      <w:outlineLvl w:val="3"/>
    </w:pPr>
    <w:rPr>
      <w:rFonts w:eastAsia="Times New Roman" w:cs="Times New Roman"/>
      <w:b/>
      <w:bCs/>
      <w:szCs w:val="24"/>
      <w:lang w:eastAsia="ru-RU"/>
    </w:rPr>
  </w:style>
  <w:style w:type="character" w:customStyle="1" w:styleId="713">
    <w:name w:val="Текст выноски Знак71"/>
    <w:basedOn w:val="a0"/>
    <w:uiPriority w:val="99"/>
    <w:semiHidden/>
    <w:rsid w:val="00D67D07"/>
    <w:rPr>
      <w:rFonts w:ascii="Tahoma" w:eastAsia="Times New Roman" w:hAnsi="Tahoma" w:cs="Tahoma"/>
      <w:sz w:val="16"/>
      <w:szCs w:val="16"/>
      <w:lang w:eastAsia="ru-RU"/>
    </w:rPr>
  </w:style>
  <w:style w:type="character" w:customStyle="1" w:styleId="714">
    <w:name w:val="Текст примечания Знак71"/>
    <w:basedOn w:val="a0"/>
    <w:uiPriority w:val="99"/>
    <w:semiHidden/>
    <w:rsid w:val="00D67D07"/>
    <w:rPr>
      <w:rFonts w:ascii="Times New Roman" w:eastAsia="Times New Roman" w:hAnsi="Times New Roman" w:cs="Times New Roman"/>
      <w:sz w:val="20"/>
      <w:szCs w:val="20"/>
      <w:lang w:eastAsia="ru-RU"/>
    </w:rPr>
  </w:style>
  <w:style w:type="character" w:customStyle="1" w:styleId="715">
    <w:name w:val="Тема примечания Знак71"/>
    <w:uiPriority w:val="99"/>
    <w:semiHidden/>
    <w:rsid w:val="00D67D07"/>
    <w:rPr>
      <w:rFonts w:ascii="Times New Roman" w:eastAsia="Times New Roman" w:hAnsi="Times New Roman" w:cs="Times New Roman"/>
      <w:b/>
      <w:bCs/>
      <w:sz w:val="20"/>
      <w:szCs w:val="20"/>
      <w:lang w:eastAsia="ru-RU"/>
    </w:rPr>
  </w:style>
  <w:style w:type="paragraph" w:customStyle="1" w:styleId="xl6571">
    <w:name w:val="xl657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71">
    <w:name w:val="xl667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71">
    <w:name w:val="xl6771"/>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71">
    <w:name w:val="xl6871"/>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71">
    <w:name w:val="xl697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71">
    <w:name w:val="xl7071"/>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71">
    <w:name w:val="xl717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71">
    <w:name w:val="xl7271"/>
    <w:basedOn w:val="a"/>
    <w:rsid w:val="00D67D07"/>
    <w:pPr>
      <w:spacing w:before="100" w:beforeAutospacing="1" w:after="100" w:afterAutospacing="1"/>
      <w:jc w:val="center"/>
    </w:pPr>
    <w:rPr>
      <w:rFonts w:eastAsia="Times New Roman" w:cs="Times New Roman"/>
      <w:szCs w:val="24"/>
      <w:lang w:eastAsia="ru-RU"/>
    </w:rPr>
  </w:style>
  <w:style w:type="paragraph" w:customStyle="1" w:styleId="xl7371">
    <w:name w:val="xl737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71">
    <w:name w:val="xl747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71">
    <w:name w:val="xl757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71">
    <w:name w:val="xl767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71">
    <w:name w:val="xl777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70">
    <w:name w:val="xl787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57">
    <w:name w:val="Основной текст Знак115"/>
    <w:basedOn w:val="a0"/>
    <w:uiPriority w:val="1"/>
    <w:semiHidden/>
    <w:locked/>
    <w:rsid w:val="00D67D07"/>
    <w:rPr>
      <w:rFonts w:ascii="Times New Roman" w:eastAsiaTheme="minorEastAsia" w:hAnsi="Times New Roman" w:cs="Times New Roman"/>
      <w:sz w:val="24"/>
      <w:szCs w:val="24"/>
      <w:lang w:eastAsia="ru-RU"/>
    </w:rPr>
  </w:style>
  <w:style w:type="character" w:customStyle="1" w:styleId="1700">
    <w:name w:val="Заголовок 1 Знак70"/>
    <w:basedOn w:val="a0"/>
    <w:uiPriority w:val="1"/>
    <w:rsid w:val="00D67D07"/>
    <w:rPr>
      <w:rFonts w:ascii="Times New Roman" w:eastAsiaTheme="minorEastAsia" w:hAnsi="Times New Roman" w:cs="Times New Roman"/>
      <w:b/>
      <w:bCs/>
      <w:sz w:val="32"/>
      <w:szCs w:val="32"/>
      <w:lang w:eastAsia="ru-RU"/>
    </w:rPr>
  </w:style>
  <w:style w:type="character" w:customStyle="1" w:styleId="271">
    <w:name w:val="Заголовок 2 Знак71"/>
    <w:basedOn w:val="a0"/>
    <w:uiPriority w:val="1"/>
    <w:rsid w:val="00D67D07"/>
    <w:rPr>
      <w:rFonts w:ascii="Times New Roman" w:eastAsiaTheme="minorEastAsia" w:hAnsi="Times New Roman" w:cs="Times New Roman"/>
      <w:b/>
      <w:bCs/>
      <w:sz w:val="28"/>
      <w:szCs w:val="28"/>
      <w:lang w:eastAsia="ru-RU"/>
    </w:rPr>
  </w:style>
  <w:style w:type="character" w:customStyle="1" w:styleId="370">
    <w:name w:val="Заголовок 3 Знак70"/>
    <w:basedOn w:val="a0"/>
    <w:uiPriority w:val="1"/>
    <w:rsid w:val="00D67D07"/>
    <w:rPr>
      <w:rFonts w:ascii="Times New Roman" w:eastAsiaTheme="minorEastAsia" w:hAnsi="Times New Roman" w:cs="Times New Roman"/>
      <w:b/>
      <w:bCs/>
      <w:sz w:val="24"/>
      <w:szCs w:val="24"/>
      <w:lang w:eastAsia="ru-RU"/>
    </w:rPr>
  </w:style>
  <w:style w:type="numbering" w:customStyle="1" w:styleId="1701">
    <w:name w:val="Нет списка170"/>
    <w:next w:val="a2"/>
    <w:uiPriority w:val="99"/>
    <w:semiHidden/>
    <w:unhideWhenUsed/>
    <w:rsid w:val="00D67D07"/>
  </w:style>
  <w:style w:type="character" w:customStyle="1" w:styleId="716">
    <w:name w:val="Основной текст Знак71"/>
    <w:basedOn w:val="a0"/>
    <w:uiPriority w:val="1"/>
    <w:rsid w:val="00D67D07"/>
    <w:rPr>
      <w:rFonts w:ascii="Times New Roman" w:eastAsiaTheme="minorEastAsia" w:hAnsi="Times New Roman" w:cs="Times New Roman"/>
      <w:sz w:val="24"/>
      <w:szCs w:val="24"/>
      <w:lang w:eastAsia="ru-RU"/>
    </w:rPr>
  </w:style>
  <w:style w:type="paragraph" w:customStyle="1" w:styleId="TableParagraph70">
    <w:name w:val="Table Paragraph70"/>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700">
    <w:name w:val="Верхний колонтитул Знак70"/>
    <w:basedOn w:val="a0"/>
    <w:uiPriority w:val="99"/>
    <w:rsid w:val="00D67D07"/>
    <w:rPr>
      <w:rFonts w:ascii="Times New Roman" w:eastAsiaTheme="minorEastAsia" w:hAnsi="Times New Roman" w:cs="Times New Roman"/>
      <w:sz w:val="24"/>
      <w:szCs w:val="24"/>
      <w:lang w:eastAsia="ru-RU"/>
    </w:rPr>
  </w:style>
  <w:style w:type="character" w:customStyle="1" w:styleId="701">
    <w:name w:val="Нижний колонтитул Знак70"/>
    <w:basedOn w:val="a0"/>
    <w:uiPriority w:val="99"/>
    <w:rsid w:val="00D67D07"/>
    <w:rPr>
      <w:rFonts w:ascii="Times New Roman" w:eastAsiaTheme="minorEastAsia" w:hAnsi="Times New Roman" w:cs="Times New Roman"/>
      <w:sz w:val="24"/>
      <w:szCs w:val="24"/>
      <w:lang w:eastAsia="ru-RU"/>
    </w:rPr>
  </w:style>
  <w:style w:type="paragraph" w:customStyle="1" w:styleId="21700">
    <w:name w:val="Заголовок 2170"/>
    <w:basedOn w:val="a"/>
    <w:uiPriority w:val="1"/>
    <w:qFormat/>
    <w:rsid w:val="00D67D07"/>
    <w:pPr>
      <w:widowControl w:val="0"/>
      <w:ind w:left="692" w:hanging="8"/>
      <w:outlineLvl w:val="2"/>
    </w:pPr>
    <w:rPr>
      <w:rFonts w:eastAsia="Times New Roman"/>
      <w:b/>
      <w:bCs/>
      <w:sz w:val="28"/>
      <w:szCs w:val="28"/>
      <w:lang w:val="en-US"/>
    </w:rPr>
  </w:style>
  <w:style w:type="character" w:customStyle="1" w:styleId="702">
    <w:name w:val="Гипертекстовая ссылка70"/>
    <w:basedOn w:val="a0"/>
    <w:uiPriority w:val="99"/>
    <w:rsid w:val="00D67D07"/>
    <w:rPr>
      <w:b w:val="0"/>
      <w:bCs w:val="0"/>
      <w:color w:val="106BBE"/>
    </w:rPr>
  </w:style>
  <w:style w:type="table" w:customStyle="1" w:styleId="TableNormal70">
    <w:name w:val="Table Normal70"/>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702">
    <w:name w:val="Сетка таблицы170"/>
    <w:basedOn w:val="a1"/>
    <w:next w:val="af0"/>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700">
    <w:name w:val="Оглавление 1170"/>
    <w:basedOn w:val="a"/>
    <w:uiPriority w:val="1"/>
    <w:qFormat/>
    <w:rsid w:val="00D67D07"/>
    <w:pPr>
      <w:spacing w:before="96"/>
      <w:ind w:left="116" w:hanging="12"/>
    </w:pPr>
    <w:rPr>
      <w:rFonts w:eastAsia="Times New Roman" w:cs="Times New Roman"/>
      <w:szCs w:val="24"/>
      <w:lang w:eastAsia="ru-RU"/>
    </w:rPr>
  </w:style>
  <w:style w:type="paragraph" w:customStyle="1" w:styleId="21701">
    <w:name w:val="Оглавление 2170"/>
    <w:basedOn w:val="a"/>
    <w:uiPriority w:val="1"/>
    <w:qFormat/>
    <w:rsid w:val="00D67D07"/>
    <w:pPr>
      <w:spacing w:before="102"/>
      <w:ind w:left="356" w:hanging="8"/>
    </w:pPr>
    <w:rPr>
      <w:rFonts w:eastAsia="Times New Roman" w:cs="Times New Roman"/>
      <w:szCs w:val="24"/>
      <w:lang w:eastAsia="ru-RU"/>
    </w:rPr>
  </w:style>
  <w:style w:type="paragraph" w:customStyle="1" w:styleId="31700">
    <w:name w:val="Оглавление 3170"/>
    <w:basedOn w:val="a"/>
    <w:uiPriority w:val="1"/>
    <w:qFormat/>
    <w:rsid w:val="00D67D07"/>
    <w:pPr>
      <w:spacing w:before="112"/>
      <w:ind w:left="596" w:hanging="540"/>
    </w:pPr>
    <w:rPr>
      <w:rFonts w:eastAsia="Times New Roman" w:cs="Times New Roman"/>
      <w:szCs w:val="24"/>
      <w:lang w:eastAsia="ru-RU"/>
    </w:rPr>
  </w:style>
  <w:style w:type="paragraph" w:customStyle="1" w:styleId="11701">
    <w:name w:val="Заголовок 1170"/>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701">
    <w:name w:val="Заголовок 3170"/>
    <w:basedOn w:val="a"/>
    <w:uiPriority w:val="1"/>
    <w:qFormat/>
    <w:rsid w:val="00D67D07"/>
    <w:pPr>
      <w:ind w:left="824"/>
      <w:outlineLvl w:val="3"/>
    </w:pPr>
    <w:rPr>
      <w:rFonts w:eastAsia="Times New Roman" w:cs="Times New Roman"/>
      <w:b/>
      <w:bCs/>
      <w:szCs w:val="24"/>
      <w:lang w:eastAsia="ru-RU"/>
    </w:rPr>
  </w:style>
  <w:style w:type="character" w:customStyle="1" w:styleId="703">
    <w:name w:val="Текст выноски Знак70"/>
    <w:basedOn w:val="a0"/>
    <w:uiPriority w:val="99"/>
    <w:semiHidden/>
    <w:rsid w:val="00D67D07"/>
    <w:rPr>
      <w:rFonts w:ascii="Tahoma" w:eastAsia="Times New Roman" w:hAnsi="Tahoma" w:cs="Tahoma"/>
      <w:sz w:val="16"/>
      <w:szCs w:val="16"/>
      <w:lang w:eastAsia="ru-RU"/>
    </w:rPr>
  </w:style>
  <w:style w:type="character" w:customStyle="1" w:styleId="704">
    <w:name w:val="Текст примечания Знак70"/>
    <w:basedOn w:val="a0"/>
    <w:uiPriority w:val="99"/>
    <w:semiHidden/>
    <w:rsid w:val="00D67D07"/>
    <w:rPr>
      <w:rFonts w:ascii="Times New Roman" w:eastAsia="Times New Roman" w:hAnsi="Times New Roman" w:cs="Times New Roman"/>
      <w:sz w:val="20"/>
      <w:szCs w:val="20"/>
      <w:lang w:eastAsia="ru-RU"/>
    </w:rPr>
  </w:style>
  <w:style w:type="character" w:customStyle="1" w:styleId="705">
    <w:name w:val="Тема примечания Знак70"/>
    <w:uiPriority w:val="99"/>
    <w:semiHidden/>
    <w:rsid w:val="00D67D07"/>
    <w:rPr>
      <w:rFonts w:ascii="Times New Roman" w:eastAsia="Times New Roman" w:hAnsi="Times New Roman" w:cs="Times New Roman"/>
      <w:b/>
      <w:bCs/>
      <w:sz w:val="20"/>
      <w:szCs w:val="20"/>
      <w:lang w:eastAsia="ru-RU"/>
    </w:rPr>
  </w:style>
  <w:style w:type="paragraph" w:customStyle="1" w:styleId="xl6570">
    <w:name w:val="xl657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70">
    <w:name w:val="xl667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70">
    <w:name w:val="xl6770"/>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70">
    <w:name w:val="xl6870"/>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70">
    <w:name w:val="xl697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70">
    <w:name w:val="xl7070"/>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70">
    <w:name w:val="xl717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70">
    <w:name w:val="xl7270"/>
    <w:basedOn w:val="a"/>
    <w:rsid w:val="00D67D07"/>
    <w:pPr>
      <w:spacing w:before="100" w:beforeAutospacing="1" w:after="100" w:afterAutospacing="1"/>
      <w:jc w:val="center"/>
    </w:pPr>
    <w:rPr>
      <w:rFonts w:eastAsia="Times New Roman" w:cs="Times New Roman"/>
      <w:szCs w:val="24"/>
      <w:lang w:eastAsia="ru-RU"/>
    </w:rPr>
  </w:style>
  <w:style w:type="paragraph" w:customStyle="1" w:styleId="xl7370">
    <w:name w:val="xl737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70">
    <w:name w:val="xl747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70">
    <w:name w:val="xl757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70">
    <w:name w:val="xl767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70">
    <w:name w:val="xl777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69">
    <w:name w:val="xl786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21a">
    <w:name w:val="Заголовок 2 Знак1"/>
    <w:basedOn w:val="a0"/>
    <w:uiPriority w:val="1"/>
    <w:semiHidden/>
    <w:locked/>
    <w:rsid w:val="00D67D07"/>
    <w:rPr>
      <w:rFonts w:ascii="Times New Roman" w:eastAsiaTheme="minorEastAsia" w:hAnsi="Times New Roman" w:cs="Times New Roman"/>
      <w:b/>
      <w:bCs/>
      <w:sz w:val="28"/>
      <w:szCs w:val="28"/>
      <w:lang w:eastAsia="ru-RU"/>
    </w:rPr>
  </w:style>
  <w:style w:type="character" w:customStyle="1" w:styleId="1147">
    <w:name w:val="Основной текст Знак114"/>
    <w:basedOn w:val="a0"/>
    <w:uiPriority w:val="1"/>
    <w:semiHidden/>
    <w:locked/>
    <w:rsid w:val="00D67D07"/>
    <w:rPr>
      <w:rFonts w:ascii="Times New Roman" w:eastAsiaTheme="minorEastAsia" w:hAnsi="Times New Roman" w:cs="Times New Roman"/>
      <w:sz w:val="24"/>
      <w:szCs w:val="24"/>
      <w:lang w:eastAsia="ru-RU"/>
    </w:rPr>
  </w:style>
  <w:style w:type="character" w:customStyle="1" w:styleId="169">
    <w:name w:val="Заголовок 1 Знак69"/>
    <w:basedOn w:val="a0"/>
    <w:uiPriority w:val="1"/>
    <w:rsid w:val="00D67D07"/>
    <w:rPr>
      <w:rFonts w:ascii="Times New Roman" w:eastAsiaTheme="minorEastAsia" w:hAnsi="Times New Roman" w:cs="Times New Roman"/>
      <w:b/>
      <w:bCs/>
      <w:sz w:val="32"/>
      <w:szCs w:val="32"/>
      <w:lang w:eastAsia="ru-RU"/>
    </w:rPr>
  </w:style>
  <w:style w:type="character" w:customStyle="1" w:styleId="270">
    <w:name w:val="Заголовок 2 Знак70"/>
    <w:basedOn w:val="a0"/>
    <w:uiPriority w:val="1"/>
    <w:rsid w:val="00D67D07"/>
    <w:rPr>
      <w:rFonts w:ascii="Times New Roman" w:eastAsiaTheme="minorEastAsia" w:hAnsi="Times New Roman" w:cs="Times New Roman"/>
      <w:b/>
      <w:bCs/>
      <w:sz w:val="28"/>
      <w:szCs w:val="28"/>
      <w:lang w:eastAsia="ru-RU"/>
    </w:rPr>
  </w:style>
  <w:style w:type="character" w:customStyle="1" w:styleId="369">
    <w:name w:val="Заголовок 3 Знак69"/>
    <w:basedOn w:val="a0"/>
    <w:uiPriority w:val="1"/>
    <w:rsid w:val="00D67D07"/>
    <w:rPr>
      <w:rFonts w:ascii="Times New Roman" w:eastAsiaTheme="minorEastAsia" w:hAnsi="Times New Roman" w:cs="Times New Roman"/>
      <w:b/>
      <w:bCs/>
      <w:sz w:val="24"/>
      <w:szCs w:val="24"/>
      <w:lang w:eastAsia="ru-RU"/>
    </w:rPr>
  </w:style>
  <w:style w:type="numbering" w:customStyle="1" w:styleId="1690">
    <w:name w:val="Нет списка169"/>
    <w:next w:val="a2"/>
    <w:uiPriority w:val="99"/>
    <w:semiHidden/>
    <w:unhideWhenUsed/>
    <w:rsid w:val="00D67D07"/>
  </w:style>
  <w:style w:type="character" w:customStyle="1" w:styleId="706">
    <w:name w:val="Основной текст Знак70"/>
    <w:basedOn w:val="a0"/>
    <w:uiPriority w:val="1"/>
    <w:rsid w:val="00D67D07"/>
    <w:rPr>
      <w:rFonts w:ascii="Times New Roman" w:eastAsiaTheme="minorEastAsia" w:hAnsi="Times New Roman" w:cs="Times New Roman"/>
      <w:sz w:val="24"/>
      <w:szCs w:val="24"/>
      <w:lang w:eastAsia="ru-RU"/>
    </w:rPr>
  </w:style>
  <w:style w:type="paragraph" w:customStyle="1" w:styleId="TableParagraph69">
    <w:name w:val="Table Paragraph69"/>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69">
    <w:name w:val="Верхний колонтитул Знак69"/>
    <w:basedOn w:val="a0"/>
    <w:uiPriority w:val="99"/>
    <w:rsid w:val="00D67D07"/>
    <w:rPr>
      <w:rFonts w:ascii="Times New Roman" w:eastAsiaTheme="minorEastAsia" w:hAnsi="Times New Roman" w:cs="Times New Roman"/>
      <w:sz w:val="24"/>
      <w:szCs w:val="24"/>
      <w:lang w:eastAsia="ru-RU"/>
    </w:rPr>
  </w:style>
  <w:style w:type="character" w:customStyle="1" w:styleId="690">
    <w:name w:val="Нижний колонтитул Знак69"/>
    <w:basedOn w:val="a0"/>
    <w:uiPriority w:val="99"/>
    <w:rsid w:val="00D67D07"/>
    <w:rPr>
      <w:rFonts w:ascii="Times New Roman" w:eastAsiaTheme="minorEastAsia" w:hAnsi="Times New Roman" w:cs="Times New Roman"/>
      <w:sz w:val="24"/>
      <w:szCs w:val="24"/>
      <w:lang w:eastAsia="ru-RU"/>
    </w:rPr>
  </w:style>
  <w:style w:type="paragraph" w:customStyle="1" w:styleId="2169">
    <w:name w:val="Заголовок 2169"/>
    <w:basedOn w:val="a"/>
    <w:uiPriority w:val="1"/>
    <w:qFormat/>
    <w:rsid w:val="00D67D07"/>
    <w:pPr>
      <w:widowControl w:val="0"/>
      <w:ind w:left="692" w:hanging="8"/>
      <w:outlineLvl w:val="2"/>
    </w:pPr>
    <w:rPr>
      <w:rFonts w:eastAsia="Times New Roman"/>
      <w:b/>
      <w:bCs/>
      <w:sz w:val="28"/>
      <w:szCs w:val="28"/>
      <w:lang w:val="en-US"/>
    </w:rPr>
  </w:style>
  <w:style w:type="character" w:customStyle="1" w:styleId="691">
    <w:name w:val="Гипертекстовая ссылка69"/>
    <w:basedOn w:val="a0"/>
    <w:uiPriority w:val="99"/>
    <w:rsid w:val="00D67D07"/>
    <w:rPr>
      <w:b w:val="0"/>
      <w:bCs w:val="0"/>
      <w:color w:val="106BBE"/>
    </w:rPr>
  </w:style>
  <w:style w:type="table" w:customStyle="1" w:styleId="TableNormal69">
    <w:name w:val="Table Normal69"/>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691">
    <w:name w:val="Сетка таблицы169"/>
    <w:basedOn w:val="a1"/>
    <w:next w:val="af0"/>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69">
    <w:name w:val="Оглавление 1169"/>
    <w:basedOn w:val="a"/>
    <w:uiPriority w:val="1"/>
    <w:qFormat/>
    <w:rsid w:val="00D67D07"/>
    <w:pPr>
      <w:spacing w:before="96"/>
      <w:ind w:left="116" w:hanging="12"/>
    </w:pPr>
    <w:rPr>
      <w:rFonts w:eastAsia="Times New Roman" w:cs="Times New Roman"/>
      <w:szCs w:val="24"/>
      <w:lang w:eastAsia="ru-RU"/>
    </w:rPr>
  </w:style>
  <w:style w:type="paragraph" w:customStyle="1" w:styleId="21690">
    <w:name w:val="Оглавление 2169"/>
    <w:basedOn w:val="a"/>
    <w:uiPriority w:val="1"/>
    <w:qFormat/>
    <w:rsid w:val="00D67D07"/>
    <w:pPr>
      <w:spacing w:before="102"/>
      <w:ind w:left="356" w:hanging="8"/>
    </w:pPr>
    <w:rPr>
      <w:rFonts w:eastAsia="Times New Roman" w:cs="Times New Roman"/>
      <w:szCs w:val="24"/>
      <w:lang w:eastAsia="ru-RU"/>
    </w:rPr>
  </w:style>
  <w:style w:type="paragraph" w:customStyle="1" w:styleId="3169">
    <w:name w:val="Оглавление 3169"/>
    <w:basedOn w:val="a"/>
    <w:uiPriority w:val="1"/>
    <w:qFormat/>
    <w:rsid w:val="00D67D07"/>
    <w:pPr>
      <w:spacing w:before="112"/>
      <w:ind w:left="596" w:hanging="540"/>
    </w:pPr>
    <w:rPr>
      <w:rFonts w:eastAsia="Times New Roman" w:cs="Times New Roman"/>
      <w:szCs w:val="24"/>
      <w:lang w:eastAsia="ru-RU"/>
    </w:rPr>
  </w:style>
  <w:style w:type="paragraph" w:customStyle="1" w:styleId="11690">
    <w:name w:val="Заголовок 1169"/>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690">
    <w:name w:val="Заголовок 3169"/>
    <w:basedOn w:val="a"/>
    <w:uiPriority w:val="1"/>
    <w:qFormat/>
    <w:rsid w:val="00D67D07"/>
    <w:pPr>
      <w:ind w:left="824"/>
      <w:outlineLvl w:val="3"/>
    </w:pPr>
    <w:rPr>
      <w:rFonts w:eastAsia="Times New Roman" w:cs="Times New Roman"/>
      <w:b/>
      <w:bCs/>
      <w:szCs w:val="24"/>
      <w:lang w:eastAsia="ru-RU"/>
    </w:rPr>
  </w:style>
  <w:style w:type="character" w:customStyle="1" w:styleId="692">
    <w:name w:val="Текст выноски Знак69"/>
    <w:basedOn w:val="a0"/>
    <w:uiPriority w:val="99"/>
    <w:semiHidden/>
    <w:rsid w:val="00D67D07"/>
    <w:rPr>
      <w:rFonts w:ascii="Tahoma" w:eastAsia="Times New Roman" w:hAnsi="Tahoma" w:cs="Tahoma"/>
      <w:sz w:val="16"/>
      <w:szCs w:val="16"/>
      <w:lang w:eastAsia="ru-RU"/>
    </w:rPr>
  </w:style>
  <w:style w:type="character" w:customStyle="1" w:styleId="693">
    <w:name w:val="Текст примечания Знак69"/>
    <w:basedOn w:val="a0"/>
    <w:uiPriority w:val="99"/>
    <w:semiHidden/>
    <w:rsid w:val="00D67D07"/>
    <w:rPr>
      <w:rFonts w:ascii="Times New Roman" w:eastAsia="Times New Roman" w:hAnsi="Times New Roman" w:cs="Times New Roman"/>
      <w:sz w:val="20"/>
      <w:szCs w:val="20"/>
      <w:lang w:eastAsia="ru-RU"/>
    </w:rPr>
  </w:style>
  <w:style w:type="character" w:customStyle="1" w:styleId="694">
    <w:name w:val="Тема примечания Знак69"/>
    <w:uiPriority w:val="99"/>
    <w:semiHidden/>
    <w:rsid w:val="00D67D07"/>
    <w:rPr>
      <w:rFonts w:ascii="Times New Roman" w:eastAsia="Times New Roman" w:hAnsi="Times New Roman" w:cs="Times New Roman"/>
      <w:b/>
      <w:bCs/>
      <w:sz w:val="20"/>
      <w:szCs w:val="20"/>
      <w:lang w:eastAsia="ru-RU"/>
    </w:rPr>
  </w:style>
  <w:style w:type="paragraph" w:customStyle="1" w:styleId="xl6569">
    <w:name w:val="xl656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69">
    <w:name w:val="xl666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69">
    <w:name w:val="xl6769"/>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69">
    <w:name w:val="xl6869"/>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69">
    <w:name w:val="xl696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69">
    <w:name w:val="xl7069"/>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69">
    <w:name w:val="xl716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69">
    <w:name w:val="xl7269"/>
    <w:basedOn w:val="a"/>
    <w:rsid w:val="00D67D07"/>
    <w:pPr>
      <w:spacing w:before="100" w:beforeAutospacing="1" w:after="100" w:afterAutospacing="1"/>
      <w:jc w:val="center"/>
    </w:pPr>
    <w:rPr>
      <w:rFonts w:eastAsia="Times New Roman" w:cs="Times New Roman"/>
      <w:szCs w:val="24"/>
      <w:lang w:eastAsia="ru-RU"/>
    </w:rPr>
  </w:style>
  <w:style w:type="paragraph" w:customStyle="1" w:styleId="xl7369">
    <w:name w:val="xl736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69">
    <w:name w:val="xl746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69">
    <w:name w:val="xl756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69">
    <w:name w:val="xl766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69">
    <w:name w:val="xl776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68">
    <w:name w:val="xl786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68">
    <w:name w:val="Заголовок 1 Знак68"/>
    <w:basedOn w:val="a0"/>
    <w:uiPriority w:val="1"/>
    <w:rsid w:val="00D67D07"/>
    <w:rPr>
      <w:rFonts w:ascii="Times New Roman" w:eastAsiaTheme="minorEastAsia" w:hAnsi="Times New Roman" w:cs="Times New Roman"/>
      <w:b/>
      <w:bCs/>
      <w:sz w:val="32"/>
      <w:szCs w:val="32"/>
      <w:lang w:eastAsia="ru-RU"/>
    </w:rPr>
  </w:style>
  <w:style w:type="character" w:customStyle="1" w:styleId="269">
    <w:name w:val="Заголовок 2 Знак69"/>
    <w:basedOn w:val="a0"/>
    <w:uiPriority w:val="1"/>
    <w:rsid w:val="00D67D07"/>
    <w:rPr>
      <w:rFonts w:ascii="Times New Roman" w:eastAsiaTheme="minorEastAsia" w:hAnsi="Times New Roman" w:cs="Times New Roman"/>
      <w:b/>
      <w:bCs/>
      <w:sz w:val="28"/>
      <w:szCs w:val="28"/>
      <w:lang w:eastAsia="ru-RU"/>
    </w:rPr>
  </w:style>
  <w:style w:type="character" w:customStyle="1" w:styleId="368">
    <w:name w:val="Заголовок 3 Знак68"/>
    <w:basedOn w:val="a0"/>
    <w:uiPriority w:val="1"/>
    <w:rsid w:val="00D67D07"/>
    <w:rPr>
      <w:rFonts w:ascii="Times New Roman" w:eastAsiaTheme="minorEastAsia" w:hAnsi="Times New Roman" w:cs="Times New Roman"/>
      <w:b/>
      <w:bCs/>
      <w:sz w:val="24"/>
      <w:szCs w:val="24"/>
      <w:lang w:eastAsia="ru-RU"/>
    </w:rPr>
  </w:style>
  <w:style w:type="numbering" w:customStyle="1" w:styleId="1680">
    <w:name w:val="Нет списка168"/>
    <w:next w:val="a2"/>
    <w:uiPriority w:val="99"/>
    <w:semiHidden/>
    <w:unhideWhenUsed/>
    <w:rsid w:val="00D67D07"/>
  </w:style>
  <w:style w:type="character" w:customStyle="1" w:styleId="695">
    <w:name w:val="Основной текст Знак69"/>
    <w:basedOn w:val="a0"/>
    <w:uiPriority w:val="1"/>
    <w:rsid w:val="00D67D07"/>
    <w:rPr>
      <w:rFonts w:ascii="Times New Roman" w:eastAsiaTheme="minorEastAsia" w:hAnsi="Times New Roman" w:cs="Times New Roman"/>
      <w:sz w:val="24"/>
      <w:szCs w:val="24"/>
      <w:lang w:eastAsia="ru-RU"/>
    </w:rPr>
  </w:style>
  <w:style w:type="paragraph" w:customStyle="1" w:styleId="TableParagraph68">
    <w:name w:val="Table Paragraph68"/>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68">
    <w:name w:val="Верхний колонтитул Знак68"/>
    <w:basedOn w:val="a0"/>
    <w:uiPriority w:val="99"/>
    <w:rsid w:val="00D67D07"/>
    <w:rPr>
      <w:rFonts w:ascii="Times New Roman" w:eastAsiaTheme="minorEastAsia" w:hAnsi="Times New Roman" w:cs="Times New Roman"/>
      <w:sz w:val="24"/>
      <w:szCs w:val="24"/>
      <w:lang w:eastAsia="ru-RU"/>
    </w:rPr>
  </w:style>
  <w:style w:type="character" w:customStyle="1" w:styleId="680">
    <w:name w:val="Нижний колонтитул Знак68"/>
    <w:basedOn w:val="a0"/>
    <w:uiPriority w:val="99"/>
    <w:rsid w:val="00D67D07"/>
    <w:rPr>
      <w:rFonts w:ascii="Times New Roman" w:eastAsiaTheme="minorEastAsia" w:hAnsi="Times New Roman" w:cs="Times New Roman"/>
      <w:sz w:val="24"/>
      <w:szCs w:val="24"/>
      <w:lang w:eastAsia="ru-RU"/>
    </w:rPr>
  </w:style>
  <w:style w:type="paragraph" w:customStyle="1" w:styleId="2168">
    <w:name w:val="Заголовок 2168"/>
    <w:basedOn w:val="a"/>
    <w:uiPriority w:val="1"/>
    <w:qFormat/>
    <w:rsid w:val="00D67D07"/>
    <w:pPr>
      <w:widowControl w:val="0"/>
      <w:ind w:left="692" w:hanging="8"/>
      <w:outlineLvl w:val="2"/>
    </w:pPr>
    <w:rPr>
      <w:rFonts w:eastAsia="Times New Roman"/>
      <w:b/>
      <w:bCs/>
      <w:sz w:val="28"/>
      <w:szCs w:val="28"/>
      <w:lang w:val="en-US"/>
    </w:rPr>
  </w:style>
  <w:style w:type="character" w:customStyle="1" w:styleId="681">
    <w:name w:val="Гипертекстовая ссылка68"/>
    <w:basedOn w:val="a0"/>
    <w:uiPriority w:val="99"/>
    <w:rsid w:val="00D67D07"/>
    <w:rPr>
      <w:b w:val="0"/>
      <w:bCs w:val="0"/>
      <w:color w:val="106BBE"/>
    </w:rPr>
  </w:style>
  <w:style w:type="table" w:customStyle="1" w:styleId="TableNormal68">
    <w:name w:val="Table Normal68"/>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681">
    <w:name w:val="Сетка таблицы168"/>
    <w:basedOn w:val="a1"/>
    <w:next w:val="af0"/>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68">
    <w:name w:val="Оглавление 1168"/>
    <w:basedOn w:val="a"/>
    <w:uiPriority w:val="1"/>
    <w:qFormat/>
    <w:rsid w:val="00D67D07"/>
    <w:pPr>
      <w:spacing w:before="96"/>
      <w:ind w:left="116" w:hanging="12"/>
    </w:pPr>
    <w:rPr>
      <w:rFonts w:eastAsia="Times New Roman" w:cs="Times New Roman"/>
      <w:szCs w:val="24"/>
      <w:lang w:eastAsia="ru-RU"/>
    </w:rPr>
  </w:style>
  <w:style w:type="paragraph" w:customStyle="1" w:styleId="21680">
    <w:name w:val="Оглавление 2168"/>
    <w:basedOn w:val="a"/>
    <w:uiPriority w:val="1"/>
    <w:qFormat/>
    <w:rsid w:val="00D67D07"/>
    <w:pPr>
      <w:spacing w:before="102"/>
      <w:ind w:left="356" w:hanging="8"/>
    </w:pPr>
    <w:rPr>
      <w:rFonts w:eastAsia="Times New Roman" w:cs="Times New Roman"/>
      <w:szCs w:val="24"/>
      <w:lang w:eastAsia="ru-RU"/>
    </w:rPr>
  </w:style>
  <w:style w:type="paragraph" w:customStyle="1" w:styleId="3168">
    <w:name w:val="Оглавление 3168"/>
    <w:basedOn w:val="a"/>
    <w:uiPriority w:val="1"/>
    <w:qFormat/>
    <w:rsid w:val="00D67D07"/>
    <w:pPr>
      <w:spacing w:before="112"/>
      <w:ind w:left="596" w:hanging="540"/>
    </w:pPr>
    <w:rPr>
      <w:rFonts w:eastAsia="Times New Roman" w:cs="Times New Roman"/>
      <w:szCs w:val="24"/>
      <w:lang w:eastAsia="ru-RU"/>
    </w:rPr>
  </w:style>
  <w:style w:type="paragraph" w:customStyle="1" w:styleId="11680">
    <w:name w:val="Заголовок 1168"/>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680">
    <w:name w:val="Заголовок 3168"/>
    <w:basedOn w:val="a"/>
    <w:uiPriority w:val="1"/>
    <w:qFormat/>
    <w:rsid w:val="00D67D07"/>
    <w:pPr>
      <w:ind w:left="824"/>
      <w:outlineLvl w:val="3"/>
    </w:pPr>
    <w:rPr>
      <w:rFonts w:eastAsia="Times New Roman" w:cs="Times New Roman"/>
      <w:b/>
      <w:bCs/>
      <w:szCs w:val="24"/>
      <w:lang w:eastAsia="ru-RU"/>
    </w:rPr>
  </w:style>
  <w:style w:type="character" w:customStyle="1" w:styleId="682">
    <w:name w:val="Текст выноски Знак68"/>
    <w:basedOn w:val="a0"/>
    <w:uiPriority w:val="99"/>
    <w:semiHidden/>
    <w:rsid w:val="00D67D07"/>
    <w:rPr>
      <w:rFonts w:ascii="Tahoma" w:eastAsia="Times New Roman" w:hAnsi="Tahoma" w:cs="Tahoma"/>
      <w:sz w:val="16"/>
      <w:szCs w:val="16"/>
      <w:lang w:eastAsia="ru-RU"/>
    </w:rPr>
  </w:style>
  <w:style w:type="character" w:customStyle="1" w:styleId="683">
    <w:name w:val="Текст примечания Знак68"/>
    <w:basedOn w:val="a0"/>
    <w:uiPriority w:val="99"/>
    <w:semiHidden/>
    <w:rsid w:val="00D67D07"/>
    <w:rPr>
      <w:rFonts w:ascii="Times New Roman" w:eastAsia="Times New Roman" w:hAnsi="Times New Roman" w:cs="Times New Roman"/>
      <w:sz w:val="20"/>
      <w:szCs w:val="20"/>
      <w:lang w:eastAsia="ru-RU"/>
    </w:rPr>
  </w:style>
  <w:style w:type="character" w:customStyle="1" w:styleId="684">
    <w:name w:val="Тема примечания Знак68"/>
    <w:uiPriority w:val="99"/>
    <w:semiHidden/>
    <w:rsid w:val="00D67D07"/>
    <w:rPr>
      <w:rFonts w:ascii="Times New Roman" w:eastAsia="Times New Roman" w:hAnsi="Times New Roman" w:cs="Times New Roman"/>
      <w:b/>
      <w:bCs/>
      <w:sz w:val="20"/>
      <w:szCs w:val="20"/>
      <w:lang w:eastAsia="ru-RU"/>
    </w:rPr>
  </w:style>
  <w:style w:type="paragraph" w:customStyle="1" w:styleId="xl6568">
    <w:name w:val="xl656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68">
    <w:name w:val="xl666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68">
    <w:name w:val="xl6768"/>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68">
    <w:name w:val="xl6868"/>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68">
    <w:name w:val="xl696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68">
    <w:name w:val="xl7068"/>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68">
    <w:name w:val="xl716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68">
    <w:name w:val="xl7268"/>
    <w:basedOn w:val="a"/>
    <w:rsid w:val="00D67D07"/>
    <w:pPr>
      <w:spacing w:before="100" w:beforeAutospacing="1" w:after="100" w:afterAutospacing="1"/>
      <w:jc w:val="center"/>
    </w:pPr>
    <w:rPr>
      <w:rFonts w:eastAsia="Times New Roman" w:cs="Times New Roman"/>
      <w:szCs w:val="24"/>
      <w:lang w:eastAsia="ru-RU"/>
    </w:rPr>
  </w:style>
  <w:style w:type="paragraph" w:customStyle="1" w:styleId="xl7368">
    <w:name w:val="xl736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68">
    <w:name w:val="xl746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68">
    <w:name w:val="xl756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68">
    <w:name w:val="xl766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68">
    <w:name w:val="xl776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67">
    <w:name w:val="xl786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3e">
    <w:name w:val="Основной текст Знак113"/>
    <w:basedOn w:val="a0"/>
    <w:uiPriority w:val="1"/>
    <w:semiHidden/>
    <w:locked/>
    <w:rsid w:val="00D67D07"/>
    <w:rPr>
      <w:rFonts w:ascii="Times New Roman" w:eastAsiaTheme="minorEastAsia" w:hAnsi="Times New Roman" w:cs="Times New Roman"/>
      <w:sz w:val="24"/>
      <w:szCs w:val="24"/>
      <w:lang w:eastAsia="ru-RU"/>
    </w:rPr>
  </w:style>
  <w:style w:type="character" w:customStyle="1" w:styleId="167">
    <w:name w:val="Заголовок 1 Знак67"/>
    <w:basedOn w:val="a0"/>
    <w:uiPriority w:val="1"/>
    <w:rsid w:val="00D67D07"/>
    <w:rPr>
      <w:rFonts w:ascii="Times New Roman" w:eastAsiaTheme="minorEastAsia" w:hAnsi="Times New Roman" w:cs="Times New Roman"/>
      <w:b/>
      <w:bCs/>
      <w:sz w:val="32"/>
      <w:szCs w:val="32"/>
      <w:lang w:eastAsia="ru-RU"/>
    </w:rPr>
  </w:style>
  <w:style w:type="character" w:customStyle="1" w:styleId="268">
    <w:name w:val="Заголовок 2 Знак68"/>
    <w:basedOn w:val="a0"/>
    <w:uiPriority w:val="1"/>
    <w:rsid w:val="00D67D07"/>
    <w:rPr>
      <w:rFonts w:ascii="Times New Roman" w:eastAsiaTheme="minorEastAsia" w:hAnsi="Times New Roman" w:cs="Times New Roman"/>
      <w:b/>
      <w:bCs/>
      <w:sz w:val="28"/>
      <w:szCs w:val="28"/>
      <w:lang w:eastAsia="ru-RU"/>
    </w:rPr>
  </w:style>
  <w:style w:type="character" w:customStyle="1" w:styleId="367">
    <w:name w:val="Заголовок 3 Знак67"/>
    <w:basedOn w:val="a0"/>
    <w:uiPriority w:val="1"/>
    <w:rsid w:val="00D67D07"/>
    <w:rPr>
      <w:rFonts w:ascii="Times New Roman" w:eastAsiaTheme="minorEastAsia" w:hAnsi="Times New Roman" w:cs="Times New Roman"/>
      <w:b/>
      <w:bCs/>
      <w:sz w:val="24"/>
      <w:szCs w:val="24"/>
      <w:lang w:eastAsia="ru-RU"/>
    </w:rPr>
  </w:style>
  <w:style w:type="numbering" w:customStyle="1" w:styleId="1670">
    <w:name w:val="Нет списка167"/>
    <w:next w:val="a2"/>
    <w:uiPriority w:val="99"/>
    <w:semiHidden/>
    <w:unhideWhenUsed/>
    <w:rsid w:val="00D67D07"/>
  </w:style>
  <w:style w:type="character" w:customStyle="1" w:styleId="685">
    <w:name w:val="Основной текст Знак68"/>
    <w:basedOn w:val="a0"/>
    <w:uiPriority w:val="1"/>
    <w:rsid w:val="00D67D07"/>
    <w:rPr>
      <w:rFonts w:ascii="Times New Roman" w:eastAsiaTheme="minorEastAsia" w:hAnsi="Times New Roman" w:cs="Times New Roman"/>
      <w:sz w:val="24"/>
      <w:szCs w:val="24"/>
      <w:lang w:eastAsia="ru-RU"/>
    </w:rPr>
  </w:style>
  <w:style w:type="paragraph" w:customStyle="1" w:styleId="TableParagraph67">
    <w:name w:val="Table Paragraph67"/>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67">
    <w:name w:val="Верхний колонтитул Знак67"/>
    <w:basedOn w:val="a0"/>
    <w:uiPriority w:val="99"/>
    <w:rsid w:val="00D67D07"/>
    <w:rPr>
      <w:rFonts w:ascii="Times New Roman" w:eastAsiaTheme="minorEastAsia" w:hAnsi="Times New Roman" w:cs="Times New Roman"/>
      <w:sz w:val="24"/>
      <w:szCs w:val="24"/>
      <w:lang w:eastAsia="ru-RU"/>
    </w:rPr>
  </w:style>
  <w:style w:type="character" w:customStyle="1" w:styleId="670">
    <w:name w:val="Нижний колонтитул Знак67"/>
    <w:basedOn w:val="a0"/>
    <w:uiPriority w:val="99"/>
    <w:rsid w:val="00D67D07"/>
    <w:rPr>
      <w:rFonts w:ascii="Times New Roman" w:eastAsiaTheme="minorEastAsia" w:hAnsi="Times New Roman" w:cs="Times New Roman"/>
      <w:sz w:val="24"/>
      <w:szCs w:val="24"/>
      <w:lang w:eastAsia="ru-RU"/>
    </w:rPr>
  </w:style>
  <w:style w:type="paragraph" w:customStyle="1" w:styleId="2167">
    <w:name w:val="Заголовок 2167"/>
    <w:basedOn w:val="a"/>
    <w:uiPriority w:val="1"/>
    <w:qFormat/>
    <w:rsid w:val="00D67D07"/>
    <w:pPr>
      <w:widowControl w:val="0"/>
      <w:ind w:left="692" w:hanging="8"/>
      <w:outlineLvl w:val="2"/>
    </w:pPr>
    <w:rPr>
      <w:rFonts w:eastAsia="Times New Roman"/>
      <w:b/>
      <w:bCs/>
      <w:sz w:val="28"/>
      <w:szCs w:val="28"/>
      <w:lang w:val="en-US"/>
    </w:rPr>
  </w:style>
  <w:style w:type="character" w:customStyle="1" w:styleId="671">
    <w:name w:val="Гипертекстовая ссылка67"/>
    <w:basedOn w:val="a0"/>
    <w:uiPriority w:val="99"/>
    <w:rsid w:val="00D67D07"/>
    <w:rPr>
      <w:b w:val="0"/>
      <w:bCs w:val="0"/>
      <w:color w:val="106BBE"/>
    </w:rPr>
  </w:style>
  <w:style w:type="table" w:customStyle="1" w:styleId="TableNormal67">
    <w:name w:val="Table Normal67"/>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671">
    <w:name w:val="Сетка таблицы167"/>
    <w:basedOn w:val="a1"/>
    <w:next w:val="af0"/>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670">
    <w:name w:val="Оглавление 1167"/>
    <w:basedOn w:val="a"/>
    <w:uiPriority w:val="1"/>
    <w:qFormat/>
    <w:rsid w:val="00D67D07"/>
    <w:pPr>
      <w:spacing w:before="96"/>
      <w:ind w:left="116" w:hanging="12"/>
    </w:pPr>
    <w:rPr>
      <w:rFonts w:eastAsia="Times New Roman" w:cs="Times New Roman"/>
      <w:szCs w:val="24"/>
      <w:lang w:eastAsia="ru-RU"/>
    </w:rPr>
  </w:style>
  <w:style w:type="paragraph" w:customStyle="1" w:styleId="21670">
    <w:name w:val="Оглавление 2167"/>
    <w:basedOn w:val="a"/>
    <w:uiPriority w:val="1"/>
    <w:qFormat/>
    <w:rsid w:val="00D67D07"/>
    <w:pPr>
      <w:spacing w:before="102"/>
      <w:ind w:left="356" w:hanging="8"/>
    </w:pPr>
    <w:rPr>
      <w:rFonts w:eastAsia="Times New Roman" w:cs="Times New Roman"/>
      <w:szCs w:val="24"/>
      <w:lang w:eastAsia="ru-RU"/>
    </w:rPr>
  </w:style>
  <w:style w:type="paragraph" w:customStyle="1" w:styleId="3167">
    <w:name w:val="Оглавление 3167"/>
    <w:basedOn w:val="a"/>
    <w:uiPriority w:val="1"/>
    <w:qFormat/>
    <w:rsid w:val="00D67D07"/>
    <w:pPr>
      <w:spacing w:before="112"/>
      <w:ind w:left="596" w:hanging="540"/>
    </w:pPr>
    <w:rPr>
      <w:rFonts w:eastAsia="Times New Roman" w:cs="Times New Roman"/>
      <w:szCs w:val="24"/>
      <w:lang w:eastAsia="ru-RU"/>
    </w:rPr>
  </w:style>
  <w:style w:type="paragraph" w:customStyle="1" w:styleId="11671">
    <w:name w:val="Заголовок 1167"/>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670">
    <w:name w:val="Заголовок 3167"/>
    <w:basedOn w:val="a"/>
    <w:uiPriority w:val="1"/>
    <w:qFormat/>
    <w:rsid w:val="00D67D07"/>
    <w:pPr>
      <w:ind w:left="824"/>
      <w:outlineLvl w:val="3"/>
    </w:pPr>
    <w:rPr>
      <w:rFonts w:eastAsia="Times New Roman" w:cs="Times New Roman"/>
      <w:b/>
      <w:bCs/>
      <w:szCs w:val="24"/>
      <w:lang w:eastAsia="ru-RU"/>
    </w:rPr>
  </w:style>
  <w:style w:type="character" w:customStyle="1" w:styleId="672">
    <w:name w:val="Текст выноски Знак67"/>
    <w:basedOn w:val="a0"/>
    <w:uiPriority w:val="99"/>
    <w:semiHidden/>
    <w:rsid w:val="00D67D07"/>
    <w:rPr>
      <w:rFonts w:ascii="Tahoma" w:eastAsia="Times New Roman" w:hAnsi="Tahoma" w:cs="Tahoma"/>
      <w:sz w:val="16"/>
      <w:szCs w:val="16"/>
      <w:lang w:eastAsia="ru-RU"/>
    </w:rPr>
  </w:style>
  <w:style w:type="character" w:customStyle="1" w:styleId="673">
    <w:name w:val="Текст примечания Знак67"/>
    <w:basedOn w:val="a0"/>
    <w:uiPriority w:val="99"/>
    <w:semiHidden/>
    <w:rsid w:val="00D67D07"/>
    <w:rPr>
      <w:rFonts w:ascii="Times New Roman" w:eastAsia="Times New Roman" w:hAnsi="Times New Roman" w:cs="Times New Roman"/>
      <w:sz w:val="20"/>
      <w:szCs w:val="20"/>
      <w:lang w:eastAsia="ru-RU"/>
    </w:rPr>
  </w:style>
  <w:style w:type="character" w:customStyle="1" w:styleId="674">
    <w:name w:val="Тема примечания Знак67"/>
    <w:uiPriority w:val="99"/>
    <w:semiHidden/>
    <w:rsid w:val="00D67D07"/>
    <w:rPr>
      <w:rFonts w:ascii="Times New Roman" w:eastAsia="Times New Roman" w:hAnsi="Times New Roman" w:cs="Times New Roman"/>
      <w:b/>
      <w:bCs/>
      <w:sz w:val="20"/>
      <w:szCs w:val="20"/>
      <w:lang w:eastAsia="ru-RU"/>
    </w:rPr>
  </w:style>
  <w:style w:type="paragraph" w:customStyle="1" w:styleId="xl6567">
    <w:name w:val="xl656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67">
    <w:name w:val="xl666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67">
    <w:name w:val="xl6767"/>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67">
    <w:name w:val="xl6867"/>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67">
    <w:name w:val="xl696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67">
    <w:name w:val="xl7067"/>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67">
    <w:name w:val="xl716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67">
    <w:name w:val="xl7267"/>
    <w:basedOn w:val="a"/>
    <w:rsid w:val="00D67D07"/>
    <w:pPr>
      <w:spacing w:before="100" w:beforeAutospacing="1" w:after="100" w:afterAutospacing="1"/>
      <w:jc w:val="center"/>
    </w:pPr>
    <w:rPr>
      <w:rFonts w:eastAsia="Times New Roman" w:cs="Times New Roman"/>
      <w:szCs w:val="24"/>
      <w:lang w:eastAsia="ru-RU"/>
    </w:rPr>
  </w:style>
  <w:style w:type="paragraph" w:customStyle="1" w:styleId="xl7367">
    <w:name w:val="xl736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67">
    <w:name w:val="xl746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67">
    <w:name w:val="xl756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67">
    <w:name w:val="xl766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67">
    <w:name w:val="xl776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66">
    <w:name w:val="xl786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2a">
    <w:name w:val="Основной текст Знак112"/>
    <w:basedOn w:val="a0"/>
    <w:uiPriority w:val="1"/>
    <w:semiHidden/>
    <w:locked/>
    <w:rsid w:val="00D67D07"/>
    <w:rPr>
      <w:rFonts w:ascii="Times New Roman" w:eastAsiaTheme="minorEastAsia" w:hAnsi="Times New Roman" w:cs="Times New Roman"/>
      <w:sz w:val="24"/>
      <w:szCs w:val="24"/>
      <w:lang w:eastAsia="ru-RU"/>
    </w:rPr>
  </w:style>
  <w:style w:type="character" w:customStyle="1" w:styleId="166">
    <w:name w:val="Заголовок 1 Знак66"/>
    <w:basedOn w:val="a0"/>
    <w:uiPriority w:val="1"/>
    <w:rsid w:val="00D67D07"/>
    <w:rPr>
      <w:rFonts w:ascii="Times New Roman" w:eastAsiaTheme="minorEastAsia" w:hAnsi="Times New Roman" w:cs="Times New Roman"/>
      <w:b/>
      <w:bCs/>
      <w:sz w:val="32"/>
      <w:szCs w:val="32"/>
      <w:lang w:eastAsia="ru-RU"/>
    </w:rPr>
  </w:style>
  <w:style w:type="character" w:customStyle="1" w:styleId="267">
    <w:name w:val="Заголовок 2 Знак67"/>
    <w:basedOn w:val="a0"/>
    <w:uiPriority w:val="1"/>
    <w:rsid w:val="00D67D07"/>
    <w:rPr>
      <w:rFonts w:ascii="Times New Roman" w:eastAsiaTheme="minorEastAsia" w:hAnsi="Times New Roman" w:cs="Times New Roman"/>
      <w:b/>
      <w:bCs/>
      <w:sz w:val="28"/>
      <w:szCs w:val="28"/>
      <w:lang w:eastAsia="ru-RU"/>
    </w:rPr>
  </w:style>
  <w:style w:type="character" w:customStyle="1" w:styleId="366">
    <w:name w:val="Заголовок 3 Знак66"/>
    <w:basedOn w:val="a0"/>
    <w:uiPriority w:val="1"/>
    <w:rsid w:val="00D67D07"/>
    <w:rPr>
      <w:rFonts w:ascii="Times New Roman" w:eastAsiaTheme="minorEastAsia" w:hAnsi="Times New Roman" w:cs="Times New Roman"/>
      <w:b/>
      <w:bCs/>
      <w:sz w:val="24"/>
      <w:szCs w:val="24"/>
      <w:lang w:eastAsia="ru-RU"/>
    </w:rPr>
  </w:style>
  <w:style w:type="numbering" w:customStyle="1" w:styleId="1660">
    <w:name w:val="Нет списка166"/>
    <w:next w:val="a2"/>
    <w:uiPriority w:val="99"/>
    <w:semiHidden/>
    <w:unhideWhenUsed/>
    <w:rsid w:val="00D67D07"/>
  </w:style>
  <w:style w:type="character" w:customStyle="1" w:styleId="675">
    <w:name w:val="Основной текст Знак67"/>
    <w:basedOn w:val="a0"/>
    <w:uiPriority w:val="1"/>
    <w:rsid w:val="00D67D07"/>
    <w:rPr>
      <w:rFonts w:ascii="Times New Roman" w:eastAsiaTheme="minorEastAsia" w:hAnsi="Times New Roman" w:cs="Times New Roman"/>
      <w:sz w:val="24"/>
      <w:szCs w:val="24"/>
      <w:lang w:eastAsia="ru-RU"/>
    </w:rPr>
  </w:style>
  <w:style w:type="paragraph" w:customStyle="1" w:styleId="TableParagraph66">
    <w:name w:val="Table Paragraph66"/>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660">
    <w:name w:val="Верхний колонтитул Знак66"/>
    <w:basedOn w:val="a0"/>
    <w:uiPriority w:val="99"/>
    <w:rsid w:val="00D67D07"/>
    <w:rPr>
      <w:rFonts w:ascii="Times New Roman" w:eastAsiaTheme="minorEastAsia" w:hAnsi="Times New Roman" w:cs="Times New Roman"/>
      <w:sz w:val="24"/>
      <w:szCs w:val="24"/>
      <w:lang w:eastAsia="ru-RU"/>
    </w:rPr>
  </w:style>
  <w:style w:type="character" w:customStyle="1" w:styleId="661">
    <w:name w:val="Нижний колонтитул Знак66"/>
    <w:basedOn w:val="a0"/>
    <w:uiPriority w:val="99"/>
    <w:rsid w:val="00D67D07"/>
    <w:rPr>
      <w:rFonts w:ascii="Times New Roman" w:eastAsiaTheme="minorEastAsia" w:hAnsi="Times New Roman" w:cs="Times New Roman"/>
      <w:sz w:val="24"/>
      <w:szCs w:val="24"/>
      <w:lang w:eastAsia="ru-RU"/>
    </w:rPr>
  </w:style>
  <w:style w:type="paragraph" w:customStyle="1" w:styleId="2166">
    <w:name w:val="Заголовок 2166"/>
    <w:basedOn w:val="a"/>
    <w:uiPriority w:val="1"/>
    <w:qFormat/>
    <w:rsid w:val="00D67D07"/>
    <w:pPr>
      <w:widowControl w:val="0"/>
      <w:ind w:left="692" w:hanging="8"/>
      <w:outlineLvl w:val="2"/>
    </w:pPr>
    <w:rPr>
      <w:rFonts w:eastAsia="Times New Roman"/>
      <w:b/>
      <w:bCs/>
      <w:sz w:val="28"/>
      <w:szCs w:val="28"/>
      <w:lang w:val="en-US"/>
    </w:rPr>
  </w:style>
  <w:style w:type="character" w:customStyle="1" w:styleId="662">
    <w:name w:val="Гипертекстовая ссылка66"/>
    <w:basedOn w:val="a0"/>
    <w:uiPriority w:val="99"/>
    <w:rsid w:val="00D67D07"/>
    <w:rPr>
      <w:b w:val="0"/>
      <w:bCs w:val="0"/>
      <w:color w:val="106BBE"/>
    </w:rPr>
  </w:style>
  <w:style w:type="table" w:customStyle="1" w:styleId="TableNormal66">
    <w:name w:val="Table Normal66"/>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661">
    <w:name w:val="Сетка таблицы166"/>
    <w:basedOn w:val="a1"/>
    <w:next w:val="af0"/>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660">
    <w:name w:val="Оглавление 1166"/>
    <w:basedOn w:val="a"/>
    <w:uiPriority w:val="1"/>
    <w:qFormat/>
    <w:rsid w:val="00D67D07"/>
    <w:pPr>
      <w:spacing w:before="96"/>
      <w:ind w:left="116" w:hanging="12"/>
    </w:pPr>
    <w:rPr>
      <w:rFonts w:eastAsia="Times New Roman" w:cs="Times New Roman"/>
      <w:szCs w:val="24"/>
      <w:lang w:eastAsia="ru-RU"/>
    </w:rPr>
  </w:style>
  <w:style w:type="paragraph" w:customStyle="1" w:styleId="21660">
    <w:name w:val="Оглавление 2166"/>
    <w:basedOn w:val="a"/>
    <w:uiPriority w:val="1"/>
    <w:qFormat/>
    <w:rsid w:val="00D67D07"/>
    <w:pPr>
      <w:spacing w:before="102"/>
      <w:ind w:left="356" w:hanging="8"/>
    </w:pPr>
    <w:rPr>
      <w:rFonts w:eastAsia="Times New Roman" w:cs="Times New Roman"/>
      <w:szCs w:val="24"/>
      <w:lang w:eastAsia="ru-RU"/>
    </w:rPr>
  </w:style>
  <w:style w:type="paragraph" w:customStyle="1" w:styleId="3166">
    <w:name w:val="Оглавление 3166"/>
    <w:basedOn w:val="a"/>
    <w:uiPriority w:val="1"/>
    <w:qFormat/>
    <w:rsid w:val="00D67D07"/>
    <w:pPr>
      <w:spacing w:before="112"/>
      <w:ind w:left="596" w:hanging="540"/>
    </w:pPr>
    <w:rPr>
      <w:rFonts w:eastAsia="Times New Roman" w:cs="Times New Roman"/>
      <w:szCs w:val="24"/>
      <w:lang w:eastAsia="ru-RU"/>
    </w:rPr>
  </w:style>
  <w:style w:type="paragraph" w:customStyle="1" w:styleId="11661">
    <w:name w:val="Заголовок 1166"/>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660">
    <w:name w:val="Заголовок 3166"/>
    <w:basedOn w:val="a"/>
    <w:uiPriority w:val="1"/>
    <w:qFormat/>
    <w:rsid w:val="00D67D07"/>
    <w:pPr>
      <w:ind w:left="824"/>
      <w:outlineLvl w:val="3"/>
    </w:pPr>
    <w:rPr>
      <w:rFonts w:eastAsia="Times New Roman" w:cs="Times New Roman"/>
      <w:b/>
      <w:bCs/>
      <w:szCs w:val="24"/>
      <w:lang w:eastAsia="ru-RU"/>
    </w:rPr>
  </w:style>
  <w:style w:type="character" w:customStyle="1" w:styleId="663">
    <w:name w:val="Текст выноски Знак66"/>
    <w:basedOn w:val="a0"/>
    <w:uiPriority w:val="99"/>
    <w:semiHidden/>
    <w:rsid w:val="00D67D07"/>
    <w:rPr>
      <w:rFonts w:ascii="Tahoma" w:eastAsia="Times New Roman" w:hAnsi="Tahoma" w:cs="Tahoma"/>
      <w:sz w:val="16"/>
      <w:szCs w:val="16"/>
      <w:lang w:eastAsia="ru-RU"/>
    </w:rPr>
  </w:style>
  <w:style w:type="character" w:customStyle="1" w:styleId="664">
    <w:name w:val="Текст примечания Знак66"/>
    <w:basedOn w:val="a0"/>
    <w:uiPriority w:val="99"/>
    <w:semiHidden/>
    <w:rsid w:val="00D67D07"/>
    <w:rPr>
      <w:rFonts w:ascii="Times New Roman" w:eastAsia="Times New Roman" w:hAnsi="Times New Roman" w:cs="Times New Roman"/>
      <w:sz w:val="20"/>
      <w:szCs w:val="20"/>
      <w:lang w:eastAsia="ru-RU"/>
    </w:rPr>
  </w:style>
  <w:style w:type="character" w:customStyle="1" w:styleId="665">
    <w:name w:val="Тема примечания Знак66"/>
    <w:uiPriority w:val="99"/>
    <w:semiHidden/>
    <w:rsid w:val="00D67D07"/>
    <w:rPr>
      <w:rFonts w:ascii="Times New Roman" w:eastAsia="Times New Roman" w:hAnsi="Times New Roman" w:cs="Times New Roman"/>
      <w:b/>
      <w:bCs/>
      <w:sz w:val="20"/>
      <w:szCs w:val="20"/>
      <w:lang w:eastAsia="ru-RU"/>
    </w:rPr>
  </w:style>
  <w:style w:type="paragraph" w:customStyle="1" w:styleId="xl6566">
    <w:name w:val="xl656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66">
    <w:name w:val="xl666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66">
    <w:name w:val="xl6766"/>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66">
    <w:name w:val="xl6866"/>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66">
    <w:name w:val="xl696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66">
    <w:name w:val="xl7066"/>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66">
    <w:name w:val="xl716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66">
    <w:name w:val="xl7266"/>
    <w:basedOn w:val="a"/>
    <w:rsid w:val="00D67D07"/>
    <w:pPr>
      <w:spacing w:before="100" w:beforeAutospacing="1" w:after="100" w:afterAutospacing="1"/>
      <w:jc w:val="center"/>
    </w:pPr>
    <w:rPr>
      <w:rFonts w:eastAsia="Times New Roman" w:cs="Times New Roman"/>
      <w:szCs w:val="24"/>
      <w:lang w:eastAsia="ru-RU"/>
    </w:rPr>
  </w:style>
  <w:style w:type="paragraph" w:customStyle="1" w:styleId="xl7366">
    <w:name w:val="xl736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66">
    <w:name w:val="xl746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66">
    <w:name w:val="xl756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66">
    <w:name w:val="xl766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66">
    <w:name w:val="xl776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65">
    <w:name w:val="xl786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1e">
    <w:name w:val="Основной текст Знак111"/>
    <w:basedOn w:val="a0"/>
    <w:uiPriority w:val="1"/>
    <w:semiHidden/>
    <w:locked/>
    <w:rsid w:val="00D67D07"/>
    <w:rPr>
      <w:rFonts w:ascii="Times New Roman" w:eastAsiaTheme="minorEastAsia" w:hAnsi="Times New Roman" w:cs="Times New Roman"/>
      <w:sz w:val="24"/>
      <w:szCs w:val="24"/>
      <w:lang w:eastAsia="ru-RU"/>
    </w:rPr>
  </w:style>
  <w:style w:type="character" w:customStyle="1" w:styleId="165">
    <w:name w:val="Заголовок 1 Знак65"/>
    <w:basedOn w:val="a0"/>
    <w:uiPriority w:val="1"/>
    <w:rsid w:val="00D67D07"/>
    <w:rPr>
      <w:rFonts w:ascii="Times New Roman" w:eastAsiaTheme="minorEastAsia" w:hAnsi="Times New Roman" w:cs="Times New Roman"/>
      <w:b/>
      <w:bCs/>
      <w:sz w:val="32"/>
      <w:szCs w:val="32"/>
      <w:lang w:eastAsia="ru-RU"/>
    </w:rPr>
  </w:style>
  <w:style w:type="character" w:customStyle="1" w:styleId="266">
    <w:name w:val="Заголовок 2 Знак66"/>
    <w:basedOn w:val="a0"/>
    <w:uiPriority w:val="1"/>
    <w:rsid w:val="00D67D07"/>
    <w:rPr>
      <w:rFonts w:ascii="Times New Roman" w:eastAsiaTheme="minorEastAsia" w:hAnsi="Times New Roman" w:cs="Times New Roman"/>
      <w:b/>
      <w:bCs/>
      <w:sz w:val="28"/>
      <w:szCs w:val="28"/>
      <w:lang w:eastAsia="ru-RU"/>
    </w:rPr>
  </w:style>
  <w:style w:type="character" w:customStyle="1" w:styleId="365">
    <w:name w:val="Заголовок 3 Знак65"/>
    <w:basedOn w:val="a0"/>
    <w:uiPriority w:val="1"/>
    <w:rsid w:val="00D67D07"/>
    <w:rPr>
      <w:rFonts w:ascii="Times New Roman" w:eastAsiaTheme="minorEastAsia" w:hAnsi="Times New Roman" w:cs="Times New Roman"/>
      <w:b/>
      <w:bCs/>
      <w:sz w:val="24"/>
      <w:szCs w:val="24"/>
      <w:lang w:eastAsia="ru-RU"/>
    </w:rPr>
  </w:style>
  <w:style w:type="numbering" w:customStyle="1" w:styleId="1650">
    <w:name w:val="Нет списка165"/>
    <w:next w:val="a2"/>
    <w:uiPriority w:val="99"/>
    <w:semiHidden/>
    <w:unhideWhenUsed/>
    <w:rsid w:val="00D67D07"/>
  </w:style>
  <w:style w:type="character" w:customStyle="1" w:styleId="666">
    <w:name w:val="Основной текст Знак66"/>
    <w:basedOn w:val="a0"/>
    <w:uiPriority w:val="1"/>
    <w:rsid w:val="00D67D07"/>
    <w:rPr>
      <w:rFonts w:ascii="Times New Roman" w:eastAsiaTheme="minorEastAsia" w:hAnsi="Times New Roman" w:cs="Times New Roman"/>
      <w:sz w:val="24"/>
      <w:szCs w:val="24"/>
      <w:lang w:eastAsia="ru-RU"/>
    </w:rPr>
  </w:style>
  <w:style w:type="paragraph" w:customStyle="1" w:styleId="TableParagraph65">
    <w:name w:val="Table Paragraph65"/>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650">
    <w:name w:val="Верхний колонтитул Знак65"/>
    <w:basedOn w:val="a0"/>
    <w:uiPriority w:val="99"/>
    <w:rsid w:val="00D67D07"/>
    <w:rPr>
      <w:rFonts w:ascii="Times New Roman" w:eastAsiaTheme="minorEastAsia" w:hAnsi="Times New Roman" w:cs="Times New Roman"/>
      <w:sz w:val="24"/>
      <w:szCs w:val="24"/>
      <w:lang w:eastAsia="ru-RU"/>
    </w:rPr>
  </w:style>
  <w:style w:type="character" w:customStyle="1" w:styleId="651">
    <w:name w:val="Нижний колонтитул Знак65"/>
    <w:basedOn w:val="a0"/>
    <w:uiPriority w:val="99"/>
    <w:rsid w:val="00D67D07"/>
    <w:rPr>
      <w:rFonts w:ascii="Times New Roman" w:eastAsiaTheme="minorEastAsia" w:hAnsi="Times New Roman" w:cs="Times New Roman"/>
      <w:sz w:val="24"/>
      <w:szCs w:val="24"/>
      <w:lang w:eastAsia="ru-RU"/>
    </w:rPr>
  </w:style>
  <w:style w:type="paragraph" w:customStyle="1" w:styleId="2165">
    <w:name w:val="Заголовок 2165"/>
    <w:basedOn w:val="a"/>
    <w:uiPriority w:val="1"/>
    <w:qFormat/>
    <w:rsid w:val="00D67D07"/>
    <w:pPr>
      <w:widowControl w:val="0"/>
      <w:ind w:left="692" w:hanging="8"/>
      <w:outlineLvl w:val="2"/>
    </w:pPr>
    <w:rPr>
      <w:rFonts w:eastAsia="Times New Roman"/>
      <w:b/>
      <w:bCs/>
      <w:sz w:val="28"/>
      <w:szCs w:val="28"/>
      <w:lang w:val="en-US"/>
    </w:rPr>
  </w:style>
  <w:style w:type="character" w:customStyle="1" w:styleId="652">
    <w:name w:val="Гипертекстовая ссылка65"/>
    <w:basedOn w:val="a0"/>
    <w:uiPriority w:val="99"/>
    <w:rsid w:val="00D67D07"/>
    <w:rPr>
      <w:b w:val="0"/>
      <w:bCs w:val="0"/>
      <w:color w:val="106BBE"/>
    </w:rPr>
  </w:style>
  <w:style w:type="table" w:customStyle="1" w:styleId="TableNormal65">
    <w:name w:val="Table Normal65"/>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651">
    <w:name w:val="Сетка таблицы165"/>
    <w:basedOn w:val="a1"/>
    <w:next w:val="af0"/>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650">
    <w:name w:val="Оглавление 1165"/>
    <w:basedOn w:val="a"/>
    <w:uiPriority w:val="1"/>
    <w:qFormat/>
    <w:rsid w:val="00D67D07"/>
    <w:pPr>
      <w:spacing w:before="96"/>
      <w:ind w:left="116" w:hanging="12"/>
    </w:pPr>
    <w:rPr>
      <w:rFonts w:eastAsia="Times New Roman" w:cs="Times New Roman"/>
      <w:szCs w:val="24"/>
      <w:lang w:eastAsia="ru-RU"/>
    </w:rPr>
  </w:style>
  <w:style w:type="paragraph" w:customStyle="1" w:styleId="21650">
    <w:name w:val="Оглавление 2165"/>
    <w:basedOn w:val="a"/>
    <w:uiPriority w:val="1"/>
    <w:qFormat/>
    <w:rsid w:val="00D67D07"/>
    <w:pPr>
      <w:spacing w:before="102"/>
      <w:ind w:left="356" w:hanging="8"/>
    </w:pPr>
    <w:rPr>
      <w:rFonts w:eastAsia="Times New Roman" w:cs="Times New Roman"/>
      <w:szCs w:val="24"/>
      <w:lang w:eastAsia="ru-RU"/>
    </w:rPr>
  </w:style>
  <w:style w:type="paragraph" w:customStyle="1" w:styleId="3165">
    <w:name w:val="Оглавление 3165"/>
    <w:basedOn w:val="a"/>
    <w:uiPriority w:val="1"/>
    <w:qFormat/>
    <w:rsid w:val="00D67D07"/>
    <w:pPr>
      <w:spacing w:before="112"/>
      <w:ind w:left="596" w:hanging="540"/>
    </w:pPr>
    <w:rPr>
      <w:rFonts w:eastAsia="Times New Roman" w:cs="Times New Roman"/>
      <w:szCs w:val="24"/>
      <w:lang w:eastAsia="ru-RU"/>
    </w:rPr>
  </w:style>
  <w:style w:type="paragraph" w:customStyle="1" w:styleId="11651">
    <w:name w:val="Заголовок 1165"/>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650">
    <w:name w:val="Заголовок 3165"/>
    <w:basedOn w:val="a"/>
    <w:uiPriority w:val="1"/>
    <w:qFormat/>
    <w:rsid w:val="00D67D07"/>
    <w:pPr>
      <w:ind w:left="824"/>
      <w:outlineLvl w:val="3"/>
    </w:pPr>
    <w:rPr>
      <w:rFonts w:eastAsia="Times New Roman" w:cs="Times New Roman"/>
      <w:b/>
      <w:bCs/>
      <w:szCs w:val="24"/>
      <w:lang w:eastAsia="ru-RU"/>
    </w:rPr>
  </w:style>
  <w:style w:type="character" w:customStyle="1" w:styleId="653">
    <w:name w:val="Текст выноски Знак65"/>
    <w:basedOn w:val="a0"/>
    <w:uiPriority w:val="99"/>
    <w:semiHidden/>
    <w:rsid w:val="00D67D07"/>
    <w:rPr>
      <w:rFonts w:ascii="Tahoma" w:eastAsia="Times New Roman" w:hAnsi="Tahoma" w:cs="Tahoma"/>
      <w:sz w:val="16"/>
      <w:szCs w:val="16"/>
      <w:lang w:eastAsia="ru-RU"/>
    </w:rPr>
  </w:style>
  <w:style w:type="character" w:customStyle="1" w:styleId="654">
    <w:name w:val="Текст примечания Знак65"/>
    <w:basedOn w:val="a0"/>
    <w:uiPriority w:val="99"/>
    <w:semiHidden/>
    <w:rsid w:val="00D67D07"/>
    <w:rPr>
      <w:rFonts w:ascii="Times New Roman" w:eastAsia="Times New Roman" w:hAnsi="Times New Roman" w:cs="Times New Roman"/>
      <w:sz w:val="20"/>
      <w:szCs w:val="20"/>
      <w:lang w:eastAsia="ru-RU"/>
    </w:rPr>
  </w:style>
  <w:style w:type="character" w:customStyle="1" w:styleId="655">
    <w:name w:val="Тема примечания Знак65"/>
    <w:uiPriority w:val="99"/>
    <w:semiHidden/>
    <w:rsid w:val="00D67D07"/>
    <w:rPr>
      <w:rFonts w:ascii="Times New Roman" w:eastAsia="Times New Roman" w:hAnsi="Times New Roman" w:cs="Times New Roman"/>
      <w:b/>
      <w:bCs/>
      <w:sz w:val="20"/>
      <w:szCs w:val="20"/>
      <w:lang w:eastAsia="ru-RU"/>
    </w:rPr>
  </w:style>
  <w:style w:type="paragraph" w:customStyle="1" w:styleId="xl6565">
    <w:name w:val="xl656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65">
    <w:name w:val="xl666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65">
    <w:name w:val="xl6765"/>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65">
    <w:name w:val="xl6865"/>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65">
    <w:name w:val="xl696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65">
    <w:name w:val="xl7065"/>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65">
    <w:name w:val="xl716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65">
    <w:name w:val="xl7265"/>
    <w:basedOn w:val="a"/>
    <w:rsid w:val="00D67D07"/>
    <w:pPr>
      <w:spacing w:before="100" w:beforeAutospacing="1" w:after="100" w:afterAutospacing="1"/>
      <w:jc w:val="center"/>
    </w:pPr>
    <w:rPr>
      <w:rFonts w:eastAsia="Times New Roman" w:cs="Times New Roman"/>
      <w:szCs w:val="24"/>
      <w:lang w:eastAsia="ru-RU"/>
    </w:rPr>
  </w:style>
  <w:style w:type="paragraph" w:customStyle="1" w:styleId="xl7365">
    <w:name w:val="xl736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65">
    <w:name w:val="xl746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65">
    <w:name w:val="xl756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65">
    <w:name w:val="xl766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65">
    <w:name w:val="xl776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64">
    <w:name w:val="xl786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0a">
    <w:name w:val="Основной текст Знак110"/>
    <w:basedOn w:val="a0"/>
    <w:uiPriority w:val="1"/>
    <w:semiHidden/>
    <w:locked/>
    <w:rsid w:val="00D67D07"/>
    <w:rPr>
      <w:rFonts w:ascii="Times New Roman" w:eastAsiaTheme="minorEastAsia" w:hAnsi="Times New Roman" w:cs="Times New Roman"/>
      <w:sz w:val="24"/>
      <w:szCs w:val="24"/>
      <w:lang w:eastAsia="ru-RU"/>
    </w:rPr>
  </w:style>
  <w:style w:type="character" w:customStyle="1" w:styleId="164">
    <w:name w:val="Заголовок 1 Знак64"/>
    <w:basedOn w:val="a0"/>
    <w:uiPriority w:val="1"/>
    <w:rsid w:val="00D67D07"/>
    <w:rPr>
      <w:rFonts w:ascii="Times New Roman" w:eastAsiaTheme="minorEastAsia" w:hAnsi="Times New Roman" w:cs="Times New Roman"/>
      <w:b/>
      <w:bCs/>
      <w:sz w:val="32"/>
      <w:szCs w:val="32"/>
      <w:lang w:eastAsia="ru-RU"/>
    </w:rPr>
  </w:style>
  <w:style w:type="character" w:customStyle="1" w:styleId="265">
    <w:name w:val="Заголовок 2 Знак65"/>
    <w:basedOn w:val="a0"/>
    <w:uiPriority w:val="1"/>
    <w:rsid w:val="00D67D07"/>
    <w:rPr>
      <w:rFonts w:ascii="Times New Roman" w:eastAsiaTheme="minorEastAsia" w:hAnsi="Times New Roman" w:cs="Times New Roman"/>
      <w:b/>
      <w:bCs/>
      <w:sz w:val="28"/>
      <w:szCs w:val="28"/>
      <w:lang w:eastAsia="ru-RU"/>
    </w:rPr>
  </w:style>
  <w:style w:type="character" w:customStyle="1" w:styleId="364">
    <w:name w:val="Заголовок 3 Знак64"/>
    <w:basedOn w:val="a0"/>
    <w:uiPriority w:val="1"/>
    <w:rsid w:val="00D67D07"/>
    <w:rPr>
      <w:rFonts w:ascii="Times New Roman" w:eastAsiaTheme="minorEastAsia" w:hAnsi="Times New Roman" w:cs="Times New Roman"/>
      <w:b/>
      <w:bCs/>
      <w:sz w:val="24"/>
      <w:szCs w:val="24"/>
      <w:lang w:eastAsia="ru-RU"/>
    </w:rPr>
  </w:style>
  <w:style w:type="numbering" w:customStyle="1" w:styleId="1640">
    <w:name w:val="Нет списка164"/>
    <w:next w:val="a2"/>
    <w:uiPriority w:val="99"/>
    <w:semiHidden/>
    <w:unhideWhenUsed/>
    <w:rsid w:val="00D67D07"/>
  </w:style>
  <w:style w:type="character" w:customStyle="1" w:styleId="656">
    <w:name w:val="Основной текст Знак65"/>
    <w:basedOn w:val="a0"/>
    <w:uiPriority w:val="1"/>
    <w:rsid w:val="00D67D07"/>
    <w:rPr>
      <w:rFonts w:ascii="Times New Roman" w:eastAsiaTheme="minorEastAsia" w:hAnsi="Times New Roman" w:cs="Times New Roman"/>
      <w:sz w:val="24"/>
      <w:szCs w:val="24"/>
      <w:lang w:eastAsia="ru-RU"/>
    </w:rPr>
  </w:style>
  <w:style w:type="paragraph" w:customStyle="1" w:styleId="TableParagraph64">
    <w:name w:val="Table Paragraph64"/>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640">
    <w:name w:val="Верхний колонтитул Знак64"/>
    <w:basedOn w:val="a0"/>
    <w:uiPriority w:val="99"/>
    <w:rsid w:val="00D67D07"/>
    <w:rPr>
      <w:rFonts w:ascii="Times New Roman" w:eastAsiaTheme="minorEastAsia" w:hAnsi="Times New Roman" w:cs="Times New Roman"/>
      <w:sz w:val="24"/>
      <w:szCs w:val="24"/>
      <w:lang w:eastAsia="ru-RU"/>
    </w:rPr>
  </w:style>
  <w:style w:type="character" w:customStyle="1" w:styleId="641">
    <w:name w:val="Нижний колонтитул Знак64"/>
    <w:basedOn w:val="a0"/>
    <w:uiPriority w:val="99"/>
    <w:rsid w:val="00D67D07"/>
    <w:rPr>
      <w:rFonts w:ascii="Times New Roman" w:eastAsiaTheme="minorEastAsia" w:hAnsi="Times New Roman" w:cs="Times New Roman"/>
      <w:sz w:val="24"/>
      <w:szCs w:val="24"/>
      <w:lang w:eastAsia="ru-RU"/>
    </w:rPr>
  </w:style>
  <w:style w:type="paragraph" w:customStyle="1" w:styleId="2164">
    <w:name w:val="Заголовок 2164"/>
    <w:basedOn w:val="a"/>
    <w:uiPriority w:val="1"/>
    <w:qFormat/>
    <w:rsid w:val="00D67D07"/>
    <w:pPr>
      <w:widowControl w:val="0"/>
      <w:ind w:left="692" w:hanging="8"/>
      <w:outlineLvl w:val="2"/>
    </w:pPr>
    <w:rPr>
      <w:rFonts w:eastAsia="Times New Roman"/>
      <w:b/>
      <w:bCs/>
      <w:sz w:val="28"/>
      <w:szCs w:val="28"/>
      <w:lang w:val="en-US"/>
    </w:rPr>
  </w:style>
  <w:style w:type="character" w:customStyle="1" w:styleId="642">
    <w:name w:val="Гипертекстовая ссылка64"/>
    <w:basedOn w:val="a0"/>
    <w:uiPriority w:val="99"/>
    <w:rsid w:val="00D67D07"/>
    <w:rPr>
      <w:b w:val="0"/>
      <w:bCs w:val="0"/>
      <w:color w:val="106BBE"/>
    </w:rPr>
  </w:style>
  <w:style w:type="table" w:customStyle="1" w:styleId="TableNormal64">
    <w:name w:val="Table Normal64"/>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641">
    <w:name w:val="Сетка таблицы164"/>
    <w:basedOn w:val="a1"/>
    <w:next w:val="af0"/>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640">
    <w:name w:val="Оглавление 1164"/>
    <w:basedOn w:val="a"/>
    <w:uiPriority w:val="1"/>
    <w:qFormat/>
    <w:rsid w:val="00D67D07"/>
    <w:pPr>
      <w:spacing w:before="96"/>
      <w:ind w:left="116" w:hanging="12"/>
    </w:pPr>
    <w:rPr>
      <w:rFonts w:eastAsia="Times New Roman" w:cs="Times New Roman"/>
      <w:szCs w:val="24"/>
      <w:lang w:eastAsia="ru-RU"/>
    </w:rPr>
  </w:style>
  <w:style w:type="paragraph" w:customStyle="1" w:styleId="21640">
    <w:name w:val="Оглавление 2164"/>
    <w:basedOn w:val="a"/>
    <w:uiPriority w:val="1"/>
    <w:qFormat/>
    <w:rsid w:val="00D67D07"/>
    <w:pPr>
      <w:spacing w:before="102"/>
      <w:ind w:left="356" w:hanging="8"/>
    </w:pPr>
    <w:rPr>
      <w:rFonts w:eastAsia="Times New Roman" w:cs="Times New Roman"/>
      <w:szCs w:val="24"/>
      <w:lang w:eastAsia="ru-RU"/>
    </w:rPr>
  </w:style>
  <w:style w:type="paragraph" w:customStyle="1" w:styleId="3164">
    <w:name w:val="Оглавление 3164"/>
    <w:basedOn w:val="a"/>
    <w:uiPriority w:val="1"/>
    <w:qFormat/>
    <w:rsid w:val="00D67D07"/>
    <w:pPr>
      <w:spacing w:before="112"/>
      <w:ind w:left="596" w:hanging="540"/>
    </w:pPr>
    <w:rPr>
      <w:rFonts w:eastAsia="Times New Roman" w:cs="Times New Roman"/>
      <w:szCs w:val="24"/>
      <w:lang w:eastAsia="ru-RU"/>
    </w:rPr>
  </w:style>
  <w:style w:type="paragraph" w:customStyle="1" w:styleId="11641">
    <w:name w:val="Заголовок 1164"/>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640">
    <w:name w:val="Заголовок 3164"/>
    <w:basedOn w:val="a"/>
    <w:uiPriority w:val="1"/>
    <w:qFormat/>
    <w:rsid w:val="00D67D07"/>
    <w:pPr>
      <w:ind w:left="824"/>
      <w:outlineLvl w:val="3"/>
    </w:pPr>
    <w:rPr>
      <w:rFonts w:eastAsia="Times New Roman" w:cs="Times New Roman"/>
      <w:b/>
      <w:bCs/>
      <w:szCs w:val="24"/>
      <w:lang w:eastAsia="ru-RU"/>
    </w:rPr>
  </w:style>
  <w:style w:type="character" w:customStyle="1" w:styleId="643">
    <w:name w:val="Текст выноски Знак64"/>
    <w:basedOn w:val="a0"/>
    <w:uiPriority w:val="99"/>
    <w:semiHidden/>
    <w:rsid w:val="00D67D07"/>
    <w:rPr>
      <w:rFonts w:ascii="Tahoma" w:eastAsia="Times New Roman" w:hAnsi="Tahoma" w:cs="Tahoma"/>
      <w:sz w:val="16"/>
      <w:szCs w:val="16"/>
      <w:lang w:eastAsia="ru-RU"/>
    </w:rPr>
  </w:style>
  <w:style w:type="character" w:customStyle="1" w:styleId="644">
    <w:name w:val="Текст примечания Знак64"/>
    <w:basedOn w:val="a0"/>
    <w:uiPriority w:val="99"/>
    <w:semiHidden/>
    <w:rsid w:val="00D67D07"/>
    <w:rPr>
      <w:rFonts w:ascii="Times New Roman" w:eastAsia="Times New Roman" w:hAnsi="Times New Roman" w:cs="Times New Roman"/>
      <w:sz w:val="20"/>
      <w:szCs w:val="20"/>
      <w:lang w:eastAsia="ru-RU"/>
    </w:rPr>
  </w:style>
  <w:style w:type="character" w:customStyle="1" w:styleId="645">
    <w:name w:val="Тема примечания Знак64"/>
    <w:uiPriority w:val="99"/>
    <w:semiHidden/>
    <w:rsid w:val="00D67D07"/>
    <w:rPr>
      <w:rFonts w:ascii="Times New Roman" w:eastAsia="Times New Roman" w:hAnsi="Times New Roman" w:cs="Times New Roman"/>
      <w:b/>
      <w:bCs/>
      <w:sz w:val="20"/>
      <w:szCs w:val="20"/>
      <w:lang w:eastAsia="ru-RU"/>
    </w:rPr>
  </w:style>
  <w:style w:type="paragraph" w:customStyle="1" w:styleId="xl6564">
    <w:name w:val="xl656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64">
    <w:name w:val="xl666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64">
    <w:name w:val="xl6764"/>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64">
    <w:name w:val="xl6864"/>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64">
    <w:name w:val="xl696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64">
    <w:name w:val="xl7064"/>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64">
    <w:name w:val="xl716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64">
    <w:name w:val="xl7264"/>
    <w:basedOn w:val="a"/>
    <w:rsid w:val="00D67D07"/>
    <w:pPr>
      <w:spacing w:before="100" w:beforeAutospacing="1" w:after="100" w:afterAutospacing="1"/>
      <w:jc w:val="center"/>
    </w:pPr>
    <w:rPr>
      <w:rFonts w:eastAsia="Times New Roman" w:cs="Times New Roman"/>
      <w:szCs w:val="24"/>
      <w:lang w:eastAsia="ru-RU"/>
    </w:rPr>
  </w:style>
  <w:style w:type="paragraph" w:customStyle="1" w:styleId="xl7364">
    <w:name w:val="xl736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64">
    <w:name w:val="xl746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64">
    <w:name w:val="xl756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64">
    <w:name w:val="xl766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64">
    <w:name w:val="xl776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63">
    <w:name w:val="xl786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63">
    <w:name w:val="Заголовок 1 Знак63"/>
    <w:basedOn w:val="a0"/>
    <w:uiPriority w:val="1"/>
    <w:rsid w:val="00D67D07"/>
    <w:rPr>
      <w:rFonts w:ascii="Times New Roman" w:eastAsiaTheme="minorEastAsia" w:hAnsi="Times New Roman" w:cs="Times New Roman"/>
      <w:b/>
      <w:bCs/>
      <w:sz w:val="32"/>
      <w:szCs w:val="32"/>
      <w:lang w:eastAsia="ru-RU"/>
    </w:rPr>
  </w:style>
  <w:style w:type="character" w:customStyle="1" w:styleId="264">
    <w:name w:val="Заголовок 2 Знак64"/>
    <w:basedOn w:val="a0"/>
    <w:uiPriority w:val="1"/>
    <w:rsid w:val="00D67D07"/>
    <w:rPr>
      <w:rFonts w:ascii="Times New Roman" w:eastAsiaTheme="minorEastAsia" w:hAnsi="Times New Roman" w:cs="Times New Roman"/>
      <w:b/>
      <w:bCs/>
      <w:sz w:val="28"/>
      <w:szCs w:val="28"/>
      <w:lang w:eastAsia="ru-RU"/>
    </w:rPr>
  </w:style>
  <w:style w:type="character" w:customStyle="1" w:styleId="363">
    <w:name w:val="Заголовок 3 Знак63"/>
    <w:basedOn w:val="a0"/>
    <w:uiPriority w:val="1"/>
    <w:rsid w:val="00D67D07"/>
    <w:rPr>
      <w:rFonts w:ascii="Times New Roman" w:eastAsiaTheme="minorEastAsia" w:hAnsi="Times New Roman" w:cs="Times New Roman"/>
      <w:b/>
      <w:bCs/>
      <w:sz w:val="24"/>
      <w:szCs w:val="24"/>
      <w:lang w:eastAsia="ru-RU"/>
    </w:rPr>
  </w:style>
  <w:style w:type="numbering" w:customStyle="1" w:styleId="1630">
    <w:name w:val="Нет списка163"/>
    <w:next w:val="a2"/>
    <w:uiPriority w:val="99"/>
    <w:semiHidden/>
    <w:unhideWhenUsed/>
    <w:rsid w:val="00D67D07"/>
  </w:style>
  <w:style w:type="character" w:customStyle="1" w:styleId="646">
    <w:name w:val="Основной текст Знак64"/>
    <w:basedOn w:val="a0"/>
    <w:uiPriority w:val="1"/>
    <w:rsid w:val="00D67D07"/>
    <w:rPr>
      <w:rFonts w:ascii="Times New Roman" w:eastAsiaTheme="minorEastAsia" w:hAnsi="Times New Roman" w:cs="Times New Roman"/>
      <w:sz w:val="24"/>
      <w:szCs w:val="24"/>
      <w:lang w:eastAsia="ru-RU"/>
    </w:rPr>
  </w:style>
  <w:style w:type="paragraph" w:customStyle="1" w:styleId="TableParagraph63">
    <w:name w:val="Table Paragraph63"/>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630">
    <w:name w:val="Верхний колонтитул Знак63"/>
    <w:basedOn w:val="a0"/>
    <w:uiPriority w:val="99"/>
    <w:rsid w:val="00D67D07"/>
    <w:rPr>
      <w:rFonts w:ascii="Times New Roman" w:eastAsiaTheme="minorEastAsia" w:hAnsi="Times New Roman" w:cs="Times New Roman"/>
      <w:sz w:val="24"/>
      <w:szCs w:val="24"/>
      <w:lang w:eastAsia="ru-RU"/>
    </w:rPr>
  </w:style>
  <w:style w:type="character" w:customStyle="1" w:styleId="631">
    <w:name w:val="Нижний колонтитул Знак63"/>
    <w:basedOn w:val="a0"/>
    <w:uiPriority w:val="99"/>
    <w:rsid w:val="00D67D07"/>
    <w:rPr>
      <w:rFonts w:ascii="Times New Roman" w:eastAsiaTheme="minorEastAsia" w:hAnsi="Times New Roman" w:cs="Times New Roman"/>
      <w:sz w:val="24"/>
      <w:szCs w:val="24"/>
      <w:lang w:eastAsia="ru-RU"/>
    </w:rPr>
  </w:style>
  <w:style w:type="paragraph" w:customStyle="1" w:styleId="2163">
    <w:name w:val="Заголовок 2163"/>
    <w:basedOn w:val="a"/>
    <w:uiPriority w:val="1"/>
    <w:qFormat/>
    <w:rsid w:val="00D67D07"/>
    <w:pPr>
      <w:widowControl w:val="0"/>
      <w:ind w:left="692" w:hanging="8"/>
      <w:outlineLvl w:val="2"/>
    </w:pPr>
    <w:rPr>
      <w:rFonts w:eastAsia="Times New Roman"/>
      <w:b/>
      <w:bCs/>
      <w:sz w:val="28"/>
      <w:szCs w:val="28"/>
      <w:lang w:val="en-US"/>
    </w:rPr>
  </w:style>
  <w:style w:type="character" w:customStyle="1" w:styleId="632">
    <w:name w:val="Гипертекстовая ссылка63"/>
    <w:basedOn w:val="a0"/>
    <w:uiPriority w:val="99"/>
    <w:rsid w:val="00D67D07"/>
    <w:rPr>
      <w:b w:val="0"/>
      <w:bCs w:val="0"/>
      <w:color w:val="106BBE"/>
    </w:rPr>
  </w:style>
  <w:style w:type="table" w:customStyle="1" w:styleId="TableNormal63">
    <w:name w:val="Table Normal63"/>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631">
    <w:name w:val="Сетка таблицы163"/>
    <w:basedOn w:val="a1"/>
    <w:next w:val="af0"/>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630">
    <w:name w:val="Оглавление 1163"/>
    <w:basedOn w:val="a"/>
    <w:uiPriority w:val="1"/>
    <w:qFormat/>
    <w:rsid w:val="00D67D07"/>
    <w:pPr>
      <w:spacing w:before="96"/>
      <w:ind w:left="116" w:hanging="12"/>
    </w:pPr>
    <w:rPr>
      <w:rFonts w:eastAsia="Times New Roman" w:cs="Times New Roman"/>
      <w:szCs w:val="24"/>
      <w:lang w:eastAsia="ru-RU"/>
    </w:rPr>
  </w:style>
  <w:style w:type="paragraph" w:customStyle="1" w:styleId="21630">
    <w:name w:val="Оглавление 2163"/>
    <w:basedOn w:val="a"/>
    <w:uiPriority w:val="1"/>
    <w:qFormat/>
    <w:rsid w:val="00D67D07"/>
    <w:pPr>
      <w:spacing w:before="102"/>
      <w:ind w:left="356" w:hanging="8"/>
    </w:pPr>
    <w:rPr>
      <w:rFonts w:eastAsia="Times New Roman" w:cs="Times New Roman"/>
      <w:szCs w:val="24"/>
      <w:lang w:eastAsia="ru-RU"/>
    </w:rPr>
  </w:style>
  <w:style w:type="paragraph" w:customStyle="1" w:styleId="3163">
    <w:name w:val="Оглавление 3163"/>
    <w:basedOn w:val="a"/>
    <w:uiPriority w:val="1"/>
    <w:qFormat/>
    <w:rsid w:val="00D67D07"/>
    <w:pPr>
      <w:spacing w:before="112"/>
      <w:ind w:left="596" w:hanging="540"/>
    </w:pPr>
    <w:rPr>
      <w:rFonts w:eastAsia="Times New Roman" w:cs="Times New Roman"/>
      <w:szCs w:val="24"/>
      <w:lang w:eastAsia="ru-RU"/>
    </w:rPr>
  </w:style>
  <w:style w:type="paragraph" w:customStyle="1" w:styleId="11631">
    <w:name w:val="Заголовок 1163"/>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630">
    <w:name w:val="Заголовок 3163"/>
    <w:basedOn w:val="a"/>
    <w:uiPriority w:val="1"/>
    <w:qFormat/>
    <w:rsid w:val="00D67D07"/>
    <w:pPr>
      <w:ind w:left="824"/>
      <w:outlineLvl w:val="3"/>
    </w:pPr>
    <w:rPr>
      <w:rFonts w:eastAsia="Times New Roman" w:cs="Times New Roman"/>
      <w:b/>
      <w:bCs/>
      <w:szCs w:val="24"/>
      <w:lang w:eastAsia="ru-RU"/>
    </w:rPr>
  </w:style>
  <w:style w:type="character" w:customStyle="1" w:styleId="633">
    <w:name w:val="Текст выноски Знак63"/>
    <w:basedOn w:val="a0"/>
    <w:uiPriority w:val="99"/>
    <w:semiHidden/>
    <w:rsid w:val="00D67D07"/>
    <w:rPr>
      <w:rFonts w:ascii="Tahoma" w:eastAsia="Times New Roman" w:hAnsi="Tahoma" w:cs="Tahoma"/>
      <w:sz w:val="16"/>
      <w:szCs w:val="16"/>
      <w:lang w:eastAsia="ru-RU"/>
    </w:rPr>
  </w:style>
  <w:style w:type="character" w:customStyle="1" w:styleId="634">
    <w:name w:val="Текст примечания Знак63"/>
    <w:basedOn w:val="a0"/>
    <w:uiPriority w:val="99"/>
    <w:semiHidden/>
    <w:rsid w:val="00D67D07"/>
    <w:rPr>
      <w:rFonts w:ascii="Times New Roman" w:eastAsia="Times New Roman" w:hAnsi="Times New Roman" w:cs="Times New Roman"/>
      <w:sz w:val="20"/>
      <w:szCs w:val="20"/>
      <w:lang w:eastAsia="ru-RU"/>
    </w:rPr>
  </w:style>
  <w:style w:type="character" w:customStyle="1" w:styleId="635">
    <w:name w:val="Тема примечания Знак63"/>
    <w:uiPriority w:val="99"/>
    <w:semiHidden/>
    <w:rsid w:val="00D67D07"/>
    <w:rPr>
      <w:rFonts w:ascii="Times New Roman" w:eastAsia="Times New Roman" w:hAnsi="Times New Roman" w:cs="Times New Roman"/>
      <w:b/>
      <w:bCs/>
      <w:sz w:val="20"/>
      <w:szCs w:val="20"/>
      <w:lang w:eastAsia="ru-RU"/>
    </w:rPr>
  </w:style>
  <w:style w:type="paragraph" w:customStyle="1" w:styleId="xl6563">
    <w:name w:val="xl656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63">
    <w:name w:val="xl666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63">
    <w:name w:val="xl6763"/>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63">
    <w:name w:val="xl6863"/>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63">
    <w:name w:val="xl696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63">
    <w:name w:val="xl7063"/>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63">
    <w:name w:val="xl716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63">
    <w:name w:val="xl7263"/>
    <w:basedOn w:val="a"/>
    <w:rsid w:val="00D67D07"/>
    <w:pPr>
      <w:spacing w:before="100" w:beforeAutospacing="1" w:after="100" w:afterAutospacing="1"/>
      <w:jc w:val="center"/>
    </w:pPr>
    <w:rPr>
      <w:rFonts w:eastAsia="Times New Roman" w:cs="Times New Roman"/>
      <w:szCs w:val="24"/>
      <w:lang w:eastAsia="ru-RU"/>
    </w:rPr>
  </w:style>
  <w:style w:type="paragraph" w:customStyle="1" w:styleId="xl7363">
    <w:name w:val="xl736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63">
    <w:name w:val="xl746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63">
    <w:name w:val="xl756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63">
    <w:name w:val="xl766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63">
    <w:name w:val="xl776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62">
    <w:name w:val="xl786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620">
    <w:name w:val="Заголовок 1 Знак62"/>
    <w:basedOn w:val="a0"/>
    <w:uiPriority w:val="1"/>
    <w:rsid w:val="00D67D07"/>
    <w:rPr>
      <w:rFonts w:ascii="Times New Roman" w:eastAsiaTheme="minorEastAsia" w:hAnsi="Times New Roman" w:cs="Times New Roman"/>
      <w:b/>
      <w:bCs/>
      <w:sz w:val="32"/>
      <w:szCs w:val="32"/>
      <w:lang w:eastAsia="ru-RU"/>
    </w:rPr>
  </w:style>
  <w:style w:type="character" w:customStyle="1" w:styleId="263">
    <w:name w:val="Заголовок 2 Знак63"/>
    <w:basedOn w:val="a0"/>
    <w:uiPriority w:val="1"/>
    <w:rsid w:val="00D67D07"/>
    <w:rPr>
      <w:rFonts w:ascii="Times New Roman" w:eastAsiaTheme="minorEastAsia" w:hAnsi="Times New Roman" w:cs="Times New Roman"/>
      <w:b/>
      <w:bCs/>
      <w:sz w:val="28"/>
      <w:szCs w:val="28"/>
      <w:lang w:eastAsia="ru-RU"/>
    </w:rPr>
  </w:style>
  <w:style w:type="character" w:customStyle="1" w:styleId="362">
    <w:name w:val="Заголовок 3 Знак62"/>
    <w:basedOn w:val="a0"/>
    <w:uiPriority w:val="1"/>
    <w:rsid w:val="00D67D07"/>
    <w:rPr>
      <w:rFonts w:ascii="Times New Roman" w:eastAsiaTheme="minorEastAsia" w:hAnsi="Times New Roman" w:cs="Times New Roman"/>
      <w:b/>
      <w:bCs/>
      <w:sz w:val="24"/>
      <w:szCs w:val="24"/>
      <w:lang w:eastAsia="ru-RU"/>
    </w:rPr>
  </w:style>
  <w:style w:type="numbering" w:customStyle="1" w:styleId="1621">
    <w:name w:val="Нет списка162"/>
    <w:next w:val="a2"/>
    <w:uiPriority w:val="99"/>
    <w:semiHidden/>
    <w:unhideWhenUsed/>
    <w:rsid w:val="00D67D07"/>
  </w:style>
  <w:style w:type="character" w:customStyle="1" w:styleId="636">
    <w:name w:val="Основной текст Знак63"/>
    <w:basedOn w:val="a0"/>
    <w:uiPriority w:val="1"/>
    <w:rsid w:val="00D67D07"/>
    <w:rPr>
      <w:rFonts w:ascii="Times New Roman" w:eastAsiaTheme="minorEastAsia" w:hAnsi="Times New Roman" w:cs="Times New Roman"/>
      <w:sz w:val="24"/>
      <w:szCs w:val="24"/>
      <w:lang w:eastAsia="ru-RU"/>
    </w:rPr>
  </w:style>
  <w:style w:type="paragraph" w:customStyle="1" w:styleId="TableParagraph62">
    <w:name w:val="Table Paragraph62"/>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620">
    <w:name w:val="Верхний колонтитул Знак62"/>
    <w:basedOn w:val="a0"/>
    <w:uiPriority w:val="99"/>
    <w:rsid w:val="00D67D07"/>
    <w:rPr>
      <w:rFonts w:ascii="Times New Roman" w:eastAsiaTheme="minorEastAsia" w:hAnsi="Times New Roman" w:cs="Times New Roman"/>
      <w:sz w:val="24"/>
      <w:szCs w:val="24"/>
      <w:lang w:eastAsia="ru-RU"/>
    </w:rPr>
  </w:style>
  <w:style w:type="character" w:customStyle="1" w:styleId="621">
    <w:name w:val="Нижний колонтитул Знак62"/>
    <w:basedOn w:val="a0"/>
    <w:uiPriority w:val="99"/>
    <w:rsid w:val="00D67D07"/>
    <w:rPr>
      <w:rFonts w:ascii="Times New Roman" w:eastAsiaTheme="minorEastAsia" w:hAnsi="Times New Roman" w:cs="Times New Roman"/>
      <w:sz w:val="24"/>
      <w:szCs w:val="24"/>
      <w:lang w:eastAsia="ru-RU"/>
    </w:rPr>
  </w:style>
  <w:style w:type="paragraph" w:customStyle="1" w:styleId="2162">
    <w:name w:val="Заголовок 2162"/>
    <w:basedOn w:val="a"/>
    <w:uiPriority w:val="1"/>
    <w:qFormat/>
    <w:rsid w:val="00D67D07"/>
    <w:pPr>
      <w:widowControl w:val="0"/>
      <w:ind w:left="692" w:hanging="8"/>
      <w:outlineLvl w:val="2"/>
    </w:pPr>
    <w:rPr>
      <w:rFonts w:eastAsia="Times New Roman"/>
      <w:b/>
      <w:bCs/>
      <w:sz w:val="28"/>
      <w:szCs w:val="28"/>
      <w:lang w:val="en-US"/>
    </w:rPr>
  </w:style>
  <w:style w:type="character" w:customStyle="1" w:styleId="622">
    <w:name w:val="Гипертекстовая ссылка62"/>
    <w:basedOn w:val="a0"/>
    <w:uiPriority w:val="99"/>
    <w:rsid w:val="00D67D07"/>
    <w:rPr>
      <w:b w:val="0"/>
      <w:bCs w:val="0"/>
      <w:color w:val="106BBE"/>
    </w:rPr>
  </w:style>
  <w:style w:type="table" w:customStyle="1" w:styleId="TableNormal62">
    <w:name w:val="Table Normal62"/>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622">
    <w:name w:val="Сетка таблицы162"/>
    <w:basedOn w:val="a1"/>
    <w:next w:val="af0"/>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620">
    <w:name w:val="Оглавление 1162"/>
    <w:basedOn w:val="a"/>
    <w:uiPriority w:val="1"/>
    <w:qFormat/>
    <w:rsid w:val="00D67D07"/>
    <w:pPr>
      <w:spacing w:before="96"/>
      <w:ind w:left="116" w:hanging="12"/>
    </w:pPr>
    <w:rPr>
      <w:rFonts w:eastAsia="Times New Roman" w:cs="Times New Roman"/>
      <w:szCs w:val="24"/>
      <w:lang w:eastAsia="ru-RU"/>
    </w:rPr>
  </w:style>
  <w:style w:type="paragraph" w:customStyle="1" w:styleId="21620">
    <w:name w:val="Оглавление 2162"/>
    <w:basedOn w:val="a"/>
    <w:uiPriority w:val="1"/>
    <w:qFormat/>
    <w:rsid w:val="00D67D07"/>
    <w:pPr>
      <w:spacing w:before="102"/>
      <w:ind w:left="356" w:hanging="8"/>
    </w:pPr>
    <w:rPr>
      <w:rFonts w:eastAsia="Times New Roman" w:cs="Times New Roman"/>
      <w:szCs w:val="24"/>
      <w:lang w:eastAsia="ru-RU"/>
    </w:rPr>
  </w:style>
  <w:style w:type="paragraph" w:customStyle="1" w:styleId="3162">
    <w:name w:val="Оглавление 3162"/>
    <w:basedOn w:val="a"/>
    <w:uiPriority w:val="1"/>
    <w:qFormat/>
    <w:rsid w:val="00D67D07"/>
    <w:pPr>
      <w:spacing w:before="112"/>
      <w:ind w:left="596" w:hanging="540"/>
    </w:pPr>
    <w:rPr>
      <w:rFonts w:eastAsia="Times New Roman" w:cs="Times New Roman"/>
      <w:szCs w:val="24"/>
      <w:lang w:eastAsia="ru-RU"/>
    </w:rPr>
  </w:style>
  <w:style w:type="paragraph" w:customStyle="1" w:styleId="11621">
    <w:name w:val="Заголовок 1162"/>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620">
    <w:name w:val="Заголовок 3162"/>
    <w:basedOn w:val="a"/>
    <w:uiPriority w:val="1"/>
    <w:qFormat/>
    <w:rsid w:val="00D67D07"/>
    <w:pPr>
      <w:ind w:left="824"/>
      <w:outlineLvl w:val="3"/>
    </w:pPr>
    <w:rPr>
      <w:rFonts w:eastAsia="Times New Roman" w:cs="Times New Roman"/>
      <w:b/>
      <w:bCs/>
      <w:szCs w:val="24"/>
      <w:lang w:eastAsia="ru-RU"/>
    </w:rPr>
  </w:style>
  <w:style w:type="character" w:customStyle="1" w:styleId="623">
    <w:name w:val="Текст выноски Знак62"/>
    <w:basedOn w:val="a0"/>
    <w:uiPriority w:val="99"/>
    <w:semiHidden/>
    <w:rsid w:val="00D67D07"/>
    <w:rPr>
      <w:rFonts w:ascii="Tahoma" w:eastAsia="Times New Roman" w:hAnsi="Tahoma" w:cs="Tahoma"/>
      <w:sz w:val="16"/>
      <w:szCs w:val="16"/>
      <w:lang w:eastAsia="ru-RU"/>
    </w:rPr>
  </w:style>
  <w:style w:type="character" w:customStyle="1" w:styleId="624">
    <w:name w:val="Текст примечания Знак62"/>
    <w:basedOn w:val="a0"/>
    <w:uiPriority w:val="99"/>
    <w:semiHidden/>
    <w:rsid w:val="00D67D07"/>
    <w:rPr>
      <w:rFonts w:ascii="Times New Roman" w:eastAsia="Times New Roman" w:hAnsi="Times New Roman" w:cs="Times New Roman"/>
      <w:sz w:val="20"/>
      <w:szCs w:val="20"/>
      <w:lang w:eastAsia="ru-RU"/>
    </w:rPr>
  </w:style>
  <w:style w:type="character" w:customStyle="1" w:styleId="625">
    <w:name w:val="Тема примечания Знак62"/>
    <w:uiPriority w:val="99"/>
    <w:semiHidden/>
    <w:rsid w:val="00D67D07"/>
    <w:rPr>
      <w:rFonts w:ascii="Times New Roman" w:eastAsia="Times New Roman" w:hAnsi="Times New Roman" w:cs="Times New Roman"/>
      <w:b/>
      <w:bCs/>
      <w:sz w:val="20"/>
      <w:szCs w:val="20"/>
      <w:lang w:eastAsia="ru-RU"/>
    </w:rPr>
  </w:style>
  <w:style w:type="paragraph" w:customStyle="1" w:styleId="xl6562">
    <w:name w:val="xl656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62">
    <w:name w:val="xl666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62">
    <w:name w:val="xl6762"/>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62">
    <w:name w:val="xl6862"/>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62">
    <w:name w:val="xl696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62">
    <w:name w:val="xl7062"/>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62">
    <w:name w:val="xl716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62">
    <w:name w:val="xl7262"/>
    <w:basedOn w:val="a"/>
    <w:rsid w:val="00D67D07"/>
    <w:pPr>
      <w:spacing w:before="100" w:beforeAutospacing="1" w:after="100" w:afterAutospacing="1"/>
      <w:jc w:val="center"/>
    </w:pPr>
    <w:rPr>
      <w:rFonts w:eastAsia="Times New Roman" w:cs="Times New Roman"/>
      <w:szCs w:val="24"/>
      <w:lang w:eastAsia="ru-RU"/>
    </w:rPr>
  </w:style>
  <w:style w:type="paragraph" w:customStyle="1" w:styleId="xl7362">
    <w:name w:val="xl736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62">
    <w:name w:val="xl746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62">
    <w:name w:val="xl756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62">
    <w:name w:val="xl766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62">
    <w:name w:val="xl776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61">
    <w:name w:val="xl786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610">
    <w:name w:val="Заголовок 1 Знак61"/>
    <w:basedOn w:val="a0"/>
    <w:uiPriority w:val="1"/>
    <w:rsid w:val="00D67D07"/>
    <w:rPr>
      <w:rFonts w:ascii="Times New Roman" w:eastAsiaTheme="minorEastAsia" w:hAnsi="Times New Roman" w:cs="Times New Roman"/>
      <w:b/>
      <w:bCs/>
      <w:sz w:val="32"/>
      <w:szCs w:val="32"/>
      <w:lang w:eastAsia="ru-RU"/>
    </w:rPr>
  </w:style>
  <w:style w:type="character" w:customStyle="1" w:styleId="262">
    <w:name w:val="Заголовок 2 Знак62"/>
    <w:basedOn w:val="a0"/>
    <w:uiPriority w:val="1"/>
    <w:rsid w:val="00D67D07"/>
    <w:rPr>
      <w:rFonts w:ascii="Times New Roman" w:eastAsiaTheme="minorEastAsia" w:hAnsi="Times New Roman" w:cs="Times New Roman"/>
      <w:b/>
      <w:bCs/>
      <w:sz w:val="28"/>
      <w:szCs w:val="28"/>
      <w:lang w:eastAsia="ru-RU"/>
    </w:rPr>
  </w:style>
  <w:style w:type="character" w:customStyle="1" w:styleId="361">
    <w:name w:val="Заголовок 3 Знак61"/>
    <w:basedOn w:val="a0"/>
    <w:uiPriority w:val="1"/>
    <w:rsid w:val="00D67D07"/>
    <w:rPr>
      <w:rFonts w:ascii="Times New Roman" w:eastAsiaTheme="minorEastAsia" w:hAnsi="Times New Roman" w:cs="Times New Roman"/>
      <w:b/>
      <w:bCs/>
      <w:sz w:val="24"/>
      <w:szCs w:val="24"/>
      <w:lang w:eastAsia="ru-RU"/>
    </w:rPr>
  </w:style>
  <w:style w:type="numbering" w:customStyle="1" w:styleId="1611">
    <w:name w:val="Нет списка161"/>
    <w:next w:val="a2"/>
    <w:uiPriority w:val="99"/>
    <w:semiHidden/>
    <w:unhideWhenUsed/>
    <w:rsid w:val="00D67D07"/>
  </w:style>
  <w:style w:type="character" w:customStyle="1" w:styleId="626">
    <w:name w:val="Основной текст Знак62"/>
    <w:basedOn w:val="a0"/>
    <w:uiPriority w:val="1"/>
    <w:rsid w:val="00D67D07"/>
    <w:rPr>
      <w:rFonts w:ascii="Times New Roman" w:eastAsiaTheme="minorEastAsia" w:hAnsi="Times New Roman" w:cs="Times New Roman"/>
      <w:sz w:val="24"/>
      <w:szCs w:val="24"/>
      <w:lang w:eastAsia="ru-RU"/>
    </w:rPr>
  </w:style>
  <w:style w:type="paragraph" w:customStyle="1" w:styleId="TableParagraph61">
    <w:name w:val="Table Paragraph61"/>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610">
    <w:name w:val="Верхний колонтитул Знак61"/>
    <w:basedOn w:val="a0"/>
    <w:uiPriority w:val="99"/>
    <w:rsid w:val="00D67D07"/>
    <w:rPr>
      <w:rFonts w:ascii="Times New Roman" w:eastAsiaTheme="minorEastAsia" w:hAnsi="Times New Roman" w:cs="Times New Roman"/>
      <w:sz w:val="24"/>
      <w:szCs w:val="24"/>
      <w:lang w:eastAsia="ru-RU"/>
    </w:rPr>
  </w:style>
  <w:style w:type="character" w:customStyle="1" w:styleId="611">
    <w:name w:val="Нижний колонтитул Знак61"/>
    <w:basedOn w:val="a0"/>
    <w:uiPriority w:val="99"/>
    <w:rsid w:val="00D67D07"/>
    <w:rPr>
      <w:rFonts w:ascii="Times New Roman" w:eastAsiaTheme="minorEastAsia" w:hAnsi="Times New Roman" w:cs="Times New Roman"/>
      <w:sz w:val="24"/>
      <w:szCs w:val="24"/>
      <w:lang w:eastAsia="ru-RU"/>
    </w:rPr>
  </w:style>
  <w:style w:type="paragraph" w:customStyle="1" w:styleId="2161">
    <w:name w:val="Заголовок 2161"/>
    <w:basedOn w:val="a"/>
    <w:uiPriority w:val="1"/>
    <w:qFormat/>
    <w:rsid w:val="00D67D07"/>
    <w:pPr>
      <w:widowControl w:val="0"/>
      <w:ind w:left="692" w:hanging="8"/>
      <w:outlineLvl w:val="2"/>
    </w:pPr>
    <w:rPr>
      <w:rFonts w:eastAsia="Times New Roman"/>
      <w:b/>
      <w:bCs/>
      <w:sz w:val="28"/>
      <w:szCs w:val="28"/>
      <w:lang w:val="en-US"/>
    </w:rPr>
  </w:style>
  <w:style w:type="character" w:customStyle="1" w:styleId="612">
    <w:name w:val="Гипертекстовая ссылка61"/>
    <w:basedOn w:val="a0"/>
    <w:uiPriority w:val="99"/>
    <w:rsid w:val="00D67D07"/>
    <w:rPr>
      <w:b w:val="0"/>
      <w:bCs w:val="0"/>
      <w:color w:val="106BBE"/>
    </w:rPr>
  </w:style>
  <w:style w:type="table" w:customStyle="1" w:styleId="TableNormal61">
    <w:name w:val="Table Normal61"/>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612">
    <w:name w:val="Сетка таблицы161"/>
    <w:basedOn w:val="a1"/>
    <w:next w:val="af0"/>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610">
    <w:name w:val="Оглавление 1161"/>
    <w:basedOn w:val="a"/>
    <w:uiPriority w:val="1"/>
    <w:qFormat/>
    <w:rsid w:val="00D67D07"/>
    <w:pPr>
      <w:spacing w:before="96"/>
      <w:ind w:left="116" w:hanging="12"/>
    </w:pPr>
    <w:rPr>
      <w:rFonts w:eastAsia="Times New Roman" w:cs="Times New Roman"/>
      <w:szCs w:val="24"/>
      <w:lang w:eastAsia="ru-RU"/>
    </w:rPr>
  </w:style>
  <w:style w:type="paragraph" w:customStyle="1" w:styleId="21610">
    <w:name w:val="Оглавление 2161"/>
    <w:basedOn w:val="a"/>
    <w:uiPriority w:val="1"/>
    <w:qFormat/>
    <w:rsid w:val="00D67D07"/>
    <w:pPr>
      <w:spacing w:before="102"/>
      <w:ind w:left="356" w:hanging="8"/>
    </w:pPr>
    <w:rPr>
      <w:rFonts w:eastAsia="Times New Roman" w:cs="Times New Roman"/>
      <w:szCs w:val="24"/>
      <w:lang w:eastAsia="ru-RU"/>
    </w:rPr>
  </w:style>
  <w:style w:type="paragraph" w:customStyle="1" w:styleId="3161">
    <w:name w:val="Оглавление 3161"/>
    <w:basedOn w:val="a"/>
    <w:uiPriority w:val="1"/>
    <w:qFormat/>
    <w:rsid w:val="00D67D07"/>
    <w:pPr>
      <w:spacing w:before="112"/>
      <w:ind w:left="596" w:hanging="540"/>
    </w:pPr>
    <w:rPr>
      <w:rFonts w:eastAsia="Times New Roman" w:cs="Times New Roman"/>
      <w:szCs w:val="24"/>
      <w:lang w:eastAsia="ru-RU"/>
    </w:rPr>
  </w:style>
  <w:style w:type="paragraph" w:customStyle="1" w:styleId="11611">
    <w:name w:val="Заголовок 1161"/>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610">
    <w:name w:val="Заголовок 3161"/>
    <w:basedOn w:val="a"/>
    <w:uiPriority w:val="1"/>
    <w:qFormat/>
    <w:rsid w:val="00D67D07"/>
    <w:pPr>
      <w:ind w:left="824"/>
      <w:outlineLvl w:val="3"/>
    </w:pPr>
    <w:rPr>
      <w:rFonts w:eastAsia="Times New Roman" w:cs="Times New Roman"/>
      <w:b/>
      <w:bCs/>
      <w:szCs w:val="24"/>
      <w:lang w:eastAsia="ru-RU"/>
    </w:rPr>
  </w:style>
  <w:style w:type="character" w:customStyle="1" w:styleId="613">
    <w:name w:val="Текст выноски Знак61"/>
    <w:basedOn w:val="a0"/>
    <w:uiPriority w:val="99"/>
    <w:semiHidden/>
    <w:rsid w:val="00D67D07"/>
    <w:rPr>
      <w:rFonts w:ascii="Tahoma" w:eastAsia="Times New Roman" w:hAnsi="Tahoma" w:cs="Tahoma"/>
      <w:sz w:val="16"/>
      <w:szCs w:val="16"/>
      <w:lang w:eastAsia="ru-RU"/>
    </w:rPr>
  </w:style>
  <w:style w:type="character" w:customStyle="1" w:styleId="614">
    <w:name w:val="Текст примечания Знак61"/>
    <w:basedOn w:val="a0"/>
    <w:uiPriority w:val="99"/>
    <w:semiHidden/>
    <w:rsid w:val="00D67D07"/>
    <w:rPr>
      <w:rFonts w:ascii="Times New Roman" w:eastAsia="Times New Roman" w:hAnsi="Times New Roman" w:cs="Times New Roman"/>
      <w:sz w:val="20"/>
      <w:szCs w:val="20"/>
      <w:lang w:eastAsia="ru-RU"/>
    </w:rPr>
  </w:style>
  <w:style w:type="character" w:customStyle="1" w:styleId="615">
    <w:name w:val="Тема примечания Знак61"/>
    <w:uiPriority w:val="99"/>
    <w:semiHidden/>
    <w:rsid w:val="00D67D07"/>
    <w:rPr>
      <w:rFonts w:ascii="Times New Roman" w:eastAsia="Times New Roman" w:hAnsi="Times New Roman" w:cs="Times New Roman"/>
      <w:b/>
      <w:bCs/>
      <w:sz w:val="20"/>
      <w:szCs w:val="20"/>
      <w:lang w:eastAsia="ru-RU"/>
    </w:rPr>
  </w:style>
  <w:style w:type="paragraph" w:customStyle="1" w:styleId="xl6561">
    <w:name w:val="xl656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61">
    <w:name w:val="xl666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61">
    <w:name w:val="xl6761"/>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61">
    <w:name w:val="xl6861"/>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61">
    <w:name w:val="xl696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61">
    <w:name w:val="xl7061"/>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61">
    <w:name w:val="xl716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61">
    <w:name w:val="xl7261"/>
    <w:basedOn w:val="a"/>
    <w:rsid w:val="00D67D07"/>
    <w:pPr>
      <w:spacing w:before="100" w:beforeAutospacing="1" w:after="100" w:afterAutospacing="1"/>
      <w:jc w:val="center"/>
    </w:pPr>
    <w:rPr>
      <w:rFonts w:eastAsia="Times New Roman" w:cs="Times New Roman"/>
      <w:szCs w:val="24"/>
      <w:lang w:eastAsia="ru-RU"/>
    </w:rPr>
  </w:style>
  <w:style w:type="paragraph" w:customStyle="1" w:styleId="xl7361">
    <w:name w:val="xl736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61">
    <w:name w:val="xl746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61">
    <w:name w:val="xl756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61">
    <w:name w:val="xl766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61">
    <w:name w:val="xl776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60">
    <w:name w:val="xl786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600">
    <w:name w:val="Заголовок 1 Знак60"/>
    <w:basedOn w:val="a0"/>
    <w:uiPriority w:val="1"/>
    <w:rsid w:val="00D67D07"/>
    <w:rPr>
      <w:rFonts w:ascii="Times New Roman" w:eastAsiaTheme="minorEastAsia" w:hAnsi="Times New Roman" w:cs="Times New Roman"/>
      <w:b/>
      <w:bCs/>
      <w:sz w:val="32"/>
      <w:szCs w:val="32"/>
      <w:lang w:eastAsia="ru-RU"/>
    </w:rPr>
  </w:style>
  <w:style w:type="character" w:customStyle="1" w:styleId="261">
    <w:name w:val="Заголовок 2 Знак61"/>
    <w:basedOn w:val="a0"/>
    <w:uiPriority w:val="1"/>
    <w:rsid w:val="00D67D07"/>
    <w:rPr>
      <w:rFonts w:ascii="Times New Roman" w:eastAsiaTheme="minorEastAsia" w:hAnsi="Times New Roman" w:cs="Times New Roman"/>
      <w:b/>
      <w:bCs/>
      <w:sz w:val="28"/>
      <w:szCs w:val="28"/>
      <w:lang w:eastAsia="ru-RU"/>
    </w:rPr>
  </w:style>
  <w:style w:type="character" w:customStyle="1" w:styleId="360">
    <w:name w:val="Заголовок 3 Знак60"/>
    <w:basedOn w:val="a0"/>
    <w:uiPriority w:val="1"/>
    <w:rsid w:val="00D67D07"/>
    <w:rPr>
      <w:rFonts w:ascii="Times New Roman" w:eastAsiaTheme="minorEastAsia" w:hAnsi="Times New Roman" w:cs="Times New Roman"/>
      <w:b/>
      <w:bCs/>
      <w:sz w:val="24"/>
      <w:szCs w:val="24"/>
      <w:lang w:eastAsia="ru-RU"/>
    </w:rPr>
  </w:style>
  <w:style w:type="numbering" w:customStyle="1" w:styleId="1601">
    <w:name w:val="Нет списка160"/>
    <w:next w:val="a2"/>
    <w:uiPriority w:val="99"/>
    <w:semiHidden/>
    <w:unhideWhenUsed/>
    <w:rsid w:val="00D67D07"/>
  </w:style>
  <w:style w:type="character" w:customStyle="1" w:styleId="616">
    <w:name w:val="Основной текст Знак61"/>
    <w:basedOn w:val="a0"/>
    <w:uiPriority w:val="1"/>
    <w:rsid w:val="00D67D07"/>
    <w:rPr>
      <w:rFonts w:ascii="Times New Roman" w:eastAsiaTheme="minorEastAsia" w:hAnsi="Times New Roman" w:cs="Times New Roman"/>
      <w:sz w:val="24"/>
      <w:szCs w:val="24"/>
      <w:lang w:eastAsia="ru-RU"/>
    </w:rPr>
  </w:style>
  <w:style w:type="paragraph" w:customStyle="1" w:styleId="TableParagraph60">
    <w:name w:val="Table Paragraph60"/>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600">
    <w:name w:val="Верхний колонтитул Знак60"/>
    <w:basedOn w:val="a0"/>
    <w:uiPriority w:val="99"/>
    <w:rsid w:val="00D67D07"/>
    <w:rPr>
      <w:rFonts w:ascii="Times New Roman" w:eastAsiaTheme="minorEastAsia" w:hAnsi="Times New Roman" w:cs="Times New Roman"/>
      <w:sz w:val="24"/>
      <w:szCs w:val="24"/>
      <w:lang w:eastAsia="ru-RU"/>
    </w:rPr>
  </w:style>
  <w:style w:type="character" w:customStyle="1" w:styleId="601">
    <w:name w:val="Нижний колонтитул Знак60"/>
    <w:basedOn w:val="a0"/>
    <w:uiPriority w:val="99"/>
    <w:rsid w:val="00D67D07"/>
    <w:rPr>
      <w:rFonts w:ascii="Times New Roman" w:eastAsiaTheme="minorEastAsia" w:hAnsi="Times New Roman" w:cs="Times New Roman"/>
      <w:sz w:val="24"/>
      <w:szCs w:val="24"/>
      <w:lang w:eastAsia="ru-RU"/>
    </w:rPr>
  </w:style>
  <w:style w:type="paragraph" w:customStyle="1" w:styleId="21600">
    <w:name w:val="Заголовок 2160"/>
    <w:basedOn w:val="a"/>
    <w:uiPriority w:val="1"/>
    <w:qFormat/>
    <w:rsid w:val="00D67D07"/>
    <w:pPr>
      <w:widowControl w:val="0"/>
      <w:ind w:left="692" w:hanging="8"/>
      <w:outlineLvl w:val="2"/>
    </w:pPr>
    <w:rPr>
      <w:rFonts w:eastAsia="Times New Roman"/>
      <w:b/>
      <w:bCs/>
      <w:sz w:val="28"/>
      <w:szCs w:val="28"/>
      <w:lang w:val="en-US"/>
    </w:rPr>
  </w:style>
  <w:style w:type="character" w:customStyle="1" w:styleId="602">
    <w:name w:val="Гипертекстовая ссылка60"/>
    <w:basedOn w:val="a0"/>
    <w:uiPriority w:val="99"/>
    <w:rsid w:val="00D67D07"/>
    <w:rPr>
      <w:b w:val="0"/>
      <w:bCs w:val="0"/>
      <w:color w:val="106BBE"/>
    </w:rPr>
  </w:style>
  <w:style w:type="table" w:customStyle="1" w:styleId="TableNormal60">
    <w:name w:val="Table Normal60"/>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602">
    <w:name w:val="Сетка таблицы160"/>
    <w:basedOn w:val="a1"/>
    <w:next w:val="af0"/>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600">
    <w:name w:val="Оглавление 1160"/>
    <w:basedOn w:val="a"/>
    <w:uiPriority w:val="1"/>
    <w:qFormat/>
    <w:rsid w:val="00D67D07"/>
    <w:pPr>
      <w:spacing w:before="96"/>
      <w:ind w:left="116" w:hanging="12"/>
    </w:pPr>
    <w:rPr>
      <w:rFonts w:eastAsia="Times New Roman" w:cs="Times New Roman"/>
      <w:szCs w:val="24"/>
      <w:lang w:eastAsia="ru-RU"/>
    </w:rPr>
  </w:style>
  <w:style w:type="paragraph" w:customStyle="1" w:styleId="21601">
    <w:name w:val="Оглавление 2160"/>
    <w:basedOn w:val="a"/>
    <w:uiPriority w:val="1"/>
    <w:qFormat/>
    <w:rsid w:val="00D67D07"/>
    <w:pPr>
      <w:spacing w:before="102"/>
      <w:ind w:left="356" w:hanging="8"/>
    </w:pPr>
    <w:rPr>
      <w:rFonts w:eastAsia="Times New Roman" w:cs="Times New Roman"/>
      <w:szCs w:val="24"/>
      <w:lang w:eastAsia="ru-RU"/>
    </w:rPr>
  </w:style>
  <w:style w:type="paragraph" w:customStyle="1" w:styleId="31600">
    <w:name w:val="Оглавление 3160"/>
    <w:basedOn w:val="a"/>
    <w:uiPriority w:val="1"/>
    <w:qFormat/>
    <w:rsid w:val="00D67D07"/>
    <w:pPr>
      <w:spacing w:before="112"/>
      <w:ind w:left="596" w:hanging="540"/>
    </w:pPr>
    <w:rPr>
      <w:rFonts w:eastAsia="Times New Roman" w:cs="Times New Roman"/>
      <w:szCs w:val="24"/>
      <w:lang w:eastAsia="ru-RU"/>
    </w:rPr>
  </w:style>
  <w:style w:type="paragraph" w:customStyle="1" w:styleId="11601">
    <w:name w:val="Заголовок 1160"/>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601">
    <w:name w:val="Заголовок 3160"/>
    <w:basedOn w:val="a"/>
    <w:uiPriority w:val="1"/>
    <w:qFormat/>
    <w:rsid w:val="00D67D07"/>
    <w:pPr>
      <w:ind w:left="824"/>
      <w:outlineLvl w:val="3"/>
    </w:pPr>
    <w:rPr>
      <w:rFonts w:eastAsia="Times New Roman" w:cs="Times New Roman"/>
      <w:b/>
      <w:bCs/>
      <w:szCs w:val="24"/>
      <w:lang w:eastAsia="ru-RU"/>
    </w:rPr>
  </w:style>
  <w:style w:type="character" w:customStyle="1" w:styleId="603">
    <w:name w:val="Текст выноски Знак60"/>
    <w:basedOn w:val="a0"/>
    <w:uiPriority w:val="99"/>
    <w:semiHidden/>
    <w:rsid w:val="00D67D07"/>
    <w:rPr>
      <w:rFonts w:ascii="Tahoma" w:eastAsia="Times New Roman" w:hAnsi="Tahoma" w:cs="Tahoma"/>
      <w:sz w:val="16"/>
      <w:szCs w:val="16"/>
      <w:lang w:eastAsia="ru-RU"/>
    </w:rPr>
  </w:style>
  <w:style w:type="character" w:customStyle="1" w:styleId="604">
    <w:name w:val="Текст примечания Знак60"/>
    <w:basedOn w:val="a0"/>
    <w:uiPriority w:val="99"/>
    <w:semiHidden/>
    <w:rsid w:val="00D67D07"/>
    <w:rPr>
      <w:rFonts w:ascii="Times New Roman" w:eastAsia="Times New Roman" w:hAnsi="Times New Roman" w:cs="Times New Roman"/>
      <w:sz w:val="20"/>
      <w:szCs w:val="20"/>
      <w:lang w:eastAsia="ru-RU"/>
    </w:rPr>
  </w:style>
  <w:style w:type="character" w:customStyle="1" w:styleId="605">
    <w:name w:val="Тема примечания Знак60"/>
    <w:uiPriority w:val="99"/>
    <w:semiHidden/>
    <w:rsid w:val="00D67D07"/>
    <w:rPr>
      <w:rFonts w:ascii="Times New Roman" w:eastAsia="Times New Roman" w:hAnsi="Times New Roman" w:cs="Times New Roman"/>
      <w:b/>
      <w:bCs/>
      <w:sz w:val="20"/>
      <w:szCs w:val="20"/>
      <w:lang w:eastAsia="ru-RU"/>
    </w:rPr>
  </w:style>
  <w:style w:type="paragraph" w:customStyle="1" w:styleId="xl6560">
    <w:name w:val="xl656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60">
    <w:name w:val="xl666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60">
    <w:name w:val="xl6760"/>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60">
    <w:name w:val="xl6860"/>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60">
    <w:name w:val="xl696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60">
    <w:name w:val="xl7060"/>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60">
    <w:name w:val="xl716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60">
    <w:name w:val="xl7260"/>
    <w:basedOn w:val="a"/>
    <w:rsid w:val="00D67D07"/>
    <w:pPr>
      <w:spacing w:before="100" w:beforeAutospacing="1" w:after="100" w:afterAutospacing="1"/>
      <w:jc w:val="center"/>
    </w:pPr>
    <w:rPr>
      <w:rFonts w:eastAsia="Times New Roman" w:cs="Times New Roman"/>
      <w:szCs w:val="24"/>
      <w:lang w:eastAsia="ru-RU"/>
    </w:rPr>
  </w:style>
  <w:style w:type="paragraph" w:customStyle="1" w:styleId="xl7360">
    <w:name w:val="xl736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60">
    <w:name w:val="xl746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60">
    <w:name w:val="xl756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60">
    <w:name w:val="xl766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60">
    <w:name w:val="xl776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59">
    <w:name w:val="xl785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59">
    <w:name w:val="Заголовок 1 Знак59"/>
    <w:basedOn w:val="a0"/>
    <w:uiPriority w:val="1"/>
    <w:rsid w:val="00D67D07"/>
    <w:rPr>
      <w:rFonts w:ascii="Times New Roman" w:eastAsiaTheme="minorEastAsia" w:hAnsi="Times New Roman" w:cs="Times New Roman"/>
      <w:b/>
      <w:bCs/>
      <w:sz w:val="32"/>
      <w:szCs w:val="32"/>
      <w:lang w:eastAsia="ru-RU"/>
    </w:rPr>
  </w:style>
  <w:style w:type="character" w:customStyle="1" w:styleId="260">
    <w:name w:val="Заголовок 2 Знак60"/>
    <w:basedOn w:val="a0"/>
    <w:uiPriority w:val="1"/>
    <w:rsid w:val="00D67D07"/>
    <w:rPr>
      <w:rFonts w:ascii="Times New Roman" w:eastAsiaTheme="minorEastAsia" w:hAnsi="Times New Roman" w:cs="Times New Roman"/>
      <w:b/>
      <w:bCs/>
      <w:sz w:val="28"/>
      <w:szCs w:val="28"/>
      <w:lang w:eastAsia="ru-RU"/>
    </w:rPr>
  </w:style>
  <w:style w:type="character" w:customStyle="1" w:styleId="359">
    <w:name w:val="Заголовок 3 Знак59"/>
    <w:basedOn w:val="a0"/>
    <w:uiPriority w:val="1"/>
    <w:rsid w:val="00D67D07"/>
    <w:rPr>
      <w:rFonts w:ascii="Times New Roman" w:eastAsiaTheme="minorEastAsia" w:hAnsi="Times New Roman" w:cs="Times New Roman"/>
      <w:b/>
      <w:bCs/>
      <w:sz w:val="24"/>
      <w:szCs w:val="24"/>
      <w:lang w:eastAsia="ru-RU"/>
    </w:rPr>
  </w:style>
  <w:style w:type="numbering" w:customStyle="1" w:styleId="1590">
    <w:name w:val="Нет списка159"/>
    <w:next w:val="a2"/>
    <w:uiPriority w:val="99"/>
    <w:semiHidden/>
    <w:unhideWhenUsed/>
    <w:rsid w:val="00D67D07"/>
  </w:style>
  <w:style w:type="character" w:customStyle="1" w:styleId="606">
    <w:name w:val="Основной текст Знак60"/>
    <w:basedOn w:val="a0"/>
    <w:uiPriority w:val="1"/>
    <w:rsid w:val="00D67D07"/>
    <w:rPr>
      <w:rFonts w:ascii="Times New Roman" w:eastAsiaTheme="minorEastAsia" w:hAnsi="Times New Roman" w:cs="Times New Roman"/>
      <w:sz w:val="24"/>
      <w:szCs w:val="24"/>
      <w:lang w:eastAsia="ru-RU"/>
    </w:rPr>
  </w:style>
  <w:style w:type="paragraph" w:customStyle="1" w:styleId="TableParagraph59">
    <w:name w:val="Table Paragraph59"/>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59">
    <w:name w:val="Верхний колонтитул Знак59"/>
    <w:basedOn w:val="a0"/>
    <w:uiPriority w:val="99"/>
    <w:rsid w:val="00D67D07"/>
    <w:rPr>
      <w:rFonts w:ascii="Times New Roman" w:eastAsiaTheme="minorEastAsia" w:hAnsi="Times New Roman" w:cs="Times New Roman"/>
      <w:sz w:val="24"/>
      <w:szCs w:val="24"/>
      <w:lang w:eastAsia="ru-RU"/>
    </w:rPr>
  </w:style>
  <w:style w:type="character" w:customStyle="1" w:styleId="590">
    <w:name w:val="Нижний колонтитул Знак59"/>
    <w:basedOn w:val="a0"/>
    <w:uiPriority w:val="99"/>
    <w:rsid w:val="00D67D07"/>
    <w:rPr>
      <w:rFonts w:ascii="Times New Roman" w:eastAsiaTheme="minorEastAsia" w:hAnsi="Times New Roman" w:cs="Times New Roman"/>
      <w:sz w:val="24"/>
      <w:szCs w:val="24"/>
      <w:lang w:eastAsia="ru-RU"/>
    </w:rPr>
  </w:style>
  <w:style w:type="paragraph" w:customStyle="1" w:styleId="2159">
    <w:name w:val="Заголовок 2159"/>
    <w:basedOn w:val="a"/>
    <w:uiPriority w:val="1"/>
    <w:qFormat/>
    <w:rsid w:val="00D67D07"/>
    <w:pPr>
      <w:widowControl w:val="0"/>
      <w:ind w:left="692" w:hanging="8"/>
      <w:outlineLvl w:val="2"/>
    </w:pPr>
    <w:rPr>
      <w:rFonts w:eastAsia="Times New Roman"/>
      <w:b/>
      <w:bCs/>
      <w:sz w:val="28"/>
      <w:szCs w:val="28"/>
      <w:lang w:val="en-US"/>
    </w:rPr>
  </w:style>
  <w:style w:type="character" w:customStyle="1" w:styleId="591">
    <w:name w:val="Гипертекстовая ссылка59"/>
    <w:basedOn w:val="a0"/>
    <w:uiPriority w:val="99"/>
    <w:rsid w:val="00D67D07"/>
    <w:rPr>
      <w:b w:val="0"/>
      <w:bCs w:val="0"/>
      <w:color w:val="106BBE"/>
    </w:rPr>
  </w:style>
  <w:style w:type="table" w:customStyle="1" w:styleId="TableNormal59">
    <w:name w:val="Table Normal59"/>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591">
    <w:name w:val="Сетка таблицы159"/>
    <w:basedOn w:val="a1"/>
    <w:next w:val="af0"/>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59">
    <w:name w:val="Оглавление 1159"/>
    <w:basedOn w:val="a"/>
    <w:uiPriority w:val="1"/>
    <w:qFormat/>
    <w:rsid w:val="00D67D07"/>
    <w:pPr>
      <w:spacing w:before="96"/>
      <w:ind w:left="116" w:hanging="12"/>
    </w:pPr>
    <w:rPr>
      <w:rFonts w:eastAsia="Times New Roman" w:cs="Times New Roman"/>
      <w:szCs w:val="24"/>
      <w:lang w:eastAsia="ru-RU"/>
    </w:rPr>
  </w:style>
  <w:style w:type="paragraph" w:customStyle="1" w:styleId="21590">
    <w:name w:val="Оглавление 2159"/>
    <w:basedOn w:val="a"/>
    <w:uiPriority w:val="1"/>
    <w:qFormat/>
    <w:rsid w:val="00D67D07"/>
    <w:pPr>
      <w:spacing w:before="102"/>
      <w:ind w:left="356" w:hanging="8"/>
    </w:pPr>
    <w:rPr>
      <w:rFonts w:eastAsia="Times New Roman" w:cs="Times New Roman"/>
      <w:szCs w:val="24"/>
      <w:lang w:eastAsia="ru-RU"/>
    </w:rPr>
  </w:style>
  <w:style w:type="paragraph" w:customStyle="1" w:styleId="3159">
    <w:name w:val="Оглавление 3159"/>
    <w:basedOn w:val="a"/>
    <w:uiPriority w:val="1"/>
    <w:qFormat/>
    <w:rsid w:val="00D67D07"/>
    <w:pPr>
      <w:spacing w:before="112"/>
      <w:ind w:left="596" w:hanging="540"/>
    </w:pPr>
    <w:rPr>
      <w:rFonts w:eastAsia="Times New Roman" w:cs="Times New Roman"/>
      <w:szCs w:val="24"/>
      <w:lang w:eastAsia="ru-RU"/>
    </w:rPr>
  </w:style>
  <w:style w:type="paragraph" w:customStyle="1" w:styleId="11590">
    <w:name w:val="Заголовок 1159"/>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590">
    <w:name w:val="Заголовок 3159"/>
    <w:basedOn w:val="a"/>
    <w:uiPriority w:val="1"/>
    <w:qFormat/>
    <w:rsid w:val="00D67D07"/>
    <w:pPr>
      <w:ind w:left="824"/>
      <w:outlineLvl w:val="3"/>
    </w:pPr>
    <w:rPr>
      <w:rFonts w:eastAsia="Times New Roman" w:cs="Times New Roman"/>
      <w:b/>
      <w:bCs/>
      <w:szCs w:val="24"/>
      <w:lang w:eastAsia="ru-RU"/>
    </w:rPr>
  </w:style>
  <w:style w:type="character" w:customStyle="1" w:styleId="592">
    <w:name w:val="Текст выноски Знак59"/>
    <w:basedOn w:val="a0"/>
    <w:uiPriority w:val="99"/>
    <w:semiHidden/>
    <w:rsid w:val="00D67D07"/>
    <w:rPr>
      <w:rFonts w:ascii="Tahoma" w:eastAsia="Times New Roman" w:hAnsi="Tahoma" w:cs="Tahoma"/>
      <w:sz w:val="16"/>
      <w:szCs w:val="16"/>
      <w:lang w:eastAsia="ru-RU"/>
    </w:rPr>
  </w:style>
  <w:style w:type="character" w:customStyle="1" w:styleId="593">
    <w:name w:val="Текст примечания Знак59"/>
    <w:basedOn w:val="a0"/>
    <w:uiPriority w:val="99"/>
    <w:semiHidden/>
    <w:rsid w:val="00D67D07"/>
    <w:rPr>
      <w:rFonts w:ascii="Times New Roman" w:eastAsia="Times New Roman" w:hAnsi="Times New Roman" w:cs="Times New Roman"/>
      <w:sz w:val="20"/>
      <w:szCs w:val="20"/>
      <w:lang w:eastAsia="ru-RU"/>
    </w:rPr>
  </w:style>
  <w:style w:type="character" w:customStyle="1" w:styleId="594">
    <w:name w:val="Тема примечания Знак59"/>
    <w:uiPriority w:val="99"/>
    <w:semiHidden/>
    <w:rsid w:val="00D67D07"/>
    <w:rPr>
      <w:rFonts w:ascii="Times New Roman" w:eastAsia="Times New Roman" w:hAnsi="Times New Roman" w:cs="Times New Roman"/>
      <w:b/>
      <w:bCs/>
      <w:sz w:val="20"/>
      <w:szCs w:val="20"/>
      <w:lang w:eastAsia="ru-RU"/>
    </w:rPr>
  </w:style>
  <w:style w:type="paragraph" w:customStyle="1" w:styleId="xl6559">
    <w:name w:val="xl655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59">
    <w:name w:val="xl665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59">
    <w:name w:val="xl6759"/>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59">
    <w:name w:val="xl6859"/>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59">
    <w:name w:val="xl695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59">
    <w:name w:val="xl7059"/>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59">
    <w:name w:val="xl715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59">
    <w:name w:val="xl7259"/>
    <w:basedOn w:val="a"/>
    <w:rsid w:val="00D67D07"/>
    <w:pPr>
      <w:spacing w:before="100" w:beforeAutospacing="1" w:after="100" w:afterAutospacing="1"/>
      <w:jc w:val="center"/>
    </w:pPr>
    <w:rPr>
      <w:rFonts w:eastAsia="Times New Roman" w:cs="Times New Roman"/>
      <w:szCs w:val="24"/>
      <w:lang w:eastAsia="ru-RU"/>
    </w:rPr>
  </w:style>
  <w:style w:type="paragraph" w:customStyle="1" w:styleId="xl7359">
    <w:name w:val="xl735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59">
    <w:name w:val="xl745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59">
    <w:name w:val="xl755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59">
    <w:name w:val="xl765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59">
    <w:name w:val="xl775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58">
    <w:name w:val="xl785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58">
    <w:name w:val="Заголовок 1 Знак58"/>
    <w:basedOn w:val="a0"/>
    <w:uiPriority w:val="1"/>
    <w:rsid w:val="00D67D07"/>
    <w:rPr>
      <w:rFonts w:ascii="Times New Roman" w:eastAsiaTheme="minorEastAsia" w:hAnsi="Times New Roman" w:cs="Times New Roman"/>
      <w:b/>
      <w:bCs/>
      <w:sz w:val="32"/>
      <w:szCs w:val="32"/>
      <w:lang w:eastAsia="ru-RU"/>
    </w:rPr>
  </w:style>
  <w:style w:type="character" w:customStyle="1" w:styleId="259">
    <w:name w:val="Заголовок 2 Знак59"/>
    <w:basedOn w:val="a0"/>
    <w:uiPriority w:val="1"/>
    <w:rsid w:val="00D67D07"/>
    <w:rPr>
      <w:rFonts w:ascii="Times New Roman" w:eastAsiaTheme="minorEastAsia" w:hAnsi="Times New Roman" w:cs="Times New Roman"/>
      <w:b/>
      <w:bCs/>
      <w:sz w:val="28"/>
      <w:szCs w:val="28"/>
      <w:lang w:eastAsia="ru-RU"/>
    </w:rPr>
  </w:style>
  <w:style w:type="character" w:customStyle="1" w:styleId="358">
    <w:name w:val="Заголовок 3 Знак58"/>
    <w:basedOn w:val="a0"/>
    <w:uiPriority w:val="1"/>
    <w:rsid w:val="00D67D07"/>
    <w:rPr>
      <w:rFonts w:ascii="Times New Roman" w:eastAsiaTheme="minorEastAsia" w:hAnsi="Times New Roman" w:cs="Times New Roman"/>
      <w:b/>
      <w:bCs/>
      <w:sz w:val="24"/>
      <w:szCs w:val="24"/>
      <w:lang w:eastAsia="ru-RU"/>
    </w:rPr>
  </w:style>
  <w:style w:type="numbering" w:customStyle="1" w:styleId="1580">
    <w:name w:val="Нет списка158"/>
    <w:next w:val="a2"/>
    <w:uiPriority w:val="99"/>
    <w:semiHidden/>
    <w:unhideWhenUsed/>
    <w:rsid w:val="00D67D07"/>
  </w:style>
  <w:style w:type="character" w:customStyle="1" w:styleId="595">
    <w:name w:val="Основной текст Знак59"/>
    <w:basedOn w:val="a0"/>
    <w:uiPriority w:val="1"/>
    <w:rsid w:val="00D67D07"/>
    <w:rPr>
      <w:rFonts w:ascii="Times New Roman" w:eastAsiaTheme="minorEastAsia" w:hAnsi="Times New Roman" w:cs="Times New Roman"/>
      <w:sz w:val="24"/>
      <w:szCs w:val="24"/>
      <w:lang w:eastAsia="ru-RU"/>
    </w:rPr>
  </w:style>
  <w:style w:type="paragraph" w:customStyle="1" w:styleId="TableParagraph58">
    <w:name w:val="Table Paragraph58"/>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58">
    <w:name w:val="Верхний колонтитул Знак58"/>
    <w:basedOn w:val="a0"/>
    <w:uiPriority w:val="99"/>
    <w:rsid w:val="00D67D07"/>
    <w:rPr>
      <w:rFonts w:ascii="Times New Roman" w:eastAsiaTheme="minorEastAsia" w:hAnsi="Times New Roman" w:cs="Times New Roman"/>
      <w:sz w:val="24"/>
      <w:szCs w:val="24"/>
      <w:lang w:eastAsia="ru-RU"/>
    </w:rPr>
  </w:style>
  <w:style w:type="character" w:customStyle="1" w:styleId="580">
    <w:name w:val="Нижний колонтитул Знак58"/>
    <w:basedOn w:val="a0"/>
    <w:uiPriority w:val="99"/>
    <w:rsid w:val="00D67D07"/>
    <w:rPr>
      <w:rFonts w:ascii="Times New Roman" w:eastAsiaTheme="minorEastAsia" w:hAnsi="Times New Roman" w:cs="Times New Roman"/>
      <w:sz w:val="24"/>
      <w:szCs w:val="24"/>
      <w:lang w:eastAsia="ru-RU"/>
    </w:rPr>
  </w:style>
  <w:style w:type="paragraph" w:customStyle="1" w:styleId="2158">
    <w:name w:val="Заголовок 2158"/>
    <w:basedOn w:val="a"/>
    <w:uiPriority w:val="1"/>
    <w:qFormat/>
    <w:rsid w:val="00D67D07"/>
    <w:pPr>
      <w:widowControl w:val="0"/>
      <w:ind w:left="692" w:hanging="8"/>
      <w:outlineLvl w:val="2"/>
    </w:pPr>
    <w:rPr>
      <w:rFonts w:eastAsia="Times New Roman"/>
      <w:b/>
      <w:bCs/>
      <w:sz w:val="28"/>
      <w:szCs w:val="28"/>
      <w:lang w:val="en-US"/>
    </w:rPr>
  </w:style>
  <w:style w:type="character" w:customStyle="1" w:styleId="581">
    <w:name w:val="Гипертекстовая ссылка58"/>
    <w:basedOn w:val="a0"/>
    <w:uiPriority w:val="99"/>
    <w:rsid w:val="00D67D07"/>
    <w:rPr>
      <w:b w:val="0"/>
      <w:bCs w:val="0"/>
      <w:color w:val="106BBE"/>
    </w:rPr>
  </w:style>
  <w:style w:type="table" w:customStyle="1" w:styleId="TableNormal58">
    <w:name w:val="Table Normal58"/>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581">
    <w:name w:val="Сетка таблицы158"/>
    <w:basedOn w:val="a1"/>
    <w:next w:val="af0"/>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58">
    <w:name w:val="Оглавление 1158"/>
    <w:basedOn w:val="a"/>
    <w:uiPriority w:val="1"/>
    <w:qFormat/>
    <w:rsid w:val="00D67D07"/>
    <w:pPr>
      <w:spacing w:before="96"/>
      <w:ind w:left="116" w:hanging="12"/>
    </w:pPr>
    <w:rPr>
      <w:rFonts w:eastAsia="Times New Roman" w:cs="Times New Roman"/>
      <w:szCs w:val="24"/>
      <w:lang w:eastAsia="ru-RU"/>
    </w:rPr>
  </w:style>
  <w:style w:type="paragraph" w:customStyle="1" w:styleId="21580">
    <w:name w:val="Оглавление 2158"/>
    <w:basedOn w:val="a"/>
    <w:uiPriority w:val="1"/>
    <w:qFormat/>
    <w:rsid w:val="00D67D07"/>
    <w:pPr>
      <w:spacing w:before="102"/>
      <w:ind w:left="356" w:hanging="8"/>
    </w:pPr>
    <w:rPr>
      <w:rFonts w:eastAsia="Times New Roman" w:cs="Times New Roman"/>
      <w:szCs w:val="24"/>
      <w:lang w:eastAsia="ru-RU"/>
    </w:rPr>
  </w:style>
  <w:style w:type="paragraph" w:customStyle="1" w:styleId="3158">
    <w:name w:val="Оглавление 3158"/>
    <w:basedOn w:val="a"/>
    <w:uiPriority w:val="1"/>
    <w:qFormat/>
    <w:rsid w:val="00D67D07"/>
    <w:pPr>
      <w:spacing w:before="112"/>
      <w:ind w:left="596" w:hanging="540"/>
    </w:pPr>
    <w:rPr>
      <w:rFonts w:eastAsia="Times New Roman" w:cs="Times New Roman"/>
      <w:szCs w:val="24"/>
      <w:lang w:eastAsia="ru-RU"/>
    </w:rPr>
  </w:style>
  <w:style w:type="paragraph" w:customStyle="1" w:styleId="11580">
    <w:name w:val="Заголовок 1158"/>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580">
    <w:name w:val="Заголовок 3158"/>
    <w:basedOn w:val="a"/>
    <w:uiPriority w:val="1"/>
    <w:qFormat/>
    <w:rsid w:val="00D67D07"/>
    <w:pPr>
      <w:ind w:left="824"/>
      <w:outlineLvl w:val="3"/>
    </w:pPr>
    <w:rPr>
      <w:rFonts w:eastAsia="Times New Roman" w:cs="Times New Roman"/>
      <w:b/>
      <w:bCs/>
      <w:szCs w:val="24"/>
      <w:lang w:eastAsia="ru-RU"/>
    </w:rPr>
  </w:style>
  <w:style w:type="character" w:customStyle="1" w:styleId="582">
    <w:name w:val="Текст выноски Знак58"/>
    <w:basedOn w:val="a0"/>
    <w:uiPriority w:val="99"/>
    <w:semiHidden/>
    <w:rsid w:val="00D67D07"/>
    <w:rPr>
      <w:rFonts w:ascii="Tahoma" w:eastAsia="Times New Roman" w:hAnsi="Tahoma" w:cs="Tahoma"/>
      <w:sz w:val="16"/>
      <w:szCs w:val="16"/>
      <w:lang w:eastAsia="ru-RU"/>
    </w:rPr>
  </w:style>
  <w:style w:type="character" w:customStyle="1" w:styleId="583">
    <w:name w:val="Текст примечания Знак58"/>
    <w:basedOn w:val="a0"/>
    <w:uiPriority w:val="99"/>
    <w:semiHidden/>
    <w:rsid w:val="00D67D07"/>
    <w:rPr>
      <w:rFonts w:ascii="Times New Roman" w:eastAsia="Times New Roman" w:hAnsi="Times New Roman" w:cs="Times New Roman"/>
      <w:sz w:val="20"/>
      <w:szCs w:val="20"/>
      <w:lang w:eastAsia="ru-RU"/>
    </w:rPr>
  </w:style>
  <w:style w:type="character" w:customStyle="1" w:styleId="584">
    <w:name w:val="Тема примечания Знак58"/>
    <w:uiPriority w:val="99"/>
    <w:semiHidden/>
    <w:rsid w:val="00D67D07"/>
    <w:rPr>
      <w:rFonts w:ascii="Times New Roman" w:eastAsia="Times New Roman" w:hAnsi="Times New Roman" w:cs="Times New Roman"/>
      <w:b/>
      <w:bCs/>
      <w:sz w:val="20"/>
      <w:szCs w:val="20"/>
      <w:lang w:eastAsia="ru-RU"/>
    </w:rPr>
  </w:style>
  <w:style w:type="paragraph" w:customStyle="1" w:styleId="xl6558">
    <w:name w:val="xl655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58">
    <w:name w:val="xl665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58">
    <w:name w:val="xl6758"/>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58">
    <w:name w:val="xl6858"/>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58">
    <w:name w:val="xl695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58">
    <w:name w:val="xl7058"/>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58">
    <w:name w:val="xl715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58">
    <w:name w:val="xl7258"/>
    <w:basedOn w:val="a"/>
    <w:rsid w:val="00D67D07"/>
    <w:pPr>
      <w:spacing w:before="100" w:beforeAutospacing="1" w:after="100" w:afterAutospacing="1"/>
      <w:jc w:val="center"/>
    </w:pPr>
    <w:rPr>
      <w:rFonts w:eastAsia="Times New Roman" w:cs="Times New Roman"/>
      <w:szCs w:val="24"/>
      <w:lang w:eastAsia="ru-RU"/>
    </w:rPr>
  </w:style>
  <w:style w:type="paragraph" w:customStyle="1" w:styleId="xl7358">
    <w:name w:val="xl735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58">
    <w:name w:val="xl745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58">
    <w:name w:val="xl755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58">
    <w:name w:val="xl765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58">
    <w:name w:val="xl775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57">
    <w:name w:val="xl785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57">
    <w:name w:val="Заголовок 1 Знак57"/>
    <w:basedOn w:val="a0"/>
    <w:uiPriority w:val="1"/>
    <w:rsid w:val="00D67D07"/>
    <w:rPr>
      <w:rFonts w:ascii="Times New Roman" w:eastAsiaTheme="minorEastAsia" w:hAnsi="Times New Roman" w:cs="Times New Roman"/>
      <w:b/>
      <w:bCs/>
      <w:sz w:val="32"/>
      <w:szCs w:val="32"/>
      <w:lang w:eastAsia="ru-RU"/>
    </w:rPr>
  </w:style>
  <w:style w:type="character" w:customStyle="1" w:styleId="258">
    <w:name w:val="Заголовок 2 Знак58"/>
    <w:basedOn w:val="a0"/>
    <w:uiPriority w:val="1"/>
    <w:rsid w:val="00D67D07"/>
    <w:rPr>
      <w:rFonts w:ascii="Times New Roman" w:eastAsiaTheme="minorEastAsia" w:hAnsi="Times New Roman" w:cs="Times New Roman"/>
      <w:b/>
      <w:bCs/>
      <w:sz w:val="28"/>
      <w:szCs w:val="28"/>
      <w:lang w:eastAsia="ru-RU"/>
    </w:rPr>
  </w:style>
  <w:style w:type="character" w:customStyle="1" w:styleId="357">
    <w:name w:val="Заголовок 3 Знак57"/>
    <w:basedOn w:val="a0"/>
    <w:uiPriority w:val="1"/>
    <w:rsid w:val="00D67D07"/>
    <w:rPr>
      <w:rFonts w:ascii="Times New Roman" w:eastAsiaTheme="minorEastAsia" w:hAnsi="Times New Roman" w:cs="Times New Roman"/>
      <w:b/>
      <w:bCs/>
      <w:sz w:val="24"/>
      <w:szCs w:val="24"/>
      <w:lang w:eastAsia="ru-RU"/>
    </w:rPr>
  </w:style>
  <w:style w:type="numbering" w:customStyle="1" w:styleId="1570">
    <w:name w:val="Нет списка157"/>
    <w:next w:val="a2"/>
    <w:uiPriority w:val="99"/>
    <w:semiHidden/>
    <w:unhideWhenUsed/>
    <w:rsid w:val="00D67D07"/>
  </w:style>
  <w:style w:type="character" w:customStyle="1" w:styleId="585">
    <w:name w:val="Основной текст Знак58"/>
    <w:basedOn w:val="a0"/>
    <w:uiPriority w:val="1"/>
    <w:rsid w:val="00D67D07"/>
    <w:rPr>
      <w:rFonts w:ascii="Times New Roman" w:eastAsiaTheme="minorEastAsia" w:hAnsi="Times New Roman" w:cs="Times New Roman"/>
      <w:sz w:val="24"/>
      <w:szCs w:val="24"/>
      <w:lang w:eastAsia="ru-RU"/>
    </w:rPr>
  </w:style>
  <w:style w:type="paragraph" w:customStyle="1" w:styleId="TableParagraph57">
    <w:name w:val="Table Paragraph57"/>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57">
    <w:name w:val="Верхний колонтитул Знак57"/>
    <w:basedOn w:val="a0"/>
    <w:uiPriority w:val="99"/>
    <w:rsid w:val="00D67D07"/>
    <w:rPr>
      <w:rFonts w:ascii="Times New Roman" w:eastAsiaTheme="minorEastAsia" w:hAnsi="Times New Roman" w:cs="Times New Roman"/>
      <w:sz w:val="24"/>
      <w:szCs w:val="24"/>
      <w:lang w:eastAsia="ru-RU"/>
    </w:rPr>
  </w:style>
  <w:style w:type="character" w:customStyle="1" w:styleId="570">
    <w:name w:val="Нижний колонтитул Знак57"/>
    <w:basedOn w:val="a0"/>
    <w:uiPriority w:val="99"/>
    <w:rsid w:val="00D67D07"/>
    <w:rPr>
      <w:rFonts w:ascii="Times New Roman" w:eastAsiaTheme="minorEastAsia" w:hAnsi="Times New Roman" w:cs="Times New Roman"/>
      <w:sz w:val="24"/>
      <w:szCs w:val="24"/>
      <w:lang w:eastAsia="ru-RU"/>
    </w:rPr>
  </w:style>
  <w:style w:type="paragraph" w:customStyle="1" w:styleId="2157">
    <w:name w:val="Заголовок 2157"/>
    <w:basedOn w:val="a"/>
    <w:uiPriority w:val="1"/>
    <w:qFormat/>
    <w:rsid w:val="00D67D07"/>
    <w:pPr>
      <w:widowControl w:val="0"/>
      <w:ind w:left="692" w:hanging="8"/>
      <w:outlineLvl w:val="2"/>
    </w:pPr>
    <w:rPr>
      <w:rFonts w:eastAsia="Times New Roman"/>
      <w:b/>
      <w:bCs/>
      <w:sz w:val="28"/>
      <w:szCs w:val="28"/>
      <w:lang w:val="en-US"/>
    </w:rPr>
  </w:style>
  <w:style w:type="character" w:customStyle="1" w:styleId="571">
    <w:name w:val="Гипертекстовая ссылка57"/>
    <w:basedOn w:val="a0"/>
    <w:uiPriority w:val="99"/>
    <w:rsid w:val="00D67D07"/>
    <w:rPr>
      <w:b w:val="0"/>
      <w:bCs w:val="0"/>
      <w:color w:val="106BBE"/>
    </w:rPr>
  </w:style>
  <w:style w:type="table" w:customStyle="1" w:styleId="TableNormal57">
    <w:name w:val="Table Normal57"/>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571">
    <w:name w:val="Сетка таблицы157"/>
    <w:basedOn w:val="a1"/>
    <w:next w:val="af0"/>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570">
    <w:name w:val="Оглавление 1157"/>
    <w:basedOn w:val="a"/>
    <w:uiPriority w:val="1"/>
    <w:qFormat/>
    <w:rsid w:val="00D67D07"/>
    <w:pPr>
      <w:spacing w:before="96"/>
      <w:ind w:left="116" w:hanging="12"/>
    </w:pPr>
    <w:rPr>
      <w:rFonts w:eastAsia="Times New Roman" w:cs="Times New Roman"/>
      <w:szCs w:val="24"/>
      <w:lang w:eastAsia="ru-RU"/>
    </w:rPr>
  </w:style>
  <w:style w:type="paragraph" w:customStyle="1" w:styleId="21570">
    <w:name w:val="Оглавление 2157"/>
    <w:basedOn w:val="a"/>
    <w:uiPriority w:val="1"/>
    <w:qFormat/>
    <w:rsid w:val="00D67D07"/>
    <w:pPr>
      <w:spacing w:before="102"/>
      <w:ind w:left="356" w:hanging="8"/>
    </w:pPr>
    <w:rPr>
      <w:rFonts w:eastAsia="Times New Roman" w:cs="Times New Roman"/>
      <w:szCs w:val="24"/>
      <w:lang w:eastAsia="ru-RU"/>
    </w:rPr>
  </w:style>
  <w:style w:type="paragraph" w:customStyle="1" w:styleId="3157">
    <w:name w:val="Оглавление 3157"/>
    <w:basedOn w:val="a"/>
    <w:uiPriority w:val="1"/>
    <w:qFormat/>
    <w:rsid w:val="00D67D07"/>
    <w:pPr>
      <w:spacing w:before="112"/>
      <w:ind w:left="596" w:hanging="540"/>
    </w:pPr>
    <w:rPr>
      <w:rFonts w:eastAsia="Times New Roman" w:cs="Times New Roman"/>
      <w:szCs w:val="24"/>
      <w:lang w:eastAsia="ru-RU"/>
    </w:rPr>
  </w:style>
  <w:style w:type="paragraph" w:customStyle="1" w:styleId="11571">
    <w:name w:val="Заголовок 1157"/>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570">
    <w:name w:val="Заголовок 3157"/>
    <w:basedOn w:val="a"/>
    <w:uiPriority w:val="1"/>
    <w:qFormat/>
    <w:rsid w:val="00D67D07"/>
    <w:pPr>
      <w:ind w:left="824"/>
      <w:outlineLvl w:val="3"/>
    </w:pPr>
    <w:rPr>
      <w:rFonts w:eastAsia="Times New Roman" w:cs="Times New Roman"/>
      <w:b/>
      <w:bCs/>
      <w:szCs w:val="24"/>
      <w:lang w:eastAsia="ru-RU"/>
    </w:rPr>
  </w:style>
  <w:style w:type="character" w:customStyle="1" w:styleId="572">
    <w:name w:val="Текст выноски Знак57"/>
    <w:basedOn w:val="a0"/>
    <w:uiPriority w:val="99"/>
    <w:semiHidden/>
    <w:rsid w:val="00D67D07"/>
    <w:rPr>
      <w:rFonts w:ascii="Tahoma" w:eastAsia="Times New Roman" w:hAnsi="Tahoma" w:cs="Tahoma"/>
      <w:sz w:val="16"/>
      <w:szCs w:val="16"/>
      <w:lang w:eastAsia="ru-RU"/>
    </w:rPr>
  </w:style>
  <w:style w:type="character" w:customStyle="1" w:styleId="573">
    <w:name w:val="Текст примечания Знак57"/>
    <w:basedOn w:val="a0"/>
    <w:uiPriority w:val="99"/>
    <w:semiHidden/>
    <w:rsid w:val="00D67D07"/>
    <w:rPr>
      <w:rFonts w:ascii="Times New Roman" w:eastAsia="Times New Roman" w:hAnsi="Times New Roman" w:cs="Times New Roman"/>
      <w:sz w:val="20"/>
      <w:szCs w:val="20"/>
      <w:lang w:eastAsia="ru-RU"/>
    </w:rPr>
  </w:style>
  <w:style w:type="character" w:customStyle="1" w:styleId="574">
    <w:name w:val="Тема примечания Знак57"/>
    <w:uiPriority w:val="99"/>
    <w:semiHidden/>
    <w:rsid w:val="00D67D07"/>
    <w:rPr>
      <w:rFonts w:ascii="Times New Roman" w:eastAsia="Times New Roman" w:hAnsi="Times New Roman" w:cs="Times New Roman"/>
      <w:b/>
      <w:bCs/>
      <w:sz w:val="20"/>
      <w:szCs w:val="20"/>
      <w:lang w:eastAsia="ru-RU"/>
    </w:rPr>
  </w:style>
  <w:style w:type="paragraph" w:customStyle="1" w:styleId="xl6557">
    <w:name w:val="xl655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57">
    <w:name w:val="xl665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57">
    <w:name w:val="xl6757"/>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57">
    <w:name w:val="xl6857"/>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57">
    <w:name w:val="xl695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57">
    <w:name w:val="xl7057"/>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57">
    <w:name w:val="xl715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57">
    <w:name w:val="xl7257"/>
    <w:basedOn w:val="a"/>
    <w:rsid w:val="00D67D07"/>
    <w:pPr>
      <w:spacing w:before="100" w:beforeAutospacing="1" w:after="100" w:afterAutospacing="1"/>
      <w:jc w:val="center"/>
    </w:pPr>
    <w:rPr>
      <w:rFonts w:eastAsia="Times New Roman" w:cs="Times New Roman"/>
      <w:szCs w:val="24"/>
      <w:lang w:eastAsia="ru-RU"/>
    </w:rPr>
  </w:style>
  <w:style w:type="paragraph" w:customStyle="1" w:styleId="xl7357">
    <w:name w:val="xl735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57">
    <w:name w:val="xl745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57">
    <w:name w:val="xl755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57">
    <w:name w:val="xl765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57">
    <w:name w:val="xl775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56">
    <w:name w:val="xl785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56">
    <w:name w:val="Заголовок 1 Знак56"/>
    <w:basedOn w:val="a0"/>
    <w:uiPriority w:val="1"/>
    <w:rsid w:val="00D67D07"/>
    <w:rPr>
      <w:rFonts w:ascii="Times New Roman" w:eastAsiaTheme="minorEastAsia" w:hAnsi="Times New Roman" w:cs="Times New Roman"/>
      <w:b/>
      <w:bCs/>
      <w:sz w:val="32"/>
      <w:szCs w:val="32"/>
      <w:lang w:eastAsia="ru-RU"/>
    </w:rPr>
  </w:style>
  <w:style w:type="character" w:customStyle="1" w:styleId="257">
    <w:name w:val="Заголовок 2 Знак57"/>
    <w:basedOn w:val="a0"/>
    <w:uiPriority w:val="1"/>
    <w:rsid w:val="00D67D07"/>
    <w:rPr>
      <w:rFonts w:ascii="Times New Roman" w:eastAsiaTheme="minorEastAsia" w:hAnsi="Times New Roman" w:cs="Times New Roman"/>
      <w:b/>
      <w:bCs/>
      <w:sz w:val="28"/>
      <w:szCs w:val="28"/>
      <w:lang w:eastAsia="ru-RU"/>
    </w:rPr>
  </w:style>
  <w:style w:type="character" w:customStyle="1" w:styleId="356">
    <w:name w:val="Заголовок 3 Знак56"/>
    <w:basedOn w:val="a0"/>
    <w:uiPriority w:val="1"/>
    <w:rsid w:val="00D67D07"/>
    <w:rPr>
      <w:rFonts w:ascii="Times New Roman" w:eastAsiaTheme="minorEastAsia" w:hAnsi="Times New Roman" w:cs="Times New Roman"/>
      <w:b/>
      <w:bCs/>
      <w:sz w:val="24"/>
      <w:szCs w:val="24"/>
      <w:lang w:eastAsia="ru-RU"/>
    </w:rPr>
  </w:style>
  <w:style w:type="numbering" w:customStyle="1" w:styleId="1560">
    <w:name w:val="Нет списка156"/>
    <w:next w:val="a2"/>
    <w:uiPriority w:val="99"/>
    <w:semiHidden/>
    <w:unhideWhenUsed/>
    <w:rsid w:val="00D67D07"/>
  </w:style>
  <w:style w:type="character" w:customStyle="1" w:styleId="575">
    <w:name w:val="Основной текст Знак57"/>
    <w:basedOn w:val="a0"/>
    <w:uiPriority w:val="1"/>
    <w:rsid w:val="00D67D07"/>
    <w:rPr>
      <w:rFonts w:ascii="Times New Roman" w:eastAsiaTheme="minorEastAsia" w:hAnsi="Times New Roman" w:cs="Times New Roman"/>
      <w:sz w:val="24"/>
      <w:szCs w:val="24"/>
      <w:lang w:eastAsia="ru-RU"/>
    </w:rPr>
  </w:style>
  <w:style w:type="paragraph" w:customStyle="1" w:styleId="TableParagraph56">
    <w:name w:val="Table Paragraph56"/>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560">
    <w:name w:val="Верхний колонтитул Знак56"/>
    <w:basedOn w:val="a0"/>
    <w:uiPriority w:val="99"/>
    <w:rsid w:val="00D67D07"/>
    <w:rPr>
      <w:rFonts w:ascii="Times New Roman" w:eastAsiaTheme="minorEastAsia" w:hAnsi="Times New Roman" w:cs="Times New Roman"/>
      <w:sz w:val="24"/>
      <w:szCs w:val="24"/>
      <w:lang w:eastAsia="ru-RU"/>
    </w:rPr>
  </w:style>
  <w:style w:type="character" w:customStyle="1" w:styleId="561">
    <w:name w:val="Нижний колонтитул Знак56"/>
    <w:basedOn w:val="a0"/>
    <w:uiPriority w:val="99"/>
    <w:rsid w:val="00D67D07"/>
    <w:rPr>
      <w:rFonts w:ascii="Times New Roman" w:eastAsiaTheme="minorEastAsia" w:hAnsi="Times New Roman" w:cs="Times New Roman"/>
      <w:sz w:val="24"/>
      <w:szCs w:val="24"/>
      <w:lang w:eastAsia="ru-RU"/>
    </w:rPr>
  </w:style>
  <w:style w:type="paragraph" w:customStyle="1" w:styleId="2156">
    <w:name w:val="Заголовок 2156"/>
    <w:basedOn w:val="a"/>
    <w:uiPriority w:val="1"/>
    <w:qFormat/>
    <w:rsid w:val="00D67D07"/>
    <w:pPr>
      <w:widowControl w:val="0"/>
      <w:ind w:left="692" w:hanging="8"/>
      <w:outlineLvl w:val="2"/>
    </w:pPr>
    <w:rPr>
      <w:rFonts w:eastAsia="Times New Roman"/>
      <w:b/>
      <w:bCs/>
      <w:sz w:val="28"/>
      <w:szCs w:val="28"/>
      <w:lang w:val="en-US"/>
    </w:rPr>
  </w:style>
  <w:style w:type="character" w:customStyle="1" w:styleId="562">
    <w:name w:val="Гипертекстовая ссылка56"/>
    <w:basedOn w:val="a0"/>
    <w:uiPriority w:val="99"/>
    <w:rsid w:val="00D67D07"/>
    <w:rPr>
      <w:b w:val="0"/>
      <w:bCs w:val="0"/>
      <w:color w:val="106BBE"/>
    </w:rPr>
  </w:style>
  <w:style w:type="table" w:customStyle="1" w:styleId="TableNormal56">
    <w:name w:val="Table Normal56"/>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561">
    <w:name w:val="Сетка таблицы156"/>
    <w:basedOn w:val="a1"/>
    <w:next w:val="af0"/>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560">
    <w:name w:val="Оглавление 1156"/>
    <w:basedOn w:val="a"/>
    <w:uiPriority w:val="1"/>
    <w:qFormat/>
    <w:rsid w:val="00D67D07"/>
    <w:pPr>
      <w:spacing w:before="96"/>
      <w:ind w:left="116" w:hanging="12"/>
    </w:pPr>
    <w:rPr>
      <w:rFonts w:eastAsia="Times New Roman" w:cs="Times New Roman"/>
      <w:szCs w:val="24"/>
      <w:lang w:eastAsia="ru-RU"/>
    </w:rPr>
  </w:style>
  <w:style w:type="paragraph" w:customStyle="1" w:styleId="21560">
    <w:name w:val="Оглавление 2156"/>
    <w:basedOn w:val="a"/>
    <w:uiPriority w:val="1"/>
    <w:qFormat/>
    <w:rsid w:val="00D67D07"/>
    <w:pPr>
      <w:spacing w:before="102"/>
      <w:ind w:left="356" w:hanging="8"/>
    </w:pPr>
    <w:rPr>
      <w:rFonts w:eastAsia="Times New Roman" w:cs="Times New Roman"/>
      <w:szCs w:val="24"/>
      <w:lang w:eastAsia="ru-RU"/>
    </w:rPr>
  </w:style>
  <w:style w:type="paragraph" w:customStyle="1" w:styleId="3156">
    <w:name w:val="Оглавление 3156"/>
    <w:basedOn w:val="a"/>
    <w:uiPriority w:val="1"/>
    <w:qFormat/>
    <w:rsid w:val="00D67D07"/>
    <w:pPr>
      <w:spacing w:before="112"/>
      <w:ind w:left="596" w:hanging="540"/>
    </w:pPr>
    <w:rPr>
      <w:rFonts w:eastAsia="Times New Roman" w:cs="Times New Roman"/>
      <w:szCs w:val="24"/>
      <w:lang w:eastAsia="ru-RU"/>
    </w:rPr>
  </w:style>
  <w:style w:type="paragraph" w:customStyle="1" w:styleId="11561">
    <w:name w:val="Заголовок 1156"/>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560">
    <w:name w:val="Заголовок 3156"/>
    <w:basedOn w:val="a"/>
    <w:uiPriority w:val="1"/>
    <w:qFormat/>
    <w:rsid w:val="00D67D07"/>
    <w:pPr>
      <w:ind w:left="824"/>
      <w:outlineLvl w:val="3"/>
    </w:pPr>
    <w:rPr>
      <w:rFonts w:eastAsia="Times New Roman" w:cs="Times New Roman"/>
      <w:b/>
      <w:bCs/>
      <w:szCs w:val="24"/>
      <w:lang w:eastAsia="ru-RU"/>
    </w:rPr>
  </w:style>
  <w:style w:type="character" w:customStyle="1" w:styleId="563">
    <w:name w:val="Текст выноски Знак56"/>
    <w:basedOn w:val="a0"/>
    <w:uiPriority w:val="99"/>
    <w:semiHidden/>
    <w:rsid w:val="00D67D07"/>
    <w:rPr>
      <w:rFonts w:ascii="Tahoma" w:eastAsia="Times New Roman" w:hAnsi="Tahoma" w:cs="Tahoma"/>
      <w:sz w:val="16"/>
      <w:szCs w:val="16"/>
      <w:lang w:eastAsia="ru-RU"/>
    </w:rPr>
  </w:style>
  <w:style w:type="character" w:customStyle="1" w:styleId="564">
    <w:name w:val="Текст примечания Знак56"/>
    <w:basedOn w:val="a0"/>
    <w:uiPriority w:val="99"/>
    <w:semiHidden/>
    <w:rsid w:val="00D67D07"/>
    <w:rPr>
      <w:rFonts w:ascii="Times New Roman" w:eastAsia="Times New Roman" w:hAnsi="Times New Roman" w:cs="Times New Roman"/>
      <w:sz w:val="20"/>
      <w:szCs w:val="20"/>
      <w:lang w:eastAsia="ru-RU"/>
    </w:rPr>
  </w:style>
  <w:style w:type="character" w:customStyle="1" w:styleId="565">
    <w:name w:val="Тема примечания Знак56"/>
    <w:uiPriority w:val="99"/>
    <w:semiHidden/>
    <w:rsid w:val="00D67D07"/>
    <w:rPr>
      <w:rFonts w:ascii="Times New Roman" w:eastAsia="Times New Roman" w:hAnsi="Times New Roman" w:cs="Times New Roman"/>
      <w:b/>
      <w:bCs/>
      <w:sz w:val="20"/>
      <w:szCs w:val="20"/>
      <w:lang w:eastAsia="ru-RU"/>
    </w:rPr>
  </w:style>
  <w:style w:type="paragraph" w:customStyle="1" w:styleId="xl6556">
    <w:name w:val="xl655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56">
    <w:name w:val="xl665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56">
    <w:name w:val="xl6756"/>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56">
    <w:name w:val="xl6856"/>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56">
    <w:name w:val="xl695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56">
    <w:name w:val="xl7056"/>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56">
    <w:name w:val="xl715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56">
    <w:name w:val="xl7256"/>
    <w:basedOn w:val="a"/>
    <w:rsid w:val="00D67D07"/>
    <w:pPr>
      <w:spacing w:before="100" w:beforeAutospacing="1" w:after="100" w:afterAutospacing="1"/>
      <w:jc w:val="center"/>
    </w:pPr>
    <w:rPr>
      <w:rFonts w:eastAsia="Times New Roman" w:cs="Times New Roman"/>
      <w:szCs w:val="24"/>
      <w:lang w:eastAsia="ru-RU"/>
    </w:rPr>
  </w:style>
  <w:style w:type="paragraph" w:customStyle="1" w:styleId="xl7356">
    <w:name w:val="xl735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56">
    <w:name w:val="xl745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56">
    <w:name w:val="xl755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56">
    <w:name w:val="xl765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56">
    <w:name w:val="xl775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55">
    <w:name w:val="xl785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55">
    <w:name w:val="Заголовок 1 Знак55"/>
    <w:basedOn w:val="a0"/>
    <w:uiPriority w:val="1"/>
    <w:rsid w:val="00D67D07"/>
    <w:rPr>
      <w:rFonts w:ascii="Times New Roman" w:eastAsiaTheme="minorEastAsia" w:hAnsi="Times New Roman" w:cs="Times New Roman"/>
      <w:b/>
      <w:bCs/>
      <w:sz w:val="32"/>
      <w:szCs w:val="32"/>
      <w:lang w:eastAsia="ru-RU"/>
    </w:rPr>
  </w:style>
  <w:style w:type="character" w:customStyle="1" w:styleId="256">
    <w:name w:val="Заголовок 2 Знак56"/>
    <w:basedOn w:val="a0"/>
    <w:uiPriority w:val="1"/>
    <w:rsid w:val="00D67D07"/>
    <w:rPr>
      <w:rFonts w:ascii="Times New Roman" w:eastAsiaTheme="minorEastAsia" w:hAnsi="Times New Roman" w:cs="Times New Roman"/>
      <w:b/>
      <w:bCs/>
      <w:sz w:val="28"/>
      <w:szCs w:val="28"/>
      <w:lang w:eastAsia="ru-RU"/>
    </w:rPr>
  </w:style>
  <w:style w:type="character" w:customStyle="1" w:styleId="355">
    <w:name w:val="Заголовок 3 Знак55"/>
    <w:basedOn w:val="a0"/>
    <w:uiPriority w:val="1"/>
    <w:rsid w:val="00D67D07"/>
    <w:rPr>
      <w:rFonts w:ascii="Times New Roman" w:eastAsiaTheme="minorEastAsia" w:hAnsi="Times New Roman" w:cs="Times New Roman"/>
      <w:b/>
      <w:bCs/>
      <w:sz w:val="24"/>
      <w:szCs w:val="24"/>
      <w:lang w:eastAsia="ru-RU"/>
    </w:rPr>
  </w:style>
  <w:style w:type="numbering" w:customStyle="1" w:styleId="1550">
    <w:name w:val="Нет списка155"/>
    <w:next w:val="a2"/>
    <w:uiPriority w:val="99"/>
    <w:semiHidden/>
    <w:unhideWhenUsed/>
    <w:rsid w:val="00D67D07"/>
  </w:style>
  <w:style w:type="character" w:customStyle="1" w:styleId="566">
    <w:name w:val="Основной текст Знак56"/>
    <w:basedOn w:val="a0"/>
    <w:uiPriority w:val="1"/>
    <w:rsid w:val="00D67D07"/>
    <w:rPr>
      <w:rFonts w:ascii="Times New Roman" w:eastAsiaTheme="minorEastAsia" w:hAnsi="Times New Roman" w:cs="Times New Roman"/>
      <w:sz w:val="24"/>
      <w:szCs w:val="24"/>
      <w:lang w:eastAsia="ru-RU"/>
    </w:rPr>
  </w:style>
  <w:style w:type="paragraph" w:customStyle="1" w:styleId="TableParagraph55">
    <w:name w:val="Table Paragraph55"/>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550">
    <w:name w:val="Верхний колонтитул Знак55"/>
    <w:basedOn w:val="a0"/>
    <w:uiPriority w:val="99"/>
    <w:rsid w:val="00D67D07"/>
    <w:rPr>
      <w:rFonts w:ascii="Times New Roman" w:eastAsiaTheme="minorEastAsia" w:hAnsi="Times New Roman" w:cs="Times New Roman"/>
      <w:sz w:val="24"/>
      <w:szCs w:val="24"/>
      <w:lang w:eastAsia="ru-RU"/>
    </w:rPr>
  </w:style>
  <w:style w:type="character" w:customStyle="1" w:styleId="551">
    <w:name w:val="Нижний колонтитул Знак55"/>
    <w:basedOn w:val="a0"/>
    <w:uiPriority w:val="99"/>
    <w:rsid w:val="00D67D07"/>
    <w:rPr>
      <w:rFonts w:ascii="Times New Roman" w:eastAsiaTheme="minorEastAsia" w:hAnsi="Times New Roman" w:cs="Times New Roman"/>
      <w:sz w:val="24"/>
      <w:szCs w:val="24"/>
      <w:lang w:eastAsia="ru-RU"/>
    </w:rPr>
  </w:style>
  <w:style w:type="paragraph" w:customStyle="1" w:styleId="2155">
    <w:name w:val="Заголовок 2155"/>
    <w:basedOn w:val="a"/>
    <w:uiPriority w:val="1"/>
    <w:qFormat/>
    <w:rsid w:val="00D67D07"/>
    <w:pPr>
      <w:widowControl w:val="0"/>
      <w:ind w:left="692" w:hanging="8"/>
      <w:outlineLvl w:val="2"/>
    </w:pPr>
    <w:rPr>
      <w:rFonts w:eastAsia="Times New Roman"/>
      <w:b/>
      <w:bCs/>
      <w:sz w:val="28"/>
      <w:szCs w:val="28"/>
      <w:lang w:val="en-US"/>
    </w:rPr>
  </w:style>
  <w:style w:type="character" w:customStyle="1" w:styleId="552">
    <w:name w:val="Гипертекстовая ссылка55"/>
    <w:basedOn w:val="a0"/>
    <w:uiPriority w:val="99"/>
    <w:rsid w:val="00D67D07"/>
    <w:rPr>
      <w:b w:val="0"/>
      <w:bCs w:val="0"/>
      <w:color w:val="106BBE"/>
    </w:rPr>
  </w:style>
  <w:style w:type="table" w:customStyle="1" w:styleId="TableNormal55">
    <w:name w:val="Table Normal55"/>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551">
    <w:name w:val="Сетка таблицы155"/>
    <w:basedOn w:val="a1"/>
    <w:next w:val="af0"/>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550">
    <w:name w:val="Оглавление 1155"/>
    <w:basedOn w:val="a"/>
    <w:uiPriority w:val="1"/>
    <w:qFormat/>
    <w:rsid w:val="00D67D07"/>
    <w:pPr>
      <w:spacing w:before="96"/>
      <w:ind w:left="116" w:hanging="12"/>
    </w:pPr>
    <w:rPr>
      <w:rFonts w:eastAsia="Times New Roman" w:cs="Times New Roman"/>
      <w:szCs w:val="24"/>
      <w:lang w:eastAsia="ru-RU"/>
    </w:rPr>
  </w:style>
  <w:style w:type="paragraph" w:customStyle="1" w:styleId="21550">
    <w:name w:val="Оглавление 2155"/>
    <w:basedOn w:val="a"/>
    <w:uiPriority w:val="1"/>
    <w:qFormat/>
    <w:rsid w:val="00D67D07"/>
    <w:pPr>
      <w:spacing w:before="102"/>
      <w:ind w:left="356" w:hanging="8"/>
    </w:pPr>
    <w:rPr>
      <w:rFonts w:eastAsia="Times New Roman" w:cs="Times New Roman"/>
      <w:szCs w:val="24"/>
      <w:lang w:eastAsia="ru-RU"/>
    </w:rPr>
  </w:style>
  <w:style w:type="paragraph" w:customStyle="1" w:styleId="3155">
    <w:name w:val="Оглавление 3155"/>
    <w:basedOn w:val="a"/>
    <w:uiPriority w:val="1"/>
    <w:qFormat/>
    <w:rsid w:val="00D67D07"/>
    <w:pPr>
      <w:spacing w:before="112"/>
      <w:ind w:left="596" w:hanging="540"/>
    </w:pPr>
    <w:rPr>
      <w:rFonts w:eastAsia="Times New Roman" w:cs="Times New Roman"/>
      <w:szCs w:val="24"/>
      <w:lang w:eastAsia="ru-RU"/>
    </w:rPr>
  </w:style>
  <w:style w:type="paragraph" w:customStyle="1" w:styleId="11551">
    <w:name w:val="Заголовок 1155"/>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550">
    <w:name w:val="Заголовок 3155"/>
    <w:basedOn w:val="a"/>
    <w:uiPriority w:val="1"/>
    <w:qFormat/>
    <w:rsid w:val="00D67D07"/>
    <w:pPr>
      <w:ind w:left="824"/>
      <w:outlineLvl w:val="3"/>
    </w:pPr>
    <w:rPr>
      <w:rFonts w:eastAsia="Times New Roman" w:cs="Times New Roman"/>
      <w:b/>
      <w:bCs/>
      <w:szCs w:val="24"/>
      <w:lang w:eastAsia="ru-RU"/>
    </w:rPr>
  </w:style>
  <w:style w:type="character" w:customStyle="1" w:styleId="553">
    <w:name w:val="Текст выноски Знак55"/>
    <w:basedOn w:val="a0"/>
    <w:uiPriority w:val="99"/>
    <w:semiHidden/>
    <w:rsid w:val="00D67D07"/>
    <w:rPr>
      <w:rFonts w:ascii="Tahoma" w:eastAsia="Times New Roman" w:hAnsi="Tahoma" w:cs="Tahoma"/>
      <w:sz w:val="16"/>
      <w:szCs w:val="16"/>
      <w:lang w:eastAsia="ru-RU"/>
    </w:rPr>
  </w:style>
  <w:style w:type="character" w:customStyle="1" w:styleId="554">
    <w:name w:val="Текст примечания Знак55"/>
    <w:basedOn w:val="a0"/>
    <w:uiPriority w:val="99"/>
    <w:semiHidden/>
    <w:rsid w:val="00D67D07"/>
    <w:rPr>
      <w:rFonts w:ascii="Times New Roman" w:eastAsia="Times New Roman" w:hAnsi="Times New Roman" w:cs="Times New Roman"/>
      <w:sz w:val="20"/>
      <w:szCs w:val="20"/>
      <w:lang w:eastAsia="ru-RU"/>
    </w:rPr>
  </w:style>
  <w:style w:type="character" w:customStyle="1" w:styleId="555">
    <w:name w:val="Тема примечания Знак55"/>
    <w:uiPriority w:val="99"/>
    <w:semiHidden/>
    <w:rsid w:val="00D67D07"/>
    <w:rPr>
      <w:rFonts w:ascii="Times New Roman" w:eastAsia="Times New Roman" w:hAnsi="Times New Roman" w:cs="Times New Roman"/>
      <w:b/>
      <w:bCs/>
      <w:sz w:val="20"/>
      <w:szCs w:val="20"/>
      <w:lang w:eastAsia="ru-RU"/>
    </w:rPr>
  </w:style>
  <w:style w:type="paragraph" w:customStyle="1" w:styleId="xl6555">
    <w:name w:val="xl655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55">
    <w:name w:val="xl665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55">
    <w:name w:val="xl6755"/>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55">
    <w:name w:val="xl6855"/>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55">
    <w:name w:val="xl695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55">
    <w:name w:val="xl7055"/>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55">
    <w:name w:val="xl715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55">
    <w:name w:val="xl7255"/>
    <w:basedOn w:val="a"/>
    <w:rsid w:val="00D67D07"/>
    <w:pPr>
      <w:spacing w:before="100" w:beforeAutospacing="1" w:after="100" w:afterAutospacing="1"/>
      <w:jc w:val="center"/>
    </w:pPr>
    <w:rPr>
      <w:rFonts w:eastAsia="Times New Roman" w:cs="Times New Roman"/>
      <w:szCs w:val="24"/>
      <w:lang w:eastAsia="ru-RU"/>
    </w:rPr>
  </w:style>
  <w:style w:type="paragraph" w:customStyle="1" w:styleId="xl7355">
    <w:name w:val="xl735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55">
    <w:name w:val="xl745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55">
    <w:name w:val="xl755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55">
    <w:name w:val="xl765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55">
    <w:name w:val="xl775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54">
    <w:name w:val="xl785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54">
    <w:name w:val="Заголовок 1 Знак54"/>
    <w:basedOn w:val="a0"/>
    <w:uiPriority w:val="1"/>
    <w:rsid w:val="00D67D07"/>
    <w:rPr>
      <w:rFonts w:ascii="Times New Roman" w:eastAsiaTheme="minorEastAsia" w:hAnsi="Times New Roman" w:cs="Times New Roman"/>
      <w:b/>
      <w:bCs/>
      <w:sz w:val="32"/>
      <w:szCs w:val="32"/>
      <w:lang w:eastAsia="ru-RU"/>
    </w:rPr>
  </w:style>
  <w:style w:type="character" w:customStyle="1" w:styleId="255">
    <w:name w:val="Заголовок 2 Знак55"/>
    <w:basedOn w:val="a0"/>
    <w:uiPriority w:val="1"/>
    <w:rsid w:val="00D67D07"/>
    <w:rPr>
      <w:rFonts w:ascii="Times New Roman" w:eastAsiaTheme="minorEastAsia" w:hAnsi="Times New Roman" w:cs="Times New Roman"/>
      <w:b/>
      <w:bCs/>
      <w:sz w:val="28"/>
      <w:szCs w:val="28"/>
      <w:lang w:eastAsia="ru-RU"/>
    </w:rPr>
  </w:style>
  <w:style w:type="character" w:customStyle="1" w:styleId="354">
    <w:name w:val="Заголовок 3 Знак54"/>
    <w:basedOn w:val="a0"/>
    <w:uiPriority w:val="1"/>
    <w:rsid w:val="00D67D07"/>
    <w:rPr>
      <w:rFonts w:ascii="Times New Roman" w:eastAsiaTheme="minorEastAsia" w:hAnsi="Times New Roman" w:cs="Times New Roman"/>
      <w:b/>
      <w:bCs/>
      <w:sz w:val="24"/>
      <w:szCs w:val="24"/>
      <w:lang w:eastAsia="ru-RU"/>
    </w:rPr>
  </w:style>
  <w:style w:type="numbering" w:customStyle="1" w:styleId="1540">
    <w:name w:val="Нет списка154"/>
    <w:next w:val="a2"/>
    <w:uiPriority w:val="99"/>
    <w:semiHidden/>
    <w:unhideWhenUsed/>
    <w:rsid w:val="00D67D07"/>
  </w:style>
  <w:style w:type="character" w:customStyle="1" w:styleId="556">
    <w:name w:val="Основной текст Знак55"/>
    <w:basedOn w:val="a0"/>
    <w:uiPriority w:val="1"/>
    <w:rsid w:val="00D67D07"/>
    <w:rPr>
      <w:rFonts w:ascii="Times New Roman" w:eastAsiaTheme="minorEastAsia" w:hAnsi="Times New Roman" w:cs="Times New Roman"/>
      <w:sz w:val="24"/>
      <w:szCs w:val="24"/>
      <w:lang w:eastAsia="ru-RU"/>
    </w:rPr>
  </w:style>
  <w:style w:type="paragraph" w:customStyle="1" w:styleId="TableParagraph54">
    <w:name w:val="Table Paragraph54"/>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540">
    <w:name w:val="Верхний колонтитул Знак54"/>
    <w:basedOn w:val="a0"/>
    <w:uiPriority w:val="99"/>
    <w:rsid w:val="00D67D07"/>
    <w:rPr>
      <w:rFonts w:ascii="Times New Roman" w:eastAsiaTheme="minorEastAsia" w:hAnsi="Times New Roman" w:cs="Times New Roman"/>
      <w:sz w:val="24"/>
      <w:szCs w:val="24"/>
      <w:lang w:eastAsia="ru-RU"/>
    </w:rPr>
  </w:style>
  <w:style w:type="character" w:customStyle="1" w:styleId="541">
    <w:name w:val="Нижний колонтитул Знак54"/>
    <w:basedOn w:val="a0"/>
    <w:uiPriority w:val="99"/>
    <w:rsid w:val="00D67D07"/>
    <w:rPr>
      <w:rFonts w:ascii="Times New Roman" w:eastAsiaTheme="minorEastAsia" w:hAnsi="Times New Roman" w:cs="Times New Roman"/>
      <w:sz w:val="24"/>
      <w:szCs w:val="24"/>
      <w:lang w:eastAsia="ru-RU"/>
    </w:rPr>
  </w:style>
  <w:style w:type="paragraph" w:customStyle="1" w:styleId="2154">
    <w:name w:val="Заголовок 2154"/>
    <w:basedOn w:val="a"/>
    <w:uiPriority w:val="1"/>
    <w:qFormat/>
    <w:rsid w:val="00D67D07"/>
    <w:pPr>
      <w:widowControl w:val="0"/>
      <w:ind w:left="692" w:hanging="8"/>
      <w:outlineLvl w:val="2"/>
    </w:pPr>
    <w:rPr>
      <w:rFonts w:eastAsia="Times New Roman"/>
      <w:b/>
      <w:bCs/>
      <w:sz w:val="28"/>
      <w:szCs w:val="28"/>
      <w:lang w:val="en-US"/>
    </w:rPr>
  </w:style>
  <w:style w:type="character" w:customStyle="1" w:styleId="542">
    <w:name w:val="Гипертекстовая ссылка54"/>
    <w:basedOn w:val="a0"/>
    <w:uiPriority w:val="99"/>
    <w:rsid w:val="00D67D07"/>
    <w:rPr>
      <w:b w:val="0"/>
      <w:bCs w:val="0"/>
      <w:color w:val="106BBE"/>
    </w:rPr>
  </w:style>
  <w:style w:type="table" w:customStyle="1" w:styleId="TableNormal54">
    <w:name w:val="Table Normal54"/>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541">
    <w:name w:val="Сетка таблицы154"/>
    <w:basedOn w:val="a1"/>
    <w:next w:val="af0"/>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540">
    <w:name w:val="Оглавление 1154"/>
    <w:basedOn w:val="a"/>
    <w:uiPriority w:val="1"/>
    <w:qFormat/>
    <w:rsid w:val="00D67D07"/>
    <w:pPr>
      <w:spacing w:before="96"/>
      <w:ind w:left="116" w:hanging="12"/>
    </w:pPr>
    <w:rPr>
      <w:rFonts w:eastAsia="Times New Roman" w:cs="Times New Roman"/>
      <w:szCs w:val="24"/>
      <w:lang w:eastAsia="ru-RU"/>
    </w:rPr>
  </w:style>
  <w:style w:type="paragraph" w:customStyle="1" w:styleId="21540">
    <w:name w:val="Оглавление 2154"/>
    <w:basedOn w:val="a"/>
    <w:uiPriority w:val="1"/>
    <w:qFormat/>
    <w:rsid w:val="00D67D07"/>
    <w:pPr>
      <w:spacing w:before="102"/>
      <w:ind w:left="356" w:hanging="8"/>
    </w:pPr>
    <w:rPr>
      <w:rFonts w:eastAsia="Times New Roman" w:cs="Times New Roman"/>
      <w:szCs w:val="24"/>
      <w:lang w:eastAsia="ru-RU"/>
    </w:rPr>
  </w:style>
  <w:style w:type="paragraph" w:customStyle="1" w:styleId="3154">
    <w:name w:val="Оглавление 3154"/>
    <w:basedOn w:val="a"/>
    <w:uiPriority w:val="1"/>
    <w:qFormat/>
    <w:rsid w:val="00D67D07"/>
    <w:pPr>
      <w:spacing w:before="112"/>
      <w:ind w:left="596" w:hanging="540"/>
    </w:pPr>
    <w:rPr>
      <w:rFonts w:eastAsia="Times New Roman" w:cs="Times New Roman"/>
      <w:szCs w:val="24"/>
      <w:lang w:eastAsia="ru-RU"/>
    </w:rPr>
  </w:style>
  <w:style w:type="paragraph" w:customStyle="1" w:styleId="11541">
    <w:name w:val="Заголовок 1154"/>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540">
    <w:name w:val="Заголовок 3154"/>
    <w:basedOn w:val="a"/>
    <w:uiPriority w:val="1"/>
    <w:qFormat/>
    <w:rsid w:val="00D67D07"/>
    <w:pPr>
      <w:ind w:left="824"/>
      <w:outlineLvl w:val="3"/>
    </w:pPr>
    <w:rPr>
      <w:rFonts w:eastAsia="Times New Roman" w:cs="Times New Roman"/>
      <w:b/>
      <w:bCs/>
      <w:szCs w:val="24"/>
      <w:lang w:eastAsia="ru-RU"/>
    </w:rPr>
  </w:style>
  <w:style w:type="character" w:customStyle="1" w:styleId="543">
    <w:name w:val="Текст выноски Знак54"/>
    <w:basedOn w:val="a0"/>
    <w:uiPriority w:val="99"/>
    <w:semiHidden/>
    <w:rsid w:val="00D67D07"/>
    <w:rPr>
      <w:rFonts w:ascii="Tahoma" w:eastAsia="Times New Roman" w:hAnsi="Tahoma" w:cs="Tahoma"/>
      <w:sz w:val="16"/>
      <w:szCs w:val="16"/>
      <w:lang w:eastAsia="ru-RU"/>
    </w:rPr>
  </w:style>
  <w:style w:type="character" w:customStyle="1" w:styleId="544">
    <w:name w:val="Текст примечания Знак54"/>
    <w:basedOn w:val="a0"/>
    <w:uiPriority w:val="99"/>
    <w:semiHidden/>
    <w:rsid w:val="00D67D07"/>
    <w:rPr>
      <w:rFonts w:ascii="Times New Roman" w:eastAsia="Times New Roman" w:hAnsi="Times New Roman" w:cs="Times New Roman"/>
      <w:sz w:val="20"/>
      <w:szCs w:val="20"/>
      <w:lang w:eastAsia="ru-RU"/>
    </w:rPr>
  </w:style>
  <w:style w:type="character" w:customStyle="1" w:styleId="545">
    <w:name w:val="Тема примечания Знак54"/>
    <w:uiPriority w:val="99"/>
    <w:semiHidden/>
    <w:rsid w:val="00D67D07"/>
    <w:rPr>
      <w:rFonts w:ascii="Times New Roman" w:eastAsia="Times New Roman" w:hAnsi="Times New Roman" w:cs="Times New Roman"/>
      <w:b/>
      <w:bCs/>
      <w:sz w:val="20"/>
      <w:szCs w:val="20"/>
      <w:lang w:eastAsia="ru-RU"/>
    </w:rPr>
  </w:style>
  <w:style w:type="paragraph" w:customStyle="1" w:styleId="xl6554">
    <w:name w:val="xl655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54">
    <w:name w:val="xl665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54">
    <w:name w:val="xl6754"/>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54">
    <w:name w:val="xl6854"/>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54">
    <w:name w:val="xl695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54">
    <w:name w:val="xl7054"/>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54">
    <w:name w:val="xl715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54">
    <w:name w:val="xl7254"/>
    <w:basedOn w:val="a"/>
    <w:rsid w:val="00D67D07"/>
    <w:pPr>
      <w:spacing w:before="100" w:beforeAutospacing="1" w:after="100" w:afterAutospacing="1"/>
      <w:jc w:val="center"/>
    </w:pPr>
    <w:rPr>
      <w:rFonts w:eastAsia="Times New Roman" w:cs="Times New Roman"/>
      <w:szCs w:val="24"/>
      <w:lang w:eastAsia="ru-RU"/>
    </w:rPr>
  </w:style>
  <w:style w:type="paragraph" w:customStyle="1" w:styleId="xl7354">
    <w:name w:val="xl735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54">
    <w:name w:val="xl745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54">
    <w:name w:val="xl755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54">
    <w:name w:val="xl765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54">
    <w:name w:val="xl775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53">
    <w:name w:val="xl785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53">
    <w:name w:val="Заголовок 1 Знак53"/>
    <w:basedOn w:val="a0"/>
    <w:uiPriority w:val="1"/>
    <w:rsid w:val="00D67D07"/>
    <w:rPr>
      <w:rFonts w:ascii="Times New Roman" w:eastAsiaTheme="minorEastAsia" w:hAnsi="Times New Roman" w:cs="Times New Roman"/>
      <w:b/>
      <w:bCs/>
      <w:sz w:val="32"/>
      <w:szCs w:val="32"/>
      <w:lang w:eastAsia="ru-RU"/>
    </w:rPr>
  </w:style>
  <w:style w:type="character" w:customStyle="1" w:styleId="254">
    <w:name w:val="Заголовок 2 Знак54"/>
    <w:basedOn w:val="a0"/>
    <w:uiPriority w:val="1"/>
    <w:rsid w:val="00D67D07"/>
    <w:rPr>
      <w:rFonts w:ascii="Times New Roman" w:eastAsiaTheme="minorEastAsia" w:hAnsi="Times New Roman" w:cs="Times New Roman"/>
      <w:b/>
      <w:bCs/>
      <w:sz w:val="28"/>
      <w:szCs w:val="28"/>
      <w:lang w:eastAsia="ru-RU"/>
    </w:rPr>
  </w:style>
  <w:style w:type="character" w:customStyle="1" w:styleId="353">
    <w:name w:val="Заголовок 3 Знак53"/>
    <w:basedOn w:val="a0"/>
    <w:uiPriority w:val="1"/>
    <w:rsid w:val="00D67D07"/>
    <w:rPr>
      <w:rFonts w:ascii="Times New Roman" w:eastAsiaTheme="minorEastAsia" w:hAnsi="Times New Roman" w:cs="Times New Roman"/>
      <w:b/>
      <w:bCs/>
      <w:sz w:val="24"/>
      <w:szCs w:val="24"/>
      <w:lang w:eastAsia="ru-RU"/>
    </w:rPr>
  </w:style>
  <w:style w:type="numbering" w:customStyle="1" w:styleId="1530">
    <w:name w:val="Нет списка153"/>
    <w:next w:val="a2"/>
    <w:uiPriority w:val="99"/>
    <w:semiHidden/>
    <w:unhideWhenUsed/>
    <w:rsid w:val="00D67D07"/>
  </w:style>
  <w:style w:type="character" w:customStyle="1" w:styleId="546">
    <w:name w:val="Основной текст Знак54"/>
    <w:basedOn w:val="a0"/>
    <w:uiPriority w:val="1"/>
    <w:rsid w:val="00D67D07"/>
    <w:rPr>
      <w:rFonts w:ascii="Times New Roman" w:eastAsiaTheme="minorEastAsia" w:hAnsi="Times New Roman" w:cs="Times New Roman"/>
      <w:sz w:val="24"/>
      <w:szCs w:val="24"/>
      <w:lang w:eastAsia="ru-RU"/>
    </w:rPr>
  </w:style>
  <w:style w:type="paragraph" w:customStyle="1" w:styleId="TableParagraph53">
    <w:name w:val="Table Paragraph53"/>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530">
    <w:name w:val="Верхний колонтитул Знак53"/>
    <w:basedOn w:val="a0"/>
    <w:uiPriority w:val="99"/>
    <w:rsid w:val="00D67D07"/>
    <w:rPr>
      <w:rFonts w:ascii="Times New Roman" w:eastAsiaTheme="minorEastAsia" w:hAnsi="Times New Roman" w:cs="Times New Roman"/>
      <w:sz w:val="24"/>
      <w:szCs w:val="24"/>
      <w:lang w:eastAsia="ru-RU"/>
    </w:rPr>
  </w:style>
  <w:style w:type="character" w:customStyle="1" w:styleId="531">
    <w:name w:val="Нижний колонтитул Знак53"/>
    <w:basedOn w:val="a0"/>
    <w:uiPriority w:val="99"/>
    <w:rsid w:val="00D67D07"/>
    <w:rPr>
      <w:rFonts w:ascii="Times New Roman" w:eastAsiaTheme="minorEastAsia" w:hAnsi="Times New Roman" w:cs="Times New Roman"/>
      <w:sz w:val="24"/>
      <w:szCs w:val="24"/>
      <w:lang w:eastAsia="ru-RU"/>
    </w:rPr>
  </w:style>
  <w:style w:type="paragraph" w:customStyle="1" w:styleId="2153">
    <w:name w:val="Заголовок 2153"/>
    <w:basedOn w:val="a"/>
    <w:uiPriority w:val="1"/>
    <w:qFormat/>
    <w:rsid w:val="00D67D07"/>
    <w:pPr>
      <w:widowControl w:val="0"/>
      <w:ind w:left="692" w:hanging="8"/>
      <w:outlineLvl w:val="2"/>
    </w:pPr>
    <w:rPr>
      <w:rFonts w:eastAsia="Times New Roman"/>
      <w:b/>
      <w:bCs/>
      <w:sz w:val="28"/>
      <w:szCs w:val="28"/>
      <w:lang w:val="en-US"/>
    </w:rPr>
  </w:style>
  <w:style w:type="character" w:customStyle="1" w:styleId="532">
    <w:name w:val="Гипертекстовая ссылка53"/>
    <w:basedOn w:val="a0"/>
    <w:uiPriority w:val="99"/>
    <w:rsid w:val="00D67D07"/>
    <w:rPr>
      <w:b w:val="0"/>
      <w:bCs w:val="0"/>
      <w:color w:val="106BBE"/>
    </w:rPr>
  </w:style>
  <w:style w:type="table" w:customStyle="1" w:styleId="TableNormal53">
    <w:name w:val="Table Normal53"/>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531">
    <w:name w:val="Сетка таблицы153"/>
    <w:basedOn w:val="a1"/>
    <w:next w:val="af0"/>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530">
    <w:name w:val="Оглавление 1153"/>
    <w:basedOn w:val="a"/>
    <w:uiPriority w:val="1"/>
    <w:qFormat/>
    <w:rsid w:val="00D67D07"/>
    <w:pPr>
      <w:spacing w:before="96"/>
      <w:ind w:left="116" w:hanging="12"/>
    </w:pPr>
    <w:rPr>
      <w:rFonts w:eastAsia="Times New Roman" w:cs="Times New Roman"/>
      <w:szCs w:val="24"/>
      <w:lang w:eastAsia="ru-RU"/>
    </w:rPr>
  </w:style>
  <w:style w:type="paragraph" w:customStyle="1" w:styleId="21530">
    <w:name w:val="Оглавление 2153"/>
    <w:basedOn w:val="a"/>
    <w:uiPriority w:val="1"/>
    <w:qFormat/>
    <w:rsid w:val="00D67D07"/>
    <w:pPr>
      <w:spacing w:before="102"/>
      <w:ind w:left="356" w:hanging="8"/>
    </w:pPr>
    <w:rPr>
      <w:rFonts w:eastAsia="Times New Roman" w:cs="Times New Roman"/>
      <w:szCs w:val="24"/>
      <w:lang w:eastAsia="ru-RU"/>
    </w:rPr>
  </w:style>
  <w:style w:type="paragraph" w:customStyle="1" w:styleId="3153">
    <w:name w:val="Оглавление 3153"/>
    <w:basedOn w:val="a"/>
    <w:uiPriority w:val="1"/>
    <w:qFormat/>
    <w:rsid w:val="00D67D07"/>
    <w:pPr>
      <w:spacing w:before="112"/>
      <w:ind w:left="596" w:hanging="540"/>
    </w:pPr>
    <w:rPr>
      <w:rFonts w:eastAsia="Times New Roman" w:cs="Times New Roman"/>
      <w:szCs w:val="24"/>
      <w:lang w:eastAsia="ru-RU"/>
    </w:rPr>
  </w:style>
  <w:style w:type="paragraph" w:customStyle="1" w:styleId="11531">
    <w:name w:val="Заголовок 1153"/>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530">
    <w:name w:val="Заголовок 3153"/>
    <w:basedOn w:val="a"/>
    <w:uiPriority w:val="1"/>
    <w:qFormat/>
    <w:rsid w:val="00D67D07"/>
    <w:pPr>
      <w:ind w:left="824"/>
      <w:outlineLvl w:val="3"/>
    </w:pPr>
    <w:rPr>
      <w:rFonts w:eastAsia="Times New Roman" w:cs="Times New Roman"/>
      <w:b/>
      <w:bCs/>
      <w:szCs w:val="24"/>
      <w:lang w:eastAsia="ru-RU"/>
    </w:rPr>
  </w:style>
  <w:style w:type="character" w:customStyle="1" w:styleId="533">
    <w:name w:val="Текст выноски Знак53"/>
    <w:basedOn w:val="a0"/>
    <w:uiPriority w:val="99"/>
    <w:semiHidden/>
    <w:rsid w:val="00D67D07"/>
    <w:rPr>
      <w:rFonts w:ascii="Tahoma" w:eastAsia="Times New Roman" w:hAnsi="Tahoma" w:cs="Tahoma"/>
      <w:sz w:val="16"/>
      <w:szCs w:val="16"/>
      <w:lang w:eastAsia="ru-RU"/>
    </w:rPr>
  </w:style>
  <w:style w:type="character" w:customStyle="1" w:styleId="534">
    <w:name w:val="Текст примечания Знак53"/>
    <w:basedOn w:val="a0"/>
    <w:uiPriority w:val="99"/>
    <w:semiHidden/>
    <w:rsid w:val="00D67D07"/>
    <w:rPr>
      <w:rFonts w:ascii="Times New Roman" w:eastAsia="Times New Roman" w:hAnsi="Times New Roman" w:cs="Times New Roman"/>
      <w:sz w:val="20"/>
      <w:szCs w:val="20"/>
      <w:lang w:eastAsia="ru-RU"/>
    </w:rPr>
  </w:style>
  <w:style w:type="character" w:customStyle="1" w:styleId="535">
    <w:name w:val="Тема примечания Знак53"/>
    <w:uiPriority w:val="99"/>
    <w:semiHidden/>
    <w:rsid w:val="00D67D07"/>
    <w:rPr>
      <w:rFonts w:ascii="Times New Roman" w:eastAsia="Times New Roman" w:hAnsi="Times New Roman" w:cs="Times New Roman"/>
      <w:b/>
      <w:bCs/>
      <w:sz w:val="20"/>
      <w:szCs w:val="20"/>
      <w:lang w:eastAsia="ru-RU"/>
    </w:rPr>
  </w:style>
  <w:style w:type="paragraph" w:customStyle="1" w:styleId="xl6553">
    <w:name w:val="xl655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53">
    <w:name w:val="xl665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53">
    <w:name w:val="xl6753"/>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53">
    <w:name w:val="xl6853"/>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53">
    <w:name w:val="xl695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53">
    <w:name w:val="xl7053"/>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53">
    <w:name w:val="xl715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53">
    <w:name w:val="xl7253"/>
    <w:basedOn w:val="a"/>
    <w:rsid w:val="00D67D07"/>
    <w:pPr>
      <w:spacing w:before="100" w:beforeAutospacing="1" w:after="100" w:afterAutospacing="1"/>
      <w:jc w:val="center"/>
    </w:pPr>
    <w:rPr>
      <w:rFonts w:eastAsia="Times New Roman" w:cs="Times New Roman"/>
      <w:szCs w:val="24"/>
      <w:lang w:eastAsia="ru-RU"/>
    </w:rPr>
  </w:style>
  <w:style w:type="paragraph" w:customStyle="1" w:styleId="xl7353">
    <w:name w:val="xl735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53">
    <w:name w:val="xl745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53">
    <w:name w:val="xl755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53">
    <w:name w:val="xl765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53">
    <w:name w:val="xl775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52">
    <w:name w:val="xl785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520">
    <w:name w:val="Заголовок 1 Знак52"/>
    <w:basedOn w:val="a0"/>
    <w:uiPriority w:val="1"/>
    <w:rsid w:val="00D67D07"/>
    <w:rPr>
      <w:rFonts w:ascii="Times New Roman" w:eastAsiaTheme="minorEastAsia" w:hAnsi="Times New Roman" w:cs="Times New Roman"/>
      <w:b/>
      <w:bCs/>
      <w:sz w:val="32"/>
      <w:szCs w:val="32"/>
      <w:lang w:eastAsia="ru-RU"/>
    </w:rPr>
  </w:style>
  <w:style w:type="character" w:customStyle="1" w:styleId="253">
    <w:name w:val="Заголовок 2 Знак53"/>
    <w:basedOn w:val="a0"/>
    <w:uiPriority w:val="1"/>
    <w:rsid w:val="00D67D07"/>
    <w:rPr>
      <w:rFonts w:ascii="Times New Roman" w:eastAsiaTheme="minorEastAsia" w:hAnsi="Times New Roman" w:cs="Times New Roman"/>
      <w:b/>
      <w:bCs/>
      <w:sz w:val="28"/>
      <w:szCs w:val="28"/>
      <w:lang w:eastAsia="ru-RU"/>
    </w:rPr>
  </w:style>
  <w:style w:type="character" w:customStyle="1" w:styleId="352">
    <w:name w:val="Заголовок 3 Знак52"/>
    <w:basedOn w:val="a0"/>
    <w:uiPriority w:val="1"/>
    <w:rsid w:val="00D67D07"/>
    <w:rPr>
      <w:rFonts w:ascii="Times New Roman" w:eastAsiaTheme="minorEastAsia" w:hAnsi="Times New Roman" w:cs="Times New Roman"/>
      <w:b/>
      <w:bCs/>
      <w:sz w:val="24"/>
      <w:szCs w:val="24"/>
      <w:lang w:eastAsia="ru-RU"/>
    </w:rPr>
  </w:style>
  <w:style w:type="numbering" w:customStyle="1" w:styleId="1521">
    <w:name w:val="Нет списка152"/>
    <w:next w:val="a2"/>
    <w:uiPriority w:val="99"/>
    <w:semiHidden/>
    <w:unhideWhenUsed/>
    <w:rsid w:val="00D67D07"/>
  </w:style>
  <w:style w:type="character" w:customStyle="1" w:styleId="536">
    <w:name w:val="Основной текст Знак53"/>
    <w:basedOn w:val="a0"/>
    <w:uiPriority w:val="1"/>
    <w:rsid w:val="00D67D07"/>
    <w:rPr>
      <w:rFonts w:ascii="Times New Roman" w:eastAsiaTheme="minorEastAsia" w:hAnsi="Times New Roman" w:cs="Times New Roman"/>
      <w:sz w:val="24"/>
      <w:szCs w:val="24"/>
      <w:lang w:eastAsia="ru-RU"/>
    </w:rPr>
  </w:style>
  <w:style w:type="paragraph" w:customStyle="1" w:styleId="TableParagraph52">
    <w:name w:val="Table Paragraph52"/>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520">
    <w:name w:val="Верхний колонтитул Знак52"/>
    <w:basedOn w:val="a0"/>
    <w:uiPriority w:val="99"/>
    <w:rsid w:val="00D67D07"/>
    <w:rPr>
      <w:rFonts w:ascii="Times New Roman" w:eastAsiaTheme="minorEastAsia" w:hAnsi="Times New Roman" w:cs="Times New Roman"/>
      <w:sz w:val="24"/>
      <w:szCs w:val="24"/>
      <w:lang w:eastAsia="ru-RU"/>
    </w:rPr>
  </w:style>
  <w:style w:type="character" w:customStyle="1" w:styleId="521">
    <w:name w:val="Нижний колонтитул Знак52"/>
    <w:basedOn w:val="a0"/>
    <w:uiPriority w:val="99"/>
    <w:rsid w:val="00D67D07"/>
    <w:rPr>
      <w:rFonts w:ascii="Times New Roman" w:eastAsiaTheme="minorEastAsia" w:hAnsi="Times New Roman" w:cs="Times New Roman"/>
      <w:sz w:val="24"/>
      <w:szCs w:val="24"/>
      <w:lang w:eastAsia="ru-RU"/>
    </w:rPr>
  </w:style>
  <w:style w:type="paragraph" w:customStyle="1" w:styleId="2152">
    <w:name w:val="Заголовок 2152"/>
    <w:basedOn w:val="a"/>
    <w:uiPriority w:val="1"/>
    <w:qFormat/>
    <w:rsid w:val="00D67D07"/>
    <w:pPr>
      <w:widowControl w:val="0"/>
      <w:ind w:left="692" w:hanging="8"/>
      <w:outlineLvl w:val="2"/>
    </w:pPr>
    <w:rPr>
      <w:rFonts w:eastAsia="Times New Roman"/>
      <w:b/>
      <w:bCs/>
      <w:sz w:val="28"/>
      <w:szCs w:val="28"/>
      <w:lang w:val="en-US"/>
    </w:rPr>
  </w:style>
  <w:style w:type="character" w:customStyle="1" w:styleId="522">
    <w:name w:val="Гипертекстовая ссылка52"/>
    <w:basedOn w:val="a0"/>
    <w:uiPriority w:val="99"/>
    <w:rsid w:val="00D67D07"/>
    <w:rPr>
      <w:b w:val="0"/>
      <w:bCs w:val="0"/>
      <w:color w:val="106BBE"/>
    </w:rPr>
  </w:style>
  <w:style w:type="table" w:customStyle="1" w:styleId="TableNormal52">
    <w:name w:val="Table Normal52"/>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522">
    <w:name w:val="Сетка таблицы152"/>
    <w:basedOn w:val="a1"/>
    <w:next w:val="af0"/>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520">
    <w:name w:val="Оглавление 1152"/>
    <w:basedOn w:val="a"/>
    <w:uiPriority w:val="1"/>
    <w:qFormat/>
    <w:rsid w:val="00D67D07"/>
    <w:pPr>
      <w:spacing w:before="96"/>
      <w:ind w:left="116" w:hanging="12"/>
    </w:pPr>
    <w:rPr>
      <w:rFonts w:eastAsia="Times New Roman" w:cs="Times New Roman"/>
      <w:szCs w:val="24"/>
      <w:lang w:eastAsia="ru-RU"/>
    </w:rPr>
  </w:style>
  <w:style w:type="paragraph" w:customStyle="1" w:styleId="21520">
    <w:name w:val="Оглавление 2152"/>
    <w:basedOn w:val="a"/>
    <w:uiPriority w:val="1"/>
    <w:qFormat/>
    <w:rsid w:val="00D67D07"/>
    <w:pPr>
      <w:spacing w:before="102"/>
      <w:ind w:left="356" w:hanging="8"/>
    </w:pPr>
    <w:rPr>
      <w:rFonts w:eastAsia="Times New Roman" w:cs="Times New Roman"/>
      <w:szCs w:val="24"/>
      <w:lang w:eastAsia="ru-RU"/>
    </w:rPr>
  </w:style>
  <w:style w:type="paragraph" w:customStyle="1" w:styleId="3152">
    <w:name w:val="Оглавление 3152"/>
    <w:basedOn w:val="a"/>
    <w:uiPriority w:val="1"/>
    <w:qFormat/>
    <w:rsid w:val="00D67D07"/>
    <w:pPr>
      <w:spacing w:before="112"/>
      <w:ind w:left="596" w:hanging="540"/>
    </w:pPr>
    <w:rPr>
      <w:rFonts w:eastAsia="Times New Roman" w:cs="Times New Roman"/>
      <w:szCs w:val="24"/>
      <w:lang w:eastAsia="ru-RU"/>
    </w:rPr>
  </w:style>
  <w:style w:type="paragraph" w:customStyle="1" w:styleId="11521">
    <w:name w:val="Заголовок 1152"/>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520">
    <w:name w:val="Заголовок 3152"/>
    <w:basedOn w:val="a"/>
    <w:uiPriority w:val="1"/>
    <w:qFormat/>
    <w:rsid w:val="00D67D07"/>
    <w:pPr>
      <w:ind w:left="824"/>
      <w:outlineLvl w:val="3"/>
    </w:pPr>
    <w:rPr>
      <w:rFonts w:eastAsia="Times New Roman" w:cs="Times New Roman"/>
      <w:b/>
      <w:bCs/>
      <w:szCs w:val="24"/>
      <w:lang w:eastAsia="ru-RU"/>
    </w:rPr>
  </w:style>
  <w:style w:type="character" w:customStyle="1" w:styleId="523">
    <w:name w:val="Текст выноски Знак52"/>
    <w:basedOn w:val="a0"/>
    <w:uiPriority w:val="99"/>
    <w:semiHidden/>
    <w:rsid w:val="00D67D07"/>
    <w:rPr>
      <w:rFonts w:ascii="Tahoma" w:eastAsia="Times New Roman" w:hAnsi="Tahoma" w:cs="Tahoma"/>
      <w:sz w:val="16"/>
      <w:szCs w:val="16"/>
      <w:lang w:eastAsia="ru-RU"/>
    </w:rPr>
  </w:style>
  <w:style w:type="character" w:customStyle="1" w:styleId="524">
    <w:name w:val="Текст примечания Знак52"/>
    <w:basedOn w:val="a0"/>
    <w:uiPriority w:val="99"/>
    <w:semiHidden/>
    <w:rsid w:val="00D67D07"/>
    <w:rPr>
      <w:rFonts w:ascii="Times New Roman" w:eastAsia="Times New Roman" w:hAnsi="Times New Roman" w:cs="Times New Roman"/>
      <w:sz w:val="20"/>
      <w:szCs w:val="20"/>
      <w:lang w:eastAsia="ru-RU"/>
    </w:rPr>
  </w:style>
  <w:style w:type="character" w:customStyle="1" w:styleId="525">
    <w:name w:val="Тема примечания Знак52"/>
    <w:uiPriority w:val="99"/>
    <w:semiHidden/>
    <w:rsid w:val="00D67D07"/>
    <w:rPr>
      <w:rFonts w:ascii="Times New Roman" w:eastAsia="Times New Roman" w:hAnsi="Times New Roman" w:cs="Times New Roman"/>
      <w:b/>
      <w:bCs/>
      <w:sz w:val="20"/>
      <w:szCs w:val="20"/>
      <w:lang w:eastAsia="ru-RU"/>
    </w:rPr>
  </w:style>
  <w:style w:type="paragraph" w:customStyle="1" w:styleId="xl6552">
    <w:name w:val="xl655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52">
    <w:name w:val="xl665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52">
    <w:name w:val="xl6752"/>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52">
    <w:name w:val="xl6852"/>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52">
    <w:name w:val="xl695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52">
    <w:name w:val="xl7052"/>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52">
    <w:name w:val="xl715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52">
    <w:name w:val="xl7252"/>
    <w:basedOn w:val="a"/>
    <w:rsid w:val="00D67D07"/>
    <w:pPr>
      <w:spacing w:before="100" w:beforeAutospacing="1" w:after="100" w:afterAutospacing="1"/>
      <w:jc w:val="center"/>
    </w:pPr>
    <w:rPr>
      <w:rFonts w:eastAsia="Times New Roman" w:cs="Times New Roman"/>
      <w:szCs w:val="24"/>
      <w:lang w:eastAsia="ru-RU"/>
    </w:rPr>
  </w:style>
  <w:style w:type="paragraph" w:customStyle="1" w:styleId="xl7352">
    <w:name w:val="xl735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52">
    <w:name w:val="xl745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52">
    <w:name w:val="xl755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52">
    <w:name w:val="xl765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52">
    <w:name w:val="xl775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51">
    <w:name w:val="xl785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510">
    <w:name w:val="Заголовок 1 Знак51"/>
    <w:basedOn w:val="a0"/>
    <w:uiPriority w:val="1"/>
    <w:rsid w:val="00D67D07"/>
    <w:rPr>
      <w:rFonts w:ascii="Times New Roman" w:eastAsiaTheme="minorEastAsia" w:hAnsi="Times New Roman" w:cs="Times New Roman"/>
      <w:b/>
      <w:bCs/>
      <w:sz w:val="32"/>
      <w:szCs w:val="32"/>
      <w:lang w:eastAsia="ru-RU"/>
    </w:rPr>
  </w:style>
  <w:style w:type="character" w:customStyle="1" w:styleId="252">
    <w:name w:val="Заголовок 2 Знак52"/>
    <w:basedOn w:val="a0"/>
    <w:uiPriority w:val="1"/>
    <w:rsid w:val="00D67D07"/>
    <w:rPr>
      <w:rFonts w:ascii="Times New Roman" w:eastAsiaTheme="minorEastAsia" w:hAnsi="Times New Roman" w:cs="Times New Roman"/>
      <w:b/>
      <w:bCs/>
      <w:sz w:val="28"/>
      <w:szCs w:val="28"/>
      <w:lang w:eastAsia="ru-RU"/>
    </w:rPr>
  </w:style>
  <w:style w:type="character" w:customStyle="1" w:styleId="351">
    <w:name w:val="Заголовок 3 Знак51"/>
    <w:basedOn w:val="a0"/>
    <w:uiPriority w:val="1"/>
    <w:rsid w:val="00D67D07"/>
    <w:rPr>
      <w:rFonts w:ascii="Times New Roman" w:eastAsiaTheme="minorEastAsia" w:hAnsi="Times New Roman" w:cs="Times New Roman"/>
      <w:b/>
      <w:bCs/>
      <w:sz w:val="24"/>
      <w:szCs w:val="24"/>
      <w:lang w:eastAsia="ru-RU"/>
    </w:rPr>
  </w:style>
  <w:style w:type="numbering" w:customStyle="1" w:styleId="1511">
    <w:name w:val="Нет списка151"/>
    <w:next w:val="a2"/>
    <w:uiPriority w:val="99"/>
    <w:semiHidden/>
    <w:unhideWhenUsed/>
    <w:rsid w:val="00D67D07"/>
  </w:style>
  <w:style w:type="character" w:customStyle="1" w:styleId="526">
    <w:name w:val="Основной текст Знак52"/>
    <w:basedOn w:val="a0"/>
    <w:uiPriority w:val="1"/>
    <w:rsid w:val="00D67D07"/>
    <w:rPr>
      <w:rFonts w:ascii="Times New Roman" w:eastAsiaTheme="minorEastAsia" w:hAnsi="Times New Roman" w:cs="Times New Roman"/>
      <w:sz w:val="24"/>
      <w:szCs w:val="24"/>
      <w:lang w:eastAsia="ru-RU"/>
    </w:rPr>
  </w:style>
  <w:style w:type="paragraph" w:customStyle="1" w:styleId="TableParagraph51">
    <w:name w:val="Table Paragraph51"/>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510">
    <w:name w:val="Верхний колонтитул Знак51"/>
    <w:basedOn w:val="a0"/>
    <w:uiPriority w:val="99"/>
    <w:rsid w:val="00D67D07"/>
    <w:rPr>
      <w:rFonts w:ascii="Times New Roman" w:eastAsiaTheme="minorEastAsia" w:hAnsi="Times New Roman" w:cs="Times New Roman"/>
      <w:sz w:val="24"/>
      <w:szCs w:val="24"/>
      <w:lang w:eastAsia="ru-RU"/>
    </w:rPr>
  </w:style>
  <w:style w:type="character" w:customStyle="1" w:styleId="511">
    <w:name w:val="Нижний колонтитул Знак51"/>
    <w:basedOn w:val="a0"/>
    <w:uiPriority w:val="99"/>
    <w:rsid w:val="00D67D07"/>
    <w:rPr>
      <w:rFonts w:ascii="Times New Roman" w:eastAsiaTheme="minorEastAsia" w:hAnsi="Times New Roman" w:cs="Times New Roman"/>
      <w:sz w:val="24"/>
      <w:szCs w:val="24"/>
      <w:lang w:eastAsia="ru-RU"/>
    </w:rPr>
  </w:style>
  <w:style w:type="paragraph" w:customStyle="1" w:styleId="2151">
    <w:name w:val="Заголовок 2151"/>
    <w:basedOn w:val="a"/>
    <w:uiPriority w:val="1"/>
    <w:qFormat/>
    <w:rsid w:val="00D67D07"/>
    <w:pPr>
      <w:widowControl w:val="0"/>
      <w:ind w:left="692" w:hanging="8"/>
      <w:outlineLvl w:val="2"/>
    </w:pPr>
    <w:rPr>
      <w:rFonts w:eastAsia="Times New Roman"/>
      <w:b/>
      <w:bCs/>
      <w:sz w:val="28"/>
      <w:szCs w:val="28"/>
      <w:lang w:val="en-US"/>
    </w:rPr>
  </w:style>
  <w:style w:type="character" w:customStyle="1" w:styleId="512">
    <w:name w:val="Гипертекстовая ссылка51"/>
    <w:basedOn w:val="a0"/>
    <w:uiPriority w:val="99"/>
    <w:rsid w:val="00D67D07"/>
    <w:rPr>
      <w:b w:val="0"/>
      <w:bCs w:val="0"/>
      <w:color w:val="106BBE"/>
    </w:rPr>
  </w:style>
  <w:style w:type="table" w:customStyle="1" w:styleId="TableNormal51">
    <w:name w:val="Table Normal51"/>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512">
    <w:name w:val="Сетка таблицы151"/>
    <w:basedOn w:val="a1"/>
    <w:next w:val="af0"/>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510">
    <w:name w:val="Оглавление 1151"/>
    <w:basedOn w:val="a"/>
    <w:uiPriority w:val="1"/>
    <w:qFormat/>
    <w:rsid w:val="00D67D07"/>
    <w:pPr>
      <w:spacing w:before="96"/>
      <w:ind w:left="116" w:hanging="12"/>
    </w:pPr>
    <w:rPr>
      <w:rFonts w:eastAsia="Times New Roman" w:cs="Times New Roman"/>
      <w:szCs w:val="24"/>
      <w:lang w:eastAsia="ru-RU"/>
    </w:rPr>
  </w:style>
  <w:style w:type="paragraph" w:customStyle="1" w:styleId="21510">
    <w:name w:val="Оглавление 2151"/>
    <w:basedOn w:val="a"/>
    <w:uiPriority w:val="1"/>
    <w:qFormat/>
    <w:rsid w:val="00D67D07"/>
    <w:pPr>
      <w:spacing w:before="102"/>
      <w:ind w:left="356" w:hanging="8"/>
    </w:pPr>
    <w:rPr>
      <w:rFonts w:eastAsia="Times New Roman" w:cs="Times New Roman"/>
      <w:szCs w:val="24"/>
      <w:lang w:eastAsia="ru-RU"/>
    </w:rPr>
  </w:style>
  <w:style w:type="paragraph" w:customStyle="1" w:styleId="3151">
    <w:name w:val="Оглавление 3151"/>
    <w:basedOn w:val="a"/>
    <w:uiPriority w:val="1"/>
    <w:qFormat/>
    <w:rsid w:val="00D67D07"/>
    <w:pPr>
      <w:spacing w:before="112"/>
      <w:ind w:left="596" w:hanging="540"/>
    </w:pPr>
    <w:rPr>
      <w:rFonts w:eastAsia="Times New Roman" w:cs="Times New Roman"/>
      <w:szCs w:val="24"/>
      <w:lang w:eastAsia="ru-RU"/>
    </w:rPr>
  </w:style>
  <w:style w:type="paragraph" w:customStyle="1" w:styleId="11511">
    <w:name w:val="Заголовок 1151"/>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510">
    <w:name w:val="Заголовок 3151"/>
    <w:basedOn w:val="a"/>
    <w:uiPriority w:val="1"/>
    <w:qFormat/>
    <w:rsid w:val="00D67D07"/>
    <w:pPr>
      <w:ind w:left="824"/>
      <w:outlineLvl w:val="3"/>
    </w:pPr>
    <w:rPr>
      <w:rFonts w:eastAsia="Times New Roman" w:cs="Times New Roman"/>
      <w:b/>
      <w:bCs/>
      <w:szCs w:val="24"/>
      <w:lang w:eastAsia="ru-RU"/>
    </w:rPr>
  </w:style>
  <w:style w:type="character" w:customStyle="1" w:styleId="513">
    <w:name w:val="Текст выноски Знак51"/>
    <w:basedOn w:val="a0"/>
    <w:uiPriority w:val="99"/>
    <w:semiHidden/>
    <w:rsid w:val="00D67D07"/>
    <w:rPr>
      <w:rFonts w:ascii="Tahoma" w:eastAsia="Times New Roman" w:hAnsi="Tahoma" w:cs="Tahoma"/>
      <w:sz w:val="16"/>
      <w:szCs w:val="16"/>
      <w:lang w:eastAsia="ru-RU"/>
    </w:rPr>
  </w:style>
  <w:style w:type="character" w:customStyle="1" w:styleId="514">
    <w:name w:val="Текст примечания Знак51"/>
    <w:basedOn w:val="a0"/>
    <w:uiPriority w:val="99"/>
    <w:semiHidden/>
    <w:rsid w:val="00D67D07"/>
    <w:rPr>
      <w:rFonts w:ascii="Times New Roman" w:eastAsia="Times New Roman" w:hAnsi="Times New Roman" w:cs="Times New Roman"/>
      <w:sz w:val="20"/>
      <w:szCs w:val="20"/>
      <w:lang w:eastAsia="ru-RU"/>
    </w:rPr>
  </w:style>
  <w:style w:type="character" w:customStyle="1" w:styleId="515">
    <w:name w:val="Тема примечания Знак51"/>
    <w:uiPriority w:val="99"/>
    <w:semiHidden/>
    <w:rsid w:val="00D67D07"/>
    <w:rPr>
      <w:rFonts w:ascii="Times New Roman" w:eastAsia="Times New Roman" w:hAnsi="Times New Roman" w:cs="Times New Roman"/>
      <w:b/>
      <w:bCs/>
      <w:sz w:val="20"/>
      <w:szCs w:val="20"/>
      <w:lang w:eastAsia="ru-RU"/>
    </w:rPr>
  </w:style>
  <w:style w:type="paragraph" w:customStyle="1" w:styleId="xl6551">
    <w:name w:val="xl655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51">
    <w:name w:val="xl665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51">
    <w:name w:val="xl6751"/>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51">
    <w:name w:val="xl6851"/>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51">
    <w:name w:val="xl695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51">
    <w:name w:val="xl7051"/>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51">
    <w:name w:val="xl715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51">
    <w:name w:val="xl7251"/>
    <w:basedOn w:val="a"/>
    <w:rsid w:val="00D67D07"/>
    <w:pPr>
      <w:spacing w:before="100" w:beforeAutospacing="1" w:after="100" w:afterAutospacing="1"/>
      <w:jc w:val="center"/>
    </w:pPr>
    <w:rPr>
      <w:rFonts w:eastAsia="Times New Roman" w:cs="Times New Roman"/>
      <w:szCs w:val="24"/>
      <w:lang w:eastAsia="ru-RU"/>
    </w:rPr>
  </w:style>
  <w:style w:type="paragraph" w:customStyle="1" w:styleId="xl7351">
    <w:name w:val="xl735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51">
    <w:name w:val="xl745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51">
    <w:name w:val="xl755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51">
    <w:name w:val="xl765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51">
    <w:name w:val="xl775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50">
    <w:name w:val="xl785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500">
    <w:name w:val="Заголовок 1 Знак50"/>
    <w:basedOn w:val="a0"/>
    <w:uiPriority w:val="1"/>
    <w:rsid w:val="00D67D07"/>
    <w:rPr>
      <w:rFonts w:ascii="Times New Roman" w:eastAsiaTheme="minorEastAsia" w:hAnsi="Times New Roman" w:cs="Times New Roman"/>
      <w:b/>
      <w:bCs/>
      <w:sz w:val="32"/>
      <w:szCs w:val="32"/>
      <w:lang w:eastAsia="ru-RU"/>
    </w:rPr>
  </w:style>
  <w:style w:type="character" w:customStyle="1" w:styleId="251">
    <w:name w:val="Заголовок 2 Знак51"/>
    <w:basedOn w:val="a0"/>
    <w:uiPriority w:val="1"/>
    <w:rsid w:val="00D67D07"/>
    <w:rPr>
      <w:rFonts w:ascii="Times New Roman" w:eastAsiaTheme="minorEastAsia" w:hAnsi="Times New Roman" w:cs="Times New Roman"/>
      <w:b/>
      <w:bCs/>
      <w:sz w:val="28"/>
      <w:szCs w:val="28"/>
      <w:lang w:eastAsia="ru-RU"/>
    </w:rPr>
  </w:style>
  <w:style w:type="character" w:customStyle="1" w:styleId="350">
    <w:name w:val="Заголовок 3 Знак50"/>
    <w:basedOn w:val="a0"/>
    <w:uiPriority w:val="1"/>
    <w:rsid w:val="00D67D07"/>
    <w:rPr>
      <w:rFonts w:ascii="Times New Roman" w:eastAsiaTheme="minorEastAsia" w:hAnsi="Times New Roman" w:cs="Times New Roman"/>
      <w:b/>
      <w:bCs/>
      <w:sz w:val="24"/>
      <w:szCs w:val="24"/>
      <w:lang w:eastAsia="ru-RU"/>
    </w:rPr>
  </w:style>
  <w:style w:type="numbering" w:customStyle="1" w:styleId="1501">
    <w:name w:val="Нет списка150"/>
    <w:next w:val="a2"/>
    <w:uiPriority w:val="99"/>
    <w:semiHidden/>
    <w:unhideWhenUsed/>
    <w:rsid w:val="00D67D07"/>
  </w:style>
  <w:style w:type="character" w:customStyle="1" w:styleId="516">
    <w:name w:val="Основной текст Знак51"/>
    <w:basedOn w:val="a0"/>
    <w:uiPriority w:val="1"/>
    <w:rsid w:val="00D67D07"/>
    <w:rPr>
      <w:rFonts w:ascii="Times New Roman" w:eastAsiaTheme="minorEastAsia" w:hAnsi="Times New Roman" w:cs="Times New Roman"/>
      <w:sz w:val="24"/>
      <w:szCs w:val="24"/>
      <w:lang w:eastAsia="ru-RU"/>
    </w:rPr>
  </w:style>
  <w:style w:type="paragraph" w:customStyle="1" w:styleId="TableParagraph50">
    <w:name w:val="Table Paragraph50"/>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500">
    <w:name w:val="Верхний колонтитул Знак50"/>
    <w:basedOn w:val="a0"/>
    <w:uiPriority w:val="99"/>
    <w:rsid w:val="00D67D07"/>
    <w:rPr>
      <w:rFonts w:ascii="Times New Roman" w:eastAsiaTheme="minorEastAsia" w:hAnsi="Times New Roman" w:cs="Times New Roman"/>
      <w:sz w:val="24"/>
      <w:szCs w:val="24"/>
      <w:lang w:eastAsia="ru-RU"/>
    </w:rPr>
  </w:style>
  <w:style w:type="character" w:customStyle="1" w:styleId="501">
    <w:name w:val="Нижний колонтитул Знак50"/>
    <w:basedOn w:val="a0"/>
    <w:uiPriority w:val="99"/>
    <w:rsid w:val="00D67D07"/>
    <w:rPr>
      <w:rFonts w:ascii="Times New Roman" w:eastAsiaTheme="minorEastAsia" w:hAnsi="Times New Roman" w:cs="Times New Roman"/>
      <w:sz w:val="24"/>
      <w:szCs w:val="24"/>
      <w:lang w:eastAsia="ru-RU"/>
    </w:rPr>
  </w:style>
  <w:style w:type="paragraph" w:customStyle="1" w:styleId="21500">
    <w:name w:val="Заголовок 2150"/>
    <w:basedOn w:val="a"/>
    <w:uiPriority w:val="1"/>
    <w:qFormat/>
    <w:rsid w:val="00D67D07"/>
    <w:pPr>
      <w:widowControl w:val="0"/>
      <w:ind w:left="692" w:hanging="8"/>
      <w:outlineLvl w:val="2"/>
    </w:pPr>
    <w:rPr>
      <w:rFonts w:eastAsia="Times New Roman"/>
      <w:b/>
      <w:bCs/>
      <w:sz w:val="28"/>
      <w:szCs w:val="28"/>
      <w:lang w:val="en-US"/>
    </w:rPr>
  </w:style>
  <w:style w:type="character" w:customStyle="1" w:styleId="502">
    <w:name w:val="Гипертекстовая ссылка50"/>
    <w:basedOn w:val="a0"/>
    <w:uiPriority w:val="99"/>
    <w:rsid w:val="00D67D07"/>
    <w:rPr>
      <w:b w:val="0"/>
      <w:bCs w:val="0"/>
      <w:color w:val="106BBE"/>
    </w:rPr>
  </w:style>
  <w:style w:type="table" w:customStyle="1" w:styleId="TableNormal50">
    <w:name w:val="Table Normal50"/>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502">
    <w:name w:val="Сетка таблицы150"/>
    <w:basedOn w:val="a1"/>
    <w:next w:val="af0"/>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500">
    <w:name w:val="Оглавление 1150"/>
    <w:basedOn w:val="a"/>
    <w:uiPriority w:val="1"/>
    <w:qFormat/>
    <w:rsid w:val="00D67D07"/>
    <w:pPr>
      <w:spacing w:before="96"/>
      <w:ind w:left="116" w:hanging="12"/>
    </w:pPr>
    <w:rPr>
      <w:rFonts w:eastAsia="Times New Roman" w:cs="Times New Roman"/>
      <w:szCs w:val="24"/>
      <w:lang w:eastAsia="ru-RU"/>
    </w:rPr>
  </w:style>
  <w:style w:type="paragraph" w:customStyle="1" w:styleId="21501">
    <w:name w:val="Оглавление 2150"/>
    <w:basedOn w:val="a"/>
    <w:uiPriority w:val="1"/>
    <w:qFormat/>
    <w:rsid w:val="00D67D07"/>
    <w:pPr>
      <w:spacing w:before="102"/>
      <w:ind w:left="356" w:hanging="8"/>
    </w:pPr>
    <w:rPr>
      <w:rFonts w:eastAsia="Times New Roman" w:cs="Times New Roman"/>
      <w:szCs w:val="24"/>
      <w:lang w:eastAsia="ru-RU"/>
    </w:rPr>
  </w:style>
  <w:style w:type="paragraph" w:customStyle="1" w:styleId="31500">
    <w:name w:val="Оглавление 3150"/>
    <w:basedOn w:val="a"/>
    <w:uiPriority w:val="1"/>
    <w:qFormat/>
    <w:rsid w:val="00D67D07"/>
    <w:pPr>
      <w:spacing w:before="112"/>
      <w:ind w:left="596" w:hanging="540"/>
    </w:pPr>
    <w:rPr>
      <w:rFonts w:eastAsia="Times New Roman" w:cs="Times New Roman"/>
      <w:szCs w:val="24"/>
      <w:lang w:eastAsia="ru-RU"/>
    </w:rPr>
  </w:style>
  <w:style w:type="paragraph" w:customStyle="1" w:styleId="11501">
    <w:name w:val="Заголовок 1150"/>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501">
    <w:name w:val="Заголовок 3150"/>
    <w:basedOn w:val="a"/>
    <w:uiPriority w:val="1"/>
    <w:qFormat/>
    <w:rsid w:val="00D67D07"/>
    <w:pPr>
      <w:ind w:left="824"/>
      <w:outlineLvl w:val="3"/>
    </w:pPr>
    <w:rPr>
      <w:rFonts w:eastAsia="Times New Roman" w:cs="Times New Roman"/>
      <w:b/>
      <w:bCs/>
      <w:szCs w:val="24"/>
      <w:lang w:eastAsia="ru-RU"/>
    </w:rPr>
  </w:style>
  <w:style w:type="character" w:customStyle="1" w:styleId="503">
    <w:name w:val="Текст выноски Знак50"/>
    <w:basedOn w:val="a0"/>
    <w:uiPriority w:val="99"/>
    <w:semiHidden/>
    <w:rsid w:val="00D67D07"/>
    <w:rPr>
      <w:rFonts w:ascii="Tahoma" w:eastAsia="Times New Roman" w:hAnsi="Tahoma" w:cs="Tahoma"/>
      <w:sz w:val="16"/>
      <w:szCs w:val="16"/>
      <w:lang w:eastAsia="ru-RU"/>
    </w:rPr>
  </w:style>
  <w:style w:type="character" w:customStyle="1" w:styleId="504">
    <w:name w:val="Текст примечания Знак50"/>
    <w:basedOn w:val="a0"/>
    <w:uiPriority w:val="99"/>
    <w:semiHidden/>
    <w:rsid w:val="00D67D07"/>
    <w:rPr>
      <w:rFonts w:ascii="Times New Roman" w:eastAsia="Times New Roman" w:hAnsi="Times New Roman" w:cs="Times New Roman"/>
      <w:sz w:val="20"/>
      <w:szCs w:val="20"/>
      <w:lang w:eastAsia="ru-RU"/>
    </w:rPr>
  </w:style>
  <w:style w:type="character" w:customStyle="1" w:styleId="505">
    <w:name w:val="Тема примечания Знак50"/>
    <w:uiPriority w:val="99"/>
    <w:semiHidden/>
    <w:rsid w:val="00D67D07"/>
    <w:rPr>
      <w:rFonts w:ascii="Times New Roman" w:eastAsia="Times New Roman" w:hAnsi="Times New Roman" w:cs="Times New Roman"/>
      <w:b/>
      <w:bCs/>
      <w:sz w:val="20"/>
      <w:szCs w:val="20"/>
      <w:lang w:eastAsia="ru-RU"/>
    </w:rPr>
  </w:style>
  <w:style w:type="paragraph" w:customStyle="1" w:styleId="xl6550">
    <w:name w:val="xl655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50">
    <w:name w:val="xl665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50">
    <w:name w:val="xl6750"/>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50">
    <w:name w:val="xl6850"/>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50">
    <w:name w:val="xl695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50">
    <w:name w:val="xl7050"/>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50">
    <w:name w:val="xl715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50">
    <w:name w:val="xl7250"/>
    <w:basedOn w:val="a"/>
    <w:rsid w:val="00D67D07"/>
    <w:pPr>
      <w:spacing w:before="100" w:beforeAutospacing="1" w:after="100" w:afterAutospacing="1"/>
      <w:jc w:val="center"/>
    </w:pPr>
    <w:rPr>
      <w:rFonts w:eastAsia="Times New Roman" w:cs="Times New Roman"/>
      <w:szCs w:val="24"/>
      <w:lang w:eastAsia="ru-RU"/>
    </w:rPr>
  </w:style>
  <w:style w:type="paragraph" w:customStyle="1" w:styleId="xl7350">
    <w:name w:val="xl735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50">
    <w:name w:val="xl745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50">
    <w:name w:val="xl755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50">
    <w:name w:val="xl765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50">
    <w:name w:val="xl775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49">
    <w:name w:val="xl784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49">
    <w:name w:val="Заголовок 1 Знак49"/>
    <w:basedOn w:val="a0"/>
    <w:uiPriority w:val="1"/>
    <w:rsid w:val="00D67D07"/>
    <w:rPr>
      <w:rFonts w:ascii="Times New Roman" w:eastAsiaTheme="minorEastAsia" w:hAnsi="Times New Roman" w:cs="Times New Roman"/>
      <w:b/>
      <w:bCs/>
      <w:sz w:val="32"/>
      <w:szCs w:val="32"/>
      <w:lang w:eastAsia="ru-RU"/>
    </w:rPr>
  </w:style>
  <w:style w:type="character" w:customStyle="1" w:styleId="250">
    <w:name w:val="Заголовок 2 Знак50"/>
    <w:basedOn w:val="a0"/>
    <w:uiPriority w:val="1"/>
    <w:rsid w:val="00D67D07"/>
    <w:rPr>
      <w:rFonts w:ascii="Times New Roman" w:eastAsiaTheme="minorEastAsia" w:hAnsi="Times New Roman" w:cs="Times New Roman"/>
      <w:b/>
      <w:bCs/>
      <w:sz w:val="28"/>
      <w:szCs w:val="28"/>
      <w:lang w:eastAsia="ru-RU"/>
    </w:rPr>
  </w:style>
  <w:style w:type="character" w:customStyle="1" w:styleId="349">
    <w:name w:val="Заголовок 3 Знак49"/>
    <w:basedOn w:val="a0"/>
    <w:uiPriority w:val="1"/>
    <w:rsid w:val="00D67D07"/>
    <w:rPr>
      <w:rFonts w:ascii="Times New Roman" w:eastAsiaTheme="minorEastAsia" w:hAnsi="Times New Roman" w:cs="Times New Roman"/>
      <w:b/>
      <w:bCs/>
      <w:sz w:val="24"/>
      <w:szCs w:val="24"/>
      <w:lang w:eastAsia="ru-RU"/>
    </w:rPr>
  </w:style>
  <w:style w:type="numbering" w:customStyle="1" w:styleId="1490">
    <w:name w:val="Нет списка149"/>
    <w:next w:val="a2"/>
    <w:uiPriority w:val="99"/>
    <w:semiHidden/>
    <w:unhideWhenUsed/>
    <w:rsid w:val="00D67D07"/>
  </w:style>
  <w:style w:type="character" w:customStyle="1" w:styleId="506">
    <w:name w:val="Основной текст Знак50"/>
    <w:basedOn w:val="a0"/>
    <w:uiPriority w:val="1"/>
    <w:rsid w:val="00D67D07"/>
    <w:rPr>
      <w:rFonts w:ascii="Times New Roman" w:eastAsiaTheme="minorEastAsia" w:hAnsi="Times New Roman" w:cs="Times New Roman"/>
      <w:sz w:val="24"/>
      <w:szCs w:val="24"/>
      <w:lang w:eastAsia="ru-RU"/>
    </w:rPr>
  </w:style>
  <w:style w:type="paragraph" w:customStyle="1" w:styleId="TableParagraph49">
    <w:name w:val="Table Paragraph49"/>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49">
    <w:name w:val="Верхний колонтитул Знак49"/>
    <w:basedOn w:val="a0"/>
    <w:uiPriority w:val="99"/>
    <w:rsid w:val="00D67D07"/>
    <w:rPr>
      <w:rFonts w:ascii="Times New Roman" w:eastAsiaTheme="minorEastAsia" w:hAnsi="Times New Roman" w:cs="Times New Roman"/>
      <w:sz w:val="24"/>
      <w:szCs w:val="24"/>
      <w:lang w:eastAsia="ru-RU"/>
    </w:rPr>
  </w:style>
  <w:style w:type="character" w:customStyle="1" w:styleId="490">
    <w:name w:val="Нижний колонтитул Знак49"/>
    <w:basedOn w:val="a0"/>
    <w:uiPriority w:val="99"/>
    <w:rsid w:val="00D67D07"/>
    <w:rPr>
      <w:rFonts w:ascii="Times New Roman" w:eastAsiaTheme="minorEastAsia" w:hAnsi="Times New Roman" w:cs="Times New Roman"/>
      <w:sz w:val="24"/>
      <w:szCs w:val="24"/>
      <w:lang w:eastAsia="ru-RU"/>
    </w:rPr>
  </w:style>
  <w:style w:type="paragraph" w:customStyle="1" w:styleId="2149">
    <w:name w:val="Заголовок 2149"/>
    <w:basedOn w:val="a"/>
    <w:uiPriority w:val="1"/>
    <w:qFormat/>
    <w:rsid w:val="00D67D07"/>
    <w:pPr>
      <w:widowControl w:val="0"/>
      <w:ind w:left="692" w:hanging="8"/>
      <w:outlineLvl w:val="2"/>
    </w:pPr>
    <w:rPr>
      <w:rFonts w:eastAsia="Times New Roman"/>
      <w:b/>
      <w:bCs/>
      <w:sz w:val="28"/>
      <w:szCs w:val="28"/>
      <w:lang w:val="en-US"/>
    </w:rPr>
  </w:style>
  <w:style w:type="character" w:customStyle="1" w:styleId="491">
    <w:name w:val="Гипертекстовая ссылка49"/>
    <w:basedOn w:val="a0"/>
    <w:uiPriority w:val="99"/>
    <w:rsid w:val="00D67D07"/>
    <w:rPr>
      <w:b w:val="0"/>
      <w:bCs w:val="0"/>
      <w:color w:val="106BBE"/>
    </w:rPr>
  </w:style>
  <w:style w:type="table" w:customStyle="1" w:styleId="TableNormal49">
    <w:name w:val="Table Normal49"/>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491">
    <w:name w:val="Сетка таблицы149"/>
    <w:basedOn w:val="a1"/>
    <w:next w:val="af0"/>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49">
    <w:name w:val="Оглавление 1149"/>
    <w:basedOn w:val="a"/>
    <w:uiPriority w:val="1"/>
    <w:qFormat/>
    <w:rsid w:val="00D67D07"/>
    <w:pPr>
      <w:spacing w:before="96"/>
      <w:ind w:left="116" w:hanging="12"/>
    </w:pPr>
    <w:rPr>
      <w:rFonts w:eastAsia="Times New Roman" w:cs="Times New Roman"/>
      <w:szCs w:val="24"/>
      <w:lang w:eastAsia="ru-RU"/>
    </w:rPr>
  </w:style>
  <w:style w:type="paragraph" w:customStyle="1" w:styleId="21490">
    <w:name w:val="Оглавление 2149"/>
    <w:basedOn w:val="a"/>
    <w:uiPriority w:val="1"/>
    <w:qFormat/>
    <w:rsid w:val="00D67D07"/>
    <w:pPr>
      <w:spacing w:before="102"/>
      <w:ind w:left="356" w:hanging="8"/>
    </w:pPr>
    <w:rPr>
      <w:rFonts w:eastAsia="Times New Roman" w:cs="Times New Roman"/>
      <w:szCs w:val="24"/>
      <w:lang w:eastAsia="ru-RU"/>
    </w:rPr>
  </w:style>
  <w:style w:type="paragraph" w:customStyle="1" w:styleId="3149">
    <w:name w:val="Оглавление 3149"/>
    <w:basedOn w:val="a"/>
    <w:uiPriority w:val="1"/>
    <w:qFormat/>
    <w:rsid w:val="00D67D07"/>
    <w:pPr>
      <w:spacing w:before="112"/>
      <w:ind w:left="596" w:hanging="540"/>
    </w:pPr>
    <w:rPr>
      <w:rFonts w:eastAsia="Times New Roman" w:cs="Times New Roman"/>
      <w:szCs w:val="24"/>
      <w:lang w:eastAsia="ru-RU"/>
    </w:rPr>
  </w:style>
  <w:style w:type="paragraph" w:customStyle="1" w:styleId="11490">
    <w:name w:val="Заголовок 1149"/>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490">
    <w:name w:val="Заголовок 3149"/>
    <w:basedOn w:val="a"/>
    <w:uiPriority w:val="1"/>
    <w:qFormat/>
    <w:rsid w:val="00D67D07"/>
    <w:pPr>
      <w:ind w:left="824"/>
      <w:outlineLvl w:val="3"/>
    </w:pPr>
    <w:rPr>
      <w:rFonts w:eastAsia="Times New Roman" w:cs="Times New Roman"/>
      <w:b/>
      <w:bCs/>
      <w:szCs w:val="24"/>
      <w:lang w:eastAsia="ru-RU"/>
    </w:rPr>
  </w:style>
  <w:style w:type="character" w:customStyle="1" w:styleId="492">
    <w:name w:val="Текст выноски Знак49"/>
    <w:basedOn w:val="a0"/>
    <w:uiPriority w:val="99"/>
    <w:semiHidden/>
    <w:rsid w:val="00D67D07"/>
    <w:rPr>
      <w:rFonts w:ascii="Tahoma" w:eastAsia="Times New Roman" w:hAnsi="Tahoma" w:cs="Tahoma"/>
      <w:sz w:val="16"/>
      <w:szCs w:val="16"/>
      <w:lang w:eastAsia="ru-RU"/>
    </w:rPr>
  </w:style>
  <w:style w:type="character" w:customStyle="1" w:styleId="493">
    <w:name w:val="Текст примечания Знак49"/>
    <w:basedOn w:val="a0"/>
    <w:uiPriority w:val="99"/>
    <w:semiHidden/>
    <w:rsid w:val="00D67D07"/>
    <w:rPr>
      <w:rFonts w:ascii="Times New Roman" w:eastAsia="Times New Roman" w:hAnsi="Times New Roman" w:cs="Times New Roman"/>
      <w:sz w:val="20"/>
      <w:szCs w:val="20"/>
      <w:lang w:eastAsia="ru-RU"/>
    </w:rPr>
  </w:style>
  <w:style w:type="character" w:customStyle="1" w:styleId="494">
    <w:name w:val="Тема примечания Знак49"/>
    <w:uiPriority w:val="99"/>
    <w:semiHidden/>
    <w:rsid w:val="00D67D07"/>
    <w:rPr>
      <w:rFonts w:ascii="Times New Roman" w:eastAsia="Times New Roman" w:hAnsi="Times New Roman" w:cs="Times New Roman"/>
      <w:b/>
      <w:bCs/>
      <w:sz w:val="20"/>
      <w:szCs w:val="20"/>
      <w:lang w:eastAsia="ru-RU"/>
    </w:rPr>
  </w:style>
  <w:style w:type="paragraph" w:customStyle="1" w:styleId="xl6549">
    <w:name w:val="xl654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49">
    <w:name w:val="xl664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49">
    <w:name w:val="xl6749"/>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49">
    <w:name w:val="xl6849"/>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49">
    <w:name w:val="xl694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49">
    <w:name w:val="xl7049"/>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49">
    <w:name w:val="xl714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49">
    <w:name w:val="xl7249"/>
    <w:basedOn w:val="a"/>
    <w:rsid w:val="00D67D07"/>
    <w:pPr>
      <w:spacing w:before="100" w:beforeAutospacing="1" w:after="100" w:afterAutospacing="1"/>
      <w:jc w:val="center"/>
    </w:pPr>
    <w:rPr>
      <w:rFonts w:eastAsia="Times New Roman" w:cs="Times New Roman"/>
      <w:szCs w:val="24"/>
      <w:lang w:eastAsia="ru-RU"/>
    </w:rPr>
  </w:style>
  <w:style w:type="paragraph" w:customStyle="1" w:styleId="xl7349">
    <w:name w:val="xl734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49">
    <w:name w:val="xl744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49">
    <w:name w:val="xl754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49">
    <w:name w:val="xl764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49">
    <w:name w:val="xl774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48">
    <w:name w:val="xl784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48">
    <w:name w:val="Заголовок 1 Знак48"/>
    <w:basedOn w:val="a0"/>
    <w:uiPriority w:val="1"/>
    <w:rsid w:val="00D67D07"/>
    <w:rPr>
      <w:rFonts w:ascii="Times New Roman" w:eastAsiaTheme="minorEastAsia" w:hAnsi="Times New Roman" w:cs="Times New Roman"/>
      <w:b/>
      <w:bCs/>
      <w:sz w:val="32"/>
      <w:szCs w:val="32"/>
      <w:lang w:eastAsia="ru-RU"/>
    </w:rPr>
  </w:style>
  <w:style w:type="character" w:customStyle="1" w:styleId="249">
    <w:name w:val="Заголовок 2 Знак49"/>
    <w:basedOn w:val="a0"/>
    <w:uiPriority w:val="1"/>
    <w:rsid w:val="00D67D07"/>
    <w:rPr>
      <w:rFonts w:ascii="Times New Roman" w:eastAsiaTheme="minorEastAsia" w:hAnsi="Times New Roman" w:cs="Times New Roman"/>
      <w:b/>
      <w:bCs/>
      <w:sz w:val="28"/>
      <w:szCs w:val="28"/>
      <w:lang w:eastAsia="ru-RU"/>
    </w:rPr>
  </w:style>
  <w:style w:type="character" w:customStyle="1" w:styleId="348">
    <w:name w:val="Заголовок 3 Знак48"/>
    <w:basedOn w:val="a0"/>
    <w:uiPriority w:val="1"/>
    <w:rsid w:val="00D67D07"/>
    <w:rPr>
      <w:rFonts w:ascii="Times New Roman" w:eastAsiaTheme="minorEastAsia" w:hAnsi="Times New Roman" w:cs="Times New Roman"/>
      <w:b/>
      <w:bCs/>
      <w:sz w:val="24"/>
      <w:szCs w:val="24"/>
      <w:lang w:eastAsia="ru-RU"/>
    </w:rPr>
  </w:style>
  <w:style w:type="numbering" w:customStyle="1" w:styleId="1480">
    <w:name w:val="Нет списка148"/>
    <w:next w:val="a2"/>
    <w:uiPriority w:val="99"/>
    <w:semiHidden/>
    <w:unhideWhenUsed/>
    <w:rsid w:val="00D67D07"/>
  </w:style>
  <w:style w:type="character" w:customStyle="1" w:styleId="495">
    <w:name w:val="Основной текст Знак49"/>
    <w:basedOn w:val="a0"/>
    <w:uiPriority w:val="1"/>
    <w:rsid w:val="00D67D07"/>
    <w:rPr>
      <w:rFonts w:ascii="Times New Roman" w:eastAsiaTheme="minorEastAsia" w:hAnsi="Times New Roman" w:cs="Times New Roman"/>
      <w:sz w:val="24"/>
      <w:szCs w:val="24"/>
      <w:lang w:eastAsia="ru-RU"/>
    </w:rPr>
  </w:style>
  <w:style w:type="paragraph" w:customStyle="1" w:styleId="TableParagraph48">
    <w:name w:val="Table Paragraph48"/>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48">
    <w:name w:val="Верхний колонтитул Знак48"/>
    <w:basedOn w:val="a0"/>
    <w:uiPriority w:val="99"/>
    <w:rsid w:val="00D67D07"/>
    <w:rPr>
      <w:rFonts w:ascii="Times New Roman" w:eastAsiaTheme="minorEastAsia" w:hAnsi="Times New Roman" w:cs="Times New Roman"/>
      <w:sz w:val="24"/>
      <w:szCs w:val="24"/>
      <w:lang w:eastAsia="ru-RU"/>
    </w:rPr>
  </w:style>
  <w:style w:type="character" w:customStyle="1" w:styleId="480">
    <w:name w:val="Нижний колонтитул Знак48"/>
    <w:basedOn w:val="a0"/>
    <w:uiPriority w:val="99"/>
    <w:rsid w:val="00D67D07"/>
    <w:rPr>
      <w:rFonts w:ascii="Times New Roman" w:eastAsiaTheme="minorEastAsia" w:hAnsi="Times New Roman" w:cs="Times New Roman"/>
      <w:sz w:val="24"/>
      <w:szCs w:val="24"/>
      <w:lang w:eastAsia="ru-RU"/>
    </w:rPr>
  </w:style>
  <w:style w:type="paragraph" w:customStyle="1" w:styleId="2148">
    <w:name w:val="Заголовок 2148"/>
    <w:basedOn w:val="a"/>
    <w:uiPriority w:val="1"/>
    <w:qFormat/>
    <w:rsid w:val="00D67D07"/>
    <w:pPr>
      <w:widowControl w:val="0"/>
      <w:ind w:left="692" w:hanging="8"/>
      <w:outlineLvl w:val="2"/>
    </w:pPr>
    <w:rPr>
      <w:rFonts w:eastAsia="Times New Roman"/>
      <w:b/>
      <w:bCs/>
      <w:sz w:val="28"/>
      <w:szCs w:val="28"/>
      <w:lang w:val="en-US"/>
    </w:rPr>
  </w:style>
  <w:style w:type="character" w:customStyle="1" w:styleId="481">
    <w:name w:val="Гипертекстовая ссылка48"/>
    <w:basedOn w:val="a0"/>
    <w:uiPriority w:val="99"/>
    <w:rsid w:val="00D67D07"/>
    <w:rPr>
      <w:b w:val="0"/>
      <w:bCs w:val="0"/>
      <w:color w:val="106BBE"/>
    </w:rPr>
  </w:style>
  <w:style w:type="table" w:customStyle="1" w:styleId="TableNormal48">
    <w:name w:val="Table Normal48"/>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481">
    <w:name w:val="Сетка таблицы148"/>
    <w:basedOn w:val="a1"/>
    <w:next w:val="af0"/>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48">
    <w:name w:val="Оглавление 1148"/>
    <w:basedOn w:val="a"/>
    <w:uiPriority w:val="1"/>
    <w:qFormat/>
    <w:rsid w:val="00D67D07"/>
    <w:pPr>
      <w:spacing w:before="96"/>
      <w:ind w:left="116" w:hanging="12"/>
    </w:pPr>
    <w:rPr>
      <w:rFonts w:eastAsia="Times New Roman" w:cs="Times New Roman"/>
      <w:szCs w:val="24"/>
      <w:lang w:eastAsia="ru-RU"/>
    </w:rPr>
  </w:style>
  <w:style w:type="paragraph" w:customStyle="1" w:styleId="21480">
    <w:name w:val="Оглавление 2148"/>
    <w:basedOn w:val="a"/>
    <w:uiPriority w:val="1"/>
    <w:qFormat/>
    <w:rsid w:val="00D67D07"/>
    <w:pPr>
      <w:spacing w:before="102"/>
      <w:ind w:left="356" w:hanging="8"/>
    </w:pPr>
    <w:rPr>
      <w:rFonts w:eastAsia="Times New Roman" w:cs="Times New Roman"/>
      <w:szCs w:val="24"/>
      <w:lang w:eastAsia="ru-RU"/>
    </w:rPr>
  </w:style>
  <w:style w:type="paragraph" w:customStyle="1" w:styleId="3148">
    <w:name w:val="Оглавление 3148"/>
    <w:basedOn w:val="a"/>
    <w:uiPriority w:val="1"/>
    <w:qFormat/>
    <w:rsid w:val="00D67D07"/>
    <w:pPr>
      <w:spacing w:before="112"/>
      <w:ind w:left="596" w:hanging="540"/>
    </w:pPr>
    <w:rPr>
      <w:rFonts w:eastAsia="Times New Roman" w:cs="Times New Roman"/>
      <w:szCs w:val="24"/>
      <w:lang w:eastAsia="ru-RU"/>
    </w:rPr>
  </w:style>
  <w:style w:type="paragraph" w:customStyle="1" w:styleId="11480">
    <w:name w:val="Заголовок 1148"/>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480">
    <w:name w:val="Заголовок 3148"/>
    <w:basedOn w:val="a"/>
    <w:uiPriority w:val="1"/>
    <w:qFormat/>
    <w:rsid w:val="00D67D07"/>
    <w:pPr>
      <w:ind w:left="824"/>
      <w:outlineLvl w:val="3"/>
    </w:pPr>
    <w:rPr>
      <w:rFonts w:eastAsia="Times New Roman" w:cs="Times New Roman"/>
      <w:b/>
      <w:bCs/>
      <w:szCs w:val="24"/>
      <w:lang w:eastAsia="ru-RU"/>
    </w:rPr>
  </w:style>
  <w:style w:type="character" w:customStyle="1" w:styleId="482">
    <w:name w:val="Текст выноски Знак48"/>
    <w:basedOn w:val="a0"/>
    <w:uiPriority w:val="99"/>
    <w:semiHidden/>
    <w:rsid w:val="00D67D07"/>
    <w:rPr>
      <w:rFonts w:ascii="Tahoma" w:eastAsia="Times New Roman" w:hAnsi="Tahoma" w:cs="Tahoma"/>
      <w:sz w:val="16"/>
      <w:szCs w:val="16"/>
      <w:lang w:eastAsia="ru-RU"/>
    </w:rPr>
  </w:style>
  <w:style w:type="character" w:customStyle="1" w:styleId="483">
    <w:name w:val="Текст примечания Знак48"/>
    <w:basedOn w:val="a0"/>
    <w:uiPriority w:val="99"/>
    <w:semiHidden/>
    <w:rsid w:val="00D67D07"/>
    <w:rPr>
      <w:rFonts w:ascii="Times New Roman" w:eastAsia="Times New Roman" w:hAnsi="Times New Roman" w:cs="Times New Roman"/>
      <w:sz w:val="20"/>
      <w:szCs w:val="20"/>
      <w:lang w:eastAsia="ru-RU"/>
    </w:rPr>
  </w:style>
  <w:style w:type="character" w:customStyle="1" w:styleId="484">
    <w:name w:val="Тема примечания Знак48"/>
    <w:uiPriority w:val="99"/>
    <w:semiHidden/>
    <w:rsid w:val="00D67D07"/>
    <w:rPr>
      <w:rFonts w:ascii="Times New Roman" w:eastAsia="Times New Roman" w:hAnsi="Times New Roman" w:cs="Times New Roman"/>
      <w:b/>
      <w:bCs/>
      <w:sz w:val="20"/>
      <w:szCs w:val="20"/>
      <w:lang w:eastAsia="ru-RU"/>
    </w:rPr>
  </w:style>
  <w:style w:type="paragraph" w:customStyle="1" w:styleId="xl6548">
    <w:name w:val="xl654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48">
    <w:name w:val="xl664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48">
    <w:name w:val="xl6748"/>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48">
    <w:name w:val="xl6848"/>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48">
    <w:name w:val="xl694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48">
    <w:name w:val="xl7048"/>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48">
    <w:name w:val="xl714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48">
    <w:name w:val="xl7248"/>
    <w:basedOn w:val="a"/>
    <w:rsid w:val="00D67D07"/>
    <w:pPr>
      <w:spacing w:before="100" w:beforeAutospacing="1" w:after="100" w:afterAutospacing="1"/>
      <w:jc w:val="center"/>
    </w:pPr>
    <w:rPr>
      <w:rFonts w:eastAsia="Times New Roman" w:cs="Times New Roman"/>
      <w:szCs w:val="24"/>
      <w:lang w:eastAsia="ru-RU"/>
    </w:rPr>
  </w:style>
  <w:style w:type="paragraph" w:customStyle="1" w:styleId="xl7348">
    <w:name w:val="xl734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48">
    <w:name w:val="xl744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48">
    <w:name w:val="xl754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48">
    <w:name w:val="xl764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48">
    <w:name w:val="xl774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47">
    <w:name w:val="xl784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47">
    <w:name w:val="Заголовок 1 Знак47"/>
    <w:basedOn w:val="a0"/>
    <w:uiPriority w:val="1"/>
    <w:rsid w:val="00D67D07"/>
    <w:rPr>
      <w:rFonts w:ascii="Times New Roman" w:eastAsiaTheme="minorEastAsia" w:hAnsi="Times New Roman" w:cs="Times New Roman"/>
      <w:b/>
      <w:bCs/>
      <w:sz w:val="32"/>
      <w:szCs w:val="32"/>
      <w:lang w:eastAsia="ru-RU"/>
    </w:rPr>
  </w:style>
  <w:style w:type="character" w:customStyle="1" w:styleId="248">
    <w:name w:val="Заголовок 2 Знак48"/>
    <w:basedOn w:val="a0"/>
    <w:uiPriority w:val="1"/>
    <w:rsid w:val="00D67D07"/>
    <w:rPr>
      <w:rFonts w:ascii="Times New Roman" w:eastAsiaTheme="minorEastAsia" w:hAnsi="Times New Roman" w:cs="Times New Roman"/>
      <w:b/>
      <w:bCs/>
      <w:sz w:val="28"/>
      <w:szCs w:val="28"/>
      <w:lang w:eastAsia="ru-RU"/>
    </w:rPr>
  </w:style>
  <w:style w:type="character" w:customStyle="1" w:styleId="347">
    <w:name w:val="Заголовок 3 Знак47"/>
    <w:basedOn w:val="a0"/>
    <w:uiPriority w:val="1"/>
    <w:rsid w:val="00D67D07"/>
    <w:rPr>
      <w:rFonts w:ascii="Times New Roman" w:eastAsiaTheme="minorEastAsia" w:hAnsi="Times New Roman" w:cs="Times New Roman"/>
      <w:b/>
      <w:bCs/>
      <w:sz w:val="24"/>
      <w:szCs w:val="24"/>
      <w:lang w:eastAsia="ru-RU"/>
    </w:rPr>
  </w:style>
  <w:style w:type="numbering" w:customStyle="1" w:styleId="1470">
    <w:name w:val="Нет списка147"/>
    <w:next w:val="a2"/>
    <w:uiPriority w:val="99"/>
    <w:semiHidden/>
    <w:unhideWhenUsed/>
    <w:rsid w:val="00D67D07"/>
  </w:style>
  <w:style w:type="character" w:customStyle="1" w:styleId="485">
    <w:name w:val="Основной текст Знак48"/>
    <w:basedOn w:val="a0"/>
    <w:uiPriority w:val="1"/>
    <w:rsid w:val="00D67D07"/>
    <w:rPr>
      <w:rFonts w:ascii="Times New Roman" w:eastAsiaTheme="minorEastAsia" w:hAnsi="Times New Roman" w:cs="Times New Roman"/>
      <w:sz w:val="24"/>
      <w:szCs w:val="24"/>
      <w:lang w:eastAsia="ru-RU"/>
    </w:rPr>
  </w:style>
  <w:style w:type="paragraph" w:customStyle="1" w:styleId="TableParagraph47">
    <w:name w:val="Table Paragraph47"/>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47">
    <w:name w:val="Верхний колонтитул Знак47"/>
    <w:basedOn w:val="a0"/>
    <w:uiPriority w:val="99"/>
    <w:rsid w:val="00D67D07"/>
    <w:rPr>
      <w:rFonts w:ascii="Times New Roman" w:eastAsiaTheme="minorEastAsia" w:hAnsi="Times New Roman" w:cs="Times New Roman"/>
      <w:sz w:val="24"/>
      <w:szCs w:val="24"/>
      <w:lang w:eastAsia="ru-RU"/>
    </w:rPr>
  </w:style>
  <w:style w:type="character" w:customStyle="1" w:styleId="470">
    <w:name w:val="Нижний колонтитул Знак47"/>
    <w:basedOn w:val="a0"/>
    <w:uiPriority w:val="99"/>
    <w:rsid w:val="00D67D07"/>
    <w:rPr>
      <w:rFonts w:ascii="Times New Roman" w:eastAsiaTheme="minorEastAsia" w:hAnsi="Times New Roman" w:cs="Times New Roman"/>
      <w:sz w:val="24"/>
      <w:szCs w:val="24"/>
      <w:lang w:eastAsia="ru-RU"/>
    </w:rPr>
  </w:style>
  <w:style w:type="paragraph" w:customStyle="1" w:styleId="2147">
    <w:name w:val="Заголовок 2147"/>
    <w:basedOn w:val="a"/>
    <w:uiPriority w:val="1"/>
    <w:qFormat/>
    <w:rsid w:val="00D67D07"/>
    <w:pPr>
      <w:widowControl w:val="0"/>
      <w:ind w:left="692" w:hanging="8"/>
      <w:outlineLvl w:val="2"/>
    </w:pPr>
    <w:rPr>
      <w:rFonts w:eastAsia="Times New Roman"/>
      <w:b/>
      <w:bCs/>
      <w:sz w:val="28"/>
      <w:szCs w:val="28"/>
      <w:lang w:val="en-US"/>
    </w:rPr>
  </w:style>
  <w:style w:type="character" w:customStyle="1" w:styleId="471">
    <w:name w:val="Гипертекстовая ссылка47"/>
    <w:basedOn w:val="a0"/>
    <w:uiPriority w:val="99"/>
    <w:rsid w:val="00D67D07"/>
    <w:rPr>
      <w:b w:val="0"/>
      <w:bCs w:val="0"/>
      <w:color w:val="106BBE"/>
    </w:rPr>
  </w:style>
  <w:style w:type="table" w:customStyle="1" w:styleId="TableNormal47">
    <w:name w:val="Table Normal47"/>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471">
    <w:name w:val="Сетка таблицы147"/>
    <w:basedOn w:val="a1"/>
    <w:next w:val="af0"/>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470">
    <w:name w:val="Оглавление 1147"/>
    <w:basedOn w:val="a"/>
    <w:uiPriority w:val="1"/>
    <w:qFormat/>
    <w:rsid w:val="00D67D07"/>
    <w:pPr>
      <w:spacing w:before="96"/>
      <w:ind w:left="116" w:hanging="12"/>
    </w:pPr>
    <w:rPr>
      <w:rFonts w:eastAsia="Times New Roman" w:cs="Times New Roman"/>
      <w:szCs w:val="24"/>
      <w:lang w:eastAsia="ru-RU"/>
    </w:rPr>
  </w:style>
  <w:style w:type="paragraph" w:customStyle="1" w:styleId="21470">
    <w:name w:val="Оглавление 2147"/>
    <w:basedOn w:val="a"/>
    <w:uiPriority w:val="1"/>
    <w:qFormat/>
    <w:rsid w:val="00D67D07"/>
    <w:pPr>
      <w:spacing w:before="102"/>
      <w:ind w:left="356" w:hanging="8"/>
    </w:pPr>
    <w:rPr>
      <w:rFonts w:eastAsia="Times New Roman" w:cs="Times New Roman"/>
      <w:szCs w:val="24"/>
      <w:lang w:eastAsia="ru-RU"/>
    </w:rPr>
  </w:style>
  <w:style w:type="paragraph" w:customStyle="1" w:styleId="3147">
    <w:name w:val="Оглавление 3147"/>
    <w:basedOn w:val="a"/>
    <w:uiPriority w:val="1"/>
    <w:qFormat/>
    <w:rsid w:val="00D67D07"/>
    <w:pPr>
      <w:spacing w:before="112"/>
      <w:ind w:left="596" w:hanging="540"/>
    </w:pPr>
    <w:rPr>
      <w:rFonts w:eastAsia="Times New Roman" w:cs="Times New Roman"/>
      <w:szCs w:val="24"/>
      <w:lang w:eastAsia="ru-RU"/>
    </w:rPr>
  </w:style>
  <w:style w:type="paragraph" w:customStyle="1" w:styleId="11471">
    <w:name w:val="Заголовок 1147"/>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470">
    <w:name w:val="Заголовок 3147"/>
    <w:basedOn w:val="a"/>
    <w:uiPriority w:val="1"/>
    <w:qFormat/>
    <w:rsid w:val="00D67D07"/>
    <w:pPr>
      <w:ind w:left="824"/>
      <w:outlineLvl w:val="3"/>
    </w:pPr>
    <w:rPr>
      <w:rFonts w:eastAsia="Times New Roman" w:cs="Times New Roman"/>
      <w:b/>
      <w:bCs/>
      <w:szCs w:val="24"/>
      <w:lang w:eastAsia="ru-RU"/>
    </w:rPr>
  </w:style>
  <w:style w:type="character" w:customStyle="1" w:styleId="472">
    <w:name w:val="Текст выноски Знак47"/>
    <w:basedOn w:val="a0"/>
    <w:uiPriority w:val="99"/>
    <w:semiHidden/>
    <w:rsid w:val="00D67D07"/>
    <w:rPr>
      <w:rFonts w:ascii="Tahoma" w:eastAsia="Times New Roman" w:hAnsi="Tahoma" w:cs="Tahoma"/>
      <w:sz w:val="16"/>
      <w:szCs w:val="16"/>
      <w:lang w:eastAsia="ru-RU"/>
    </w:rPr>
  </w:style>
  <w:style w:type="character" w:customStyle="1" w:styleId="473">
    <w:name w:val="Текст примечания Знак47"/>
    <w:basedOn w:val="a0"/>
    <w:uiPriority w:val="99"/>
    <w:semiHidden/>
    <w:rsid w:val="00D67D07"/>
    <w:rPr>
      <w:rFonts w:ascii="Times New Roman" w:eastAsia="Times New Roman" w:hAnsi="Times New Roman" w:cs="Times New Roman"/>
      <w:sz w:val="20"/>
      <w:szCs w:val="20"/>
      <w:lang w:eastAsia="ru-RU"/>
    </w:rPr>
  </w:style>
  <w:style w:type="character" w:customStyle="1" w:styleId="474">
    <w:name w:val="Тема примечания Знак47"/>
    <w:uiPriority w:val="99"/>
    <w:semiHidden/>
    <w:rsid w:val="00D67D07"/>
    <w:rPr>
      <w:rFonts w:ascii="Times New Roman" w:eastAsia="Times New Roman" w:hAnsi="Times New Roman" w:cs="Times New Roman"/>
      <w:b/>
      <w:bCs/>
      <w:sz w:val="20"/>
      <w:szCs w:val="20"/>
      <w:lang w:eastAsia="ru-RU"/>
    </w:rPr>
  </w:style>
  <w:style w:type="paragraph" w:customStyle="1" w:styleId="xl6547">
    <w:name w:val="xl654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47">
    <w:name w:val="xl664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47">
    <w:name w:val="xl6747"/>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47">
    <w:name w:val="xl6847"/>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47">
    <w:name w:val="xl694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47">
    <w:name w:val="xl7047"/>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47">
    <w:name w:val="xl714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47">
    <w:name w:val="xl7247"/>
    <w:basedOn w:val="a"/>
    <w:rsid w:val="00D67D07"/>
    <w:pPr>
      <w:spacing w:before="100" w:beforeAutospacing="1" w:after="100" w:afterAutospacing="1"/>
      <w:jc w:val="center"/>
    </w:pPr>
    <w:rPr>
      <w:rFonts w:eastAsia="Times New Roman" w:cs="Times New Roman"/>
      <w:szCs w:val="24"/>
      <w:lang w:eastAsia="ru-RU"/>
    </w:rPr>
  </w:style>
  <w:style w:type="paragraph" w:customStyle="1" w:styleId="xl7347">
    <w:name w:val="xl734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47">
    <w:name w:val="xl744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47">
    <w:name w:val="xl754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47">
    <w:name w:val="xl764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47">
    <w:name w:val="xl774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46">
    <w:name w:val="xl784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46">
    <w:name w:val="Заголовок 1 Знак46"/>
    <w:basedOn w:val="a0"/>
    <w:uiPriority w:val="1"/>
    <w:rsid w:val="00D67D07"/>
    <w:rPr>
      <w:rFonts w:ascii="Times New Roman" w:eastAsiaTheme="minorEastAsia" w:hAnsi="Times New Roman" w:cs="Times New Roman"/>
      <w:b/>
      <w:bCs/>
      <w:sz w:val="32"/>
      <w:szCs w:val="32"/>
      <w:lang w:eastAsia="ru-RU"/>
    </w:rPr>
  </w:style>
  <w:style w:type="character" w:customStyle="1" w:styleId="247">
    <w:name w:val="Заголовок 2 Знак47"/>
    <w:basedOn w:val="a0"/>
    <w:uiPriority w:val="1"/>
    <w:rsid w:val="00D67D07"/>
    <w:rPr>
      <w:rFonts w:ascii="Times New Roman" w:eastAsiaTheme="minorEastAsia" w:hAnsi="Times New Roman" w:cs="Times New Roman"/>
      <w:b/>
      <w:bCs/>
      <w:sz w:val="28"/>
      <w:szCs w:val="28"/>
      <w:lang w:eastAsia="ru-RU"/>
    </w:rPr>
  </w:style>
  <w:style w:type="character" w:customStyle="1" w:styleId="346">
    <w:name w:val="Заголовок 3 Знак46"/>
    <w:basedOn w:val="a0"/>
    <w:uiPriority w:val="1"/>
    <w:rsid w:val="00D67D07"/>
    <w:rPr>
      <w:rFonts w:ascii="Times New Roman" w:eastAsiaTheme="minorEastAsia" w:hAnsi="Times New Roman" w:cs="Times New Roman"/>
      <w:b/>
      <w:bCs/>
      <w:sz w:val="24"/>
      <w:szCs w:val="24"/>
      <w:lang w:eastAsia="ru-RU"/>
    </w:rPr>
  </w:style>
  <w:style w:type="numbering" w:customStyle="1" w:styleId="1460">
    <w:name w:val="Нет списка146"/>
    <w:next w:val="a2"/>
    <w:uiPriority w:val="99"/>
    <w:semiHidden/>
    <w:unhideWhenUsed/>
    <w:rsid w:val="00D67D07"/>
  </w:style>
  <w:style w:type="character" w:customStyle="1" w:styleId="475">
    <w:name w:val="Основной текст Знак47"/>
    <w:basedOn w:val="a0"/>
    <w:uiPriority w:val="1"/>
    <w:rsid w:val="00D67D07"/>
    <w:rPr>
      <w:rFonts w:ascii="Times New Roman" w:eastAsiaTheme="minorEastAsia" w:hAnsi="Times New Roman" w:cs="Times New Roman"/>
      <w:sz w:val="24"/>
      <w:szCs w:val="24"/>
      <w:lang w:eastAsia="ru-RU"/>
    </w:rPr>
  </w:style>
  <w:style w:type="paragraph" w:customStyle="1" w:styleId="TableParagraph46">
    <w:name w:val="Table Paragraph46"/>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460">
    <w:name w:val="Верхний колонтитул Знак46"/>
    <w:basedOn w:val="a0"/>
    <w:uiPriority w:val="99"/>
    <w:rsid w:val="00D67D07"/>
    <w:rPr>
      <w:rFonts w:ascii="Times New Roman" w:eastAsiaTheme="minorEastAsia" w:hAnsi="Times New Roman" w:cs="Times New Roman"/>
      <w:sz w:val="24"/>
      <w:szCs w:val="24"/>
      <w:lang w:eastAsia="ru-RU"/>
    </w:rPr>
  </w:style>
  <w:style w:type="character" w:customStyle="1" w:styleId="461">
    <w:name w:val="Нижний колонтитул Знак46"/>
    <w:basedOn w:val="a0"/>
    <w:uiPriority w:val="99"/>
    <w:rsid w:val="00D67D07"/>
    <w:rPr>
      <w:rFonts w:ascii="Times New Roman" w:eastAsiaTheme="minorEastAsia" w:hAnsi="Times New Roman" w:cs="Times New Roman"/>
      <w:sz w:val="24"/>
      <w:szCs w:val="24"/>
      <w:lang w:eastAsia="ru-RU"/>
    </w:rPr>
  </w:style>
  <w:style w:type="paragraph" w:customStyle="1" w:styleId="2146">
    <w:name w:val="Заголовок 2146"/>
    <w:basedOn w:val="a"/>
    <w:uiPriority w:val="1"/>
    <w:qFormat/>
    <w:rsid w:val="00D67D07"/>
    <w:pPr>
      <w:widowControl w:val="0"/>
      <w:ind w:left="692" w:hanging="8"/>
      <w:outlineLvl w:val="2"/>
    </w:pPr>
    <w:rPr>
      <w:rFonts w:eastAsia="Times New Roman"/>
      <w:b/>
      <w:bCs/>
      <w:sz w:val="28"/>
      <w:szCs w:val="28"/>
      <w:lang w:val="en-US"/>
    </w:rPr>
  </w:style>
  <w:style w:type="character" w:customStyle="1" w:styleId="462">
    <w:name w:val="Гипертекстовая ссылка46"/>
    <w:basedOn w:val="a0"/>
    <w:uiPriority w:val="99"/>
    <w:rsid w:val="00D67D07"/>
    <w:rPr>
      <w:b w:val="0"/>
      <w:bCs w:val="0"/>
      <w:color w:val="106BBE"/>
    </w:rPr>
  </w:style>
  <w:style w:type="table" w:customStyle="1" w:styleId="TableNormal46">
    <w:name w:val="Table Normal46"/>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461">
    <w:name w:val="Сетка таблицы146"/>
    <w:basedOn w:val="a1"/>
    <w:next w:val="af0"/>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460">
    <w:name w:val="Оглавление 1146"/>
    <w:basedOn w:val="a"/>
    <w:uiPriority w:val="1"/>
    <w:qFormat/>
    <w:rsid w:val="00D67D07"/>
    <w:pPr>
      <w:spacing w:before="96"/>
      <w:ind w:left="116" w:hanging="12"/>
    </w:pPr>
    <w:rPr>
      <w:rFonts w:eastAsia="Times New Roman" w:cs="Times New Roman"/>
      <w:szCs w:val="24"/>
      <w:lang w:eastAsia="ru-RU"/>
    </w:rPr>
  </w:style>
  <w:style w:type="paragraph" w:customStyle="1" w:styleId="21460">
    <w:name w:val="Оглавление 2146"/>
    <w:basedOn w:val="a"/>
    <w:uiPriority w:val="1"/>
    <w:qFormat/>
    <w:rsid w:val="00D67D07"/>
    <w:pPr>
      <w:spacing w:before="102"/>
      <w:ind w:left="356" w:hanging="8"/>
    </w:pPr>
    <w:rPr>
      <w:rFonts w:eastAsia="Times New Roman" w:cs="Times New Roman"/>
      <w:szCs w:val="24"/>
      <w:lang w:eastAsia="ru-RU"/>
    </w:rPr>
  </w:style>
  <w:style w:type="paragraph" w:customStyle="1" w:styleId="3146">
    <w:name w:val="Оглавление 3146"/>
    <w:basedOn w:val="a"/>
    <w:uiPriority w:val="1"/>
    <w:qFormat/>
    <w:rsid w:val="00D67D07"/>
    <w:pPr>
      <w:spacing w:before="112"/>
      <w:ind w:left="596" w:hanging="540"/>
    </w:pPr>
    <w:rPr>
      <w:rFonts w:eastAsia="Times New Roman" w:cs="Times New Roman"/>
      <w:szCs w:val="24"/>
      <w:lang w:eastAsia="ru-RU"/>
    </w:rPr>
  </w:style>
  <w:style w:type="paragraph" w:customStyle="1" w:styleId="11461">
    <w:name w:val="Заголовок 1146"/>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460">
    <w:name w:val="Заголовок 3146"/>
    <w:basedOn w:val="a"/>
    <w:uiPriority w:val="1"/>
    <w:qFormat/>
    <w:rsid w:val="00D67D07"/>
    <w:pPr>
      <w:ind w:left="824"/>
      <w:outlineLvl w:val="3"/>
    </w:pPr>
    <w:rPr>
      <w:rFonts w:eastAsia="Times New Roman" w:cs="Times New Roman"/>
      <w:b/>
      <w:bCs/>
      <w:szCs w:val="24"/>
      <w:lang w:eastAsia="ru-RU"/>
    </w:rPr>
  </w:style>
  <w:style w:type="character" w:customStyle="1" w:styleId="463">
    <w:name w:val="Текст выноски Знак46"/>
    <w:basedOn w:val="a0"/>
    <w:uiPriority w:val="99"/>
    <w:semiHidden/>
    <w:rsid w:val="00D67D07"/>
    <w:rPr>
      <w:rFonts w:ascii="Tahoma" w:eastAsia="Times New Roman" w:hAnsi="Tahoma" w:cs="Tahoma"/>
      <w:sz w:val="16"/>
      <w:szCs w:val="16"/>
      <w:lang w:eastAsia="ru-RU"/>
    </w:rPr>
  </w:style>
  <w:style w:type="character" w:customStyle="1" w:styleId="464">
    <w:name w:val="Текст примечания Знак46"/>
    <w:basedOn w:val="a0"/>
    <w:uiPriority w:val="99"/>
    <w:semiHidden/>
    <w:rsid w:val="00D67D07"/>
    <w:rPr>
      <w:rFonts w:ascii="Times New Roman" w:eastAsia="Times New Roman" w:hAnsi="Times New Roman" w:cs="Times New Roman"/>
      <w:sz w:val="20"/>
      <w:szCs w:val="20"/>
      <w:lang w:eastAsia="ru-RU"/>
    </w:rPr>
  </w:style>
  <w:style w:type="character" w:customStyle="1" w:styleId="465">
    <w:name w:val="Тема примечания Знак46"/>
    <w:uiPriority w:val="99"/>
    <w:semiHidden/>
    <w:rsid w:val="00D67D07"/>
    <w:rPr>
      <w:rFonts w:ascii="Times New Roman" w:eastAsia="Times New Roman" w:hAnsi="Times New Roman" w:cs="Times New Roman"/>
      <w:b/>
      <w:bCs/>
      <w:sz w:val="20"/>
      <w:szCs w:val="20"/>
      <w:lang w:eastAsia="ru-RU"/>
    </w:rPr>
  </w:style>
  <w:style w:type="paragraph" w:customStyle="1" w:styleId="xl6546">
    <w:name w:val="xl654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46">
    <w:name w:val="xl664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46">
    <w:name w:val="xl6746"/>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46">
    <w:name w:val="xl6846"/>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46">
    <w:name w:val="xl694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46">
    <w:name w:val="xl7046"/>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46">
    <w:name w:val="xl714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46">
    <w:name w:val="xl7246"/>
    <w:basedOn w:val="a"/>
    <w:rsid w:val="00D67D07"/>
    <w:pPr>
      <w:spacing w:before="100" w:beforeAutospacing="1" w:after="100" w:afterAutospacing="1"/>
      <w:jc w:val="center"/>
    </w:pPr>
    <w:rPr>
      <w:rFonts w:eastAsia="Times New Roman" w:cs="Times New Roman"/>
      <w:szCs w:val="24"/>
      <w:lang w:eastAsia="ru-RU"/>
    </w:rPr>
  </w:style>
  <w:style w:type="paragraph" w:customStyle="1" w:styleId="xl7346">
    <w:name w:val="xl734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46">
    <w:name w:val="xl744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46">
    <w:name w:val="xl754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46">
    <w:name w:val="xl764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46">
    <w:name w:val="xl774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45">
    <w:name w:val="xl784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45">
    <w:name w:val="Заголовок 1 Знак45"/>
    <w:basedOn w:val="a0"/>
    <w:uiPriority w:val="1"/>
    <w:rsid w:val="00D67D07"/>
    <w:rPr>
      <w:rFonts w:ascii="Times New Roman" w:eastAsiaTheme="minorEastAsia" w:hAnsi="Times New Roman" w:cs="Times New Roman"/>
      <w:b/>
      <w:bCs/>
      <w:sz w:val="32"/>
      <w:szCs w:val="32"/>
      <w:lang w:eastAsia="ru-RU"/>
    </w:rPr>
  </w:style>
  <w:style w:type="character" w:customStyle="1" w:styleId="246">
    <w:name w:val="Заголовок 2 Знак46"/>
    <w:basedOn w:val="a0"/>
    <w:uiPriority w:val="1"/>
    <w:rsid w:val="00D67D07"/>
    <w:rPr>
      <w:rFonts w:ascii="Times New Roman" w:eastAsiaTheme="minorEastAsia" w:hAnsi="Times New Roman" w:cs="Times New Roman"/>
      <w:b/>
      <w:bCs/>
      <w:sz w:val="28"/>
      <w:szCs w:val="28"/>
      <w:lang w:eastAsia="ru-RU"/>
    </w:rPr>
  </w:style>
  <w:style w:type="character" w:customStyle="1" w:styleId="345">
    <w:name w:val="Заголовок 3 Знак45"/>
    <w:basedOn w:val="a0"/>
    <w:uiPriority w:val="1"/>
    <w:rsid w:val="00D67D07"/>
    <w:rPr>
      <w:rFonts w:ascii="Times New Roman" w:eastAsiaTheme="minorEastAsia" w:hAnsi="Times New Roman" w:cs="Times New Roman"/>
      <w:b/>
      <w:bCs/>
      <w:sz w:val="24"/>
      <w:szCs w:val="24"/>
      <w:lang w:eastAsia="ru-RU"/>
    </w:rPr>
  </w:style>
  <w:style w:type="numbering" w:customStyle="1" w:styleId="1450">
    <w:name w:val="Нет списка145"/>
    <w:next w:val="a2"/>
    <w:uiPriority w:val="99"/>
    <w:semiHidden/>
    <w:unhideWhenUsed/>
    <w:rsid w:val="00D67D07"/>
  </w:style>
  <w:style w:type="character" w:customStyle="1" w:styleId="466">
    <w:name w:val="Основной текст Знак46"/>
    <w:basedOn w:val="a0"/>
    <w:uiPriority w:val="1"/>
    <w:rsid w:val="00D67D07"/>
    <w:rPr>
      <w:rFonts w:ascii="Times New Roman" w:eastAsiaTheme="minorEastAsia" w:hAnsi="Times New Roman" w:cs="Times New Roman"/>
      <w:sz w:val="24"/>
      <w:szCs w:val="24"/>
      <w:lang w:eastAsia="ru-RU"/>
    </w:rPr>
  </w:style>
  <w:style w:type="paragraph" w:customStyle="1" w:styleId="TableParagraph45">
    <w:name w:val="Table Paragraph45"/>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450">
    <w:name w:val="Верхний колонтитул Знак45"/>
    <w:basedOn w:val="a0"/>
    <w:uiPriority w:val="99"/>
    <w:rsid w:val="00D67D07"/>
    <w:rPr>
      <w:rFonts w:ascii="Times New Roman" w:eastAsiaTheme="minorEastAsia" w:hAnsi="Times New Roman" w:cs="Times New Roman"/>
      <w:sz w:val="24"/>
      <w:szCs w:val="24"/>
      <w:lang w:eastAsia="ru-RU"/>
    </w:rPr>
  </w:style>
  <w:style w:type="character" w:customStyle="1" w:styleId="451">
    <w:name w:val="Нижний колонтитул Знак45"/>
    <w:basedOn w:val="a0"/>
    <w:uiPriority w:val="99"/>
    <w:rsid w:val="00D67D07"/>
    <w:rPr>
      <w:rFonts w:ascii="Times New Roman" w:eastAsiaTheme="minorEastAsia" w:hAnsi="Times New Roman" w:cs="Times New Roman"/>
      <w:sz w:val="24"/>
      <w:szCs w:val="24"/>
      <w:lang w:eastAsia="ru-RU"/>
    </w:rPr>
  </w:style>
  <w:style w:type="paragraph" w:customStyle="1" w:styleId="2145">
    <w:name w:val="Заголовок 2145"/>
    <w:basedOn w:val="a"/>
    <w:uiPriority w:val="1"/>
    <w:qFormat/>
    <w:rsid w:val="00D67D07"/>
    <w:pPr>
      <w:widowControl w:val="0"/>
      <w:ind w:left="692" w:hanging="8"/>
      <w:outlineLvl w:val="2"/>
    </w:pPr>
    <w:rPr>
      <w:rFonts w:eastAsia="Times New Roman"/>
      <w:b/>
      <w:bCs/>
      <w:sz w:val="28"/>
      <w:szCs w:val="28"/>
      <w:lang w:val="en-US"/>
    </w:rPr>
  </w:style>
  <w:style w:type="character" w:customStyle="1" w:styleId="452">
    <w:name w:val="Гипертекстовая ссылка45"/>
    <w:basedOn w:val="a0"/>
    <w:uiPriority w:val="99"/>
    <w:rsid w:val="00D67D07"/>
    <w:rPr>
      <w:b w:val="0"/>
      <w:bCs w:val="0"/>
      <w:color w:val="106BBE"/>
    </w:rPr>
  </w:style>
  <w:style w:type="table" w:customStyle="1" w:styleId="TableNormal45">
    <w:name w:val="Table Normal45"/>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451">
    <w:name w:val="Сетка таблицы145"/>
    <w:basedOn w:val="a1"/>
    <w:next w:val="af0"/>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450">
    <w:name w:val="Оглавление 1145"/>
    <w:basedOn w:val="a"/>
    <w:uiPriority w:val="1"/>
    <w:qFormat/>
    <w:rsid w:val="00D67D07"/>
    <w:pPr>
      <w:spacing w:before="96"/>
      <w:ind w:left="116" w:hanging="12"/>
    </w:pPr>
    <w:rPr>
      <w:rFonts w:eastAsia="Times New Roman" w:cs="Times New Roman"/>
      <w:szCs w:val="24"/>
      <w:lang w:eastAsia="ru-RU"/>
    </w:rPr>
  </w:style>
  <w:style w:type="paragraph" w:customStyle="1" w:styleId="21450">
    <w:name w:val="Оглавление 2145"/>
    <w:basedOn w:val="a"/>
    <w:uiPriority w:val="1"/>
    <w:qFormat/>
    <w:rsid w:val="00D67D07"/>
    <w:pPr>
      <w:spacing w:before="102"/>
      <w:ind w:left="356" w:hanging="8"/>
    </w:pPr>
    <w:rPr>
      <w:rFonts w:eastAsia="Times New Roman" w:cs="Times New Roman"/>
      <w:szCs w:val="24"/>
      <w:lang w:eastAsia="ru-RU"/>
    </w:rPr>
  </w:style>
  <w:style w:type="paragraph" w:customStyle="1" w:styleId="3145">
    <w:name w:val="Оглавление 3145"/>
    <w:basedOn w:val="a"/>
    <w:uiPriority w:val="1"/>
    <w:qFormat/>
    <w:rsid w:val="00D67D07"/>
    <w:pPr>
      <w:spacing w:before="112"/>
      <w:ind w:left="596" w:hanging="540"/>
    </w:pPr>
    <w:rPr>
      <w:rFonts w:eastAsia="Times New Roman" w:cs="Times New Roman"/>
      <w:szCs w:val="24"/>
      <w:lang w:eastAsia="ru-RU"/>
    </w:rPr>
  </w:style>
  <w:style w:type="paragraph" w:customStyle="1" w:styleId="11451">
    <w:name w:val="Заголовок 1145"/>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450">
    <w:name w:val="Заголовок 3145"/>
    <w:basedOn w:val="a"/>
    <w:uiPriority w:val="1"/>
    <w:qFormat/>
    <w:rsid w:val="00D67D07"/>
    <w:pPr>
      <w:ind w:left="824"/>
      <w:outlineLvl w:val="3"/>
    </w:pPr>
    <w:rPr>
      <w:rFonts w:eastAsia="Times New Roman" w:cs="Times New Roman"/>
      <w:b/>
      <w:bCs/>
      <w:szCs w:val="24"/>
      <w:lang w:eastAsia="ru-RU"/>
    </w:rPr>
  </w:style>
  <w:style w:type="character" w:customStyle="1" w:styleId="453">
    <w:name w:val="Текст выноски Знак45"/>
    <w:basedOn w:val="a0"/>
    <w:uiPriority w:val="99"/>
    <w:semiHidden/>
    <w:rsid w:val="00D67D07"/>
    <w:rPr>
      <w:rFonts w:ascii="Tahoma" w:eastAsia="Times New Roman" w:hAnsi="Tahoma" w:cs="Tahoma"/>
      <w:sz w:val="16"/>
      <w:szCs w:val="16"/>
      <w:lang w:eastAsia="ru-RU"/>
    </w:rPr>
  </w:style>
  <w:style w:type="character" w:customStyle="1" w:styleId="454">
    <w:name w:val="Текст примечания Знак45"/>
    <w:basedOn w:val="a0"/>
    <w:uiPriority w:val="99"/>
    <w:semiHidden/>
    <w:rsid w:val="00D67D07"/>
    <w:rPr>
      <w:rFonts w:ascii="Times New Roman" w:eastAsia="Times New Roman" w:hAnsi="Times New Roman" w:cs="Times New Roman"/>
      <w:sz w:val="20"/>
      <w:szCs w:val="20"/>
      <w:lang w:eastAsia="ru-RU"/>
    </w:rPr>
  </w:style>
  <w:style w:type="character" w:customStyle="1" w:styleId="455">
    <w:name w:val="Тема примечания Знак45"/>
    <w:uiPriority w:val="99"/>
    <w:semiHidden/>
    <w:rsid w:val="00D67D07"/>
    <w:rPr>
      <w:rFonts w:ascii="Times New Roman" w:eastAsia="Times New Roman" w:hAnsi="Times New Roman" w:cs="Times New Roman"/>
      <w:b/>
      <w:bCs/>
      <w:sz w:val="20"/>
      <w:szCs w:val="20"/>
      <w:lang w:eastAsia="ru-RU"/>
    </w:rPr>
  </w:style>
  <w:style w:type="paragraph" w:customStyle="1" w:styleId="xl6545">
    <w:name w:val="xl654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45">
    <w:name w:val="xl664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45">
    <w:name w:val="xl6745"/>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45">
    <w:name w:val="xl6845"/>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45">
    <w:name w:val="xl694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45">
    <w:name w:val="xl7045"/>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45">
    <w:name w:val="xl714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45">
    <w:name w:val="xl7245"/>
    <w:basedOn w:val="a"/>
    <w:rsid w:val="00D67D07"/>
    <w:pPr>
      <w:spacing w:before="100" w:beforeAutospacing="1" w:after="100" w:afterAutospacing="1"/>
      <w:jc w:val="center"/>
    </w:pPr>
    <w:rPr>
      <w:rFonts w:eastAsia="Times New Roman" w:cs="Times New Roman"/>
      <w:szCs w:val="24"/>
      <w:lang w:eastAsia="ru-RU"/>
    </w:rPr>
  </w:style>
  <w:style w:type="paragraph" w:customStyle="1" w:styleId="xl7345">
    <w:name w:val="xl734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45">
    <w:name w:val="xl744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45">
    <w:name w:val="xl754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45">
    <w:name w:val="xl764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45">
    <w:name w:val="xl774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44">
    <w:name w:val="xl784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44">
    <w:name w:val="Заголовок 1 Знак44"/>
    <w:basedOn w:val="a0"/>
    <w:uiPriority w:val="1"/>
    <w:rsid w:val="00D67D07"/>
    <w:rPr>
      <w:rFonts w:ascii="Times New Roman" w:eastAsiaTheme="minorEastAsia" w:hAnsi="Times New Roman" w:cs="Times New Roman"/>
      <w:b/>
      <w:bCs/>
      <w:sz w:val="32"/>
      <w:szCs w:val="32"/>
      <w:lang w:eastAsia="ru-RU"/>
    </w:rPr>
  </w:style>
  <w:style w:type="character" w:customStyle="1" w:styleId="245">
    <w:name w:val="Заголовок 2 Знак45"/>
    <w:basedOn w:val="a0"/>
    <w:uiPriority w:val="1"/>
    <w:rsid w:val="00D67D07"/>
    <w:rPr>
      <w:rFonts w:ascii="Times New Roman" w:eastAsiaTheme="minorEastAsia" w:hAnsi="Times New Roman" w:cs="Times New Roman"/>
      <w:b/>
      <w:bCs/>
      <w:sz w:val="28"/>
      <w:szCs w:val="28"/>
      <w:lang w:eastAsia="ru-RU"/>
    </w:rPr>
  </w:style>
  <w:style w:type="character" w:customStyle="1" w:styleId="344">
    <w:name w:val="Заголовок 3 Знак44"/>
    <w:basedOn w:val="a0"/>
    <w:uiPriority w:val="1"/>
    <w:rsid w:val="00D67D07"/>
    <w:rPr>
      <w:rFonts w:ascii="Times New Roman" w:eastAsiaTheme="minorEastAsia" w:hAnsi="Times New Roman" w:cs="Times New Roman"/>
      <w:b/>
      <w:bCs/>
      <w:sz w:val="24"/>
      <w:szCs w:val="24"/>
      <w:lang w:eastAsia="ru-RU"/>
    </w:rPr>
  </w:style>
  <w:style w:type="numbering" w:customStyle="1" w:styleId="1440">
    <w:name w:val="Нет списка144"/>
    <w:next w:val="a2"/>
    <w:uiPriority w:val="99"/>
    <w:semiHidden/>
    <w:unhideWhenUsed/>
    <w:rsid w:val="00D67D07"/>
  </w:style>
  <w:style w:type="character" w:customStyle="1" w:styleId="456">
    <w:name w:val="Основной текст Знак45"/>
    <w:basedOn w:val="a0"/>
    <w:uiPriority w:val="1"/>
    <w:rsid w:val="00D67D07"/>
    <w:rPr>
      <w:rFonts w:ascii="Times New Roman" w:eastAsiaTheme="minorEastAsia" w:hAnsi="Times New Roman" w:cs="Times New Roman"/>
      <w:sz w:val="24"/>
      <w:szCs w:val="24"/>
      <w:lang w:eastAsia="ru-RU"/>
    </w:rPr>
  </w:style>
  <w:style w:type="paragraph" w:customStyle="1" w:styleId="TableParagraph44">
    <w:name w:val="Table Paragraph44"/>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440">
    <w:name w:val="Верхний колонтитул Знак44"/>
    <w:basedOn w:val="a0"/>
    <w:uiPriority w:val="99"/>
    <w:rsid w:val="00D67D07"/>
    <w:rPr>
      <w:rFonts w:ascii="Times New Roman" w:eastAsiaTheme="minorEastAsia" w:hAnsi="Times New Roman" w:cs="Times New Roman"/>
      <w:sz w:val="24"/>
      <w:szCs w:val="24"/>
      <w:lang w:eastAsia="ru-RU"/>
    </w:rPr>
  </w:style>
  <w:style w:type="character" w:customStyle="1" w:styleId="441">
    <w:name w:val="Нижний колонтитул Знак44"/>
    <w:basedOn w:val="a0"/>
    <w:uiPriority w:val="99"/>
    <w:rsid w:val="00D67D07"/>
    <w:rPr>
      <w:rFonts w:ascii="Times New Roman" w:eastAsiaTheme="minorEastAsia" w:hAnsi="Times New Roman" w:cs="Times New Roman"/>
      <w:sz w:val="24"/>
      <w:szCs w:val="24"/>
      <w:lang w:eastAsia="ru-RU"/>
    </w:rPr>
  </w:style>
  <w:style w:type="paragraph" w:customStyle="1" w:styleId="2144">
    <w:name w:val="Заголовок 2144"/>
    <w:basedOn w:val="a"/>
    <w:uiPriority w:val="1"/>
    <w:qFormat/>
    <w:rsid w:val="00D67D07"/>
    <w:pPr>
      <w:widowControl w:val="0"/>
      <w:ind w:left="692" w:hanging="8"/>
      <w:outlineLvl w:val="2"/>
    </w:pPr>
    <w:rPr>
      <w:rFonts w:eastAsia="Times New Roman"/>
      <w:b/>
      <w:bCs/>
      <w:sz w:val="28"/>
      <w:szCs w:val="28"/>
      <w:lang w:val="en-US"/>
    </w:rPr>
  </w:style>
  <w:style w:type="character" w:customStyle="1" w:styleId="442">
    <w:name w:val="Гипертекстовая ссылка44"/>
    <w:basedOn w:val="a0"/>
    <w:uiPriority w:val="99"/>
    <w:rsid w:val="00D67D07"/>
    <w:rPr>
      <w:b w:val="0"/>
      <w:bCs w:val="0"/>
      <w:color w:val="106BBE"/>
    </w:rPr>
  </w:style>
  <w:style w:type="table" w:customStyle="1" w:styleId="TableNormal44">
    <w:name w:val="Table Normal44"/>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441">
    <w:name w:val="Сетка таблицы144"/>
    <w:basedOn w:val="a1"/>
    <w:next w:val="af0"/>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440">
    <w:name w:val="Оглавление 1144"/>
    <w:basedOn w:val="a"/>
    <w:uiPriority w:val="1"/>
    <w:qFormat/>
    <w:rsid w:val="00D67D07"/>
    <w:pPr>
      <w:spacing w:before="96"/>
      <w:ind w:left="116" w:hanging="12"/>
    </w:pPr>
    <w:rPr>
      <w:rFonts w:eastAsia="Times New Roman" w:cs="Times New Roman"/>
      <w:szCs w:val="24"/>
      <w:lang w:eastAsia="ru-RU"/>
    </w:rPr>
  </w:style>
  <w:style w:type="paragraph" w:customStyle="1" w:styleId="21440">
    <w:name w:val="Оглавление 2144"/>
    <w:basedOn w:val="a"/>
    <w:uiPriority w:val="1"/>
    <w:qFormat/>
    <w:rsid w:val="00D67D07"/>
    <w:pPr>
      <w:spacing w:before="102"/>
      <w:ind w:left="356" w:hanging="8"/>
    </w:pPr>
    <w:rPr>
      <w:rFonts w:eastAsia="Times New Roman" w:cs="Times New Roman"/>
      <w:szCs w:val="24"/>
      <w:lang w:eastAsia="ru-RU"/>
    </w:rPr>
  </w:style>
  <w:style w:type="paragraph" w:customStyle="1" w:styleId="3144">
    <w:name w:val="Оглавление 3144"/>
    <w:basedOn w:val="a"/>
    <w:uiPriority w:val="1"/>
    <w:qFormat/>
    <w:rsid w:val="00D67D07"/>
    <w:pPr>
      <w:spacing w:before="112"/>
      <w:ind w:left="596" w:hanging="540"/>
    </w:pPr>
    <w:rPr>
      <w:rFonts w:eastAsia="Times New Roman" w:cs="Times New Roman"/>
      <w:szCs w:val="24"/>
      <w:lang w:eastAsia="ru-RU"/>
    </w:rPr>
  </w:style>
  <w:style w:type="paragraph" w:customStyle="1" w:styleId="11441">
    <w:name w:val="Заголовок 1144"/>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440">
    <w:name w:val="Заголовок 3144"/>
    <w:basedOn w:val="a"/>
    <w:uiPriority w:val="1"/>
    <w:qFormat/>
    <w:rsid w:val="00D67D07"/>
    <w:pPr>
      <w:ind w:left="824"/>
      <w:outlineLvl w:val="3"/>
    </w:pPr>
    <w:rPr>
      <w:rFonts w:eastAsia="Times New Roman" w:cs="Times New Roman"/>
      <w:b/>
      <w:bCs/>
      <w:szCs w:val="24"/>
      <w:lang w:eastAsia="ru-RU"/>
    </w:rPr>
  </w:style>
  <w:style w:type="character" w:customStyle="1" w:styleId="443">
    <w:name w:val="Текст выноски Знак44"/>
    <w:basedOn w:val="a0"/>
    <w:uiPriority w:val="99"/>
    <w:semiHidden/>
    <w:rsid w:val="00D67D07"/>
    <w:rPr>
      <w:rFonts w:ascii="Tahoma" w:eastAsia="Times New Roman" w:hAnsi="Tahoma" w:cs="Tahoma"/>
      <w:sz w:val="16"/>
      <w:szCs w:val="16"/>
      <w:lang w:eastAsia="ru-RU"/>
    </w:rPr>
  </w:style>
  <w:style w:type="character" w:customStyle="1" w:styleId="444">
    <w:name w:val="Текст примечания Знак44"/>
    <w:basedOn w:val="a0"/>
    <w:uiPriority w:val="99"/>
    <w:semiHidden/>
    <w:rsid w:val="00D67D07"/>
    <w:rPr>
      <w:rFonts w:ascii="Times New Roman" w:eastAsia="Times New Roman" w:hAnsi="Times New Roman" w:cs="Times New Roman"/>
      <w:sz w:val="20"/>
      <w:szCs w:val="20"/>
      <w:lang w:eastAsia="ru-RU"/>
    </w:rPr>
  </w:style>
  <w:style w:type="character" w:customStyle="1" w:styleId="445">
    <w:name w:val="Тема примечания Знак44"/>
    <w:uiPriority w:val="99"/>
    <w:semiHidden/>
    <w:rsid w:val="00D67D07"/>
    <w:rPr>
      <w:rFonts w:ascii="Times New Roman" w:eastAsia="Times New Roman" w:hAnsi="Times New Roman" w:cs="Times New Roman"/>
      <w:b/>
      <w:bCs/>
      <w:sz w:val="20"/>
      <w:szCs w:val="20"/>
      <w:lang w:eastAsia="ru-RU"/>
    </w:rPr>
  </w:style>
  <w:style w:type="paragraph" w:customStyle="1" w:styleId="xl6544">
    <w:name w:val="xl654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44">
    <w:name w:val="xl664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44">
    <w:name w:val="xl6744"/>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44">
    <w:name w:val="xl6844"/>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44">
    <w:name w:val="xl694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44">
    <w:name w:val="xl7044"/>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44">
    <w:name w:val="xl714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44">
    <w:name w:val="xl7244"/>
    <w:basedOn w:val="a"/>
    <w:rsid w:val="00D67D07"/>
    <w:pPr>
      <w:spacing w:before="100" w:beforeAutospacing="1" w:after="100" w:afterAutospacing="1"/>
      <w:jc w:val="center"/>
    </w:pPr>
    <w:rPr>
      <w:rFonts w:eastAsia="Times New Roman" w:cs="Times New Roman"/>
      <w:szCs w:val="24"/>
      <w:lang w:eastAsia="ru-RU"/>
    </w:rPr>
  </w:style>
  <w:style w:type="paragraph" w:customStyle="1" w:styleId="xl7344">
    <w:name w:val="xl734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44">
    <w:name w:val="xl744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44">
    <w:name w:val="xl754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44">
    <w:name w:val="xl764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44">
    <w:name w:val="xl774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43">
    <w:name w:val="xl784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43">
    <w:name w:val="Заголовок 1 Знак43"/>
    <w:basedOn w:val="a0"/>
    <w:uiPriority w:val="1"/>
    <w:rsid w:val="00D67D07"/>
    <w:rPr>
      <w:rFonts w:ascii="Times New Roman" w:eastAsiaTheme="minorEastAsia" w:hAnsi="Times New Roman" w:cs="Times New Roman"/>
      <w:b/>
      <w:bCs/>
      <w:sz w:val="32"/>
      <w:szCs w:val="32"/>
      <w:lang w:eastAsia="ru-RU"/>
    </w:rPr>
  </w:style>
  <w:style w:type="character" w:customStyle="1" w:styleId="244">
    <w:name w:val="Заголовок 2 Знак44"/>
    <w:basedOn w:val="a0"/>
    <w:uiPriority w:val="1"/>
    <w:rsid w:val="00D67D07"/>
    <w:rPr>
      <w:rFonts w:ascii="Times New Roman" w:eastAsiaTheme="minorEastAsia" w:hAnsi="Times New Roman" w:cs="Times New Roman"/>
      <w:b/>
      <w:bCs/>
      <w:sz w:val="28"/>
      <w:szCs w:val="28"/>
      <w:lang w:eastAsia="ru-RU"/>
    </w:rPr>
  </w:style>
  <w:style w:type="character" w:customStyle="1" w:styleId="343">
    <w:name w:val="Заголовок 3 Знак43"/>
    <w:basedOn w:val="a0"/>
    <w:uiPriority w:val="1"/>
    <w:rsid w:val="00D67D07"/>
    <w:rPr>
      <w:rFonts w:ascii="Times New Roman" w:eastAsiaTheme="minorEastAsia" w:hAnsi="Times New Roman" w:cs="Times New Roman"/>
      <w:b/>
      <w:bCs/>
      <w:sz w:val="24"/>
      <w:szCs w:val="24"/>
      <w:lang w:eastAsia="ru-RU"/>
    </w:rPr>
  </w:style>
  <w:style w:type="numbering" w:customStyle="1" w:styleId="1430">
    <w:name w:val="Нет списка143"/>
    <w:next w:val="a2"/>
    <w:uiPriority w:val="99"/>
    <w:semiHidden/>
    <w:unhideWhenUsed/>
    <w:rsid w:val="00D67D07"/>
  </w:style>
  <w:style w:type="character" w:customStyle="1" w:styleId="446">
    <w:name w:val="Основной текст Знак44"/>
    <w:basedOn w:val="a0"/>
    <w:uiPriority w:val="1"/>
    <w:rsid w:val="00D67D07"/>
    <w:rPr>
      <w:rFonts w:ascii="Times New Roman" w:eastAsiaTheme="minorEastAsia" w:hAnsi="Times New Roman" w:cs="Times New Roman"/>
      <w:sz w:val="24"/>
      <w:szCs w:val="24"/>
      <w:lang w:eastAsia="ru-RU"/>
    </w:rPr>
  </w:style>
  <w:style w:type="paragraph" w:customStyle="1" w:styleId="TableParagraph43">
    <w:name w:val="Table Paragraph43"/>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430">
    <w:name w:val="Верхний колонтитул Знак43"/>
    <w:basedOn w:val="a0"/>
    <w:uiPriority w:val="99"/>
    <w:rsid w:val="00D67D07"/>
    <w:rPr>
      <w:rFonts w:ascii="Times New Roman" w:eastAsiaTheme="minorEastAsia" w:hAnsi="Times New Roman" w:cs="Times New Roman"/>
      <w:sz w:val="24"/>
      <w:szCs w:val="24"/>
      <w:lang w:eastAsia="ru-RU"/>
    </w:rPr>
  </w:style>
  <w:style w:type="character" w:customStyle="1" w:styleId="431">
    <w:name w:val="Нижний колонтитул Знак43"/>
    <w:basedOn w:val="a0"/>
    <w:uiPriority w:val="99"/>
    <w:rsid w:val="00D67D07"/>
    <w:rPr>
      <w:rFonts w:ascii="Times New Roman" w:eastAsiaTheme="minorEastAsia" w:hAnsi="Times New Roman" w:cs="Times New Roman"/>
      <w:sz w:val="24"/>
      <w:szCs w:val="24"/>
      <w:lang w:eastAsia="ru-RU"/>
    </w:rPr>
  </w:style>
  <w:style w:type="paragraph" w:customStyle="1" w:styleId="2143">
    <w:name w:val="Заголовок 2143"/>
    <w:basedOn w:val="a"/>
    <w:uiPriority w:val="1"/>
    <w:qFormat/>
    <w:rsid w:val="00D67D07"/>
    <w:pPr>
      <w:widowControl w:val="0"/>
      <w:ind w:left="692" w:hanging="8"/>
      <w:outlineLvl w:val="2"/>
    </w:pPr>
    <w:rPr>
      <w:rFonts w:eastAsia="Times New Roman"/>
      <w:b/>
      <w:bCs/>
      <w:sz w:val="28"/>
      <w:szCs w:val="28"/>
      <w:lang w:val="en-US"/>
    </w:rPr>
  </w:style>
  <w:style w:type="character" w:customStyle="1" w:styleId="432">
    <w:name w:val="Гипертекстовая ссылка43"/>
    <w:basedOn w:val="a0"/>
    <w:uiPriority w:val="99"/>
    <w:rsid w:val="00D67D07"/>
    <w:rPr>
      <w:b w:val="0"/>
      <w:bCs w:val="0"/>
      <w:color w:val="106BBE"/>
    </w:rPr>
  </w:style>
  <w:style w:type="table" w:customStyle="1" w:styleId="TableNormal43">
    <w:name w:val="Table Normal43"/>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431">
    <w:name w:val="Сетка таблицы143"/>
    <w:basedOn w:val="a1"/>
    <w:next w:val="af0"/>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430">
    <w:name w:val="Оглавление 1143"/>
    <w:basedOn w:val="a"/>
    <w:uiPriority w:val="1"/>
    <w:qFormat/>
    <w:rsid w:val="00D67D07"/>
    <w:pPr>
      <w:spacing w:before="96"/>
      <w:ind w:left="116" w:hanging="12"/>
    </w:pPr>
    <w:rPr>
      <w:rFonts w:eastAsia="Times New Roman" w:cs="Times New Roman"/>
      <w:szCs w:val="24"/>
      <w:lang w:eastAsia="ru-RU"/>
    </w:rPr>
  </w:style>
  <w:style w:type="paragraph" w:customStyle="1" w:styleId="21430">
    <w:name w:val="Оглавление 2143"/>
    <w:basedOn w:val="a"/>
    <w:uiPriority w:val="1"/>
    <w:qFormat/>
    <w:rsid w:val="00D67D07"/>
    <w:pPr>
      <w:spacing w:before="102"/>
      <w:ind w:left="356" w:hanging="8"/>
    </w:pPr>
    <w:rPr>
      <w:rFonts w:eastAsia="Times New Roman" w:cs="Times New Roman"/>
      <w:szCs w:val="24"/>
      <w:lang w:eastAsia="ru-RU"/>
    </w:rPr>
  </w:style>
  <w:style w:type="paragraph" w:customStyle="1" w:styleId="3143">
    <w:name w:val="Оглавление 3143"/>
    <w:basedOn w:val="a"/>
    <w:uiPriority w:val="1"/>
    <w:qFormat/>
    <w:rsid w:val="00D67D07"/>
    <w:pPr>
      <w:spacing w:before="112"/>
      <w:ind w:left="596" w:hanging="540"/>
    </w:pPr>
    <w:rPr>
      <w:rFonts w:eastAsia="Times New Roman" w:cs="Times New Roman"/>
      <w:szCs w:val="24"/>
      <w:lang w:eastAsia="ru-RU"/>
    </w:rPr>
  </w:style>
  <w:style w:type="paragraph" w:customStyle="1" w:styleId="11431">
    <w:name w:val="Заголовок 1143"/>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430">
    <w:name w:val="Заголовок 3143"/>
    <w:basedOn w:val="a"/>
    <w:uiPriority w:val="1"/>
    <w:qFormat/>
    <w:rsid w:val="00D67D07"/>
    <w:pPr>
      <w:ind w:left="824"/>
      <w:outlineLvl w:val="3"/>
    </w:pPr>
    <w:rPr>
      <w:rFonts w:eastAsia="Times New Roman" w:cs="Times New Roman"/>
      <w:b/>
      <w:bCs/>
      <w:szCs w:val="24"/>
      <w:lang w:eastAsia="ru-RU"/>
    </w:rPr>
  </w:style>
  <w:style w:type="character" w:customStyle="1" w:styleId="433">
    <w:name w:val="Текст выноски Знак43"/>
    <w:basedOn w:val="a0"/>
    <w:uiPriority w:val="99"/>
    <w:semiHidden/>
    <w:rsid w:val="00D67D07"/>
    <w:rPr>
      <w:rFonts w:ascii="Tahoma" w:eastAsia="Times New Roman" w:hAnsi="Tahoma" w:cs="Tahoma"/>
      <w:sz w:val="16"/>
      <w:szCs w:val="16"/>
      <w:lang w:eastAsia="ru-RU"/>
    </w:rPr>
  </w:style>
  <w:style w:type="character" w:customStyle="1" w:styleId="434">
    <w:name w:val="Текст примечания Знак43"/>
    <w:basedOn w:val="a0"/>
    <w:uiPriority w:val="99"/>
    <w:semiHidden/>
    <w:rsid w:val="00D67D07"/>
    <w:rPr>
      <w:rFonts w:ascii="Times New Roman" w:eastAsia="Times New Roman" w:hAnsi="Times New Roman" w:cs="Times New Roman"/>
      <w:sz w:val="20"/>
      <w:szCs w:val="20"/>
      <w:lang w:eastAsia="ru-RU"/>
    </w:rPr>
  </w:style>
  <w:style w:type="character" w:customStyle="1" w:styleId="435">
    <w:name w:val="Тема примечания Знак43"/>
    <w:uiPriority w:val="99"/>
    <w:semiHidden/>
    <w:rsid w:val="00D67D07"/>
    <w:rPr>
      <w:rFonts w:ascii="Times New Roman" w:eastAsia="Times New Roman" w:hAnsi="Times New Roman" w:cs="Times New Roman"/>
      <w:b/>
      <w:bCs/>
      <w:sz w:val="20"/>
      <w:szCs w:val="20"/>
      <w:lang w:eastAsia="ru-RU"/>
    </w:rPr>
  </w:style>
  <w:style w:type="paragraph" w:customStyle="1" w:styleId="xl6543">
    <w:name w:val="xl654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43">
    <w:name w:val="xl664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43">
    <w:name w:val="xl6743"/>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43">
    <w:name w:val="xl6843"/>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43">
    <w:name w:val="xl694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43">
    <w:name w:val="xl7043"/>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43">
    <w:name w:val="xl714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43">
    <w:name w:val="xl7243"/>
    <w:basedOn w:val="a"/>
    <w:rsid w:val="00D67D07"/>
    <w:pPr>
      <w:spacing w:before="100" w:beforeAutospacing="1" w:after="100" w:afterAutospacing="1"/>
      <w:jc w:val="center"/>
    </w:pPr>
    <w:rPr>
      <w:rFonts w:eastAsia="Times New Roman" w:cs="Times New Roman"/>
      <w:szCs w:val="24"/>
      <w:lang w:eastAsia="ru-RU"/>
    </w:rPr>
  </w:style>
  <w:style w:type="paragraph" w:customStyle="1" w:styleId="xl7343">
    <w:name w:val="xl734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43">
    <w:name w:val="xl744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43">
    <w:name w:val="xl754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43">
    <w:name w:val="xl764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43">
    <w:name w:val="xl774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42">
    <w:name w:val="xl784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420">
    <w:name w:val="Заголовок 1 Знак42"/>
    <w:basedOn w:val="a0"/>
    <w:uiPriority w:val="1"/>
    <w:rsid w:val="00D67D07"/>
    <w:rPr>
      <w:rFonts w:ascii="Times New Roman" w:eastAsiaTheme="minorEastAsia" w:hAnsi="Times New Roman" w:cs="Times New Roman"/>
      <w:b/>
      <w:bCs/>
      <w:sz w:val="32"/>
      <w:szCs w:val="32"/>
      <w:lang w:eastAsia="ru-RU"/>
    </w:rPr>
  </w:style>
  <w:style w:type="character" w:customStyle="1" w:styleId="243">
    <w:name w:val="Заголовок 2 Знак43"/>
    <w:basedOn w:val="a0"/>
    <w:uiPriority w:val="1"/>
    <w:rsid w:val="00D67D07"/>
    <w:rPr>
      <w:rFonts w:ascii="Times New Roman" w:eastAsiaTheme="minorEastAsia" w:hAnsi="Times New Roman" w:cs="Times New Roman"/>
      <w:b/>
      <w:bCs/>
      <w:sz w:val="28"/>
      <w:szCs w:val="28"/>
      <w:lang w:eastAsia="ru-RU"/>
    </w:rPr>
  </w:style>
  <w:style w:type="character" w:customStyle="1" w:styleId="342">
    <w:name w:val="Заголовок 3 Знак42"/>
    <w:basedOn w:val="a0"/>
    <w:uiPriority w:val="1"/>
    <w:rsid w:val="00D67D07"/>
    <w:rPr>
      <w:rFonts w:ascii="Times New Roman" w:eastAsiaTheme="minorEastAsia" w:hAnsi="Times New Roman" w:cs="Times New Roman"/>
      <w:b/>
      <w:bCs/>
      <w:sz w:val="24"/>
      <w:szCs w:val="24"/>
      <w:lang w:eastAsia="ru-RU"/>
    </w:rPr>
  </w:style>
  <w:style w:type="numbering" w:customStyle="1" w:styleId="1421">
    <w:name w:val="Нет списка142"/>
    <w:next w:val="a2"/>
    <w:uiPriority w:val="99"/>
    <w:semiHidden/>
    <w:unhideWhenUsed/>
    <w:rsid w:val="00D67D07"/>
  </w:style>
  <w:style w:type="character" w:customStyle="1" w:styleId="436">
    <w:name w:val="Основной текст Знак43"/>
    <w:basedOn w:val="a0"/>
    <w:uiPriority w:val="1"/>
    <w:rsid w:val="00D67D07"/>
    <w:rPr>
      <w:rFonts w:ascii="Times New Roman" w:eastAsiaTheme="minorEastAsia" w:hAnsi="Times New Roman" w:cs="Times New Roman"/>
      <w:sz w:val="24"/>
      <w:szCs w:val="24"/>
      <w:lang w:eastAsia="ru-RU"/>
    </w:rPr>
  </w:style>
  <w:style w:type="paragraph" w:customStyle="1" w:styleId="TableParagraph42">
    <w:name w:val="Table Paragraph42"/>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420">
    <w:name w:val="Верхний колонтитул Знак42"/>
    <w:basedOn w:val="a0"/>
    <w:uiPriority w:val="99"/>
    <w:rsid w:val="00D67D07"/>
    <w:rPr>
      <w:rFonts w:ascii="Times New Roman" w:eastAsiaTheme="minorEastAsia" w:hAnsi="Times New Roman" w:cs="Times New Roman"/>
      <w:sz w:val="24"/>
      <w:szCs w:val="24"/>
      <w:lang w:eastAsia="ru-RU"/>
    </w:rPr>
  </w:style>
  <w:style w:type="character" w:customStyle="1" w:styleId="421">
    <w:name w:val="Нижний колонтитул Знак42"/>
    <w:basedOn w:val="a0"/>
    <w:uiPriority w:val="99"/>
    <w:rsid w:val="00D67D07"/>
    <w:rPr>
      <w:rFonts w:ascii="Times New Roman" w:eastAsiaTheme="minorEastAsia" w:hAnsi="Times New Roman" w:cs="Times New Roman"/>
      <w:sz w:val="24"/>
      <w:szCs w:val="24"/>
      <w:lang w:eastAsia="ru-RU"/>
    </w:rPr>
  </w:style>
  <w:style w:type="paragraph" w:customStyle="1" w:styleId="2142">
    <w:name w:val="Заголовок 2142"/>
    <w:basedOn w:val="a"/>
    <w:uiPriority w:val="1"/>
    <w:qFormat/>
    <w:rsid w:val="00D67D07"/>
    <w:pPr>
      <w:widowControl w:val="0"/>
      <w:ind w:left="692" w:hanging="8"/>
      <w:outlineLvl w:val="2"/>
    </w:pPr>
    <w:rPr>
      <w:rFonts w:eastAsia="Times New Roman"/>
      <w:b/>
      <w:bCs/>
      <w:sz w:val="28"/>
      <w:szCs w:val="28"/>
      <w:lang w:val="en-US"/>
    </w:rPr>
  </w:style>
  <w:style w:type="character" w:customStyle="1" w:styleId="422">
    <w:name w:val="Гипертекстовая ссылка42"/>
    <w:basedOn w:val="a0"/>
    <w:uiPriority w:val="99"/>
    <w:rsid w:val="00D67D07"/>
    <w:rPr>
      <w:b w:val="0"/>
      <w:bCs w:val="0"/>
      <w:color w:val="106BBE"/>
    </w:rPr>
  </w:style>
  <w:style w:type="table" w:customStyle="1" w:styleId="TableNormal42">
    <w:name w:val="Table Normal42"/>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422">
    <w:name w:val="Сетка таблицы142"/>
    <w:basedOn w:val="a1"/>
    <w:next w:val="af0"/>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420">
    <w:name w:val="Оглавление 1142"/>
    <w:basedOn w:val="a"/>
    <w:uiPriority w:val="1"/>
    <w:qFormat/>
    <w:rsid w:val="00D67D07"/>
    <w:pPr>
      <w:spacing w:before="96"/>
      <w:ind w:left="116" w:hanging="12"/>
    </w:pPr>
    <w:rPr>
      <w:rFonts w:eastAsia="Times New Roman" w:cs="Times New Roman"/>
      <w:szCs w:val="24"/>
      <w:lang w:eastAsia="ru-RU"/>
    </w:rPr>
  </w:style>
  <w:style w:type="paragraph" w:customStyle="1" w:styleId="21420">
    <w:name w:val="Оглавление 2142"/>
    <w:basedOn w:val="a"/>
    <w:uiPriority w:val="1"/>
    <w:qFormat/>
    <w:rsid w:val="00D67D07"/>
    <w:pPr>
      <w:spacing w:before="102"/>
      <w:ind w:left="356" w:hanging="8"/>
    </w:pPr>
    <w:rPr>
      <w:rFonts w:eastAsia="Times New Roman" w:cs="Times New Roman"/>
      <w:szCs w:val="24"/>
      <w:lang w:eastAsia="ru-RU"/>
    </w:rPr>
  </w:style>
  <w:style w:type="paragraph" w:customStyle="1" w:styleId="3142">
    <w:name w:val="Оглавление 3142"/>
    <w:basedOn w:val="a"/>
    <w:uiPriority w:val="1"/>
    <w:qFormat/>
    <w:rsid w:val="00D67D07"/>
    <w:pPr>
      <w:spacing w:before="112"/>
      <w:ind w:left="596" w:hanging="540"/>
    </w:pPr>
    <w:rPr>
      <w:rFonts w:eastAsia="Times New Roman" w:cs="Times New Roman"/>
      <w:szCs w:val="24"/>
      <w:lang w:eastAsia="ru-RU"/>
    </w:rPr>
  </w:style>
  <w:style w:type="paragraph" w:customStyle="1" w:styleId="11421">
    <w:name w:val="Заголовок 1142"/>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420">
    <w:name w:val="Заголовок 3142"/>
    <w:basedOn w:val="a"/>
    <w:uiPriority w:val="1"/>
    <w:qFormat/>
    <w:rsid w:val="00D67D07"/>
    <w:pPr>
      <w:ind w:left="824"/>
      <w:outlineLvl w:val="3"/>
    </w:pPr>
    <w:rPr>
      <w:rFonts w:eastAsia="Times New Roman" w:cs="Times New Roman"/>
      <w:b/>
      <w:bCs/>
      <w:szCs w:val="24"/>
      <w:lang w:eastAsia="ru-RU"/>
    </w:rPr>
  </w:style>
  <w:style w:type="character" w:customStyle="1" w:styleId="423">
    <w:name w:val="Текст выноски Знак42"/>
    <w:basedOn w:val="a0"/>
    <w:uiPriority w:val="99"/>
    <w:semiHidden/>
    <w:rsid w:val="00D67D07"/>
    <w:rPr>
      <w:rFonts w:ascii="Tahoma" w:eastAsia="Times New Roman" w:hAnsi="Tahoma" w:cs="Tahoma"/>
      <w:sz w:val="16"/>
      <w:szCs w:val="16"/>
      <w:lang w:eastAsia="ru-RU"/>
    </w:rPr>
  </w:style>
  <w:style w:type="character" w:customStyle="1" w:styleId="424">
    <w:name w:val="Текст примечания Знак42"/>
    <w:basedOn w:val="a0"/>
    <w:uiPriority w:val="99"/>
    <w:semiHidden/>
    <w:rsid w:val="00D67D07"/>
    <w:rPr>
      <w:rFonts w:ascii="Times New Roman" w:eastAsia="Times New Roman" w:hAnsi="Times New Roman" w:cs="Times New Roman"/>
      <w:sz w:val="20"/>
      <w:szCs w:val="20"/>
      <w:lang w:eastAsia="ru-RU"/>
    </w:rPr>
  </w:style>
  <w:style w:type="character" w:customStyle="1" w:styleId="425">
    <w:name w:val="Тема примечания Знак42"/>
    <w:uiPriority w:val="99"/>
    <w:semiHidden/>
    <w:rsid w:val="00D67D07"/>
    <w:rPr>
      <w:rFonts w:ascii="Times New Roman" w:eastAsia="Times New Roman" w:hAnsi="Times New Roman" w:cs="Times New Roman"/>
      <w:b/>
      <w:bCs/>
      <w:sz w:val="20"/>
      <w:szCs w:val="20"/>
      <w:lang w:eastAsia="ru-RU"/>
    </w:rPr>
  </w:style>
  <w:style w:type="paragraph" w:customStyle="1" w:styleId="xl6542">
    <w:name w:val="xl654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42">
    <w:name w:val="xl664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42">
    <w:name w:val="xl6742"/>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42">
    <w:name w:val="xl6842"/>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42">
    <w:name w:val="xl694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42">
    <w:name w:val="xl7042"/>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42">
    <w:name w:val="xl714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42">
    <w:name w:val="xl7242"/>
    <w:basedOn w:val="a"/>
    <w:rsid w:val="00D67D07"/>
    <w:pPr>
      <w:spacing w:before="100" w:beforeAutospacing="1" w:after="100" w:afterAutospacing="1"/>
      <w:jc w:val="center"/>
    </w:pPr>
    <w:rPr>
      <w:rFonts w:eastAsia="Times New Roman" w:cs="Times New Roman"/>
      <w:szCs w:val="24"/>
      <w:lang w:eastAsia="ru-RU"/>
    </w:rPr>
  </w:style>
  <w:style w:type="paragraph" w:customStyle="1" w:styleId="xl7342">
    <w:name w:val="xl734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42">
    <w:name w:val="xl744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42">
    <w:name w:val="xl754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42">
    <w:name w:val="xl764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42">
    <w:name w:val="xl774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41">
    <w:name w:val="xl784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410">
    <w:name w:val="Заголовок 1 Знак41"/>
    <w:basedOn w:val="a0"/>
    <w:uiPriority w:val="1"/>
    <w:rsid w:val="00D67D07"/>
    <w:rPr>
      <w:rFonts w:ascii="Times New Roman" w:eastAsiaTheme="minorEastAsia" w:hAnsi="Times New Roman" w:cs="Times New Roman"/>
      <w:b/>
      <w:bCs/>
      <w:sz w:val="32"/>
      <w:szCs w:val="32"/>
      <w:lang w:eastAsia="ru-RU"/>
    </w:rPr>
  </w:style>
  <w:style w:type="character" w:customStyle="1" w:styleId="242">
    <w:name w:val="Заголовок 2 Знак42"/>
    <w:basedOn w:val="a0"/>
    <w:uiPriority w:val="1"/>
    <w:rsid w:val="00D67D07"/>
    <w:rPr>
      <w:rFonts w:ascii="Times New Roman" w:eastAsiaTheme="minorEastAsia" w:hAnsi="Times New Roman" w:cs="Times New Roman"/>
      <w:b/>
      <w:bCs/>
      <w:sz w:val="28"/>
      <w:szCs w:val="28"/>
      <w:lang w:eastAsia="ru-RU"/>
    </w:rPr>
  </w:style>
  <w:style w:type="character" w:customStyle="1" w:styleId="341">
    <w:name w:val="Заголовок 3 Знак41"/>
    <w:basedOn w:val="a0"/>
    <w:uiPriority w:val="1"/>
    <w:rsid w:val="00D67D07"/>
    <w:rPr>
      <w:rFonts w:ascii="Times New Roman" w:eastAsiaTheme="minorEastAsia" w:hAnsi="Times New Roman" w:cs="Times New Roman"/>
      <w:b/>
      <w:bCs/>
      <w:sz w:val="24"/>
      <w:szCs w:val="24"/>
      <w:lang w:eastAsia="ru-RU"/>
    </w:rPr>
  </w:style>
  <w:style w:type="numbering" w:customStyle="1" w:styleId="1411">
    <w:name w:val="Нет списка141"/>
    <w:next w:val="a2"/>
    <w:uiPriority w:val="99"/>
    <w:semiHidden/>
    <w:unhideWhenUsed/>
    <w:rsid w:val="00D67D07"/>
  </w:style>
  <w:style w:type="character" w:customStyle="1" w:styleId="426">
    <w:name w:val="Основной текст Знак42"/>
    <w:basedOn w:val="a0"/>
    <w:uiPriority w:val="1"/>
    <w:rsid w:val="00D67D07"/>
    <w:rPr>
      <w:rFonts w:ascii="Times New Roman" w:eastAsiaTheme="minorEastAsia" w:hAnsi="Times New Roman" w:cs="Times New Roman"/>
      <w:sz w:val="24"/>
      <w:szCs w:val="24"/>
      <w:lang w:eastAsia="ru-RU"/>
    </w:rPr>
  </w:style>
  <w:style w:type="paragraph" w:customStyle="1" w:styleId="TableParagraph41">
    <w:name w:val="Table Paragraph41"/>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410">
    <w:name w:val="Верхний колонтитул Знак41"/>
    <w:basedOn w:val="a0"/>
    <w:uiPriority w:val="99"/>
    <w:rsid w:val="00D67D07"/>
    <w:rPr>
      <w:rFonts w:ascii="Times New Roman" w:eastAsiaTheme="minorEastAsia" w:hAnsi="Times New Roman" w:cs="Times New Roman"/>
      <w:sz w:val="24"/>
      <w:szCs w:val="24"/>
      <w:lang w:eastAsia="ru-RU"/>
    </w:rPr>
  </w:style>
  <w:style w:type="character" w:customStyle="1" w:styleId="411">
    <w:name w:val="Нижний колонтитул Знак41"/>
    <w:basedOn w:val="a0"/>
    <w:uiPriority w:val="99"/>
    <w:rsid w:val="00D67D07"/>
    <w:rPr>
      <w:rFonts w:ascii="Times New Roman" w:eastAsiaTheme="minorEastAsia" w:hAnsi="Times New Roman" w:cs="Times New Roman"/>
      <w:sz w:val="24"/>
      <w:szCs w:val="24"/>
      <w:lang w:eastAsia="ru-RU"/>
    </w:rPr>
  </w:style>
  <w:style w:type="paragraph" w:customStyle="1" w:styleId="2141">
    <w:name w:val="Заголовок 2141"/>
    <w:basedOn w:val="a"/>
    <w:uiPriority w:val="1"/>
    <w:qFormat/>
    <w:rsid w:val="00D67D07"/>
    <w:pPr>
      <w:widowControl w:val="0"/>
      <w:ind w:left="692" w:hanging="8"/>
      <w:outlineLvl w:val="2"/>
    </w:pPr>
    <w:rPr>
      <w:rFonts w:eastAsia="Times New Roman"/>
      <w:b/>
      <w:bCs/>
      <w:sz w:val="28"/>
      <w:szCs w:val="28"/>
      <w:lang w:val="en-US"/>
    </w:rPr>
  </w:style>
  <w:style w:type="character" w:customStyle="1" w:styleId="412">
    <w:name w:val="Гипертекстовая ссылка41"/>
    <w:basedOn w:val="a0"/>
    <w:uiPriority w:val="99"/>
    <w:rsid w:val="00D67D07"/>
    <w:rPr>
      <w:b w:val="0"/>
      <w:bCs w:val="0"/>
      <w:color w:val="106BBE"/>
    </w:rPr>
  </w:style>
  <w:style w:type="table" w:customStyle="1" w:styleId="TableNormal41">
    <w:name w:val="Table Normal41"/>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412">
    <w:name w:val="Сетка таблицы141"/>
    <w:basedOn w:val="a1"/>
    <w:next w:val="af0"/>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410">
    <w:name w:val="Оглавление 1141"/>
    <w:basedOn w:val="a"/>
    <w:uiPriority w:val="1"/>
    <w:qFormat/>
    <w:rsid w:val="00D67D07"/>
    <w:pPr>
      <w:spacing w:before="96"/>
      <w:ind w:left="116" w:hanging="12"/>
    </w:pPr>
    <w:rPr>
      <w:rFonts w:eastAsia="Times New Roman" w:cs="Times New Roman"/>
      <w:szCs w:val="24"/>
      <w:lang w:eastAsia="ru-RU"/>
    </w:rPr>
  </w:style>
  <w:style w:type="paragraph" w:customStyle="1" w:styleId="21410">
    <w:name w:val="Оглавление 2141"/>
    <w:basedOn w:val="a"/>
    <w:uiPriority w:val="1"/>
    <w:qFormat/>
    <w:rsid w:val="00D67D07"/>
    <w:pPr>
      <w:spacing w:before="102"/>
      <w:ind w:left="356" w:hanging="8"/>
    </w:pPr>
    <w:rPr>
      <w:rFonts w:eastAsia="Times New Roman" w:cs="Times New Roman"/>
      <w:szCs w:val="24"/>
      <w:lang w:eastAsia="ru-RU"/>
    </w:rPr>
  </w:style>
  <w:style w:type="paragraph" w:customStyle="1" w:styleId="3141">
    <w:name w:val="Оглавление 3141"/>
    <w:basedOn w:val="a"/>
    <w:uiPriority w:val="1"/>
    <w:qFormat/>
    <w:rsid w:val="00D67D07"/>
    <w:pPr>
      <w:spacing w:before="112"/>
      <w:ind w:left="596" w:hanging="540"/>
    </w:pPr>
    <w:rPr>
      <w:rFonts w:eastAsia="Times New Roman" w:cs="Times New Roman"/>
      <w:szCs w:val="24"/>
      <w:lang w:eastAsia="ru-RU"/>
    </w:rPr>
  </w:style>
  <w:style w:type="paragraph" w:customStyle="1" w:styleId="11411">
    <w:name w:val="Заголовок 1141"/>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410">
    <w:name w:val="Заголовок 3141"/>
    <w:basedOn w:val="a"/>
    <w:uiPriority w:val="1"/>
    <w:qFormat/>
    <w:rsid w:val="00D67D07"/>
    <w:pPr>
      <w:ind w:left="824"/>
      <w:outlineLvl w:val="3"/>
    </w:pPr>
    <w:rPr>
      <w:rFonts w:eastAsia="Times New Roman" w:cs="Times New Roman"/>
      <w:b/>
      <w:bCs/>
      <w:szCs w:val="24"/>
      <w:lang w:eastAsia="ru-RU"/>
    </w:rPr>
  </w:style>
  <w:style w:type="character" w:customStyle="1" w:styleId="413">
    <w:name w:val="Текст выноски Знак41"/>
    <w:basedOn w:val="a0"/>
    <w:uiPriority w:val="99"/>
    <w:semiHidden/>
    <w:rsid w:val="00D67D07"/>
    <w:rPr>
      <w:rFonts w:ascii="Tahoma" w:eastAsia="Times New Roman" w:hAnsi="Tahoma" w:cs="Tahoma"/>
      <w:sz w:val="16"/>
      <w:szCs w:val="16"/>
      <w:lang w:eastAsia="ru-RU"/>
    </w:rPr>
  </w:style>
  <w:style w:type="character" w:customStyle="1" w:styleId="414">
    <w:name w:val="Текст примечания Знак41"/>
    <w:basedOn w:val="a0"/>
    <w:uiPriority w:val="99"/>
    <w:semiHidden/>
    <w:rsid w:val="00D67D07"/>
    <w:rPr>
      <w:rFonts w:ascii="Times New Roman" w:eastAsia="Times New Roman" w:hAnsi="Times New Roman" w:cs="Times New Roman"/>
      <w:sz w:val="20"/>
      <w:szCs w:val="20"/>
      <w:lang w:eastAsia="ru-RU"/>
    </w:rPr>
  </w:style>
  <w:style w:type="character" w:customStyle="1" w:styleId="415">
    <w:name w:val="Тема примечания Знак41"/>
    <w:uiPriority w:val="99"/>
    <w:semiHidden/>
    <w:rsid w:val="00D67D07"/>
    <w:rPr>
      <w:rFonts w:ascii="Times New Roman" w:eastAsia="Times New Roman" w:hAnsi="Times New Roman" w:cs="Times New Roman"/>
      <w:b/>
      <w:bCs/>
      <w:sz w:val="20"/>
      <w:szCs w:val="20"/>
      <w:lang w:eastAsia="ru-RU"/>
    </w:rPr>
  </w:style>
  <w:style w:type="paragraph" w:customStyle="1" w:styleId="xl6541">
    <w:name w:val="xl654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41">
    <w:name w:val="xl664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41">
    <w:name w:val="xl6741"/>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41">
    <w:name w:val="xl6841"/>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41">
    <w:name w:val="xl694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41">
    <w:name w:val="xl7041"/>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41">
    <w:name w:val="xl714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41">
    <w:name w:val="xl7241"/>
    <w:basedOn w:val="a"/>
    <w:rsid w:val="00D67D07"/>
    <w:pPr>
      <w:spacing w:before="100" w:beforeAutospacing="1" w:after="100" w:afterAutospacing="1"/>
      <w:jc w:val="center"/>
    </w:pPr>
    <w:rPr>
      <w:rFonts w:eastAsia="Times New Roman" w:cs="Times New Roman"/>
      <w:szCs w:val="24"/>
      <w:lang w:eastAsia="ru-RU"/>
    </w:rPr>
  </w:style>
  <w:style w:type="paragraph" w:customStyle="1" w:styleId="xl7341">
    <w:name w:val="xl734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41">
    <w:name w:val="xl744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41">
    <w:name w:val="xl754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41">
    <w:name w:val="xl764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41">
    <w:name w:val="xl774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40">
    <w:name w:val="xl784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400">
    <w:name w:val="Заголовок 1 Знак40"/>
    <w:basedOn w:val="a0"/>
    <w:uiPriority w:val="1"/>
    <w:rsid w:val="00D67D07"/>
    <w:rPr>
      <w:rFonts w:ascii="Times New Roman" w:eastAsiaTheme="minorEastAsia" w:hAnsi="Times New Roman" w:cs="Times New Roman"/>
      <w:b/>
      <w:bCs/>
      <w:sz w:val="32"/>
      <w:szCs w:val="32"/>
      <w:lang w:eastAsia="ru-RU"/>
    </w:rPr>
  </w:style>
  <w:style w:type="character" w:customStyle="1" w:styleId="241">
    <w:name w:val="Заголовок 2 Знак41"/>
    <w:basedOn w:val="a0"/>
    <w:uiPriority w:val="1"/>
    <w:rsid w:val="00D67D07"/>
    <w:rPr>
      <w:rFonts w:ascii="Times New Roman" w:eastAsiaTheme="minorEastAsia" w:hAnsi="Times New Roman" w:cs="Times New Roman"/>
      <w:b/>
      <w:bCs/>
      <w:sz w:val="28"/>
      <w:szCs w:val="28"/>
      <w:lang w:eastAsia="ru-RU"/>
    </w:rPr>
  </w:style>
  <w:style w:type="character" w:customStyle="1" w:styleId="340">
    <w:name w:val="Заголовок 3 Знак40"/>
    <w:basedOn w:val="a0"/>
    <w:uiPriority w:val="1"/>
    <w:rsid w:val="00D67D07"/>
    <w:rPr>
      <w:rFonts w:ascii="Times New Roman" w:eastAsiaTheme="minorEastAsia" w:hAnsi="Times New Roman" w:cs="Times New Roman"/>
      <w:b/>
      <w:bCs/>
      <w:sz w:val="24"/>
      <w:szCs w:val="24"/>
      <w:lang w:eastAsia="ru-RU"/>
    </w:rPr>
  </w:style>
  <w:style w:type="numbering" w:customStyle="1" w:styleId="1401">
    <w:name w:val="Нет списка140"/>
    <w:next w:val="a2"/>
    <w:uiPriority w:val="99"/>
    <w:semiHidden/>
    <w:unhideWhenUsed/>
    <w:rsid w:val="00D67D07"/>
  </w:style>
  <w:style w:type="character" w:customStyle="1" w:styleId="416">
    <w:name w:val="Основной текст Знак41"/>
    <w:basedOn w:val="a0"/>
    <w:uiPriority w:val="1"/>
    <w:rsid w:val="00D67D07"/>
    <w:rPr>
      <w:rFonts w:ascii="Times New Roman" w:eastAsiaTheme="minorEastAsia" w:hAnsi="Times New Roman" w:cs="Times New Roman"/>
      <w:sz w:val="24"/>
      <w:szCs w:val="24"/>
      <w:lang w:eastAsia="ru-RU"/>
    </w:rPr>
  </w:style>
  <w:style w:type="paragraph" w:customStyle="1" w:styleId="TableParagraph40">
    <w:name w:val="Table Paragraph40"/>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400">
    <w:name w:val="Верхний колонтитул Знак40"/>
    <w:basedOn w:val="a0"/>
    <w:uiPriority w:val="99"/>
    <w:rsid w:val="00D67D07"/>
    <w:rPr>
      <w:rFonts w:ascii="Times New Roman" w:eastAsiaTheme="minorEastAsia" w:hAnsi="Times New Roman" w:cs="Times New Roman"/>
      <w:sz w:val="24"/>
      <w:szCs w:val="24"/>
      <w:lang w:eastAsia="ru-RU"/>
    </w:rPr>
  </w:style>
  <w:style w:type="character" w:customStyle="1" w:styleId="401">
    <w:name w:val="Нижний колонтитул Знак40"/>
    <w:basedOn w:val="a0"/>
    <w:uiPriority w:val="99"/>
    <w:rsid w:val="00D67D07"/>
    <w:rPr>
      <w:rFonts w:ascii="Times New Roman" w:eastAsiaTheme="minorEastAsia" w:hAnsi="Times New Roman" w:cs="Times New Roman"/>
      <w:sz w:val="24"/>
      <w:szCs w:val="24"/>
      <w:lang w:eastAsia="ru-RU"/>
    </w:rPr>
  </w:style>
  <w:style w:type="paragraph" w:customStyle="1" w:styleId="21400">
    <w:name w:val="Заголовок 2140"/>
    <w:basedOn w:val="a"/>
    <w:uiPriority w:val="1"/>
    <w:qFormat/>
    <w:rsid w:val="00D67D07"/>
    <w:pPr>
      <w:widowControl w:val="0"/>
      <w:ind w:left="692" w:hanging="8"/>
      <w:outlineLvl w:val="2"/>
    </w:pPr>
    <w:rPr>
      <w:rFonts w:eastAsia="Times New Roman"/>
      <w:b/>
      <w:bCs/>
      <w:sz w:val="28"/>
      <w:szCs w:val="28"/>
      <w:lang w:val="en-US"/>
    </w:rPr>
  </w:style>
  <w:style w:type="character" w:customStyle="1" w:styleId="402">
    <w:name w:val="Гипертекстовая ссылка40"/>
    <w:basedOn w:val="a0"/>
    <w:uiPriority w:val="99"/>
    <w:rsid w:val="00D67D07"/>
    <w:rPr>
      <w:b w:val="0"/>
      <w:bCs w:val="0"/>
      <w:color w:val="106BBE"/>
    </w:rPr>
  </w:style>
  <w:style w:type="table" w:customStyle="1" w:styleId="TableNormal40">
    <w:name w:val="Table Normal40"/>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402">
    <w:name w:val="Сетка таблицы140"/>
    <w:basedOn w:val="a1"/>
    <w:next w:val="af0"/>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400">
    <w:name w:val="Оглавление 1140"/>
    <w:basedOn w:val="a"/>
    <w:uiPriority w:val="1"/>
    <w:qFormat/>
    <w:rsid w:val="00D67D07"/>
    <w:pPr>
      <w:spacing w:before="96"/>
      <w:ind w:left="116" w:hanging="12"/>
    </w:pPr>
    <w:rPr>
      <w:rFonts w:eastAsia="Times New Roman" w:cs="Times New Roman"/>
      <w:szCs w:val="24"/>
      <w:lang w:eastAsia="ru-RU"/>
    </w:rPr>
  </w:style>
  <w:style w:type="paragraph" w:customStyle="1" w:styleId="21401">
    <w:name w:val="Оглавление 2140"/>
    <w:basedOn w:val="a"/>
    <w:uiPriority w:val="1"/>
    <w:qFormat/>
    <w:rsid w:val="00D67D07"/>
    <w:pPr>
      <w:spacing w:before="102"/>
      <w:ind w:left="356" w:hanging="8"/>
    </w:pPr>
    <w:rPr>
      <w:rFonts w:eastAsia="Times New Roman" w:cs="Times New Roman"/>
      <w:szCs w:val="24"/>
      <w:lang w:eastAsia="ru-RU"/>
    </w:rPr>
  </w:style>
  <w:style w:type="paragraph" w:customStyle="1" w:styleId="31400">
    <w:name w:val="Оглавление 3140"/>
    <w:basedOn w:val="a"/>
    <w:uiPriority w:val="1"/>
    <w:qFormat/>
    <w:rsid w:val="00D67D07"/>
    <w:pPr>
      <w:spacing w:before="112"/>
      <w:ind w:left="596" w:hanging="540"/>
    </w:pPr>
    <w:rPr>
      <w:rFonts w:eastAsia="Times New Roman" w:cs="Times New Roman"/>
      <w:szCs w:val="24"/>
      <w:lang w:eastAsia="ru-RU"/>
    </w:rPr>
  </w:style>
  <w:style w:type="paragraph" w:customStyle="1" w:styleId="11401">
    <w:name w:val="Заголовок 1140"/>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401">
    <w:name w:val="Заголовок 3140"/>
    <w:basedOn w:val="a"/>
    <w:uiPriority w:val="1"/>
    <w:qFormat/>
    <w:rsid w:val="00D67D07"/>
    <w:pPr>
      <w:ind w:left="824"/>
      <w:outlineLvl w:val="3"/>
    </w:pPr>
    <w:rPr>
      <w:rFonts w:eastAsia="Times New Roman" w:cs="Times New Roman"/>
      <w:b/>
      <w:bCs/>
      <w:szCs w:val="24"/>
      <w:lang w:eastAsia="ru-RU"/>
    </w:rPr>
  </w:style>
  <w:style w:type="character" w:customStyle="1" w:styleId="403">
    <w:name w:val="Текст выноски Знак40"/>
    <w:basedOn w:val="a0"/>
    <w:uiPriority w:val="99"/>
    <w:semiHidden/>
    <w:rsid w:val="00D67D07"/>
    <w:rPr>
      <w:rFonts w:ascii="Tahoma" w:eastAsia="Times New Roman" w:hAnsi="Tahoma" w:cs="Tahoma"/>
      <w:sz w:val="16"/>
      <w:szCs w:val="16"/>
      <w:lang w:eastAsia="ru-RU"/>
    </w:rPr>
  </w:style>
  <w:style w:type="character" w:customStyle="1" w:styleId="404">
    <w:name w:val="Текст примечания Знак40"/>
    <w:basedOn w:val="a0"/>
    <w:uiPriority w:val="99"/>
    <w:semiHidden/>
    <w:rsid w:val="00D67D07"/>
    <w:rPr>
      <w:rFonts w:ascii="Times New Roman" w:eastAsia="Times New Roman" w:hAnsi="Times New Roman" w:cs="Times New Roman"/>
      <w:sz w:val="20"/>
      <w:szCs w:val="20"/>
      <w:lang w:eastAsia="ru-RU"/>
    </w:rPr>
  </w:style>
  <w:style w:type="character" w:customStyle="1" w:styleId="405">
    <w:name w:val="Тема примечания Знак40"/>
    <w:uiPriority w:val="99"/>
    <w:semiHidden/>
    <w:rsid w:val="00D67D07"/>
    <w:rPr>
      <w:rFonts w:ascii="Times New Roman" w:eastAsia="Times New Roman" w:hAnsi="Times New Roman" w:cs="Times New Roman"/>
      <w:b/>
      <w:bCs/>
      <w:sz w:val="20"/>
      <w:szCs w:val="20"/>
      <w:lang w:eastAsia="ru-RU"/>
    </w:rPr>
  </w:style>
  <w:style w:type="paragraph" w:customStyle="1" w:styleId="xl6540">
    <w:name w:val="xl654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40">
    <w:name w:val="xl664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40">
    <w:name w:val="xl6740"/>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40">
    <w:name w:val="xl6840"/>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40">
    <w:name w:val="xl694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40">
    <w:name w:val="xl7040"/>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40">
    <w:name w:val="xl714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40">
    <w:name w:val="xl7240"/>
    <w:basedOn w:val="a"/>
    <w:rsid w:val="00D67D07"/>
    <w:pPr>
      <w:spacing w:before="100" w:beforeAutospacing="1" w:after="100" w:afterAutospacing="1"/>
      <w:jc w:val="center"/>
    </w:pPr>
    <w:rPr>
      <w:rFonts w:eastAsia="Times New Roman" w:cs="Times New Roman"/>
      <w:szCs w:val="24"/>
      <w:lang w:eastAsia="ru-RU"/>
    </w:rPr>
  </w:style>
  <w:style w:type="paragraph" w:customStyle="1" w:styleId="xl7340">
    <w:name w:val="xl734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40">
    <w:name w:val="xl744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40">
    <w:name w:val="xl754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40">
    <w:name w:val="xl764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40">
    <w:name w:val="xl774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39">
    <w:name w:val="xl783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39">
    <w:name w:val="Заголовок 1 Знак39"/>
    <w:basedOn w:val="a0"/>
    <w:uiPriority w:val="1"/>
    <w:rsid w:val="00D67D07"/>
    <w:rPr>
      <w:rFonts w:ascii="Times New Roman" w:eastAsiaTheme="minorEastAsia" w:hAnsi="Times New Roman" w:cs="Times New Roman"/>
      <w:b/>
      <w:bCs/>
      <w:sz w:val="32"/>
      <w:szCs w:val="32"/>
      <w:lang w:eastAsia="ru-RU"/>
    </w:rPr>
  </w:style>
  <w:style w:type="character" w:customStyle="1" w:styleId="240">
    <w:name w:val="Заголовок 2 Знак40"/>
    <w:basedOn w:val="a0"/>
    <w:uiPriority w:val="1"/>
    <w:rsid w:val="00D67D07"/>
    <w:rPr>
      <w:rFonts w:ascii="Times New Roman" w:eastAsiaTheme="minorEastAsia" w:hAnsi="Times New Roman" w:cs="Times New Roman"/>
      <w:b/>
      <w:bCs/>
      <w:sz w:val="28"/>
      <w:szCs w:val="28"/>
      <w:lang w:eastAsia="ru-RU"/>
    </w:rPr>
  </w:style>
  <w:style w:type="character" w:customStyle="1" w:styleId="339">
    <w:name w:val="Заголовок 3 Знак39"/>
    <w:basedOn w:val="a0"/>
    <w:uiPriority w:val="1"/>
    <w:rsid w:val="00D67D07"/>
    <w:rPr>
      <w:rFonts w:ascii="Times New Roman" w:eastAsiaTheme="minorEastAsia" w:hAnsi="Times New Roman" w:cs="Times New Roman"/>
      <w:b/>
      <w:bCs/>
      <w:sz w:val="24"/>
      <w:szCs w:val="24"/>
      <w:lang w:eastAsia="ru-RU"/>
    </w:rPr>
  </w:style>
  <w:style w:type="numbering" w:customStyle="1" w:styleId="1390">
    <w:name w:val="Нет списка139"/>
    <w:next w:val="a2"/>
    <w:uiPriority w:val="99"/>
    <w:semiHidden/>
    <w:unhideWhenUsed/>
    <w:rsid w:val="00D67D07"/>
  </w:style>
  <w:style w:type="character" w:customStyle="1" w:styleId="406">
    <w:name w:val="Основной текст Знак40"/>
    <w:basedOn w:val="a0"/>
    <w:uiPriority w:val="1"/>
    <w:rsid w:val="00D67D07"/>
    <w:rPr>
      <w:rFonts w:ascii="Times New Roman" w:eastAsiaTheme="minorEastAsia" w:hAnsi="Times New Roman" w:cs="Times New Roman"/>
      <w:sz w:val="24"/>
      <w:szCs w:val="24"/>
      <w:lang w:eastAsia="ru-RU"/>
    </w:rPr>
  </w:style>
  <w:style w:type="paragraph" w:customStyle="1" w:styleId="TableParagraph39">
    <w:name w:val="Table Paragraph39"/>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39a">
    <w:name w:val="Верхний колонтитул Знак39"/>
    <w:basedOn w:val="a0"/>
    <w:uiPriority w:val="99"/>
    <w:rsid w:val="00D67D07"/>
    <w:rPr>
      <w:rFonts w:ascii="Times New Roman" w:eastAsiaTheme="minorEastAsia" w:hAnsi="Times New Roman" w:cs="Times New Roman"/>
      <w:sz w:val="24"/>
      <w:szCs w:val="24"/>
      <w:lang w:eastAsia="ru-RU"/>
    </w:rPr>
  </w:style>
  <w:style w:type="character" w:customStyle="1" w:styleId="39b">
    <w:name w:val="Нижний колонтитул Знак39"/>
    <w:basedOn w:val="a0"/>
    <w:uiPriority w:val="99"/>
    <w:rsid w:val="00D67D07"/>
    <w:rPr>
      <w:rFonts w:ascii="Times New Roman" w:eastAsiaTheme="minorEastAsia" w:hAnsi="Times New Roman" w:cs="Times New Roman"/>
      <w:sz w:val="24"/>
      <w:szCs w:val="24"/>
      <w:lang w:eastAsia="ru-RU"/>
    </w:rPr>
  </w:style>
  <w:style w:type="paragraph" w:customStyle="1" w:styleId="2139">
    <w:name w:val="Заголовок 2139"/>
    <w:basedOn w:val="a"/>
    <w:uiPriority w:val="1"/>
    <w:qFormat/>
    <w:rsid w:val="00D67D07"/>
    <w:pPr>
      <w:widowControl w:val="0"/>
      <w:ind w:left="692" w:hanging="8"/>
      <w:outlineLvl w:val="2"/>
    </w:pPr>
    <w:rPr>
      <w:rFonts w:eastAsia="Times New Roman"/>
      <w:b/>
      <w:bCs/>
      <w:sz w:val="28"/>
      <w:szCs w:val="28"/>
      <w:lang w:val="en-US"/>
    </w:rPr>
  </w:style>
  <w:style w:type="character" w:customStyle="1" w:styleId="39c">
    <w:name w:val="Гипертекстовая ссылка39"/>
    <w:basedOn w:val="a0"/>
    <w:uiPriority w:val="99"/>
    <w:rsid w:val="00D67D07"/>
    <w:rPr>
      <w:b w:val="0"/>
      <w:bCs w:val="0"/>
      <w:color w:val="106BBE"/>
    </w:rPr>
  </w:style>
  <w:style w:type="table" w:customStyle="1" w:styleId="TableNormal39">
    <w:name w:val="Table Normal39"/>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391">
    <w:name w:val="Сетка таблицы139"/>
    <w:basedOn w:val="a1"/>
    <w:next w:val="af0"/>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390">
    <w:name w:val="Оглавление 1139"/>
    <w:basedOn w:val="a"/>
    <w:uiPriority w:val="1"/>
    <w:qFormat/>
    <w:rsid w:val="00D67D07"/>
    <w:pPr>
      <w:spacing w:before="96"/>
      <w:ind w:left="116" w:hanging="12"/>
    </w:pPr>
    <w:rPr>
      <w:rFonts w:eastAsia="Times New Roman" w:cs="Times New Roman"/>
      <w:szCs w:val="24"/>
      <w:lang w:eastAsia="ru-RU"/>
    </w:rPr>
  </w:style>
  <w:style w:type="paragraph" w:customStyle="1" w:styleId="21390">
    <w:name w:val="Оглавление 2139"/>
    <w:basedOn w:val="a"/>
    <w:uiPriority w:val="1"/>
    <w:qFormat/>
    <w:rsid w:val="00D67D07"/>
    <w:pPr>
      <w:spacing w:before="102"/>
      <w:ind w:left="356" w:hanging="8"/>
    </w:pPr>
    <w:rPr>
      <w:rFonts w:eastAsia="Times New Roman" w:cs="Times New Roman"/>
      <w:szCs w:val="24"/>
      <w:lang w:eastAsia="ru-RU"/>
    </w:rPr>
  </w:style>
  <w:style w:type="paragraph" w:customStyle="1" w:styleId="3139">
    <w:name w:val="Оглавление 3139"/>
    <w:basedOn w:val="a"/>
    <w:uiPriority w:val="1"/>
    <w:qFormat/>
    <w:rsid w:val="00D67D07"/>
    <w:pPr>
      <w:spacing w:before="112"/>
      <w:ind w:left="596" w:hanging="540"/>
    </w:pPr>
    <w:rPr>
      <w:rFonts w:eastAsia="Times New Roman" w:cs="Times New Roman"/>
      <w:szCs w:val="24"/>
      <w:lang w:eastAsia="ru-RU"/>
    </w:rPr>
  </w:style>
  <w:style w:type="paragraph" w:customStyle="1" w:styleId="11391">
    <w:name w:val="Заголовок 1139"/>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390">
    <w:name w:val="Заголовок 3139"/>
    <w:basedOn w:val="a"/>
    <w:uiPriority w:val="1"/>
    <w:qFormat/>
    <w:rsid w:val="00D67D07"/>
    <w:pPr>
      <w:ind w:left="824"/>
      <w:outlineLvl w:val="3"/>
    </w:pPr>
    <w:rPr>
      <w:rFonts w:eastAsia="Times New Roman" w:cs="Times New Roman"/>
      <w:b/>
      <w:bCs/>
      <w:szCs w:val="24"/>
      <w:lang w:eastAsia="ru-RU"/>
    </w:rPr>
  </w:style>
  <w:style w:type="character" w:customStyle="1" w:styleId="39d">
    <w:name w:val="Текст выноски Знак39"/>
    <w:basedOn w:val="a0"/>
    <w:uiPriority w:val="99"/>
    <w:semiHidden/>
    <w:rsid w:val="00D67D07"/>
    <w:rPr>
      <w:rFonts w:ascii="Tahoma" w:eastAsia="Times New Roman" w:hAnsi="Tahoma" w:cs="Tahoma"/>
      <w:sz w:val="16"/>
      <w:szCs w:val="16"/>
      <w:lang w:eastAsia="ru-RU"/>
    </w:rPr>
  </w:style>
  <w:style w:type="character" w:customStyle="1" w:styleId="39e">
    <w:name w:val="Текст примечания Знак39"/>
    <w:basedOn w:val="a0"/>
    <w:uiPriority w:val="99"/>
    <w:semiHidden/>
    <w:rsid w:val="00D67D07"/>
    <w:rPr>
      <w:rFonts w:ascii="Times New Roman" w:eastAsia="Times New Roman" w:hAnsi="Times New Roman" w:cs="Times New Roman"/>
      <w:sz w:val="20"/>
      <w:szCs w:val="20"/>
      <w:lang w:eastAsia="ru-RU"/>
    </w:rPr>
  </w:style>
  <w:style w:type="character" w:customStyle="1" w:styleId="39f">
    <w:name w:val="Тема примечания Знак39"/>
    <w:uiPriority w:val="99"/>
    <w:semiHidden/>
    <w:rsid w:val="00D67D07"/>
    <w:rPr>
      <w:rFonts w:ascii="Times New Roman" w:eastAsia="Times New Roman" w:hAnsi="Times New Roman" w:cs="Times New Roman"/>
      <w:b/>
      <w:bCs/>
      <w:sz w:val="20"/>
      <w:szCs w:val="20"/>
      <w:lang w:eastAsia="ru-RU"/>
    </w:rPr>
  </w:style>
  <w:style w:type="paragraph" w:customStyle="1" w:styleId="xl6539">
    <w:name w:val="xl653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39">
    <w:name w:val="xl663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39">
    <w:name w:val="xl6739"/>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39">
    <w:name w:val="xl6839"/>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39">
    <w:name w:val="xl693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39">
    <w:name w:val="xl7039"/>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39">
    <w:name w:val="xl713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39">
    <w:name w:val="xl7239"/>
    <w:basedOn w:val="a"/>
    <w:rsid w:val="00D67D07"/>
    <w:pPr>
      <w:spacing w:before="100" w:beforeAutospacing="1" w:after="100" w:afterAutospacing="1"/>
      <w:jc w:val="center"/>
    </w:pPr>
    <w:rPr>
      <w:rFonts w:eastAsia="Times New Roman" w:cs="Times New Roman"/>
      <w:szCs w:val="24"/>
      <w:lang w:eastAsia="ru-RU"/>
    </w:rPr>
  </w:style>
  <w:style w:type="paragraph" w:customStyle="1" w:styleId="xl7339">
    <w:name w:val="xl733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39">
    <w:name w:val="xl743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39">
    <w:name w:val="xl753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39">
    <w:name w:val="xl763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39">
    <w:name w:val="xl773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38">
    <w:name w:val="xl783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38">
    <w:name w:val="Заголовок 1 Знак38"/>
    <w:basedOn w:val="a0"/>
    <w:uiPriority w:val="1"/>
    <w:rsid w:val="00D67D07"/>
    <w:rPr>
      <w:rFonts w:ascii="Times New Roman" w:eastAsiaTheme="minorEastAsia" w:hAnsi="Times New Roman" w:cs="Times New Roman"/>
      <w:b/>
      <w:bCs/>
      <w:sz w:val="32"/>
      <w:szCs w:val="32"/>
      <w:lang w:eastAsia="ru-RU"/>
    </w:rPr>
  </w:style>
  <w:style w:type="character" w:customStyle="1" w:styleId="239">
    <w:name w:val="Заголовок 2 Знак39"/>
    <w:basedOn w:val="a0"/>
    <w:uiPriority w:val="1"/>
    <w:rsid w:val="00D67D07"/>
    <w:rPr>
      <w:rFonts w:ascii="Times New Roman" w:eastAsiaTheme="minorEastAsia" w:hAnsi="Times New Roman" w:cs="Times New Roman"/>
      <w:b/>
      <w:bCs/>
      <w:sz w:val="28"/>
      <w:szCs w:val="28"/>
      <w:lang w:eastAsia="ru-RU"/>
    </w:rPr>
  </w:style>
  <w:style w:type="character" w:customStyle="1" w:styleId="338">
    <w:name w:val="Заголовок 3 Знак38"/>
    <w:basedOn w:val="a0"/>
    <w:uiPriority w:val="1"/>
    <w:rsid w:val="00D67D07"/>
    <w:rPr>
      <w:rFonts w:ascii="Times New Roman" w:eastAsiaTheme="minorEastAsia" w:hAnsi="Times New Roman" w:cs="Times New Roman"/>
      <w:b/>
      <w:bCs/>
      <w:sz w:val="24"/>
      <w:szCs w:val="24"/>
      <w:lang w:eastAsia="ru-RU"/>
    </w:rPr>
  </w:style>
  <w:style w:type="numbering" w:customStyle="1" w:styleId="1380">
    <w:name w:val="Нет списка138"/>
    <w:next w:val="a2"/>
    <w:uiPriority w:val="99"/>
    <w:semiHidden/>
    <w:unhideWhenUsed/>
    <w:rsid w:val="00D67D07"/>
  </w:style>
  <w:style w:type="character" w:customStyle="1" w:styleId="39f0">
    <w:name w:val="Основной текст Знак39"/>
    <w:basedOn w:val="a0"/>
    <w:uiPriority w:val="1"/>
    <w:rsid w:val="00D67D07"/>
    <w:rPr>
      <w:rFonts w:ascii="Times New Roman" w:eastAsiaTheme="minorEastAsia" w:hAnsi="Times New Roman" w:cs="Times New Roman"/>
      <w:sz w:val="24"/>
      <w:szCs w:val="24"/>
      <w:lang w:eastAsia="ru-RU"/>
    </w:rPr>
  </w:style>
  <w:style w:type="paragraph" w:customStyle="1" w:styleId="TableParagraph38">
    <w:name w:val="Table Paragraph38"/>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38a">
    <w:name w:val="Верхний колонтитул Знак38"/>
    <w:basedOn w:val="a0"/>
    <w:uiPriority w:val="99"/>
    <w:rsid w:val="00D67D07"/>
    <w:rPr>
      <w:rFonts w:ascii="Times New Roman" w:eastAsiaTheme="minorEastAsia" w:hAnsi="Times New Roman" w:cs="Times New Roman"/>
      <w:sz w:val="24"/>
      <w:szCs w:val="24"/>
      <w:lang w:eastAsia="ru-RU"/>
    </w:rPr>
  </w:style>
  <w:style w:type="character" w:customStyle="1" w:styleId="38b">
    <w:name w:val="Нижний колонтитул Знак38"/>
    <w:basedOn w:val="a0"/>
    <w:uiPriority w:val="99"/>
    <w:rsid w:val="00D67D07"/>
    <w:rPr>
      <w:rFonts w:ascii="Times New Roman" w:eastAsiaTheme="minorEastAsia" w:hAnsi="Times New Roman" w:cs="Times New Roman"/>
      <w:sz w:val="24"/>
      <w:szCs w:val="24"/>
      <w:lang w:eastAsia="ru-RU"/>
    </w:rPr>
  </w:style>
  <w:style w:type="paragraph" w:customStyle="1" w:styleId="21380">
    <w:name w:val="Заголовок 2138"/>
    <w:basedOn w:val="a"/>
    <w:uiPriority w:val="1"/>
    <w:qFormat/>
    <w:rsid w:val="00D67D07"/>
    <w:pPr>
      <w:widowControl w:val="0"/>
      <w:ind w:left="692" w:hanging="8"/>
      <w:outlineLvl w:val="2"/>
    </w:pPr>
    <w:rPr>
      <w:rFonts w:eastAsia="Times New Roman"/>
      <w:b/>
      <w:bCs/>
      <w:sz w:val="28"/>
      <w:szCs w:val="28"/>
      <w:lang w:val="en-US"/>
    </w:rPr>
  </w:style>
  <w:style w:type="character" w:customStyle="1" w:styleId="38c">
    <w:name w:val="Гипертекстовая ссылка38"/>
    <w:basedOn w:val="a0"/>
    <w:uiPriority w:val="99"/>
    <w:rsid w:val="00D67D07"/>
    <w:rPr>
      <w:b w:val="0"/>
      <w:bCs w:val="0"/>
      <w:color w:val="106BBE"/>
    </w:rPr>
  </w:style>
  <w:style w:type="table" w:customStyle="1" w:styleId="TableNormal38">
    <w:name w:val="Table Normal38"/>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381">
    <w:name w:val="Сетка таблицы138"/>
    <w:basedOn w:val="a1"/>
    <w:next w:val="af0"/>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380">
    <w:name w:val="Оглавление 1138"/>
    <w:basedOn w:val="a"/>
    <w:uiPriority w:val="1"/>
    <w:qFormat/>
    <w:rsid w:val="00D67D07"/>
    <w:pPr>
      <w:spacing w:before="96"/>
      <w:ind w:left="116" w:hanging="12"/>
    </w:pPr>
    <w:rPr>
      <w:rFonts w:eastAsia="Times New Roman" w:cs="Times New Roman"/>
      <w:szCs w:val="24"/>
      <w:lang w:eastAsia="ru-RU"/>
    </w:rPr>
  </w:style>
  <w:style w:type="paragraph" w:customStyle="1" w:styleId="21381">
    <w:name w:val="Оглавление 2138"/>
    <w:basedOn w:val="a"/>
    <w:uiPriority w:val="1"/>
    <w:qFormat/>
    <w:rsid w:val="00D67D07"/>
    <w:pPr>
      <w:spacing w:before="102"/>
      <w:ind w:left="356" w:hanging="8"/>
    </w:pPr>
    <w:rPr>
      <w:rFonts w:eastAsia="Times New Roman" w:cs="Times New Roman"/>
      <w:szCs w:val="24"/>
      <w:lang w:eastAsia="ru-RU"/>
    </w:rPr>
  </w:style>
  <w:style w:type="paragraph" w:customStyle="1" w:styleId="3138">
    <w:name w:val="Оглавление 3138"/>
    <w:basedOn w:val="a"/>
    <w:uiPriority w:val="1"/>
    <w:qFormat/>
    <w:rsid w:val="00D67D07"/>
    <w:pPr>
      <w:spacing w:before="112"/>
      <w:ind w:left="596" w:hanging="540"/>
    </w:pPr>
    <w:rPr>
      <w:rFonts w:eastAsia="Times New Roman" w:cs="Times New Roman"/>
      <w:szCs w:val="24"/>
      <w:lang w:eastAsia="ru-RU"/>
    </w:rPr>
  </w:style>
  <w:style w:type="paragraph" w:customStyle="1" w:styleId="11381">
    <w:name w:val="Заголовок 1138"/>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380">
    <w:name w:val="Заголовок 3138"/>
    <w:basedOn w:val="a"/>
    <w:uiPriority w:val="1"/>
    <w:qFormat/>
    <w:rsid w:val="00D67D07"/>
    <w:pPr>
      <w:ind w:left="824"/>
      <w:outlineLvl w:val="3"/>
    </w:pPr>
    <w:rPr>
      <w:rFonts w:eastAsia="Times New Roman" w:cs="Times New Roman"/>
      <w:b/>
      <w:bCs/>
      <w:szCs w:val="24"/>
      <w:lang w:eastAsia="ru-RU"/>
    </w:rPr>
  </w:style>
  <w:style w:type="character" w:customStyle="1" w:styleId="38d">
    <w:name w:val="Текст выноски Знак38"/>
    <w:basedOn w:val="a0"/>
    <w:uiPriority w:val="99"/>
    <w:semiHidden/>
    <w:rsid w:val="00D67D07"/>
    <w:rPr>
      <w:rFonts w:ascii="Tahoma" w:eastAsia="Times New Roman" w:hAnsi="Tahoma" w:cs="Tahoma"/>
      <w:sz w:val="16"/>
      <w:szCs w:val="16"/>
      <w:lang w:eastAsia="ru-RU"/>
    </w:rPr>
  </w:style>
  <w:style w:type="character" w:customStyle="1" w:styleId="38e">
    <w:name w:val="Текст примечания Знак38"/>
    <w:basedOn w:val="a0"/>
    <w:uiPriority w:val="99"/>
    <w:semiHidden/>
    <w:rsid w:val="00D67D07"/>
    <w:rPr>
      <w:rFonts w:ascii="Times New Roman" w:eastAsia="Times New Roman" w:hAnsi="Times New Roman" w:cs="Times New Roman"/>
      <w:sz w:val="20"/>
      <w:szCs w:val="20"/>
      <w:lang w:eastAsia="ru-RU"/>
    </w:rPr>
  </w:style>
  <w:style w:type="character" w:customStyle="1" w:styleId="38f">
    <w:name w:val="Тема примечания Знак38"/>
    <w:uiPriority w:val="99"/>
    <w:semiHidden/>
    <w:rsid w:val="00D67D07"/>
    <w:rPr>
      <w:rFonts w:ascii="Times New Roman" w:eastAsia="Times New Roman" w:hAnsi="Times New Roman" w:cs="Times New Roman"/>
      <w:b/>
      <w:bCs/>
      <w:sz w:val="20"/>
      <w:szCs w:val="20"/>
      <w:lang w:eastAsia="ru-RU"/>
    </w:rPr>
  </w:style>
  <w:style w:type="paragraph" w:customStyle="1" w:styleId="xl6538">
    <w:name w:val="xl653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38">
    <w:name w:val="xl663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38">
    <w:name w:val="xl6738"/>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38">
    <w:name w:val="xl6838"/>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38">
    <w:name w:val="xl693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38">
    <w:name w:val="xl7038"/>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38">
    <w:name w:val="xl713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38">
    <w:name w:val="xl7238"/>
    <w:basedOn w:val="a"/>
    <w:rsid w:val="00D67D07"/>
    <w:pPr>
      <w:spacing w:before="100" w:beforeAutospacing="1" w:after="100" w:afterAutospacing="1"/>
      <w:jc w:val="center"/>
    </w:pPr>
    <w:rPr>
      <w:rFonts w:eastAsia="Times New Roman" w:cs="Times New Roman"/>
      <w:szCs w:val="24"/>
      <w:lang w:eastAsia="ru-RU"/>
    </w:rPr>
  </w:style>
  <w:style w:type="paragraph" w:customStyle="1" w:styleId="xl7338">
    <w:name w:val="xl733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38">
    <w:name w:val="xl743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38">
    <w:name w:val="xl753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38">
    <w:name w:val="xl763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38">
    <w:name w:val="xl773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37">
    <w:name w:val="xl783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37">
    <w:name w:val="Заголовок 1 Знак37"/>
    <w:basedOn w:val="a0"/>
    <w:uiPriority w:val="1"/>
    <w:rsid w:val="00D67D07"/>
    <w:rPr>
      <w:rFonts w:ascii="Times New Roman" w:eastAsiaTheme="minorEastAsia" w:hAnsi="Times New Roman" w:cs="Times New Roman"/>
      <w:b/>
      <w:bCs/>
      <w:sz w:val="32"/>
      <w:szCs w:val="32"/>
      <w:lang w:eastAsia="ru-RU"/>
    </w:rPr>
  </w:style>
  <w:style w:type="character" w:customStyle="1" w:styleId="238">
    <w:name w:val="Заголовок 2 Знак38"/>
    <w:basedOn w:val="a0"/>
    <w:uiPriority w:val="1"/>
    <w:rsid w:val="00D67D07"/>
    <w:rPr>
      <w:rFonts w:ascii="Times New Roman" w:eastAsiaTheme="minorEastAsia" w:hAnsi="Times New Roman" w:cs="Times New Roman"/>
      <w:b/>
      <w:bCs/>
      <w:sz w:val="28"/>
      <w:szCs w:val="28"/>
      <w:lang w:eastAsia="ru-RU"/>
    </w:rPr>
  </w:style>
  <w:style w:type="character" w:customStyle="1" w:styleId="337">
    <w:name w:val="Заголовок 3 Знак37"/>
    <w:basedOn w:val="a0"/>
    <w:uiPriority w:val="1"/>
    <w:rsid w:val="00D67D07"/>
    <w:rPr>
      <w:rFonts w:ascii="Times New Roman" w:eastAsiaTheme="minorEastAsia" w:hAnsi="Times New Roman" w:cs="Times New Roman"/>
      <w:b/>
      <w:bCs/>
      <w:sz w:val="24"/>
      <w:szCs w:val="24"/>
      <w:lang w:eastAsia="ru-RU"/>
    </w:rPr>
  </w:style>
  <w:style w:type="numbering" w:customStyle="1" w:styleId="1370">
    <w:name w:val="Нет списка137"/>
    <w:next w:val="a2"/>
    <w:uiPriority w:val="99"/>
    <w:semiHidden/>
    <w:unhideWhenUsed/>
    <w:rsid w:val="00D67D07"/>
  </w:style>
  <w:style w:type="character" w:customStyle="1" w:styleId="38f0">
    <w:name w:val="Основной текст Знак38"/>
    <w:basedOn w:val="a0"/>
    <w:uiPriority w:val="1"/>
    <w:rsid w:val="00D67D07"/>
    <w:rPr>
      <w:rFonts w:ascii="Times New Roman" w:eastAsiaTheme="minorEastAsia" w:hAnsi="Times New Roman" w:cs="Times New Roman"/>
      <w:sz w:val="24"/>
      <w:szCs w:val="24"/>
      <w:lang w:eastAsia="ru-RU"/>
    </w:rPr>
  </w:style>
  <w:style w:type="paragraph" w:customStyle="1" w:styleId="TableParagraph37">
    <w:name w:val="Table Paragraph37"/>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37a">
    <w:name w:val="Верхний колонтитул Знак37"/>
    <w:basedOn w:val="a0"/>
    <w:uiPriority w:val="99"/>
    <w:rsid w:val="00D67D07"/>
    <w:rPr>
      <w:rFonts w:ascii="Times New Roman" w:eastAsiaTheme="minorEastAsia" w:hAnsi="Times New Roman" w:cs="Times New Roman"/>
      <w:sz w:val="24"/>
      <w:szCs w:val="24"/>
      <w:lang w:eastAsia="ru-RU"/>
    </w:rPr>
  </w:style>
  <w:style w:type="character" w:customStyle="1" w:styleId="37b">
    <w:name w:val="Нижний колонтитул Знак37"/>
    <w:basedOn w:val="a0"/>
    <w:uiPriority w:val="99"/>
    <w:rsid w:val="00D67D07"/>
    <w:rPr>
      <w:rFonts w:ascii="Times New Roman" w:eastAsiaTheme="minorEastAsia" w:hAnsi="Times New Roman" w:cs="Times New Roman"/>
      <w:sz w:val="24"/>
      <w:szCs w:val="24"/>
      <w:lang w:eastAsia="ru-RU"/>
    </w:rPr>
  </w:style>
  <w:style w:type="paragraph" w:customStyle="1" w:styleId="21370">
    <w:name w:val="Заголовок 2137"/>
    <w:basedOn w:val="a"/>
    <w:uiPriority w:val="1"/>
    <w:qFormat/>
    <w:rsid w:val="00D67D07"/>
    <w:pPr>
      <w:widowControl w:val="0"/>
      <w:ind w:left="692" w:hanging="8"/>
      <w:outlineLvl w:val="2"/>
    </w:pPr>
    <w:rPr>
      <w:rFonts w:eastAsia="Times New Roman"/>
      <w:b/>
      <w:bCs/>
      <w:sz w:val="28"/>
      <w:szCs w:val="28"/>
      <w:lang w:val="en-US"/>
    </w:rPr>
  </w:style>
  <w:style w:type="character" w:customStyle="1" w:styleId="37c">
    <w:name w:val="Гипертекстовая ссылка37"/>
    <w:basedOn w:val="a0"/>
    <w:uiPriority w:val="99"/>
    <w:rsid w:val="00D67D07"/>
    <w:rPr>
      <w:b w:val="0"/>
      <w:bCs w:val="0"/>
      <w:color w:val="106BBE"/>
    </w:rPr>
  </w:style>
  <w:style w:type="table" w:customStyle="1" w:styleId="TableNormal37">
    <w:name w:val="Table Normal37"/>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371">
    <w:name w:val="Сетка таблицы137"/>
    <w:basedOn w:val="a1"/>
    <w:next w:val="af0"/>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370">
    <w:name w:val="Оглавление 1137"/>
    <w:basedOn w:val="a"/>
    <w:uiPriority w:val="1"/>
    <w:qFormat/>
    <w:rsid w:val="00D67D07"/>
    <w:pPr>
      <w:spacing w:before="96"/>
      <w:ind w:left="116" w:hanging="12"/>
    </w:pPr>
    <w:rPr>
      <w:rFonts w:eastAsia="Times New Roman" w:cs="Times New Roman"/>
      <w:szCs w:val="24"/>
      <w:lang w:eastAsia="ru-RU"/>
    </w:rPr>
  </w:style>
  <w:style w:type="paragraph" w:customStyle="1" w:styleId="21371">
    <w:name w:val="Оглавление 2137"/>
    <w:basedOn w:val="a"/>
    <w:uiPriority w:val="1"/>
    <w:qFormat/>
    <w:rsid w:val="00D67D07"/>
    <w:pPr>
      <w:spacing w:before="102"/>
      <w:ind w:left="356" w:hanging="8"/>
    </w:pPr>
    <w:rPr>
      <w:rFonts w:eastAsia="Times New Roman" w:cs="Times New Roman"/>
      <w:szCs w:val="24"/>
      <w:lang w:eastAsia="ru-RU"/>
    </w:rPr>
  </w:style>
  <w:style w:type="paragraph" w:customStyle="1" w:styleId="3137">
    <w:name w:val="Оглавление 3137"/>
    <w:basedOn w:val="a"/>
    <w:uiPriority w:val="1"/>
    <w:qFormat/>
    <w:rsid w:val="00D67D07"/>
    <w:pPr>
      <w:spacing w:before="112"/>
      <w:ind w:left="596" w:hanging="540"/>
    </w:pPr>
    <w:rPr>
      <w:rFonts w:eastAsia="Times New Roman" w:cs="Times New Roman"/>
      <w:szCs w:val="24"/>
      <w:lang w:eastAsia="ru-RU"/>
    </w:rPr>
  </w:style>
  <w:style w:type="paragraph" w:customStyle="1" w:styleId="11371">
    <w:name w:val="Заголовок 1137"/>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370">
    <w:name w:val="Заголовок 3137"/>
    <w:basedOn w:val="a"/>
    <w:uiPriority w:val="1"/>
    <w:qFormat/>
    <w:rsid w:val="00D67D07"/>
    <w:pPr>
      <w:ind w:left="824"/>
      <w:outlineLvl w:val="3"/>
    </w:pPr>
    <w:rPr>
      <w:rFonts w:eastAsia="Times New Roman" w:cs="Times New Roman"/>
      <w:b/>
      <w:bCs/>
      <w:szCs w:val="24"/>
      <w:lang w:eastAsia="ru-RU"/>
    </w:rPr>
  </w:style>
  <w:style w:type="character" w:customStyle="1" w:styleId="37d">
    <w:name w:val="Текст выноски Знак37"/>
    <w:basedOn w:val="a0"/>
    <w:uiPriority w:val="99"/>
    <w:semiHidden/>
    <w:rsid w:val="00D67D07"/>
    <w:rPr>
      <w:rFonts w:ascii="Tahoma" w:eastAsia="Times New Roman" w:hAnsi="Tahoma" w:cs="Tahoma"/>
      <w:sz w:val="16"/>
      <w:szCs w:val="16"/>
      <w:lang w:eastAsia="ru-RU"/>
    </w:rPr>
  </w:style>
  <w:style w:type="character" w:customStyle="1" w:styleId="37e">
    <w:name w:val="Текст примечания Знак37"/>
    <w:basedOn w:val="a0"/>
    <w:uiPriority w:val="99"/>
    <w:semiHidden/>
    <w:rsid w:val="00D67D07"/>
    <w:rPr>
      <w:rFonts w:ascii="Times New Roman" w:eastAsia="Times New Roman" w:hAnsi="Times New Roman" w:cs="Times New Roman"/>
      <w:sz w:val="20"/>
      <w:szCs w:val="20"/>
      <w:lang w:eastAsia="ru-RU"/>
    </w:rPr>
  </w:style>
  <w:style w:type="character" w:customStyle="1" w:styleId="37f">
    <w:name w:val="Тема примечания Знак37"/>
    <w:uiPriority w:val="99"/>
    <w:semiHidden/>
    <w:rsid w:val="00D67D07"/>
    <w:rPr>
      <w:rFonts w:ascii="Times New Roman" w:eastAsia="Times New Roman" w:hAnsi="Times New Roman" w:cs="Times New Roman"/>
      <w:b/>
      <w:bCs/>
      <w:sz w:val="20"/>
      <w:szCs w:val="20"/>
      <w:lang w:eastAsia="ru-RU"/>
    </w:rPr>
  </w:style>
  <w:style w:type="paragraph" w:customStyle="1" w:styleId="xl6537">
    <w:name w:val="xl653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37">
    <w:name w:val="xl663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37">
    <w:name w:val="xl6737"/>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37">
    <w:name w:val="xl6837"/>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37">
    <w:name w:val="xl693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37">
    <w:name w:val="xl7037"/>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37">
    <w:name w:val="xl713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37">
    <w:name w:val="xl7237"/>
    <w:basedOn w:val="a"/>
    <w:rsid w:val="00D67D07"/>
    <w:pPr>
      <w:spacing w:before="100" w:beforeAutospacing="1" w:after="100" w:afterAutospacing="1"/>
      <w:jc w:val="center"/>
    </w:pPr>
    <w:rPr>
      <w:rFonts w:eastAsia="Times New Roman" w:cs="Times New Roman"/>
      <w:szCs w:val="24"/>
      <w:lang w:eastAsia="ru-RU"/>
    </w:rPr>
  </w:style>
  <w:style w:type="paragraph" w:customStyle="1" w:styleId="xl7337">
    <w:name w:val="xl733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37">
    <w:name w:val="xl743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37">
    <w:name w:val="xl753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37">
    <w:name w:val="xl763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37">
    <w:name w:val="xl773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36">
    <w:name w:val="xl783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36">
    <w:name w:val="Заголовок 1 Знак36"/>
    <w:basedOn w:val="a0"/>
    <w:uiPriority w:val="1"/>
    <w:rsid w:val="00D67D07"/>
    <w:rPr>
      <w:rFonts w:ascii="Times New Roman" w:eastAsiaTheme="minorEastAsia" w:hAnsi="Times New Roman" w:cs="Times New Roman"/>
      <w:b/>
      <w:bCs/>
      <w:sz w:val="32"/>
      <w:szCs w:val="32"/>
      <w:lang w:eastAsia="ru-RU"/>
    </w:rPr>
  </w:style>
  <w:style w:type="character" w:customStyle="1" w:styleId="237">
    <w:name w:val="Заголовок 2 Знак37"/>
    <w:basedOn w:val="a0"/>
    <w:uiPriority w:val="1"/>
    <w:rsid w:val="00D67D07"/>
    <w:rPr>
      <w:rFonts w:ascii="Times New Roman" w:eastAsiaTheme="minorEastAsia" w:hAnsi="Times New Roman" w:cs="Times New Roman"/>
      <w:b/>
      <w:bCs/>
      <w:sz w:val="28"/>
      <w:szCs w:val="28"/>
      <w:lang w:eastAsia="ru-RU"/>
    </w:rPr>
  </w:style>
  <w:style w:type="character" w:customStyle="1" w:styleId="336">
    <w:name w:val="Заголовок 3 Знак36"/>
    <w:basedOn w:val="a0"/>
    <w:uiPriority w:val="1"/>
    <w:rsid w:val="00D67D07"/>
    <w:rPr>
      <w:rFonts w:ascii="Times New Roman" w:eastAsiaTheme="minorEastAsia" w:hAnsi="Times New Roman" w:cs="Times New Roman"/>
      <w:b/>
      <w:bCs/>
      <w:sz w:val="24"/>
      <w:szCs w:val="24"/>
      <w:lang w:eastAsia="ru-RU"/>
    </w:rPr>
  </w:style>
  <w:style w:type="numbering" w:customStyle="1" w:styleId="1360">
    <w:name w:val="Нет списка136"/>
    <w:next w:val="a2"/>
    <w:uiPriority w:val="99"/>
    <w:semiHidden/>
    <w:unhideWhenUsed/>
    <w:rsid w:val="00D67D07"/>
  </w:style>
  <w:style w:type="character" w:customStyle="1" w:styleId="37f0">
    <w:name w:val="Основной текст Знак37"/>
    <w:basedOn w:val="a0"/>
    <w:uiPriority w:val="1"/>
    <w:rsid w:val="00D67D07"/>
    <w:rPr>
      <w:rFonts w:ascii="Times New Roman" w:eastAsiaTheme="minorEastAsia" w:hAnsi="Times New Roman" w:cs="Times New Roman"/>
      <w:sz w:val="24"/>
      <w:szCs w:val="24"/>
      <w:lang w:eastAsia="ru-RU"/>
    </w:rPr>
  </w:style>
  <w:style w:type="paragraph" w:customStyle="1" w:styleId="TableParagraph36">
    <w:name w:val="Table Paragraph36"/>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36a">
    <w:name w:val="Верхний колонтитул Знак36"/>
    <w:basedOn w:val="a0"/>
    <w:uiPriority w:val="99"/>
    <w:rsid w:val="00D67D07"/>
    <w:rPr>
      <w:rFonts w:ascii="Times New Roman" w:eastAsiaTheme="minorEastAsia" w:hAnsi="Times New Roman" w:cs="Times New Roman"/>
      <w:sz w:val="24"/>
      <w:szCs w:val="24"/>
      <w:lang w:eastAsia="ru-RU"/>
    </w:rPr>
  </w:style>
  <w:style w:type="character" w:customStyle="1" w:styleId="36b">
    <w:name w:val="Нижний колонтитул Знак36"/>
    <w:basedOn w:val="a0"/>
    <w:uiPriority w:val="99"/>
    <w:rsid w:val="00D67D07"/>
    <w:rPr>
      <w:rFonts w:ascii="Times New Roman" w:eastAsiaTheme="minorEastAsia" w:hAnsi="Times New Roman" w:cs="Times New Roman"/>
      <w:sz w:val="24"/>
      <w:szCs w:val="24"/>
      <w:lang w:eastAsia="ru-RU"/>
    </w:rPr>
  </w:style>
  <w:style w:type="paragraph" w:customStyle="1" w:styleId="21360">
    <w:name w:val="Заголовок 2136"/>
    <w:basedOn w:val="a"/>
    <w:uiPriority w:val="1"/>
    <w:qFormat/>
    <w:rsid w:val="00D67D07"/>
    <w:pPr>
      <w:widowControl w:val="0"/>
      <w:ind w:left="692" w:hanging="8"/>
      <w:outlineLvl w:val="2"/>
    </w:pPr>
    <w:rPr>
      <w:rFonts w:eastAsia="Times New Roman"/>
      <w:b/>
      <w:bCs/>
      <w:sz w:val="28"/>
      <w:szCs w:val="28"/>
      <w:lang w:val="en-US"/>
    </w:rPr>
  </w:style>
  <w:style w:type="character" w:customStyle="1" w:styleId="36c">
    <w:name w:val="Гипертекстовая ссылка36"/>
    <w:basedOn w:val="a0"/>
    <w:uiPriority w:val="99"/>
    <w:rsid w:val="00D67D07"/>
    <w:rPr>
      <w:b w:val="0"/>
      <w:bCs w:val="0"/>
      <w:color w:val="106BBE"/>
    </w:rPr>
  </w:style>
  <w:style w:type="table" w:customStyle="1" w:styleId="TableNormal36">
    <w:name w:val="Table Normal36"/>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361">
    <w:name w:val="Сетка таблицы136"/>
    <w:basedOn w:val="a1"/>
    <w:next w:val="af0"/>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360">
    <w:name w:val="Оглавление 1136"/>
    <w:basedOn w:val="a"/>
    <w:uiPriority w:val="1"/>
    <w:qFormat/>
    <w:rsid w:val="00D67D07"/>
    <w:pPr>
      <w:spacing w:before="96"/>
      <w:ind w:left="116" w:hanging="12"/>
    </w:pPr>
    <w:rPr>
      <w:rFonts w:eastAsia="Times New Roman" w:cs="Times New Roman"/>
      <w:szCs w:val="24"/>
      <w:lang w:eastAsia="ru-RU"/>
    </w:rPr>
  </w:style>
  <w:style w:type="paragraph" w:customStyle="1" w:styleId="21361">
    <w:name w:val="Оглавление 2136"/>
    <w:basedOn w:val="a"/>
    <w:uiPriority w:val="1"/>
    <w:qFormat/>
    <w:rsid w:val="00D67D07"/>
    <w:pPr>
      <w:spacing w:before="102"/>
      <w:ind w:left="356" w:hanging="8"/>
    </w:pPr>
    <w:rPr>
      <w:rFonts w:eastAsia="Times New Roman" w:cs="Times New Roman"/>
      <w:szCs w:val="24"/>
      <w:lang w:eastAsia="ru-RU"/>
    </w:rPr>
  </w:style>
  <w:style w:type="paragraph" w:customStyle="1" w:styleId="3136">
    <w:name w:val="Оглавление 3136"/>
    <w:basedOn w:val="a"/>
    <w:uiPriority w:val="1"/>
    <w:qFormat/>
    <w:rsid w:val="00D67D07"/>
    <w:pPr>
      <w:spacing w:before="112"/>
      <w:ind w:left="596" w:hanging="540"/>
    </w:pPr>
    <w:rPr>
      <w:rFonts w:eastAsia="Times New Roman" w:cs="Times New Roman"/>
      <w:szCs w:val="24"/>
      <w:lang w:eastAsia="ru-RU"/>
    </w:rPr>
  </w:style>
  <w:style w:type="paragraph" w:customStyle="1" w:styleId="11361">
    <w:name w:val="Заголовок 1136"/>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360">
    <w:name w:val="Заголовок 3136"/>
    <w:basedOn w:val="a"/>
    <w:uiPriority w:val="1"/>
    <w:qFormat/>
    <w:rsid w:val="00D67D07"/>
    <w:pPr>
      <w:ind w:left="824"/>
      <w:outlineLvl w:val="3"/>
    </w:pPr>
    <w:rPr>
      <w:rFonts w:eastAsia="Times New Roman" w:cs="Times New Roman"/>
      <w:b/>
      <w:bCs/>
      <w:szCs w:val="24"/>
      <w:lang w:eastAsia="ru-RU"/>
    </w:rPr>
  </w:style>
  <w:style w:type="character" w:customStyle="1" w:styleId="36d">
    <w:name w:val="Текст выноски Знак36"/>
    <w:basedOn w:val="a0"/>
    <w:uiPriority w:val="99"/>
    <w:semiHidden/>
    <w:rsid w:val="00D67D07"/>
    <w:rPr>
      <w:rFonts w:ascii="Tahoma" w:eastAsia="Times New Roman" w:hAnsi="Tahoma" w:cs="Tahoma"/>
      <w:sz w:val="16"/>
      <w:szCs w:val="16"/>
      <w:lang w:eastAsia="ru-RU"/>
    </w:rPr>
  </w:style>
  <w:style w:type="character" w:customStyle="1" w:styleId="36e">
    <w:name w:val="Текст примечания Знак36"/>
    <w:basedOn w:val="a0"/>
    <w:uiPriority w:val="99"/>
    <w:semiHidden/>
    <w:rsid w:val="00D67D07"/>
    <w:rPr>
      <w:rFonts w:ascii="Times New Roman" w:eastAsia="Times New Roman" w:hAnsi="Times New Roman" w:cs="Times New Roman"/>
      <w:sz w:val="20"/>
      <w:szCs w:val="20"/>
      <w:lang w:eastAsia="ru-RU"/>
    </w:rPr>
  </w:style>
  <w:style w:type="character" w:customStyle="1" w:styleId="36f">
    <w:name w:val="Тема примечания Знак36"/>
    <w:uiPriority w:val="99"/>
    <w:semiHidden/>
    <w:rsid w:val="00D67D07"/>
    <w:rPr>
      <w:rFonts w:ascii="Times New Roman" w:eastAsia="Times New Roman" w:hAnsi="Times New Roman" w:cs="Times New Roman"/>
      <w:b/>
      <w:bCs/>
      <w:sz w:val="20"/>
      <w:szCs w:val="20"/>
      <w:lang w:eastAsia="ru-RU"/>
    </w:rPr>
  </w:style>
  <w:style w:type="paragraph" w:customStyle="1" w:styleId="xl6536">
    <w:name w:val="xl653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36">
    <w:name w:val="xl663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36">
    <w:name w:val="xl6736"/>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36">
    <w:name w:val="xl6836"/>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36">
    <w:name w:val="xl693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36">
    <w:name w:val="xl7036"/>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36">
    <w:name w:val="xl713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36">
    <w:name w:val="xl7236"/>
    <w:basedOn w:val="a"/>
    <w:rsid w:val="00D67D07"/>
    <w:pPr>
      <w:spacing w:before="100" w:beforeAutospacing="1" w:after="100" w:afterAutospacing="1"/>
      <w:jc w:val="center"/>
    </w:pPr>
    <w:rPr>
      <w:rFonts w:eastAsia="Times New Roman" w:cs="Times New Roman"/>
      <w:szCs w:val="24"/>
      <w:lang w:eastAsia="ru-RU"/>
    </w:rPr>
  </w:style>
  <w:style w:type="paragraph" w:customStyle="1" w:styleId="xl7336">
    <w:name w:val="xl733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36">
    <w:name w:val="xl743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36">
    <w:name w:val="xl753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36">
    <w:name w:val="xl763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36">
    <w:name w:val="xl773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35">
    <w:name w:val="xl783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35">
    <w:name w:val="Заголовок 1 Знак35"/>
    <w:basedOn w:val="a0"/>
    <w:uiPriority w:val="1"/>
    <w:rsid w:val="00D67D07"/>
    <w:rPr>
      <w:rFonts w:ascii="Times New Roman" w:eastAsiaTheme="minorEastAsia" w:hAnsi="Times New Roman" w:cs="Times New Roman"/>
      <w:b/>
      <w:bCs/>
      <w:sz w:val="32"/>
      <w:szCs w:val="32"/>
      <w:lang w:eastAsia="ru-RU"/>
    </w:rPr>
  </w:style>
  <w:style w:type="character" w:customStyle="1" w:styleId="236">
    <w:name w:val="Заголовок 2 Знак36"/>
    <w:basedOn w:val="a0"/>
    <w:uiPriority w:val="1"/>
    <w:rsid w:val="00D67D07"/>
    <w:rPr>
      <w:rFonts w:ascii="Times New Roman" w:eastAsiaTheme="minorEastAsia" w:hAnsi="Times New Roman" w:cs="Times New Roman"/>
      <w:b/>
      <w:bCs/>
      <w:sz w:val="28"/>
      <w:szCs w:val="28"/>
      <w:lang w:eastAsia="ru-RU"/>
    </w:rPr>
  </w:style>
  <w:style w:type="character" w:customStyle="1" w:styleId="335">
    <w:name w:val="Заголовок 3 Знак35"/>
    <w:basedOn w:val="a0"/>
    <w:uiPriority w:val="1"/>
    <w:rsid w:val="00D67D07"/>
    <w:rPr>
      <w:rFonts w:ascii="Times New Roman" w:eastAsiaTheme="minorEastAsia" w:hAnsi="Times New Roman" w:cs="Times New Roman"/>
      <w:b/>
      <w:bCs/>
      <w:sz w:val="24"/>
      <w:szCs w:val="24"/>
      <w:lang w:eastAsia="ru-RU"/>
    </w:rPr>
  </w:style>
  <w:style w:type="numbering" w:customStyle="1" w:styleId="1350">
    <w:name w:val="Нет списка135"/>
    <w:next w:val="a2"/>
    <w:uiPriority w:val="99"/>
    <w:semiHidden/>
    <w:unhideWhenUsed/>
    <w:rsid w:val="00D67D07"/>
  </w:style>
  <w:style w:type="character" w:customStyle="1" w:styleId="36f0">
    <w:name w:val="Основной текст Знак36"/>
    <w:basedOn w:val="a0"/>
    <w:uiPriority w:val="1"/>
    <w:rsid w:val="00D67D07"/>
    <w:rPr>
      <w:rFonts w:ascii="Times New Roman" w:eastAsiaTheme="minorEastAsia" w:hAnsi="Times New Roman" w:cs="Times New Roman"/>
      <w:sz w:val="24"/>
      <w:szCs w:val="24"/>
      <w:lang w:eastAsia="ru-RU"/>
    </w:rPr>
  </w:style>
  <w:style w:type="paragraph" w:customStyle="1" w:styleId="TableParagraph35">
    <w:name w:val="Table Paragraph35"/>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35a">
    <w:name w:val="Верхний колонтитул Знак35"/>
    <w:basedOn w:val="a0"/>
    <w:uiPriority w:val="99"/>
    <w:rsid w:val="00D67D07"/>
    <w:rPr>
      <w:rFonts w:ascii="Times New Roman" w:eastAsiaTheme="minorEastAsia" w:hAnsi="Times New Roman" w:cs="Times New Roman"/>
      <w:sz w:val="24"/>
      <w:szCs w:val="24"/>
      <w:lang w:eastAsia="ru-RU"/>
    </w:rPr>
  </w:style>
  <w:style w:type="character" w:customStyle="1" w:styleId="35b">
    <w:name w:val="Нижний колонтитул Знак35"/>
    <w:basedOn w:val="a0"/>
    <w:uiPriority w:val="99"/>
    <w:rsid w:val="00D67D07"/>
    <w:rPr>
      <w:rFonts w:ascii="Times New Roman" w:eastAsiaTheme="minorEastAsia" w:hAnsi="Times New Roman" w:cs="Times New Roman"/>
      <w:sz w:val="24"/>
      <w:szCs w:val="24"/>
      <w:lang w:eastAsia="ru-RU"/>
    </w:rPr>
  </w:style>
  <w:style w:type="paragraph" w:customStyle="1" w:styleId="21350">
    <w:name w:val="Заголовок 2135"/>
    <w:basedOn w:val="a"/>
    <w:uiPriority w:val="1"/>
    <w:qFormat/>
    <w:rsid w:val="00D67D07"/>
    <w:pPr>
      <w:widowControl w:val="0"/>
      <w:ind w:left="692" w:hanging="8"/>
      <w:outlineLvl w:val="2"/>
    </w:pPr>
    <w:rPr>
      <w:rFonts w:eastAsia="Times New Roman"/>
      <w:b/>
      <w:bCs/>
      <w:sz w:val="28"/>
      <w:szCs w:val="28"/>
      <w:lang w:val="en-US"/>
    </w:rPr>
  </w:style>
  <w:style w:type="character" w:customStyle="1" w:styleId="35c">
    <w:name w:val="Гипертекстовая ссылка35"/>
    <w:basedOn w:val="a0"/>
    <w:uiPriority w:val="99"/>
    <w:rsid w:val="00D67D07"/>
    <w:rPr>
      <w:b w:val="0"/>
      <w:bCs w:val="0"/>
      <w:color w:val="106BBE"/>
    </w:rPr>
  </w:style>
  <w:style w:type="table" w:customStyle="1" w:styleId="TableNormal35">
    <w:name w:val="Table Normal35"/>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351">
    <w:name w:val="Сетка таблицы135"/>
    <w:basedOn w:val="a1"/>
    <w:next w:val="af0"/>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350">
    <w:name w:val="Оглавление 1135"/>
    <w:basedOn w:val="a"/>
    <w:uiPriority w:val="1"/>
    <w:qFormat/>
    <w:rsid w:val="00D67D07"/>
    <w:pPr>
      <w:spacing w:before="96"/>
      <w:ind w:left="116" w:hanging="12"/>
    </w:pPr>
    <w:rPr>
      <w:rFonts w:eastAsia="Times New Roman" w:cs="Times New Roman"/>
      <w:szCs w:val="24"/>
      <w:lang w:eastAsia="ru-RU"/>
    </w:rPr>
  </w:style>
  <w:style w:type="paragraph" w:customStyle="1" w:styleId="21351">
    <w:name w:val="Оглавление 2135"/>
    <w:basedOn w:val="a"/>
    <w:uiPriority w:val="1"/>
    <w:qFormat/>
    <w:rsid w:val="00D67D07"/>
    <w:pPr>
      <w:spacing w:before="102"/>
      <w:ind w:left="356" w:hanging="8"/>
    </w:pPr>
    <w:rPr>
      <w:rFonts w:eastAsia="Times New Roman" w:cs="Times New Roman"/>
      <w:szCs w:val="24"/>
      <w:lang w:eastAsia="ru-RU"/>
    </w:rPr>
  </w:style>
  <w:style w:type="paragraph" w:customStyle="1" w:styleId="3135">
    <w:name w:val="Оглавление 3135"/>
    <w:basedOn w:val="a"/>
    <w:uiPriority w:val="1"/>
    <w:qFormat/>
    <w:rsid w:val="00D67D07"/>
    <w:pPr>
      <w:spacing w:before="112"/>
      <w:ind w:left="596" w:hanging="540"/>
    </w:pPr>
    <w:rPr>
      <w:rFonts w:eastAsia="Times New Roman" w:cs="Times New Roman"/>
      <w:szCs w:val="24"/>
      <w:lang w:eastAsia="ru-RU"/>
    </w:rPr>
  </w:style>
  <w:style w:type="paragraph" w:customStyle="1" w:styleId="11351">
    <w:name w:val="Заголовок 1135"/>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350">
    <w:name w:val="Заголовок 3135"/>
    <w:basedOn w:val="a"/>
    <w:uiPriority w:val="1"/>
    <w:qFormat/>
    <w:rsid w:val="00D67D07"/>
    <w:pPr>
      <w:ind w:left="824"/>
      <w:outlineLvl w:val="3"/>
    </w:pPr>
    <w:rPr>
      <w:rFonts w:eastAsia="Times New Roman" w:cs="Times New Roman"/>
      <w:b/>
      <w:bCs/>
      <w:szCs w:val="24"/>
      <w:lang w:eastAsia="ru-RU"/>
    </w:rPr>
  </w:style>
  <w:style w:type="character" w:customStyle="1" w:styleId="35d">
    <w:name w:val="Текст выноски Знак35"/>
    <w:basedOn w:val="a0"/>
    <w:uiPriority w:val="99"/>
    <w:semiHidden/>
    <w:rsid w:val="00D67D07"/>
    <w:rPr>
      <w:rFonts w:ascii="Tahoma" w:eastAsia="Times New Roman" w:hAnsi="Tahoma" w:cs="Tahoma"/>
      <w:sz w:val="16"/>
      <w:szCs w:val="16"/>
      <w:lang w:eastAsia="ru-RU"/>
    </w:rPr>
  </w:style>
  <w:style w:type="character" w:customStyle="1" w:styleId="35e">
    <w:name w:val="Текст примечания Знак35"/>
    <w:basedOn w:val="a0"/>
    <w:uiPriority w:val="99"/>
    <w:semiHidden/>
    <w:rsid w:val="00D67D07"/>
    <w:rPr>
      <w:rFonts w:ascii="Times New Roman" w:eastAsia="Times New Roman" w:hAnsi="Times New Roman" w:cs="Times New Roman"/>
      <w:sz w:val="20"/>
      <w:szCs w:val="20"/>
      <w:lang w:eastAsia="ru-RU"/>
    </w:rPr>
  </w:style>
  <w:style w:type="character" w:customStyle="1" w:styleId="35f">
    <w:name w:val="Тема примечания Знак35"/>
    <w:uiPriority w:val="99"/>
    <w:semiHidden/>
    <w:rsid w:val="00D67D07"/>
    <w:rPr>
      <w:rFonts w:ascii="Times New Roman" w:eastAsia="Times New Roman" w:hAnsi="Times New Roman" w:cs="Times New Roman"/>
      <w:b/>
      <w:bCs/>
      <w:sz w:val="20"/>
      <w:szCs w:val="20"/>
      <w:lang w:eastAsia="ru-RU"/>
    </w:rPr>
  </w:style>
  <w:style w:type="paragraph" w:customStyle="1" w:styleId="xl6535">
    <w:name w:val="xl653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35">
    <w:name w:val="xl663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35">
    <w:name w:val="xl6735"/>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35">
    <w:name w:val="xl6835"/>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35">
    <w:name w:val="xl693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35">
    <w:name w:val="xl7035"/>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35">
    <w:name w:val="xl713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35">
    <w:name w:val="xl7235"/>
    <w:basedOn w:val="a"/>
    <w:rsid w:val="00D67D07"/>
    <w:pPr>
      <w:spacing w:before="100" w:beforeAutospacing="1" w:after="100" w:afterAutospacing="1"/>
      <w:jc w:val="center"/>
    </w:pPr>
    <w:rPr>
      <w:rFonts w:eastAsia="Times New Roman" w:cs="Times New Roman"/>
      <w:szCs w:val="24"/>
      <w:lang w:eastAsia="ru-RU"/>
    </w:rPr>
  </w:style>
  <w:style w:type="paragraph" w:customStyle="1" w:styleId="xl7335">
    <w:name w:val="xl733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35">
    <w:name w:val="xl743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35">
    <w:name w:val="xl753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35">
    <w:name w:val="xl763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35">
    <w:name w:val="xl773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34">
    <w:name w:val="xl783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34">
    <w:name w:val="Заголовок 1 Знак34"/>
    <w:basedOn w:val="a0"/>
    <w:uiPriority w:val="1"/>
    <w:rsid w:val="00D67D07"/>
    <w:rPr>
      <w:rFonts w:ascii="Times New Roman" w:eastAsiaTheme="minorEastAsia" w:hAnsi="Times New Roman" w:cs="Times New Roman"/>
      <w:b/>
      <w:bCs/>
      <w:sz w:val="32"/>
      <w:szCs w:val="32"/>
      <w:lang w:eastAsia="ru-RU"/>
    </w:rPr>
  </w:style>
  <w:style w:type="character" w:customStyle="1" w:styleId="235">
    <w:name w:val="Заголовок 2 Знак35"/>
    <w:basedOn w:val="a0"/>
    <w:uiPriority w:val="1"/>
    <w:rsid w:val="00D67D07"/>
    <w:rPr>
      <w:rFonts w:ascii="Times New Roman" w:eastAsiaTheme="minorEastAsia" w:hAnsi="Times New Roman" w:cs="Times New Roman"/>
      <w:b/>
      <w:bCs/>
      <w:sz w:val="28"/>
      <w:szCs w:val="28"/>
      <w:lang w:eastAsia="ru-RU"/>
    </w:rPr>
  </w:style>
  <w:style w:type="character" w:customStyle="1" w:styleId="334">
    <w:name w:val="Заголовок 3 Знак34"/>
    <w:basedOn w:val="a0"/>
    <w:uiPriority w:val="1"/>
    <w:rsid w:val="00D67D07"/>
    <w:rPr>
      <w:rFonts w:ascii="Times New Roman" w:eastAsiaTheme="minorEastAsia" w:hAnsi="Times New Roman" w:cs="Times New Roman"/>
      <w:b/>
      <w:bCs/>
      <w:sz w:val="24"/>
      <w:szCs w:val="24"/>
      <w:lang w:eastAsia="ru-RU"/>
    </w:rPr>
  </w:style>
  <w:style w:type="numbering" w:customStyle="1" w:styleId="1340">
    <w:name w:val="Нет списка134"/>
    <w:next w:val="a2"/>
    <w:uiPriority w:val="99"/>
    <w:semiHidden/>
    <w:unhideWhenUsed/>
    <w:rsid w:val="00D67D07"/>
  </w:style>
  <w:style w:type="character" w:customStyle="1" w:styleId="35f0">
    <w:name w:val="Основной текст Знак35"/>
    <w:basedOn w:val="a0"/>
    <w:uiPriority w:val="1"/>
    <w:rsid w:val="00D67D07"/>
    <w:rPr>
      <w:rFonts w:ascii="Times New Roman" w:eastAsiaTheme="minorEastAsia" w:hAnsi="Times New Roman" w:cs="Times New Roman"/>
      <w:sz w:val="24"/>
      <w:szCs w:val="24"/>
      <w:lang w:eastAsia="ru-RU"/>
    </w:rPr>
  </w:style>
  <w:style w:type="paragraph" w:customStyle="1" w:styleId="TableParagraph34">
    <w:name w:val="Table Paragraph34"/>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34a">
    <w:name w:val="Верхний колонтитул Знак34"/>
    <w:basedOn w:val="a0"/>
    <w:uiPriority w:val="99"/>
    <w:rsid w:val="00D67D07"/>
    <w:rPr>
      <w:rFonts w:ascii="Times New Roman" w:eastAsiaTheme="minorEastAsia" w:hAnsi="Times New Roman" w:cs="Times New Roman"/>
      <w:sz w:val="24"/>
      <w:szCs w:val="24"/>
      <w:lang w:eastAsia="ru-RU"/>
    </w:rPr>
  </w:style>
  <w:style w:type="character" w:customStyle="1" w:styleId="34b">
    <w:name w:val="Нижний колонтитул Знак34"/>
    <w:basedOn w:val="a0"/>
    <w:uiPriority w:val="99"/>
    <w:rsid w:val="00D67D07"/>
    <w:rPr>
      <w:rFonts w:ascii="Times New Roman" w:eastAsiaTheme="minorEastAsia" w:hAnsi="Times New Roman" w:cs="Times New Roman"/>
      <w:sz w:val="24"/>
      <w:szCs w:val="24"/>
      <w:lang w:eastAsia="ru-RU"/>
    </w:rPr>
  </w:style>
  <w:style w:type="paragraph" w:customStyle="1" w:styleId="21340">
    <w:name w:val="Заголовок 2134"/>
    <w:basedOn w:val="a"/>
    <w:uiPriority w:val="1"/>
    <w:qFormat/>
    <w:rsid w:val="00D67D07"/>
    <w:pPr>
      <w:widowControl w:val="0"/>
      <w:ind w:left="692" w:hanging="8"/>
      <w:outlineLvl w:val="2"/>
    </w:pPr>
    <w:rPr>
      <w:rFonts w:eastAsia="Times New Roman"/>
      <w:b/>
      <w:bCs/>
      <w:sz w:val="28"/>
      <w:szCs w:val="28"/>
      <w:lang w:val="en-US"/>
    </w:rPr>
  </w:style>
  <w:style w:type="character" w:customStyle="1" w:styleId="34c">
    <w:name w:val="Гипертекстовая ссылка34"/>
    <w:basedOn w:val="a0"/>
    <w:uiPriority w:val="99"/>
    <w:rsid w:val="00D67D07"/>
    <w:rPr>
      <w:b w:val="0"/>
      <w:bCs w:val="0"/>
      <w:color w:val="106BBE"/>
    </w:rPr>
  </w:style>
  <w:style w:type="table" w:customStyle="1" w:styleId="TableNormal34">
    <w:name w:val="Table Normal34"/>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341">
    <w:name w:val="Сетка таблицы134"/>
    <w:basedOn w:val="a1"/>
    <w:next w:val="af0"/>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340">
    <w:name w:val="Оглавление 1134"/>
    <w:basedOn w:val="a"/>
    <w:uiPriority w:val="1"/>
    <w:qFormat/>
    <w:rsid w:val="00D67D07"/>
    <w:pPr>
      <w:spacing w:before="96"/>
      <w:ind w:left="116" w:hanging="12"/>
    </w:pPr>
    <w:rPr>
      <w:rFonts w:eastAsia="Times New Roman" w:cs="Times New Roman"/>
      <w:szCs w:val="24"/>
      <w:lang w:eastAsia="ru-RU"/>
    </w:rPr>
  </w:style>
  <w:style w:type="paragraph" w:customStyle="1" w:styleId="21341">
    <w:name w:val="Оглавление 2134"/>
    <w:basedOn w:val="a"/>
    <w:uiPriority w:val="1"/>
    <w:qFormat/>
    <w:rsid w:val="00D67D07"/>
    <w:pPr>
      <w:spacing w:before="102"/>
      <w:ind w:left="356" w:hanging="8"/>
    </w:pPr>
    <w:rPr>
      <w:rFonts w:eastAsia="Times New Roman" w:cs="Times New Roman"/>
      <w:szCs w:val="24"/>
      <w:lang w:eastAsia="ru-RU"/>
    </w:rPr>
  </w:style>
  <w:style w:type="paragraph" w:customStyle="1" w:styleId="3134">
    <w:name w:val="Оглавление 3134"/>
    <w:basedOn w:val="a"/>
    <w:uiPriority w:val="1"/>
    <w:qFormat/>
    <w:rsid w:val="00D67D07"/>
    <w:pPr>
      <w:spacing w:before="112"/>
      <w:ind w:left="596" w:hanging="540"/>
    </w:pPr>
    <w:rPr>
      <w:rFonts w:eastAsia="Times New Roman" w:cs="Times New Roman"/>
      <w:szCs w:val="24"/>
      <w:lang w:eastAsia="ru-RU"/>
    </w:rPr>
  </w:style>
  <w:style w:type="paragraph" w:customStyle="1" w:styleId="11341">
    <w:name w:val="Заголовок 1134"/>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340">
    <w:name w:val="Заголовок 3134"/>
    <w:basedOn w:val="a"/>
    <w:uiPriority w:val="1"/>
    <w:qFormat/>
    <w:rsid w:val="00D67D07"/>
    <w:pPr>
      <w:ind w:left="824"/>
      <w:outlineLvl w:val="3"/>
    </w:pPr>
    <w:rPr>
      <w:rFonts w:eastAsia="Times New Roman" w:cs="Times New Roman"/>
      <w:b/>
      <w:bCs/>
      <w:szCs w:val="24"/>
      <w:lang w:eastAsia="ru-RU"/>
    </w:rPr>
  </w:style>
  <w:style w:type="character" w:customStyle="1" w:styleId="34d">
    <w:name w:val="Текст выноски Знак34"/>
    <w:basedOn w:val="a0"/>
    <w:uiPriority w:val="99"/>
    <w:semiHidden/>
    <w:rsid w:val="00D67D07"/>
    <w:rPr>
      <w:rFonts w:ascii="Tahoma" w:eastAsia="Times New Roman" w:hAnsi="Tahoma" w:cs="Tahoma"/>
      <w:sz w:val="16"/>
      <w:szCs w:val="16"/>
      <w:lang w:eastAsia="ru-RU"/>
    </w:rPr>
  </w:style>
  <w:style w:type="character" w:customStyle="1" w:styleId="34e">
    <w:name w:val="Текст примечания Знак34"/>
    <w:basedOn w:val="a0"/>
    <w:uiPriority w:val="99"/>
    <w:semiHidden/>
    <w:rsid w:val="00D67D07"/>
    <w:rPr>
      <w:rFonts w:ascii="Times New Roman" w:eastAsia="Times New Roman" w:hAnsi="Times New Roman" w:cs="Times New Roman"/>
      <w:sz w:val="20"/>
      <w:szCs w:val="20"/>
      <w:lang w:eastAsia="ru-RU"/>
    </w:rPr>
  </w:style>
  <w:style w:type="character" w:customStyle="1" w:styleId="34f">
    <w:name w:val="Тема примечания Знак34"/>
    <w:uiPriority w:val="99"/>
    <w:semiHidden/>
    <w:rsid w:val="00D67D07"/>
    <w:rPr>
      <w:rFonts w:ascii="Times New Roman" w:eastAsia="Times New Roman" w:hAnsi="Times New Roman" w:cs="Times New Roman"/>
      <w:b/>
      <w:bCs/>
      <w:sz w:val="20"/>
      <w:szCs w:val="20"/>
      <w:lang w:eastAsia="ru-RU"/>
    </w:rPr>
  </w:style>
  <w:style w:type="paragraph" w:customStyle="1" w:styleId="xl6534">
    <w:name w:val="xl653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34">
    <w:name w:val="xl663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34">
    <w:name w:val="xl6734"/>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34">
    <w:name w:val="xl6834"/>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34">
    <w:name w:val="xl693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34">
    <w:name w:val="xl7034"/>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34">
    <w:name w:val="xl713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34">
    <w:name w:val="xl7234"/>
    <w:basedOn w:val="a"/>
    <w:rsid w:val="00D67D07"/>
    <w:pPr>
      <w:spacing w:before="100" w:beforeAutospacing="1" w:after="100" w:afterAutospacing="1"/>
      <w:jc w:val="center"/>
    </w:pPr>
    <w:rPr>
      <w:rFonts w:eastAsia="Times New Roman" w:cs="Times New Roman"/>
      <w:szCs w:val="24"/>
      <w:lang w:eastAsia="ru-RU"/>
    </w:rPr>
  </w:style>
  <w:style w:type="paragraph" w:customStyle="1" w:styleId="xl7334">
    <w:name w:val="xl733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34">
    <w:name w:val="xl743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34">
    <w:name w:val="xl753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34">
    <w:name w:val="xl763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34">
    <w:name w:val="xl773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33">
    <w:name w:val="xl783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33">
    <w:name w:val="Заголовок 1 Знак33"/>
    <w:basedOn w:val="a0"/>
    <w:uiPriority w:val="1"/>
    <w:rsid w:val="00D67D07"/>
    <w:rPr>
      <w:rFonts w:ascii="Times New Roman" w:eastAsiaTheme="minorEastAsia" w:hAnsi="Times New Roman" w:cs="Times New Roman"/>
      <w:b/>
      <w:bCs/>
      <w:sz w:val="32"/>
      <w:szCs w:val="32"/>
      <w:lang w:eastAsia="ru-RU"/>
    </w:rPr>
  </w:style>
  <w:style w:type="character" w:customStyle="1" w:styleId="234">
    <w:name w:val="Заголовок 2 Знак34"/>
    <w:basedOn w:val="a0"/>
    <w:uiPriority w:val="1"/>
    <w:rsid w:val="00D67D07"/>
    <w:rPr>
      <w:rFonts w:ascii="Times New Roman" w:eastAsiaTheme="minorEastAsia" w:hAnsi="Times New Roman" w:cs="Times New Roman"/>
      <w:b/>
      <w:bCs/>
      <w:sz w:val="28"/>
      <w:szCs w:val="28"/>
      <w:lang w:eastAsia="ru-RU"/>
    </w:rPr>
  </w:style>
  <w:style w:type="character" w:customStyle="1" w:styleId="333">
    <w:name w:val="Заголовок 3 Знак33"/>
    <w:basedOn w:val="a0"/>
    <w:uiPriority w:val="1"/>
    <w:rsid w:val="00D67D07"/>
    <w:rPr>
      <w:rFonts w:ascii="Times New Roman" w:eastAsiaTheme="minorEastAsia" w:hAnsi="Times New Roman" w:cs="Times New Roman"/>
      <w:b/>
      <w:bCs/>
      <w:sz w:val="24"/>
      <w:szCs w:val="24"/>
      <w:lang w:eastAsia="ru-RU"/>
    </w:rPr>
  </w:style>
  <w:style w:type="numbering" w:customStyle="1" w:styleId="1330">
    <w:name w:val="Нет списка133"/>
    <w:next w:val="a2"/>
    <w:uiPriority w:val="99"/>
    <w:semiHidden/>
    <w:unhideWhenUsed/>
    <w:rsid w:val="00D67D07"/>
  </w:style>
  <w:style w:type="character" w:customStyle="1" w:styleId="34f0">
    <w:name w:val="Основной текст Знак34"/>
    <w:basedOn w:val="a0"/>
    <w:uiPriority w:val="1"/>
    <w:rsid w:val="00D67D07"/>
    <w:rPr>
      <w:rFonts w:ascii="Times New Roman" w:eastAsiaTheme="minorEastAsia" w:hAnsi="Times New Roman" w:cs="Times New Roman"/>
      <w:sz w:val="24"/>
      <w:szCs w:val="24"/>
      <w:lang w:eastAsia="ru-RU"/>
    </w:rPr>
  </w:style>
  <w:style w:type="paragraph" w:customStyle="1" w:styleId="TableParagraph33">
    <w:name w:val="Table Paragraph33"/>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330">
    <w:name w:val="Верхний колонтитул Знак33"/>
    <w:basedOn w:val="a0"/>
    <w:uiPriority w:val="99"/>
    <w:rsid w:val="00D67D07"/>
    <w:rPr>
      <w:rFonts w:ascii="Times New Roman" w:eastAsiaTheme="minorEastAsia" w:hAnsi="Times New Roman" w:cs="Times New Roman"/>
      <w:sz w:val="24"/>
      <w:szCs w:val="24"/>
      <w:lang w:eastAsia="ru-RU"/>
    </w:rPr>
  </w:style>
  <w:style w:type="character" w:customStyle="1" w:styleId="331">
    <w:name w:val="Нижний колонтитул Знак33"/>
    <w:basedOn w:val="a0"/>
    <w:uiPriority w:val="99"/>
    <w:rsid w:val="00D67D07"/>
    <w:rPr>
      <w:rFonts w:ascii="Times New Roman" w:eastAsiaTheme="minorEastAsia" w:hAnsi="Times New Roman" w:cs="Times New Roman"/>
      <w:sz w:val="24"/>
      <w:szCs w:val="24"/>
      <w:lang w:eastAsia="ru-RU"/>
    </w:rPr>
  </w:style>
  <w:style w:type="paragraph" w:customStyle="1" w:styleId="21330">
    <w:name w:val="Заголовок 2133"/>
    <w:basedOn w:val="a"/>
    <w:uiPriority w:val="1"/>
    <w:qFormat/>
    <w:rsid w:val="00D67D07"/>
    <w:pPr>
      <w:widowControl w:val="0"/>
      <w:ind w:left="692" w:hanging="8"/>
      <w:outlineLvl w:val="2"/>
    </w:pPr>
    <w:rPr>
      <w:rFonts w:eastAsia="Times New Roman"/>
      <w:b/>
      <w:bCs/>
      <w:sz w:val="28"/>
      <w:szCs w:val="28"/>
      <w:lang w:val="en-US"/>
    </w:rPr>
  </w:style>
  <w:style w:type="character" w:customStyle="1" w:styleId="332">
    <w:name w:val="Гипертекстовая ссылка33"/>
    <w:basedOn w:val="a0"/>
    <w:uiPriority w:val="99"/>
    <w:rsid w:val="00D67D07"/>
    <w:rPr>
      <w:b w:val="0"/>
      <w:bCs w:val="0"/>
      <w:color w:val="106BBE"/>
    </w:rPr>
  </w:style>
  <w:style w:type="table" w:customStyle="1" w:styleId="TableNormal33">
    <w:name w:val="Table Normal33"/>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331">
    <w:name w:val="Сетка таблицы133"/>
    <w:basedOn w:val="a1"/>
    <w:next w:val="af0"/>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330">
    <w:name w:val="Оглавление 1133"/>
    <w:basedOn w:val="a"/>
    <w:uiPriority w:val="1"/>
    <w:qFormat/>
    <w:rsid w:val="00D67D07"/>
    <w:pPr>
      <w:spacing w:before="96"/>
      <w:ind w:left="116" w:hanging="12"/>
    </w:pPr>
    <w:rPr>
      <w:rFonts w:eastAsia="Times New Roman" w:cs="Times New Roman"/>
      <w:szCs w:val="24"/>
      <w:lang w:eastAsia="ru-RU"/>
    </w:rPr>
  </w:style>
  <w:style w:type="paragraph" w:customStyle="1" w:styleId="21331">
    <w:name w:val="Оглавление 2133"/>
    <w:basedOn w:val="a"/>
    <w:uiPriority w:val="1"/>
    <w:qFormat/>
    <w:rsid w:val="00D67D07"/>
    <w:pPr>
      <w:spacing w:before="102"/>
      <w:ind w:left="356" w:hanging="8"/>
    </w:pPr>
    <w:rPr>
      <w:rFonts w:eastAsia="Times New Roman" w:cs="Times New Roman"/>
      <w:szCs w:val="24"/>
      <w:lang w:eastAsia="ru-RU"/>
    </w:rPr>
  </w:style>
  <w:style w:type="paragraph" w:customStyle="1" w:styleId="3133">
    <w:name w:val="Оглавление 3133"/>
    <w:basedOn w:val="a"/>
    <w:uiPriority w:val="1"/>
    <w:qFormat/>
    <w:rsid w:val="00D67D07"/>
    <w:pPr>
      <w:spacing w:before="112"/>
      <w:ind w:left="596" w:hanging="540"/>
    </w:pPr>
    <w:rPr>
      <w:rFonts w:eastAsia="Times New Roman" w:cs="Times New Roman"/>
      <w:szCs w:val="24"/>
      <w:lang w:eastAsia="ru-RU"/>
    </w:rPr>
  </w:style>
  <w:style w:type="paragraph" w:customStyle="1" w:styleId="11331">
    <w:name w:val="Заголовок 1133"/>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330">
    <w:name w:val="Заголовок 3133"/>
    <w:basedOn w:val="a"/>
    <w:uiPriority w:val="1"/>
    <w:qFormat/>
    <w:rsid w:val="00D67D07"/>
    <w:pPr>
      <w:ind w:left="824"/>
      <w:outlineLvl w:val="3"/>
    </w:pPr>
    <w:rPr>
      <w:rFonts w:eastAsia="Times New Roman" w:cs="Times New Roman"/>
      <w:b/>
      <w:bCs/>
      <w:szCs w:val="24"/>
      <w:lang w:eastAsia="ru-RU"/>
    </w:rPr>
  </w:style>
  <w:style w:type="character" w:customStyle="1" w:styleId="33a">
    <w:name w:val="Текст выноски Знак33"/>
    <w:basedOn w:val="a0"/>
    <w:uiPriority w:val="99"/>
    <w:semiHidden/>
    <w:rsid w:val="00D67D07"/>
    <w:rPr>
      <w:rFonts w:ascii="Tahoma" w:eastAsia="Times New Roman" w:hAnsi="Tahoma" w:cs="Tahoma"/>
      <w:sz w:val="16"/>
      <w:szCs w:val="16"/>
      <w:lang w:eastAsia="ru-RU"/>
    </w:rPr>
  </w:style>
  <w:style w:type="character" w:customStyle="1" w:styleId="33b">
    <w:name w:val="Текст примечания Знак33"/>
    <w:basedOn w:val="a0"/>
    <w:uiPriority w:val="99"/>
    <w:semiHidden/>
    <w:rsid w:val="00D67D07"/>
    <w:rPr>
      <w:rFonts w:ascii="Times New Roman" w:eastAsia="Times New Roman" w:hAnsi="Times New Roman" w:cs="Times New Roman"/>
      <w:sz w:val="20"/>
      <w:szCs w:val="20"/>
      <w:lang w:eastAsia="ru-RU"/>
    </w:rPr>
  </w:style>
  <w:style w:type="character" w:customStyle="1" w:styleId="33c">
    <w:name w:val="Тема примечания Знак33"/>
    <w:uiPriority w:val="99"/>
    <w:semiHidden/>
    <w:rsid w:val="00D67D07"/>
    <w:rPr>
      <w:rFonts w:ascii="Times New Roman" w:eastAsia="Times New Roman" w:hAnsi="Times New Roman" w:cs="Times New Roman"/>
      <w:b/>
      <w:bCs/>
      <w:sz w:val="20"/>
      <w:szCs w:val="20"/>
      <w:lang w:eastAsia="ru-RU"/>
    </w:rPr>
  </w:style>
  <w:style w:type="paragraph" w:customStyle="1" w:styleId="xl6533">
    <w:name w:val="xl653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33">
    <w:name w:val="xl663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33">
    <w:name w:val="xl6733"/>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33">
    <w:name w:val="xl6833"/>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33">
    <w:name w:val="xl693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33">
    <w:name w:val="xl7033"/>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33">
    <w:name w:val="xl713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33">
    <w:name w:val="xl7233"/>
    <w:basedOn w:val="a"/>
    <w:rsid w:val="00D67D07"/>
    <w:pPr>
      <w:spacing w:before="100" w:beforeAutospacing="1" w:after="100" w:afterAutospacing="1"/>
      <w:jc w:val="center"/>
    </w:pPr>
    <w:rPr>
      <w:rFonts w:eastAsia="Times New Roman" w:cs="Times New Roman"/>
      <w:szCs w:val="24"/>
      <w:lang w:eastAsia="ru-RU"/>
    </w:rPr>
  </w:style>
  <w:style w:type="paragraph" w:customStyle="1" w:styleId="xl7333">
    <w:name w:val="xl733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33">
    <w:name w:val="xl743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33">
    <w:name w:val="xl753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33">
    <w:name w:val="xl763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33">
    <w:name w:val="xl773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32">
    <w:name w:val="xl783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320">
    <w:name w:val="Заголовок 1 Знак32"/>
    <w:basedOn w:val="a0"/>
    <w:uiPriority w:val="1"/>
    <w:rsid w:val="00D67D07"/>
    <w:rPr>
      <w:rFonts w:ascii="Times New Roman" w:eastAsiaTheme="minorEastAsia" w:hAnsi="Times New Roman" w:cs="Times New Roman"/>
      <w:b/>
      <w:bCs/>
      <w:sz w:val="32"/>
      <w:szCs w:val="32"/>
      <w:lang w:eastAsia="ru-RU"/>
    </w:rPr>
  </w:style>
  <w:style w:type="character" w:customStyle="1" w:styleId="233">
    <w:name w:val="Заголовок 2 Знак33"/>
    <w:basedOn w:val="a0"/>
    <w:uiPriority w:val="1"/>
    <w:rsid w:val="00D67D07"/>
    <w:rPr>
      <w:rFonts w:ascii="Times New Roman" w:eastAsiaTheme="minorEastAsia" w:hAnsi="Times New Roman" w:cs="Times New Roman"/>
      <w:b/>
      <w:bCs/>
      <w:sz w:val="28"/>
      <w:szCs w:val="28"/>
      <w:lang w:eastAsia="ru-RU"/>
    </w:rPr>
  </w:style>
  <w:style w:type="character" w:customStyle="1" w:styleId="3320">
    <w:name w:val="Заголовок 3 Знак32"/>
    <w:basedOn w:val="a0"/>
    <w:uiPriority w:val="1"/>
    <w:rsid w:val="00D67D07"/>
    <w:rPr>
      <w:rFonts w:ascii="Times New Roman" w:eastAsiaTheme="minorEastAsia" w:hAnsi="Times New Roman" w:cs="Times New Roman"/>
      <w:b/>
      <w:bCs/>
      <w:sz w:val="24"/>
      <w:szCs w:val="24"/>
      <w:lang w:eastAsia="ru-RU"/>
    </w:rPr>
  </w:style>
  <w:style w:type="numbering" w:customStyle="1" w:styleId="1321">
    <w:name w:val="Нет списка132"/>
    <w:next w:val="a2"/>
    <w:uiPriority w:val="99"/>
    <w:semiHidden/>
    <w:unhideWhenUsed/>
    <w:rsid w:val="00D67D07"/>
  </w:style>
  <w:style w:type="character" w:customStyle="1" w:styleId="33d">
    <w:name w:val="Основной текст Знак33"/>
    <w:basedOn w:val="a0"/>
    <w:uiPriority w:val="1"/>
    <w:rsid w:val="00D67D07"/>
    <w:rPr>
      <w:rFonts w:ascii="Times New Roman" w:eastAsiaTheme="minorEastAsia" w:hAnsi="Times New Roman" w:cs="Times New Roman"/>
      <w:sz w:val="24"/>
      <w:szCs w:val="24"/>
      <w:lang w:eastAsia="ru-RU"/>
    </w:rPr>
  </w:style>
  <w:style w:type="paragraph" w:customStyle="1" w:styleId="TableParagraph32">
    <w:name w:val="Table Paragraph32"/>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321">
    <w:name w:val="Верхний колонтитул Знак32"/>
    <w:basedOn w:val="a0"/>
    <w:uiPriority w:val="99"/>
    <w:rsid w:val="00D67D07"/>
    <w:rPr>
      <w:rFonts w:ascii="Times New Roman" w:eastAsiaTheme="minorEastAsia" w:hAnsi="Times New Roman" w:cs="Times New Roman"/>
      <w:sz w:val="24"/>
      <w:szCs w:val="24"/>
      <w:lang w:eastAsia="ru-RU"/>
    </w:rPr>
  </w:style>
  <w:style w:type="character" w:customStyle="1" w:styleId="322">
    <w:name w:val="Нижний колонтитул Знак32"/>
    <w:basedOn w:val="a0"/>
    <w:uiPriority w:val="99"/>
    <w:rsid w:val="00D67D07"/>
    <w:rPr>
      <w:rFonts w:ascii="Times New Roman" w:eastAsiaTheme="minorEastAsia" w:hAnsi="Times New Roman" w:cs="Times New Roman"/>
      <w:sz w:val="24"/>
      <w:szCs w:val="24"/>
      <w:lang w:eastAsia="ru-RU"/>
    </w:rPr>
  </w:style>
  <w:style w:type="paragraph" w:customStyle="1" w:styleId="21320">
    <w:name w:val="Заголовок 2132"/>
    <w:basedOn w:val="a"/>
    <w:uiPriority w:val="1"/>
    <w:qFormat/>
    <w:rsid w:val="00D67D07"/>
    <w:pPr>
      <w:widowControl w:val="0"/>
      <w:ind w:left="692" w:hanging="8"/>
      <w:outlineLvl w:val="2"/>
    </w:pPr>
    <w:rPr>
      <w:rFonts w:eastAsia="Times New Roman"/>
      <w:b/>
      <w:bCs/>
      <w:sz w:val="28"/>
      <w:szCs w:val="28"/>
      <w:lang w:val="en-US"/>
    </w:rPr>
  </w:style>
  <w:style w:type="character" w:customStyle="1" w:styleId="323">
    <w:name w:val="Гипертекстовая ссылка32"/>
    <w:basedOn w:val="a0"/>
    <w:uiPriority w:val="99"/>
    <w:rsid w:val="00D67D07"/>
    <w:rPr>
      <w:b w:val="0"/>
      <w:bCs w:val="0"/>
      <w:color w:val="106BBE"/>
    </w:rPr>
  </w:style>
  <w:style w:type="table" w:customStyle="1" w:styleId="TableNormal32">
    <w:name w:val="Table Normal32"/>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322">
    <w:name w:val="Сетка таблицы132"/>
    <w:basedOn w:val="a1"/>
    <w:next w:val="af0"/>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320">
    <w:name w:val="Оглавление 1132"/>
    <w:basedOn w:val="a"/>
    <w:uiPriority w:val="1"/>
    <w:qFormat/>
    <w:rsid w:val="00D67D07"/>
    <w:pPr>
      <w:spacing w:before="96"/>
      <w:ind w:left="116" w:hanging="12"/>
    </w:pPr>
    <w:rPr>
      <w:rFonts w:eastAsia="Times New Roman" w:cs="Times New Roman"/>
      <w:szCs w:val="24"/>
      <w:lang w:eastAsia="ru-RU"/>
    </w:rPr>
  </w:style>
  <w:style w:type="paragraph" w:customStyle="1" w:styleId="21321">
    <w:name w:val="Оглавление 2132"/>
    <w:basedOn w:val="a"/>
    <w:uiPriority w:val="1"/>
    <w:qFormat/>
    <w:rsid w:val="00D67D07"/>
    <w:pPr>
      <w:spacing w:before="102"/>
      <w:ind w:left="356" w:hanging="8"/>
    </w:pPr>
    <w:rPr>
      <w:rFonts w:eastAsia="Times New Roman" w:cs="Times New Roman"/>
      <w:szCs w:val="24"/>
      <w:lang w:eastAsia="ru-RU"/>
    </w:rPr>
  </w:style>
  <w:style w:type="paragraph" w:customStyle="1" w:styleId="3132">
    <w:name w:val="Оглавление 3132"/>
    <w:basedOn w:val="a"/>
    <w:uiPriority w:val="1"/>
    <w:qFormat/>
    <w:rsid w:val="00D67D07"/>
    <w:pPr>
      <w:spacing w:before="112"/>
      <w:ind w:left="596" w:hanging="540"/>
    </w:pPr>
    <w:rPr>
      <w:rFonts w:eastAsia="Times New Roman" w:cs="Times New Roman"/>
      <w:szCs w:val="24"/>
      <w:lang w:eastAsia="ru-RU"/>
    </w:rPr>
  </w:style>
  <w:style w:type="paragraph" w:customStyle="1" w:styleId="11321">
    <w:name w:val="Заголовок 1132"/>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320">
    <w:name w:val="Заголовок 3132"/>
    <w:basedOn w:val="a"/>
    <w:uiPriority w:val="1"/>
    <w:qFormat/>
    <w:rsid w:val="00D67D07"/>
    <w:pPr>
      <w:ind w:left="824"/>
      <w:outlineLvl w:val="3"/>
    </w:pPr>
    <w:rPr>
      <w:rFonts w:eastAsia="Times New Roman" w:cs="Times New Roman"/>
      <w:b/>
      <w:bCs/>
      <w:szCs w:val="24"/>
      <w:lang w:eastAsia="ru-RU"/>
    </w:rPr>
  </w:style>
  <w:style w:type="character" w:customStyle="1" w:styleId="324">
    <w:name w:val="Текст выноски Знак32"/>
    <w:basedOn w:val="a0"/>
    <w:uiPriority w:val="99"/>
    <w:semiHidden/>
    <w:rsid w:val="00D67D07"/>
    <w:rPr>
      <w:rFonts w:ascii="Tahoma" w:eastAsia="Times New Roman" w:hAnsi="Tahoma" w:cs="Tahoma"/>
      <w:sz w:val="16"/>
      <w:szCs w:val="16"/>
      <w:lang w:eastAsia="ru-RU"/>
    </w:rPr>
  </w:style>
  <w:style w:type="character" w:customStyle="1" w:styleId="325">
    <w:name w:val="Текст примечания Знак32"/>
    <w:basedOn w:val="a0"/>
    <w:uiPriority w:val="99"/>
    <w:semiHidden/>
    <w:rsid w:val="00D67D07"/>
    <w:rPr>
      <w:rFonts w:ascii="Times New Roman" w:eastAsia="Times New Roman" w:hAnsi="Times New Roman" w:cs="Times New Roman"/>
      <w:sz w:val="20"/>
      <w:szCs w:val="20"/>
      <w:lang w:eastAsia="ru-RU"/>
    </w:rPr>
  </w:style>
  <w:style w:type="character" w:customStyle="1" w:styleId="326">
    <w:name w:val="Тема примечания Знак32"/>
    <w:uiPriority w:val="99"/>
    <w:semiHidden/>
    <w:rsid w:val="00D67D07"/>
    <w:rPr>
      <w:rFonts w:ascii="Times New Roman" w:eastAsia="Times New Roman" w:hAnsi="Times New Roman" w:cs="Times New Roman"/>
      <w:b/>
      <w:bCs/>
      <w:sz w:val="20"/>
      <w:szCs w:val="20"/>
      <w:lang w:eastAsia="ru-RU"/>
    </w:rPr>
  </w:style>
  <w:style w:type="paragraph" w:customStyle="1" w:styleId="xl6532">
    <w:name w:val="xl653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32">
    <w:name w:val="xl663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32">
    <w:name w:val="xl6732"/>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32">
    <w:name w:val="xl6832"/>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32">
    <w:name w:val="xl693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32">
    <w:name w:val="xl7032"/>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32">
    <w:name w:val="xl713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32">
    <w:name w:val="xl7232"/>
    <w:basedOn w:val="a"/>
    <w:rsid w:val="00D67D07"/>
    <w:pPr>
      <w:spacing w:before="100" w:beforeAutospacing="1" w:after="100" w:afterAutospacing="1"/>
      <w:jc w:val="center"/>
    </w:pPr>
    <w:rPr>
      <w:rFonts w:eastAsia="Times New Roman" w:cs="Times New Roman"/>
      <w:szCs w:val="24"/>
      <w:lang w:eastAsia="ru-RU"/>
    </w:rPr>
  </w:style>
  <w:style w:type="paragraph" w:customStyle="1" w:styleId="xl7332">
    <w:name w:val="xl733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32">
    <w:name w:val="xl743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32">
    <w:name w:val="xl753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32">
    <w:name w:val="xl763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32">
    <w:name w:val="xl773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31">
    <w:name w:val="xl783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310">
    <w:name w:val="Заголовок 1 Знак31"/>
    <w:basedOn w:val="a0"/>
    <w:uiPriority w:val="1"/>
    <w:rsid w:val="00D67D07"/>
    <w:rPr>
      <w:rFonts w:ascii="Times New Roman" w:eastAsiaTheme="minorEastAsia" w:hAnsi="Times New Roman" w:cs="Times New Roman"/>
      <w:b/>
      <w:bCs/>
      <w:sz w:val="32"/>
      <w:szCs w:val="32"/>
      <w:lang w:eastAsia="ru-RU"/>
    </w:rPr>
  </w:style>
  <w:style w:type="character" w:customStyle="1" w:styleId="232">
    <w:name w:val="Заголовок 2 Знак32"/>
    <w:basedOn w:val="a0"/>
    <w:uiPriority w:val="1"/>
    <w:rsid w:val="00D67D07"/>
    <w:rPr>
      <w:rFonts w:ascii="Times New Roman" w:eastAsiaTheme="minorEastAsia" w:hAnsi="Times New Roman" w:cs="Times New Roman"/>
      <w:b/>
      <w:bCs/>
      <w:sz w:val="28"/>
      <w:szCs w:val="28"/>
      <w:lang w:eastAsia="ru-RU"/>
    </w:rPr>
  </w:style>
  <w:style w:type="character" w:customStyle="1" w:styleId="3310">
    <w:name w:val="Заголовок 3 Знак31"/>
    <w:basedOn w:val="a0"/>
    <w:uiPriority w:val="1"/>
    <w:rsid w:val="00D67D07"/>
    <w:rPr>
      <w:rFonts w:ascii="Times New Roman" w:eastAsiaTheme="minorEastAsia" w:hAnsi="Times New Roman" w:cs="Times New Roman"/>
      <w:b/>
      <w:bCs/>
      <w:sz w:val="24"/>
      <w:szCs w:val="24"/>
      <w:lang w:eastAsia="ru-RU"/>
    </w:rPr>
  </w:style>
  <w:style w:type="numbering" w:customStyle="1" w:styleId="1311">
    <w:name w:val="Нет списка131"/>
    <w:next w:val="a2"/>
    <w:uiPriority w:val="99"/>
    <w:semiHidden/>
    <w:unhideWhenUsed/>
    <w:rsid w:val="00D67D07"/>
  </w:style>
  <w:style w:type="character" w:customStyle="1" w:styleId="327">
    <w:name w:val="Основной текст Знак32"/>
    <w:basedOn w:val="a0"/>
    <w:uiPriority w:val="1"/>
    <w:rsid w:val="00D67D07"/>
    <w:rPr>
      <w:rFonts w:ascii="Times New Roman" w:eastAsiaTheme="minorEastAsia" w:hAnsi="Times New Roman" w:cs="Times New Roman"/>
      <w:sz w:val="24"/>
      <w:szCs w:val="24"/>
      <w:lang w:eastAsia="ru-RU"/>
    </w:rPr>
  </w:style>
  <w:style w:type="paragraph" w:customStyle="1" w:styleId="TableParagraph31">
    <w:name w:val="Table Paragraph31"/>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31a">
    <w:name w:val="Верхний колонтитул Знак31"/>
    <w:basedOn w:val="a0"/>
    <w:uiPriority w:val="99"/>
    <w:rsid w:val="00D67D07"/>
    <w:rPr>
      <w:rFonts w:ascii="Times New Roman" w:eastAsiaTheme="minorEastAsia" w:hAnsi="Times New Roman" w:cs="Times New Roman"/>
      <w:sz w:val="24"/>
      <w:szCs w:val="24"/>
      <w:lang w:eastAsia="ru-RU"/>
    </w:rPr>
  </w:style>
  <w:style w:type="character" w:customStyle="1" w:styleId="31b">
    <w:name w:val="Нижний колонтитул Знак31"/>
    <w:basedOn w:val="a0"/>
    <w:uiPriority w:val="99"/>
    <w:rsid w:val="00D67D07"/>
    <w:rPr>
      <w:rFonts w:ascii="Times New Roman" w:eastAsiaTheme="minorEastAsia" w:hAnsi="Times New Roman" w:cs="Times New Roman"/>
      <w:sz w:val="24"/>
      <w:szCs w:val="24"/>
      <w:lang w:eastAsia="ru-RU"/>
    </w:rPr>
  </w:style>
  <w:style w:type="paragraph" w:customStyle="1" w:styleId="21310">
    <w:name w:val="Заголовок 2131"/>
    <w:basedOn w:val="a"/>
    <w:uiPriority w:val="1"/>
    <w:qFormat/>
    <w:rsid w:val="00D67D07"/>
    <w:pPr>
      <w:widowControl w:val="0"/>
      <w:ind w:left="692" w:hanging="8"/>
      <w:outlineLvl w:val="2"/>
    </w:pPr>
    <w:rPr>
      <w:rFonts w:eastAsia="Times New Roman"/>
      <w:b/>
      <w:bCs/>
      <w:sz w:val="28"/>
      <w:szCs w:val="28"/>
      <w:lang w:val="en-US"/>
    </w:rPr>
  </w:style>
  <w:style w:type="character" w:customStyle="1" w:styleId="31c">
    <w:name w:val="Гипертекстовая ссылка31"/>
    <w:basedOn w:val="a0"/>
    <w:uiPriority w:val="99"/>
    <w:rsid w:val="00D67D07"/>
    <w:rPr>
      <w:b w:val="0"/>
      <w:bCs w:val="0"/>
      <w:color w:val="106BBE"/>
    </w:rPr>
  </w:style>
  <w:style w:type="table" w:customStyle="1" w:styleId="TableNormal31">
    <w:name w:val="Table Normal31"/>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312">
    <w:name w:val="Сетка таблицы131"/>
    <w:basedOn w:val="a1"/>
    <w:next w:val="af0"/>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310">
    <w:name w:val="Оглавление 1131"/>
    <w:basedOn w:val="a"/>
    <w:uiPriority w:val="1"/>
    <w:qFormat/>
    <w:rsid w:val="00D67D07"/>
    <w:pPr>
      <w:spacing w:before="96"/>
      <w:ind w:left="116" w:hanging="12"/>
    </w:pPr>
    <w:rPr>
      <w:rFonts w:eastAsia="Times New Roman" w:cs="Times New Roman"/>
      <w:szCs w:val="24"/>
      <w:lang w:eastAsia="ru-RU"/>
    </w:rPr>
  </w:style>
  <w:style w:type="paragraph" w:customStyle="1" w:styleId="21311">
    <w:name w:val="Оглавление 2131"/>
    <w:basedOn w:val="a"/>
    <w:uiPriority w:val="1"/>
    <w:qFormat/>
    <w:rsid w:val="00D67D07"/>
    <w:pPr>
      <w:spacing w:before="102"/>
      <w:ind w:left="356" w:hanging="8"/>
    </w:pPr>
    <w:rPr>
      <w:rFonts w:eastAsia="Times New Roman" w:cs="Times New Roman"/>
      <w:szCs w:val="24"/>
      <w:lang w:eastAsia="ru-RU"/>
    </w:rPr>
  </w:style>
  <w:style w:type="paragraph" w:customStyle="1" w:styleId="3131">
    <w:name w:val="Оглавление 3131"/>
    <w:basedOn w:val="a"/>
    <w:uiPriority w:val="1"/>
    <w:qFormat/>
    <w:rsid w:val="00D67D07"/>
    <w:pPr>
      <w:spacing w:before="112"/>
      <w:ind w:left="596" w:hanging="540"/>
    </w:pPr>
    <w:rPr>
      <w:rFonts w:eastAsia="Times New Roman" w:cs="Times New Roman"/>
      <w:szCs w:val="24"/>
      <w:lang w:eastAsia="ru-RU"/>
    </w:rPr>
  </w:style>
  <w:style w:type="paragraph" w:customStyle="1" w:styleId="11311">
    <w:name w:val="Заголовок 1131"/>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310">
    <w:name w:val="Заголовок 3131"/>
    <w:basedOn w:val="a"/>
    <w:uiPriority w:val="1"/>
    <w:qFormat/>
    <w:rsid w:val="00D67D07"/>
    <w:pPr>
      <w:ind w:left="824"/>
      <w:outlineLvl w:val="3"/>
    </w:pPr>
    <w:rPr>
      <w:rFonts w:eastAsia="Times New Roman" w:cs="Times New Roman"/>
      <w:b/>
      <w:bCs/>
      <w:szCs w:val="24"/>
      <w:lang w:eastAsia="ru-RU"/>
    </w:rPr>
  </w:style>
  <w:style w:type="character" w:customStyle="1" w:styleId="31d">
    <w:name w:val="Текст выноски Знак31"/>
    <w:basedOn w:val="a0"/>
    <w:uiPriority w:val="99"/>
    <w:semiHidden/>
    <w:rsid w:val="00D67D07"/>
    <w:rPr>
      <w:rFonts w:ascii="Tahoma" w:eastAsia="Times New Roman" w:hAnsi="Tahoma" w:cs="Tahoma"/>
      <w:sz w:val="16"/>
      <w:szCs w:val="16"/>
      <w:lang w:eastAsia="ru-RU"/>
    </w:rPr>
  </w:style>
  <w:style w:type="character" w:customStyle="1" w:styleId="31e">
    <w:name w:val="Текст примечания Знак31"/>
    <w:basedOn w:val="a0"/>
    <w:uiPriority w:val="99"/>
    <w:semiHidden/>
    <w:rsid w:val="00D67D07"/>
    <w:rPr>
      <w:rFonts w:ascii="Times New Roman" w:eastAsia="Times New Roman" w:hAnsi="Times New Roman" w:cs="Times New Roman"/>
      <w:sz w:val="20"/>
      <w:szCs w:val="20"/>
      <w:lang w:eastAsia="ru-RU"/>
    </w:rPr>
  </w:style>
  <w:style w:type="character" w:customStyle="1" w:styleId="31f">
    <w:name w:val="Тема примечания Знак31"/>
    <w:uiPriority w:val="99"/>
    <w:semiHidden/>
    <w:rsid w:val="00D67D07"/>
    <w:rPr>
      <w:rFonts w:ascii="Times New Roman" w:eastAsia="Times New Roman" w:hAnsi="Times New Roman" w:cs="Times New Roman"/>
      <w:b/>
      <w:bCs/>
      <w:sz w:val="20"/>
      <w:szCs w:val="20"/>
      <w:lang w:eastAsia="ru-RU"/>
    </w:rPr>
  </w:style>
  <w:style w:type="paragraph" w:customStyle="1" w:styleId="xl6531">
    <w:name w:val="xl653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31">
    <w:name w:val="xl663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31">
    <w:name w:val="xl6731"/>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31">
    <w:name w:val="xl6831"/>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31">
    <w:name w:val="xl693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31">
    <w:name w:val="xl7031"/>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31">
    <w:name w:val="xl713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31">
    <w:name w:val="xl7231"/>
    <w:basedOn w:val="a"/>
    <w:rsid w:val="00D67D07"/>
    <w:pPr>
      <w:spacing w:before="100" w:beforeAutospacing="1" w:after="100" w:afterAutospacing="1"/>
      <w:jc w:val="center"/>
    </w:pPr>
    <w:rPr>
      <w:rFonts w:eastAsia="Times New Roman" w:cs="Times New Roman"/>
      <w:szCs w:val="24"/>
      <w:lang w:eastAsia="ru-RU"/>
    </w:rPr>
  </w:style>
  <w:style w:type="paragraph" w:customStyle="1" w:styleId="xl7331">
    <w:name w:val="xl733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31">
    <w:name w:val="xl743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31">
    <w:name w:val="xl753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31">
    <w:name w:val="xl763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31">
    <w:name w:val="xl773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30">
    <w:name w:val="xl783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300">
    <w:name w:val="Заголовок 1 Знак30"/>
    <w:basedOn w:val="a0"/>
    <w:uiPriority w:val="1"/>
    <w:rsid w:val="00D67D07"/>
    <w:rPr>
      <w:rFonts w:ascii="Times New Roman" w:eastAsiaTheme="minorEastAsia" w:hAnsi="Times New Roman" w:cs="Times New Roman"/>
      <w:b/>
      <w:bCs/>
      <w:sz w:val="32"/>
      <w:szCs w:val="32"/>
      <w:lang w:eastAsia="ru-RU"/>
    </w:rPr>
  </w:style>
  <w:style w:type="character" w:customStyle="1" w:styleId="231">
    <w:name w:val="Заголовок 2 Знак31"/>
    <w:basedOn w:val="a0"/>
    <w:uiPriority w:val="1"/>
    <w:rsid w:val="00D67D07"/>
    <w:rPr>
      <w:rFonts w:ascii="Times New Roman" w:eastAsiaTheme="minorEastAsia" w:hAnsi="Times New Roman" w:cs="Times New Roman"/>
      <w:b/>
      <w:bCs/>
      <w:sz w:val="28"/>
      <w:szCs w:val="28"/>
      <w:lang w:eastAsia="ru-RU"/>
    </w:rPr>
  </w:style>
  <w:style w:type="character" w:customStyle="1" w:styleId="3300">
    <w:name w:val="Заголовок 3 Знак30"/>
    <w:basedOn w:val="a0"/>
    <w:uiPriority w:val="1"/>
    <w:rsid w:val="00D67D07"/>
    <w:rPr>
      <w:rFonts w:ascii="Times New Roman" w:eastAsiaTheme="minorEastAsia" w:hAnsi="Times New Roman" w:cs="Times New Roman"/>
      <w:b/>
      <w:bCs/>
      <w:sz w:val="24"/>
      <w:szCs w:val="24"/>
      <w:lang w:eastAsia="ru-RU"/>
    </w:rPr>
  </w:style>
  <w:style w:type="numbering" w:customStyle="1" w:styleId="1301">
    <w:name w:val="Нет списка130"/>
    <w:next w:val="a2"/>
    <w:uiPriority w:val="99"/>
    <w:semiHidden/>
    <w:unhideWhenUsed/>
    <w:rsid w:val="00D67D07"/>
  </w:style>
  <w:style w:type="character" w:customStyle="1" w:styleId="31f0">
    <w:name w:val="Основной текст Знак31"/>
    <w:basedOn w:val="a0"/>
    <w:uiPriority w:val="1"/>
    <w:rsid w:val="00D67D07"/>
    <w:rPr>
      <w:rFonts w:ascii="Times New Roman" w:eastAsiaTheme="minorEastAsia" w:hAnsi="Times New Roman" w:cs="Times New Roman"/>
      <w:sz w:val="24"/>
      <w:szCs w:val="24"/>
      <w:lang w:eastAsia="ru-RU"/>
    </w:rPr>
  </w:style>
  <w:style w:type="paragraph" w:customStyle="1" w:styleId="TableParagraph30">
    <w:name w:val="Table Paragraph30"/>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300">
    <w:name w:val="Верхний колонтитул Знак30"/>
    <w:basedOn w:val="a0"/>
    <w:uiPriority w:val="99"/>
    <w:rsid w:val="00D67D07"/>
    <w:rPr>
      <w:rFonts w:ascii="Times New Roman" w:eastAsiaTheme="minorEastAsia" w:hAnsi="Times New Roman" w:cs="Times New Roman"/>
      <w:sz w:val="24"/>
      <w:szCs w:val="24"/>
      <w:lang w:eastAsia="ru-RU"/>
    </w:rPr>
  </w:style>
  <w:style w:type="character" w:customStyle="1" w:styleId="301">
    <w:name w:val="Нижний колонтитул Знак30"/>
    <w:basedOn w:val="a0"/>
    <w:uiPriority w:val="99"/>
    <w:rsid w:val="00D67D07"/>
    <w:rPr>
      <w:rFonts w:ascii="Times New Roman" w:eastAsiaTheme="minorEastAsia" w:hAnsi="Times New Roman" w:cs="Times New Roman"/>
      <w:sz w:val="24"/>
      <w:szCs w:val="24"/>
      <w:lang w:eastAsia="ru-RU"/>
    </w:rPr>
  </w:style>
  <w:style w:type="paragraph" w:customStyle="1" w:styleId="21301">
    <w:name w:val="Заголовок 2130"/>
    <w:basedOn w:val="a"/>
    <w:uiPriority w:val="1"/>
    <w:qFormat/>
    <w:rsid w:val="00D67D07"/>
    <w:pPr>
      <w:widowControl w:val="0"/>
      <w:ind w:left="692" w:hanging="8"/>
      <w:outlineLvl w:val="2"/>
    </w:pPr>
    <w:rPr>
      <w:rFonts w:eastAsia="Times New Roman"/>
      <w:b/>
      <w:bCs/>
      <w:sz w:val="28"/>
      <w:szCs w:val="28"/>
      <w:lang w:val="en-US"/>
    </w:rPr>
  </w:style>
  <w:style w:type="character" w:customStyle="1" w:styleId="302">
    <w:name w:val="Гипертекстовая ссылка30"/>
    <w:basedOn w:val="a0"/>
    <w:uiPriority w:val="99"/>
    <w:rsid w:val="00D67D07"/>
    <w:rPr>
      <w:b w:val="0"/>
      <w:bCs w:val="0"/>
      <w:color w:val="106BBE"/>
    </w:rPr>
  </w:style>
  <w:style w:type="table" w:customStyle="1" w:styleId="TableNormal30">
    <w:name w:val="Table Normal30"/>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302">
    <w:name w:val="Сетка таблицы130"/>
    <w:basedOn w:val="a1"/>
    <w:next w:val="af0"/>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301">
    <w:name w:val="Оглавление 1130"/>
    <w:basedOn w:val="a"/>
    <w:uiPriority w:val="1"/>
    <w:qFormat/>
    <w:rsid w:val="00D67D07"/>
    <w:pPr>
      <w:spacing w:before="96"/>
      <w:ind w:left="116" w:hanging="12"/>
    </w:pPr>
    <w:rPr>
      <w:rFonts w:eastAsia="Times New Roman" w:cs="Times New Roman"/>
      <w:szCs w:val="24"/>
      <w:lang w:eastAsia="ru-RU"/>
    </w:rPr>
  </w:style>
  <w:style w:type="paragraph" w:customStyle="1" w:styleId="21302">
    <w:name w:val="Оглавление 2130"/>
    <w:basedOn w:val="a"/>
    <w:uiPriority w:val="1"/>
    <w:qFormat/>
    <w:rsid w:val="00D67D07"/>
    <w:pPr>
      <w:spacing w:before="102"/>
      <w:ind w:left="356" w:hanging="8"/>
    </w:pPr>
    <w:rPr>
      <w:rFonts w:eastAsia="Times New Roman" w:cs="Times New Roman"/>
      <w:szCs w:val="24"/>
      <w:lang w:eastAsia="ru-RU"/>
    </w:rPr>
  </w:style>
  <w:style w:type="paragraph" w:customStyle="1" w:styleId="31300">
    <w:name w:val="Оглавление 3130"/>
    <w:basedOn w:val="a"/>
    <w:uiPriority w:val="1"/>
    <w:qFormat/>
    <w:rsid w:val="00D67D07"/>
    <w:pPr>
      <w:spacing w:before="112"/>
      <w:ind w:left="596" w:hanging="540"/>
    </w:pPr>
    <w:rPr>
      <w:rFonts w:eastAsia="Times New Roman" w:cs="Times New Roman"/>
      <w:szCs w:val="24"/>
      <w:lang w:eastAsia="ru-RU"/>
    </w:rPr>
  </w:style>
  <w:style w:type="paragraph" w:customStyle="1" w:styleId="11302">
    <w:name w:val="Заголовок 1130"/>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301">
    <w:name w:val="Заголовок 3130"/>
    <w:basedOn w:val="a"/>
    <w:uiPriority w:val="1"/>
    <w:qFormat/>
    <w:rsid w:val="00D67D07"/>
    <w:pPr>
      <w:ind w:left="824"/>
      <w:outlineLvl w:val="3"/>
    </w:pPr>
    <w:rPr>
      <w:rFonts w:eastAsia="Times New Roman" w:cs="Times New Roman"/>
      <w:b/>
      <w:bCs/>
      <w:szCs w:val="24"/>
      <w:lang w:eastAsia="ru-RU"/>
    </w:rPr>
  </w:style>
  <w:style w:type="character" w:customStyle="1" w:styleId="303">
    <w:name w:val="Текст выноски Знак30"/>
    <w:basedOn w:val="a0"/>
    <w:uiPriority w:val="99"/>
    <w:semiHidden/>
    <w:rsid w:val="00D67D07"/>
    <w:rPr>
      <w:rFonts w:ascii="Tahoma" w:eastAsia="Times New Roman" w:hAnsi="Tahoma" w:cs="Tahoma"/>
      <w:sz w:val="16"/>
      <w:szCs w:val="16"/>
      <w:lang w:eastAsia="ru-RU"/>
    </w:rPr>
  </w:style>
  <w:style w:type="character" w:customStyle="1" w:styleId="304">
    <w:name w:val="Текст примечания Знак30"/>
    <w:basedOn w:val="a0"/>
    <w:uiPriority w:val="99"/>
    <w:semiHidden/>
    <w:rsid w:val="00D67D07"/>
    <w:rPr>
      <w:rFonts w:ascii="Times New Roman" w:eastAsia="Times New Roman" w:hAnsi="Times New Roman" w:cs="Times New Roman"/>
      <w:sz w:val="20"/>
      <w:szCs w:val="20"/>
      <w:lang w:eastAsia="ru-RU"/>
    </w:rPr>
  </w:style>
  <w:style w:type="character" w:customStyle="1" w:styleId="305">
    <w:name w:val="Тема примечания Знак30"/>
    <w:uiPriority w:val="99"/>
    <w:semiHidden/>
    <w:rsid w:val="00D67D07"/>
    <w:rPr>
      <w:rFonts w:ascii="Times New Roman" w:eastAsia="Times New Roman" w:hAnsi="Times New Roman" w:cs="Times New Roman"/>
      <w:b/>
      <w:bCs/>
      <w:sz w:val="20"/>
      <w:szCs w:val="20"/>
      <w:lang w:eastAsia="ru-RU"/>
    </w:rPr>
  </w:style>
  <w:style w:type="paragraph" w:customStyle="1" w:styleId="xl6530">
    <w:name w:val="xl653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30">
    <w:name w:val="xl663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30">
    <w:name w:val="xl6730"/>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30">
    <w:name w:val="xl6830"/>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30">
    <w:name w:val="xl693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30">
    <w:name w:val="xl7030"/>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30">
    <w:name w:val="xl713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30">
    <w:name w:val="xl7230"/>
    <w:basedOn w:val="a"/>
    <w:rsid w:val="00D67D07"/>
    <w:pPr>
      <w:spacing w:before="100" w:beforeAutospacing="1" w:after="100" w:afterAutospacing="1"/>
      <w:jc w:val="center"/>
    </w:pPr>
    <w:rPr>
      <w:rFonts w:eastAsia="Times New Roman" w:cs="Times New Roman"/>
      <w:szCs w:val="24"/>
      <w:lang w:eastAsia="ru-RU"/>
    </w:rPr>
  </w:style>
  <w:style w:type="paragraph" w:customStyle="1" w:styleId="xl7330">
    <w:name w:val="xl733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30">
    <w:name w:val="xl743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30">
    <w:name w:val="xl753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30">
    <w:name w:val="xl763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30">
    <w:name w:val="xl773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29">
    <w:name w:val="xl782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29">
    <w:name w:val="Заголовок 1 Знак29"/>
    <w:basedOn w:val="a0"/>
    <w:uiPriority w:val="1"/>
    <w:rsid w:val="00D67D07"/>
    <w:rPr>
      <w:rFonts w:ascii="Times New Roman" w:eastAsiaTheme="minorEastAsia" w:hAnsi="Times New Roman" w:cs="Times New Roman"/>
      <w:b/>
      <w:bCs/>
      <w:sz w:val="32"/>
      <w:szCs w:val="32"/>
      <w:lang w:eastAsia="ru-RU"/>
    </w:rPr>
  </w:style>
  <w:style w:type="character" w:customStyle="1" w:styleId="230">
    <w:name w:val="Заголовок 2 Знак30"/>
    <w:basedOn w:val="a0"/>
    <w:uiPriority w:val="1"/>
    <w:rsid w:val="00D67D07"/>
    <w:rPr>
      <w:rFonts w:ascii="Times New Roman" w:eastAsiaTheme="minorEastAsia" w:hAnsi="Times New Roman" w:cs="Times New Roman"/>
      <w:b/>
      <w:bCs/>
      <w:sz w:val="28"/>
      <w:szCs w:val="28"/>
      <w:lang w:eastAsia="ru-RU"/>
    </w:rPr>
  </w:style>
  <w:style w:type="character" w:customStyle="1" w:styleId="329">
    <w:name w:val="Заголовок 3 Знак29"/>
    <w:basedOn w:val="a0"/>
    <w:uiPriority w:val="1"/>
    <w:rsid w:val="00D67D07"/>
    <w:rPr>
      <w:rFonts w:ascii="Times New Roman" w:eastAsiaTheme="minorEastAsia" w:hAnsi="Times New Roman" w:cs="Times New Roman"/>
      <w:b/>
      <w:bCs/>
      <w:sz w:val="24"/>
      <w:szCs w:val="24"/>
      <w:lang w:eastAsia="ru-RU"/>
    </w:rPr>
  </w:style>
  <w:style w:type="numbering" w:customStyle="1" w:styleId="1290">
    <w:name w:val="Нет списка129"/>
    <w:next w:val="a2"/>
    <w:uiPriority w:val="99"/>
    <w:semiHidden/>
    <w:unhideWhenUsed/>
    <w:rsid w:val="00D67D07"/>
  </w:style>
  <w:style w:type="character" w:customStyle="1" w:styleId="306">
    <w:name w:val="Основной текст Знак30"/>
    <w:basedOn w:val="a0"/>
    <w:uiPriority w:val="1"/>
    <w:rsid w:val="00D67D07"/>
    <w:rPr>
      <w:rFonts w:ascii="Times New Roman" w:eastAsiaTheme="minorEastAsia" w:hAnsi="Times New Roman" w:cs="Times New Roman"/>
      <w:sz w:val="24"/>
      <w:szCs w:val="24"/>
      <w:lang w:eastAsia="ru-RU"/>
    </w:rPr>
  </w:style>
  <w:style w:type="paragraph" w:customStyle="1" w:styleId="TableParagraph29">
    <w:name w:val="Table Paragraph29"/>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29a">
    <w:name w:val="Верхний колонтитул Знак29"/>
    <w:basedOn w:val="a0"/>
    <w:uiPriority w:val="99"/>
    <w:rsid w:val="00D67D07"/>
    <w:rPr>
      <w:rFonts w:ascii="Times New Roman" w:eastAsiaTheme="minorEastAsia" w:hAnsi="Times New Roman" w:cs="Times New Roman"/>
      <w:sz w:val="24"/>
      <w:szCs w:val="24"/>
      <w:lang w:eastAsia="ru-RU"/>
    </w:rPr>
  </w:style>
  <w:style w:type="character" w:customStyle="1" w:styleId="29b">
    <w:name w:val="Нижний колонтитул Знак29"/>
    <w:basedOn w:val="a0"/>
    <w:uiPriority w:val="99"/>
    <w:rsid w:val="00D67D07"/>
    <w:rPr>
      <w:rFonts w:ascii="Times New Roman" w:eastAsiaTheme="minorEastAsia" w:hAnsi="Times New Roman" w:cs="Times New Roman"/>
      <w:sz w:val="24"/>
      <w:szCs w:val="24"/>
      <w:lang w:eastAsia="ru-RU"/>
    </w:rPr>
  </w:style>
  <w:style w:type="paragraph" w:customStyle="1" w:styleId="21290">
    <w:name w:val="Заголовок 2129"/>
    <w:basedOn w:val="a"/>
    <w:uiPriority w:val="1"/>
    <w:qFormat/>
    <w:rsid w:val="00D67D07"/>
    <w:pPr>
      <w:widowControl w:val="0"/>
      <w:ind w:left="692" w:hanging="8"/>
      <w:outlineLvl w:val="2"/>
    </w:pPr>
    <w:rPr>
      <w:rFonts w:eastAsia="Times New Roman"/>
      <w:b/>
      <w:bCs/>
      <w:sz w:val="28"/>
      <w:szCs w:val="28"/>
      <w:lang w:val="en-US"/>
    </w:rPr>
  </w:style>
  <w:style w:type="character" w:customStyle="1" w:styleId="29c">
    <w:name w:val="Гипертекстовая ссылка29"/>
    <w:basedOn w:val="a0"/>
    <w:uiPriority w:val="99"/>
    <w:rsid w:val="00D67D07"/>
    <w:rPr>
      <w:b w:val="0"/>
      <w:bCs w:val="0"/>
      <w:color w:val="106BBE"/>
    </w:rPr>
  </w:style>
  <w:style w:type="table" w:customStyle="1" w:styleId="TableNormal29">
    <w:name w:val="Table Normal29"/>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291">
    <w:name w:val="Сетка таблицы129"/>
    <w:basedOn w:val="a1"/>
    <w:next w:val="af0"/>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290">
    <w:name w:val="Оглавление 1129"/>
    <w:basedOn w:val="a"/>
    <w:uiPriority w:val="1"/>
    <w:qFormat/>
    <w:rsid w:val="00D67D07"/>
    <w:pPr>
      <w:spacing w:before="96"/>
      <w:ind w:left="116" w:hanging="12"/>
    </w:pPr>
    <w:rPr>
      <w:rFonts w:eastAsia="Times New Roman" w:cs="Times New Roman"/>
      <w:szCs w:val="24"/>
      <w:lang w:eastAsia="ru-RU"/>
    </w:rPr>
  </w:style>
  <w:style w:type="paragraph" w:customStyle="1" w:styleId="21291">
    <w:name w:val="Оглавление 2129"/>
    <w:basedOn w:val="a"/>
    <w:uiPriority w:val="1"/>
    <w:qFormat/>
    <w:rsid w:val="00D67D07"/>
    <w:pPr>
      <w:spacing w:before="102"/>
      <w:ind w:left="356" w:hanging="8"/>
    </w:pPr>
    <w:rPr>
      <w:rFonts w:eastAsia="Times New Roman" w:cs="Times New Roman"/>
      <w:szCs w:val="24"/>
      <w:lang w:eastAsia="ru-RU"/>
    </w:rPr>
  </w:style>
  <w:style w:type="paragraph" w:customStyle="1" w:styleId="3129">
    <w:name w:val="Оглавление 3129"/>
    <w:basedOn w:val="a"/>
    <w:uiPriority w:val="1"/>
    <w:qFormat/>
    <w:rsid w:val="00D67D07"/>
    <w:pPr>
      <w:spacing w:before="112"/>
      <w:ind w:left="596" w:hanging="540"/>
    </w:pPr>
    <w:rPr>
      <w:rFonts w:eastAsia="Times New Roman" w:cs="Times New Roman"/>
      <w:szCs w:val="24"/>
      <w:lang w:eastAsia="ru-RU"/>
    </w:rPr>
  </w:style>
  <w:style w:type="paragraph" w:customStyle="1" w:styleId="11291">
    <w:name w:val="Заголовок 1129"/>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290">
    <w:name w:val="Заголовок 3129"/>
    <w:basedOn w:val="a"/>
    <w:uiPriority w:val="1"/>
    <w:qFormat/>
    <w:rsid w:val="00D67D07"/>
    <w:pPr>
      <w:ind w:left="824"/>
      <w:outlineLvl w:val="3"/>
    </w:pPr>
    <w:rPr>
      <w:rFonts w:eastAsia="Times New Roman" w:cs="Times New Roman"/>
      <w:b/>
      <w:bCs/>
      <w:szCs w:val="24"/>
      <w:lang w:eastAsia="ru-RU"/>
    </w:rPr>
  </w:style>
  <w:style w:type="character" w:customStyle="1" w:styleId="29d">
    <w:name w:val="Текст выноски Знак29"/>
    <w:basedOn w:val="a0"/>
    <w:uiPriority w:val="99"/>
    <w:semiHidden/>
    <w:rsid w:val="00D67D07"/>
    <w:rPr>
      <w:rFonts w:ascii="Tahoma" w:eastAsia="Times New Roman" w:hAnsi="Tahoma" w:cs="Tahoma"/>
      <w:sz w:val="16"/>
      <w:szCs w:val="16"/>
      <w:lang w:eastAsia="ru-RU"/>
    </w:rPr>
  </w:style>
  <w:style w:type="character" w:customStyle="1" w:styleId="29e">
    <w:name w:val="Текст примечания Знак29"/>
    <w:basedOn w:val="a0"/>
    <w:uiPriority w:val="99"/>
    <w:semiHidden/>
    <w:rsid w:val="00D67D07"/>
    <w:rPr>
      <w:rFonts w:ascii="Times New Roman" w:eastAsia="Times New Roman" w:hAnsi="Times New Roman" w:cs="Times New Roman"/>
      <w:sz w:val="20"/>
      <w:szCs w:val="20"/>
      <w:lang w:eastAsia="ru-RU"/>
    </w:rPr>
  </w:style>
  <w:style w:type="character" w:customStyle="1" w:styleId="29f">
    <w:name w:val="Тема примечания Знак29"/>
    <w:uiPriority w:val="99"/>
    <w:semiHidden/>
    <w:rsid w:val="00D67D07"/>
    <w:rPr>
      <w:rFonts w:ascii="Times New Roman" w:eastAsia="Times New Roman" w:hAnsi="Times New Roman" w:cs="Times New Roman"/>
      <w:b/>
      <w:bCs/>
      <w:sz w:val="20"/>
      <w:szCs w:val="20"/>
      <w:lang w:eastAsia="ru-RU"/>
    </w:rPr>
  </w:style>
  <w:style w:type="paragraph" w:customStyle="1" w:styleId="xl6529">
    <w:name w:val="xl652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29">
    <w:name w:val="xl662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29">
    <w:name w:val="xl6729"/>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29">
    <w:name w:val="xl6829"/>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29">
    <w:name w:val="xl692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29">
    <w:name w:val="xl7029"/>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29">
    <w:name w:val="xl712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29">
    <w:name w:val="xl7229"/>
    <w:basedOn w:val="a"/>
    <w:rsid w:val="00D67D07"/>
    <w:pPr>
      <w:spacing w:before="100" w:beforeAutospacing="1" w:after="100" w:afterAutospacing="1"/>
      <w:jc w:val="center"/>
    </w:pPr>
    <w:rPr>
      <w:rFonts w:eastAsia="Times New Roman" w:cs="Times New Roman"/>
      <w:szCs w:val="24"/>
      <w:lang w:eastAsia="ru-RU"/>
    </w:rPr>
  </w:style>
  <w:style w:type="paragraph" w:customStyle="1" w:styleId="xl7329">
    <w:name w:val="xl732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29">
    <w:name w:val="xl742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29">
    <w:name w:val="xl752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29">
    <w:name w:val="xl762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29">
    <w:name w:val="xl772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28">
    <w:name w:val="xl782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28">
    <w:name w:val="Заголовок 1 Знак28"/>
    <w:basedOn w:val="a0"/>
    <w:uiPriority w:val="1"/>
    <w:rsid w:val="00D67D07"/>
    <w:rPr>
      <w:rFonts w:ascii="Times New Roman" w:eastAsiaTheme="minorEastAsia" w:hAnsi="Times New Roman" w:cs="Times New Roman"/>
      <w:b/>
      <w:bCs/>
      <w:sz w:val="32"/>
      <w:szCs w:val="32"/>
      <w:lang w:eastAsia="ru-RU"/>
    </w:rPr>
  </w:style>
  <w:style w:type="character" w:customStyle="1" w:styleId="229">
    <w:name w:val="Заголовок 2 Знак29"/>
    <w:basedOn w:val="a0"/>
    <w:uiPriority w:val="1"/>
    <w:rsid w:val="00D67D07"/>
    <w:rPr>
      <w:rFonts w:ascii="Times New Roman" w:eastAsiaTheme="minorEastAsia" w:hAnsi="Times New Roman" w:cs="Times New Roman"/>
      <w:b/>
      <w:bCs/>
      <w:sz w:val="28"/>
      <w:szCs w:val="28"/>
      <w:lang w:eastAsia="ru-RU"/>
    </w:rPr>
  </w:style>
  <w:style w:type="character" w:customStyle="1" w:styleId="328">
    <w:name w:val="Заголовок 3 Знак28"/>
    <w:basedOn w:val="a0"/>
    <w:uiPriority w:val="1"/>
    <w:rsid w:val="00D67D07"/>
    <w:rPr>
      <w:rFonts w:ascii="Times New Roman" w:eastAsiaTheme="minorEastAsia" w:hAnsi="Times New Roman" w:cs="Times New Roman"/>
      <w:b/>
      <w:bCs/>
      <w:sz w:val="24"/>
      <w:szCs w:val="24"/>
      <w:lang w:eastAsia="ru-RU"/>
    </w:rPr>
  </w:style>
  <w:style w:type="numbering" w:customStyle="1" w:styleId="1280">
    <w:name w:val="Нет списка128"/>
    <w:next w:val="a2"/>
    <w:uiPriority w:val="99"/>
    <w:semiHidden/>
    <w:unhideWhenUsed/>
    <w:rsid w:val="00D67D07"/>
  </w:style>
  <w:style w:type="character" w:customStyle="1" w:styleId="29f0">
    <w:name w:val="Основной текст Знак29"/>
    <w:basedOn w:val="a0"/>
    <w:uiPriority w:val="1"/>
    <w:rsid w:val="00D67D07"/>
    <w:rPr>
      <w:rFonts w:ascii="Times New Roman" w:eastAsiaTheme="minorEastAsia" w:hAnsi="Times New Roman" w:cs="Times New Roman"/>
      <w:sz w:val="24"/>
      <w:szCs w:val="24"/>
      <w:lang w:eastAsia="ru-RU"/>
    </w:rPr>
  </w:style>
  <w:style w:type="paragraph" w:customStyle="1" w:styleId="TableParagraph28">
    <w:name w:val="Table Paragraph28"/>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28a">
    <w:name w:val="Верхний колонтитул Знак28"/>
    <w:basedOn w:val="a0"/>
    <w:uiPriority w:val="99"/>
    <w:rsid w:val="00D67D07"/>
    <w:rPr>
      <w:rFonts w:ascii="Times New Roman" w:eastAsiaTheme="minorEastAsia" w:hAnsi="Times New Roman" w:cs="Times New Roman"/>
      <w:sz w:val="24"/>
      <w:szCs w:val="24"/>
      <w:lang w:eastAsia="ru-RU"/>
    </w:rPr>
  </w:style>
  <w:style w:type="character" w:customStyle="1" w:styleId="28b">
    <w:name w:val="Нижний колонтитул Знак28"/>
    <w:basedOn w:val="a0"/>
    <w:uiPriority w:val="99"/>
    <w:rsid w:val="00D67D07"/>
    <w:rPr>
      <w:rFonts w:ascii="Times New Roman" w:eastAsiaTheme="minorEastAsia" w:hAnsi="Times New Roman" w:cs="Times New Roman"/>
      <w:sz w:val="24"/>
      <w:szCs w:val="24"/>
      <w:lang w:eastAsia="ru-RU"/>
    </w:rPr>
  </w:style>
  <w:style w:type="paragraph" w:customStyle="1" w:styleId="21280">
    <w:name w:val="Заголовок 2128"/>
    <w:basedOn w:val="a"/>
    <w:uiPriority w:val="1"/>
    <w:qFormat/>
    <w:rsid w:val="00D67D07"/>
    <w:pPr>
      <w:widowControl w:val="0"/>
      <w:ind w:left="692" w:hanging="8"/>
      <w:outlineLvl w:val="2"/>
    </w:pPr>
    <w:rPr>
      <w:rFonts w:eastAsia="Times New Roman"/>
      <w:b/>
      <w:bCs/>
      <w:sz w:val="28"/>
      <w:szCs w:val="28"/>
      <w:lang w:val="en-US"/>
    </w:rPr>
  </w:style>
  <w:style w:type="character" w:customStyle="1" w:styleId="28c">
    <w:name w:val="Гипертекстовая ссылка28"/>
    <w:basedOn w:val="a0"/>
    <w:uiPriority w:val="99"/>
    <w:rsid w:val="00D67D07"/>
    <w:rPr>
      <w:b w:val="0"/>
      <w:bCs w:val="0"/>
      <w:color w:val="106BBE"/>
    </w:rPr>
  </w:style>
  <w:style w:type="table" w:customStyle="1" w:styleId="TableNormal28">
    <w:name w:val="Table Normal28"/>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281">
    <w:name w:val="Сетка таблицы128"/>
    <w:basedOn w:val="a1"/>
    <w:next w:val="af0"/>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280">
    <w:name w:val="Оглавление 1128"/>
    <w:basedOn w:val="a"/>
    <w:uiPriority w:val="1"/>
    <w:qFormat/>
    <w:rsid w:val="00D67D07"/>
    <w:pPr>
      <w:spacing w:before="96"/>
      <w:ind w:left="116" w:hanging="12"/>
    </w:pPr>
    <w:rPr>
      <w:rFonts w:eastAsia="Times New Roman" w:cs="Times New Roman"/>
      <w:szCs w:val="24"/>
      <w:lang w:eastAsia="ru-RU"/>
    </w:rPr>
  </w:style>
  <w:style w:type="paragraph" w:customStyle="1" w:styleId="21281">
    <w:name w:val="Оглавление 2128"/>
    <w:basedOn w:val="a"/>
    <w:uiPriority w:val="1"/>
    <w:qFormat/>
    <w:rsid w:val="00D67D07"/>
    <w:pPr>
      <w:spacing w:before="102"/>
      <w:ind w:left="356" w:hanging="8"/>
    </w:pPr>
    <w:rPr>
      <w:rFonts w:eastAsia="Times New Roman" w:cs="Times New Roman"/>
      <w:szCs w:val="24"/>
      <w:lang w:eastAsia="ru-RU"/>
    </w:rPr>
  </w:style>
  <w:style w:type="paragraph" w:customStyle="1" w:styleId="3128">
    <w:name w:val="Оглавление 3128"/>
    <w:basedOn w:val="a"/>
    <w:uiPriority w:val="1"/>
    <w:qFormat/>
    <w:rsid w:val="00D67D07"/>
    <w:pPr>
      <w:spacing w:before="112"/>
      <w:ind w:left="596" w:hanging="540"/>
    </w:pPr>
    <w:rPr>
      <w:rFonts w:eastAsia="Times New Roman" w:cs="Times New Roman"/>
      <w:szCs w:val="24"/>
      <w:lang w:eastAsia="ru-RU"/>
    </w:rPr>
  </w:style>
  <w:style w:type="paragraph" w:customStyle="1" w:styleId="11281">
    <w:name w:val="Заголовок 1128"/>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280">
    <w:name w:val="Заголовок 3128"/>
    <w:basedOn w:val="a"/>
    <w:uiPriority w:val="1"/>
    <w:qFormat/>
    <w:rsid w:val="00D67D07"/>
    <w:pPr>
      <w:ind w:left="824"/>
      <w:outlineLvl w:val="3"/>
    </w:pPr>
    <w:rPr>
      <w:rFonts w:eastAsia="Times New Roman" w:cs="Times New Roman"/>
      <w:b/>
      <w:bCs/>
      <w:szCs w:val="24"/>
      <w:lang w:eastAsia="ru-RU"/>
    </w:rPr>
  </w:style>
  <w:style w:type="character" w:customStyle="1" w:styleId="28d">
    <w:name w:val="Текст выноски Знак28"/>
    <w:basedOn w:val="a0"/>
    <w:uiPriority w:val="99"/>
    <w:semiHidden/>
    <w:rsid w:val="00D67D07"/>
    <w:rPr>
      <w:rFonts w:ascii="Tahoma" w:eastAsia="Times New Roman" w:hAnsi="Tahoma" w:cs="Tahoma"/>
      <w:sz w:val="16"/>
      <w:szCs w:val="16"/>
      <w:lang w:eastAsia="ru-RU"/>
    </w:rPr>
  </w:style>
  <w:style w:type="character" w:customStyle="1" w:styleId="28e">
    <w:name w:val="Текст примечания Знак28"/>
    <w:basedOn w:val="a0"/>
    <w:uiPriority w:val="99"/>
    <w:semiHidden/>
    <w:rsid w:val="00D67D07"/>
    <w:rPr>
      <w:rFonts w:ascii="Times New Roman" w:eastAsia="Times New Roman" w:hAnsi="Times New Roman" w:cs="Times New Roman"/>
      <w:sz w:val="20"/>
      <w:szCs w:val="20"/>
      <w:lang w:eastAsia="ru-RU"/>
    </w:rPr>
  </w:style>
  <w:style w:type="character" w:customStyle="1" w:styleId="28f">
    <w:name w:val="Тема примечания Знак28"/>
    <w:uiPriority w:val="99"/>
    <w:semiHidden/>
    <w:rsid w:val="00D67D07"/>
    <w:rPr>
      <w:rFonts w:ascii="Times New Roman" w:eastAsia="Times New Roman" w:hAnsi="Times New Roman" w:cs="Times New Roman"/>
      <w:b/>
      <w:bCs/>
      <w:sz w:val="20"/>
      <w:szCs w:val="20"/>
      <w:lang w:eastAsia="ru-RU"/>
    </w:rPr>
  </w:style>
  <w:style w:type="paragraph" w:customStyle="1" w:styleId="xl6528">
    <w:name w:val="xl652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28">
    <w:name w:val="xl662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28">
    <w:name w:val="xl6728"/>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28">
    <w:name w:val="xl6828"/>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28">
    <w:name w:val="xl692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28">
    <w:name w:val="xl7028"/>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28">
    <w:name w:val="xl712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28">
    <w:name w:val="xl7228"/>
    <w:basedOn w:val="a"/>
    <w:rsid w:val="00D67D07"/>
    <w:pPr>
      <w:spacing w:before="100" w:beforeAutospacing="1" w:after="100" w:afterAutospacing="1"/>
      <w:jc w:val="center"/>
    </w:pPr>
    <w:rPr>
      <w:rFonts w:eastAsia="Times New Roman" w:cs="Times New Roman"/>
      <w:szCs w:val="24"/>
      <w:lang w:eastAsia="ru-RU"/>
    </w:rPr>
  </w:style>
  <w:style w:type="paragraph" w:customStyle="1" w:styleId="xl7328">
    <w:name w:val="xl732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28">
    <w:name w:val="xl742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28">
    <w:name w:val="xl752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28">
    <w:name w:val="xl762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28">
    <w:name w:val="xl772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27">
    <w:name w:val="xl782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27">
    <w:name w:val="Заголовок 1 Знак27"/>
    <w:basedOn w:val="a0"/>
    <w:uiPriority w:val="1"/>
    <w:rsid w:val="00D67D07"/>
    <w:rPr>
      <w:rFonts w:ascii="Times New Roman" w:eastAsiaTheme="minorEastAsia" w:hAnsi="Times New Roman" w:cs="Times New Roman"/>
      <w:b/>
      <w:bCs/>
      <w:sz w:val="32"/>
      <w:szCs w:val="32"/>
      <w:lang w:eastAsia="ru-RU"/>
    </w:rPr>
  </w:style>
  <w:style w:type="character" w:customStyle="1" w:styleId="228">
    <w:name w:val="Заголовок 2 Знак28"/>
    <w:basedOn w:val="a0"/>
    <w:uiPriority w:val="1"/>
    <w:rsid w:val="00D67D07"/>
    <w:rPr>
      <w:rFonts w:ascii="Times New Roman" w:eastAsiaTheme="minorEastAsia" w:hAnsi="Times New Roman" w:cs="Times New Roman"/>
      <w:b/>
      <w:bCs/>
      <w:sz w:val="28"/>
      <w:szCs w:val="28"/>
      <w:lang w:eastAsia="ru-RU"/>
    </w:rPr>
  </w:style>
  <w:style w:type="character" w:customStyle="1" w:styleId="3270">
    <w:name w:val="Заголовок 3 Знак27"/>
    <w:basedOn w:val="a0"/>
    <w:uiPriority w:val="1"/>
    <w:rsid w:val="00D67D07"/>
    <w:rPr>
      <w:rFonts w:ascii="Times New Roman" w:eastAsiaTheme="minorEastAsia" w:hAnsi="Times New Roman" w:cs="Times New Roman"/>
      <w:b/>
      <w:bCs/>
      <w:sz w:val="24"/>
      <w:szCs w:val="24"/>
      <w:lang w:eastAsia="ru-RU"/>
    </w:rPr>
  </w:style>
  <w:style w:type="numbering" w:customStyle="1" w:styleId="1270">
    <w:name w:val="Нет списка127"/>
    <w:next w:val="a2"/>
    <w:uiPriority w:val="99"/>
    <w:semiHidden/>
    <w:unhideWhenUsed/>
    <w:rsid w:val="00D67D07"/>
  </w:style>
  <w:style w:type="character" w:customStyle="1" w:styleId="28f0">
    <w:name w:val="Основной текст Знак28"/>
    <w:basedOn w:val="a0"/>
    <w:uiPriority w:val="1"/>
    <w:rsid w:val="00D67D07"/>
    <w:rPr>
      <w:rFonts w:ascii="Times New Roman" w:eastAsiaTheme="minorEastAsia" w:hAnsi="Times New Roman" w:cs="Times New Roman"/>
      <w:sz w:val="24"/>
      <w:szCs w:val="24"/>
      <w:lang w:eastAsia="ru-RU"/>
    </w:rPr>
  </w:style>
  <w:style w:type="paragraph" w:customStyle="1" w:styleId="TableParagraph27">
    <w:name w:val="Table Paragraph27"/>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27a">
    <w:name w:val="Верхний колонтитул Знак27"/>
    <w:basedOn w:val="a0"/>
    <w:uiPriority w:val="99"/>
    <w:rsid w:val="00D67D07"/>
    <w:rPr>
      <w:rFonts w:ascii="Times New Roman" w:eastAsiaTheme="minorEastAsia" w:hAnsi="Times New Roman" w:cs="Times New Roman"/>
      <w:sz w:val="24"/>
      <w:szCs w:val="24"/>
      <w:lang w:eastAsia="ru-RU"/>
    </w:rPr>
  </w:style>
  <w:style w:type="character" w:customStyle="1" w:styleId="27b">
    <w:name w:val="Нижний колонтитул Знак27"/>
    <w:basedOn w:val="a0"/>
    <w:uiPriority w:val="99"/>
    <w:rsid w:val="00D67D07"/>
    <w:rPr>
      <w:rFonts w:ascii="Times New Roman" w:eastAsiaTheme="minorEastAsia" w:hAnsi="Times New Roman" w:cs="Times New Roman"/>
      <w:sz w:val="24"/>
      <w:szCs w:val="24"/>
      <w:lang w:eastAsia="ru-RU"/>
    </w:rPr>
  </w:style>
  <w:style w:type="paragraph" w:customStyle="1" w:styleId="21270">
    <w:name w:val="Заголовок 2127"/>
    <w:basedOn w:val="a"/>
    <w:uiPriority w:val="1"/>
    <w:qFormat/>
    <w:rsid w:val="00D67D07"/>
    <w:pPr>
      <w:widowControl w:val="0"/>
      <w:ind w:left="692" w:hanging="8"/>
      <w:outlineLvl w:val="2"/>
    </w:pPr>
    <w:rPr>
      <w:rFonts w:eastAsia="Times New Roman"/>
      <w:b/>
      <w:bCs/>
      <w:sz w:val="28"/>
      <w:szCs w:val="28"/>
      <w:lang w:val="en-US"/>
    </w:rPr>
  </w:style>
  <w:style w:type="character" w:customStyle="1" w:styleId="27c">
    <w:name w:val="Гипертекстовая ссылка27"/>
    <w:basedOn w:val="a0"/>
    <w:uiPriority w:val="99"/>
    <w:rsid w:val="00D67D07"/>
    <w:rPr>
      <w:b w:val="0"/>
      <w:bCs w:val="0"/>
      <w:color w:val="106BBE"/>
    </w:rPr>
  </w:style>
  <w:style w:type="table" w:customStyle="1" w:styleId="TableNormal27">
    <w:name w:val="Table Normal27"/>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271">
    <w:name w:val="Сетка таблицы127"/>
    <w:basedOn w:val="a1"/>
    <w:next w:val="af0"/>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271">
    <w:name w:val="Оглавление 1127"/>
    <w:basedOn w:val="a"/>
    <w:uiPriority w:val="1"/>
    <w:qFormat/>
    <w:rsid w:val="00D67D07"/>
    <w:pPr>
      <w:spacing w:before="96"/>
      <w:ind w:left="116" w:hanging="12"/>
    </w:pPr>
    <w:rPr>
      <w:rFonts w:eastAsia="Times New Roman" w:cs="Times New Roman"/>
      <w:szCs w:val="24"/>
      <w:lang w:eastAsia="ru-RU"/>
    </w:rPr>
  </w:style>
  <w:style w:type="paragraph" w:customStyle="1" w:styleId="21271">
    <w:name w:val="Оглавление 2127"/>
    <w:basedOn w:val="a"/>
    <w:uiPriority w:val="1"/>
    <w:qFormat/>
    <w:rsid w:val="00D67D07"/>
    <w:pPr>
      <w:spacing w:before="102"/>
      <w:ind w:left="356" w:hanging="8"/>
    </w:pPr>
    <w:rPr>
      <w:rFonts w:eastAsia="Times New Roman" w:cs="Times New Roman"/>
      <w:szCs w:val="24"/>
      <w:lang w:eastAsia="ru-RU"/>
    </w:rPr>
  </w:style>
  <w:style w:type="paragraph" w:customStyle="1" w:styleId="3127">
    <w:name w:val="Оглавление 3127"/>
    <w:basedOn w:val="a"/>
    <w:uiPriority w:val="1"/>
    <w:qFormat/>
    <w:rsid w:val="00D67D07"/>
    <w:pPr>
      <w:spacing w:before="112"/>
      <w:ind w:left="596" w:hanging="540"/>
    </w:pPr>
    <w:rPr>
      <w:rFonts w:eastAsia="Times New Roman" w:cs="Times New Roman"/>
      <w:szCs w:val="24"/>
      <w:lang w:eastAsia="ru-RU"/>
    </w:rPr>
  </w:style>
  <w:style w:type="paragraph" w:customStyle="1" w:styleId="11272">
    <w:name w:val="Заголовок 1127"/>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270">
    <w:name w:val="Заголовок 3127"/>
    <w:basedOn w:val="a"/>
    <w:uiPriority w:val="1"/>
    <w:qFormat/>
    <w:rsid w:val="00D67D07"/>
    <w:pPr>
      <w:ind w:left="824"/>
      <w:outlineLvl w:val="3"/>
    </w:pPr>
    <w:rPr>
      <w:rFonts w:eastAsia="Times New Roman" w:cs="Times New Roman"/>
      <w:b/>
      <w:bCs/>
      <w:szCs w:val="24"/>
      <w:lang w:eastAsia="ru-RU"/>
    </w:rPr>
  </w:style>
  <w:style w:type="character" w:customStyle="1" w:styleId="27d">
    <w:name w:val="Текст выноски Знак27"/>
    <w:basedOn w:val="a0"/>
    <w:uiPriority w:val="99"/>
    <w:semiHidden/>
    <w:rsid w:val="00D67D07"/>
    <w:rPr>
      <w:rFonts w:ascii="Tahoma" w:eastAsia="Times New Roman" w:hAnsi="Tahoma" w:cs="Tahoma"/>
      <w:sz w:val="16"/>
      <w:szCs w:val="16"/>
      <w:lang w:eastAsia="ru-RU"/>
    </w:rPr>
  </w:style>
  <w:style w:type="character" w:customStyle="1" w:styleId="27e">
    <w:name w:val="Текст примечания Знак27"/>
    <w:basedOn w:val="a0"/>
    <w:uiPriority w:val="99"/>
    <w:semiHidden/>
    <w:rsid w:val="00D67D07"/>
    <w:rPr>
      <w:rFonts w:ascii="Times New Roman" w:eastAsia="Times New Roman" w:hAnsi="Times New Roman" w:cs="Times New Roman"/>
      <w:sz w:val="20"/>
      <w:szCs w:val="20"/>
      <w:lang w:eastAsia="ru-RU"/>
    </w:rPr>
  </w:style>
  <w:style w:type="character" w:customStyle="1" w:styleId="27f">
    <w:name w:val="Тема примечания Знак27"/>
    <w:uiPriority w:val="99"/>
    <w:semiHidden/>
    <w:rsid w:val="00D67D07"/>
    <w:rPr>
      <w:rFonts w:ascii="Times New Roman" w:eastAsia="Times New Roman" w:hAnsi="Times New Roman" w:cs="Times New Roman"/>
      <w:b/>
      <w:bCs/>
      <w:sz w:val="20"/>
      <w:szCs w:val="20"/>
      <w:lang w:eastAsia="ru-RU"/>
    </w:rPr>
  </w:style>
  <w:style w:type="paragraph" w:customStyle="1" w:styleId="xl6527">
    <w:name w:val="xl652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27">
    <w:name w:val="xl662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27">
    <w:name w:val="xl6727"/>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27">
    <w:name w:val="xl6827"/>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27">
    <w:name w:val="xl692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27">
    <w:name w:val="xl7027"/>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27">
    <w:name w:val="xl712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27">
    <w:name w:val="xl7227"/>
    <w:basedOn w:val="a"/>
    <w:rsid w:val="00D67D07"/>
    <w:pPr>
      <w:spacing w:before="100" w:beforeAutospacing="1" w:after="100" w:afterAutospacing="1"/>
      <w:jc w:val="center"/>
    </w:pPr>
    <w:rPr>
      <w:rFonts w:eastAsia="Times New Roman" w:cs="Times New Roman"/>
      <w:szCs w:val="24"/>
      <w:lang w:eastAsia="ru-RU"/>
    </w:rPr>
  </w:style>
  <w:style w:type="paragraph" w:customStyle="1" w:styleId="xl7327">
    <w:name w:val="xl732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27">
    <w:name w:val="xl742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27">
    <w:name w:val="xl752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27">
    <w:name w:val="xl762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27">
    <w:name w:val="xl772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26">
    <w:name w:val="xl782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260">
    <w:name w:val="Заголовок 1 Знак26"/>
    <w:basedOn w:val="a0"/>
    <w:uiPriority w:val="1"/>
    <w:rsid w:val="00D67D07"/>
    <w:rPr>
      <w:rFonts w:ascii="Times New Roman" w:eastAsiaTheme="minorEastAsia" w:hAnsi="Times New Roman" w:cs="Times New Roman"/>
      <w:b/>
      <w:bCs/>
      <w:sz w:val="32"/>
      <w:szCs w:val="32"/>
      <w:lang w:eastAsia="ru-RU"/>
    </w:rPr>
  </w:style>
  <w:style w:type="character" w:customStyle="1" w:styleId="227">
    <w:name w:val="Заголовок 2 Знак27"/>
    <w:basedOn w:val="a0"/>
    <w:uiPriority w:val="1"/>
    <w:rsid w:val="00D67D07"/>
    <w:rPr>
      <w:rFonts w:ascii="Times New Roman" w:eastAsiaTheme="minorEastAsia" w:hAnsi="Times New Roman" w:cs="Times New Roman"/>
      <w:b/>
      <w:bCs/>
      <w:sz w:val="28"/>
      <w:szCs w:val="28"/>
      <w:lang w:eastAsia="ru-RU"/>
    </w:rPr>
  </w:style>
  <w:style w:type="character" w:customStyle="1" w:styleId="3260">
    <w:name w:val="Заголовок 3 Знак26"/>
    <w:basedOn w:val="a0"/>
    <w:uiPriority w:val="1"/>
    <w:rsid w:val="00D67D07"/>
    <w:rPr>
      <w:rFonts w:ascii="Times New Roman" w:eastAsiaTheme="minorEastAsia" w:hAnsi="Times New Roman" w:cs="Times New Roman"/>
      <w:b/>
      <w:bCs/>
      <w:sz w:val="24"/>
      <w:szCs w:val="24"/>
      <w:lang w:eastAsia="ru-RU"/>
    </w:rPr>
  </w:style>
  <w:style w:type="numbering" w:customStyle="1" w:styleId="1261">
    <w:name w:val="Нет списка126"/>
    <w:next w:val="a2"/>
    <w:uiPriority w:val="99"/>
    <w:semiHidden/>
    <w:unhideWhenUsed/>
    <w:rsid w:val="00D67D07"/>
  </w:style>
  <w:style w:type="character" w:customStyle="1" w:styleId="27f0">
    <w:name w:val="Основной текст Знак27"/>
    <w:basedOn w:val="a0"/>
    <w:uiPriority w:val="1"/>
    <w:rsid w:val="00D67D07"/>
    <w:rPr>
      <w:rFonts w:ascii="Times New Roman" w:eastAsiaTheme="minorEastAsia" w:hAnsi="Times New Roman" w:cs="Times New Roman"/>
      <w:sz w:val="24"/>
      <w:szCs w:val="24"/>
      <w:lang w:eastAsia="ru-RU"/>
    </w:rPr>
  </w:style>
  <w:style w:type="paragraph" w:customStyle="1" w:styleId="TableParagraph26">
    <w:name w:val="Table Paragraph26"/>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26a">
    <w:name w:val="Верхний колонтитул Знак26"/>
    <w:basedOn w:val="a0"/>
    <w:uiPriority w:val="99"/>
    <w:rsid w:val="00D67D07"/>
    <w:rPr>
      <w:rFonts w:ascii="Times New Roman" w:eastAsiaTheme="minorEastAsia" w:hAnsi="Times New Roman" w:cs="Times New Roman"/>
      <w:sz w:val="24"/>
      <w:szCs w:val="24"/>
      <w:lang w:eastAsia="ru-RU"/>
    </w:rPr>
  </w:style>
  <w:style w:type="character" w:customStyle="1" w:styleId="26b">
    <w:name w:val="Нижний колонтитул Знак26"/>
    <w:basedOn w:val="a0"/>
    <w:uiPriority w:val="99"/>
    <w:rsid w:val="00D67D07"/>
    <w:rPr>
      <w:rFonts w:ascii="Times New Roman" w:eastAsiaTheme="minorEastAsia" w:hAnsi="Times New Roman" w:cs="Times New Roman"/>
      <w:sz w:val="24"/>
      <w:szCs w:val="24"/>
      <w:lang w:eastAsia="ru-RU"/>
    </w:rPr>
  </w:style>
  <w:style w:type="paragraph" w:customStyle="1" w:styleId="21260">
    <w:name w:val="Заголовок 2126"/>
    <w:basedOn w:val="a"/>
    <w:uiPriority w:val="1"/>
    <w:qFormat/>
    <w:rsid w:val="00D67D07"/>
    <w:pPr>
      <w:widowControl w:val="0"/>
      <w:ind w:left="692" w:hanging="8"/>
      <w:outlineLvl w:val="2"/>
    </w:pPr>
    <w:rPr>
      <w:rFonts w:eastAsia="Times New Roman"/>
      <w:b/>
      <w:bCs/>
      <w:sz w:val="28"/>
      <w:szCs w:val="28"/>
      <w:lang w:val="en-US"/>
    </w:rPr>
  </w:style>
  <w:style w:type="character" w:customStyle="1" w:styleId="26c">
    <w:name w:val="Гипертекстовая ссылка26"/>
    <w:basedOn w:val="a0"/>
    <w:uiPriority w:val="99"/>
    <w:rsid w:val="00D67D07"/>
    <w:rPr>
      <w:b w:val="0"/>
      <w:bCs w:val="0"/>
      <w:color w:val="106BBE"/>
    </w:rPr>
  </w:style>
  <w:style w:type="table" w:customStyle="1" w:styleId="TableNormal26">
    <w:name w:val="Table Normal26"/>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262">
    <w:name w:val="Сетка таблицы126"/>
    <w:basedOn w:val="a1"/>
    <w:next w:val="af0"/>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261">
    <w:name w:val="Оглавление 1126"/>
    <w:basedOn w:val="a"/>
    <w:uiPriority w:val="1"/>
    <w:qFormat/>
    <w:rsid w:val="00D67D07"/>
    <w:pPr>
      <w:spacing w:before="96"/>
      <w:ind w:left="116" w:hanging="12"/>
    </w:pPr>
    <w:rPr>
      <w:rFonts w:eastAsia="Times New Roman" w:cs="Times New Roman"/>
      <w:szCs w:val="24"/>
      <w:lang w:eastAsia="ru-RU"/>
    </w:rPr>
  </w:style>
  <w:style w:type="paragraph" w:customStyle="1" w:styleId="21261">
    <w:name w:val="Оглавление 2126"/>
    <w:basedOn w:val="a"/>
    <w:uiPriority w:val="1"/>
    <w:qFormat/>
    <w:rsid w:val="00D67D07"/>
    <w:pPr>
      <w:spacing w:before="102"/>
      <w:ind w:left="356" w:hanging="8"/>
    </w:pPr>
    <w:rPr>
      <w:rFonts w:eastAsia="Times New Roman" w:cs="Times New Roman"/>
      <w:szCs w:val="24"/>
      <w:lang w:eastAsia="ru-RU"/>
    </w:rPr>
  </w:style>
  <w:style w:type="paragraph" w:customStyle="1" w:styleId="3126">
    <w:name w:val="Оглавление 3126"/>
    <w:basedOn w:val="a"/>
    <w:uiPriority w:val="1"/>
    <w:qFormat/>
    <w:rsid w:val="00D67D07"/>
    <w:pPr>
      <w:spacing w:before="112"/>
      <w:ind w:left="596" w:hanging="540"/>
    </w:pPr>
    <w:rPr>
      <w:rFonts w:eastAsia="Times New Roman" w:cs="Times New Roman"/>
      <w:szCs w:val="24"/>
      <w:lang w:eastAsia="ru-RU"/>
    </w:rPr>
  </w:style>
  <w:style w:type="paragraph" w:customStyle="1" w:styleId="11262">
    <w:name w:val="Заголовок 1126"/>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260">
    <w:name w:val="Заголовок 3126"/>
    <w:basedOn w:val="a"/>
    <w:uiPriority w:val="1"/>
    <w:qFormat/>
    <w:rsid w:val="00D67D07"/>
    <w:pPr>
      <w:ind w:left="824"/>
      <w:outlineLvl w:val="3"/>
    </w:pPr>
    <w:rPr>
      <w:rFonts w:eastAsia="Times New Roman" w:cs="Times New Roman"/>
      <w:b/>
      <w:bCs/>
      <w:szCs w:val="24"/>
      <w:lang w:eastAsia="ru-RU"/>
    </w:rPr>
  </w:style>
  <w:style w:type="character" w:customStyle="1" w:styleId="26d">
    <w:name w:val="Текст выноски Знак26"/>
    <w:basedOn w:val="a0"/>
    <w:uiPriority w:val="99"/>
    <w:semiHidden/>
    <w:rsid w:val="00D67D07"/>
    <w:rPr>
      <w:rFonts w:ascii="Tahoma" w:eastAsia="Times New Roman" w:hAnsi="Tahoma" w:cs="Tahoma"/>
      <w:sz w:val="16"/>
      <w:szCs w:val="16"/>
      <w:lang w:eastAsia="ru-RU"/>
    </w:rPr>
  </w:style>
  <w:style w:type="character" w:customStyle="1" w:styleId="26e">
    <w:name w:val="Текст примечания Знак26"/>
    <w:basedOn w:val="a0"/>
    <w:uiPriority w:val="99"/>
    <w:semiHidden/>
    <w:rsid w:val="00D67D07"/>
    <w:rPr>
      <w:rFonts w:ascii="Times New Roman" w:eastAsia="Times New Roman" w:hAnsi="Times New Roman" w:cs="Times New Roman"/>
      <w:sz w:val="20"/>
      <w:szCs w:val="20"/>
      <w:lang w:eastAsia="ru-RU"/>
    </w:rPr>
  </w:style>
  <w:style w:type="character" w:customStyle="1" w:styleId="26f">
    <w:name w:val="Тема примечания Знак26"/>
    <w:uiPriority w:val="99"/>
    <w:semiHidden/>
    <w:rsid w:val="00D67D07"/>
    <w:rPr>
      <w:rFonts w:ascii="Times New Roman" w:eastAsia="Times New Roman" w:hAnsi="Times New Roman" w:cs="Times New Roman"/>
      <w:b/>
      <w:bCs/>
      <w:sz w:val="20"/>
      <w:szCs w:val="20"/>
      <w:lang w:eastAsia="ru-RU"/>
    </w:rPr>
  </w:style>
  <w:style w:type="paragraph" w:customStyle="1" w:styleId="xl6526">
    <w:name w:val="xl652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26">
    <w:name w:val="xl662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26">
    <w:name w:val="xl6726"/>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26">
    <w:name w:val="xl6826"/>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26">
    <w:name w:val="xl692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26">
    <w:name w:val="xl7026"/>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26">
    <w:name w:val="xl712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26">
    <w:name w:val="xl7226"/>
    <w:basedOn w:val="a"/>
    <w:rsid w:val="00D67D07"/>
    <w:pPr>
      <w:spacing w:before="100" w:beforeAutospacing="1" w:after="100" w:afterAutospacing="1"/>
      <w:jc w:val="center"/>
    </w:pPr>
    <w:rPr>
      <w:rFonts w:eastAsia="Times New Roman" w:cs="Times New Roman"/>
      <w:szCs w:val="24"/>
      <w:lang w:eastAsia="ru-RU"/>
    </w:rPr>
  </w:style>
  <w:style w:type="paragraph" w:customStyle="1" w:styleId="xl7326">
    <w:name w:val="xl732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26">
    <w:name w:val="xl742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26">
    <w:name w:val="xl752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26">
    <w:name w:val="xl762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26">
    <w:name w:val="xl772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25">
    <w:name w:val="xl782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250">
    <w:name w:val="Заголовок 1 Знак25"/>
    <w:basedOn w:val="a0"/>
    <w:uiPriority w:val="1"/>
    <w:rsid w:val="00D67D07"/>
    <w:rPr>
      <w:rFonts w:ascii="Times New Roman" w:eastAsiaTheme="minorEastAsia" w:hAnsi="Times New Roman" w:cs="Times New Roman"/>
      <w:b/>
      <w:bCs/>
      <w:sz w:val="32"/>
      <w:szCs w:val="32"/>
      <w:lang w:eastAsia="ru-RU"/>
    </w:rPr>
  </w:style>
  <w:style w:type="character" w:customStyle="1" w:styleId="226">
    <w:name w:val="Заголовок 2 Знак26"/>
    <w:basedOn w:val="a0"/>
    <w:uiPriority w:val="1"/>
    <w:rsid w:val="00D67D07"/>
    <w:rPr>
      <w:rFonts w:ascii="Times New Roman" w:eastAsiaTheme="minorEastAsia" w:hAnsi="Times New Roman" w:cs="Times New Roman"/>
      <w:b/>
      <w:bCs/>
      <w:sz w:val="28"/>
      <w:szCs w:val="28"/>
      <w:lang w:eastAsia="ru-RU"/>
    </w:rPr>
  </w:style>
  <w:style w:type="character" w:customStyle="1" w:styleId="3250">
    <w:name w:val="Заголовок 3 Знак25"/>
    <w:basedOn w:val="a0"/>
    <w:uiPriority w:val="1"/>
    <w:rsid w:val="00D67D07"/>
    <w:rPr>
      <w:rFonts w:ascii="Times New Roman" w:eastAsiaTheme="minorEastAsia" w:hAnsi="Times New Roman" w:cs="Times New Roman"/>
      <w:b/>
      <w:bCs/>
      <w:sz w:val="24"/>
      <w:szCs w:val="24"/>
      <w:lang w:eastAsia="ru-RU"/>
    </w:rPr>
  </w:style>
  <w:style w:type="numbering" w:customStyle="1" w:styleId="1251">
    <w:name w:val="Нет списка125"/>
    <w:next w:val="a2"/>
    <w:uiPriority w:val="99"/>
    <w:semiHidden/>
    <w:unhideWhenUsed/>
    <w:rsid w:val="00D67D07"/>
  </w:style>
  <w:style w:type="character" w:customStyle="1" w:styleId="26f0">
    <w:name w:val="Основной текст Знак26"/>
    <w:basedOn w:val="a0"/>
    <w:uiPriority w:val="1"/>
    <w:rsid w:val="00D67D07"/>
    <w:rPr>
      <w:rFonts w:ascii="Times New Roman" w:eastAsiaTheme="minorEastAsia" w:hAnsi="Times New Roman" w:cs="Times New Roman"/>
      <w:sz w:val="24"/>
      <w:szCs w:val="24"/>
      <w:lang w:eastAsia="ru-RU"/>
    </w:rPr>
  </w:style>
  <w:style w:type="paragraph" w:customStyle="1" w:styleId="TableParagraph25">
    <w:name w:val="Table Paragraph25"/>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25a">
    <w:name w:val="Верхний колонтитул Знак25"/>
    <w:basedOn w:val="a0"/>
    <w:uiPriority w:val="99"/>
    <w:rsid w:val="00D67D07"/>
    <w:rPr>
      <w:rFonts w:ascii="Times New Roman" w:eastAsiaTheme="minorEastAsia" w:hAnsi="Times New Roman" w:cs="Times New Roman"/>
      <w:sz w:val="24"/>
      <w:szCs w:val="24"/>
      <w:lang w:eastAsia="ru-RU"/>
    </w:rPr>
  </w:style>
  <w:style w:type="character" w:customStyle="1" w:styleId="25b">
    <w:name w:val="Нижний колонтитул Знак25"/>
    <w:basedOn w:val="a0"/>
    <w:uiPriority w:val="99"/>
    <w:rsid w:val="00D67D07"/>
    <w:rPr>
      <w:rFonts w:ascii="Times New Roman" w:eastAsiaTheme="minorEastAsia" w:hAnsi="Times New Roman" w:cs="Times New Roman"/>
      <w:sz w:val="24"/>
      <w:szCs w:val="24"/>
      <w:lang w:eastAsia="ru-RU"/>
    </w:rPr>
  </w:style>
  <w:style w:type="paragraph" w:customStyle="1" w:styleId="21250">
    <w:name w:val="Заголовок 2125"/>
    <w:basedOn w:val="a"/>
    <w:uiPriority w:val="1"/>
    <w:qFormat/>
    <w:rsid w:val="00D67D07"/>
    <w:pPr>
      <w:widowControl w:val="0"/>
      <w:ind w:left="692" w:hanging="8"/>
      <w:outlineLvl w:val="2"/>
    </w:pPr>
    <w:rPr>
      <w:rFonts w:eastAsia="Times New Roman"/>
      <w:b/>
      <w:bCs/>
      <w:sz w:val="28"/>
      <w:szCs w:val="28"/>
      <w:lang w:val="en-US"/>
    </w:rPr>
  </w:style>
  <w:style w:type="character" w:customStyle="1" w:styleId="25c">
    <w:name w:val="Гипертекстовая ссылка25"/>
    <w:basedOn w:val="a0"/>
    <w:uiPriority w:val="99"/>
    <w:rsid w:val="00D67D07"/>
    <w:rPr>
      <w:b w:val="0"/>
      <w:bCs w:val="0"/>
      <w:color w:val="106BBE"/>
    </w:rPr>
  </w:style>
  <w:style w:type="table" w:customStyle="1" w:styleId="TableNormal25">
    <w:name w:val="Table Normal25"/>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252">
    <w:name w:val="Сетка таблицы125"/>
    <w:basedOn w:val="a1"/>
    <w:next w:val="af0"/>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251">
    <w:name w:val="Оглавление 1125"/>
    <w:basedOn w:val="a"/>
    <w:uiPriority w:val="1"/>
    <w:qFormat/>
    <w:rsid w:val="00D67D07"/>
    <w:pPr>
      <w:spacing w:before="96"/>
      <w:ind w:left="116" w:hanging="12"/>
    </w:pPr>
    <w:rPr>
      <w:rFonts w:eastAsia="Times New Roman" w:cs="Times New Roman"/>
      <w:szCs w:val="24"/>
      <w:lang w:eastAsia="ru-RU"/>
    </w:rPr>
  </w:style>
  <w:style w:type="paragraph" w:customStyle="1" w:styleId="21251">
    <w:name w:val="Оглавление 2125"/>
    <w:basedOn w:val="a"/>
    <w:uiPriority w:val="1"/>
    <w:qFormat/>
    <w:rsid w:val="00D67D07"/>
    <w:pPr>
      <w:spacing w:before="102"/>
      <w:ind w:left="356" w:hanging="8"/>
    </w:pPr>
    <w:rPr>
      <w:rFonts w:eastAsia="Times New Roman" w:cs="Times New Roman"/>
      <w:szCs w:val="24"/>
      <w:lang w:eastAsia="ru-RU"/>
    </w:rPr>
  </w:style>
  <w:style w:type="paragraph" w:customStyle="1" w:styleId="3125">
    <w:name w:val="Оглавление 3125"/>
    <w:basedOn w:val="a"/>
    <w:uiPriority w:val="1"/>
    <w:qFormat/>
    <w:rsid w:val="00D67D07"/>
    <w:pPr>
      <w:spacing w:before="112"/>
      <w:ind w:left="596" w:hanging="540"/>
    </w:pPr>
    <w:rPr>
      <w:rFonts w:eastAsia="Times New Roman" w:cs="Times New Roman"/>
      <w:szCs w:val="24"/>
      <w:lang w:eastAsia="ru-RU"/>
    </w:rPr>
  </w:style>
  <w:style w:type="paragraph" w:customStyle="1" w:styleId="11252">
    <w:name w:val="Заголовок 1125"/>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250">
    <w:name w:val="Заголовок 3125"/>
    <w:basedOn w:val="a"/>
    <w:uiPriority w:val="1"/>
    <w:qFormat/>
    <w:rsid w:val="00D67D07"/>
    <w:pPr>
      <w:ind w:left="824"/>
      <w:outlineLvl w:val="3"/>
    </w:pPr>
    <w:rPr>
      <w:rFonts w:eastAsia="Times New Roman" w:cs="Times New Roman"/>
      <w:b/>
      <w:bCs/>
      <w:szCs w:val="24"/>
      <w:lang w:eastAsia="ru-RU"/>
    </w:rPr>
  </w:style>
  <w:style w:type="character" w:customStyle="1" w:styleId="25d">
    <w:name w:val="Текст выноски Знак25"/>
    <w:basedOn w:val="a0"/>
    <w:uiPriority w:val="99"/>
    <w:semiHidden/>
    <w:rsid w:val="00D67D07"/>
    <w:rPr>
      <w:rFonts w:ascii="Tahoma" w:eastAsia="Times New Roman" w:hAnsi="Tahoma" w:cs="Tahoma"/>
      <w:sz w:val="16"/>
      <w:szCs w:val="16"/>
      <w:lang w:eastAsia="ru-RU"/>
    </w:rPr>
  </w:style>
  <w:style w:type="character" w:customStyle="1" w:styleId="25e">
    <w:name w:val="Текст примечания Знак25"/>
    <w:basedOn w:val="a0"/>
    <w:uiPriority w:val="99"/>
    <w:semiHidden/>
    <w:rsid w:val="00D67D07"/>
    <w:rPr>
      <w:rFonts w:ascii="Times New Roman" w:eastAsia="Times New Roman" w:hAnsi="Times New Roman" w:cs="Times New Roman"/>
      <w:sz w:val="20"/>
      <w:szCs w:val="20"/>
      <w:lang w:eastAsia="ru-RU"/>
    </w:rPr>
  </w:style>
  <w:style w:type="character" w:customStyle="1" w:styleId="25f">
    <w:name w:val="Тема примечания Знак25"/>
    <w:uiPriority w:val="99"/>
    <w:semiHidden/>
    <w:rsid w:val="00D67D07"/>
    <w:rPr>
      <w:rFonts w:ascii="Times New Roman" w:eastAsia="Times New Roman" w:hAnsi="Times New Roman" w:cs="Times New Roman"/>
      <w:b/>
      <w:bCs/>
      <w:sz w:val="20"/>
      <w:szCs w:val="20"/>
      <w:lang w:eastAsia="ru-RU"/>
    </w:rPr>
  </w:style>
  <w:style w:type="paragraph" w:customStyle="1" w:styleId="xl6525">
    <w:name w:val="xl652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25">
    <w:name w:val="xl662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25">
    <w:name w:val="xl6725"/>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25">
    <w:name w:val="xl6825"/>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25">
    <w:name w:val="xl692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25">
    <w:name w:val="xl7025"/>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25">
    <w:name w:val="xl712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25">
    <w:name w:val="xl7225"/>
    <w:basedOn w:val="a"/>
    <w:rsid w:val="00D67D07"/>
    <w:pPr>
      <w:spacing w:before="100" w:beforeAutospacing="1" w:after="100" w:afterAutospacing="1"/>
      <w:jc w:val="center"/>
    </w:pPr>
    <w:rPr>
      <w:rFonts w:eastAsia="Times New Roman" w:cs="Times New Roman"/>
      <w:szCs w:val="24"/>
      <w:lang w:eastAsia="ru-RU"/>
    </w:rPr>
  </w:style>
  <w:style w:type="paragraph" w:customStyle="1" w:styleId="xl7325">
    <w:name w:val="xl732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25">
    <w:name w:val="xl742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25">
    <w:name w:val="xl752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25">
    <w:name w:val="xl762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25">
    <w:name w:val="xl772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24">
    <w:name w:val="xl782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240">
    <w:name w:val="Заголовок 1 Знак24"/>
    <w:basedOn w:val="a0"/>
    <w:uiPriority w:val="1"/>
    <w:rsid w:val="00D67D07"/>
    <w:rPr>
      <w:rFonts w:ascii="Times New Roman" w:eastAsiaTheme="minorEastAsia" w:hAnsi="Times New Roman" w:cs="Times New Roman"/>
      <w:b/>
      <w:bCs/>
      <w:sz w:val="32"/>
      <w:szCs w:val="32"/>
      <w:lang w:eastAsia="ru-RU"/>
    </w:rPr>
  </w:style>
  <w:style w:type="character" w:customStyle="1" w:styleId="225">
    <w:name w:val="Заголовок 2 Знак25"/>
    <w:basedOn w:val="a0"/>
    <w:uiPriority w:val="1"/>
    <w:rsid w:val="00D67D07"/>
    <w:rPr>
      <w:rFonts w:ascii="Times New Roman" w:eastAsiaTheme="minorEastAsia" w:hAnsi="Times New Roman" w:cs="Times New Roman"/>
      <w:b/>
      <w:bCs/>
      <w:sz w:val="28"/>
      <w:szCs w:val="28"/>
      <w:lang w:eastAsia="ru-RU"/>
    </w:rPr>
  </w:style>
  <w:style w:type="character" w:customStyle="1" w:styleId="3240">
    <w:name w:val="Заголовок 3 Знак24"/>
    <w:basedOn w:val="a0"/>
    <w:uiPriority w:val="1"/>
    <w:rsid w:val="00D67D07"/>
    <w:rPr>
      <w:rFonts w:ascii="Times New Roman" w:eastAsiaTheme="minorEastAsia" w:hAnsi="Times New Roman" w:cs="Times New Roman"/>
      <w:b/>
      <w:bCs/>
      <w:sz w:val="24"/>
      <w:szCs w:val="24"/>
      <w:lang w:eastAsia="ru-RU"/>
    </w:rPr>
  </w:style>
  <w:style w:type="numbering" w:customStyle="1" w:styleId="1241">
    <w:name w:val="Нет списка124"/>
    <w:next w:val="a2"/>
    <w:uiPriority w:val="99"/>
    <w:semiHidden/>
    <w:unhideWhenUsed/>
    <w:rsid w:val="00D67D07"/>
  </w:style>
  <w:style w:type="character" w:customStyle="1" w:styleId="25f0">
    <w:name w:val="Основной текст Знак25"/>
    <w:basedOn w:val="a0"/>
    <w:uiPriority w:val="1"/>
    <w:rsid w:val="00D67D07"/>
    <w:rPr>
      <w:rFonts w:ascii="Times New Roman" w:eastAsiaTheme="minorEastAsia" w:hAnsi="Times New Roman" w:cs="Times New Roman"/>
      <w:sz w:val="24"/>
      <w:szCs w:val="24"/>
      <w:lang w:eastAsia="ru-RU"/>
    </w:rPr>
  </w:style>
  <w:style w:type="paragraph" w:customStyle="1" w:styleId="TableParagraph24">
    <w:name w:val="Table Paragraph24"/>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24a">
    <w:name w:val="Верхний колонтитул Знак24"/>
    <w:basedOn w:val="a0"/>
    <w:uiPriority w:val="99"/>
    <w:rsid w:val="00D67D07"/>
    <w:rPr>
      <w:rFonts w:ascii="Times New Roman" w:eastAsiaTheme="minorEastAsia" w:hAnsi="Times New Roman" w:cs="Times New Roman"/>
      <w:sz w:val="24"/>
      <w:szCs w:val="24"/>
      <w:lang w:eastAsia="ru-RU"/>
    </w:rPr>
  </w:style>
  <w:style w:type="character" w:customStyle="1" w:styleId="24b">
    <w:name w:val="Нижний колонтитул Знак24"/>
    <w:basedOn w:val="a0"/>
    <w:uiPriority w:val="99"/>
    <w:rsid w:val="00D67D07"/>
    <w:rPr>
      <w:rFonts w:ascii="Times New Roman" w:eastAsiaTheme="minorEastAsia" w:hAnsi="Times New Roman" w:cs="Times New Roman"/>
      <w:sz w:val="24"/>
      <w:szCs w:val="24"/>
      <w:lang w:eastAsia="ru-RU"/>
    </w:rPr>
  </w:style>
  <w:style w:type="paragraph" w:customStyle="1" w:styleId="21240">
    <w:name w:val="Заголовок 2124"/>
    <w:basedOn w:val="a"/>
    <w:uiPriority w:val="1"/>
    <w:qFormat/>
    <w:rsid w:val="00D67D07"/>
    <w:pPr>
      <w:widowControl w:val="0"/>
      <w:ind w:left="692" w:hanging="8"/>
      <w:outlineLvl w:val="2"/>
    </w:pPr>
    <w:rPr>
      <w:rFonts w:eastAsia="Times New Roman"/>
      <w:b/>
      <w:bCs/>
      <w:sz w:val="28"/>
      <w:szCs w:val="28"/>
      <w:lang w:val="en-US"/>
    </w:rPr>
  </w:style>
  <w:style w:type="character" w:customStyle="1" w:styleId="24c">
    <w:name w:val="Гипертекстовая ссылка24"/>
    <w:basedOn w:val="a0"/>
    <w:uiPriority w:val="99"/>
    <w:rsid w:val="00D67D07"/>
    <w:rPr>
      <w:b w:val="0"/>
      <w:bCs w:val="0"/>
      <w:color w:val="106BBE"/>
    </w:rPr>
  </w:style>
  <w:style w:type="table" w:customStyle="1" w:styleId="TableNormal24">
    <w:name w:val="Table Normal24"/>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242">
    <w:name w:val="Сетка таблицы124"/>
    <w:basedOn w:val="a1"/>
    <w:next w:val="af0"/>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241">
    <w:name w:val="Оглавление 1124"/>
    <w:basedOn w:val="a"/>
    <w:uiPriority w:val="1"/>
    <w:qFormat/>
    <w:rsid w:val="00D67D07"/>
    <w:pPr>
      <w:spacing w:before="96"/>
      <w:ind w:left="116" w:hanging="12"/>
    </w:pPr>
    <w:rPr>
      <w:rFonts w:eastAsia="Times New Roman" w:cs="Times New Roman"/>
      <w:szCs w:val="24"/>
      <w:lang w:eastAsia="ru-RU"/>
    </w:rPr>
  </w:style>
  <w:style w:type="paragraph" w:customStyle="1" w:styleId="21241">
    <w:name w:val="Оглавление 2124"/>
    <w:basedOn w:val="a"/>
    <w:uiPriority w:val="1"/>
    <w:qFormat/>
    <w:rsid w:val="00D67D07"/>
    <w:pPr>
      <w:spacing w:before="102"/>
      <w:ind w:left="356" w:hanging="8"/>
    </w:pPr>
    <w:rPr>
      <w:rFonts w:eastAsia="Times New Roman" w:cs="Times New Roman"/>
      <w:szCs w:val="24"/>
      <w:lang w:eastAsia="ru-RU"/>
    </w:rPr>
  </w:style>
  <w:style w:type="paragraph" w:customStyle="1" w:styleId="3124">
    <w:name w:val="Оглавление 3124"/>
    <w:basedOn w:val="a"/>
    <w:uiPriority w:val="1"/>
    <w:qFormat/>
    <w:rsid w:val="00D67D07"/>
    <w:pPr>
      <w:spacing w:before="112"/>
      <w:ind w:left="596" w:hanging="540"/>
    </w:pPr>
    <w:rPr>
      <w:rFonts w:eastAsia="Times New Roman" w:cs="Times New Roman"/>
      <w:szCs w:val="24"/>
      <w:lang w:eastAsia="ru-RU"/>
    </w:rPr>
  </w:style>
  <w:style w:type="paragraph" w:customStyle="1" w:styleId="11242">
    <w:name w:val="Заголовок 1124"/>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240">
    <w:name w:val="Заголовок 3124"/>
    <w:basedOn w:val="a"/>
    <w:uiPriority w:val="1"/>
    <w:qFormat/>
    <w:rsid w:val="00D67D07"/>
    <w:pPr>
      <w:ind w:left="824"/>
      <w:outlineLvl w:val="3"/>
    </w:pPr>
    <w:rPr>
      <w:rFonts w:eastAsia="Times New Roman" w:cs="Times New Roman"/>
      <w:b/>
      <w:bCs/>
      <w:szCs w:val="24"/>
      <w:lang w:eastAsia="ru-RU"/>
    </w:rPr>
  </w:style>
  <w:style w:type="character" w:customStyle="1" w:styleId="24d">
    <w:name w:val="Текст выноски Знак24"/>
    <w:basedOn w:val="a0"/>
    <w:uiPriority w:val="99"/>
    <w:semiHidden/>
    <w:rsid w:val="00D67D07"/>
    <w:rPr>
      <w:rFonts w:ascii="Tahoma" w:eastAsia="Times New Roman" w:hAnsi="Tahoma" w:cs="Tahoma"/>
      <w:sz w:val="16"/>
      <w:szCs w:val="16"/>
      <w:lang w:eastAsia="ru-RU"/>
    </w:rPr>
  </w:style>
  <w:style w:type="character" w:customStyle="1" w:styleId="24e">
    <w:name w:val="Текст примечания Знак24"/>
    <w:basedOn w:val="a0"/>
    <w:uiPriority w:val="99"/>
    <w:semiHidden/>
    <w:rsid w:val="00D67D07"/>
    <w:rPr>
      <w:rFonts w:ascii="Times New Roman" w:eastAsia="Times New Roman" w:hAnsi="Times New Roman" w:cs="Times New Roman"/>
      <w:sz w:val="20"/>
      <w:szCs w:val="20"/>
      <w:lang w:eastAsia="ru-RU"/>
    </w:rPr>
  </w:style>
  <w:style w:type="character" w:customStyle="1" w:styleId="24f">
    <w:name w:val="Тема примечания Знак24"/>
    <w:uiPriority w:val="99"/>
    <w:semiHidden/>
    <w:rsid w:val="00D67D07"/>
    <w:rPr>
      <w:rFonts w:ascii="Times New Roman" w:eastAsia="Times New Roman" w:hAnsi="Times New Roman" w:cs="Times New Roman"/>
      <w:b/>
      <w:bCs/>
      <w:sz w:val="20"/>
      <w:szCs w:val="20"/>
      <w:lang w:eastAsia="ru-RU"/>
    </w:rPr>
  </w:style>
  <w:style w:type="paragraph" w:customStyle="1" w:styleId="xl6524">
    <w:name w:val="xl652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24">
    <w:name w:val="xl662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24">
    <w:name w:val="xl6724"/>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24">
    <w:name w:val="xl6824"/>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24">
    <w:name w:val="xl692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24">
    <w:name w:val="xl7024"/>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24">
    <w:name w:val="xl712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24">
    <w:name w:val="xl7224"/>
    <w:basedOn w:val="a"/>
    <w:rsid w:val="00D67D07"/>
    <w:pPr>
      <w:spacing w:before="100" w:beforeAutospacing="1" w:after="100" w:afterAutospacing="1"/>
      <w:jc w:val="center"/>
    </w:pPr>
    <w:rPr>
      <w:rFonts w:eastAsia="Times New Roman" w:cs="Times New Roman"/>
      <w:szCs w:val="24"/>
      <w:lang w:eastAsia="ru-RU"/>
    </w:rPr>
  </w:style>
  <w:style w:type="paragraph" w:customStyle="1" w:styleId="xl7324">
    <w:name w:val="xl732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24">
    <w:name w:val="xl742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24">
    <w:name w:val="xl752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24">
    <w:name w:val="xl762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24">
    <w:name w:val="xl772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23">
    <w:name w:val="xl782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230">
    <w:name w:val="Заголовок 1 Знак23"/>
    <w:basedOn w:val="a0"/>
    <w:uiPriority w:val="1"/>
    <w:rsid w:val="00D67D07"/>
    <w:rPr>
      <w:rFonts w:ascii="Times New Roman" w:eastAsiaTheme="minorEastAsia" w:hAnsi="Times New Roman" w:cs="Times New Roman"/>
      <w:b/>
      <w:bCs/>
      <w:sz w:val="32"/>
      <w:szCs w:val="32"/>
      <w:lang w:eastAsia="ru-RU"/>
    </w:rPr>
  </w:style>
  <w:style w:type="character" w:customStyle="1" w:styleId="224">
    <w:name w:val="Заголовок 2 Знак24"/>
    <w:basedOn w:val="a0"/>
    <w:uiPriority w:val="1"/>
    <w:rsid w:val="00D67D07"/>
    <w:rPr>
      <w:rFonts w:ascii="Times New Roman" w:eastAsiaTheme="minorEastAsia" w:hAnsi="Times New Roman" w:cs="Times New Roman"/>
      <w:b/>
      <w:bCs/>
      <w:sz w:val="28"/>
      <w:szCs w:val="28"/>
      <w:lang w:eastAsia="ru-RU"/>
    </w:rPr>
  </w:style>
  <w:style w:type="character" w:customStyle="1" w:styleId="3230">
    <w:name w:val="Заголовок 3 Знак23"/>
    <w:basedOn w:val="a0"/>
    <w:uiPriority w:val="1"/>
    <w:rsid w:val="00D67D07"/>
    <w:rPr>
      <w:rFonts w:ascii="Times New Roman" w:eastAsiaTheme="minorEastAsia" w:hAnsi="Times New Roman" w:cs="Times New Roman"/>
      <w:b/>
      <w:bCs/>
      <w:sz w:val="24"/>
      <w:szCs w:val="24"/>
      <w:lang w:eastAsia="ru-RU"/>
    </w:rPr>
  </w:style>
  <w:style w:type="numbering" w:customStyle="1" w:styleId="1231">
    <w:name w:val="Нет списка123"/>
    <w:next w:val="a2"/>
    <w:uiPriority w:val="99"/>
    <w:semiHidden/>
    <w:unhideWhenUsed/>
    <w:rsid w:val="00D67D07"/>
  </w:style>
  <w:style w:type="character" w:customStyle="1" w:styleId="24f0">
    <w:name w:val="Основной текст Знак24"/>
    <w:basedOn w:val="a0"/>
    <w:uiPriority w:val="1"/>
    <w:rsid w:val="00D67D07"/>
    <w:rPr>
      <w:rFonts w:ascii="Times New Roman" w:eastAsiaTheme="minorEastAsia" w:hAnsi="Times New Roman" w:cs="Times New Roman"/>
      <w:sz w:val="24"/>
      <w:szCs w:val="24"/>
      <w:lang w:eastAsia="ru-RU"/>
    </w:rPr>
  </w:style>
  <w:style w:type="paragraph" w:customStyle="1" w:styleId="TableParagraph23">
    <w:name w:val="Table Paragraph23"/>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23a">
    <w:name w:val="Верхний колонтитул Знак23"/>
    <w:basedOn w:val="a0"/>
    <w:uiPriority w:val="99"/>
    <w:rsid w:val="00D67D07"/>
    <w:rPr>
      <w:rFonts w:ascii="Times New Roman" w:eastAsiaTheme="minorEastAsia" w:hAnsi="Times New Roman" w:cs="Times New Roman"/>
      <w:sz w:val="24"/>
      <w:szCs w:val="24"/>
      <w:lang w:eastAsia="ru-RU"/>
    </w:rPr>
  </w:style>
  <w:style w:type="character" w:customStyle="1" w:styleId="23b">
    <w:name w:val="Нижний колонтитул Знак23"/>
    <w:basedOn w:val="a0"/>
    <w:uiPriority w:val="99"/>
    <w:rsid w:val="00D67D07"/>
    <w:rPr>
      <w:rFonts w:ascii="Times New Roman" w:eastAsiaTheme="minorEastAsia" w:hAnsi="Times New Roman" w:cs="Times New Roman"/>
      <w:sz w:val="24"/>
      <w:szCs w:val="24"/>
      <w:lang w:eastAsia="ru-RU"/>
    </w:rPr>
  </w:style>
  <w:style w:type="paragraph" w:customStyle="1" w:styleId="21230">
    <w:name w:val="Заголовок 2123"/>
    <w:basedOn w:val="a"/>
    <w:uiPriority w:val="1"/>
    <w:qFormat/>
    <w:rsid w:val="00D67D07"/>
    <w:pPr>
      <w:widowControl w:val="0"/>
      <w:ind w:left="692" w:hanging="8"/>
      <w:outlineLvl w:val="2"/>
    </w:pPr>
    <w:rPr>
      <w:rFonts w:eastAsia="Times New Roman"/>
      <w:b/>
      <w:bCs/>
      <w:sz w:val="28"/>
      <w:szCs w:val="28"/>
      <w:lang w:val="en-US"/>
    </w:rPr>
  </w:style>
  <w:style w:type="character" w:customStyle="1" w:styleId="23c">
    <w:name w:val="Гипертекстовая ссылка23"/>
    <w:basedOn w:val="a0"/>
    <w:uiPriority w:val="99"/>
    <w:rsid w:val="00D67D07"/>
    <w:rPr>
      <w:b w:val="0"/>
      <w:bCs w:val="0"/>
      <w:color w:val="106BBE"/>
    </w:rPr>
  </w:style>
  <w:style w:type="table" w:customStyle="1" w:styleId="TableNormal23">
    <w:name w:val="Table Normal23"/>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232">
    <w:name w:val="Сетка таблицы123"/>
    <w:basedOn w:val="a1"/>
    <w:next w:val="af0"/>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231">
    <w:name w:val="Оглавление 1123"/>
    <w:basedOn w:val="a"/>
    <w:uiPriority w:val="1"/>
    <w:qFormat/>
    <w:rsid w:val="00D67D07"/>
    <w:pPr>
      <w:spacing w:before="96"/>
      <w:ind w:left="116" w:hanging="12"/>
    </w:pPr>
    <w:rPr>
      <w:rFonts w:eastAsia="Times New Roman" w:cs="Times New Roman"/>
      <w:szCs w:val="24"/>
      <w:lang w:eastAsia="ru-RU"/>
    </w:rPr>
  </w:style>
  <w:style w:type="paragraph" w:customStyle="1" w:styleId="21231">
    <w:name w:val="Оглавление 2123"/>
    <w:basedOn w:val="a"/>
    <w:uiPriority w:val="1"/>
    <w:qFormat/>
    <w:rsid w:val="00D67D07"/>
    <w:pPr>
      <w:spacing w:before="102"/>
      <w:ind w:left="356" w:hanging="8"/>
    </w:pPr>
    <w:rPr>
      <w:rFonts w:eastAsia="Times New Roman" w:cs="Times New Roman"/>
      <w:szCs w:val="24"/>
      <w:lang w:eastAsia="ru-RU"/>
    </w:rPr>
  </w:style>
  <w:style w:type="paragraph" w:customStyle="1" w:styleId="3123">
    <w:name w:val="Оглавление 3123"/>
    <w:basedOn w:val="a"/>
    <w:uiPriority w:val="1"/>
    <w:qFormat/>
    <w:rsid w:val="00D67D07"/>
    <w:pPr>
      <w:spacing w:before="112"/>
      <w:ind w:left="596" w:hanging="540"/>
    </w:pPr>
    <w:rPr>
      <w:rFonts w:eastAsia="Times New Roman" w:cs="Times New Roman"/>
      <w:szCs w:val="24"/>
      <w:lang w:eastAsia="ru-RU"/>
    </w:rPr>
  </w:style>
  <w:style w:type="paragraph" w:customStyle="1" w:styleId="11232">
    <w:name w:val="Заголовок 1123"/>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230">
    <w:name w:val="Заголовок 3123"/>
    <w:basedOn w:val="a"/>
    <w:uiPriority w:val="1"/>
    <w:qFormat/>
    <w:rsid w:val="00D67D07"/>
    <w:pPr>
      <w:ind w:left="824"/>
      <w:outlineLvl w:val="3"/>
    </w:pPr>
    <w:rPr>
      <w:rFonts w:eastAsia="Times New Roman" w:cs="Times New Roman"/>
      <w:b/>
      <w:bCs/>
      <w:szCs w:val="24"/>
      <w:lang w:eastAsia="ru-RU"/>
    </w:rPr>
  </w:style>
  <w:style w:type="character" w:customStyle="1" w:styleId="23d">
    <w:name w:val="Текст выноски Знак23"/>
    <w:basedOn w:val="a0"/>
    <w:uiPriority w:val="99"/>
    <w:semiHidden/>
    <w:rsid w:val="00D67D07"/>
    <w:rPr>
      <w:rFonts w:ascii="Tahoma" w:eastAsia="Times New Roman" w:hAnsi="Tahoma" w:cs="Tahoma"/>
      <w:sz w:val="16"/>
      <w:szCs w:val="16"/>
      <w:lang w:eastAsia="ru-RU"/>
    </w:rPr>
  </w:style>
  <w:style w:type="character" w:customStyle="1" w:styleId="23e">
    <w:name w:val="Текст примечания Знак23"/>
    <w:basedOn w:val="a0"/>
    <w:uiPriority w:val="99"/>
    <w:semiHidden/>
    <w:rsid w:val="00D67D07"/>
    <w:rPr>
      <w:rFonts w:ascii="Times New Roman" w:eastAsia="Times New Roman" w:hAnsi="Times New Roman" w:cs="Times New Roman"/>
      <w:sz w:val="20"/>
      <w:szCs w:val="20"/>
      <w:lang w:eastAsia="ru-RU"/>
    </w:rPr>
  </w:style>
  <w:style w:type="character" w:customStyle="1" w:styleId="23f">
    <w:name w:val="Тема примечания Знак23"/>
    <w:uiPriority w:val="99"/>
    <w:semiHidden/>
    <w:rsid w:val="00D67D07"/>
    <w:rPr>
      <w:rFonts w:ascii="Times New Roman" w:eastAsia="Times New Roman" w:hAnsi="Times New Roman" w:cs="Times New Roman"/>
      <w:b/>
      <w:bCs/>
      <w:sz w:val="20"/>
      <w:szCs w:val="20"/>
      <w:lang w:eastAsia="ru-RU"/>
    </w:rPr>
  </w:style>
  <w:style w:type="paragraph" w:customStyle="1" w:styleId="xl6523">
    <w:name w:val="xl652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23">
    <w:name w:val="xl662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23">
    <w:name w:val="xl6723"/>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23">
    <w:name w:val="xl6823"/>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23">
    <w:name w:val="xl692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23">
    <w:name w:val="xl7023"/>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23">
    <w:name w:val="xl712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23">
    <w:name w:val="xl7223"/>
    <w:basedOn w:val="a"/>
    <w:rsid w:val="00D67D07"/>
    <w:pPr>
      <w:spacing w:before="100" w:beforeAutospacing="1" w:after="100" w:afterAutospacing="1"/>
      <w:jc w:val="center"/>
    </w:pPr>
    <w:rPr>
      <w:rFonts w:eastAsia="Times New Roman" w:cs="Times New Roman"/>
      <w:szCs w:val="24"/>
      <w:lang w:eastAsia="ru-RU"/>
    </w:rPr>
  </w:style>
  <w:style w:type="paragraph" w:customStyle="1" w:styleId="xl7323">
    <w:name w:val="xl732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23">
    <w:name w:val="xl742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23">
    <w:name w:val="xl752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23">
    <w:name w:val="xl762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23">
    <w:name w:val="xl772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22">
    <w:name w:val="xl782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220">
    <w:name w:val="Заголовок 1 Знак22"/>
    <w:basedOn w:val="a0"/>
    <w:uiPriority w:val="1"/>
    <w:rsid w:val="00D67D07"/>
    <w:rPr>
      <w:rFonts w:ascii="Times New Roman" w:eastAsiaTheme="minorEastAsia" w:hAnsi="Times New Roman" w:cs="Times New Roman"/>
      <w:b/>
      <w:bCs/>
      <w:sz w:val="32"/>
      <w:szCs w:val="32"/>
      <w:lang w:eastAsia="ru-RU"/>
    </w:rPr>
  </w:style>
  <w:style w:type="character" w:customStyle="1" w:styleId="223">
    <w:name w:val="Заголовок 2 Знак23"/>
    <w:basedOn w:val="a0"/>
    <w:uiPriority w:val="1"/>
    <w:rsid w:val="00D67D07"/>
    <w:rPr>
      <w:rFonts w:ascii="Times New Roman" w:eastAsiaTheme="minorEastAsia" w:hAnsi="Times New Roman" w:cs="Times New Roman"/>
      <w:b/>
      <w:bCs/>
      <w:sz w:val="28"/>
      <w:szCs w:val="28"/>
      <w:lang w:eastAsia="ru-RU"/>
    </w:rPr>
  </w:style>
  <w:style w:type="character" w:customStyle="1" w:styleId="3220">
    <w:name w:val="Заголовок 3 Знак22"/>
    <w:basedOn w:val="a0"/>
    <w:uiPriority w:val="1"/>
    <w:rsid w:val="00D67D07"/>
    <w:rPr>
      <w:rFonts w:ascii="Times New Roman" w:eastAsiaTheme="minorEastAsia" w:hAnsi="Times New Roman" w:cs="Times New Roman"/>
      <w:b/>
      <w:bCs/>
      <w:sz w:val="24"/>
      <w:szCs w:val="24"/>
      <w:lang w:eastAsia="ru-RU"/>
    </w:rPr>
  </w:style>
  <w:style w:type="numbering" w:customStyle="1" w:styleId="1221">
    <w:name w:val="Нет списка122"/>
    <w:next w:val="a2"/>
    <w:uiPriority w:val="99"/>
    <w:semiHidden/>
    <w:unhideWhenUsed/>
    <w:rsid w:val="00D67D07"/>
  </w:style>
  <w:style w:type="character" w:customStyle="1" w:styleId="23f0">
    <w:name w:val="Основной текст Знак23"/>
    <w:basedOn w:val="a0"/>
    <w:uiPriority w:val="1"/>
    <w:rsid w:val="00D67D07"/>
    <w:rPr>
      <w:rFonts w:ascii="Times New Roman" w:eastAsiaTheme="minorEastAsia" w:hAnsi="Times New Roman" w:cs="Times New Roman"/>
      <w:sz w:val="24"/>
      <w:szCs w:val="24"/>
      <w:lang w:eastAsia="ru-RU"/>
    </w:rPr>
  </w:style>
  <w:style w:type="paragraph" w:customStyle="1" w:styleId="TableParagraph22">
    <w:name w:val="Table Paragraph22"/>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221">
    <w:name w:val="Верхний колонтитул Знак22"/>
    <w:basedOn w:val="a0"/>
    <w:uiPriority w:val="99"/>
    <w:rsid w:val="00D67D07"/>
    <w:rPr>
      <w:rFonts w:ascii="Times New Roman" w:eastAsiaTheme="minorEastAsia" w:hAnsi="Times New Roman" w:cs="Times New Roman"/>
      <w:sz w:val="24"/>
      <w:szCs w:val="24"/>
      <w:lang w:eastAsia="ru-RU"/>
    </w:rPr>
  </w:style>
  <w:style w:type="character" w:customStyle="1" w:styleId="222">
    <w:name w:val="Нижний колонтитул Знак22"/>
    <w:basedOn w:val="a0"/>
    <w:uiPriority w:val="99"/>
    <w:rsid w:val="00D67D07"/>
    <w:rPr>
      <w:rFonts w:ascii="Times New Roman" w:eastAsiaTheme="minorEastAsia" w:hAnsi="Times New Roman" w:cs="Times New Roman"/>
      <w:sz w:val="24"/>
      <w:szCs w:val="24"/>
      <w:lang w:eastAsia="ru-RU"/>
    </w:rPr>
  </w:style>
  <w:style w:type="paragraph" w:customStyle="1" w:styleId="21220">
    <w:name w:val="Заголовок 2122"/>
    <w:basedOn w:val="a"/>
    <w:uiPriority w:val="1"/>
    <w:qFormat/>
    <w:rsid w:val="00D67D07"/>
    <w:pPr>
      <w:widowControl w:val="0"/>
      <w:ind w:left="692" w:hanging="8"/>
      <w:outlineLvl w:val="2"/>
    </w:pPr>
    <w:rPr>
      <w:rFonts w:eastAsia="Times New Roman"/>
      <w:b/>
      <w:bCs/>
      <w:sz w:val="28"/>
      <w:szCs w:val="28"/>
      <w:lang w:val="en-US"/>
    </w:rPr>
  </w:style>
  <w:style w:type="character" w:customStyle="1" w:styleId="22a">
    <w:name w:val="Гипертекстовая ссылка22"/>
    <w:basedOn w:val="a0"/>
    <w:uiPriority w:val="99"/>
    <w:rsid w:val="00D67D07"/>
    <w:rPr>
      <w:b w:val="0"/>
      <w:bCs w:val="0"/>
      <w:color w:val="106BBE"/>
    </w:rPr>
  </w:style>
  <w:style w:type="table" w:customStyle="1" w:styleId="TableNormal22">
    <w:name w:val="Table Normal22"/>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222">
    <w:name w:val="Сетка таблицы122"/>
    <w:basedOn w:val="a1"/>
    <w:next w:val="af0"/>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221">
    <w:name w:val="Оглавление 1122"/>
    <w:basedOn w:val="a"/>
    <w:uiPriority w:val="1"/>
    <w:qFormat/>
    <w:rsid w:val="00D67D07"/>
    <w:pPr>
      <w:spacing w:before="96"/>
      <w:ind w:left="116" w:hanging="12"/>
    </w:pPr>
    <w:rPr>
      <w:rFonts w:eastAsia="Times New Roman" w:cs="Times New Roman"/>
      <w:szCs w:val="24"/>
      <w:lang w:eastAsia="ru-RU"/>
    </w:rPr>
  </w:style>
  <w:style w:type="paragraph" w:customStyle="1" w:styleId="21221">
    <w:name w:val="Оглавление 2122"/>
    <w:basedOn w:val="a"/>
    <w:uiPriority w:val="1"/>
    <w:qFormat/>
    <w:rsid w:val="00D67D07"/>
    <w:pPr>
      <w:spacing w:before="102"/>
      <w:ind w:left="356" w:hanging="8"/>
    </w:pPr>
    <w:rPr>
      <w:rFonts w:eastAsia="Times New Roman" w:cs="Times New Roman"/>
      <w:szCs w:val="24"/>
      <w:lang w:eastAsia="ru-RU"/>
    </w:rPr>
  </w:style>
  <w:style w:type="paragraph" w:customStyle="1" w:styleId="3122">
    <w:name w:val="Оглавление 3122"/>
    <w:basedOn w:val="a"/>
    <w:uiPriority w:val="1"/>
    <w:qFormat/>
    <w:rsid w:val="00D67D07"/>
    <w:pPr>
      <w:spacing w:before="112"/>
      <w:ind w:left="596" w:hanging="540"/>
    </w:pPr>
    <w:rPr>
      <w:rFonts w:eastAsia="Times New Roman" w:cs="Times New Roman"/>
      <w:szCs w:val="24"/>
      <w:lang w:eastAsia="ru-RU"/>
    </w:rPr>
  </w:style>
  <w:style w:type="paragraph" w:customStyle="1" w:styleId="11222">
    <w:name w:val="Заголовок 1122"/>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220">
    <w:name w:val="Заголовок 3122"/>
    <w:basedOn w:val="a"/>
    <w:uiPriority w:val="1"/>
    <w:qFormat/>
    <w:rsid w:val="00D67D07"/>
    <w:pPr>
      <w:ind w:left="824"/>
      <w:outlineLvl w:val="3"/>
    </w:pPr>
    <w:rPr>
      <w:rFonts w:eastAsia="Times New Roman" w:cs="Times New Roman"/>
      <w:b/>
      <w:bCs/>
      <w:szCs w:val="24"/>
      <w:lang w:eastAsia="ru-RU"/>
    </w:rPr>
  </w:style>
  <w:style w:type="character" w:customStyle="1" w:styleId="22b">
    <w:name w:val="Текст выноски Знак22"/>
    <w:basedOn w:val="a0"/>
    <w:uiPriority w:val="99"/>
    <w:semiHidden/>
    <w:rsid w:val="00D67D07"/>
    <w:rPr>
      <w:rFonts w:ascii="Tahoma" w:eastAsia="Times New Roman" w:hAnsi="Tahoma" w:cs="Tahoma"/>
      <w:sz w:val="16"/>
      <w:szCs w:val="16"/>
      <w:lang w:eastAsia="ru-RU"/>
    </w:rPr>
  </w:style>
  <w:style w:type="character" w:customStyle="1" w:styleId="22c">
    <w:name w:val="Текст примечания Знак22"/>
    <w:basedOn w:val="a0"/>
    <w:uiPriority w:val="99"/>
    <w:semiHidden/>
    <w:rsid w:val="00D67D07"/>
    <w:rPr>
      <w:rFonts w:ascii="Times New Roman" w:eastAsia="Times New Roman" w:hAnsi="Times New Roman" w:cs="Times New Roman"/>
      <w:sz w:val="20"/>
      <w:szCs w:val="20"/>
      <w:lang w:eastAsia="ru-RU"/>
    </w:rPr>
  </w:style>
  <w:style w:type="character" w:customStyle="1" w:styleId="22d">
    <w:name w:val="Тема примечания Знак22"/>
    <w:uiPriority w:val="99"/>
    <w:semiHidden/>
    <w:rsid w:val="00D67D07"/>
    <w:rPr>
      <w:rFonts w:ascii="Times New Roman" w:eastAsia="Times New Roman" w:hAnsi="Times New Roman" w:cs="Times New Roman"/>
      <w:b/>
      <w:bCs/>
      <w:sz w:val="20"/>
      <w:szCs w:val="20"/>
      <w:lang w:eastAsia="ru-RU"/>
    </w:rPr>
  </w:style>
  <w:style w:type="paragraph" w:customStyle="1" w:styleId="xl6522">
    <w:name w:val="xl652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22">
    <w:name w:val="xl662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22">
    <w:name w:val="xl6722"/>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22">
    <w:name w:val="xl6822"/>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22">
    <w:name w:val="xl692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22">
    <w:name w:val="xl7022"/>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22">
    <w:name w:val="xl712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22">
    <w:name w:val="xl7222"/>
    <w:basedOn w:val="a"/>
    <w:rsid w:val="00D67D07"/>
    <w:pPr>
      <w:spacing w:before="100" w:beforeAutospacing="1" w:after="100" w:afterAutospacing="1"/>
      <w:jc w:val="center"/>
    </w:pPr>
    <w:rPr>
      <w:rFonts w:eastAsia="Times New Roman" w:cs="Times New Roman"/>
      <w:szCs w:val="24"/>
      <w:lang w:eastAsia="ru-RU"/>
    </w:rPr>
  </w:style>
  <w:style w:type="paragraph" w:customStyle="1" w:styleId="xl7322">
    <w:name w:val="xl732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22">
    <w:name w:val="xl742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22">
    <w:name w:val="xl752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22">
    <w:name w:val="xl762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22">
    <w:name w:val="xl772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21">
    <w:name w:val="xl782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211">
    <w:name w:val="Заголовок 1 Знак21"/>
    <w:basedOn w:val="a0"/>
    <w:uiPriority w:val="1"/>
    <w:rsid w:val="00D67D07"/>
    <w:rPr>
      <w:rFonts w:ascii="Times New Roman" w:eastAsiaTheme="minorEastAsia" w:hAnsi="Times New Roman" w:cs="Times New Roman"/>
      <w:b/>
      <w:bCs/>
      <w:sz w:val="32"/>
      <w:szCs w:val="32"/>
      <w:lang w:eastAsia="ru-RU"/>
    </w:rPr>
  </w:style>
  <w:style w:type="character" w:customStyle="1" w:styleId="2220">
    <w:name w:val="Заголовок 2 Знак22"/>
    <w:basedOn w:val="a0"/>
    <w:uiPriority w:val="1"/>
    <w:rsid w:val="00D67D07"/>
    <w:rPr>
      <w:rFonts w:ascii="Times New Roman" w:eastAsiaTheme="minorEastAsia" w:hAnsi="Times New Roman" w:cs="Times New Roman"/>
      <w:b/>
      <w:bCs/>
      <w:sz w:val="28"/>
      <w:szCs w:val="28"/>
      <w:lang w:eastAsia="ru-RU"/>
    </w:rPr>
  </w:style>
  <w:style w:type="character" w:customStyle="1" w:styleId="3210">
    <w:name w:val="Заголовок 3 Знак21"/>
    <w:basedOn w:val="a0"/>
    <w:uiPriority w:val="1"/>
    <w:rsid w:val="00D67D07"/>
    <w:rPr>
      <w:rFonts w:ascii="Times New Roman" w:eastAsiaTheme="minorEastAsia" w:hAnsi="Times New Roman" w:cs="Times New Roman"/>
      <w:b/>
      <w:bCs/>
      <w:sz w:val="24"/>
      <w:szCs w:val="24"/>
      <w:lang w:eastAsia="ru-RU"/>
    </w:rPr>
  </w:style>
  <w:style w:type="numbering" w:customStyle="1" w:styleId="1212">
    <w:name w:val="Нет списка121"/>
    <w:next w:val="a2"/>
    <w:uiPriority w:val="99"/>
    <w:semiHidden/>
    <w:unhideWhenUsed/>
    <w:rsid w:val="00D67D07"/>
  </w:style>
  <w:style w:type="character" w:customStyle="1" w:styleId="22e">
    <w:name w:val="Основной текст Знак22"/>
    <w:basedOn w:val="a0"/>
    <w:uiPriority w:val="1"/>
    <w:rsid w:val="00D67D07"/>
    <w:rPr>
      <w:rFonts w:ascii="Times New Roman" w:eastAsiaTheme="minorEastAsia" w:hAnsi="Times New Roman" w:cs="Times New Roman"/>
      <w:sz w:val="24"/>
      <w:szCs w:val="24"/>
      <w:lang w:eastAsia="ru-RU"/>
    </w:rPr>
  </w:style>
  <w:style w:type="paragraph" w:customStyle="1" w:styleId="TableParagraph21">
    <w:name w:val="Table Paragraph21"/>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21b">
    <w:name w:val="Верхний колонтитул Знак21"/>
    <w:basedOn w:val="a0"/>
    <w:uiPriority w:val="99"/>
    <w:rsid w:val="00D67D07"/>
    <w:rPr>
      <w:rFonts w:ascii="Times New Roman" w:eastAsiaTheme="minorEastAsia" w:hAnsi="Times New Roman" w:cs="Times New Roman"/>
      <w:sz w:val="24"/>
      <w:szCs w:val="24"/>
      <w:lang w:eastAsia="ru-RU"/>
    </w:rPr>
  </w:style>
  <w:style w:type="character" w:customStyle="1" w:styleId="21c">
    <w:name w:val="Нижний колонтитул Знак21"/>
    <w:basedOn w:val="a0"/>
    <w:uiPriority w:val="99"/>
    <w:rsid w:val="00D67D07"/>
    <w:rPr>
      <w:rFonts w:ascii="Times New Roman" w:eastAsiaTheme="minorEastAsia" w:hAnsi="Times New Roman" w:cs="Times New Roman"/>
      <w:sz w:val="24"/>
      <w:szCs w:val="24"/>
      <w:lang w:eastAsia="ru-RU"/>
    </w:rPr>
  </w:style>
  <w:style w:type="paragraph" w:customStyle="1" w:styleId="21210">
    <w:name w:val="Заголовок 2121"/>
    <w:basedOn w:val="a"/>
    <w:uiPriority w:val="1"/>
    <w:qFormat/>
    <w:rsid w:val="00D67D07"/>
    <w:pPr>
      <w:widowControl w:val="0"/>
      <w:ind w:left="692" w:hanging="8"/>
      <w:outlineLvl w:val="2"/>
    </w:pPr>
    <w:rPr>
      <w:rFonts w:eastAsia="Times New Roman"/>
      <w:b/>
      <w:bCs/>
      <w:sz w:val="28"/>
      <w:szCs w:val="28"/>
      <w:lang w:val="en-US"/>
    </w:rPr>
  </w:style>
  <w:style w:type="character" w:customStyle="1" w:styleId="21d">
    <w:name w:val="Гипертекстовая ссылка21"/>
    <w:basedOn w:val="a0"/>
    <w:uiPriority w:val="99"/>
    <w:rsid w:val="00D67D07"/>
    <w:rPr>
      <w:b w:val="0"/>
      <w:bCs w:val="0"/>
      <w:color w:val="106BBE"/>
    </w:rPr>
  </w:style>
  <w:style w:type="table" w:customStyle="1" w:styleId="TableNormal21">
    <w:name w:val="Table Normal21"/>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213">
    <w:name w:val="Сетка таблицы121"/>
    <w:basedOn w:val="a1"/>
    <w:next w:val="af0"/>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211">
    <w:name w:val="Оглавление 1121"/>
    <w:basedOn w:val="a"/>
    <w:uiPriority w:val="1"/>
    <w:qFormat/>
    <w:rsid w:val="00D67D07"/>
    <w:pPr>
      <w:spacing w:before="96"/>
      <w:ind w:left="116" w:hanging="12"/>
    </w:pPr>
    <w:rPr>
      <w:rFonts w:eastAsia="Times New Roman" w:cs="Times New Roman"/>
      <w:szCs w:val="24"/>
      <w:lang w:eastAsia="ru-RU"/>
    </w:rPr>
  </w:style>
  <w:style w:type="paragraph" w:customStyle="1" w:styleId="21211">
    <w:name w:val="Оглавление 2121"/>
    <w:basedOn w:val="a"/>
    <w:uiPriority w:val="1"/>
    <w:qFormat/>
    <w:rsid w:val="00D67D07"/>
    <w:pPr>
      <w:spacing w:before="102"/>
      <w:ind w:left="356" w:hanging="8"/>
    </w:pPr>
    <w:rPr>
      <w:rFonts w:eastAsia="Times New Roman" w:cs="Times New Roman"/>
      <w:szCs w:val="24"/>
      <w:lang w:eastAsia="ru-RU"/>
    </w:rPr>
  </w:style>
  <w:style w:type="paragraph" w:customStyle="1" w:styleId="3121">
    <w:name w:val="Оглавление 3121"/>
    <w:basedOn w:val="a"/>
    <w:uiPriority w:val="1"/>
    <w:qFormat/>
    <w:rsid w:val="00D67D07"/>
    <w:pPr>
      <w:spacing w:before="112"/>
      <w:ind w:left="596" w:hanging="540"/>
    </w:pPr>
    <w:rPr>
      <w:rFonts w:eastAsia="Times New Roman" w:cs="Times New Roman"/>
      <w:szCs w:val="24"/>
      <w:lang w:eastAsia="ru-RU"/>
    </w:rPr>
  </w:style>
  <w:style w:type="paragraph" w:customStyle="1" w:styleId="11212">
    <w:name w:val="Заголовок 1121"/>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210">
    <w:name w:val="Заголовок 3121"/>
    <w:basedOn w:val="a"/>
    <w:uiPriority w:val="1"/>
    <w:qFormat/>
    <w:rsid w:val="00D67D07"/>
    <w:pPr>
      <w:ind w:left="824"/>
      <w:outlineLvl w:val="3"/>
    </w:pPr>
    <w:rPr>
      <w:rFonts w:eastAsia="Times New Roman" w:cs="Times New Roman"/>
      <w:b/>
      <w:bCs/>
      <w:szCs w:val="24"/>
      <w:lang w:eastAsia="ru-RU"/>
    </w:rPr>
  </w:style>
  <w:style w:type="character" w:customStyle="1" w:styleId="21e">
    <w:name w:val="Текст выноски Знак21"/>
    <w:basedOn w:val="a0"/>
    <w:uiPriority w:val="99"/>
    <w:semiHidden/>
    <w:rsid w:val="00D67D07"/>
    <w:rPr>
      <w:rFonts w:ascii="Tahoma" w:eastAsia="Times New Roman" w:hAnsi="Tahoma" w:cs="Tahoma"/>
      <w:sz w:val="16"/>
      <w:szCs w:val="16"/>
      <w:lang w:eastAsia="ru-RU"/>
    </w:rPr>
  </w:style>
  <w:style w:type="character" w:customStyle="1" w:styleId="21f">
    <w:name w:val="Текст примечания Знак21"/>
    <w:basedOn w:val="a0"/>
    <w:uiPriority w:val="99"/>
    <w:semiHidden/>
    <w:rsid w:val="00D67D07"/>
    <w:rPr>
      <w:rFonts w:ascii="Times New Roman" w:eastAsia="Times New Roman" w:hAnsi="Times New Roman" w:cs="Times New Roman"/>
      <w:sz w:val="20"/>
      <w:szCs w:val="20"/>
      <w:lang w:eastAsia="ru-RU"/>
    </w:rPr>
  </w:style>
  <w:style w:type="character" w:customStyle="1" w:styleId="21f0">
    <w:name w:val="Тема примечания Знак21"/>
    <w:uiPriority w:val="99"/>
    <w:semiHidden/>
    <w:rsid w:val="00D67D07"/>
    <w:rPr>
      <w:rFonts w:ascii="Times New Roman" w:eastAsia="Times New Roman" w:hAnsi="Times New Roman" w:cs="Times New Roman"/>
      <w:b/>
      <w:bCs/>
      <w:sz w:val="20"/>
      <w:szCs w:val="20"/>
      <w:lang w:eastAsia="ru-RU"/>
    </w:rPr>
  </w:style>
  <w:style w:type="paragraph" w:customStyle="1" w:styleId="xl6521">
    <w:name w:val="xl652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21">
    <w:name w:val="xl662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21">
    <w:name w:val="xl6721"/>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21">
    <w:name w:val="xl6821"/>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21">
    <w:name w:val="xl692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21">
    <w:name w:val="xl7021"/>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21">
    <w:name w:val="xl712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21">
    <w:name w:val="xl7221"/>
    <w:basedOn w:val="a"/>
    <w:rsid w:val="00D67D07"/>
    <w:pPr>
      <w:spacing w:before="100" w:beforeAutospacing="1" w:after="100" w:afterAutospacing="1"/>
      <w:jc w:val="center"/>
    </w:pPr>
    <w:rPr>
      <w:rFonts w:eastAsia="Times New Roman" w:cs="Times New Roman"/>
      <w:szCs w:val="24"/>
      <w:lang w:eastAsia="ru-RU"/>
    </w:rPr>
  </w:style>
  <w:style w:type="paragraph" w:customStyle="1" w:styleId="xl7321">
    <w:name w:val="xl732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21">
    <w:name w:val="xl742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21">
    <w:name w:val="xl752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21">
    <w:name w:val="xl762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21">
    <w:name w:val="xl772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20">
    <w:name w:val="xl782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201">
    <w:name w:val="Заголовок 1 Знак20"/>
    <w:basedOn w:val="a0"/>
    <w:uiPriority w:val="1"/>
    <w:rsid w:val="00D67D07"/>
    <w:rPr>
      <w:rFonts w:ascii="Times New Roman" w:eastAsiaTheme="minorEastAsia" w:hAnsi="Times New Roman" w:cs="Times New Roman"/>
      <w:b/>
      <w:bCs/>
      <w:sz w:val="32"/>
      <w:szCs w:val="32"/>
      <w:lang w:eastAsia="ru-RU"/>
    </w:rPr>
  </w:style>
  <w:style w:type="character" w:customStyle="1" w:styleId="2210">
    <w:name w:val="Заголовок 2 Знак21"/>
    <w:basedOn w:val="a0"/>
    <w:uiPriority w:val="1"/>
    <w:rsid w:val="00D67D07"/>
    <w:rPr>
      <w:rFonts w:ascii="Times New Roman" w:eastAsiaTheme="minorEastAsia" w:hAnsi="Times New Roman" w:cs="Times New Roman"/>
      <w:b/>
      <w:bCs/>
      <w:sz w:val="28"/>
      <w:szCs w:val="28"/>
      <w:lang w:eastAsia="ru-RU"/>
    </w:rPr>
  </w:style>
  <w:style w:type="character" w:customStyle="1" w:styleId="3200">
    <w:name w:val="Заголовок 3 Знак20"/>
    <w:basedOn w:val="a0"/>
    <w:uiPriority w:val="1"/>
    <w:rsid w:val="00D67D07"/>
    <w:rPr>
      <w:rFonts w:ascii="Times New Roman" w:eastAsiaTheme="minorEastAsia" w:hAnsi="Times New Roman" w:cs="Times New Roman"/>
      <w:b/>
      <w:bCs/>
      <w:sz w:val="24"/>
      <w:szCs w:val="24"/>
      <w:lang w:eastAsia="ru-RU"/>
    </w:rPr>
  </w:style>
  <w:style w:type="numbering" w:customStyle="1" w:styleId="1202">
    <w:name w:val="Нет списка120"/>
    <w:next w:val="a2"/>
    <w:uiPriority w:val="99"/>
    <w:semiHidden/>
    <w:unhideWhenUsed/>
    <w:rsid w:val="00D67D07"/>
  </w:style>
  <w:style w:type="character" w:customStyle="1" w:styleId="21f1">
    <w:name w:val="Основной текст Знак21"/>
    <w:basedOn w:val="a0"/>
    <w:uiPriority w:val="1"/>
    <w:rsid w:val="00D67D07"/>
    <w:rPr>
      <w:rFonts w:ascii="Times New Roman" w:eastAsiaTheme="minorEastAsia" w:hAnsi="Times New Roman" w:cs="Times New Roman"/>
      <w:sz w:val="24"/>
      <w:szCs w:val="24"/>
      <w:lang w:eastAsia="ru-RU"/>
    </w:rPr>
  </w:style>
  <w:style w:type="paragraph" w:customStyle="1" w:styleId="TableParagraph20">
    <w:name w:val="Table Paragraph20"/>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200">
    <w:name w:val="Верхний колонтитул Знак20"/>
    <w:basedOn w:val="a0"/>
    <w:uiPriority w:val="99"/>
    <w:rsid w:val="00D67D07"/>
    <w:rPr>
      <w:rFonts w:ascii="Times New Roman" w:eastAsiaTheme="minorEastAsia" w:hAnsi="Times New Roman" w:cs="Times New Roman"/>
      <w:sz w:val="24"/>
      <w:szCs w:val="24"/>
      <w:lang w:eastAsia="ru-RU"/>
    </w:rPr>
  </w:style>
  <w:style w:type="character" w:customStyle="1" w:styleId="201">
    <w:name w:val="Нижний колонтитул Знак20"/>
    <w:basedOn w:val="a0"/>
    <w:uiPriority w:val="99"/>
    <w:rsid w:val="00D67D07"/>
    <w:rPr>
      <w:rFonts w:ascii="Times New Roman" w:eastAsiaTheme="minorEastAsia" w:hAnsi="Times New Roman" w:cs="Times New Roman"/>
      <w:sz w:val="24"/>
      <w:szCs w:val="24"/>
      <w:lang w:eastAsia="ru-RU"/>
    </w:rPr>
  </w:style>
  <w:style w:type="paragraph" w:customStyle="1" w:styleId="21201">
    <w:name w:val="Заголовок 2120"/>
    <w:basedOn w:val="a"/>
    <w:uiPriority w:val="1"/>
    <w:qFormat/>
    <w:rsid w:val="00D67D07"/>
    <w:pPr>
      <w:widowControl w:val="0"/>
      <w:ind w:left="692" w:hanging="8"/>
      <w:outlineLvl w:val="2"/>
    </w:pPr>
    <w:rPr>
      <w:rFonts w:eastAsia="Times New Roman"/>
      <w:b/>
      <w:bCs/>
      <w:sz w:val="28"/>
      <w:szCs w:val="28"/>
      <w:lang w:val="en-US"/>
    </w:rPr>
  </w:style>
  <w:style w:type="character" w:customStyle="1" w:styleId="202">
    <w:name w:val="Гипертекстовая ссылка20"/>
    <w:basedOn w:val="a0"/>
    <w:uiPriority w:val="99"/>
    <w:rsid w:val="00D67D07"/>
    <w:rPr>
      <w:b w:val="0"/>
      <w:bCs w:val="0"/>
      <w:color w:val="106BBE"/>
    </w:rPr>
  </w:style>
  <w:style w:type="table" w:customStyle="1" w:styleId="TableNormal20">
    <w:name w:val="Table Normal20"/>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203">
    <w:name w:val="Сетка таблицы120"/>
    <w:basedOn w:val="a1"/>
    <w:next w:val="af0"/>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201">
    <w:name w:val="Оглавление 1120"/>
    <w:basedOn w:val="a"/>
    <w:uiPriority w:val="1"/>
    <w:qFormat/>
    <w:rsid w:val="00D67D07"/>
    <w:pPr>
      <w:spacing w:before="96"/>
      <w:ind w:left="116" w:hanging="12"/>
    </w:pPr>
    <w:rPr>
      <w:rFonts w:eastAsia="Times New Roman" w:cs="Times New Roman"/>
      <w:szCs w:val="24"/>
      <w:lang w:eastAsia="ru-RU"/>
    </w:rPr>
  </w:style>
  <w:style w:type="paragraph" w:customStyle="1" w:styleId="21202">
    <w:name w:val="Оглавление 2120"/>
    <w:basedOn w:val="a"/>
    <w:uiPriority w:val="1"/>
    <w:qFormat/>
    <w:rsid w:val="00D67D07"/>
    <w:pPr>
      <w:spacing w:before="102"/>
      <w:ind w:left="356" w:hanging="8"/>
    </w:pPr>
    <w:rPr>
      <w:rFonts w:eastAsia="Times New Roman" w:cs="Times New Roman"/>
      <w:szCs w:val="24"/>
      <w:lang w:eastAsia="ru-RU"/>
    </w:rPr>
  </w:style>
  <w:style w:type="paragraph" w:customStyle="1" w:styleId="31200">
    <w:name w:val="Оглавление 3120"/>
    <w:basedOn w:val="a"/>
    <w:uiPriority w:val="1"/>
    <w:qFormat/>
    <w:rsid w:val="00D67D07"/>
    <w:pPr>
      <w:spacing w:before="112"/>
      <w:ind w:left="596" w:hanging="540"/>
    </w:pPr>
    <w:rPr>
      <w:rFonts w:eastAsia="Times New Roman" w:cs="Times New Roman"/>
      <w:szCs w:val="24"/>
      <w:lang w:eastAsia="ru-RU"/>
    </w:rPr>
  </w:style>
  <w:style w:type="paragraph" w:customStyle="1" w:styleId="11202">
    <w:name w:val="Заголовок 1120"/>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201">
    <w:name w:val="Заголовок 3120"/>
    <w:basedOn w:val="a"/>
    <w:uiPriority w:val="1"/>
    <w:qFormat/>
    <w:rsid w:val="00D67D07"/>
    <w:pPr>
      <w:ind w:left="824"/>
      <w:outlineLvl w:val="3"/>
    </w:pPr>
    <w:rPr>
      <w:rFonts w:eastAsia="Times New Roman" w:cs="Times New Roman"/>
      <w:b/>
      <w:bCs/>
      <w:szCs w:val="24"/>
      <w:lang w:eastAsia="ru-RU"/>
    </w:rPr>
  </w:style>
  <w:style w:type="character" w:customStyle="1" w:styleId="203">
    <w:name w:val="Текст выноски Знак20"/>
    <w:basedOn w:val="a0"/>
    <w:uiPriority w:val="99"/>
    <w:semiHidden/>
    <w:rsid w:val="00D67D07"/>
    <w:rPr>
      <w:rFonts w:ascii="Tahoma" w:eastAsia="Times New Roman" w:hAnsi="Tahoma" w:cs="Tahoma"/>
      <w:sz w:val="16"/>
      <w:szCs w:val="16"/>
      <w:lang w:eastAsia="ru-RU"/>
    </w:rPr>
  </w:style>
  <w:style w:type="character" w:customStyle="1" w:styleId="204">
    <w:name w:val="Текст примечания Знак20"/>
    <w:basedOn w:val="a0"/>
    <w:uiPriority w:val="99"/>
    <w:semiHidden/>
    <w:rsid w:val="00D67D07"/>
    <w:rPr>
      <w:rFonts w:ascii="Times New Roman" w:eastAsia="Times New Roman" w:hAnsi="Times New Roman" w:cs="Times New Roman"/>
      <w:sz w:val="20"/>
      <w:szCs w:val="20"/>
      <w:lang w:eastAsia="ru-RU"/>
    </w:rPr>
  </w:style>
  <w:style w:type="character" w:customStyle="1" w:styleId="205">
    <w:name w:val="Тема примечания Знак20"/>
    <w:uiPriority w:val="99"/>
    <w:semiHidden/>
    <w:rsid w:val="00D67D07"/>
    <w:rPr>
      <w:rFonts w:ascii="Times New Roman" w:eastAsia="Times New Roman" w:hAnsi="Times New Roman" w:cs="Times New Roman"/>
      <w:b/>
      <w:bCs/>
      <w:sz w:val="20"/>
      <w:szCs w:val="20"/>
      <w:lang w:eastAsia="ru-RU"/>
    </w:rPr>
  </w:style>
  <w:style w:type="paragraph" w:customStyle="1" w:styleId="xl6520">
    <w:name w:val="xl652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20">
    <w:name w:val="xl662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20">
    <w:name w:val="xl6720"/>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20">
    <w:name w:val="xl6820"/>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20">
    <w:name w:val="xl692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20">
    <w:name w:val="xl7020"/>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20">
    <w:name w:val="xl712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20">
    <w:name w:val="xl7220"/>
    <w:basedOn w:val="a"/>
    <w:rsid w:val="00D67D07"/>
    <w:pPr>
      <w:spacing w:before="100" w:beforeAutospacing="1" w:after="100" w:afterAutospacing="1"/>
      <w:jc w:val="center"/>
    </w:pPr>
    <w:rPr>
      <w:rFonts w:eastAsia="Times New Roman" w:cs="Times New Roman"/>
      <w:szCs w:val="24"/>
      <w:lang w:eastAsia="ru-RU"/>
    </w:rPr>
  </w:style>
  <w:style w:type="paragraph" w:customStyle="1" w:styleId="xl7320">
    <w:name w:val="xl732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20">
    <w:name w:val="xl742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20">
    <w:name w:val="xl752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20">
    <w:name w:val="xl762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20">
    <w:name w:val="xl772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9">
    <w:name w:val="xl781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9a">
    <w:name w:val="Заголовок 1 Знак19"/>
    <w:basedOn w:val="a0"/>
    <w:uiPriority w:val="1"/>
    <w:rsid w:val="00D67D07"/>
    <w:rPr>
      <w:rFonts w:ascii="Times New Roman" w:eastAsiaTheme="minorEastAsia" w:hAnsi="Times New Roman" w:cs="Times New Roman"/>
      <w:b/>
      <w:bCs/>
      <w:sz w:val="32"/>
      <w:szCs w:val="32"/>
      <w:lang w:eastAsia="ru-RU"/>
    </w:rPr>
  </w:style>
  <w:style w:type="character" w:customStyle="1" w:styleId="2200">
    <w:name w:val="Заголовок 2 Знак20"/>
    <w:basedOn w:val="a0"/>
    <w:uiPriority w:val="1"/>
    <w:rsid w:val="00D67D07"/>
    <w:rPr>
      <w:rFonts w:ascii="Times New Roman" w:eastAsiaTheme="minorEastAsia" w:hAnsi="Times New Roman" w:cs="Times New Roman"/>
      <w:b/>
      <w:bCs/>
      <w:sz w:val="28"/>
      <w:szCs w:val="28"/>
      <w:lang w:eastAsia="ru-RU"/>
    </w:rPr>
  </w:style>
  <w:style w:type="character" w:customStyle="1" w:styleId="319a">
    <w:name w:val="Заголовок 3 Знак19"/>
    <w:basedOn w:val="a0"/>
    <w:uiPriority w:val="1"/>
    <w:rsid w:val="00D67D07"/>
    <w:rPr>
      <w:rFonts w:ascii="Times New Roman" w:eastAsiaTheme="minorEastAsia" w:hAnsi="Times New Roman" w:cs="Times New Roman"/>
      <w:b/>
      <w:bCs/>
      <w:sz w:val="24"/>
      <w:szCs w:val="24"/>
      <w:lang w:eastAsia="ru-RU"/>
    </w:rPr>
  </w:style>
  <w:style w:type="numbering" w:customStyle="1" w:styleId="119b">
    <w:name w:val="Нет списка119"/>
    <w:next w:val="a2"/>
    <w:uiPriority w:val="99"/>
    <w:semiHidden/>
    <w:unhideWhenUsed/>
    <w:rsid w:val="00D67D07"/>
  </w:style>
  <w:style w:type="character" w:customStyle="1" w:styleId="206">
    <w:name w:val="Основной текст Знак20"/>
    <w:basedOn w:val="a0"/>
    <w:uiPriority w:val="1"/>
    <w:rsid w:val="00D67D07"/>
    <w:rPr>
      <w:rFonts w:ascii="Times New Roman" w:eastAsiaTheme="minorEastAsia" w:hAnsi="Times New Roman" w:cs="Times New Roman"/>
      <w:sz w:val="24"/>
      <w:szCs w:val="24"/>
      <w:lang w:eastAsia="ru-RU"/>
    </w:rPr>
  </w:style>
  <w:style w:type="paragraph" w:customStyle="1" w:styleId="TableParagraph19">
    <w:name w:val="Table Paragraph19"/>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19a">
    <w:name w:val="Верхний колонтитул Знак19"/>
    <w:basedOn w:val="a0"/>
    <w:uiPriority w:val="99"/>
    <w:rsid w:val="00D67D07"/>
    <w:rPr>
      <w:rFonts w:ascii="Times New Roman" w:eastAsiaTheme="minorEastAsia" w:hAnsi="Times New Roman" w:cs="Times New Roman"/>
      <w:sz w:val="24"/>
      <w:szCs w:val="24"/>
      <w:lang w:eastAsia="ru-RU"/>
    </w:rPr>
  </w:style>
  <w:style w:type="character" w:customStyle="1" w:styleId="19b">
    <w:name w:val="Нижний колонтитул Знак19"/>
    <w:basedOn w:val="a0"/>
    <w:uiPriority w:val="99"/>
    <w:rsid w:val="00D67D07"/>
    <w:rPr>
      <w:rFonts w:ascii="Times New Roman" w:eastAsiaTheme="minorEastAsia" w:hAnsi="Times New Roman" w:cs="Times New Roman"/>
      <w:sz w:val="24"/>
      <w:szCs w:val="24"/>
      <w:lang w:eastAsia="ru-RU"/>
    </w:rPr>
  </w:style>
  <w:style w:type="paragraph" w:customStyle="1" w:styleId="21190">
    <w:name w:val="Заголовок 2119"/>
    <w:basedOn w:val="a"/>
    <w:uiPriority w:val="1"/>
    <w:qFormat/>
    <w:rsid w:val="00D67D07"/>
    <w:pPr>
      <w:widowControl w:val="0"/>
      <w:ind w:left="692" w:hanging="8"/>
      <w:outlineLvl w:val="2"/>
    </w:pPr>
    <w:rPr>
      <w:rFonts w:eastAsia="Times New Roman"/>
      <w:b/>
      <w:bCs/>
      <w:sz w:val="28"/>
      <w:szCs w:val="28"/>
      <w:lang w:val="en-US"/>
    </w:rPr>
  </w:style>
  <w:style w:type="character" w:customStyle="1" w:styleId="19c">
    <w:name w:val="Гипертекстовая ссылка19"/>
    <w:basedOn w:val="a0"/>
    <w:uiPriority w:val="99"/>
    <w:rsid w:val="00D67D07"/>
    <w:rPr>
      <w:b w:val="0"/>
      <w:bCs w:val="0"/>
      <w:color w:val="106BBE"/>
    </w:rPr>
  </w:style>
  <w:style w:type="table" w:customStyle="1" w:styleId="TableNormal19">
    <w:name w:val="Table Normal19"/>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9c">
    <w:name w:val="Сетка таблицы119"/>
    <w:basedOn w:val="a1"/>
    <w:next w:val="af0"/>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91">
    <w:name w:val="Оглавление 1119"/>
    <w:basedOn w:val="a"/>
    <w:uiPriority w:val="1"/>
    <w:qFormat/>
    <w:rsid w:val="00D67D07"/>
    <w:pPr>
      <w:spacing w:before="96"/>
      <w:ind w:left="116" w:hanging="12"/>
    </w:pPr>
    <w:rPr>
      <w:rFonts w:eastAsia="Times New Roman" w:cs="Times New Roman"/>
      <w:szCs w:val="24"/>
      <w:lang w:eastAsia="ru-RU"/>
    </w:rPr>
  </w:style>
  <w:style w:type="paragraph" w:customStyle="1" w:styleId="21191">
    <w:name w:val="Оглавление 2119"/>
    <w:basedOn w:val="a"/>
    <w:uiPriority w:val="1"/>
    <w:qFormat/>
    <w:rsid w:val="00D67D07"/>
    <w:pPr>
      <w:spacing w:before="102"/>
      <w:ind w:left="356" w:hanging="8"/>
    </w:pPr>
    <w:rPr>
      <w:rFonts w:eastAsia="Times New Roman" w:cs="Times New Roman"/>
      <w:szCs w:val="24"/>
      <w:lang w:eastAsia="ru-RU"/>
    </w:rPr>
  </w:style>
  <w:style w:type="paragraph" w:customStyle="1" w:styleId="3119">
    <w:name w:val="Оглавление 3119"/>
    <w:basedOn w:val="a"/>
    <w:uiPriority w:val="1"/>
    <w:qFormat/>
    <w:rsid w:val="00D67D07"/>
    <w:pPr>
      <w:spacing w:before="112"/>
      <w:ind w:left="596" w:hanging="540"/>
    </w:pPr>
    <w:rPr>
      <w:rFonts w:eastAsia="Times New Roman" w:cs="Times New Roman"/>
      <w:szCs w:val="24"/>
      <w:lang w:eastAsia="ru-RU"/>
    </w:rPr>
  </w:style>
  <w:style w:type="paragraph" w:customStyle="1" w:styleId="11192">
    <w:name w:val="Заголовок 1119"/>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190">
    <w:name w:val="Заголовок 3119"/>
    <w:basedOn w:val="a"/>
    <w:uiPriority w:val="1"/>
    <w:qFormat/>
    <w:rsid w:val="00D67D07"/>
    <w:pPr>
      <w:ind w:left="824"/>
      <w:outlineLvl w:val="3"/>
    </w:pPr>
    <w:rPr>
      <w:rFonts w:eastAsia="Times New Roman" w:cs="Times New Roman"/>
      <w:b/>
      <w:bCs/>
      <w:szCs w:val="24"/>
      <w:lang w:eastAsia="ru-RU"/>
    </w:rPr>
  </w:style>
  <w:style w:type="character" w:customStyle="1" w:styleId="19d">
    <w:name w:val="Текст выноски Знак19"/>
    <w:basedOn w:val="a0"/>
    <w:uiPriority w:val="99"/>
    <w:semiHidden/>
    <w:rsid w:val="00D67D07"/>
    <w:rPr>
      <w:rFonts w:ascii="Tahoma" w:eastAsia="Times New Roman" w:hAnsi="Tahoma" w:cs="Tahoma"/>
      <w:sz w:val="16"/>
      <w:szCs w:val="16"/>
      <w:lang w:eastAsia="ru-RU"/>
    </w:rPr>
  </w:style>
  <w:style w:type="character" w:customStyle="1" w:styleId="19e">
    <w:name w:val="Текст примечания Знак19"/>
    <w:basedOn w:val="a0"/>
    <w:uiPriority w:val="99"/>
    <w:semiHidden/>
    <w:rsid w:val="00D67D07"/>
    <w:rPr>
      <w:rFonts w:ascii="Times New Roman" w:eastAsia="Times New Roman" w:hAnsi="Times New Roman" w:cs="Times New Roman"/>
      <w:sz w:val="20"/>
      <w:szCs w:val="20"/>
      <w:lang w:eastAsia="ru-RU"/>
    </w:rPr>
  </w:style>
  <w:style w:type="character" w:customStyle="1" w:styleId="19f">
    <w:name w:val="Тема примечания Знак19"/>
    <w:uiPriority w:val="99"/>
    <w:semiHidden/>
    <w:rsid w:val="00D67D07"/>
    <w:rPr>
      <w:rFonts w:ascii="Times New Roman" w:eastAsia="Times New Roman" w:hAnsi="Times New Roman" w:cs="Times New Roman"/>
      <w:b/>
      <w:bCs/>
      <w:sz w:val="20"/>
      <w:szCs w:val="20"/>
      <w:lang w:eastAsia="ru-RU"/>
    </w:rPr>
  </w:style>
  <w:style w:type="paragraph" w:customStyle="1" w:styleId="xl6519">
    <w:name w:val="xl651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9">
    <w:name w:val="xl661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9">
    <w:name w:val="xl6719"/>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9">
    <w:name w:val="xl6819"/>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9">
    <w:name w:val="xl691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9">
    <w:name w:val="xl7019"/>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9">
    <w:name w:val="xl711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9">
    <w:name w:val="xl7219"/>
    <w:basedOn w:val="a"/>
    <w:rsid w:val="00D67D07"/>
    <w:pPr>
      <w:spacing w:before="100" w:beforeAutospacing="1" w:after="100" w:afterAutospacing="1"/>
      <w:jc w:val="center"/>
    </w:pPr>
    <w:rPr>
      <w:rFonts w:eastAsia="Times New Roman" w:cs="Times New Roman"/>
      <w:szCs w:val="24"/>
      <w:lang w:eastAsia="ru-RU"/>
    </w:rPr>
  </w:style>
  <w:style w:type="paragraph" w:customStyle="1" w:styleId="xl7319">
    <w:name w:val="xl731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9">
    <w:name w:val="xl741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9">
    <w:name w:val="xl751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9">
    <w:name w:val="xl761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9">
    <w:name w:val="xl771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8">
    <w:name w:val="xl781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8a">
    <w:name w:val="Заголовок 1 Знак18"/>
    <w:basedOn w:val="a0"/>
    <w:uiPriority w:val="1"/>
    <w:rsid w:val="00D67D07"/>
    <w:rPr>
      <w:rFonts w:ascii="Times New Roman" w:eastAsiaTheme="minorEastAsia" w:hAnsi="Times New Roman" w:cs="Times New Roman"/>
      <w:b/>
      <w:bCs/>
      <w:sz w:val="32"/>
      <w:szCs w:val="32"/>
      <w:lang w:eastAsia="ru-RU"/>
    </w:rPr>
  </w:style>
  <w:style w:type="character" w:customStyle="1" w:styleId="219a">
    <w:name w:val="Заголовок 2 Знак19"/>
    <w:basedOn w:val="a0"/>
    <w:uiPriority w:val="1"/>
    <w:rsid w:val="00D67D07"/>
    <w:rPr>
      <w:rFonts w:ascii="Times New Roman" w:eastAsiaTheme="minorEastAsia" w:hAnsi="Times New Roman" w:cs="Times New Roman"/>
      <w:b/>
      <w:bCs/>
      <w:sz w:val="28"/>
      <w:szCs w:val="28"/>
      <w:lang w:eastAsia="ru-RU"/>
    </w:rPr>
  </w:style>
  <w:style w:type="character" w:customStyle="1" w:styleId="318a">
    <w:name w:val="Заголовок 3 Знак18"/>
    <w:basedOn w:val="a0"/>
    <w:uiPriority w:val="1"/>
    <w:rsid w:val="00D67D07"/>
    <w:rPr>
      <w:rFonts w:ascii="Times New Roman" w:eastAsiaTheme="minorEastAsia" w:hAnsi="Times New Roman" w:cs="Times New Roman"/>
      <w:b/>
      <w:bCs/>
      <w:sz w:val="24"/>
      <w:szCs w:val="24"/>
      <w:lang w:eastAsia="ru-RU"/>
    </w:rPr>
  </w:style>
  <w:style w:type="numbering" w:customStyle="1" w:styleId="118b">
    <w:name w:val="Нет списка118"/>
    <w:next w:val="a2"/>
    <w:uiPriority w:val="99"/>
    <w:semiHidden/>
    <w:unhideWhenUsed/>
    <w:rsid w:val="00D67D07"/>
  </w:style>
  <w:style w:type="character" w:customStyle="1" w:styleId="19f0">
    <w:name w:val="Основной текст Знак19"/>
    <w:basedOn w:val="a0"/>
    <w:uiPriority w:val="1"/>
    <w:rsid w:val="00D67D07"/>
    <w:rPr>
      <w:rFonts w:ascii="Times New Roman" w:eastAsiaTheme="minorEastAsia" w:hAnsi="Times New Roman" w:cs="Times New Roman"/>
      <w:sz w:val="24"/>
      <w:szCs w:val="24"/>
      <w:lang w:eastAsia="ru-RU"/>
    </w:rPr>
  </w:style>
  <w:style w:type="paragraph" w:customStyle="1" w:styleId="TableParagraph18">
    <w:name w:val="Table Paragraph18"/>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18a">
    <w:name w:val="Верхний колонтитул Знак18"/>
    <w:basedOn w:val="a0"/>
    <w:uiPriority w:val="99"/>
    <w:rsid w:val="00D67D07"/>
    <w:rPr>
      <w:rFonts w:ascii="Times New Roman" w:eastAsiaTheme="minorEastAsia" w:hAnsi="Times New Roman" w:cs="Times New Roman"/>
      <w:sz w:val="24"/>
      <w:szCs w:val="24"/>
      <w:lang w:eastAsia="ru-RU"/>
    </w:rPr>
  </w:style>
  <w:style w:type="character" w:customStyle="1" w:styleId="18b">
    <w:name w:val="Нижний колонтитул Знак18"/>
    <w:basedOn w:val="a0"/>
    <w:uiPriority w:val="99"/>
    <w:rsid w:val="00D67D07"/>
    <w:rPr>
      <w:rFonts w:ascii="Times New Roman" w:eastAsiaTheme="minorEastAsia" w:hAnsi="Times New Roman" w:cs="Times New Roman"/>
      <w:sz w:val="24"/>
      <w:szCs w:val="24"/>
      <w:lang w:eastAsia="ru-RU"/>
    </w:rPr>
  </w:style>
  <w:style w:type="paragraph" w:customStyle="1" w:styleId="21180">
    <w:name w:val="Заголовок 2118"/>
    <w:basedOn w:val="a"/>
    <w:uiPriority w:val="1"/>
    <w:qFormat/>
    <w:rsid w:val="00D67D07"/>
    <w:pPr>
      <w:widowControl w:val="0"/>
      <w:ind w:left="692" w:hanging="8"/>
      <w:outlineLvl w:val="2"/>
    </w:pPr>
    <w:rPr>
      <w:rFonts w:eastAsia="Times New Roman"/>
      <w:b/>
      <w:bCs/>
      <w:sz w:val="28"/>
      <w:szCs w:val="28"/>
      <w:lang w:val="en-US"/>
    </w:rPr>
  </w:style>
  <w:style w:type="character" w:customStyle="1" w:styleId="18c">
    <w:name w:val="Гипертекстовая ссылка18"/>
    <w:basedOn w:val="a0"/>
    <w:uiPriority w:val="99"/>
    <w:rsid w:val="00D67D07"/>
    <w:rPr>
      <w:b w:val="0"/>
      <w:bCs w:val="0"/>
      <w:color w:val="106BBE"/>
    </w:rPr>
  </w:style>
  <w:style w:type="table" w:customStyle="1" w:styleId="TableNormal18">
    <w:name w:val="Table Normal18"/>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8c">
    <w:name w:val="Сетка таблицы118"/>
    <w:basedOn w:val="a1"/>
    <w:next w:val="af0"/>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81">
    <w:name w:val="Оглавление 1118"/>
    <w:basedOn w:val="a"/>
    <w:uiPriority w:val="1"/>
    <w:qFormat/>
    <w:rsid w:val="00D67D07"/>
    <w:pPr>
      <w:spacing w:before="96"/>
      <w:ind w:left="116" w:hanging="12"/>
    </w:pPr>
    <w:rPr>
      <w:rFonts w:eastAsia="Times New Roman" w:cs="Times New Roman"/>
      <w:szCs w:val="24"/>
      <w:lang w:eastAsia="ru-RU"/>
    </w:rPr>
  </w:style>
  <w:style w:type="paragraph" w:customStyle="1" w:styleId="21181">
    <w:name w:val="Оглавление 2118"/>
    <w:basedOn w:val="a"/>
    <w:uiPriority w:val="1"/>
    <w:qFormat/>
    <w:rsid w:val="00D67D07"/>
    <w:pPr>
      <w:spacing w:before="102"/>
      <w:ind w:left="356" w:hanging="8"/>
    </w:pPr>
    <w:rPr>
      <w:rFonts w:eastAsia="Times New Roman" w:cs="Times New Roman"/>
      <w:szCs w:val="24"/>
      <w:lang w:eastAsia="ru-RU"/>
    </w:rPr>
  </w:style>
  <w:style w:type="paragraph" w:customStyle="1" w:styleId="3118">
    <w:name w:val="Оглавление 3118"/>
    <w:basedOn w:val="a"/>
    <w:uiPriority w:val="1"/>
    <w:qFormat/>
    <w:rsid w:val="00D67D07"/>
    <w:pPr>
      <w:spacing w:before="112"/>
      <w:ind w:left="596" w:hanging="540"/>
    </w:pPr>
    <w:rPr>
      <w:rFonts w:eastAsia="Times New Roman" w:cs="Times New Roman"/>
      <w:szCs w:val="24"/>
      <w:lang w:eastAsia="ru-RU"/>
    </w:rPr>
  </w:style>
  <w:style w:type="paragraph" w:customStyle="1" w:styleId="11182">
    <w:name w:val="Заголовок 1118"/>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180">
    <w:name w:val="Заголовок 3118"/>
    <w:basedOn w:val="a"/>
    <w:uiPriority w:val="1"/>
    <w:qFormat/>
    <w:rsid w:val="00D67D07"/>
    <w:pPr>
      <w:ind w:left="824"/>
      <w:outlineLvl w:val="3"/>
    </w:pPr>
    <w:rPr>
      <w:rFonts w:eastAsia="Times New Roman" w:cs="Times New Roman"/>
      <w:b/>
      <w:bCs/>
      <w:szCs w:val="24"/>
      <w:lang w:eastAsia="ru-RU"/>
    </w:rPr>
  </w:style>
  <w:style w:type="character" w:customStyle="1" w:styleId="18d">
    <w:name w:val="Текст выноски Знак18"/>
    <w:basedOn w:val="a0"/>
    <w:uiPriority w:val="99"/>
    <w:semiHidden/>
    <w:rsid w:val="00D67D07"/>
    <w:rPr>
      <w:rFonts w:ascii="Tahoma" w:eastAsia="Times New Roman" w:hAnsi="Tahoma" w:cs="Tahoma"/>
      <w:sz w:val="16"/>
      <w:szCs w:val="16"/>
      <w:lang w:eastAsia="ru-RU"/>
    </w:rPr>
  </w:style>
  <w:style w:type="character" w:customStyle="1" w:styleId="18e">
    <w:name w:val="Текст примечания Знак18"/>
    <w:basedOn w:val="a0"/>
    <w:uiPriority w:val="99"/>
    <w:semiHidden/>
    <w:rsid w:val="00D67D07"/>
    <w:rPr>
      <w:rFonts w:ascii="Times New Roman" w:eastAsia="Times New Roman" w:hAnsi="Times New Roman" w:cs="Times New Roman"/>
      <w:sz w:val="20"/>
      <w:szCs w:val="20"/>
      <w:lang w:eastAsia="ru-RU"/>
    </w:rPr>
  </w:style>
  <w:style w:type="character" w:customStyle="1" w:styleId="18f">
    <w:name w:val="Тема примечания Знак18"/>
    <w:uiPriority w:val="99"/>
    <w:semiHidden/>
    <w:rsid w:val="00D67D07"/>
    <w:rPr>
      <w:rFonts w:ascii="Times New Roman" w:eastAsia="Times New Roman" w:hAnsi="Times New Roman" w:cs="Times New Roman"/>
      <w:b/>
      <w:bCs/>
      <w:sz w:val="20"/>
      <w:szCs w:val="20"/>
      <w:lang w:eastAsia="ru-RU"/>
    </w:rPr>
  </w:style>
  <w:style w:type="paragraph" w:customStyle="1" w:styleId="xl6518">
    <w:name w:val="xl651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8">
    <w:name w:val="xl661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8">
    <w:name w:val="xl6718"/>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8">
    <w:name w:val="xl6818"/>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8">
    <w:name w:val="xl691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8">
    <w:name w:val="xl7018"/>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8">
    <w:name w:val="xl711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8">
    <w:name w:val="xl7218"/>
    <w:basedOn w:val="a"/>
    <w:rsid w:val="00D67D07"/>
    <w:pPr>
      <w:spacing w:before="100" w:beforeAutospacing="1" w:after="100" w:afterAutospacing="1"/>
      <w:jc w:val="center"/>
    </w:pPr>
    <w:rPr>
      <w:rFonts w:eastAsia="Times New Roman" w:cs="Times New Roman"/>
      <w:szCs w:val="24"/>
      <w:lang w:eastAsia="ru-RU"/>
    </w:rPr>
  </w:style>
  <w:style w:type="paragraph" w:customStyle="1" w:styleId="xl7318">
    <w:name w:val="xl731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8">
    <w:name w:val="xl741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8">
    <w:name w:val="xl751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8">
    <w:name w:val="xl761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8">
    <w:name w:val="xl771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7">
    <w:name w:val="xl781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7a">
    <w:name w:val="Заголовок 1 Знак17"/>
    <w:basedOn w:val="a0"/>
    <w:uiPriority w:val="1"/>
    <w:rsid w:val="00D67D07"/>
    <w:rPr>
      <w:rFonts w:ascii="Times New Roman" w:eastAsiaTheme="minorEastAsia" w:hAnsi="Times New Roman" w:cs="Times New Roman"/>
      <w:b/>
      <w:bCs/>
      <w:sz w:val="32"/>
      <w:szCs w:val="32"/>
      <w:lang w:eastAsia="ru-RU"/>
    </w:rPr>
  </w:style>
  <w:style w:type="character" w:customStyle="1" w:styleId="218a">
    <w:name w:val="Заголовок 2 Знак18"/>
    <w:basedOn w:val="a0"/>
    <w:uiPriority w:val="1"/>
    <w:rsid w:val="00D67D07"/>
    <w:rPr>
      <w:rFonts w:ascii="Times New Roman" w:eastAsiaTheme="minorEastAsia" w:hAnsi="Times New Roman" w:cs="Times New Roman"/>
      <w:b/>
      <w:bCs/>
      <w:sz w:val="28"/>
      <w:szCs w:val="28"/>
      <w:lang w:eastAsia="ru-RU"/>
    </w:rPr>
  </w:style>
  <w:style w:type="character" w:customStyle="1" w:styleId="317a">
    <w:name w:val="Заголовок 3 Знак17"/>
    <w:basedOn w:val="a0"/>
    <w:uiPriority w:val="1"/>
    <w:rsid w:val="00D67D07"/>
    <w:rPr>
      <w:rFonts w:ascii="Times New Roman" w:eastAsiaTheme="minorEastAsia" w:hAnsi="Times New Roman" w:cs="Times New Roman"/>
      <w:b/>
      <w:bCs/>
      <w:sz w:val="24"/>
      <w:szCs w:val="24"/>
      <w:lang w:eastAsia="ru-RU"/>
    </w:rPr>
  </w:style>
  <w:style w:type="numbering" w:customStyle="1" w:styleId="117b">
    <w:name w:val="Нет списка117"/>
    <w:next w:val="a2"/>
    <w:uiPriority w:val="99"/>
    <w:semiHidden/>
    <w:unhideWhenUsed/>
    <w:rsid w:val="00D67D07"/>
  </w:style>
  <w:style w:type="character" w:customStyle="1" w:styleId="18f0">
    <w:name w:val="Основной текст Знак18"/>
    <w:basedOn w:val="a0"/>
    <w:uiPriority w:val="1"/>
    <w:rsid w:val="00D67D07"/>
    <w:rPr>
      <w:rFonts w:ascii="Times New Roman" w:eastAsiaTheme="minorEastAsia" w:hAnsi="Times New Roman" w:cs="Times New Roman"/>
      <w:sz w:val="24"/>
      <w:szCs w:val="24"/>
      <w:lang w:eastAsia="ru-RU"/>
    </w:rPr>
  </w:style>
  <w:style w:type="paragraph" w:customStyle="1" w:styleId="TableParagraph17">
    <w:name w:val="Table Paragraph17"/>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17a">
    <w:name w:val="Верхний колонтитул Знак17"/>
    <w:basedOn w:val="a0"/>
    <w:uiPriority w:val="99"/>
    <w:rsid w:val="00D67D07"/>
    <w:rPr>
      <w:rFonts w:ascii="Times New Roman" w:eastAsiaTheme="minorEastAsia" w:hAnsi="Times New Roman" w:cs="Times New Roman"/>
      <w:sz w:val="24"/>
      <w:szCs w:val="24"/>
      <w:lang w:eastAsia="ru-RU"/>
    </w:rPr>
  </w:style>
  <w:style w:type="character" w:customStyle="1" w:styleId="17b">
    <w:name w:val="Нижний колонтитул Знак17"/>
    <w:basedOn w:val="a0"/>
    <w:uiPriority w:val="99"/>
    <w:rsid w:val="00D67D07"/>
    <w:rPr>
      <w:rFonts w:ascii="Times New Roman" w:eastAsiaTheme="minorEastAsia" w:hAnsi="Times New Roman" w:cs="Times New Roman"/>
      <w:sz w:val="24"/>
      <w:szCs w:val="24"/>
      <w:lang w:eastAsia="ru-RU"/>
    </w:rPr>
  </w:style>
  <w:style w:type="paragraph" w:customStyle="1" w:styleId="21170">
    <w:name w:val="Заголовок 2117"/>
    <w:basedOn w:val="a"/>
    <w:uiPriority w:val="1"/>
    <w:qFormat/>
    <w:rsid w:val="00D67D07"/>
    <w:pPr>
      <w:widowControl w:val="0"/>
      <w:ind w:left="692" w:hanging="8"/>
      <w:outlineLvl w:val="2"/>
    </w:pPr>
    <w:rPr>
      <w:rFonts w:eastAsia="Times New Roman"/>
      <w:b/>
      <w:bCs/>
      <w:sz w:val="28"/>
      <w:szCs w:val="28"/>
      <w:lang w:val="en-US"/>
    </w:rPr>
  </w:style>
  <w:style w:type="character" w:customStyle="1" w:styleId="17c">
    <w:name w:val="Гипертекстовая ссылка17"/>
    <w:basedOn w:val="a0"/>
    <w:uiPriority w:val="99"/>
    <w:rsid w:val="00D67D07"/>
    <w:rPr>
      <w:b w:val="0"/>
      <w:bCs w:val="0"/>
      <w:color w:val="106BBE"/>
    </w:rPr>
  </w:style>
  <w:style w:type="table" w:customStyle="1" w:styleId="TableNormal17">
    <w:name w:val="Table Normal17"/>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7c">
    <w:name w:val="Сетка таблицы117"/>
    <w:basedOn w:val="a1"/>
    <w:next w:val="af0"/>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72">
    <w:name w:val="Оглавление 1117"/>
    <w:basedOn w:val="a"/>
    <w:uiPriority w:val="1"/>
    <w:qFormat/>
    <w:rsid w:val="00D67D07"/>
    <w:pPr>
      <w:spacing w:before="96"/>
      <w:ind w:left="116" w:hanging="12"/>
    </w:pPr>
    <w:rPr>
      <w:rFonts w:eastAsia="Times New Roman" w:cs="Times New Roman"/>
      <w:szCs w:val="24"/>
      <w:lang w:eastAsia="ru-RU"/>
    </w:rPr>
  </w:style>
  <w:style w:type="paragraph" w:customStyle="1" w:styleId="21171">
    <w:name w:val="Оглавление 2117"/>
    <w:basedOn w:val="a"/>
    <w:uiPriority w:val="1"/>
    <w:qFormat/>
    <w:rsid w:val="00D67D07"/>
    <w:pPr>
      <w:spacing w:before="102"/>
      <w:ind w:left="356" w:hanging="8"/>
    </w:pPr>
    <w:rPr>
      <w:rFonts w:eastAsia="Times New Roman" w:cs="Times New Roman"/>
      <w:szCs w:val="24"/>
      <w:lang w:eastAsia="ru-RU"/>
    </w:rPr>
  </w:style>
  <w:style w:type="paragraph" w:customStyle="1" w:styleId="31170">
    <w:name w:val="Оглавление 3117"/>
    <w:basedOn w:val="a"/>
    <w:uiPriority w:val="1"/>
    <w:qFormat/>
    <w:rsid w:val="00D67D07"/>
    <w:pPr>
      <w:spacing w:before="112"/>
      <w:ind w:left="596" w:hanging="540"/>
    </w:pPr>
    <w:rPr>
      <w:rFonts w:eastAsia="Times New Roman" w:cs="Times New Roman"/>
      <w:szCs w:val="24"/>
      <w:lang w:eastAsia="ru-RU"/>
    </w:rPr>
  </w:style>
  <w:style w:type="paragraph" w:customStyle="1" w:styleId="11173">
    <w:name w:val="Заголовок 1117"/>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171">
    <w:name w:val="Заголовок 3117"/>
    <w:basedOn w:val="a"/>
    <w:uiPriority w:val="1"/>
    <w:qFormat/>
    <w:rsid w:val="00D67D07"/>
    <w:pPr>
      <w:ind w:left="824"/>
      <w:outlineLvl w:val="3"/>
    </w:pPr>
    <w:rPr>
      <w:rFonts w:eastAsia="Times New Roman" w:cs="Times New Roman"/>
      <w:b/>
      <w:bCs/>
      <w:szCs w:val="24"/>
      <w:lang w:eastAsia="ru-RU"/>
    </w:rPr>
  </w:style>
  <w:style w:type="character" w:customStyle="1" w:styleId="17d">
    <w:name w:val="Текст выноски Знак17"/>
    <w:basedOn w:val="a0"/>
    <w:uiPriority w:val="99"/>
    <w:semiHidden/>
    <w:rsid w:val="00D67D07"/>
    <w:rPr>
      <w:rFonts w:ascii="Tahoma" w:eastAsia="Times New Roman" w:hAnsi="Tahoma" w:cs="Tahoma"/>
      <w:sz w:val="16"/>
      <w:szCs w:val="16"/>
      <w:lang w:eastAsia="ru-RU"/>
    </w:rPr>
  </w:style>
  <w:style w:type="character" w:customStyle="1" w:styleId="17e">
    <w:name w:val="Текст примечания Знак17"/>
    <w:basedOn w:val="a0"/>
    <w:uiPriority w:val="99"/>
    <w:semiHidden/>
    <w:rsid w:val="00D67D07"/>
    <w:rPr>
      <w:rFonts w:ascii="Times New Roman" w:eastAsia="Times New Roman" w:hAnsi="Times New Roman" w:cs="Times New Roman"/>
      <w:sz w:val="20"/>
      <w:szCs w:val="20"/>
      <w:lang w:eastAsia="ru-RU"/>
    </w:rPr>
  </w:style>
  <w:style w:type="character" w:customStyle="1" w:styleId="17f">
    <w:name w:val="Тема примечания Знак17"/>
    <w:uiPriority w:val="99"/>
    <w:semiHidden/>
    <w:rsid w:val="00D67D07"/>
    <w:rPr>
      <w:rFonts w:ascii="Times New Roman" w:eastAsia="Times New Roman" w:hAnsi="Times New Roman" w:cs="Times New Roman"/>
      <w:b/>
      <w:bCs/>
      <w:sz w:val="20"/>
      <w:szCs w:val="20"/>
      <w:lang w:eastAsia="ru-RU"/>
    </w:rPr>
  </w:style>
  <w:style w:type="paragraph" w:customStyle="1" w:styleId="xl6517">
    <w:name w:val="xl651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7">
    <w:name w:val="xl661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7">
    <w:name w:val="xl6717"/>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7">
    <w:name w:val="xl6817"/>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7">
    <w:name w:val="xl691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7">
    <w:name w:val="xl7017"/>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7">
    <w:name w:val="xl711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7">
    <w:name w:val="xl7217"/>
    <w:basedOn w:val="a"/>
    <w:rsid w:val="00D67D07"/>
    <w:pPr>
      <w:spacing w:before="100" w:beforeAutospacing="1" w:after="100" w:afterAutospacing="1"/>
      <w:jc w:val="center"/>
    </w:pPr>
    <w:rPr>
      <w:rFonts w:eastAsia="Times New Roman" w:cs="Times New Roman"/>
      <w:szCs w:val="24"/>
      <w:lang w:eastAsia="ru-RU"/>
    </w:rPr>
  </w:style>
  <w:style w:type="paragraph" w:customStyle="1" w:styleId="xl7317">
    <w:name w:val="xl731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7">
    <w:name w:val="xl741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7">
    <w:name w:val="xl751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7">
    <w:name w:val="xl761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7">
    <w:name w:val="xl771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6">
    <w:name w:val="xl781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6a">
    <w:name w:val="Заголовок 1 Знак16"/>
    <w:basedOn w:val="a0"/>
    <w:uiPriority w:val="1"/>
    <w:rsid w:val="00D67D07"/>
    <w:rPr>
      <w:rFonts w:ascii="Times New Roman" w:eastAsiaTheme="minorEastAsia" w:hAnsi="Times New Roman" w:cs="Times New Roman"/>
      <w:b/>
      <w:bCs/>
      <w:sz w:val="32"/>
      <w:szCs w:val="32"/>
      <w:lang w:eastAsia="ru-RU"/>
    </w:rPr>
  </w:style>
  <w:style w:type="character" w:customStyle="1" w:styleId="217a">
    <w:name w:val="Заголовок 2 Знак17"/>
    <w:basedOn w:val="a0"/>
    <w:uiPriority w:val="1"/>
    <w:rsid w:val="00D67D07"/>
    <w:rPr>
      <w:rFonts w:ascii="Times New Roman" w:eastAsiaTheme="minorEastAsia" w:hAnsi="Times New Roman" w:cs="Times New Roman"/>
      <w:b/>
      <w:bCs/>
      <w:sz w:val="28"/>
      <w:szCs w:val="28"/>
      <w:lang w:eastAsia="ru-RU"/>
    </w:rPr>
  </w:style>
  <w:style w:type="character" w:customStyle="1" w:styleId="316a">
    <w:name w:val="Заголовок 3 Знак16"/>
    <w:basedOn w:val="a0"/>
    <w:uiPriority w:val="1"/>
    <w:rsid w:val="00D67D07"/>
    <w:rPr>
      <w:rFonts w:ascii="Times New Roman" w:eastAsiaTheme="minorEastAsia" w:hAnsi="Times New Roman" w:cs="Times New Roman"/>
      <w:b/>
      <w:bCs/>
      <w:sz w:val="24"/>
      <w:szCs w:val="24"/>
      <w:lang w:eastAsia="ru-RU"/>
    </w:rPr>
  </w:style>
  <w:style w:type="numbering" w:customStyle="1" w:styleId="116b">
    <w:name w:val="Нет списка116"/>
    <w:next w:val="a2"/>
    <w:uiPriority w:val="99"/>
    <w:semiHidden/>
    <w:unhideWhenUsed/>
    <w:rsid w:val="00D67D07"/>
  </w:style>
  <w:style w:type="character" w:customStyle="1" w:styleId="17f0">
    <w:name w:val="Основной текст Знак17"/>
    <w:basedOn w:val="a0"/>
    <w:uiPriority w:val="1"/>
    <w:rsid w:val="00D67D07"/>
    <w:rPr>
      <w:rFonts w:ascii="Times New Roman" w:eastAsiaTheme="minorEastAsia" w:hAnsi="Times New Roman" w:cs="Times New Roman"/>
      <w:sz w:val="24"/>
      <w:szCs w:val="24"/>
      <w:lang w:eastAsia="ru-RU"/>
    </w:rPr>
  </w:style>
  <w:style w:type="paragraph" w:customStyle="1" w:styleId="TableParagraph16">
    <w:name w:val="Table Paragraph16"/>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16a">
    <w:name w:val="Верхний колонтитул Знак16"/>
    <w:basedOn w:val="a0"/>
    <w:uiPriority w:val="99"/>
    <w:rsid w:val="00D67D07"/>
    <w:rPr>
      <w:rFonts w:ascii="Times New Roman" w:eastAsiaTheme="minorEastAsia" w:hAnsi="Times New Roman" w:cs="Times New Roman"/>
      <w:sz w:val="24"/>
      <w:szCs w:val="24"/>
      <w:lang w:eastAsia="ru-RU"/>
    </w:rPr>
  </w:style>
  <w:style w:type="character" w:customStyle="1" w:styleId="16b">
    <w:name w:val="Нижний колонтитул Знак16"/>
    <w:basedOn w:val="a0"/>
    <w:uiPriority w:val="99"/>
    <w:rsid w:val="00D67D07"/>
    <w:rPr>
      <w:rFonts w:ascii="Times New Roman" w:eastAsiaTheme="minorEastAsia" w:hAnsi="Times New Roman" w:cs="Times New Roman"/>
      <w:sz w:val="24"/>
      <w:szCs w:val="24"/>
      <w:lang w:eastAsia="ru-RU"/>
    </w:rPr>
  </w:style>
  <w:style w:type="paragraph" w:customStyle="1" w:styleId="21160">
    <w:name w:val="Заголовок 2116"/>
    <w:basedOn w:val="a"/>
    <w:uiPriority w:val="1"/>
    <w:qFormat/>
    <w:rsid w:val="00D67D07"/>
    <w:pPr>
      <w:widowControl w:val="0"/>
      <w:ind w:left="692" w:hanging="8"/>
      <w:outlineLvl w:val="2"/>
    </w:pPr>
    <w:rPr>
      <w:rFonts w:eastAsia="Times New Roman"/>
      <w:b/>
      <w:bCs/>
      <w:sz w:val="28"/>
      <w:szCs w:val="28"/>
      <w:lang w:val="en-US"/>
    </w:rPr>
  </w:style>
  <w:style w:type="character" w:customStyle="1" w:styleId="16c">
    <w:name w:val="Гипертекстовая ссылка16"/>
    <w:basedOn w:val="a0"/>
    <w:uiPriority w:val="99"/>
    <w:rsid w:val="00D67D07"/>
    <w:rPr>
      <w:b w:val="0"/>
      <w:bCs w:val="0"/>
      <w:color w:val="106BBE"/>
    </w:rPr>
  </w:style>
  <w:style w:type="table" w:customStyle="1" w:styleId="TableNormal16">
    <w:name w:val="Table Normal16"/>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6c">
    <w:name w:val="Сетка таблицы116"/>
    <w:basedOn w:val="a1"/>
    <w:next w:val="af0"/>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62">
    <w:name w:val="Оглавление 1116"/>
    <w:basedOn w:val="a"/>
    <w:uiPriority w:val="1"/>
    <w:qFormat/>
    <w:rsid w:val="00D67D07"/>
    <w:pPr>
      <w:spacing w:before="96"/>
      <w:ind w:left="116" w:hanging="12"/>
    </w:pPr>
    <w:rPr>
      <w:rFonts w:eastAsia="Times New Roman" w:cs="Times New Roman"/>
      <w:szCs w:val="24"/>
      <w:lang w:eastAsia="ru-RU"/>
    </w:rPr>
  </w:style>
  <w:style w:type="paragraph" w:customStyle="1" w:styleId="21161">
    <w:name w:val="Оглавление 2116"/>
    <w:basedOn w:val="a"/>
    <w:uiPriority w:val="1"/>
    <w:qFormat/>
    <w:rsid w:val="00D67D07"/>
    <w:pPr>
      <w:spacing w:before="102"/>
      <w:ind w:left="356" w:hanging="8"/>
    </w:pPr>
    <w:rPr>
      <w:rFonts w:eastAsia="Times New Roman" w:cs="Times New Roman"/>
      <w:szCs w:val="24"/>
      <w:lang w:eastAsia="ru-RU"/>
    </w:rPr>
  </w:style>
  <w:style w:type="paragraph" w:customStyle="1" w:styleId="31160">
    <w:name w:val="Оглавление 3116"/>
    <w:basedOn w:val="a"/>
    <w:uiPriority w:val="1"/>
    <w:qFormat/>
    <w:rsid w:val="00D67D07"/>
    <w:pPr>
      <w:spacing w:before="112"/>
      <w:ind w:left="596" w:hanging="540"/>
    </w:pPr>
    <w:rPr>
      <w:rFonts w:eastAsia="Times New Roman" w:cs="Times New Roman"/>
      <w:szCs w:val="24"/>
      <w:lang w:eastAsia="ru-RU"/>
    </w:rPr>
  </w:style>
  <w:style w:type="paragraph" w:customStyle="1" w:styleId="11163">
    <w:name w:val="Заголовок 1116"/>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161">
    <w:name w:val="Заголовок 3116"/>
    <w:basedOn w:val="a"/>
    <w:uiPriority w:val="1"/>
    <w:qFormat/>
    <w:rsid w:val="00D67D07"/>
    <w:pPr>
      <w:ind w:left="824"/>
      <w:outlineLvl w:val="3"/>
    </w:pPr>
    <w:rPr>
      <w:rFonts w:eastAsia="Times New Roman" w:cs="Times New Roman"/>
      <w:b/>
      <w:bCs/>
      <w:szCs w:val="24"/>
      <w:lang w:eastAsia="ru-RU"/>
    </w:rPr>
  </w:style>
  <w:style w:type="character" w:customStyle="1" w:styleId="16d">
    <w:name w:val="Текст выноски Знак16"/>
    <w:basedOn w:val="a0"/>
    <w:uiPriority w:val="99"/>
    <w:semiHidden/>
    <w:rsid w:val="00D67D07"/>
    <w:rPr>
      <w:rFonts w:ascii="Tahoma" w:eastAsia="Times New Roman" w:hAnsi="Tahoma" w:cs="Tahoma"/>
      <w:sz w:val="16"/>
      <w:szCs w:val="16"/>
      <w:lang w:eastAsia="ru-RU"/>
    </w:rPr>
  </w:style>
  <w:style w:type="character" w:customStyle="1" w:styleId="16e">
    <w:name w:val="Текст примечания Знак16"/>
    <w:basedOn w:val="a0"/>
    <w:uiPriority w:val="99"/>
    <w:semiHidden/>
    <w:rsid w:val="00D67D07"/>
    <w:rPr>
      <w:rFonts w:ascii="Times New Roman" w:eastAsia="Times New Roman" w:hAnsi="Times New Roman" w:cs="Times New Roman"/>
      <w:sz w:val="20"/>
      <w:szCs w:val="20"/>
      <w:lang w:eastAsia="ru-RU"/>
    </w:rPr>
  </w:style>
  <w:style w:type="character" w:customStyle="1" w:styleId="16f">
    <w:name w:val="Тема примечания Знак16"/>
    <w:uiPriority w:val="99"/>
    <w:semiHidden/>
    <w:rsid w:val="00D67D07"/>
    <w:rPr>
      <w:rFonts w:ascii="Times New Roman" w:eastAsia="Times New Roman" w:hAnsi="Times New Roman" w:cs="Times New Roman"/>
      <w:b/>
      <w:bCs/>
      <w:sz w:val="20"/>
      <w:szCs w:val="20"/>
      <w:lang w:eastAsia="ru-RU"/>
    </w:rPr>
  </w:style>
  <w:style w:type="paragraph" w:customStyle="1" w:styleId="xl6516">
    <w:name w:val="xl651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6">
    <w:name w:val="xl661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6">
    <w:name w:val="xl6716"/>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6">
    <w:name w:val="xl6816"/>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6">
    <w:name w:val="xl691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6">
    <w:name w:val="xl7016"/>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6">
    <w:name w:val="xl711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6">
    <w:name w:val="xl7216"/>
    <w:basedOn w:val="a"/>
    <w:rsid w:val="00D67D07"/>
    <w:pPr>
      <w:spacing w:before="100" w:beforeAutospacing="1" w:after="100" w:afterAutospacing="1"/>
      <w:jc w:val="center"/>
    </w:pPr>
    <w:rPr>
      <w:rFonts w:eastAsia="Times New Roman" w:cs="Times New Roman"/>
      <w:szCs w:val="24"/>
      <w:lang w:eastAsia="ru-RU"/>
    </w:rPr>
  </w:style>
  <w:style w:type="paragraph" w:customStyle="1" w:styleId="xl7316">
    <w:name w:val="xl731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6">
    <w:name w:val="xl741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6">
    <w:name w:val="xl751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6">
    <w:name w:val="xl761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6">
    <w:name w:val="xl771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5">
    <w:name w:val="xl781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5a">
    <w:name w:val="Заголовок 1 Знак15"/>
    <w:basedOn w:val="a0"/>
    <w:uiPriority w:val="1"/>
    <w:rsid w:val="00D67D07"/>
    <w:rPr>
      <w:rFonts w:ascii="Times New Roman" w:eastAsiaTheme="minorEastAsia" w:hAnsi="Times New Roman" w:cs="Times New Roman"/>
      <w:b/>
      <w:bCs/>
      <w:sz w:val="32"/>
      <w:szCs w:val="32"/>
      <w:lang w:eastAsia="ru-RU"/>
    </w:rPr>
  </w:style>
  <w:style w:type="character" w:customStyle="1" w:styleId="216a">
    <w:name w:val="Заголовок 2 Знак16"/>
    <w:basedOn w:val="a0"/>
    <w:uiPriority w:val="1"/>
    <w:rsid w:val="00D67D07"/>
    <w:rPr>
      <w:rFonts w:ascii="Times New Roman" w:eastAsiaTheme="minorEastAsia" w:hAnsi="Times New Roman" w:cs="Times New Roman"/>
      <w:b/>
      <w:bCs/>
      <w:sz w:val="28"/>
      <w:szCs w:val="28"/>
      <w:lang w:eastAsia="ru-RU"/>
    </w:rPr>
  </w:style>
  <w:style w:type="character" w:customStyle="1" w:styleId="315a">
    <w:name w:val="Заголовок 3 Знак15"/>
    <w:basedOn w:val="a0"/>
    <w:uiPriority w:val="1"/>
    <w:rsid w:val="00D67D07"/>
    <w:rPr>
      <w:rFonts w:ascii="Times New Roman" w:eastAsiaTheme="minorEastAsia" w:hAnsi="Times New Roman" w:cs="Times New Roman"/>
      <w:b/>
      <w:bCs/>
      <w:sz w:val="24"/>
      <w:szCs w:val="24"/>
      <w:lang w:eastAsia="ru-RU"/>
    </w:rPr>
  </w:style>
  <w:style w:type="numbering" w:customStyle="1" w:styleId="115b">
    <w:name w:val="Нет списка115"/>
    <w:next w:val="a2"/>
    <w:uiPriority w:val="99"/>
    <w:semiHidden/>
    <w:unhideWhenUsed/>
    <w:rsid w:val="00D67D07"/>
  </w:style>
  <w:style w:type="character" w:customStyle="1" w:styleId="16f0">
    <w:name w:val="Основной текст Знак16"/>
    <w:basedOn w:val="a0"/>
    <w:uiPriority w:val="1"/>
    <w:rsid w:val="00D67D07"/>
    <w:rPr>
      <w:rFonts w:ascii="Times New Roman" w:eastAsiaTheme="minorEastAsia" w:hAnsi="Times New Roman" w:cs="Times New Roman"/>
      <w:sz w:val="24"/>
      <w:szCs w:val="24"/>
      <w:lang w:eastAsia="ru-RU"/>
    </w:rPr>
  </w:style>
  <w:style w:type="paragraph" w:customStyle="1" w:styleId="TableParagraph15">
    <w:name w:val="Table Paragraph15"/>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15a">
    <w:name w:val="Верхний колонтитул Знак15"/>
    <w:basedOn w:val="a0"/>
    <w:uiPriority w:val="99"/>
    <w:rsid w:val="00D67D07"/>
    <w:rPr>
      <w:rFonts w:ascii="Times New Roman" w:eastAsiaTheme="minorEastAsia" w:hAnsi="Times New Roman" w:cs="Times New Roman"/>
      <w:sz w:val="24"/>
      <w:szCs w:val="24"/>
      <w:lang w:eastAsia="ru-RU"/>
    </w:rPr>
  </w:style>
  <w:style w:type="character" w:customStyle="1" w:styleId="15b">
    <w:name w:val="Нижний колонтитул Знак15"/>
    <w:basedOn w:val="a0"/>
    <w:uiPriority w:val="99"/>
    <w:rsid w:val="00D67D07"/>
    <w:rPr>
      <w:rFonts w:ascii="Times New Roman" w:eastAsiaTheme="minorEastAsia" w:hAnsi="Times New Roman" w:cs="Times New Roman"/>
      <w:sz w:val="24"/>
      <w:szCs w:val="24"/>
      <w:lang w:eastAsia="ru-RU"/>
    </w:rPr>
  </w:style>
  <w:style w:type="paragraph" w:customStyle="1" w:styleId="21150">
    <w:name w:val="Заголовок 2115"/>
    <w:basedOn w:val="a"/>
    <w:uiPriority w:val="1"/>
    <w:qFormat/>
    <w:rsid w:val="00D67D07"/>
    <w:pPr>
      <w:widowControl w:val="0"/>
      <w:ind w:left="692" w:hanging="8"/>
      <w:outlineLvl w:val="2"/>
    </w:pPr>
    <w:rPr>
      <w:rFonts w:eastAsia="Times New Roman"/>
      <w:b/>
      <w:bCs/>
      <w:sz w:val="28"/>
      <w:szCs w:val="28"/>
      <w:lang w:val="en-US"/>
    </w:rPr>
  </w:style>
  <w:style w:type="character" w:customStyle="1" w:styleId="15c">
    <w:name w:val="Гипертекстовая ссылка15"/>
    <w:basedOn w:val="a0"/>
    <w:uiPriority w:val="99"/>
    <w:rsid w:val="00D67D07"/>
    <w:rPr>
      <w:b w:val="0"/>
      <w:bCs w:val="0"/>
      <w:color w:val="106BBE"/>
    </w:rPr>
  </w:style>
  <w:style w:type="table" w:customStyle="1" w:styleId="TableNormal15">
    <w:name w:val="Table Normal15"/>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5c">
    <w:name w:val="Сетка таблицы115"/>
    <w:basedOn w:val="a1"/>
    <w:next w:val="af0"/>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52">
    <w:name w:val="Оглавление 1115"/>
    <w:basedOn w:val="a"/>
    <w:uiPriority w:val="1"/>
    <w:qFormat/>
    <w:rsid w:val="00D67D07"/>
    <w:pPr>
      <w:spacing w:before="96"/>
      <w:ind w:left="116" w:hanging="12"/>
    </w:pPr>
    <w:rPr>
      <w:rFonts w:eastAsia="Times New Roman" w:cs="Times New Roman"/>
      <w:szCs w:val="24"/>
      <w:lang w:eastAsia="ru-RU"/>
    </w:rPr>
  </w:style>
  <w:style w:type="paragraph" w:customStyle="1" w:styleId="21151">
    <w:name w:val="Оглавление 2115"/>
    <w:basedOn w:val="a"/>
    <w:uiPriority w:val="1"/>
    <w:qFormat/>
    <w:rsid w:val="00D67D07"/>
    <w:pPr>
      <w:spacing w:before="102"/>
      <w:ind w:left="356" w:hanging="8"/>
    </w:pPr>
    <w:rPr>
      <w:rFonts w:eastAsia="Times New Roman" w:cs="Times New Roman"/>
      <w:szCs w:val="24"/>
      <w:lang w:eastAsia="ru-RU"/>
    </w:rPr>
  </w:style>
  <w:style w:type="paragraph" w:customStyle="1" w:styleId="31150">
    <w:name w:val="Оглавление 3115"/>
    <w:basedOn w:val="a"/>
    <w:uiPriority w:val="1"/>
    <w:qFormat/>
    <w:rsid w:val="00D67D07"/>
    <w:pPr>
      <w:spacing w:before="112"/>
      <w:ind w:left="596" w:hanging="540"/>
    </w:pPr>
    <w:rPr>
      <w:rFonts w:eastAsia="Times New Roman" w:cs="Times New Roman"/>
      <w:szCs w:val="24"/>
      <w:lang w:eastAsia="ru-RU"/>
    </w:rPr>
  </w:style>
  <w:style w:type="paragraph" w:customStyle="1" w:styleId="11153">
    <w:name w:val="Заголовок 1115"/>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151">
    <w:name w:val="Заголовок 3115"/>
    <w:basedOn w:val="a"/>
    <w:uiPriority w:val="1"/>
    <w:qFormat/>
    <w:rsid w:val="00D67D07"/>
    <w:pPr>
      <w:ind w:left="824"/>
      <w:outlineLvl w:val="3"/>
    </w:pPr>
    <w:rPr>
      <w:rFonts w:eastAsia="Times New Roman" w:cs="Times New Roman"/>
      <w:b/>
      <w:bCs/>
      <w:szCs w:val="24"/>
      <w:lang w:eastAsia="ru-RU"/>
    </w:rPr>
  </w:style>
  <w:style w:type="character" w:customStyle="1" w:styleId="15d">
    <w:name w:val="Текст выноски Знак15"/>
    <w:basedOn w:val="a0"/>
    <w:uiPriority w:val="99"/>
    <w:semiHidden/>
    <w:rsid w:val="00D67D07"/>
    <w:rPr>
      <w:rFonts w:ascii="Tahoma" w:eastAsia="Times New Roman" w:hAnsi="Tahoma" w:cs="Tahoma"/>
      <w:sz w:val="16"/>
      <w:szCs w:val="16"/>
      <w:lang w:eastAsia="ru-RU"/>
    </w:rPr>
  </w:style>
  <w:style w:type="character" w:customStyle="1" w:styleId="15e">
    <w:name w:val="Текст примечания Знак15"/>
    <w:basedOn w:val="a0"/>
    <w:uiPriority w:val="99"/>
    <w:semiHidden/>
    <w:rsid w:val="00D67D07"/>
    <w:rPr>
      <w:rFonts w:ascii="Times New Roman" w:eastAsia="Times New Roman" w:hAnsi="Times New Roman" w:cs="Times New Roman"/>
      <w:sz w:val="20"/>
      <w:szCs w:val="20"/>
      <w:lang w:eastAsia="ru-RU"/>
    </w:rPr>
  </w:style>
  <w:style w:type="character" w:customStyle="1" w:styleId="15f">
    <w:name w:val="Тема примечания Знак15"/>
    <w:uiPriority w:val="99"/>
    <w:semiHidden/>
    <w:rsid w:val="00D67D07"/>
    <w:rPr>
      <w:rFonts w:ascii="Times New Roman" w:eastAsia="Times New Roman" w:hAnsi="Times New Roman" w:cs="Times New Roman"/>
      <w:b/>
      <w:bCs/>
      <w:sz w:val="20"/>
      <w:szCs w:val="20"/>
      <w:lang w:eastAsia="ru-RU"/>
    </w:rPr>
  </w:style>
  <w:style w:type="paragraph" w:customStyle="1" w:styleId="xl6515">
    <w:name w:val="xl651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5">
    <w:name w:val="xl661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5">
    <w:name w:val="xl6715"/>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5">
    <w:name w:val="xl6815"/>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5">
    <w:name w:val="xl691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5">
    <w:name w:val="xl7015"/>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5">
    <w:name w:val="xl711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5">
    <w:name w:val="xl7215"/>
    <w:basedOn w:val="a"/>
    <w:rsid w:val="00D67D07"/>
    <w:pPr>
      <w:spacing w:before="100" w:beforeAutospacing="1" w:after="100" w:afterAutospacing="1"/>
      <w:jc w:val="center"/>
    </w:pPr>
    <w:rPr>
      <w:rFonts w:eastAsia="Times New Roman" w:cs="Times New Roman"/>
      <w:szCs w:val="24"/>
      <w:lang w:eastAsia="ru-RU"/>
    </w:rPr>
  </w:style>
  <w:style w:type="paragraph" w:customStyle="1" w:styleId="xl7315">
    <w:name w:val="xl731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5">
    <w:name w:val="xl741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5">
    <w:name w:val="xl751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5">
    <w:name w:val="xl761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5">
    <w:name w:val="xl771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4">
    <w:name w:val="xl781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4a">
    <w:name w:val="Заголовок 1 Знак14"/>
    <w:basedOn w:val="a0"/>
    <w:uiPriority w:val="1"/>
    <w:rsid w:val="00D67D07"/>
    <w:rPr>
      <w:rFonts w:ascii="Times New Roman" w:eastAsiaTheme="minorEastAsia" w:hAnsi="Times New Roman" w:cs="Times New Roman"/>
      <w:b/>
      <w:bCs/>
      <w:sz w:val="32"/>
      <w:szCs w:val="32"/>
      <w:lang w:eastAsia="ru-RU"/>
    </w:rPr>
  </w:style>
  <w:style w:type="character" w:customStyle="1" w:styleId="215a">
    <w:name w:val="Заголовок 2 Знак15"/>
    <w:basedOn w:val="a0"/>
    <w:uiPriority w:val="1"/>
    <w:rsid w:val="00D67D07"/>
    <w:rPr>
      <w:rFonts w:ascii="Times New Roman" w:eastAsiaTheme="minorEastAsia" w:hAnsi="Times New Roman" w:cs="Times New Roman"/>
      <w:b/>
      <w:bCs/>
      <w:sz w:val="28"/>
      <w:szCs w:val="28"/>
      <w:lang w:eastAsia="ru-RU"/>
    </w:rPr>
  </w:style>
  <w:style w:type="character" w:customStyle="1" w:styleId="314a">
    <w:name w:val="Заголовок 3 Знак14"/>
    <w:basedOn w:val="a0"/>
    <w:uiPriority w:val="1"/>
    <w:rsid w:val="00D67D07"/>
    <w:rPr>
      <w:rFonts w:ascii="Times New Roman" w:eastAsiaTheme="minorEastAsia" w:hAnsi="Times New Roman" w:cs="Times New Roman"/>
      <w:b/>
      <w:bCs/>
      <w:sz w:val="24"/>
      <w:szCs w:val="24"/>
      <w:lang w:eastAsia="ru-RU"/>
    </w:rPr>
  </w:style>
  <w:style w:type="numbering" w:customStyle="1" w:styleId="114b">
    <w:name w:val="Нет списка114"/>
    <w:next w:val="a2"/>
    <w:uiPriority w:val="99"/>
    <w:semiHidden/>
    <w:unhideWhenUsed/>
    <w:rsid w:val="00D67D07"/>
  </w:style>
  <w:style w:type="character" w:customStyle="1" w:styleId="15f0">
    <w:name w:val="Основной текст Знак15"/>
    <w:basedOn w:val="a0"/>
    <w:uiPriority w:val="1"/>
    <w:rsid w:val="00D67D07"/>
    <w:rPr>
      <w:rFonts w:ascii="Times New Roman" w:eastAsiaTheme="minorEastAsia" w:hAnsi="Times New Roman" w:cs="Times New Roman"/>
      <w:sz w:val="24"/>
      <w:szCs w:val="24"/>
      <w:lang w:eastAsia="ru-RU"/>
    </w:rPr>
  </w:style>
  <w:style w:type="paragraph" w:customStyle="1" w:styleId="TableParagraph14">
    <w:name w:val="Table Paragraph14"/>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14a">
    <w:name w:val="Верхний колонтитул Знак14"/>
    <w:basedOn w:val="a0"/>
    <w:uiPriority w:val="99"/>
    <w:rsid w:val="00D67D07"/>
    <w:rPr>
      <w:rFonts w:ascii="Times New Roman" w:eastAsiaTheme="minorEastAsia" w:hAnsi="Times New Roman" w:cs="Times New Roman"/>
      <w:sz w:val="24"/>
      <w:szCs w:val="24"/>
      <w:lang w:eastAsia="ru-RU"/>
    </w:rPr>
  </w:style>
  <w:style w:type="character" w:customStyle="1" w:styleId="14b">
    <w:name w:val="Нижний колонтитул Знак14"/>
    <w:basedOn w:val="a0"/>
    <w:uiPriority w:val="99"/>
    <w:rsid w:val="00D67D07"/>
    <w:rPr>
      <w:rFonts w:ascii="Times New Roman" w:eastAsiaTheme="minorEastAsia" w:hAnsi="Times New Roman" w:cs="Times New Roman"/>
      <w:sz w:val="24"/>
      <w:szCs w:val="24"/>
      <w:lang w:eastAsia="ru-RU"/>
    </w:rPr>
  </w:style>
  <w:style w:type="paragraph" w:customStyle="1" w:styleId="21140">
    <w:name w:val="Заголовок 2114"/>
    <w:basedOn w:val="a"/>
    <w:uiPriority w:val="1"/>
    <w:qFormat/>
    <w:rsid w:val="00D67D07"/>
    <w:pPr>
      <w:widowControl w:val="0"/>
      <w:ind w:left="692" w:hanging="8"/>
      <w:outlineLvl w:val="2"/>
    </w:pPr>
    <w:rPr>
      <w:rFonts w:eastAsia="Times New Roman"/>
      <w:b/>
      <w:bCs/>
      <w:sz w:val="28"/>
      <w:szCs w:val="28"/>
      <w:lang w:val="en-US"/>
    </w:rPr>
  </w:style>
  <w:style w:type="character" w:customStyle="1" w:styleId="14c">
    <w:name w:val="Гипертекстовая ссылка14"/>
    <w:basedOn w:val="a0"/>
    <w:uiPriority w:val="99"/>
    <w:rsid w:val="00D67D07"/>
    <w:rPr>
      <w:b w:val="0"/>
      <w:bCs w:val="0"/>
      <w:color w:val="106BBE"/>
    </w:rPr>
  </w:style>
  <w:style w:type="table" w:customStyle="1" w:styleId="TableNormal14">
    <w:name w:val="Table Normal14"/>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4c">
    <w:name w:val="Сетка таблицы114"/>
    <w:basedOn w:val="a1"/>
    <w:next w:val="af0"/>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42">
    <w:name w:val="Оглавление 1114"/>
    <w:basedOn w:val="a"/>
    <w:uiPriority w:val="1"/>
    <w:qFormat/>
    <w:rsid w:val="00D67D07"/>
    <w:pPr>
      <w:spacing w:before="96"/>
      <w:ind w:left="116" w:hanging="12"/>
    </w:pPr>
    <w:rPr>
      <w:rFonts w:eastAsia="Times New Roman" w:cs="Times New Roman"/>
      <w:szCs w:val="24"/>
      <w:lang w:eastAsia="ru-RU"/>
    </w:rPr>
  </w:style>
  <w:style w:type="paragraph" w:customStyle="1" w:styleId="21141">
    <w:name w:val="Оглавление 2114"/>
    <w:basedOn w:val="a"/>
    <w:uiPriority w:val="1"/>
    <w:qFormat/>
    <w:rsid w:val="00D67D07"/>
    <w:pPr>
      <w:spacing w:before="102"/>
      <w:ind w:left="356" w:hanging="8"/>
    </w:pPr>
    <w:rPr>
      <w:rFonts w:eastAsia="Times New Roman" w:cs="Times New Roman"/>
      <w:szCs w:val="24"/>
      <w:lang w:eastAsia="ru-RU"/>
    </w:rPr>
  </w:style>
  <w:style w:type="paragraph" w:customStyle="1" w:styleId="31140">
    <w:name w:val="Оглавление 3114"/>
    <w:basedOn w:val="a"/>
    <w:uiPriority w:val="1"/>
    <w:qFormat/>
    <w:rsid w:val="00D67D07"/>
    <w:pPr>
      <w:spacing w:before="112"/>
      <w:ind w:left="596" w:hanging="540"/>
    </w:pPr>
    <w:rPr>
      <w:rFonts w:eastAsia="Times New Roman" w:cs="Times New Roman"/>
      <w:szCs w:val="24"/>
      <w:lang w:eastAsia="ru-RU"/>
    </w:rPr>
  </w:style>
  <w:style w:type="paragraph" w:customStyle="1" w:styleId="11143">
    <w:name w:val="Заголовок 1114"/>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141">
    <w:name w:val="Заголовок 3114"/>
    <w:basedOn w:val="a"/>
    <w:uiPriority w:val="1"/>
    <w:qFormat/>
    <w:rsid w:val="00D67D07"/>
    <w:pPr>
      <w:ind w:left="824"/>
      <w:outlineLvl w:val="3"/>
    </w:pPr>
    <w:rPr>
      <w:rFonts w:eastAsia="Times New Roman" w:cs="Times New Roman"/>
      <w:b/>
      <w:bCs/>
      <w:szCs w:val="24"/>
      <w:lang w:eastAsia="ru-RU"/>
    </w:rPr>
  </w:style>
  <w:style w:type="character" w:customStyle="1" w:styleId="14d">
    <w:name w:val="Текст выноски Знак14"/>
    <w:basedOn w:val="a0"/>
    <w:uiPriority w:val="99"/>
    <w:semiHidden/>
    <w:rsid w:val="00D67D07"/>
    <w:rPr>
      <w:rFonts w:ascii="Tahoma" w:eastAsia="Times New Roman" w:hAnsi="Tahoma" w:cs="Tahoma"/>
      <w:sz w:val="16"/>
      <w:szCs w:val="16"/>
      <w:lang w:eastAsia="ru-RU"/>
    </w:rPr>
  </w:style>
  <w:style w:type="character" w:customStyle="1" w:styleId="14e">
    <w:name w:val="Текст примечания Знак14"/>
    <w:basedOn w:val="a0"/>
    <w:uiPriority w:val="99"/>
    <w:semiHidden/>
    <w:rsid w:val="00D67D07"/>
    <w:rPr>
      <w:rFonts w:ascii="Times New Roman" w:eastAsia="Times New Roman" w:hAnsi="Times New Roman" w:cs="Times New Roman"/>
      <w:sz w:val="20"/>
      <w:szCs w:val="20"/>
      <w:lang w:eastAsia="ru-RU"/>
    </w:rPr>
  </w:style>
  <w:style w:type="character" w:customStyle="1" w:styleId="14f">
    <w:name w:val="Тема примечания Знак14"/>
    <w:uiPriority w:val="99"/>
    <w:semiHidden/>
    <w:rsid w:val="00D67D07"/>
    <w:rPr>
      <w:rFonts w:ascii="Times New Roman" w:eastAsia="Times New Roman" w:hAnsi="Times New Roman" w:cs="Times New Roman"/>
      <w:b/>
      <w:bCs/>
      <w:sz w:val="20"/>
      <w:szCs w:val="20"/>
      <w:lang w:eastAsia="ru-RU"/>
    </w:rPr>
  </w:style>
  <w:style w:type="paragraph" w:customStyle="1" w:styleId="xl6514">
    <w:name w:val="xl651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4">
    <w:name w:val="xl661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4">
    <w:name w:val="xl6714"/>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4">
    <w:name w:val="xl6814"/>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4">
    <w:name w:val="xl691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4">
    <w:name w:val="xl7014"/>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4">
    <w:name w:val="xl711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4">
    <w:name w:val="xl7214"/>
    <w:basedOn w:val="a"/>
    <w:rsid w:val="00D67D07"/>
    <w:pPr>
      <w:spacing w:before="100" w:beforeAutospacing="1" w:after="100" w:afterAutospacing="1"/>
      <w:jc w:val="center"/>
    </w:pPr>
    <w:rPr>
      <w:rFonts w:eastAsia="Times New Roman" w:cs="Times New Roman"/>
      <w:szCs w:val="24"/>
      <w:lang w:eastAsia="ru-RU"/>
    </w:rPr>
  </w:style>
  <w:style w:type="paragraph" w:customStyle="1" w:styleId="xl7314">
    <w:name w:val="xl731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4">
    <w:name w:val="xl741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4">
    <w:name w:val="xl751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4">
    <w:name w:val="xl761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4">
    <w:name w:val="xl771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3">
    <w:name w:val="xl781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3f">
    <w:name w:val="Заголовок 1 Знак13"/>
    <w:basedOn w:val="a0"/>
    <w:uiPriority w:val="1"/>
    <w:rsid w:val="00D67D07"/>
    <w:rPr>
      <w:rFonts w:ascii="Times New Roman" w:eastAsiaTheme="minorEastAsia" w:hAnsi="Times New Roman" w:cs="Times New Roman"/>
      <w:b/>
      <w:bCs/>
      <w:sz w:val="32"/>
      <w:szCs w:val="32"/>
      <w:lang w:eastAsia="ru-RU"/>
    </w:rPr>
  </w:style>
  <w:style w:type="character" w:customStyle="1" w:styleId="214a">
    <w:name w:val="Заголовок 2 Знак14"/>
    <w:basedOn w:val="a0"/>
    <w:uiPriority w:val="1"/>
    <w:rsid w:val="00D67D07"/>
    <w:rPr>
      <w:rFonts w:ascii="Times New Roman" w:eastAsiaTheme="minorEastAsia" w:hAnsi="Times New Roman" w:cs="Times New Roman"/>
      <w:b/>
      <w:bCs/>
      <w:sz w:val="28"/>
      <w:szCs w:val="28"/>
      <w:lang w:eastAsia="ru-RU"/>
    </w:rPr>
  </w:style>
  <w:style w:type="character" w:customStyle="1" w:styleId="313a">
    <w:name w:val="Заголовок 3 Знак13"/>
    <w:basedOn w:val="a0"/>
    <w:uiPriority w:val="1"/>
    <w:rsid w:val="00D67D07"/>
    <w:rPr>
      <w:rFonts w:ascii="Times New Roman" w:eastAsiaTheme="minorEastAsia" w:hAnsi="Times New Roman" w:cs="Times New Roman"/>
      <w:b/>
      <w:bCs/>
      <w:sz w:val="24"/>
      <w:szCs w:val="24"/>
      <w:lang w:eastAsia="ru-RU"/>
    </w:rPr>
  </w:style>
  <w:style w:type="numbering" w:customStyle="1" w:styleId="113f0">
    <w:name w:val="Нет списка113"/>
    <w:next w:val="a2"/>
    <w:uiPriority w:val="99"/>
    <w:semiHidden/>
    <w:unhideWhenUsed/>
    <w:rsid w:val="00D67D07"/>
  </w:style>
  <w:style w:type="character" w:customStyle="1" w:styleId="14f0">
    <w:name w:val="Основной текст Знак14"/>
    <w:basedOn w:val="a0"/>
    <w:uiPriority w:val="1"/>
    <w:rsid w:val="00D67D07"/>
    <w:rPr>
      <w:rFonts w:ascii="Times New Roman" w:eastAsiaTheme="minorEastAsia" w:hAnsi="Times New Roman" w:cs="Times New Roman"/>
      <w:sz w:val="24"/>
      <w:szCs w:val="24"/>
      <w:lang w:eastAsia="ru-RU"/>
    </w:rPr>
  </w:style>
  <w:style w:type="paragraph" w:customStyle="1" w:styleId="TableParagraph13">
    <w:name w:val="Table Paragraph13"/>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13a">
    <w:name w:val="Верхний колонтитул Знак13"/>
    <w:basedOn w:val="a0"/>
    <w:uiPriority w:val="99"/>
    <w:rsid w:val="00D67D07"/>
    <w:rPr>
      <w:rFonts w:ascii="Times New Roman" w:eastAsiaTheme="minorEastAsia" w:hAnsi="Times New Roman" w:cs="Times New Roman"/>
      <w:sz w:val="24"/>
      <w:szCs w:val="24"/>
      <w:lang w:eastAsia="ru-RU"/>
    </w:rPr>
  </w:style>
  <w:style w:type="character" w:customStyle="1" w:styleId="13b">
    <w:name w:val="Нижний колонтитул Знак13"/>
    <w:basedOn w:val="a0"/>
    <w:uiPriority w:val="99"/>
    <w:rsid w:val="00D67D07"/>
    <w:rPr>
      <w:rFonts w:ascii="Times New Roman" w:eastAsiaTheme="minorEastAsia" w:hAnsi="Times New Roman" w:cs="Times New Roman"/>
      <w:sz w:val="24"/>
      <w:szCs w:val="24"/>
      <w:lang w:eastAsia="ru-RU"/>
    </w:rPr>
  </w:style>
  <w:style w:type="paragraph" w:customStyle="1" w:styleId="21130">
    <w:name w:val="Заголовок 2113"/>
    <w:basedOn w:val="a"/>
    <w:uiPriority w:val="1"/>
    <w:qFormat/>
    <w:rsid w:val="00D67D07"/>
    <w:pPr>
      <w:widowControl w:val="0"/>
      <w:ind w:left="692" w:hanging="8"/>
      <w:outlineLvl w:val="2"/>
    </w:pPr>
    <w:rPr>
      <w:rFonts w:eastAsia="Times New Roman"/>
      <w:b/>
      <w:bCs/>
      <w:sz w:val="28"/>
      <w:szCs w:val="28"/>
      <w:lang w:val="en-US"/>
    </w:rPr>
  </w:style>
  <w:style w:type="character" w:customStyle="1" w:styleId="13c">
    <w:name w:val="Гипертекстовая ссылка13"/>
    <w:basedOn w:val="a0"/>
    <w:uiPriority w:val="99"/>
    <w:rsid w:val="00D67D07"/>
    <w:rPr>
      <w:b w:val="0"/>
      <w:bCs w:val="0"/>
      <w:color w:val="106BBE"/>
    </w:rPr>
  </w:style>
  <w:style w:type="table" w:customStyle="1" w:styleId="TableNormal13">
    <w:name w:val="Table Normal13"/>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3f1">
    <w:name w:val="Сетка таблицы113"/>
    <w:basedOn w:val="a1"/>
    <w:next w:val="af0"/>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32">
    <w:name w:val="Оглавление 1113"/>
    <w:basedOn w:val="a"/>
    <w:uiPriority w:val="1"/>
    <w:qFormat/>
    <w:rsid w:val="00D67D07"/>
    <w:pPr>
      <w:spacing w:before="96"/>
      <w:ind w:left="116" w:hanging="12"/>
    </w:pPr>
    <w:rPr>
      <w:rFonts w:eastAsia="Times New Roman" w:cs="Times New Roman"/>
      <w:szCs w:val="24"/>
      <w:lang w:eastAsia="ru-RU"/>
    </w:rPr>
  </w:style>
  <w:style w:type="paragraph" w:customStyle="1" w:styleId="21131">
    <w:name w:val="Оглавление 2113"/>
    <w:basedOn w:val="a"/>
    <w:uiPriority w:val="1"/>
    <w:qFormat/>
    <w:rsid w:val="00D67D07"/>
    <w:pPr>
      <w:spacing w:before="102"/>
      <w:ind w:left="356" w:hanging="8"/>
    </w:pPr>
    <w:rPr>
      <w:rFonts w:eastAsia="Times New Roman" w:cs="Times New Roman"/>
      <w:szCs w:val="24"/>
      <w:lang w:eastAsia="ru-RU"/>
    </w:rPr>
  </w:style>
  <w:style w:type="paragraph" w:customStyle="1" w:styleId="31130">
    <w:name w:val="Оглавление 3113"/>
    <w:basedOn w:val="a"/>
    <w:uiPriority w:val="1"/>
    <w:qFormat/>
    <w:rsid w:val="00D67D07"/>
    <w:pPr>
      <w:spacing w:before="112"/>
      <w:ind w:left="596" w:hanging="540"/>
    </w:pPr>
    <w:rPr>
      <w:rFonts w:eastAsia="Times New Roman" w:cs="Times New Roman"/>
      <w:szCs w:val="24"/>
      <w:lang w:eastAsia="ru-RU"/>
    </w:rPr>
  </w:style>
  <w:style w:type="paragraph" w:customStyle="1" w:styleId="11133">
    <w:name w:val="Заголовок 1113"/>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131">
    <w:name w:val="Заголовок 3113"/>
    <w:basedOn w:val="a"/>
    <w:uiPriority w:val="1"/>
    <w:qFormat/>
    <w:rsid w:val="00D67D07"/>
    <w:pPr>
      <w:ind w:left="824"/>
      <w:outlineLvl w:val="3"/>
    </w:pPr>
    <w:rPr>
      <w:rFonts w:eastAsia="Times New Roman" w:cs="Times New Roman"/>
      <w:b/>
      <w:bCs/>
      <w:szCs w:val="24"/>
      <w:lang w:eastAsia="ru-RU"/>
    </w:rPr>
  </w:style>
  <w:style w:type="character" w:customStyle="1" w:styleId="13d">
    <w:name w:val="Текст выноски Знак13"/>
    <w:basedOn w:val="a0"/>
    <w:uiPriority w:val="99"/>
    <w:semiHidden/>
    <w:rsid w:val="00D67D07"/>
    <w:rPr>
      <w:rFonts w:ascii="Tahoma" w:eastAsia="Times New Roman" w:hAnsi="Tahoma" w:cs="Tahoma"/>
      <w:sz w:val="16"/>
      <w:szCs w:val="16"/>
      <w:lang w:eastAsia="ru-RU"/>
    </w:rPr>
  </w:style>
  <w:style w:type="character" w:customStyle="1" w:styleId="13e">
    <w:name w:val="Текст примечания Знак13"/>
    <w:basedOn w:val="a0"/>
    <w:uiPriority w:val="99"/>
    <w:semiHidden/>
    <w:rsid w:val="00D67D07"/>
    <w:rPr>
      <w:rFonts w:ascii="Times New Roman" w:eastAsia="Times New Roman" w:hAnsi="Times New Roman" w:cs="Times New Roman"/>
      <w:sz w:val="20"/>
      <w:szCs w:val="20"/>
      <w:lang w:eastAsia="ru-RU"/>
    </w:rPr>
  </w:style>
  <w:style w:type="character" w:customStyle="1" w:styleId="13f">
    <w:name w:val="Тема примечания Знак13"/>
    <w:uiPriority w:val="99"/>
    <w:semiHidden/>
    <w:rsid w:val="00D67D07"/>
    <w:rPr>
      <w:rFonts w:ascii="Times New Roman" w:eastAsia="Times New Roman" w:hAnsi="Times New Roman" w:cs="Times New Roman"/>
      <w:b/>
      <w:bCs/>
      <w:sz w:val="20"/>
      <w:szCs w:val="20"/>
      <w:lang w:eastAsia="ru-RU"/>
    </w:rPr>
  </w:style>
  <w:style w:type="paragraph" w:customStyle="1" w:styleId="xl6513">
    <w:name w:val="xl651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3">
    <w:name w:val="xl661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3">
    <w:name w:val="xl6713"/>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3">
    <w:name w:val="xl6813"/>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3">
    <w:name w:val="xl691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3">
    <w:name w:val="xl7013"/>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3">
    <w:name w:val="xl711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3">
    <w:name w:val="xl7213"/>
    <w:basedOn w:val="a"/>
    <w:rsid w:val="00D67D07"/>
    <w:pPr>
      <w:spacing w:before="100" w:beforeAutospacing="1" w:after="100" w:afterAutospacing="1"/>
      <w:jc w:val="center"/>
    </w:pPr>
    <w:rPr>
      <w:rFonts w:eastAsia="Times New Roman" w:cs="Times New Roman"/>
      <w:szCs w:val="24"/>
      <w:lang w:eastAsia="ru-RU"/>
    </w:rPr>
  </w:style>
  <w:style w:type="paragraph" w:customStyle="1" w:styleId="xl7313">
    <w:name w:val="xl731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3">
    <w:name w:val="xl741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3">
    <w:name w:val="xl751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3">
    <w:name w:val="xl761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3">
    <w:name w:val="xl771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2">
    <w:name w:val="xl781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2b">
    <w:name w:val="Заголовок 1 Знак12"/>
    <w:basedOn w:val="a0"/>
    <w:uiPriority w:val="1"/>
    <w:rsid w:val="00D67D07"/>
    <w:rPr>
      <w:rFonts w:ascii="Times New Roman" w:eastAsiaTheme="minorEastAsia" w:hAnsi="Times New Roman" w:cs="Times New Roman"/>
      <w:b/>
      <w:bCs/>
      <w:sz w:val="32"/>
      <w:szCs w:val="32"/>
      <w:lang w:eastAsia="ru-RU"/>
    </w:rPr>
  </w:style>
  <w:style w:type="character" w:customStyle="1" w:styleId="213a">
    <w:name w:val="Заголовок 2 Знак13"/>
    <w:basedOn w:val="a0"/>
    <w:uiPriority w:val="1"/>
    <w:rsid w:val="00D67D07"/>
    <w:rPr>
      <w:rFonts w:ascii="Times New Roman" w:eastAsiaTheme="minorEastAsia" w:hAnsi="Times New Roman" w:cs="Times New Roman"/>
      <w:b/>
      <w:bCs/>
      <w:sz w:val="28"/>
      <w:szCs w:val="28"/>
      <w:lang w:eastAsia="ru-RU"/>
    </w:rPr>
  </w:style>
  <w:style w:type="character" w:customStyle="1" w:styleId="312a">
    <w:name w:val="Заголовок 3 Знак12"/>
    <w:basedOn w:val="a0"/>
    <w:uiPriority w:val="1"/>
    <w:rsid w:val="00D67D07"/>
    <w:rPr>
      <w:rFonts w:ascii="Times New Roman" w:eastAsiaTheme="minorEastAsia" w:hAnsi="Times New Roman" w:cs="Times New Roman"/>
      <w:b/>
      <w:bCs/>
      <w:sz w:val="24"/>
      <w:szCs w:val="24"/>
      <w:lang w:eastAsia="ru-RU"/>
    </w:rPr>
  </w:style>
  <w:style w:type="numbering" w:customStyle="1" w:styleId="112c">
    <w:name w:val="Нет списка112"/>
    <w:next w:val="a2"/>
    <w:uiPriority w:val="99"/>
    <w:semiHidden/>
    <w:unhideWhenUsed/>
    <w:rsid w:val="00D67D07"/>
  </w:style>
  <w:style w:type="character" w:customStyle="1" w:styleId="13f0">
    <w:name w:val="Основной текст Знак13"/>
    <w:basedOn w:val="a0"/>
    <w:uiPriority w:val="1"/>
    <w:rsid w:val="00D67D07"/>
    <w:rPr>
      <w:rFonts w:ascii="Times New Roman" w:eastAsiaTheme="minorEastAsia" w:hAnsi="Times New Roman" w:cs="Times New Roman"/>
      <w:sz w:val="24"/>
      <w:szCs w:val="24"/>
      <w:lang w:eastAsia="ru-RU"/>
    </w:rPr>
  </w:style>
  <w:style w:type="paragraph" w:customStyle="1" w:styleId="TableParagraph12">
    <w:name w:val="Table Paragraph12"/>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12a">
    <w:name w:val="Верхний колонтитул Знак12"/>
    <w:basedOn w:val="a0"/>
    <w:uiPriority w:val="99"/>
    <w:rsid w:val="00D67D07"/>
    <w:rPr>
      <w:rFonts w:ascii="Times New Roman" w:eastAsiaTheme="minorEastAsia" w:hAnsi="Times New Roman" w:cs="Times New Roman"/>
      <w:sz w:val="24"/>
      <w:szCs w:val="24"/>
      <w:lang w:eastAsia="ru-RU"/>
    </w:rPr>
  </w:style>
  <w:style w:type="character" w:customStyle="1" w:styleId="12b">
    <w:name w:val="Нижний колонтитул Знак12"/>
    <w:basedOn w:val="a0"/>
    <w:uiPriority w:val="99"/>
    <w:rsid w:val="00D67D07"/>
    <w:rPr>
      <w:rFonts w:ascii="Times New Roman" w:eastAsiaTheme="minorEastAsia" w:hAnsi="Times New Roman" w:cs="Times New Roman"/>
      <w:sz w:val="24"/>
      <w:szCs w:val="24"/>
      <w:lang w:eastAsia="ru-RU"/>
    </w:rPr>
  </w:style>
  <w:style w:type="paragraph" w:customStyle="1" w:styleId="21120">
    <w:name w:val="Заголовок 2112"/>
    <w:basedOn w:val="a"/>
    <w:uiPriority w:val="1"/>
    <w:qFormat/>
    <w:rsid w:val="00D67D07"/>
    <w:pPr>
      <w:widowControl w:val="0"/>
      <w:ind w:left="692" w:hanging="8"/>
      <w:outlineLvl w:val="2"/>
    </w:pPr>
    <w:rPr>
      <w:rFonts w:eastAsia="Times New Roman"/>
      <w:b/>
      <w:bCs/>
      <w:sz w:val="28"/>
      <w:szCs w:val="28"/>
      <w:lang w:val="en-US"/>
    </w:rPr>
  </w:style>
  <w:style w:type="character" w:customStyle="1" w:styleId="12c">
    <w:name w:val="Гипертекстовая ссылка12"/>
    <w:basedOn w:val="a0"/>
    <w:uiPriority w:val="99"/>
    <w:rsid w:val="00D67D07"/>
    <w:rPr>
      <w:b w:val="0"/>
      <w:bCs w:val="0"/>
      <w:color w:val="106BBE"/>
    </w:rPr>
  </w:style>
  <w:style w:type="table" w:customStyle="1" w:styleId="TableNormal12">
    <w:name w:val="Table Normal12"/>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2d">
    <w:name w:val="Сетка таблицы112"/>
    <w:basedOn w:val="a1"/>
    <w:next w:val="af0"/>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22">
    <w:name w:val="Оглавление 1112"/>
    <w:basedOn w:val="a"/>
    <w:uiPriority w:val="1"/>
    <w:qFormat/>
    <w:rsid w:val="00D67D07"/>
    <w:pPr>
      <w:spacing w:before="96"/>
      <w:ind w:left="116" w:hanging="12"/>
    </w:pPr>
    <w:rPr>
      <w:rFonts w:eastAsia="Times New Roman" w:cs="Times New Roman"/>
      <w:szCs w:val="24"/>
      <w:lang w:eastAsia="ru-RU"/>
    </w:rPr>
  </w:style>
  <w:style w:type="paragraph" w:customStyle="1" w:styleId="21121">
    <w:name w:val="Оглавление 2112"/>
    <w:basedOn w:val="a"/>
    <w:uiPriority w:val="1"/>
    <w:qFormat/>
    <w:rsid w:val="00D67D07"/>
    <w:pPr>
      <w:spacing w:before="102"/>
      <w:ind w:left="356" w:hanging="8"/>
    </w:pPr>
    <w:rPr>
      <w:rFonts w:eastAsia="Times New Roman" w:cs="Times New Roman"/>
      <w:szCs w:val="24"/>
      <w:lang w:eastAsia="ru-RU"/>
    </w:rPr>
  </w:style>
  <w:style w:type="paragraph" w:customStyle="1" w:styleId="31120">
    <w:name w:val="Оглавление 3112"/>
    <w:basedOn w:val="a"/>
    <w:uiPriority w:val="1"/>
    <w:qFormat/>
    <w:rsid w:val="00D67D07"/>
    <w:pPr>
      <w:spacing w:before="112"/>
      <w:ind w:left="596" w:hanging="540"/>
    </w:pPr>
    <w:rPr>
      <w:rFonts w:eastAsia="Times New Roman" w:cs="Times New Roman"/>
      <w:szCs w:val="24"/>
      <w:lang w:eastAsia="ru-RU"/>
    </w:rPr>
  </w:style>
  <w:style w:type="paragraph" w:customStyle="1" w:styleId="11123">
    <w:name w:val="Заголовок 1112"/>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121">
    <w:name w:val="Заголовок 3112"/>
    <w:basedOn w:val="a"/>
    <w:uiPriority w:val="1"/>
    <w:qFormat/>
    <w:rsid w:val="00D67D07"/>
    <w:pPr>
      <w:ind w:left="824"/>
      <w:outlineLvl w:val="3"/>
    </w:pPr>
    <w:rPr>
      <w:rFonts w:eastAsia="Times New Roman" w:cs="Times New Roman"/>
      <w:b/>
      <w:bCs/>
      <w:szCs w:val="24"/>
      <w:lang w:eastAsia="ru-RU"/>
    </w:rPr>
  </w:style>
  <w:style w:type="character" w:customStyle="1" w:styleId="12d">
    <w:name w:val="Текст выноски Знак12"/>
    <w:basedOn w:val="a0"/>
    <w:uiPriority w:val="99"/>
    <w:semiHidden/>
    <w:rsid w:val="00D67D07"/>
    <w:rPr>
      <w:rFonts w:ascii="Tahoma" w:eastAsia="Times New Roman" w:hAnsi="Tahoma" w:cs="Tahoma"/>
      <w:sz w:val="16"/>
      <w:szCs w:val="16"/>
      <w:lang w:eastAsia="ru-RU"/>
    </w:rPr>
  </w:style>
  <w:style w:type="character" w:customStyle="1" w:styleId="12e">
    <w:name w:val="Текст примечания Знак12"/>
    <w:basedOn w:val="a0"/>
    <w:uiPriority w:val="99"/>
    <w:semiHidden/>
    <w:rsid w:val="00D67D07"/>
    <w:rPr>
      <w:rFonts w:ascii="Times New Roman" w:eastAsia="Times New Roman" w:hAnsi="Times New Roman" w:cs="Times New Roman"/>
      <w:sz w:val="20"/>
      <w:szCs w:val="20"/>
      <w:lang w:eastAsia="ru-RU"/>
    </w:rPr>
  </w:style>
  <w:style w:type="character" w:customStyle="1" w:styleId="12f">
    <w:name w:val="Тема примечания Знак12"/>
    <w:uiPriority w:val="99"/>
    <w:semiHidden/>
    <w:rsid w:val="00D67D07"/>
    <w:rPr>
      <w:rFonts w:ascii="Times New Roman" w:eastAsia="Times New Roman" w:hAnsi="Times New Roman" w:cs="Times New Roman"/>
      <w:b/>
      <w:bCs/>
      <w:sz w:val="20"/>
      <w:szCs w:val="20"/>
      <w:lang w:eastAsia="ru-RU"/>
    </w:rPr>
  </w:style>
  <w:style w:type="paragraph" w:customStyle="1" w:styleId="xl6512">
    <w:name w:val="xl651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2">
    <w:name w:val="xl661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2">
    <w:name w:val="xl6712"/>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2">
    <w:name w:val="xl6812"/>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2">
    <w:name w:val="xl691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2">
    <w:name w:val="xl7012"/>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2">
    <w:name w:val="xl711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2">
    <w:name w:val="xl7212"/>
    <w:basedOn w:val="a"/>
    <w:rsid w:val="00D67D07"/>
    <w:pPr>
      <w:spacing w:before="100" w:beforeAutospacing="1" w:after="100" w:afterAutospacing="1"/>
      <w:jc w:val="center"/>
    </w:pPr>
    <w:rPr>
      <w:rFonts w:eastAsia="Times New Roman" w:cs="Times New Roman"/>
      <w:szCs w:val="24"/>
      <w:lang w:eastAsia="ru-RU"/>
    </w:rPr>
  </w:style>
  <w:style w:type="paragraph" w:customStyle="1" w:styleId="xl7312">
    <w:name w:val="xl731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2">
    <w:name w:val="xl741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2">
    <w:name w:val="xl751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2">
    <w:name w:val="xl761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2">
    <w:name w:val="xl771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1">
    <w:name w:val="xl781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1f">
    <w:name w:val="Заголовок 1 Знак11"/>
    <w:basedOn w:val="a0"/>
    <w:uiPriority w:val="1"/>
    <w:rsid w:val="00D67D07"/>
    <w:rPr>
      <w:rFonts w:ascii="Times New Roman" w:eastAsiaTheme="minorEastAsia" w:hAnsi="Times New Roman" w:cs="Times New Roman"/>
      <w:b/>
      <w:bCs/>
      <w:sz w:val="32"/>
      <w:szCs w:val="32"/>
      <w:lang w:eastAsia="ru-RU"/>
    </w:rPr>
  </w:style>
  <w:style w:type="character" w:customStyle="1" w:styleId="212a">
    <w:name w:val="Заголовок 2 Знак12"/>
    <w:basedOn w:val="a0"/>
    <w:uiPriority w:val="1"/>
    <w:rsid w:val="00D67D07"/>
    <w:rPr>
      <w:rFonts w:ascii="Times New Roman" w:eastAsiaTheme="minorEastAsia" w:hAnsi="Times New Roman" w:cs="Times New Roman"/>
      <w:b/>
      <w:bCs/>
      <w:sz w:val="28"/>
      <w:szCs w:val="28"/>
      <w:lang w:eastAsia="ru-RU"/>
    </w:rPr>
  </w:style>
  <w:style w:type="character" w:customStyle="1" w:styleId="311a">
    <w:name w:val="Заголовок 3 Знак11"/>
    <w:basedOn w:val="a0"/>
    <w:uiPriority w:val="1"/>
    <w:rsid w:val="00D67D07"/>
    <w:rPr>
      <w:rFonts w:ascii="Times New Roman" w:eastAsiaTheme="minorEastAsia" w:hAnsi="Times New Roman" w:cs="Times New Roman"/>
      <w:b/>
      <w:bCs/>
      <w:sz w:val="24"/>
      <w:szCs w:val="24"/>
      <w:lang w:eastAsia="ru-RU"/>
    </w:rPr>
  </w:style>
  <w:style w:type="numbering" w:customStyle="1" w:styleId="111f0">
    <w:name w:val="Нет списка111"/>
    <w:next w:val="a2"/>
    <w:uiPriority w:val="99"/>
    <w:semiHidden/>
    <w:unhideWhenUsed/>
    <w:rsid w:val="00D67D07"/>
  </w:style>
  <w:style w:type="character" w:customStyle="1" w:styleId="12f0">
    <w:name w:val="Основной текст Знак12"/>
    <w:basedOn w:val="a0"/>
    <w:uiPriority w:val="1"/>
    <w:rsid w:val="00D67D07"/>
    <w:rPr>
      <w:rFonts w:ascii="Times New Roman" w:eastAsiaTheme="minorEastAsia" w:hAnsi="Times New Roman" w:cs="Times New Roman"/>
      <w:sz w:val="24"/>
      <w:szCs w:val="24"/>
      <w:lang w:eastAsia="ru-RU"/>
    </w:rPr>
  </w:style>
  <w:style w:type="paragraph" w:customStyle="1" w:styleId="TableParagraph11">
    <w:name w:val="Table Paragraph11"/>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11c">
    <w:name w:val="Верхний колонтитул Знак11"/>
    <w:basedOn w:val="a0"/>
    <w:uiPriority w:val="99"/>
    <w:rsid w:val="00D67D07"/>
    <w:rPr>
      <w:rFonts w:ascii="Times New Roman" w:eastAsiaTheme="minorEastAsia" w:hAnsi="Times New Roman" w:cs="Times New Roman"/>
      <w:sz w:val="24"/>
      <w:szCs w:val="24"/>
      <w:lang w:eastAsia="ru-RU"/>
    </w:rPr>
  </w:style>
  <w:style w:type="character" w:customStyle="1" w:styleId="11d">
    <w:name w:val="Нижний колонтитул Знак11"/>
    <w:basedOn w:val="a0"/>
    <w:uiPriority w:val="99"/>
    <w:rsid w:val="00D67D07"/>
    <w:rPr>
      <w:rFonts w:ascii="Times New Roman" w:eastAsiaTheme="minorEastAsia" w:hAnsi="Times New Roman" w:cs="Times New Roman"/>
      <w:sz w:val="24"/>
      <w:szCs w:val="24"/>
      <w:lang w:eastAsia="ru-RU"/>
    </w:rPr>
  </w:style>
  <w:style w:type="paragraph" w:customStyle="1" w:styleId="21119">
    <w:name w:val="Заголовок 2111"/>
    <w:basedOn w:val="a"/>
    <w:uiPriority w:val="1"/>
    <w:qFormat/>
    <w:rsid w:val="00D67D07"/>
    <w:pPr>
      <w:widowControl w:val="0"/>
      <w:ind w:left="692" w:hanging="8"/>
      <w:outlineLvl w:val="2"/>
    </w:pPr>
    <w:rPr>
      <w:rFonts w:eastAsia="Times New Roman"/>
      <w:b/>
      <w:bCs/>
      <w:sz w:val="28"/>
      <w:szCs w:val="28"/>
      <w:lang w:val="en-US"/>
    </w:rPr>
  </w:style>
  <w:style w:type="character" w:customStyle="1" w:styleId="11e">
    <w:name w:val="Гипертекстовая ссылка11"/>
    <w:basedOn w:val="a0"/>
    <w:uiPriority w:val="99"/>
    <w:rsid w:val="00D67D07"/>
    <w:rPr>
      <w:b w:val="0"/>
      <w:bCs w:val="0"/>
      <w:color w:val="106BBE"/>
    </w:rPr>
  </w:style>
  <w:style w:type="table" w:customStyle="1" w:styleId="TableNormal11">
    <w:name w:val="Table Normal11"/>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1f1">
    <w:name w:val="Сетка таблицы111"/>
    <w:basedOn w:val="a1"/>
    <w:next w:val="af0"/>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19">
    <w:name w:val="Оглавление 1111"/>
    <w:basedOn w:val="a"/>
    <w:uiPriority w:val="1"/>
    <w:qFormat/>
    <w:rsid w:val="00D67D07"/>
    <w:pPr>
      <w:spacing w:before="96"/>
      <w:ind w:left="116" w:hanging="12"/>
    </w:pPr>
    <w:rPr>
      <w:rFonts w:eastAsia="Times New Roman" w:cs="Times New Roman"/>
      <w:szCs w:val="24"/>
      <w:lang w:eastAsia="ru-RU"/>
    </w:rPr>
  </w:style>
  <w:style w:type="paragraph" w:customStyle="1" w:styleId="2111a">
    <w:name w:val="Оглавление 2111"/>
    <w:basedOn w:val="a"/>
    <w:uiPriority w:val="1"/>
    <w:qFormat/>
    <w:rsid w:val="00D67D07"/>
    <w:pPr>
      <w:spacing w:before="102"/>
      <w:ind w:left="356" w:hanging="8"/>
    </w:pPr>
    <w:rPr>
      <w:rFonts w:eastAsia="Times New Roman" w:cs="Times New Roman"/>
      <w:szCs w:val="24"/>
      <w:lang w:eastAsia="ru-RU"/>
    </w:rPr>
  </w:style>
  <w:style w:type="paragraph" w:customStyle="1" w:styleId="31118">
    <w:name w:val="Оглавление 3111"/>
    <w:basedOn w:val="a"/>
    <w:uiPriority w:val="1"/>
    <w:qFormat/>
    <w:rsid w:val="00D67D07"/>
    <w:pPr>
      <w:spacing w:before="112"/>
      <w:ind w:left="596" w:hanging="540"/>
    </w:pPr>
    <w:rPr>
      <w:rFonts w:eastAsia="Times New Roman" w:cs="Times New Roman"/>
      <w:szCs w:val="24"/>
      <w:lang w:eastAsia="ru-RU"/>
    </w:rPr>
  </w:style>
  <w:style w:type="paragraph" w:customStyle="1" w:styleId="1111a">
    <w:name w:val="Заголовок 1111"/>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119">
    <w:name w:val="Заголовок 3111"/>
    <w:basedOn w:val="a"/>
    <w:uiPriority w:val="1"/>
    <w:qFormat/>
    <w:rsid w:val="00D67D07"/>
    <w:pPr>
      <w:ind w:left="824"/>
      <w:outlineLvl w:val="3"/>
    </w:pPr>
    <w:rPr>
      <w:rFonts w:eastAsia="Times New Roman" w:cs="Times New Roman"/>
      <w:b/>
      <w:bCs/>
      <w:szCs w:val="24"/>
      <w:lang w:eastAsia="ru-RU"/>
    </w:rPr>
  </w:style>
  <w:style w:type="character" w:customStyle="1" w:styleId="11f">
    <w:name w:val="Текст выноски Знак11"/>
    <w:basedOn w:val="a0"/>
    <w:uiPriority w:val="99"/>
    <w:semiHidden/>
    <w:rsid w:val="00D67D07"/>
    <w:rPr>
      <w:rFonts w:ascii="Tahoma" w:eastAsia="Times New Roman" w:hAnsi="Tahoma" w:cs="Tahoma"/>
      <w:sz w:val="16"/>
      <w:szCs w:val="16"/>
      <w:lang w:eastAsia="ru-RU"/>
    </w:rPr>
  </w:style>
  <w:style w:type="character" w:customStyle="1" w:styleId="11f0">
    <w:name w:val="Текст примечания Знак11"/>
    <w:basedOn w:val="a0"/>
    <w:uiPriority w:val="99"/>
    <w:semiHidden/>
    <w:rsid w:val="00D67D07"/>
    <w:rPr>
      <w:rFonts w:ascii="Times New Roman" w:eastAsia="Times New Roman" w:hAnsi="Times New Roman" w:cs="Times New Roman"/>
      <w:sz w:val="20"/>
      <w:szCs w:val="20"/>
      <w:lang w:eastAsia="ru-RU"/>
    </w:rPr>
  </w:style>
  <w:style w:type="character" w:customStyle="1" w:styleId="11f1">
    <w:name w:val="Тема примечания Знак11"/>
    <w:uiPriority w:val="99"/>
    <w:semiHidden/>
    <w:rsid w:val="00D67D07"/>
    <w:rPr>
      <w:rFonts w:ascii="Times New Roman" w:eastAsia="Times New Roman" w:hAnsi="Times New Roman" w:cs="Times New Roman"/>
      <w:b/>
      <w:bCs/>
      <w:sz w:val="20"/>
      <w:szCs w:val="20"/>
      <w:lang w:eastAsia="ru-RU"/>
    </w:rPr>
  </w:style>
  <w:style w:type="paragraph" w:customStyle="1" w:styleId="xl6511">
    <w:name w:val="xl651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1">
    <w:name w:val="xl661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1">
    <w:name w:val="xl6711"/>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1">
    <w:name w:val="xl6811"/>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1">
    <w:name w:val="xl691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1">
    <w:name w:val="xl7011"/>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1">
    <w:name w:val="xl711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1">
    <w:name w:val="xl7211"/>
    <w:basedOn w:val="a"/>
    <w:rsid w:val="00D67D07"/>
    <w:pPr>
      <w:spacing w:before="100" w:beforeAutospacing="1" w:after="100" w:afterAutospacing="1"/>
      <w:jc w:val="center"/>
    </w:pPr>
    <w:rPr>
      <w:rFonts w:eastAsia="Times New Roman" w:cs="Times New Roman"/>
      <w:szCs w:val="24"/>
      <w:lang w:eastAsia="ru-RU"/>
    </w:rPr>
  </w:style>
  <w:style w:type="paragraph" w:customStyle="1" w:styleId="xl7311">
    <w:name w:val="xl731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1">
    <w:name w:val="xl741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1">
    <w:name w:val="xl751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1">
    <w:name w:val="xl761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1">
    <w:name w:val="xl771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0">
    <w:name w:val="xl781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0b">
    <w:name w:val="Заголовок 1 Знак10"/>
    <w:basedOn w:val="a0"/>
    <w:uiPriority w:val="1"/>
    <w:rsid w:val="00D67D07"/>
    <w:rPr>
      <w:rFonts w:ascii="Times New Roman" w:eastAsiaTheme="minorEastAsia" w:hAnsi="Times New Roman" w:cs="Times New Roman"/>
      <w:b/>
      <w:bCs/>
      <w:sz w:val="32"/>
      <w:szCs w:val="32"/>
      <w:lang w:eastAsia="ru-RU"/>
    </w:rPr>
  </w:style>
  <w:style w:type="character" w:customStyle="1" w:styleId="211a">
    <w:name w:val="Заголовок 2 Знак11"/>
    <w:basedOn w:val="a0"/>
    <w:uiPriority w:val="1"/>
    <w:rsid w:val="00D67D07"/>
    <w:rPr>
      <w:rFonts w:ascii="Times New Roman" w:eastAsiaTheme="minorEastAsia" w:hAnsi="Times New Roman" w:cs="Times New Roman"/>
      <w:b/>
      <w:bCs/>
      <w:sz w:val="28"/>
      <w:szCs w:val="28"/>
      <w:lang w:eastAsia="ru-RU"/>
    </w:rPr>
  </w:style>
  <w:style w:type="character" w:customStyle="1" w:styleId="310a">
    <w:name w:val="Заголовок 3 Знак10"/>
    <w:basedOn w:val="a0"/>
    <w:uiPriority w:val="1"/>
    <w:rsid w:val="00D67D07"/>
    <w:rPr>
      <w:rFonts w:ascii="Times New Roman" w:eastAsiaTheme="minorEastAsia" w:hAnsi="Times New Roman" w:cs="Times New Roman"/>
      <w:b/>
      <w:bCs/>
      <w:sz w:val="24"/>
      <w:szCs w:val="24"/>
      <w:lang w:eastAsia="ru-RU"/>
    </w:rPr>
  </w:style>
  <w:style w:type="numbering" w:customStyle="1" w:styleId="110c">
    <w:name w:val="Нет списка110"/>
    <w:next w:val="a2"/>
    <w:uiPriority w:val="99"/>
    <w:semiHidden/>
    <w:unhideWhenUsed/>
    <w:rsid w:val="00D67D07"/>
  </w:style>
  <w:style w:type="character" w:customStyle="1" w:styleId="11f2">
    <w:name w:val="Основной текст Знак11"/>
    <w:basedOn w:val="a0"/>
    <w:uiPriority w:val="1"/>
    <w:rsid w:val="00D67D07"/>
    <w:rPr>
      <w:rFonts w:ascii="Times New Roman" w:eastAsiaTheme="minorEastAsia" w:hAnsi="Times New Roman" w:cs="Times New Roman"/>
      <w:sz w:val="24"/>
      <w:szCs w:val="24"/>
      <w:lang w:eastAsia="ru-RU"/>
    </w:rPr>
  </w:style>
  <w:style w:type="paragraph" w:customStyle="1" w:styleId="TableParagraph10">
    <w:name w:val="Table Paragraph10"/>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10a">
    <w:name w:val="Верхний колонтитул Знак10"/>
    <w:basedOn w:val="a0"/>
    <w:uiPriority w:val="99"/>
    <w:rsid w:val="00D67D07"/>
    <w:rPr>
      <w:rFonts w:ascii="Times New Roman" w:eastAsiaTheme="minorEastAsia" w:hAnsi="Times New Roman" w:cs="Times New Roman"/>
      <w:sz w:val="24"/>
      <w:szCs w:val="24"/>
      <w:lang w:eastAsia="ru-RU"/>
    </w:rPr>
  </w:style>
  <w:style w:type="character" w:customStyle="1" w:styleId="10b">
    <w:name w:val="Нижний колонтитул Знак10"/>
    <w:basedOn w:val="a0"/>
    <w:uiPriority w:val="99"/>
    <w:rsid w:val="00D67D07"/>
    <w:rPr>
      <w:rFonts w:ascii="Times New Roman" w:eastAsiaTheme="minorEastAsia" w:hAnsi="Times New Roman" w:cs="Times New Roman"/>
      <w:sz w:val="24"/>
      <w:szCs w:val="24"/>
      <w:lang w:eastAsia="ru-RU"/>
    </w:rPr>
  </w:style>
  <w:style w:type="paragraph" w:customStyle="1" w:styleId="2110b">
    <w:name w:val="Заголовок 2110"/>
    <w:basedOn w:val="a"/>
    <w:uiPriority w:val="1"/>
    <w:qFormat/>
    <w:rsid w:val="00D67D07"/>
    <w:pPr>
      <w:widowControl w:val="0"/>
      <w:ind w:left="692" w:hanging="8"/>
      <w:outlineLvl w:val="2"/>
    </w:pPr>
    <w:rPr>
      <w:rFonts w:eastAsia="Times New Roman"/>
      <w:b/>
      <w:bCs/>
      <w:sz w:val="28"/>
      <w:szCs w:val="28"/>
      <w:lang w:val="en-US"/>
    </w:rPr>
  </w:style>
  <w:style w:type="character" w:customStyle="1" w:styleId="10c">
    <w:name w:val="Гипертекстовая ссылка10"/>
    <w:basedOn w:val="a0"/>
    <w:uiPriority w:val="99"/>
    <w:rsid w:val="00D67D07"/>
    <w:rPr>
      <w:b w:val="0"/>
      <w:bCs w:val="0"/>
      <w:color w:val="106BBE"/>
    </w:rPr>
  </w:style>
  <w:style w:type="table" w:customStyle="1" w:styleId="TableNormal10">
    <w:name w:val="Table Normal10"/>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0d">
    <w:name w:val="Сетка таблицы110"/>
    <w:basedOn w:val="a1"/>
    <w:next w:val="af0"/>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0b">
    <w:name w:val="Оглавление 1110"/>
    <w:basedOn w:val="a"/>
    <w:uiPriority w:val="1"/>
    <w:qFormat/>
    <w:rsid w:val="00D67D07"/>
    <w:pPr>
      <w:spacing w:before="96"/>
      <w:ind w:left="116" w:hanging="12"/>
    </w:pPr>
    <w:rPr>
      <w:rFonts w:eastAsia="Times New Roman" w:cs="Times New Roman"/>
      <w:szCs w:val="24"/>
      <w:lang w:eastAsia="ru-RU"/>
    </w:rPr>
  </w:style>
  <w:style w:type="paragraph" w:customStyle="1" w:styleId="2110c">
    <w:name w:val="Оглавление 2110"/>
    <w:basedOn w:val="a"/>
    <w:uiPriority w:val="1"/>
    <w:qFormat/>
    <w:rsid w:val="00D67D07"/>
    <w:pPr>
      <w:spacing w:before="102"/>
      <w:ind w:left="356" w:hanging="8"/>
    </w:pPr>
    <w:rPr>
      <w:rFonts w:eastAsia="Times New Roman" w:cs="Times New Roman"/>
      <w:szCs w:val="24"/>
      <w:lang w:eastAsia="ru-RU"/>
    </w:rPr>
  </w:style>
  <w:style w:type="paragraph" w:customStyle="1" w:styleId="3110a">
    <w:name w:val="Оглавление 3110"/>
    <w:basedOn w:val="a"/>
    <w:uiPriority w:val="1"/>
    <w:qFormat/>
    <w:rsid w:val="00D67D07"/>
    <w:pPr>
      <w:spacing w:before="112"/>
      <w:ind w:left="596" w:hanging="540"/>
    </w:pPr>
    <w:rPr>
      <w:rFonts w:eastAsia="Times New Roman" w:cs="Times New Roman"/>
      <w:szCs w:val="24"/>
      <w:lang w:eastAsia="ru-RU"/>
    </w:rPr>
  </w:style>
  <w:style w:type="paragraph" w:customStyle="1" w:styleId="1110c">
    <w:name w:val="Заголовок 1110"/>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10b">
    <w:name w:val="Заголовок 3110"/>
    <w:basedOn w:val="a"/>
    <w:uiPriority w:val="1"/>
    <w:qFormat/>
    <w:rsid w:val="00D67D07"/>
    <w:pPr>
      <w:ind w:left="824"/>
      <w:outlineLvl w:val="3"/>
    </w:pPr>
    <w:rPr>
      <w:rFonts w:eastAsia="Times New Roman" w:cs="Times New Roman"/>
      <w:b/>
      <w:bCs/>
      <w:szCs w:val="24"/>
      <w:lang w:eastAsia="ru-RU"/>
    </w:rPr>
  </w:style>
  <w:style w:type="character" w:customStyle="1" w:styleId="10d">
    <w:name w:val="Текст выноски Знак10"/>
    <w:basedOn w:val="a0"/>
    <w:uiPriority w:val="99"/>
    <w:semiHidden/>
    <w:rsid w:val="00D67D07"/>
    <w:rPr>
      <w:rFonts w:ascii="Tahoma" w:eastAsia="Times New Roman" w:hAnsi="Tahoma" w:cs="Tahoma"/>
      <w:sz w:val="16"/>
      <w:szCs w:val="16"/>
      <w:lang w:eastAsia="ru-RU"/>
    </w:rPr>
  </w:style>
  <w:style w:type="character" w:customStyle="1" w:styleId="10e">
    <w:name w:val="Текст примечания Знак10"/>
    <w:basedOn w:val="a0"/>
    <w:uiPriority w:val="99"/>
    <w:semiHidden/>
    <w:rsid w:val="00D67D07"/>
    <w:rPr>
      <w:rFonts w:ascii="Times New Roman" w:eastAsia="Times New Roman" w:hAnsi="Times New Roman" w:cs="Times New Roman"/>
      <w:sz w:val="20"/>
      <w:szCs w:val="20"/>
      <w:lang w:eastAsia="ru-RU"/>
    </w:rPr>
  </w:style>
  <w:style w:type="character" w:customStyle="1" w:styleId="10f">
    <w:name w:val="Тема примечания Знак10"/>
    <w:uiPriority w:val="99"/>
    <w:semiHidden/>
    <w:rsid w:val="00D67D07"/>
    <w:rPr>
      <w:rFonts w:ascii="Times New Roman" w:eastAsia="Times New Roman" w:hAnsi="Times New Roman" w:cs="Times New Roman"/>
      <w:b/>
      <w:bCs/>
      <w:sz w:val="20"/>
      <w:szCs w:val="20"/>
      <w:lang w:eastAsia="ru-RU"/>
    </w:rPr>
  </w:style>
  <w:style w:type="paragraph" w:customStyle="1" w:styleId="xl6510">
    <w:name w:val="xl651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character" w:customStyle="1" w:styleId="a5">
    <w:name w:val="Без интервала Знак"/>
    <w:link w:val="a4"/>
    <w:uiPriority w:val="1"/>
    <w:rsid w:val="002C5D56"/>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3B06"/>
    <w:pPr>
      <w:spacing w:after="0" w:line="240" w:lineRule="auto"/>
    </w:pPr>
    <w:rPr>
      <w:rFonts w:ascii="Times New Roman" w:hAnsi="Times New Roman"/>
      <w:sz w:val="24"/>
    </w:rPr>
  </w:style>
  <w:style w:type="paragraph" w:styleId="1">
    <w:name w:val="heading 1"/>
    <w:basedOn w:val="a"/>
    <w:next w:val="a"/>
    <w:link w:val="12"/>
    <w:uiPriority w:val="1"/>
    <w:qFormat/>
    <w:rsid w:val="0046554C"/>
    <w:pPr>
      <w:widowControl w:val="0"/>
      <w:autoSpaceDE w:val="0"/>
      <w:autoSpaceDN w:val="0"/>
      <w:adjustRightInd w:val="0"/>
      <w:spacing w:before="58"/>
      <w:ind w:left="128" w:hanging="12"/>
      <w:outlineLvl w:val="0"/>
    </w:pPr>
    <w:rPr>
      <w:rFonts w:eastAsiaTheme="minorEastAsia" w:cs="Times New Roman"/>
      <w:b/>
      <w:bCs/>
      <w:sz w:val="32"/>
      <w:szCs w:val="32"/>
      <w:lang w:eastAsia="ru-RU"/>
    </w:rPr>
  </w:style>
  <w:style w:type="paragraph" w:styleId="2">
    <w:name w:val="heading 2"/>
    <w:basedOn w:val="a"/>
    <w:next w:val="a"/>
    <w:link w:val="23"/>
    <w:uiPriority w:val="1"/>
    <w:qFormat/>
    <w:rsid w:val="0046554C"/>
    <w:pPr>
      <w:widowControl w:val="0"/>
      <w:autoSpaceDE w:val="0"/>
      <w:autoSpaceDN w:val="0"/>
      <w:adjustRightInd w:val="0"/>
      <w:ind w:left="692" w:hanging="8"/>
      <w:outlineLvl w:val="1"/>
    </w:pPr>
    <w:rPr>
      <w:rFonts w:eastAsiaTheme="minorEastAsia" w:cs="Times New Roman"/>
      <w:b/>
      <w:bCs/>
      <w:sz w:val="28"/>
      <w:szCs w:val="28"/>
      <w:lang w:eastAsia="ru-RU"/>
    </w:rPr>
  </w:style>
  <w:style w:type="paragraph" w:styleId="3">
    <w:name w:val="heading 3"/>
    <w:basedOn w:val="a"/>
    <w:next w:val="a"/>
    <w:link w:val="31"/>
    <w:uiPriority w:val="1"/>
    <w:qFormat/>
    <w:rsid w:val="0046554C"/>
    <w:pPr>
      <w:widowControl w:val="0"/>
      <w:autoSpaceDE w:val="0"/>
      <w:autoSpaceDN w:val="0"/>
      <w:adjustRightInd w:val="0"/>
      <w:spacing w:before="69"/>
      <w:ind w:left="824"/>
      <w:outlineLvl w:val="2"/>
    </w:pPr>
    <w:rPr>
      <w:rFonts w:eastAsiaTheme="minorEastAsia" w:cs="Times New Roman"/>
      <w:b/>
      <w:bCs/>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73B06"/>
    <w:pPr>
      <w:ind w:firstLine="709"/>
    </w:pPr>
    <w:rPr>
      <w:rFonts w:cs="Times New Roman"/>
      <w:szCs w:val="24"/>
    </w:rPr>
  </w:style>
  <w:style w:type="paragraph" w:styleId="a4">
    <w:name w:val="No Spacing"/>
    <w:link w:val="a5"/>
    <w:uiPriority w:val="1"/>
    <w:qFormat/>
    <w:rsid w:val="00B73B06"/>
    <w:pPr>
      <w:spacing w:after="0" w:line="240" w:lineRule="auto"/>
    </w:pPr>
    <w:rPr>
      <w:rFonts w:ascii="Times New Roman" w:hAnsi="Times New Roman"/>
      <w:sz w:val="24"/>
    </w:rPr>
  </w:style>
  <w:style w:type="character" w:customStyle="1" w:styleId="10">
    <w:name w:val="Заголовок 1 Знак"/>
    <w:basedOn w:val="a0"/>
    <w:uiPriority w:val="1"/>
    <w:rsid w:val="0046554C"/>
    <w:rPr>
      <w:rFonts w:ascii="Times New Roman" w:eastAsiaTheme="minorEastAsia" w:hAnsi="Times New Roman" w:cs="Times New Roman"/>
      <w:b/>
      <w:bCs/>
      <w:sz w:val="32"/>
      <w:szCs w:val="32"/>
      <w:lang w:eastAsia="ru-RU"/>
    </w:rPr>
  </w:style>
  <w:style w:type="character" w:customStyle="1" w:styleId="20">
    <w:name w:val="Заголовок 2 Знак"/>
    <w:basedOn w:val="a0"/>
    <w:uiPriority w:val="1"/>
    <w:rsid w:val="0046554C"/>
    <w:rPr>
      <w:rFonts w:ascii="Times New Roman" w:eastAsiaTheme="minorEastAsia" w:hAnsi="Times New Roman" w:cs="Times New Roman"/>
      <w:b/>
      <w:bCs/>
      <w:sz w:val="28"/>
      <w:szCs w:val="28"/>
      <w:lang w:eastAsia="ru-RU"/>
    </w:rPr>
  </w:style>
  <w:style w:type="character" w:customStyle="1" w:styleId="30">
    <w:name w:val="Заголовок 3 Знак"/>
    <w:basedOn w:val="a0"/>
    <w:uiPriority w:val="1"/>
    <w:rsid w:val="0046554C"/>
    <w:rPr>
      <w:rFonts w:ascii="Times New Roman" w:eastAsiaTheme="minorEastAsia" w:hAnsi="Times New Roman" w:cs="Times New Roman"/>
      <w:b/>
      <w:bCs/>
      <w:sz w:val="24"/>
      <w:szCs w:val="24"/>
      <w:lang w:eastAsia="ru-RU"/>
    </w:rPr>
  </w:style>
  <w:style w:type="numbering" w:customStyle="1" w:styleId="11">
    <w:name w:val="Нет списка1"/>
    <w:next w:val="a2"/>
    <w:uiPriority w:val="99"/>
    <w:semiHidden/>
    <w:unhideWhenUsed/>
    <w:rsid w:val="0046554C"/>
  </w:style>
  <w:style w:type="paragraph" w:styleId="a6">
    <w:name w:val="Body Text"/>
    <w:aliases w:val="Оглавление 1 Знак"/>
    <w:basedOn w:val="a"/>
    <w:link w:val="21"/>
    <w:uiPriority w:val="1"/>
    <w:qFormat/>
    <w:rsid w:val="0046554C"/>
    <w:pPr>
      <w:widowControl w:val="0"/>
      <w:autoSpaceDE w:val="0"/>
      <w:autoSpaceDN w:val="0"/>
      <w:adjustRightInd w:val="0"/>
      <w:ind w:left="116" w:firstLine="708"/>
    </w:pPr>
    <w:rPr>
      <w:rFonts w:eastAsiaTheme="minorEastAsia" w:cs="Times New Roman"/>
      <w:szCs w:val="24"/>
      <w:lang w:eastAsia="ru-RU"/>
    </w:rPr>
  </w:style>
  <w:style w:type="character" w:customStyle="1" w:styleId="a7">
    <w:name w:val="Основной текст Знак"/>
    <w:basedOn w:val="a0"/>
    <w:uiPriority w:val="1"/>
    <w:rsid w:val="0046554C"/>
    <w:rPr>
      <w:rFonts w:ascii="Times New Roman" w:eastAsiaTheme="minorEastAsia" w:hAnsi="Times New Roman" w:cs="Times New Roman"/>
      <w:sz w:val="24"/>
      <w:szCs w:val="24"/>
      <w:lang w:eastAsia="ru-RU"/>
    </w:rPr>
  </w:style>
  <w:style w:type="paragraph" w:styleId="a8">
    <w:name w:val="List Paragraph"/>
    <w:aliases w:val="Введение,ПАРАГРАФ,Абзац списка11"/>
    <w:basedOn w:val="a"/>
    <w:uiPriority w:val="99"/>
    <w:qFormat/>
    <w:rsid w:val="0046554C"/>
    <w:pPr>
      <w:widowControl w:val="0"/>
      <w:autoSpaceDE w:val="0"/>
      <w:autoSpaceDN w:val="0"/>
      <w:adjustRightInd w:val="0"/>
    </w:pPr>
    <w:rPr>
      <w:rFonts w:eastAsiaTheme="minorEastAsia" w:cs="Times New Roman"/>
      <w:szCs w:val="24"/>
      <w:lang w:eastAsia="ru-RU"/>
    </w:rPr>
  </w:style>
  <w:style w:type="paragraph" w:customStyle="1" w:styleId="TableParagraph">
    <w:name w:val="Table Paragraph"/>
    <w:basedOn w:val="a"/>
    <w:uiPriority w:val="1"/>
    <w:qFormat/>
    <w:rsid w:val="0046554C"/>
    <w:pPr>
      <w:widowControl w:val="0"/>
      <w:autoSpaceDE w:val="0"/>
      <w:autoSpaceDN w:val="0"/>
      <w:adjustRightInd w:val="0"/>
    </w:pPr>
    <w:rPr>
      <w:rFonts w:eastAsiaTheme="minorEastAsia" w:cs="Times New Roman"/>
      <w:szCs w:val="24"/>
      <w:lang w:eastAsia="ru-RU"/>
    </w:rPr>
  </w:style>
  <w:style w:type="paragraph" w:styleId="a9">
    <w:name w:val="header"/>
    <w:basedOn w:val="a"/>
    <w:link w:val="13"/>
    <w:uiPriority w:val="99"/>
    <w:unhideWhenUsed/>
    <w:rsid w:val="0046554C"/>
    <w:pPr>
      <w:widowControl w:val="0"/>
      <w:tabs>
        <w:tab w:val="center" w:pos="4677"/>
        <w:tab w:val="right" w:pos="9355"/>
      </w:tabs>
      <w:autoSpaceDE w:val="0"/>
      <w:autoSpaceDN w:val="0"/>
      <w:adjustRightInd w:val="0"/>
    </w:pPr>
    <w:rPr>
      <w:rFonts w:eastAsiaTheme="minorEastAsia" w:cs="Times New Roman"/>
      <w:szCs w:val="24"/>
      <w:lang w:eastAsia="ru-RU"/>
    </w:rPr>
  </w:style>
  <w:style w:type="character" w:customStyle="1" w:styleId="aa">
    <w:name w:val="Верхний колонтитул Знак"/>
    <w:basedOn w:val="a0"/>
    <w:uiPriority w:val="99"/>
    <w:rsid w:val="0046554C"/>
    <w:rPr>
      <w:rFonts w:ascii="Times New Roman" w:eastAsiaTheme="minorEastAsia" w:hAnsi="Times New Roman" w:cs="Times New Roman"/>
      <w:sz w:val="24"/>
      <w:szCs w:val="24"/>
      <w:lang w:eastAsia="ru-RU"/>
    </w:rPr>
  </w:style>
  <w:style w:type="paragraph" w:styleId="ab">
    <w:name w:val="footer"/>
    <w:basedOn w:val="a"/>
    <w:link w:val="14"/>
    <w:uiPriority w:val="99"/>
    <w:unhideWhenUsed/>
    <w:rsid w:val="0046554C"/>
    <w:pPr>
      <w:widowControl w:val="0"/>
      <w:tabs>
        <w:tab w:val="center" w:pos="4677"/>
        <w:tab w:val="right" w:pos="9355"/>
      </w:tabs>
      <w:autoSpaceDE w:val="0"/>
      <w:autoSpaceDN w:val="0"/>
      <w:adjustRightInd w:val="0"/>
    </w:pPr>
    <w:rPr>
      <w:rFonts w:eastAsiaTheme="minorEastAsia" w:cs="Times New Roman"/>
      <w:szCs w:val="24"/>
      <w:lang w:eastAsia="ru-RU"/>
    </w:rPr>
  </w:style>
  <w:style w:type="character" w:customStyle="1" w:styleId="ac">
    <w:name w:val="Нижний колонтитул Знак"/>
    <w:basedOn w:val="a0"/>
    <w:uiPriority w:val="99"/>
    <w:rsid w:val="0046554C"/>
    <w:rPr>
      <w:rFonts w:ascii="Times New Roman" w:eastAsiaTheme="minorEastAsia" w:hAnsi="Times New Roman" w:cs="Times New Roman"/>
      <w:sz w:val="24"/>
      <w:szCs w:val="24"/>
      <w:lang w:eastAsia="ru-RU"/>
    </w:rPr>
  </w:style>
  <w:style w:type="paragraph" w:styleId="ad">
    <w:name w:val="TOC Heading"/>
    <w:basedOn w:val="1"/>
    <w:next w:val="a"/>
    <w:uiPriority w:val="39"/>
    <w:unhideWhenUsed/>
    <w:qFormat/>
    <w:rsid w:val="0046554C"/>
    <w:pPr>
      <w:keepNext/>
      <w:keepLines/>
      <w:widowControl/>
      <w:autoSpaceDE/>
      <w:autoSpaceDN/>
      <w:adjustRightInd/>
      <w:spacing w:before="240" w:line="259" w:lineRule="auto"/>
      <w:ind w:left="0" w:firstLine="0"/>
      <w:outlineLvl w:val="9"/>
    </w:pPr>
    <w:rPr>
      <w:rFonts w:asciiTheme="majorHAnsi" w:eastAsiaTheme="majorEastAsia" w:hAnsiTheme="majorHAnsi" w:cstheme="majorBidi"/>
      <w:b w:val="0"/>
      <w:bCs w:val="0"/>
      <w:color w:val="365F91" w:themeColor="accent1" w:themeShade="BF"/>
    </w:rPr>
  </w:style>
  <w:style w:type="paragraph" w:styleId="15">
    <w:name w:val="toc 1"/>
    <w:basedOn w:val="a"/>
    <w:next w:val="a"/>
    <w:autoRedefine/>
    <w:uiPriority w:val="39"/>
    <w:unhideWhenUsed/>
    <w:rsid w:val="0046554C"/>
    <w:pPr>
      <w:spacing w:after="100" w:line="259" w:lineRule="auto"/>
    </w:pPr>
    <w:rPr>
      <w:rFonts w:asciiTheme="minorHAnsi" w:hAnsiTheme="minorHAnsi"/>
      <w:sz w:val="22"/>
    </w:rPr>
  </w:style>
  <w:style w:type="paragraph" w:styleId="22">
    <w:name w:val="toc 2"/>
    <w:basedOn w:val="a"/>
    <w:next w:val="a"/>
    <w:autoRedefine/>
    <w:uiPriority w:val="39"/>
    <w:unhideWhenUsed/>
    <w:rsid w:val="0046554C"/>
    <w:pPr>
      <w:spacing w:after="100" w:line="259" w:lineRule="auto"/>
      <w:ind w:left="220"/>
    </w:pPr>
    <w:rPr>
      <w:rFonts w:asciiTheme="minorHAnsi" w:hAnsiTheme="minorHAnsi"/>
      <w:sz w:val="22"/>
    </w:rPr>
  </w:style>
  <w:style w:type="paragraph" w:styleId="32">
    <w:name w:val="toc 3"/>
    <w:basedOn w:val="a"/>
    <w:next w:val="a"/>
    <w:autoRedefine/>
    <w:uiPriority w:val="39"/>
    <w:unhideWhenUsed/>
    <w:rsid w:val="0046554C"/>
    <w:pPr>
      <w:spacing w:after="100" w:line="259" w:lineRule="auto"/>
      <w:ind w:left="440"/>
    </w:pPr>
    <w:rPr>
      <w:rFonts w:asciiTheme="minorHAnsi" w:eastAsiaTheme="minorEastAsia" w:hAnsiTheme="minorHAnsi"/>
      <w:sz w:val="22"/>
      <w:lang w:eastAsia="ru-RU"/>
    </w:rPr>
  </w:style>
  <w:style w:type="paragraph" w:styleId="4">
    <w:name w:val="toc 4"/>
    <w:basedOn w:val="a"/>
    <w:next w:val="a"/>
    <w:autoRedefine/>
    <w:uiPriority w:val="39"/>
    <w:unhideWhenUsed/>
    <w:rsid w:val="0046554C"/>
    <w:pPr>
      <w:spacing w:after="100" w:line="259" w:lineRule="auto"/>
      <w:ind w:left="660"/>
    </w:pPr>
    <w:rPr>
      <w:rFonts w:asciiTheme="minorHAnsi" w:eastAsiaTheme="minorEastAsia" w:hAnsiTheme="minorHAnsi"/>
      <w:sz w:val="22"/>
      <w:lang w:eastAsia="ru-RU"/>
    </w:rPr>
  </w:style>
  <w:style w:type="paragraph" w:styleId="5">
    <w:name w:val="toc 5"/>
    <w:basedOn w:val="a"/>
    <w:next w:val="a"/>
    <w:autoRedefine/>
    <w:uiPriority w:val="39"/>
    <w:unhideWhenUsed/>
    <w:rsid w:val="0046554C"/>
    <w:pPr>
      <w:spacing w:after="100" w:line="259" w:lineRule="auto"/>
      <w:ind w:left="880"/>
    </w:pPr>
    <w:rPr>
      <w:rFonts w:asciiTheme="minorHAnsi" w:eastAsiaTheme="minorEastAsia" w:hAnsiTheme="minorHAnsi"/>
      <w:sz w:val="22"/>
      <w:lang w:eastAsia="ru-RU"/>
    </w:rPr>
  </w:style>
  <w:style w:type="paragraph" w:styleId="6">
    <w:name w:val="toc 6"/>
    <w:basedOn w:val="a"/>
    <w:next w:val="a"/>
    <w:autoRedefine/>
    <w:uiPriority w:val="39"/>
    <w:unhideWhenUsed/>
    <w:rsid w:val="0046554C"/>
    <w:pPr>
      <w:spacing w:after="100" w:line="259" w:lineRule="auto"/>
      <w:ind w:left="1100"/>
    </w:pPr>
    <w:rPr>
      <w:rFonts w:asciiTheme="minorHAnsi" w:eastAsiaTheme="minorEastAsia" w:hAnsiTheme="minorHAnsi"/>
      <w:sz w:val="22"/>
      <w:lang w:eastAsia="ru-RU"/>
    </w:rPr>
  </w:style>
  <w:style w:type="paragraph" w:styleId="7">
    <w:name w:val="toc 7"/>
    <w:basedOn w:val="a"/>
    <w:next w:val="a"/>
    <w:autoRedefine/>
    <w:uiPriority w:val="39"/>
    <w:unhideWhenUsed/>
    <w:rsid w:val="0046554C"/>
    <w:pPr>
      <w:spacing w:after="100" w:line="259" w:lineRule="auto"/>
      <w:ind w:left="1320"/>
    </w:pPr>
    <w:rPr>
      <w:rFonts w:asciiTheme="minorHAnsi" w:eastAsiaTheme="minorEastAsia" w:hAnsiTheme="minorHAnsi"/>
      <w:sz w:val="22"/>
      <w:lang w:eastAsia="ru-RU"/>
    </w:rPr>
  </w:style>
  <w:style w:type="paragraph" w:styleId="8">
    <w:name w:val="toc 8"/>
    <w:basedOn w:val="a"/>
    <w:next w:val="a"/>
    <w:autoRedefine/>
    <w:uiPriority w:val="39"/>
    <w:unhideWhenUsed/>
    <w:rsid w:val="0046554C"/>
    <w:pPr>
      <w:spacing w:after="100" w:line="259" w:lineRule="auto"/>
      <w:ind w:left="1540"/>
    </w:pPr>
    <w:rPr>
      <w:rFonts w:asciiTheme="minorHAnsi" w:eastAsiaTheme="minorEastAsia" w:hAnsiTheme="minorHAnsi"/>
      <w:sz w:val="22"/>
      <w:lang w:eastAsia="ru-RU"/>
    </w:rPr>
  </w:style>
  <w:style w:type="paragraph" w:styleId="9">
    <w:name w:val="toc 9"/>
    <w:basedOn w:val="a"/>
    <w:next w:val="a"/>
    <w:autoRedefine/>
    <w:uiPriority w:val="39"/>
    <w:unhideWhenUsed/>
    <w:rsid w:val="0046554C"/>
    <w:pPr>
      <w:spacing w:after="100" w:line="259" w:lineRule="auto"/>
      <w:ind w:left="1760"/>
    </w:pPr>
    <w:rPr>
      <w:rFonts w:asciiTheme="minorHAnsi" w:eastAsiaTheme="minorEastAsia" w:hAnsiTheme="minorHAnsi"/>
      <w:sz w:val="22"/>
      <w:lang w:eastAsia="ru-RU"/>
    </w:rPr>
  </w:style>
  <w:style w:type="character" w:styleId="ae">
    <w:name w:val="Hyperlink"/>
    <w:basedOn w:val="a0"/>
    <w:uiPriority w:val="99"/>
    <w:unhideWhenUsed/>
    <w:rsid w:val="0046554C"/>
    <w:rPr>
      <w:color w:val="0000FF" w:themeColor="hyperlink"/>
      <w:u w:val="single"/>
    </w:rPr>
  </w:style>
  <w:style w:type="paragraph" w:customStyle="1" w:styleId="210">
    <w:name w:val="Заголовок 21"/>
    <w:basedOn w:val="a"/>
    <w:uiPriority w:val="1"/>
    <w:qFormat/>
    <w:rsid w:val="0046554C"/>
    <w:pPr>
      <w:widowControl w:val="0"/>
      <w:ind w:left="692" w:hanging="8"/>
      <w:outlineLvl w:val="2"/>
    </w:pPr>
    <w:rPr>
      <w:rFonts w:eastAsia="Times New Roman"/>
      <w:b/>
      <w:bCs/>
      <w:sz w:val="28"/>
      <w:szCs w:val="28"/>
      <w:lang w:val="en-US"/>
    </w:rPr>
  </w:style>
  <w:style w:type="character" w:customStyle="1" w:styleId="af">
    <w:name w:val="Гипертекстовая ссылка"/>
    <w:basedOn w:val="a0"/>
    <w:uiPriority w:val="99"/>
    <w:rsid w:val="0046554C"/>
    <w:rPr>
      <w:b w:val="0"/>
      <w:bCs w:val="0"/>
      <w:color w:val="106BBE"/>
    </w:rPr>
  </w:style>
  <w:style w:type="table" w:customStyle="1" w:styleId="TableNormal">
    <w:name w:val="Table Normal"/>
    <w:uiPriority w:val="2"/>
    <w:semiHidden/>
    <w:unhideWhenUsed/>
    <w:qFormat/>
    <w:rsid w:val="0046554C"/>
    <w:pPr>
      <w:widowControl w:val="0"/>
      <w:spacing w:after="0" w:line="240" w:lineRule="auto"/>
    </w:pPr>
    <w:rPr>
      <w:lang w:val="en-US"/>
    </w:rPr>
    <w:tblPr>
      <w:tblInd w:w="0" w:type="dxa"/>
      <w:tblCellMar>
        <w:top w:w="0" w:type="dxa"/>
        <w:left w:w="0" w:type="dxa"/>
        <w:bottom w:w="0" w:type="dxa"/>
        <w:right w:w="0" w:type="dxa"/>
      </w:tblCellMar>
    </w:tblPr>
  </w:style>
  <w:style w:type="table" w:styleId="af0">
    <w:name w:val="Table Grid"/>
    <w:basedOn w:val="a1"/>
    <w:uiPriority w:val="39"/>
    <w:rsid w:val="004655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Сетка таблицы1"/>
    <w:basedOn w:val="a1"/>
    <w:uiPriority w:val="39"/>
    <w:rsid w:val="004655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0">
    <w:name w:val="Оглавление 11"/>
    <w:basedOn w:val="a"/>
    <w:uiPriority w:val="1"/>
    <w:qFormat/>
    <w:rsid w:val="0046554C"/>
    <w:pPr>
      <w:spacing w:before="96"/>
      <w:ind w:left="116" w:hanging="12"/>
    </w:pPr>
    <w:rPr>
      <w:rFonts w:eastAsia="Times New Roman" w:cs="Times New Roman"/>
      <w:szCs w:val="24"/>
      <w:lang w:eastAsia="ru-RU"/>
    </w:rPr>
  </w:style>
  <w:style w:type="paragraph" w:customStyle="1" w:styleId="211">
    <w:name w:val="Оглавление 21"/>
    <w:basedOn w:val="a"/>
    <w:uiPriority w:val="1"/>
    <w:qFormat/>
    <w:rsid w:val="0046554C"/>
    <w:pPr>
      <w:spacing w:before="102"/>
      <w:ind w:left="356" w:hanging="8"/>
    </w:pPr>
    <w:rPr>
      <w:rFonts w:eastAsia="Times New Roman" w:cs="Times New Roman"/>
      <w:szCs w:val="24"/>
      <w:lang w:eastAsia="ru-RU"/>
    </w:rPr>
  </w:style>
  <w:style w:type="paragraph" w:customStyle="1" w:styleId="310">
    <w:name w:val="Оглавление 31"/>
    <w:basedOn w:val="a"/>
    <w:uiPriority w:val="1"/>
    <w:qFormat/>
    <w:rsid w:val="0046554C"/>
    <w:pPr>
      <w:spacing w:before="112"/>
      <w:ind w:left="596" w:hanging="540"/>
    </w:pPr>
    <w:rPr>
      <w:rFonts w:eastAsia="Times New Roman" w:cs="Times New Roman"/>
      <w:szCs w:val="24"/>
      <w:lang w:eastAsia="ru-RU"/>
    </w:rPr>
  </w:style>
  <w:style w:type="paragraph" w:customStyle="1" w:styleId="111">
    <w:name w:val="Заголовок 11"/>
    <w:basedOn w:val="a"/>
    <w:uiPriority w:val="1"/>
    <w:qFormat/>
    <w:rsid w:val="0046554C"/>
    <w:pPr>
      <w:spacing w:before="58"/>
      <w:ind w:left="128" w:hanging="12"/>
      <w:outlineLvl w:val="1"/>
    </w:pPr>
    <w:rPr>
      <w:rFonts w:eastAsia="Times New Roman" w:cs="Times New Roman"/>
      <w:b/>
      <w:bCs/>
      <w:sz w:val="32"/>
      <w:szCs w:val="32"/>
      <w:lang w:eastAsia="ru-RU"/>
    </w:rPr>
  </w:style>
  <w:style w:type="paragraph" w:customStyle="1" w:styleId="311">
    <w:name w:val="Заголовок 31"/>
    <w:basedOn w:val="a"/>
    <w:uiPriority w:val="1"/>
    <w:qFormat/>
    <w:rsid w:val="0046554C"/>
    <w:pPr>
      <w:ind w:left="824"/>
      <w:outlineLvl w:val="3"/>
    </w:pPr>
    <w:rPr>
      <w:rFonts w:eastAsia="Times New Roman" w:cs="Times New Roman"/>
      <w:b/>
      <w:bCs/>
      <w:szCs w:val="24"/>
      <w:lang w:eastAsia="ru-RU"/>
    </w:rPr>
  </w:style>
  <w:style w:type="paragraph" w:styleId="af1">
    <w:name w:val="Balloon Text"/>
    <w:basedOn w:val="a"/>
    <w:link w:val="17"/>
    <w:uiPriority w:val="99"/>
    <w:semiHidden/>
    <w:unhideWhenUsed/>
    <w:rsid w:val="0046554C"/>
    <w:rPr>
      <w:rFonts w:ascii="Tahoma" w:eastAsia="Times New Roman" w:hAnsi="Tahoma" w:cs="Tahoma"/>
      <w:sz w:val="16"/>
      <w:szCs w:val="16"/>
      <w:lang w:eastAsia="ru-RU"/>
    </w:rPr>
  </w:style>
  <w:style w:type="character" w:customStyle="1" w:styleId="af2">
    <w:name w:val="Текст выноски Знак"/>
    <w:basedOn w:val="a0"/>
    <w:uiPriority w:val="99"/>
    <w:semiHidden/>
    <w:rsid w:val="0046554C"/>
    <w:rPr>
      <w:rFonts w:ascii="Tahoma" w:eastAsia="Times New Roman" w:hAnsi="Tahoma" w:cs="Tahoma"/>
      <w:sz w:val="16"/>
      <w:szCs w:val="16"/>
      <w:lang w:eastAsia="ru-RU"/>
    </w:rPr>
  </w:style>
  <w:style w:type="character" w:styleId="af3">
    <w:name w:val="annotation reference"/>
    <w:basedOn w:val="a0"/>
    <w:uiPriority w:val="99"/>
    <w:semiHidden/>
    <w:unhideWhenUsed/>
    <w:rsid w:val="0046554C"/>
    <w:rPr>
      <w:sz w:val="16"/>
      <w:szCs w:val="16"/>
    </w:rPr>
  </w:style>
  <w:style w:type="paragraph" w:styleId="af4">
    <w:name w:val="annotation text"/>
    <w:basedOn w:val="a"/>
    <w:link w:val="18"/>
    <w:uiPriority w:val="99"/>
    <w:semiHidden/>
    <w:unhideWhenUsed/>
    <w:rsid w:val="0046554C"/>
    <w:rPr>
      <w:rFonts w:eastAsia="Times New Roman" w:cs="Times New Roman"/>
      <w:sz w:val="20"/>
      <w:szCs w:val="20"/>
      <w:lang w:eastAsia="ru-RU"/>
    </w:rPr>
  </w:style>
  <w:style w:type="character" w:customStyle="1" w:styleId="af5">
    <w:name w:val="Текст примечания Знак"/>
    <w:basedOn w:val="a0"/>
    <w:uiPriority w:val="99"/>
    <w:semiHidden/>
    <w:rsid w:val="0046554C"/>
    <w:rPr>
      <w:rFonts w:ascii="Times New Roman" w:eastAsia="Times New Roman" w:hAnsi="Times New Roman" w:cs="Times New Roman"/>
      <w:sz w:val="20"/>
      <w:szCs w:val="20"/>
      <w:lang w:eastAsia="ru-RU"/>
    </w:rPr>
  </w:style>
  <w:style w:type="paragraph" w:styleId="af6">
    <w:name w:val="annotation subject"/>
    <w:basedOn w:val="af4"/>
    <w:next w:val="af4"/>
    <w:link w:val="19"/>
    <w:uiPriority w:val="99"/>
    <w:semiHidden/>
    <w:unhideWhenUsed/>
    <w:rsid w:val="0046554C"/>
    <w:rPr>
      <w:b/>
      <w:bCs/>
    </w:rPr>
  </w:style>
  <w:style w:type="character" w:customStyle="1" w:styleId="af7">
    <w:name w:val="Тема примечания Знак"/>
    <w:uiPriority w:val="99"/>
    <w:semiHidden/>
    <w:rsid w:val="0046554C"/>
    <w:rPr>
      <w:rFonts w:ascii="Times New Roman" w:eastAsia="Times New Roman" w:hAnsi="Times New Roman" w:cs="Times New Roman"/>
      <w:b/>
      <w:bCs/>
      <w:sz w:val="20"/>
      <w:szCs w:val="20"/>
      <w:lang w:eastAsia="ru-RU"/>
    </w:rPr>
  </w:style>
  <w:style w:type="character" w:styleId="af8">
    <w:name w:val="FollowedHyperlink"/>
    <w:basedOn w:val="a0"/>
    <w:uiPriority w:val="99"/>
    <w:semiHidden/>
    <w:unhideWhenUsed/>
    <w:rsid w:val="0046554C"/>
    <w:rPr>
      <w:color w:val="800080"/>
      <w:u w:val="single"/>
    </w:rPr>
  </w:style>
  <w:style w:type="paragraph" w:customStyle="1" w:styleId="xl65">
    <w:name w:val="xl65"/>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
    <w:name w:val="xl66"/>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
    <w:name w:val="xl67"/>
    <w:basedOn w:val="a"/>
    <w:rsid w:val="0046554C"/>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
    <w:name w:val="xl68"/>
    <w:basedOn w:val="a"/>
    <w:rsid w:val="0046554C"/>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
    <w:name w:val="xl69"/>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
    <w:name w:val="xl70"/>
    <w:basedOn w:val="a"/>
    <w:rsid w:val="0046554C"/>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
    <w:name w:val="xl71"/>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
    <w:name w:val="xl72"/>
    <w:basedOn w:val="a"/>
    <w:rsid w:val="0046554C"/>
    <w:pPr>
      <w:spacing w:before="100" w:beforeAutospacing="1" w:after="100" w:afterAutospacing="1"/>
      <w:jc w:val="center"/>
    </w:pPr>
    <w:rPr>
      <w:rFonts w:eastAsia="Times New Roman" w:cs="Times New Roman"/>
      <w:szCs w:val="24"/>
      <w:lang w:eastAsia="ru-RU"/>
    </w:rPr>
  </w:style>
  <w:style w:type="paragraph" w:customStyle="1" w:styleId="xl73">
    <w:name w:val="xl73"/>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
    <w:name w:val="xl74"/>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
    <w:name w:val="xl75"/>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
    <w:name w:val="xl76"/>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
    <w:name w:val="xl77"/>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
    <w:name w:val="xl78"/>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37">
    <w:name w:val="Заголовок 1 Знак137"/>
    <w:basedOn w:val="a0"/>
    <w:uiPriority w:val="1"/>
    <w:rsid w:val="0046554C"/>
    <w:rPr>
      <w:rFonts w:ascii="Times New Roman" w:eastAsiaTheme="minorEastAsia" w:hAnsi="Times New Roman" w:cs="Times New Roman"/>
      <w:b/>
      <w:bCs/>
      <w:sz w:val="32"/>
      <w:szCs w:val="32"/>
      <w:lang w:eastAsia="ru-RU"/>
    </w:rPr>
  </w:style>
  <w:style w:type="character" w:customStyle="1" w:styleId="2138">
    <w:name w:val="Заголовок 2 Знак138"/>
    <w:basedOn w:val="a0"/>
    <w:uiPriority w:val="1"/>
    <w:rsid w:val="0046554C"/>
    <w:rPr>
      <w:rFonts w:ascii="Times New Roman" w:eastAsiaTheme="minorEastAsia" w:hAnsi="Times New Roman" w:cs="Times New Roman"/>
      <w:b/>
      <w:bCs/>
      <w:sz w:val="28"/>
      <w:szCs w:val="28"/>
      <w:lang w:eastAsia="ru-RU"/>
    </w:rPr>
  </w:style>
  <w:style w:type="character" w:customStyle="1" w:styleId="39">
    <w:name w:val="Заголовок 3 Знак9"/>
    <w:basedOn w:val="a0"/>
    <w:uiPriority w:val="1"/>
    <w:rsid w:val="0046554C"/>
    <w:rPr>
      <w:rFonts w:ascii="Times New Roman" w:eastAsiaTheme="minorEastAsia" w:hAnsi="Times New Roman" w:cs="Times New Roman"/>
      <w:b/>
      <w:bCs/>
      <w:sz w:val="24"/>
      <w:szCs w:val="24"/>
      <w:lang w:eastAsia="ru-RU"/>
    </w:rPr>
  </w:style>
  <w:style w:type="numbering" w:customStyle="1" w:styleId="190">
    <w:name w:val="Нет списка19"/>
    <w:next w:val="a2"/>
    <w:uiPriority w:val="99"/>
    <w:semiHidden/>
    <w:unhideWhenUsed/>
    <w:rsid w:val="0046554C"/>
  </w:style>
  <w:style w:type="character" w:customStyle="1" w:styleId="100">
    <w:name w:val="Основной текст Знак10"/>
    <w:basedOn w:val="a0"/>
    <w:uiPriority w:val="1"/>
    <w:rsid w:val="0046554C"/>
    <w:rPr>
      <w:rFonts w:ascii="Times New Roman" w:eastAsiaTheme="minorEastAsia" w:hAnsi="Times New Roman" w:cs="Times New Roman"/>
      <w:sz w:val="24"/>
      <w:szCs w:val="24"/>
      <w:lang w:eastAsia="ru-RU"/>
    </w:rPr>
  </w:style>
  <w:style w:type="paragraph" w:customStyle="1" w:styleId="TableParagraph9">
    <w:name w:val="Table Paragraph9"/>
    <w:basedOn w:val="a"/>
    <w:uiPriority w:val="1"/>
    <w:qFormat/>
    <w:rsid w:val="0046554C"/>
    <w:pPr>
      <w:widowControl w:val="0"/>
      <w:autoSpaceDE w:val="0"/>
      <w:autoSpaceDN w:val="0"/>
      <w:adjustRightInd w:val="0"/>
    </w:pPr>
    <w:rPr>
      <w:rFonts w:eastAsiaTheme="minorEastAsia" w:cs="Times New Roman"/>
      <w:szCs w:val="24"/>
      <w:lang w:eastAsia="ru-RU"/>
    </w:rPr>
  </w:style>
  <w:style w:type="character" w:customStyle="1" w:styleId="90">
    <w:name w:val="Верхний колонтитул Знак9"/>
    <w:basedOn w:val="a0"/>
    <w:uiPriority w:val="99"/>
    <w:rsid w:val="0046554C"/>
    <w:rPr>
      <w:rFonts w:ascii="Times New Roman" w:eastAsiaTheme="minorEastAsia" w:hAnsi="Times New Roman" w:cs="Times New Roman"/>
      <w:sz w:val="24"/>
      <w:szCs w:val="24"/>
      <w:lang w:eastAsia="ru-RU"/>
    </w:rPr>
  </w:style>
  <w:style w:type="character" w:customStyle="1" w:styleId="91">
    <w:name w:val="Нижний колонтитул Знак9"/>
    <w:basedOn w:val="a0"/>
    <w:uiPriority w:val="99"/>
    <w:rsid w:val="0046554C"/>
    <w:rPr>
      <w:rFonts w:ascii="Times New Roman" w:eastAsiaTheme="minorEastAsia" w:hAnsi="Times New Roman" w:cs="Times New Roman"/>
      <w:sz w:val="24"/>
      <w:szCs w:val="24"/>
      <w:lang w:eastAsia="ru-RU"/>
    </w:rPr>
  </w:style>
  <w:style w:type="paragraph" w:customStyle="1" w:styleId="219">
    <w:name w:val="Заголовок 219"/>
    <w:basedOn w:val="a"/>
    <w:uiPriority w:val="1"/>
    <w:qFormat/>
    <w:rsid w:val="0046554C"/>
    <w:pPr>
      <w:widowControl w:val="0"/>
      <w:ind w:left="692" w:hanging="8"/>
      <w:outlineLvl w:val="2"/>
    </w:pPr>
    <w:rPr>
      <w:rFonts w:eastAsia="Times New Roman"/>
      <w:b/>
      <w:bCs/>
      <w:sz w:val="28"/>
      <w:szCs w:val="28"/>
      <w:lang w:val="en-US"/>
    </w:rPr>
  </w:style>
  <w:style w:type="character" w:customStyle="1" w:styleId="92">
    <w:name w:val="Гипертекстовая ссылка9"/>
    <w:basedOn w:val="a0"/>
    <w:uiPriority w:val="99"/>
    <w:rsid w:val="0046554C"/>
    <w:rPr>
      <w:b w:val="0"/>
      <w:bCs w:val="0"/>
      <w:color w:val="106BBE"/>
    </w:rPr>
  </w:style>
  <w:style w:type="table" w:customStyle="1" w:styleId="TableNormal9">
    <w:name w:val="Table Normal9"/>
    <w:uiPriority w:val="2"/>
    <w:semiHidden/>
    <w:unhideWhenUsed/>
    <w:qFormat/>
    <w:rsid w:val="0046554C"/>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91">
    <w:name w:val="Сетка таблицы19"/>
    <w:basedOn w:val="a1"/>
    <w:next w:val="af0"/>
    <w:uiPriority w:val="39"/>
    <w:rsid w:val="004655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9">
    <w:name w:val="Оглавление 119"/>
    <w:basedOn w:val="a"/>
    <w:uiPriority w:val="1"/>
    <w:qFormat/>
    <w:rsid w:val="0046554C"/>
    <w:pPr>
      <w:spacing w:before="96"/>
      <w:ind w:left="116" w:hanging="12"/>
    </w:pPr>
    <w:rPr>
      <w:rFonts w:eastAsia="Times New Roman" w:cs="Times New Roman"/>
      <w:szCs w:val="24"/>
      <w:lang w:eastAsia="ru-RU"/>
    </w:rPr>
  </w:style>
  <w:style w:type="paragraph" w:customStyle="1" w:styleId="2190">
    <w:name w:val="Оглавление 219"/>
    <w:basedOn w:val="a"/>
    <w:uiPriority w:val="1"/>
    <w:qFormat/>
    <w:rsid w:val="0046554C"/>
    <w:pPr>
      <w:spacing w:before="102"/>
      <w:ind w:left="356" w:hanging="8"/>
    </w:pPr>
    <w:rPr>
      <w:rFonts w:eastAsia="Times New Roman" w:cs="Times New Roman"/>
      <w:szCs w:val="24"/>
      <w:lang w:eastAsia="ru-RU"/>
    </w:rPr>
  </w:style>
  <w:style w:type="paragraph" w:customStyle="1" w:styleId="319">
    <w:name w:val="Оглавление 319"/>
    <w:basedOn w:val="a"/>
    <w:uiPriority w:val="1"/>
    <w:qFormat/>
    <w:rsid w:val="0046554C"/>
    <w:pPr>
      <w:spacing w:before="112"/>
      <w:ind w:left="596" w:hanging="540"/>
    </w:pPr>
    <w:rPr>
      <w:rFonts w:eastAsia="Times New Roman" w:cs="Times New Roman"/>
      <w:szCs w:val="24"/>
      <w:lang w:eastAsia="ru-RU"/>
    </w:rPr>
  </w:style>
  <w:style w:type="paragraph" w:customStyle="1" w:styleId="1190">
    <w:name w:val="Заголовок 119"/>
    <w:basedOn w:val="a"/>
    <w:uiPriority w:val="1"/>
    <w:qFormat/>
    <w:rsid w:val="0046554C"/>
    <w:pPr>
      <w:spacing w:before="58"/>
      <w:ind w:left="128" w:hanging="12"/>
      <w:outlineLvl w:val="1"/>
    </w:pPr>
    <w:rPr>
      <w:rFonts w:eastAsia="Times New Roman" w:cs="Times New Roman"/>
      <w:b/>
      <w:bCs/>
      <w:sz w:val="32"/>
      <w:szCs w:val="32"/>
      <w:lang w:eastAsia="ru-RU"/>
    </w:rPr>
  </w:style>
  <w:style w:type="paragraph" w:customStyle="1" w:styleId="3190">
    <w:name w:val="Заголовок 319"/>
    <w:basedOn w:val="a"/>
    <w:uiPriority w:val="1"/>
    <w:qFormat/>
    <w:rsid w:val="0046554C"/>
    <w:pPr>
      <w:ind w:left="824"/>
      <w:outlineLvl w:val="3"/>
    </w:pPr>
    <w:rPr>
      <w:rFonts w:eastAsia="Times New Roman" w:cs="Times New Roman"/>
      <w:b/>
      <w:bCs/>
      <w:szCs w:val="24"/>
      <w:lang w:eastAsia="ru-RU"/>
    </w:rPr>
  </w:style>
  <w:style w:type="character" w:customStyle="1" w:styleId="93">
    <w:name w:val="Текст выноски Знак9"/>
    <w:basedOn w:val="a0"/>
    <w:uiPriority w:val="99"/>
    <w:semiHidden/>
    <w:rsid w:val="0046554C"/>
    <w:rPr>
      <w:rFonts w:ascii="Tahoma" w:eastAsia="Times New Roman" w:hAnsi="Tahoma" w:cs="Tahoma"/>
      <w:sz w:val="16"/>
      <w:szCs w:val="16"/>
      <w:lang w:eastAsia="ru-RU"/>
    </w:rPr>
  </w:style>
  <w:style w:type="character" w:customStyle="1" w:styleId="94">
    <w:name w:val="Текст примечания Знак9"/>
    <w:basedOn w:val="a0"/>
    <w:uiPriority w:val="99"/>
    <w:semiHidden/>
    <w:rsid w:val="0046554C"/>
    <w:rPr>
      <w:rFonts w:ascii="Times New Roman" w:eastAsia="Times New Roman" w:hAnsi="Times New Roman" w:cs="Times New Roman"/>
      <w:sz w:val="20"/>
      <w:szCs w:val="20"/>
      <w:lang w:eastAsia="ru-RU"/>
    </w:rPr>
  </w:style>
  <w:style w:type="character" w:customStyle="1" w:styleId="95">
    <w:name w:val="Тема примечания Знак9"/>
    <w:basedOn w:val="94"/>
    <w:uiPriority w:val="99"/>
    <w:semiHidden/>
    <w:rsid w:val="0046554C"/>
    <w:rPr>
      <w:rFonts w:ascii="Times New Roman" w:eastAsia="Times New Roman" w:hAnsi="Times New Roman" w:cs="Times New Roman"/>
      <w:b/>
      <w:bCs/>
      <w:sz w:val="20"/>
      <w:szCs w:val="20"/>
      <w:lang w:eastAsia="ru-RU"/>
    </w:rPr>
  </w:style>
  <w:style w:type="paragraph" w:customStyle="1" w:styleId="xl659">
    <w:name w:val="xl659"/>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9">
    <w:name w:val="xl669"/>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9">
    <w:name w:val="xl679"/>
    <w:basedOn w:val="a"/>
    <w:rsid w:val="0046554C"/>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9">
    <w:name w:val="xl689"/>
    <w:basedOn w:val="a"/>
    <w:rsid w:val="0046554C"/>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9">
    <w:name w:val="xl699"/>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9">
    <w:name w:val="xl709"/>
    <w:basedOn w:val="a"/>
    <w:rsid w:val="0046554C"/>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9">
    <w:name w:val="xl719"/>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9">
    <w:name w:val="xl729"/>
    <w:basedOn w:val="a"/>
    <w:rsid w:val="0046554C"/>
    <w:pPr>
      <w:spacing w:before="100" w:beforeAutospacing="1" w:after="100" w:afterAutospacing="1"/>
      <w:jc w:val="center"/>
    </w:pPr>
    <w:rPr>
      <w:rFonts w:eastAsia="Times New Roman" w:cs="Times New Roman"/>
      <w:szCs w:val="24"/>
      <w:lang w:eastAsia="ru-RU"/>
    </w:rPr>
  </w:style>
  <w:style w:type="paragraph" w:customStyle="1" w:styleId="xl739">
    <w:name w:val="xl739"/>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9">
    <w:name w:val="xl749"/>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9">
    <w:name w:val="xl759"/>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9">
    <w:name w:val="xl769"/>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9">
    <w:name w:val="xl779"/>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9">
    <w:name w:val="xl789"/>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36">
    <w:name w:val="Заголовок 1 Знак136"/>
    <w:basedOn w:val="a0"/>
    <w:uiPriority w:val="1"/>
    <w:rsid w:val="0046554C"/>
    <w:rPr>
      <w:rFonts w:ascii="Times New Roman" w:eastAsiaTheme="minorEastAsia" w:hAnsi="Times New Roman" w:cs="Times New Roman"/>
      <w:b/>
      <w:bCs/>
      <w:sz w:val="32"/>
      <w:szCs w:val="32"/>
      <w:lang w:eastAsia="ru-RU"/>
    </w:rPr>
  </w:style>
  <w:style w:type="character" w:customStyle="1" w:styleId="2137">
    <w:name w:val="Заголовок 2 Знак137"/>
    <w:basedOn w:val="a0"/>
    <w:uiPriority w:val="1"/>
    <w:rsid w:val="0046554C"/>
    <w:rPr>
      <w:rFonts w:ascii="Times New Roman" w:eastAsiaTheme="minorEastAsia" w:hAnsi="Times New Roman" w:cs="Times New Roman"/>
      <w:b/>
      <w:bCs/>
      <w:sz w:val="28"/>
      <w:szCs w:val="28"/>
      <w:lang w:eastAsia="ru-RU"/>
    </w:rPr>
  </w:style>
  <w:style w:type="character" w:customStyle="1" w:styleId="38">
    <w:name w:val="Заголовок 3 Знак8"/>
    <w:basedOn w:val="a0"/>
    <w:uiPriority w:val="1"/>
    <w:rsid w:val="0046554C"/>
    <w:rPr>
      <w:rFonts w:ascii="Times New Roman" w:eastAsiaTheme="minorEastAsia" w:hAnsi="Times New Roman" w:cs="Times New Roman"/>
      <w:b/>
      <w:bCs/>
      <w:sz w:val="24"/>
      <w:szCs w:val="24"/>
      <w:lang w:eastAsia="ru-RU"/>
    </w:rPr>
  </w:style>
  <w:style w:type="numbering" w:customStyle="1" w:styleId="180">
    <w:name w:val="Нет списка18"/>
    <w:next w:val="a2"/>
    <w:uiPriority w:val="99"/>
    <w:semiHidden/>
    <w:unhideWhenUsed/>
    <w:rsid w:val="0046554C"/>
  </w:style>
  <w:style w:type="character" w:customStyle="1" w:styleId="96">
    <w:name w:val="Основной текст Знак9"/>
    <w:basedOn w:val="a0"/>
    <w:uiPriority w:val="1"/>
    <w:rsid w:val="0046554C"/>
    <w:rPr>
      <w:rFonts w:ascii="Times New Roman" w:eastAsiaTheme="minorEastAsia" w:hAnsi="Times New Roman" w:cs="Times New Roman"/>
      <w:sz w:val="24"/>
      <w:szCs w:val="24"/>
      <w:lang w:eastAsia="ru-RU"/>
    </w:rPr>
  </w:style>
  <w:style w:type="paragraph" w:customStyle="1" w:styleId="TableParagraph8">
    <w:name w:val="Table Paragraph8"/>
    <w:basedOn w:val="a"/>
    <w:uiPriority w:val="1"/>
    <w:qFormat/>
    <w:rsid w:val="0046554C"/>
    <w:pPr>
      <w:widowControl w:val="0"/>
      <w:autoSpaceDE w:val="0"/>
      <w:autoSpaceDN w:val="0"/>
      <w:adjustRightInd w:val="0"/>
    </w:pPr>
    <w:rPr>
      <w:rFonts w:eastAsiaTheme="minorEastAsia" w:cs="Times New Roman"/>
      <w:szCs w:val="24"/>
      <w:lang w:eastAsia="ru-RU"/>
    </w:rPr>
  </w:style>
  <w:style w:type="character" w:customStyle="1" w:styleId="80">
    <w:name w:val="Верхний колонтитул Знак8"/>
    <w:basedOn w:val="a0"/>
    <w:uiPriority w:val="99"/>
    <w:rsid w:val="0046554C"/>
    <w:rPr>
      <w:rFonts w:ascii="Times New Roman" w:eastAsiaTheme="minorEastAsia" w:hAnsi="Times New Roman" w:cs="Times New Roman"/>
      <w:sz w:val="24"/>
      <w:szCs w:val="24"/>
      <w:lang w:eastAsia="ru-RU"/>
    </w:rPr>
  </w:style>
  <w:style w:type="character" w:customStyle="1" w:styleId="81">
    <w:name w:val="Нижний колонтитул Знак8"/>
    <w:basedOn w:val="a0"/>
    <w:uiPriority w:val="99"/>
    <w:rsid w:val="0046554C"/>
    <w:rPr>
      <w:rFonts w:ascii="Times New Roman" w:eastAsiaTheme="minorEastAsia" w:hAnsi="Times New Roman" w:cs="Times New Roman"/>
      <w:sz w:val="24"/>
      <w:szCs w:val="24"/>
      <w:lang w:eastAsia="ru-RU"/>
    </w:rPr>
  </w:style>
  <w:style w:type="paragraph" w:customStyle="1" w:styleId="218">
    <w:name w:val="Заголовок 218"/>
    <w:basedOn w:val="a"/>
    <w:uiPriority w:val="1"/>
    <w:qFormat/>
    <w:rsid w:val="0046554C"/>
    <w:pPr>
      <w:widowControl w:val="0"/>
      <w:ind w:left="692" w:hanging="8"/>
      <w:outlineLvl w:val="2"/>
    </w:pPr>
    <w:rPr>
      <w:rFonts w:eastAsia="Times New Roman"/>
      <w:b/>
      <w:bCs/>
      <w:sz w:val="28"/>
      <w:szCs w:val="28"/>
      <w:lang w:val="en-US"/>
    </w:rPr>
  </w:style>
  <w:style w:type="character" w:customStyle="1" w:styleId="82">
    <w:name w:val="Гипертекстовая ссылка8"/>
    <w:basedOn w:val="a0"/>
    <w:uiPriority w:val="99"/>
    <w:rsid w:val="0046554C"/>
    <w:rPr>
      <w:b w:val="0"/>
      <w:bCs w:val="0"/>
      <w:color w:val="106BBE"/>
    </w:rPr>
  </w:style>
  <w:style w:type="table" w:customStyle="1" w:styleId="TableNormal8">
    <w:name w:val="Table Normal8"/>
    <w:uiPriority w:val="2"/>
    <w:semiHidden/>
    <w:unhideWhenUsed/>
    <w:qFormat/>
    <w:rsid w:val="0046554C"/>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81">
    <w:name w:val="Сетка таблицы18"/>
    <w:basedOn w:val="a1"/>
    <w:next w:val="af0"/>
    <w:uiPriority w:val="39"/>
    <w:rsid w:val="004655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8">
    <w:name w:val="Оглавление 118"/>
    <w:basedOn w:val="a"/>
    <w:uiPriority w:val="1"/>
    <w:qFormat/>
    <w:rsid w:val="0046554C"/>
    <w:pPr>
      <w:spacing w:before="96"/>
      <w:ind w:left="116" w:hanging="12"/>
    </w:pPr>
    <w:rPr>
      <w:rFonts w:eastAsia="Times New Roman" w:cs="Times New Roman"/>
      <w:szCs w:val="24"/>
      <w:lang w:eastAsia="ru-RU"/>
    </w:rPr>
  </w:style>
  <w:style w:type="paragraph" w:customStyle="1" w:styleId="2180">
    <w:name w:val="Оглавление 218"/>
    <w:basedOn w:val="a"/>
    <w:uiPriority w:val="1"/>
    <w:qFormat/>
    <w:rsid w:val="0046554C"/>
    <w:pPr>
      <w:spacing w:before="102"/>
      <w:ind w:left="356" w:hanging="8"/>
    </w:pPr>
    <w:rPr>
      <w:rFonts w:eastAsia="Times New Roman" w:cs="Times New Roman"/>
      <w:szCs w:val="24"/>
      <w:lang w:eastAsia="ru-RU"/>
    </w:rPr>
  </w:style>
  <w:style w:type="paragraph" w:customStyle="1" w:styleId="318">
    <w:name w:val="Оглавление 318"/>
    <w:basedOn w:val="a"/>
    <w:uiPriority w:val="1"/>
    <w:qFormat/>
    <w:rsid w:val="0046554C"/>
    <w:pPr>
      <w:spacing w:before="112"/>
      <w:ind w:left="596" w:hanging="540"/>
    </w:pPr>
    <w:rPr>
      <w:rFonts w:eastAsia="Times New Roman" w:cs="Times New Roman"/>
      <w:szCs w:val="24"/>
      <w:lang w:eastAsia="ru-RU"/>
    </w:rPr>
  </w:style>
  <w:style w:type="paragraph" w:customStyle="1" w:styleId="1180">
    <w:name w:val="Заголовок 118"/>
    <w:basedOn w:val="a"/>
    <w:uiPriority w:val="1"/>
    <w:qFormat/>
    <w:rsid w:val="0046554C"/>
    <w:pPr>
      <w:spacing w:before="58"/>
      <w:ind w:left="128" w:hanging="12"/>
      <w:outlineLvl w:val="1"/>
    </w:pPr>
    <w:rPr>
      <w:rFonts w:eastAsia="Times New Roman" w:cs="Times New Roman"/>
      <w:b/>
      <w:bCs/>
      <w:sz w:val="32"/>
      <w:szCs w:val="32"/>
      <w:lang w:eastAsia="ru-RU"/>
    </w:rPr>
  </w:style>
  <w:style w:type="paragraph" w:customStyle="1" w:styleId="3180">
    <w:name w:val="Заголовок 318"/>
    <w:basedOn w:val="a"/>
    <w:uiPriority w:val="1"/>
    <w:qFormat/>
    <w:rsid w:val="0046554C"/>
    <w:pPr>
      <w:ind w:left="824"/>
      <w:outlineLvl w:val="3"/>
    </w:pPr>
    <w:rPr>
      <w:rFonts w:eastAsia="Times New Roman" w:cs="Times New Roman"/>
      <w:b/>
      <w:bCs/>
      <w:szCs w:val="24"/>
      <w:lang w:eastAsia="ru-RU"/>
    </w:rPr>
  </w:style>
  <w:style w:type="character" w:customStyle="1" w:styleId="83">
    <w:name w:val="Текст выноски Знак8"/>
    <w:basedOn w:val="a0"/>
    <w:uiPriority w:val="99"/>
    <w:semiHidden/>
    <w:rsid w:val="0046554C"/>
    <w:rPr>
      <w:rFonts w:ascii="Tahoma" w:eastAsia="Times New Roman" w:hAnsi="Tahoma" w:cs="Tahoma"/>
      <w:sz w:val="16"/>
      <w:szCs w:val="16"/>
      <w:lang w:eastAsia="ru-RU"/>
    </w:rPr>
  </w:style>
  <w:style w:type="character" w:customStyle="1" w:styleId="84">
    <w:name w:val="Текст примечания Знак8"/>
    <w:basedOn w:val="a0"/>
    <w:uiPriority w:val="99"/>
    <w:semiHidden/>
    <w:rsid w:val="0046554C"/>
    <w:rPr>
      <w:rFonts w:ascii="Times New Roman" w:eastAsia="Times New Roman" w:hAnsi="Times New Roman" w:cs="Times New Roman"/>
      <w:sz w:val="20"/>
      <w:szCs w:val="20"/>
      <w:lang w:eastAsia="ru-RU"/>
    </w:rPr>
  </w:style>
  <w:style w:type="character" w:customStyle="1" w:styleId="85">
    <w:name w:val="Тема примечания Знак8"/>
    <w:basedOn w:val="84"/>
    <w:uiPriority w:val="99"/>
    <w:semiHidden/>
    <w:rsid w:val="0046554C"/>
    <w:rPr>
      <w:rFonts w:ascii="Times New Roman" w:eastAsia="Times New Roman" w:hAnsi="Times New Roman" w:cs="Times New Roman"/>
      <w:b/>
      <w:bCs/>
      <w:sz w:val="20"/>
      <w:szCs w:val="20"/>
      <w:lang w:eastAsia="ru-RU"/>
    </w:rPr>
  </w:style>
  <w:style w:type="paragraph" w:customStyle="1" w:styleId="xl658">
    <w:name w:val="xl658"/>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8">
    <w:name w:val="xl668"/>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8">
    <w:name w:val="xl678"/>
    <w:basedOn w:val="a"/>
    <w:rsid w:val="0046554C"/>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8">
    <w:name w:val="xl688"/>
    <w:basedOn w:val="a"/>
    <w:rsid w:val="0046554C"/>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8">
    <w:name w:val="xl698"/>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8">
    <w:name w:val="xl708"/>
    <w:basedOn w:val="a"/>
    <w:rsid w:val="0046554C"/>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8">
    <w:name w:val="xl718"/>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8">
    <w:name w:val="xl728"/>
    <w:basedOn w:val="a"/>
    <w:rsid w:val="0046554C"/>
    <w:pPr>
      <w:spacing w:before="100" w:beforeAutospacing="1" w:after="100" w:afterAutospacing="1"/>
      <w:jc w:val="center"/>
    </w:pPr>
    <w:rPr>
      <w:rFonts w:eastAsia="Times New Roman" w:cs="Times New Roman"/>
      <w:szCs w:val="24"/>
      <w:lang w:eastAsia="ru-RU"/>
    </w:rPr>
  </w:style>
  <w:style w:type="paragraph" w:customStyle="1" w:styleId="xl738">
    <w:name w:val="xl738"/>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8">
    <w:name w:val="xl748"/>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8">
    <w:name w:val="xl758"/>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8">
    <w:name w:val="xl768"/>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8">
    <w:name w:val="xl778"/>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8">
    <w:name w:val="xl788"/>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92">
    <w:name w:val="Заголовок 1 Знак9"/>
    <w:basedOn w:val="a0"/>
    <w:uiPriority w:val="1"/>
    <w:rsid w:val="0046554C"/>
    <w:rPr>
      <w:rFonts w:ascii="Times New Roman" w:eastAsiaTheme="minorEastAsia" w:hAnsi="Times New Roman" w:cs="Times New Roman"/>
      <w:b/>
      <w:bCs/>
      <w:sz w:val="32"/>
      <w:szCs w:val="32"/>
      <w:lang w:eastAsia="ru-RU"/>
    </w:rPr>
  </w:style>
  <w:style w:type="character" w:customStyle="1" w:styleId="2100">
    <w:name w:val="Заголовок 2 Знак10"/>
    <w:basedOn w:val="a0"/>
    <w:uiPriority w:val="1"/>
    <w:rsid w:val="0046554C"/>
    <w:rPr>
      <w:rFonts w:ascii="Times New Roman" w:eastAsiaTheme="minorEastAsia" w:hAnsi="Times New Roman" w:cs="Times New Roman"/>
      <w:b/>
      <w:bCs/>
      <w:sz w:val="28"/>
      <w:szCs w:val="28"/>
      <w:lang w:eastAsia="ru-RU"/>
    </w:rPr>
  </w:style>
  <w:style w:type="character" w:customStyle="1" w:styleId="37">
    <w:name w:val="Заголовок 3 Знак7"/>
    <w:basedOn w:val="a0"/>
    <w:uiPriority w:val="1"/>
    <w:rsid w:val="0046554C"/>
    <w:rPr>
      <w:rFonts w:ascii="Times New Roman" w:eastAsiaTheme="minorEastAsia" w:hAnsi="Times New Roman" w:cs="Times New Roman"/>
      <w:b/>
      <w:bCs/>
      <w:sz w:val="24"/>
      <w:szCs w:val="24"/>
      <w:lang w:eastAsia="ru-RU"/>
    </w:rPr>
  </w:style>
  <w:style w:type="numbering" w:customStyle="1" w:styleId="170">
    <w:name w:val="Нет списка17"/>
    <w:next w:val="a2"/>
    <w:uiPriority w:val="99"/>
    <w:semiHidden/>
    <w:unhideWhenUsed/>
    <w:rsid w:val="0046554C"/>
  </w:style>
  <w:style w:type="character" w:customStyle="1" w:styleId="86">
    <w:name w:val="Основной текст Знак8"/>
    <w:basedOn w:val="a0"/>
    <w:uiPriority w:val="1"/>
    <w:rsid w:val="0046554C"/>
    <w:rPr>
      <w:rFonts w:ascii="Times New Roman" w:eastAsiaTheme="minorEastAsia" w:hAnsi="Times New Roman" w:cs="Times New Roman"/>
      <w:sz w:val="24"/>
      <w:szCs w:val="24"/>
      <w:lang w:eastAsia="ru-RU"/>
    </w:rPr>
  </w:style>
  <w:style w:type="paragraph" w:customStyle="1" w:styleId="TableParagraph7">
    <w:name w:val="Table Paragraph7"/>
    <w:basedOn w:val="a"/>
    <w:uiPriority w:val="1"/>
    <w:qFormat/>
    <w:rsid w:val="0046554C"/>
    <w:pPr>
      <w:widowControl w:val="0"/>
      <w:autoSpaceDE w:val="0"/>
      <w:autoSpaceDN w:val="0"/>
      <w:adjustRightInd w:val="0"/>
    </w:pPr>
    <w:rPr>
      <w:rFonts w:eastAsiaTheme="minorEastAsia" w:cs="Times New Roman"/>
      <w:szCs w:val="24"/>
      <w:lang w:eastAsia="ru-RU"/>
    </w:rPr>
  </w:style>
  <w:style w:type="character" w:customStyle="1" w:styleId="70">
    <w:name w:val="Верхний колонтитул Знак7"/>
    <w:basedOn w:val="a0"/>
    <w:uiPriority w:val="99"/>
    <w:rsid w:val="0046554C"/>
    <w:rPr>
      <w:rFonts w:ascii="Times New Roman" w:eastAsiaTheme="minorEastAsia" w:hAnsi="Times New Roman" w:cs="Times New Roman"/>
      <w:sz w:val="24"/>
      <w:szCs w:val="24"/>
      <w:lang w:eastAsia="ru-RU"/>
    </w:rPr>
  </w:style>
  <w:style w:type="character" w:customStyle="1" w:styleId="71">
    <w:name w:val="Нижний колонтитул Знак7"/>
    <w:basedOn w:val="a0"/>
    <w:uiPriority w:val="99"/>
    <w:rsid w:val="0046554C"/>
    <w:rPr>
      <w:rFonts w:ascii="Times New Roman" w:eastAsiaTheme="minorEastAsia" w:hAnsi="Times New Roman" w:cs="Times New Roman"/>
      <w:sz w:val="24"/>
      <w:szCs w:val="24"/>
      <w:lang w:eastAsia="ru-RU"/>
    </w:rPr>
  </w:style>
  <w:style w:type="paragraph" w:customStyle="1" w:styleId="217">
    <w:name w:val="Заголовок 217"/>
    <w:basedOn w:val="a"/>
    <w:uiPriority w:val="1"/>
    <w:qFormat/>
    <w:rsid w:val="0046554C"/>
    <w:pPr>
      <w:widowControl w:val="0"/>
      <w:ind w:left="692" w:hanging="8"/>
      <w:outlineLvl w:val="2"/>
    </w:pPr>
    <w:rPr>
      <w:rFonts w:eastAsia="Times New Roman"/>
      <w:b/>
      <w:bCs/>
      <w:sz w:val="28"/>
      <w:szCs w:val="28"/>
      <w:lang w:val="en-US"/>
    </w:rPr>
  </w:style>
  <w:style w:type="character" w:customStyle="1" w:styleId="72">
    <w:name w:val="Гипертекстовая ссылка7"/>
    <w:basedOn w:val="a0"/>
    <w:uiPriority w:val="99"/>
    <w:rsid w:val="0046554C"/>
    <w:rPr>
      <w:b w:val="0"/>
      <w:bCs w:val="0"/>
      <w:color w:val="106BBE"/>
    </w:rPr>
  </w:style>
  <w:style w:type="table" w:customStyle="1" w:styleId="TableNormal7">
    <w:name w:val="Table Normal7"/>
    <w:uiPriority w:val="2"/>
    <w:semiHidden/>
    <w:unhideWhenUsed/>
    <w:qFormat/>
    <w:rsid w:val="0046554C"/>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71">
    <w:name w:val="Сетка таблицы17"/>
    <w:basedOn w:val="a1"/>
    <w:next w:val="af0"/>
    <w:uiPriority w:val="39"/>
    <w:rsid w:val="004655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7">
    <w:name w:val="Оглавление 117"/>
    <w:basedOn w:val="a"/>
    <w:uiPriority w:val="1"/>
    <w:qFormat/>
    <w:rsid w:val="0046554C"/>
    <w:pPr>
      <w:spacing w:before="96"/>
      <w:ind w:left="116" w:hanging="12"/>
    </w:pPr>
    <w:rPr>
      <w:rFonts w:eastAsia="Times New Roman" w:cs="Times New Roman"/>
      <w:szCs w:val="24"/>
      <w:lang w:eastAsia="ru-RU"/>
    </w:rPr>
  </w:style>
  <w:style w:type="paragraph" w:customStyle="1" w:styleId="2170">
    <w:name w:val="Оглавление 217"/>
    <w:basedOn w:val="a"/>
    <w:uiPriority w:val="1"/>
    <w:qFormat/>
    <w:rsid w:val="0046554C"/>
    <w:pPr>
      <w:spacing w:before="102"/>
      <w:ind w:left="356" w:hanging="8"/>
    </w:pPr>
    <w:rPr>
      <w:rFonts w:eastAsia="Times New Roman" w:cs="Times New Roman"/>
      <w:szCs w:val="24"/>
      <w:lang w:eastAsia="ru-RU"/>
    </w:rPr>
  </w:style>
  <w:style w:type="paragraph" w:customStyle="1" w:styleId="317">
    <w:name w:val="Оглавление 317"/>
    <w:basedOn w:val="a"/>
    <w:uiPriority w:val="1"/>
    <w:qFormat/>
    <w:rsid w:val="0046554C"/>
    <w:pPr>
      <w:spacing w:before="112"/>
      <w:ind w:left="596" w:hanging="540"/>
    </w:pPr>
    <w:rPr>
      <w:rFonts w:eastAsia="Times New Roman" w:cs="Times New Roman"/>
      <w:szCs w:val="24"/>
      <w:lang w:eastAsia="ru-RU"/>
    </w:rPr>
  </w:style>
  <w:style w:type="paragraph" w:customStyle="1" w:styleId="1170">
    <w:name w:val="Заголовок 117"/>
    <w:basedOn w:val="a"/>
    <w:uiPriority w:val="1"/>
    <w:qFormat/>
    <w:rsid w:val="0046554C"/>
    <w:pPr>
      <w:spacing w:before="58"/>
      <w:ind w:left="128" w:hanging="12"/>
      <w:outlineLvl w:val="1"/>
    </w:pPr>
    <w:rPr>
      <w:rFonts w:eastAsia="Times New Roman" w:cs="Times New Roman"/>
      <w:b/>
      <w:bCs/>
      <w:sz w:val="32"/>
      <w:szCs w:val="32"/>
      <w:lang w:eastAsia="ru-RU"/>
    </w:rPr>
  </w:style>
  <w:style w:type="paragraph" w:customStyle="1" w:styleId="3170">
    <w:name w:val="Заголовок 317"/>
    <w:basedOn w:val="a"/>
    <w:uiPriority w:val="1"/>
    <w:qFormat/>
    <w:rsid w:val="0046554C"/>
    <w:pPr>
      <w:ind w:left="824"/>
      <w:outlineLvl w:val="3"/>
    </w:pPr>
    <w:rPr>
      <w:rFonts w:eastAsia="Times New Roman" w:cs="Times New Roman"/>
      <w:b/>
      <w:bCs/>
      <w:szCs w:val="24"/>
      <w:lang w:eastAsia="ru-RU"/>
    </w:rPr>
  </w:style>
  <w:style w:type="character" w:customStyle="1" w:styleId="73">
    <w:name w:val="Текст выноски Знак7"/>
    <w:basedOn w:val="a0"/>
    <w:uiPriority w:val="99"/>
    <w:semiHidden/>
    <w:rsid w:val="0046554C"/>
    <w:rPr>
      <w:rFonts w:ascii="Tahoma" w:eastAsia="Times New Roman" w:hAnsi="Tahoma" w:cs="Tahoma"/>
      <w:sz w:val="16"/>
      <w:szCs w:val="16"/>
      <w:lang w:eastAsia="ru-RU"/>
    </w:rPr>
  </w:style>
  <w:style w:type="character" w:customStyle="1" w:styleId="74">
    <w:name w:val="Текст примечания Знак7"/>
    <w:basedOn w:val="a0"/>
    <w:uiPriority w:val="99"/>
    <w:semiHidden/>
    <w:rsid w:val="0046554C"/>
    <w:rPr>
      <w:rFonts w:ascii="Times New Roman" w:eastAsia="Times New Roman" w:hAnsi="Times New Roman" w:cs="Times New Roman"/>
      <w:sz w:val="20"/>
      <w:szCs w:val="20"/>
      <w:lang w:eastAsia="ru-RU"/>
    </w:rPr>
  </w:style>
  <w:style w:type="character" w:customStyle="1" w:styleId="75">
    <w:name w:val="Тема примечания Знак7"/>
    <w:basedOn w:val="74"/>
    <w:uiPriority w:val="99"/>
    <w:semiHidden/>
    <w:rsid w:val="0046554C"/>
    <w:rPr>
      <w:rFonts w:ascii="Times New Roman" w:eastAsia="Times New Roman" w:hAnsi="Times New Roman" w:cs="Times New Roman"/>
      <w:b/>
      <w:bCs/>
      <w:sz w:val="20"/>
      <w:szCs w:val="20"/>
      <w:lang w:eastAsia="ru-RU"/>
    </w:rPr>
  </w:style>
  <w:style w:type="paragraph" w:customStyle="1" w:styleId="xl657">
    <w:name w:val="xl657"/>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7">
    <w:name w:val="xl667"/>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7">
    <w:name w:val="xl677"/>
    <w:basedOn w:val="a"/>
    <w:rsid w:val="0046554C"/>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7">
    <w:name w:val="xl687"/>
    <w:basedOn w:val="a"/>
    <w:rsid w:val="0046554C"/>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7">
    <w:name w:val="xl697"/>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7">
    <w:name w:val="xl707"/>
    <w:basedOn w:val="a"/>
    <w:rsid w:val="0046554C"/>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7">
    <w:name w:val="xl717"/>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7">
    <w:name w:val="xl727"/>
    <w:basedOn w:val="a"/>
    <w:rsid w:val="0046554C"/>
    <w:pPr>
      <w:spacing w:before="100" w:beforeAutospacing="1" w:after="100" w:afterAutospacing="1"/>
      <w:jc w:val="center"/>
    </w:pPr>
    <w:rPr>
      <w:rFonts w:eastAsia="Times New Roman" w:cs="Times New Roman"/>
      <w:szCs w:val="24"/>
      <w:lang w:eastAsia="ru-RU"/>
    </w:rPr>
  </w:style>
  <w:style w:type="paragraph" w:customStyle="1" w:styleId="xl737">
    <w:name w:val="xl737"/>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7">
    <w:name w:val="xl747"/>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7">
    <w:name w:val="xl757"/>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7">
    <w:name w:val="xl767"/>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7">
    <w:name w:val="xl777"/>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7">
    <w:name w:val="xl787"/>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82">
    <w:name w:val="Заголовок 1 Знак8"/>
    <w:basedOn w:val="a0"/>
    <w:uiPriority w:val="1"/>
    <w:rsid w:val="0046554C"/>
    <w:rPr>
      <w:rFonts w:ascii="Times New Roman" w:eastAsiaTheme="minorEastAsia" w:hAnsi="Times New Roman" w:cs="Times New Roman"/>
      <w:b/>
      <w:bCs/>
      <w:sz w:val="32"/>
      <w:szCs w:val="32"/>
      <w:lang w:eastAsia="ru-RU"/>
    </w:rPr>
  </w:style>
  <w:style w:type="character" w:customStyle="1" w:styleId="29">
    <w:name w:val="Заголовок 2 Знак9"/>
    <w:basedOn w:val="a0"/>
    <w:uiPriority w:val="1"/>
    <w:rsid w:val="0046554C"/>
    <w:rPr>
      <w:rFonts w:ascii="Times New Roman" w:eastAsiaTheme="minorEastAsia" w:hAnsi="Times New Roman" w:cs="Times New Roman"/>
      <w:b/>
      <w:bCs/>
      <w:sz w:val="28"/>
      <w:szCs w:val="28"/>
      <w:lang w:eastAsia="ru-RU"/>
    </w:rPr>
  </w:style>
  <w:style w:type="character" w:customStyle="1" w:styleId="36">
    <w:name w:val="Заголовок 3 Знак6"/>
    <w:basedOn w:val="a0"/>
    <w:uiPriority w:val="1"/>
    <w:rsid w:val="0046554C"/>
    <w:rPr>
      <w:rFonts w:ascii="Times New Roman" w:eastAsiaTheme="minorEastAsia" w:hAnsi="Times New Roman" w:cs="Times New Roman"/>
      <w:b/>
      <w:bCs/>
      <w:sz w:val="24"/>
      <w:szCs w:val="24"/>
      <w:lang w:eastAsia="ru-RU"/>
    </w:rPr>
  </w:style>
  <w:style w:type="numbering" w:customStyle="1" w:styleId="160">
    <w:name w:val="Нет списка16"/>
    <w:next w:val="a2"/>
    <w:uiPriority w:val="99"/>
    <w:semiHidden/>
    <w:unhideWhenUsed/>
    <w:rsid w:val="0046554C"/>
  </w:style>
  <w:style w:type="character" w:customStyle="1" w:styleId="76">
    <w:name w:val="Основной текст Знак7"/>
    <w:basedOn w:val="a0"/>
    <w:uiPriority w:val="1"/>
    <w:rsid w:val="0046554C"/>
    <w:rPr>
      <w:rFonts w:ascii="Times New Roman" w:eastAsiaTheme="minorEastAsia" w:hAnsi="Times New Roman" w:cs="Times New Roman"/>
      <w:sz w:val="24"/>
      <w:szCs w:val="24"/>
      <w:lang w:eastAsia="ru-RU"/>
    </w:rPr>
  </w:style>
  <w:style w:type="paragraph" w:customStyle="1" w:styleId="TableParagraph6">
    <w:name w:val="Table Paragraph6"/>
    <w:basedOn w:val="a"/>
    <w:uiPriority w:val="1"/>
    <w:qFormat/>
    <w:rsid w:val="0046554C"/>
    <w:pPr>
      <w:widowControl w:val="0"/>
      <w:autoSpaceDE w:val="0"/>
      <w:autoSpaceDN w:val="0"/>
      <w:adjustRightInd w:val="0"/>
    </w:pPr>
    <w:rPr>
      <w:rFonts w:eastAsiaTheme="minorEastAsia" w:cs="Times New Roman"/>
      <w:szCs w:val="24"/>
      <w:lang w:eastAsia="ru-RU"/>
    </w:rPr>
  </w:style>
  <w:style w:type="character" w:customStyle="1" w:styleId="60">
    <w:name w:val="Верхний колонтитул Знак6"/>
    <w:basedOn w:val="a0"/>
    <w:uiPriority w:val="99"/>
    <w:rsid w:val="0046554C"/>
    <w:rPr>
      <w:rFonts w:ascii="Times New Roman" w:eastAsiaTheme="minorEastAsia" w:hAnsi="Times New Roman" w:cs="Times New Roman"/>
      <w:sz w:val="24"/>
      <w:szCs w:val="24"/>
      <w:lang w:eastAsia="ru-RU"/>
    </w:rPr>
  </w:style>
  <w:style w:type="character" w:customStyle="1" w:styleId="61">
    <w:name w:val="Нижний колонтитул Знак6"/>
    <w:basedOn w:val="a0"/>
    <w:uiPriority w:val="99"/>
    <w:rsid w:val="0046554C"/>
    <w:rPr>
      <w:rFonts w:ascii="Times New Roman" w:eastAsiaTheme="minorEastAsia" w:hAnsi="Times New Roman" w:cs="Times New Roman"/>
      <w:sz w:val="24"/>
      <w:szCs w:val="24"/>
      <w:lang w:eastAsia="ru-RU"/>
    </w:rPr>
  </w:style>
  <w:style w:type="paragraph" w:customStyle="1" w:styleId="216">
    <w:name w:val="Заголовок 216"/>
    <w:basedOn w:val="a"/>
    <w:uiPriority w:val="1"/>
    <w:qFormat/>
    <w:rsid w:val="0046554C"/>
    <w:pPr>
      <w:widowControl w:val="0"/>
      <w:ind w:left="692" w:hanging="8"/>
      <w:outlineLvl w:val="2"/>
    </w:pPr>
    <w:rPr>
      <w:rFonts w:eastAsia="Times New Roman"/>
      <w:b/>
      <w:bCs/>
      <w:sz w:val="28"/>
      <w:szCs w:val="28"/>
      <w:lang w:val="en-US"/>
    </w:rPr>
  </w:style>
  <w:style w:type="character" w:customStyle="1" w:styleId="62">
    <w:name w:val="Гипертекстовая ссылка6"/>
    <w:basedOn w:val="a0"/>
    <w:uiPriority w:val="99"/>
    <w:rsid w:val="0046554C"/>
    <w:rPr>
      <w:b w:val="0"/>
      <w:bCs w:val="0"/>
      <w:color w:val="106BBE"/>
    </w:rPr>
  </w:style>
  <w:style w:type="table" w:customStyle="1" w:styleId="TableNormal6">
    <w:name w:val="Table Normal6"/>
    <w:uiPriority w:val="2"/>
    <w:semiHidden/>
    <w:unhideWhenUsed/>
    <w:qFormat/>
    <w:rsid w:val="0046554C"/>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61">
    <w:name w:val="Сетка таблицы16"/>
    <w:basedOn w:val="a1"/>
    <w:next w:val="af0"/>
    <w:uiPriority w:val="39"/>
    <w:rsid w:val="004655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6">
    <w:name w:val="Оглавление 116"/>
    <w:basedOn w:val="a"/>
    <w:uiPriority w:val="1"/>
    <w:qFormat/>
    <w:rsid w:val="0046554C"/>
    <w:pPr>
      <w:spacing w:before="96"/>
      <w:ind w:left="116" w:hanging="12"/>
    </w:pPr>
    <w:rPr>
      <w:rFonts w:eastAsia="Times New Roman" w:cs="Times New Roman"/>
      <w:szCs w:val="24"/>
      <w:lang w:eastAsia="ru-RU"/>
    </w:rPr>
  </w:style>
  <w:style w:type="paragraph" w:customStyle="1" w:styleId="2160">
    <w:name w:val="Оглавление 216"/>
    <w:basedOn w:val="a"/>
    <w:uiPriority w:val="1"/>
    <w:qFormat/>
    <w:rsid w:val="0046554C"/>
    <w:pPr>
      <w:spacing w:before="102"/>
      <w:ind w:left="356" w:hanging="8"/>
    </w:pPr>
    <w:rPr>
      <w:rFonts w:eastAsia="Times New Roman" w:cs="Times New Roman"/>
      <w:szCs w:val="24"/>
      <w:lang w:eastAsia="ru-RU"/>
    </w:rPr>
  </w:style>
  <w:style w:type="paragraph" w:customStyle="1" w:styleId="316">
    <w:name w:val="Оглавление 316"/>
    <w:basedOn w:val="a"/>
    <w:uiPriority w:val="1"/>
    <w:qFormat/>
    <w:rsid w:val="0046554C"/>
    <w:pPr>
      <w:spacing w:before="112"/>
      <w:ind w:left="596" w:hanging="540"/>
    </w:pPr>
    <w:rPr>
      <w:rFonts w:eastAsia="Times New Roman" w:cs="Times New Roman"/>
      <w:szCs w:val="24"/>
      <w:lang w:eastAsia="ru-RU"/>
    </w:rPr>
  </w:style>
  <w:style w:type="paragraph" w:customStyle="1" w:styleId="1160">
    <w:name w:val="Заголовок 116"/>
    <w:basedOn w:val="a"/>
    <w:uiPriority w:val="1"/>
    <w:qFormat/>
    <w:rsid w:val="0046554C"/>
    <w:pPr>
      <w:spacing w:before="58"/>
      <w:ind w:left="128" w:hanging="12"/>
      <w:outlineLvl w:val="1"/>
    </w:pPr>
    <w:rPr>
      <w:rFonts w:eastAsia="Times New Roman" w:cs="Times New Roman"/>
      <w:b/>
      <w:bCs/>
      <w:sz w:val="32"/>
      <w:szCs w:val="32"/>
      <w:lang w:eastAsia="ru-RU"/>
    </w:rPr>
  </w:style>
  <w:style w:type="paragraph" w:customStyle="1" w:styleId="3160">
    <w:name w:val="Заголовок 316"/>
    <w:basedOn w:val="a"/>
    <w:uiPriority w:val="1"/>
    <w:qFormat/>
    <w:rsid w:val="0046554C"/>
    <w:pPr>
      <w:ind w:left="824"/>
      <w:outlineLvl w:val="3"/>
    </w:pPr>
    <w:rPr>
      <w:rFonts w:eastAsia="Times New Roman" w:cs="Times New Roman"/>
      <w:b/>
      <w:bCs/>
      <w:szCs w:val="24"/>
      <w:lang w:eastAsia="ru-RU"/>
    </w:rPr>
  </w:style>
  <w:style w:type="character" w:customStyle="1" w:styleId="63">
    <w:name w:val="Текст выноски Знак6"/>
    <w:basedOn w:val="a0"/>
    <w:uiPriority w:val="99"/>
    <w:semiHidden/>
    <w:rsid w:val="0046554C"/>
    <w:rPr>
      <w:rFonts w:ascii="Tahoma" w:eastAsia="Times New Roman" w:hAnsi="Tahoma" w:cs="Tahoma"/>
      <w:sz w:val="16"/>
      <w:szCs w:val="16"/>
      <w:lang w:eastAsia="ru-RU"/>
    </w:rPr>
  </w:style>
  <w:style w:type="character" w:customStyle="1" w:styleId="64">
    <w:name w:val="Текст примечания Знак6"/>
    <w:basedOn w:val="a0"/>
    <w:uiPriority w:val="99"/>
    <w:semiHidden/>
    <w:rsid w:val="0046554C"/>
    <w:rPr>
      <w:rFonts w:ascii="Times New Roman" w:eastAsia="Times New Roman" w:hAnsi="Times New Roman" w:cs="Times New Roman"/>
      <w:sz w:val="20"/>
      <w:szCs w:val="20"/>
      <w:lang w:eastAsia="ru-RU"/>
    </w:rPr>
  </w:style>
  <w:style w:type="character" w:customStyle="1" w:styleId="65">
    <w:name w:val="Тема примечания Знак6"/>
    <w:basedOn w:val="64"/>
    <w:uiPriority w:val="99"/>
    <w:semiHidden/>
    <w:rsid w:val="0046554C"/>
    <w:rPr>
      <w:rFonts w:ascii="Times New Roman" w:eastAsia="Times New Roman" w:hAnsi="Times New Roman" w:cs="Times New Roman"/>
      <w:b/>
      <w:bCs/>
      <w:sz w:val="20"/>
      <w:szCs w:val="20"/>
      <w:lang w:eastAsia="ru-RU"/>
    </w:rPr>
  </w:style>
  <w:style w:type="paragraph" w:customStyle="1" w:styleId="xl656">
    <w:name w:val="xl656"/>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6">
    <w:name w:val="xl666"/>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6">
    <w:name w:val="xl676"/>
    <w:basedOn w:val="a"/>
    <w:rsid w:val="0046554C"/>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6">
    <w:name w:val="xl686"/>
    <w:basedOn w:val="a"/>
    <w:rsid w:val="0046554C"/>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6">
    <w:name w:val="xl696"/>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6">
    <w:name w:val="xl706"/>
    <w:basedOn w:val="a"/>
    <w:rsid w:val="0046554C"/>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6">
    <w:name w:val="xl716"/>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6">
    <w:name w:val="xl726"/>
    <w:basedOn w:val="a"/>
    <w:rsid w:val="0046554C"/>
    <w:pPr>
      <w:spacing w:before="100" w:beforeAutospacing="1" w:after="100" w:afterAutospacing="1"/>
      <w:jc w:val="center"/>
    </w:pPr>
    <w:rPr>
      <w:rFonts w:eastAsia="Times New Roman" w:cs="Times New Roman"/>
      <w:szCs w:val="24"/>
      <w:lang w:eastAsia="ru-RU"/>
    </w:rPr>
  </w:style>
  <w:style w:type="paragraph" w:customStyle="1" w:styleId="xl736">
    <w:name w:val="xl736"/>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6">
    <w:name w:val="xl746"/>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6">
    <w:name w:val="xl756"/>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6">
    <w:name w:val="xl766"/>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6">
    <w:name w:val="xl776"/>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6">
    <w:name w:val="xl786"/>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72">
    <w:name w:val="Заголовок 1 Знак7"/>
    <w:basedOn w:val="a0"/>
    <w:uiPriority w:val="1"/>
    <w:rsid w:val="0046554C"/>
    <w:rPr>
      <w:rFonts w:ascii="Times New Roman" w:eastAsiaTheme="minorEastAsia" w:hAnsi="Times New Roman" w:cs="Times New Roman"/>
      <w:b/>
      <w:bCs/>
      <w:sz w:val="32"/>
      <w:szCs w:val="32"/>
      <w:lang w:eastAsia="ru-RU"/>
    </w:rPr>
  </w:style>
  <w:style w:type="character" w:customStyle="1" w:styleId="28">
    <w:name w:val="Заголовок 2 Знак8"/>
    <w:basedOn w:val="a0"/>
    <w:uiPriority w:val="1"/>
    <w:rsid w:val="0046554C"/>
    <w:rPr>
      <w:rFonts w:ascii="Times New Roman" w:eastAsiaTheme="minorEastAsia" w:hAnsi="Times New Roman" w:cs="Times New Roman"/>
      <w:b/>
      <w:bCs/>
      <w:sz w:val="28"/>
      <w:szCs w:val="28"/>
      <w:lang w:eastAsia="ru-RU"/>
    </w:rPr>
  </w:style>
  <w:style w:type="character" w:customStyle="1" w:styleId="35">
    <w:name w:val="Заголовок 3 Знак5"/>
    <w:basedOn w:val="a0"/>
    <w:uiPriority w:val="1"/>
    <w:rsid w:val="0046554C"/>
    <w:rPr>
      <w:rFonts w:ascii="Times New Roman" w:eastAsiaTheme="minorEastAsia" w:hAnsi="Times New Roman" w:cs="Times New Roman"/>
      <w:b/>
      <w:bCs/>
      <w:sz w:val="24"/>
      <w:szCs w:val="24"/>
      <w:lang w:eastAsia="ru-RU"/>
    </w:rPr>
  </w:style>
  <w:style w:type="numbering" w:customStyle="1" w:styleId="150">
    <w:name w:val="Нет списка15"/>
    <w:next w:val="a2"/>
    <w:uiPriority w:val="99"/>
    <w:semiHidden/>
    <w:unhideWhenUsed/>
    <w:rsid w:val="0046554C"/>
  </w:style>
  <w:style w:type="character" w:customStyle="1" w:styleId="66">
    <w:name w:val="Основной текст Знак6"/>
    <w:basedOn w:val="a0"/>
    <w:uiPriority w:val="1"/>
    <w:rsid w:val="0046554C"/>
    <w:rPr>
      <w:rFonts w:ascii="Times New Roman" w:eastAsiaTheme="minorEastAsia" w:hAnsi="Times New Roman" w:cs="Times New Roman"/>
      <w:sz w:val="24"/>
      <w:szCs w:val="24"/>
      <w:lang w:eastAsia="ru-RU"/>
    </w:rPr>
  </w:style>
  <w:style w:type="paragraph" w:customStyle="1" w:styleId="TableParagraph5">
    <w:name w:val="Table Paragraph5"/>
    <w:basedOn w:val="a"/>
    <w:uiPriority w:val="1"/>
    <w:qFormat/>
    <w:rsid w:val="0046554C"/>
    <w:pPr>
      <w:widowControl w:val="0"/>
      <w:autoSpaceDE w:val="0"/>
      <w:autoSpaceDN w:val="0"/>
      <w:adjustRightInd w:val="0"/>
    </w:pPr>
    <w:rPr>
      <w:rFonts w:eastAsiaTheme="minorEastAsia" w:cs="Times New Roman"/>
      <w:szCs w:val="24"/>
      <w:lang w:eastAsia="ru-RU"/>
    </w:rPr>
  </w:style>
  <w:style w:type="character" w:customStyle="1" w:styleId="50">
    <w:name w:val="Верхний колонтитул Знак5"/>
    <w:basedOn w:val="a0"/>
    <w:uiPriority w:val="99"/>
    <w:rsid w:val="0046554C"/>
    <w:rPr>
      <w:rFonts w:ascii="Times New Roman" w:eastAsiaTheme="minorEastAsia" w:hAnsi="Times New Roman" w:cs="Times New Roman"/>
      <w:sz w:val="24"/>
      <w:szCs w:val="24"/>
      <w:lang w:eastAsia="ru-RU"/>
    </w:rPr>
  </w:style>
  <w:style w:type="character" w:customStyle="1" w:styleId="51">
    <w:name w:val="Нижний колонтитул Знак5"/>
    <w:basedOn w:val="a0"/>
    <w:uiPriority w:val="99"/>
    <w:rsid w:val="0046554C"/>
    <w:rPr>
      <w:rFonts w:ascii="Times New Roman" w:eastAsiaTheme="minorEastAsia" w:hAnsi="Times New Roman" w:cs="Times New Roman"/>
      <w:sz w:val="24"/>
      <w:szCs w:val="24"/>
      <w:lang w:eastAsia="ru-RU"/>
    </w:rPr>
  </w:style>
  <w:style w:type="paragraph" w:customStyle="1" w:styleId="215">
    <w:name w:val="Заголовок 215"/>
    <w:basedOn w:val="a"/>
    <w:uiPriority w:val="1"/>
    <w:qFormat/>
    <w:rsid w:val="0046554C"/>
    <w:pPr>
      <w:widowControl w:val="0"/>
      <w:ind w:left="692" w:hanging="8"/>
      <w:outlineLvl w:val="2"/>
    </w:pPr>
    <w:rPr>
      <w:rFonts w:eastAsia="Times New Roman"/>
      <w:b/>
      <w:bCs/>
      <w:sz w:val="28"/>
      <w:szCs w:val="28"/>
      <w:lang w:val="en-US"/>
    </w:rPr>
  </w:style>
  <w:style w:type="character" w:customStyle="1" w:styleId="52">
    <w:name w:val="Гипертекстовая ссылка5"/>
    <w:basedOn w:val="a0"/>
    <w:uiPriority w:val="99"/>
    <w:rsid w:val="0046554C"/>
    <w:rPr>
      <w:b w:val="0"/>
      <w:bCs w:val="0"/>
      <w:color w:val="106BBE"/>
    </w:rPr>
  </w:style>
  <w:style w:type="table" w:customStyle="1" w:styleId="TableNormal5">
    <w:name w:val="Table Normal5"/>
    <w:uiPriority w:val="2"/>
    <w:semiHidden/>
    <w:unhideWhenUsed/>
    <w:qFormat/>
    <w:rsid w:val="0046554C"/>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51">
    <w:name w:val="Сетка таблицы15"/>
    <w:basedOn w:val="a1"/>
    <w:next w:val="af0"/>
    <w:uiPriority w:val="39"/>
    <w:rsid w:val="004655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5">
    <w:name w:val="Оглавление 115"/>
    <w:basedOn w:val="a"/>
    <w:uiPriority w:val="1"/>
    <w:qFormat/>
    <w:rsid w:val="0046554C"/>
    <w:pPr>
      <w:spacing w:before="96"/>
      <w:ind w:left="116" w:hanging="12"/>
    </w:pPr>
    <w:rPr>
      <w:rFonts w:eastAsia="Times New Roman" w:cs="Times New Roman"/>
      <w:szCs w:val="24"/>
      <w:lang w:eastAsia="ru-RU"/>
    </w:rPr>
  </w:style>
  <w:style w:type="paragraph" w:customStyle="1" w:styleId="2150">
    <w:name w:val="Оглавление 215"/>
    <w:basedOn w:val="a"/>
    <w:uiPriority w:val="1"/>
    <w:qFormat/>
    <w:rsid w:val="0046554C"/>
    <w:pPr>
      <w:spacing w:before="102"/>
      <w:ind w:left="356" w:hanging="8"/>
    </w:pPr>
    <w:rPr>
      <w:rFonts w:eastAsia="Times New Roman" w:cs="Times New Roman"/>
      <w:szCs w:val="24"/>
      <w:lang w:eastAsia="ru-RU"/>
    </w:rPr>
  </w:style>
  <w:style w:type="paragraph" w:customStyle="1" w:styleId="315">
    <w:name w:val="Оглавление 315"/>
    <w:basedOn w:val="a"/>
    <w:uiPriority w:val="1"/>
    <w:qFormat/>
    <w:rsid w:val="0046554C"/>
    <w:pPr>
      <w:spacing w:before="112"/>
      <w:ind w:left="596" w:hanging="540"/>
    </w:pPr>
    <w:rPr>
      <w:rFonts w:eastAsia="Times New Roman" w:cs="Times New Roman"/>
      <w:szCs w:val="24"/>
      <w:lang w:eastAsia="ru-RU"/>
    </w:rPr>
  </w:style>
  <w:style w:type="paragraph" w:customStyle="1" w:styleId="1150">
    <w:name w:val="Заголовок 115"/>
    <w:basedOn w:val="a"/>
    <w:uiPriority w:val="1"/>
    <w:qFormat/>
    <w:rsid w:val="0046554C"/>
    <w:pPr>
      <w:spacing w:before="58"/>
      <w:ind w:left="128" w:hanging="12"/>
      <w:outlineLvl w:val="1"/>
    </w:pPr>
    <w:rPr>
      <w:rFonts w:eastAsia="Times New Roman" w:cs="Times New Roman"/>
      <w:b/>
      <w:bCs/>
      <w:sz w:val="32"/>
      <w:szCs w:val="32"/>
      <w:lang w:eastAsia="ru-RU"/>
    </w:rPr>
  </w:style>
  <w:style w:type="paragraph" w:customStyle="1" w:styleId="3150">
    <w:name w:val="Заголовок 315"/>
    <w:basedOn w:val="a"/>
    <w:uiPriority w:val="1"/>
    <w:qFormat/>
    <w:rsid w:val="0046554C"/>
    <w:pPr>
      <w:ind w:left="824"/>
      <w:outlineLvl w:val="3"/>
    </w:pPr>
    <w:rPr>
      <w:rFonts w:eastAsia="Times New Roman" w:cs="Times New Roman"/>
      <w:b/>
      <w:bCs/>
      <w:szCs w:val="24"/>
      <w:lang w:eastAsia="ru-RU"/>
    </w:rPr>
  </w:style>
  <w:style w:type="character" w:customStyle="1" w:styleId="53">
    <w:name w:val="Текст выноски Знак5"/>
    <w:basedOn w:val="a0"/>
    <w:uiPriority w:val="99"/>
    <w:semiHidden/>
    <w:rsid w:val="0046554C"/>
    <w:rPr>
      <w:rFonts w:ascii="Tahoma" w:eastAsia="Times New Roman" w:hAnsi="Tahoma" w:cs="Tahoma"/>
      <w:sz w:val="16"/>
      <w:szCs w:val="16"/>
      <w:lang w:eastAsia="ru-RU"/>
    </w:rPr>
  </w:style>
  <w:style w:type="character" w:customStyle="1" w:styleId="54">
    <w:name w:val="Текст примечания Знак5"/>
    <w:basedOn w:val="a0"/>
    <w:uiPriority w:val="99"/>
    <w:semiHidden/>
    <w:rsid w:val="0046554C"/>
    <w:rPr>
      <w:rFonts w:ascii="Times New Roman" w:eastAsia="Times New Roman" w:hAnsi="Times New Roman" w:cs="Times New Roman"/>
      <w:sz w:val="20"/>
      <w:szCs w:val="20"/>
      <w:lang w:eastAsia="ru-RU"/>
    </w:rPr>
  </w:style>
  <w:style w:type="character" w:customStyle="1" w:styleId="55">
    <w:name w:val="Тема примечания Знак5"/>
    <w:basedOn w:val="54"/>
    <w:uiPriority w:val="99"/>
    <w:semiHidden/>
    <w:rsid w:val="0046554C"/>
    <w:rPr>
      <w:rFonts w:ascii="Times New Roman" w:eastAsia="Times New Roman" w:hAnsi="Times New Roman" w:cs="Times New Roman"/>
      <w:b/>
      <w:bCs/>
      <w:sz w:val="20"/>
      <w:szCs w:val="20"/>
      <w:lang w:eastAsia="ru-RU"/>
    </w:rPr>
  </w:style>
  <w:style w:type="paragraph" w:customStyle="1" w:styleId="xl655">
    <w:name w:val="xl655"/>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5">
    <w:name w:val="xl665"/>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5">
    <w:name w:val="xl675"/>
    <w:basedOn w:val="a"/>
    <w:rsid w:val="0046554C"/>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5">
    <w:name w:val="xl685"/>
    <w:basedOn w:val="a"/>
    <w:rsid w:val="0046554C"/>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5">
    <w:name w:val="xl695"/>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5">
    <w:name w:val="xl705"/>
    <w:basedOn w:val="a"/>
    <w:rsid w:val="0046554C"/>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5">
    <w:name w:val="xl715"/>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5">
    <w:name w:val="xl725"/>
    <w:basedOn w:val="a"/>
    <w:rsid w:val="0046554C"/>
    <w:pPr>
      <w:spacing w:before="100" w:beforeAutospacing="1" w:after="100" w:afterAutospacing="1"/>
      <w:jc w:val="center"/>
    </w:pPr>
    <w:rPr>
      <w:rFonts w:eastAsia="Times New Roman" w:cs="Times New Roman"/>
      <w:szCs w:val="24"/>
      <w:lang w:eastAsia="ru-RU"/>
    </w:rPr>
  </w:style>
  <w:style w:type="paragraph" w:customStyle="1" w:styleId="xl735">
    <w:name w:val="xl735"/>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5">
    <w:name w:val="xl745"/>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5">
    <w:name w:val="xl755"/>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5">
    <w:name w:val="xl765"/>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5">
    <w:name w:val="xl775"/>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5">
    <w:name w:val="xl785"/>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2">
    <w:name w:val="Заголовок 1 Знак1"/>
    <w:basedOn w:val="a0"/>
    <w:uiPriority w:val="1"/>
    <w:rsid w:val="001D6373"/>
    <w:rPr>
      <w:rFonts w:ascii="Times New Roman" w:eastAsiaTheme="minorEastAsia" w:hAnsi="Times New Roman" w:cs="Times New Roman"/>
      <w:b/>
      <w:bCs/>
      <w:sz w:val="32"/>
      <w:szCs w:val="32"/>
      <w:lang w:eastAsia="ru-RU"/>
    </w:rPr>
  </w:style>
  <w:style w:type="character" w:customStyle="1" w:styleId="162">
    <w:name w:val="Заголовок 1 Знак6"/>
    <w:basedOn w:val="a0"/>
    <w:uiPriority w:val="1"/>
    <w:rsid w:val="008F2C53"/>
    <w:rPr>
      <w:rFonts w:ascii="Times New Roman" w:eastAsia="Times New Roman" w:hAnsi="Times New Roman" w:cs="Times New Roman"/>
      <w:b/>
      <w:bCs/>
      <w:sz w:val="28"/>
      <w:szCs w:val="28"/>
      <w:lang w:eastAsia="ru-RU"/>
    </w:rPr>
  </w:style>
  <w:style w:type="character" w:customStyle="1" w:styleId="27">
    <w:name w:val="Заголовок 2 Знак7"/>
    <w:basedOn w:val="a0"/>
    <w:uiPriority w:val="1"/>
    <w:rsid w:val="008F2C53"/>
    <w:rPr>
      <w:rFonts w:ascii="Times New Roman" w:eastAsia="Times New Roman" w:hAnsi="Times New Roman" w:cs="Times New Roman"/>
      <w:b/>
      <w:bCs/>
      <w:sz w:val="24"/>
      <w:szCs w:val="24"/>
      <w:lang w:eastAsia="ru-RU"/>
    </w:rPr>
  </w:style>
  <w:style w:type="character" w:customStyle="1" w:styleId="152">
    <w:name w:val="Заголовок 1 Знак5"/>
    <w:basedOn w:val="a0"/>
    <w:uiPriority w:val="1"/>
    <w:rsid w:val="0046554C"/>
    <w:rPr>
      <w:rFonts w:ascii="Times New Roman" w:eastAsiaTheme="minorEastAsia" w:hAnsi="Times New Roman" w:cs="Times New Roman"/>
      <w:b/>
      <w:bCs/>
      <w:sz w:val="32"/>
      <w:szCs w:val="32"/>
      <w:lang w:eastAsia="ru-RU"/>
    </w:rPr>
  </w:style>
  <w:style w:type="character" w:customStyle="1" w:styleId="26">
    <w:name w:val="Заголовок 2 Знак6"/>
    <w:basedOn w:val="a0"/>
    <w:uiPriority w:val="1"/>
    <w:rsid w:val="0046554C"/>
    <w:rPr>
      <w:rFonts w:ascii="Times New Roman" w:eastAsiaTheme="minorEastAsia" w:hAnsi="Times New Roman" w:cs="Times New Roman"/>
      <w:b/>
      <w:bCs/>
      <w:sz w:val="28"/>
      <w:szCs w:val="28"/>
      <w:lang w:eastAsia="ru-RU"/>
    </w:rPr>
  </w:style>
  <w:style w:type="character" w:customStyle="1" w:styleId="34">
    <w:name w:val="Заголовок 3 Знак4"/>
    <w:basedOn w:val="a0"/>
    <w:uiPriority w:val="1"/>
    <w:rsid w:val="0046554C"/>
    <w:rPr>
      <w:rFonts w:ascii="Times New Roman" w:eastAsiaTheme="minorEastAsia" w:hAnsi="Times New Roman" w:cs="Times New Roman"/>
      <w:b/>
      <w:bCs/>
      <w:sz w:val="24"/>
      <w:szCs w:val="24"/>
      <w:lang w:eastAsia="ru-RU"/>
    </w:rPr>
  </w:style>
  <w:style w:type="numbering" w:customStyle="1" w:styleId="140">
    <w:name w:val="Нет списка14"/>
    <w:next w:val="a2"/>
    <w:uiPriority w:val="99"/>
    <w:semiHidden/>
    <w:unhideWhenUsed/>
    <w:rsid w:val="0046554C"/>
  </w:style>
  <w:style w:type="character" w:customStyle="1" w:styleId="56">
    <w:name w:val="Основной текст Знак5"/>
    <w:basedOn w:val="a0"/>
    <w:uiPriority w:val="1"/>
    <w:rsid w:val="0046554C"/>
    <w:rPr>
      <w:rFonts w:ascii="Times New Roman" w:eastAsiaTheme="minorEastAsia" w:hAnsi="Times New Roman" w:cs="Times New Roman"/>
      <w:sz w:val="24"/>
      <w:szCs w:val="24"/>
      <w:lang w:eastAsia="ru-RU"/>
    </w:rPr>
  </w:style>
  <w:style w:type="paragraph" w:customStyle="1" w:styleId="TableParagraph4">
    <w:name w:val="Table Paragraph4"/>
    <w:basedOn w:val="a"/>
    <w:uiPriority w:val="1"/>
    <w:qFormat/>
    <w:rsid w:val="0046554C"/>
    <w:pPr>
      <w:widowControl w:val="0"/>
      <w:autoSpaceDE w:val="0"/>
      <w:autoSpaceDN w:val="0"/>
      <w:adjustRightInd w:val="0"/>
    </w:pPr>
    <w:rPr>
      <w:rFonts w:eastAsiaTheme="minorEastAsia" w:cs="Times New Roman"/>
      <w:szCs w:val="24"/>
      <w:lang w:eastAsia="ru-RU"/>
    </w:rPr>
  </w:style>
  <w:style w:type="character" w:customStyle="1" w:styleId="40">
    <w:name w:val="Верхний колонтитул Знак4"/>
    <w:basedOn w:val="a0"/>
    <w:uiPriority w:val="99"/>
    <w:rsid w:val="0046554C"/>
    <w:rPr>
      <w:rFonts w:ascii="Times New Roman" w:eastAsiaTheme="minorEastAsia" w:hAnsi="Times New Roman" w:cs="Times New Roman"/>
      <w:sz w:val="24"/>
      <w:szCs w:val="24"/>
      <w:lang w:eastAsia="ru-RU"/>
    </w:rPr>
  </w:style>
  <w:style w:type="character" w:customStyle="1" w:styleId="41">
    <w:name w:val="Нижний колонтитул Знак4"/>
    <w:basedOn w:val="a0"/>
    <w:uiPriority w:val="99"/>
    <w:rsid w:val="0046554C"/>
    <w:rPr>
      <w:rFonts w:ascii="Times New Roman" w:eastAsiaTheme="minorEastAsia" w:hAnsi="Times New Roman" w:cs="Times New Roman"/>
      <w:sz w:val="24"/>
      <w:szCs w:val="24"/>
      <w:lang w:eastAsia="ru-RU"/>
    </w:rPr>
  </w:style>
  <w:style w:type="paragraph" w:customStyle="1" w:styleId="214">
    <w:name w:val="Заголовок 214"/>
    <w:basedOn w:val="a"/>
    <w:uiPriority w:val="1"/>
    <w:qFormat/>
    <w:rsid w:val="0046554C"/>
    <w:pPr>
      <w:widowControl w:val="0"/>
      <w:ind w:left="692" w:hanging="8"/>
      <w:outlineLvl w:val="2"/>
    </w:pPr>
    <w:rPr>
      <w:rFonts w:eastAsia="Times New Roman"/>
      <w:b/>
      <w:bCs/>
      <w:sz w:val="28"/>
      <w:szCs w:val="28"/>
      <w:lang w:val="en-US"/>
    </w:rPr>
  </w:style>
  <w:style w:type="character" w:customStyle="1" w:styleId="42">
    <w:name w:val="Гипертекстовая ссылка4"/>
    <w:basedOn w:val="a0"/>
    <w:uiPriority w:val="99"/>
    <w:rsid w:val="0046554C"/>
    <w:rPr>
      <w:b w:val="0"/>
      <w:bCs w:val="0"/>
      <w:color w:val="106BBE"/>
    </w:rPr>
  </w:style>
  <w:style w:type="table" w:customStyle="1" w:styleId="TableNormal4">
    <w:name w:val="Table Normal4"/>
    <w:uiPriority w:val="2"/>
    <w:semiHidden/>
    <w:unhideWhenUsed/>
    <w:qFormat/>
    <w:rsid w:val="0046554C"/>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41">
    <w:name w:val="Сетка таблицы14"/>
    <w:basedOn w:val="a1"/>
    <w:next w:val="af0"/>
    <w:uiPriority w:val="39"/>
    <w:rsid w:val="004655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4">
    <w:name w:val="Оглавление 114"/>
    <w:basedOn w:val="a"/>
    <w:uiPriority w:val="1"/>
    <w:qFormat/>
    <w:rsid w:val="0046554C"/>
    <w:pPr>
      <w:spacing w:before="96"/>
      <w:ind w:left="116" w:hanging="12"/>
    </w:pPr>
    <w:rPr>
      <w:rFonts w:eastAsia="Times New Roman" w:cs="Times New Roman"/>
      <w:szCs w:val="24"/>
      <w:lang w:eastAsia="ru-RU"/>
    </w:rPr>
  </w:style>
  <w:style w:type="paragraph" w:customStyle="1" w:styleId="2140">
    <w:name w:val="Оглавление 214"/>
    <w:basedOn w:val="a"/>
    <w:uiPriority w:val="1"/>
    <w:qFormat/>
    <w:rsid w:val="0046554C"/>
    <w:pPr>
      <w:spacing w:before="102"/>
      <w:ind w:left="356" w:hanging="8"/>
    </w:pPr>
    <w:rPr>
      <w:rFonts w:eastAsia="Times New Roman" w:cs="Times New Roman"/>
      <w:szCs w:val="24"/>
      <w:lang w:eastAsia="ru-RU"/>
    </w:rPr>
  </w:style>
  <w:style w:type="paragraph" w:customStyle="1" w:styleId="314">
    <w:name w:val="Оглавление 314"/>
    <w:basedOn w:val="a"/>
    <w:uiPriority w:val="1"/>
    <w:qFormat/>
    <w:rsid w:val="0046554C"/>
    <w:pPr>
      <w:spacing w:before="112"/>
      <w:ind w:left="596" w:hanging="540"/>
    </w:pPr>
    <w:rPr>
      <w:rFonts w:eastAsia="Times New Roman" w:cs="Times New Roman"/>
      <w:szCs w:val="24"/>
      <w:lang w:eastAsia="ru-RU"/>
    </w:rPr>
  </w:style>
  <w:style w:type="paragraph" w:customStyle="1" w:styleId="1140">
    <w:name w:val="Заголовок 114"/>
    <w:basedOn w:val="a"/>
    <w:uiPriority w:val="1"/>
    <w:qFormat/>
    <w:rsid w:val="0046554C"/>
    <w:pPr>
      <w:spacing w:before="58"/>
      <w:ind w:left="128" w:hanging="12"/>
      <w:outlineLvl w:val="1"/>
    </w:pPr>
    <w:rPr>
      <w:rFonts w:eastAsia="Times New Roman" w:cs="Times New Roman"/>
      <w:b/>
      <w:bCs/>
      <w:sz w:val="32"/>
      <w:szCs w:val="32"/>
      <w:lang w:eastAsia="ru-RU"/>
    </w:rPr>
  </w:style>
  <w:style w:type="paragraph" w:customStyle="1" w:styleId="3140">
    <w:name w:val="Заголовок 314"/>
    <w:basedOn w:val="a"/>
    <w:uiPriority w:val="1"/>
    <w:qFormat/>
    <w:rsid w:val="0046554C"/>
    <w:pPr>
      <w:ind w:left="824"/>
      <w:outlineLvl w:val="3"/>
    </w:pPr>
    <w:rPr>
      <w:rFonts w:eastAsia="Times New Roman" w:cs="Times New Roman"/>
      <w:b/>
      <w:bCs/>
      <w:szCs w:val="24"/>
      <w:lang w:eastAsia="ru-RU"/>
    </w:rPr>
  </w:style>
  <w:style w:type="character" w:customStyle="1" w:styleId="43">
    <w:name w:val="Текст выноски Знак4"/>
    <w:basedOn w:val="a0"/>
    <w:uiPriority w:val="99"/>
    <w:semiHidden/>
    <w:rsid w:val="0046554C"/>
    <w:rPr>
      <w:rFonts w:ascii="Tahoma" w:eastAsia="Times New Roman" w:hAnsi="Tahoma" w:cs="Tahoma"/>
      <w:sz w:val="16"/>
      <w:szCs w:val="16"/>
      <w:lang w:eastAsia="ru-RU"/>
    </w:rPr>
  </w:style>
  <w:style w:type="character" w:customStyle="1" w:styleId="44">
    <w:name w:val="Текст примечания Знак4"/>
    <w:basedOn w:val="a0"/>
    <w:uiPriority w:val="99"/>
    <w:semiHidden/>
    <w:rsid w:val="0046554C"/>
    <w:rPr>
      <w:rFonts w:ascii="Times New Roman" w:eastAsia="Times New Roman" w:hAnsi="Times New Roman" w:cs="Times New Roman"/>
      <w:sz w:val="20"/>
      <w:szCs w:val="20"/>
      <w:lang w:eastAsia="ru-RU"/>
    </w:rPr>
  </w:style>
  <w:style w:type="character" w:customStyle="1" w:styleId="45">
    <w:name w:val="Тема примечания Знак4"/>
    <w:basedOn w:val="44"/>
    <w:uiPriority w:val="99"/>
    <w:semiHidden/>
    <w:rsid w:val="0046554C"/>
    <w:rPr>
      <w:rFonts w:ascii="Times New Roman" w:eastAsia="Times New Roman" w:hAnsi="Times New Roman" w:cs="Times New Roman"/>
      <w:b/>
      <w:bCs/>
      <w:sz w:val="20"/>
      <w:szCs w:val="20"/>
      <w:lang w:eastAsia="ru-RU"/>
    </w:rPr>
  </w:style>
  <w:style w:type="paragraph" w:customStyle="1" w:styleId="xl654">
    <w:name w:val="xl654"/>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4">
    <w:name w:val="xl664"/>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4">
    <w:name w:val="xl674"/>
    <w:basedOn w:val="a"/>
    <w:rsid w:val="0046554C"/>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4">
    <w:name w:val="xl684"/>
    <w:basedOn w:val="a"/>
    <w:rsid w:val="0046554C"/>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4">
    <w:name w:val="xl694"/>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4">
    <w:name w:val="xl704"/>
    <w:basedOn w:val="a"/>
    <w:rsid w:val="0046554C"/>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4">
    <w:name w:val="xl714"/>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4">
    <w:name w:val="xl724"/>
    <w:basedOn w:val="a"/>
    <w:rsid w:val="0046554C"/>
    <w:pPr>
      <w:spacing w:before="100" w:beforeAutospacing="1" w:after="100" w:afterAutospacing="1"/>
      <w:jc w:val="center"/>
    </w:pPr>
    <w:rPr>
      <w:rFonts w:eastAsia="Times New Roman" w:cs="Times New Roman"/>
      <w:szCs w:val="24"/>
      <w:lang w:eastAsia="ru-RU"/>
    </w:rPr>
  </w:style>
  <w:style w:type="paragraph" w:customStyle="1" w:styleId="xl734">
    <w:name w:val="xl734"/>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4">
    <w:name w:val="xl744"/>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4">
    <w:name w:val="xl754"/>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4">
    <w:name w:val="xl764"/>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4">
    <w:name w:val="xl774"/>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4">
    <w:name w:val="xl784"/>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a">
    <w:name w:val="Основной текст Знак1"/>
    <w:basedOn w:val="a0"/>
    <w:uiPriority w:val="1"/>
    <w:semiHidden/>
    <w:locked/>
    <w:rsid w:val="00C339AE"/>
    <w:rPr>
      <w:rFonts w:ascii="Times New Roman" w:eastAsiaTheme="minorEastAsia" w:hAnsi="Times New Roman" w:cs="Times New Roman"/>
      <w:sz w:val="24"/>
      <w:szCs w:val="24"/>
      <w:lang w:eastAsia="ru-RU"/>
    </w:rPr>
  </w:style>
  <w:style w:type="character" w:customStyle="1" w:styleId="142">
    <w:name w:val="Заголовок 1 Знак4"/>
    <w:basedOn w:val="a0"/>
    <w:uiPriority w:val="1"/>
    <w:rsid w:val="0046554C"/>
    <w:rPr>
      <w:rFonts w:ascii="Times New Roman" w:eastAsiaTheme="minorEastAsia" w:hAnsi="Times New Roman" w:cs="Times New Roman"/>
      <w:b/>
      <w:bCs/>
      <w:sz w:val="32"/>
      <w:szCs w:val="32"/>
      <w:lang w:eastAsia="ru-RU"/>
    </w:rPr>
  </w:style>
  <w:style w:type="character" w:customStyle="1" w:styleId="25">
    <w:name w:val="Заголовок 2 Знак5"/>
    <w:basedOn w:val="a0"/>
    <w:uiPriority w:val="1"/>
    <w:rsid w:val="0046554C"/>
    <w:rPr>
      <w:rFonts w:ascii="Times New Roman" w:eastAsiaTheme="minorEastAsia" w:hAnsi="Times New Roman" w:cs="Times New Roman"/>
      <w:b/>
      <w:bCs/>
      <w:sz w:val="28"/>
      <w:szCs w:val="28"/>
      <w:lang w:eastAsia="ru-RU"/>
    </w:rPr>
  </w:style>
  <w:style w:type="character" w:customStyle="1" w:styleId="33">
    <w:name w:val="Заголовок 3 Знак3"/>
    <w:basedOn w:val="a0"/>
    <w:uiPriority w:val="1"/>
    <w:rsid w:val="0046554C"/>
    <w:rPr>
      <w:rFonts w:ascii="Times New Roman" w:eastAsiaTheme="minorEastAsia" w:hAnsi="Times New Roman" w:cs="Times New Roman"/>
      <w:b/>
      <w:bCs/>
      <w:sz w:val="24"/>
      <w:szCs w:val="24"/>
      <w:lang w:eastAsia="ru-RU"/>
    </w:rPr>
  </w:style>
  <w:style w:type="numbering" w:customStyle="1" w:styleId="130">
    <w:name w:val="Нет списка13"/>
    <w:next w:val="a2"/>
    <w:uiPriority w:val="99"/>
    <w:semiHidden/>
    <w:unhideWhenUsed/>
    <w:rsid w:val="0046554C"/>
  </w:style>
  <w:style w:type="character" w:customStyle="1" w:styleId="46">
    <w:name w:val="Основной текст Знак4"/>
    <w:basedOn w:val="a0"/>
    <w:uiPriority w:val="1"/>
    <w:rsid w:val="0046554C"/>
    <w:rPr>
      <w:rFonts w:ascii="Times New Roman" w:eastAsiaTheme="minorEastAsia" w:hAnsi="Times New Roman" w:cs="Times New Roman"/>
      <w:sz w:val="24"/>
      <w:szCs w:val="24"/>
      <w:lang w:eastAsia="ru-RU"/>
    </w:rPr>
  </w:style>
  <w:style w:type="paragraph" w:customStyle="1" w:styleId="TableParagraph3">
    <w:name w:val="Table Paragraph3"/>
    <w:basedOn w:val="a"/>
    <w:uiPriority w:val="1"/>
    <w:qFormat/>
    <w:rsid w:val="0046554C"/>
    <w:pPr>
      <w:widowControl w:val="0"/>
      <w:autoSpaceDE w:val="0"/>
      <w:autoSpaceDN w:val="0"/>
      <w:adjustRightInd w:val="0"/>
    </w:pPr>
    <w:rPr>
      <w:rFonts w:eastAsiaTheme="minorEastAsia" w:cs="Times New Roman"/>
      <w:szCs w:val="24"/>
      <w:lang w:eastAsia="ru-RU"/>
    </w:rPr>
  </w:style>
  <w:style w:type="character" w:customStyle="1" w:styleId="3a">
    <w:name w:val="Верхний колонтитул Знак3"/>
    <w:basedOn w:val="a0"/>
    <w:uiPriority w:val="99"/>
    <w:rsid w:val="0046554C"/>
    <w:rPr>
      <w:rFonts w:ascii="Times New Roman" w:eastAsiaTheme="minorEastAsia" w:hAnsi="Times New Roman" w:cs="Times New Roman"/>
      <w:sz w:val="24"/>
      <w:szCs w:val="24"/>
      <w:lang w:eastAsia="ru-RU"/>
    </w:rPr>
  </w:style>
  <w:style w:type="character" w:customStyle="1" w:styleId="3b">
    <w:name w:val="Нижний колонтитул Знак3"/>
    <w:basedOn w:val="a0"/>
    <w:uiPriority w:val="99"/>
    <w:rsid w:val="0046554C"/>
    <w:rPr>
      <w:rFonts w:ascii="Times New Roman" w:eastAsiaTheme="minorEastAsia" w:hAnsi="Times New Roman" w:cs="Times New Roman"/>
      <w:sz w:val="24"/>
      <w:szCs w:val="24"/>
      <w:lang w:eastAsia="ru-RU"/>
    </w:rPr>
  </w:style>
  <w:style w:type="paragraph" w:customStyle="1" w:styleId="213">
    <w:name w:val="Заголовок 213"/>
    <w:basedOn w:val="a"/>
    <w:uiPriority w:val="1"/>
    <w:qFormat/>
    <w:rsid w:val="0046554C"/>
    <w:pPr>
      <w:widowControl w:val="0"/>
      <w:ind w:left="692" w:hanging="8"/>
      <w:outlineLvl w:val="2"/>
    </w:pPr>
    <w:rPr>
      <w:rFonts w:eastAsia="Times New Roman"/>
      <w:b/>
      <w:bCs/>
      <w:sz w:val="28"/>
      <w:szCs w:val="28"/>
      <w:lang w:val="en-US"/>
    </w:rPr>
  </w:style>
  <w:style w:type="character" w:customStyle="1" w:styleId="3c">
    <w:name w:val="Гипертекстовая ссылка3"/>
    <w:basedOn w:val="a0"/>
    <w:uiPriority w:val="99"/>
    <w:rsid w:val="0046554C"/>
    <w:rPr>
      <w:b w:val="0"/>
      <w:bCs w:val="0"/>
      <w:color w:val="106BBE"/>
    </w:rPr>
  </w:style>
  <w:style w:type="table" w:customStyle="1" w:styleId="TableNormal3">
    <w:name w:val="Table Normal3"/>
    <w:uiPriority w:val="2"/>
    <w:semiHidden/>
    <w:unhideWhenUsed/>
    <w:qFormat/>
    <w:rsid w:val="0046554C"/>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31">
    <w:name w:val="Сетка таблицы13"/>
    <w:basedOn w:val="a1"/>
    <w:next w:val="af0"/>
    <w:uiPriority w:val="39"/>
    <w:rsid w:val="004655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3">
    <w:name w:val="Оглавление 113"/>
    <w:basedOn w:val="a"/>
    <w:uiPriority w:val="1"/>
    <w:qFormat/>
    <w:rsid w:val="0046554C"/>
    <w:pPr>
      <w:spacing w:before="96"/>
      <w:ind w:left="116" w:hanging="12"/>
    </w:pPr>
    <w:rPr>
      <w:rFonts w:eastAsia="Times New Roman" w:cs="Times New Roman"/>
      <w:szCs w:val="24"/>
      <w:lang w:eastAsia="ru-RU"/>
    </w:rPr>
  </w:style>
  <w:style w:type="paragraph" w:customStyle="1" w:styleId="2130">
    <w:name w:val="Оглавление 213"/>
    <w:basedOn w:val="a"/>
    <w:uiPriority w:val="1"/>
    <w:qFormat/>
    <w:rsid w:val="0046554C"/>
    <w:pPr>
      <w:spacing w:before="102"/>
      <w:ind w:left="356" w:hanging="8"/>
    </w:pPr>
    <w:rPr>
      <w:rFonts w:eastAsia="Times New Roman" w:cs="Times New Roman"/>
      <w:szCs w:val="24"/>
      <w:lang w:eastAsia="ru-RU"/>
    </w:rPr>
  </w:style>
  <w:style w:type="paragraph" w:customStyle="1" w:styleId="313">
    <w:name w:val="Оглавление 313"/>
    <w:basedOn w:val="a"/>
    <w:uiPriority w:val="1"/>
    <w:qFormat/>
    <w:rsid w:val="0046554C"/>
    <w:pPr>
      <w:spacing w:before="112"/>
      <w:ind w:left="596" w:hanging="540"/>
    </w:pPr>
    <w:rPr>
      <w:rFonts w:eastAsia="Times New Roman" w:cs="Times New Roman"/>
      <w:szCs w:val="24"/>
      <w:lang w:eastAsia="ru-RU"/>
    </w:rPr>
  </w:style>
  <w:style w:type="paragraph" w:customStyle="1" w:styleId="1130">
    <w:name w:val="Заголовок 113"/>
    <w:basedOn w:val="a"/>
    <w:uiPriority w:val="1"/>
    <w:qFormat/>
    <w:rsid w:val="0046554C"/>
    <w:pPr>
      <w:spacing w:before="58"/>
      <w:ind w:left="128" w:hanging="12"/>
      <w:outlineLvl w:val="1"/>
    </w:pPr>
    <w:rPr>
      <w:rFonts w:eastAsia="Times New Roman" w:cs="Times New Roman"/>
      <w:b/>
      <w:bCs/>
      <w:sz w:val="32"/>
      <w:szCs w:val="32"/>
      <w:lang w:eastAsia="ru-RU"/>
    </w:rPr>
  </w:style>
  <w:style w:type="paragraph" w:customStyle="1" w:styleId="3130">
    <w:name w:val="Заголовок 313"/>
    <w:basedOn w:val="a"/>
    <w:uiPriority w:val="1"/>
    <w:qFormat/>
    <w:rsid w:val="0046554C"/>
    <w:pPr>
      <w:ind w:left="824"/>
      <w:outlineLvl w:val="3"/>
    </w:pPr>
    <w:rPr>
      <w:rFonts w:eastAsia="Times New Roman" w:cs="Times New Roman"/>
      <w:b/>
      <w:bCs/>
      <w:szCs w:val="24"/>
      <w:lang w:eastAsia="ru-RU"/>
    </w:rPr>
  </w:style>
  <w:style w:type="character" w:customStyle="1" w:styleId="3d">
    <w:name w:val="Текст выноски Знак3"/>
    <w:basedOn w:val="a0"/>
    <w:uiPriority w:val="99"/>
    <w:semiHidden/>
    <w:rsid w:val="0046554C"/>
    <w:rPr>
      <w:rFonts w:ascii="Tahoma" w:eastAsia="Times New Roman" w:hAnsi="Tahoma" w:cs="Tahoma"/>
      <w:sz w:val="16"/>
      <w:szCs w:val="16"/>
      <w:lang w:eastAsia="ru-RU"/>
    </w:rPr>
  </w:style>
  <w:style w:type="character" w:customStyle="1" w:styleId="3e">
    <w:name w:val="Текст примечания Знак3"/>
    <w:basedOn w:val="a0"/>
    <w:uiPriority w:val="99"/>
    <w:semiHidden/>
    <w:rsid w:val="0046554C"/>
    <w:rPr>
      <w:rFonts w:ascii="Times New Roman" w:eastAsia="Times New Roman" w:hAnsi="Times New Roman" w:cs="Times New Roman"/>
      <w:sz w:val="20"/>
      <w:szCs w:val="20"/>
      <w:lang w:eastAsia="ru-RU"/>
    </w:rPr>
  </w:style>
  <w:style w:type="character" w:customStyle="1" w:styleId="3f">
    <w:name w:val="Тема примечания Знак3"/>
    <w:basedOn w:val="3e"/>
    <w:uiPriority w:val="99"/>
    <w:semiHidden/>
    <w:rsid w:val="0046554C"/>
    <w:rPr>
      <w:rFonts w:ascii="Times New Roman" w:eastAsia="Times New Roman" w:hAnsi="Times New Roman" w:cs="Times New Roman"/>
      <w:b/>
      <w:bCs/>
      <w:sz w:val="20"/>
      <w:szCs w:val="20"/>
      <w:lang w:eastAsia="ru-RU"/>
    </w:rPr>
  </w:style>
  <w:style w:type="paragraph" w:customStyle="1" w:styleId="xl653">
    <w:name w:val="xl653"/>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3">
    <w:name w:val="xl663"/>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3">
    <w:name w:val="xl673"/>
    <w:basedOn w:val="a"/>
    <w:rsid w:val="0046554C"/>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3">
    <w:name w:val="xl683"/>
    <w:basedOn w:val="a"/>
    <w:rsid w:val="0046554C"/>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3">
    <w:name w:val="xl693"/>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3">
    <w:name w:val="xl703"/>
    <w:basedOn w:val="a"/>
    <w:rsid w:val="0046554C"/>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3">
    <w:name w:val="xl713"/>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3">
    <w:name w:val="xl723"/>
    <w:basedOn w:val="a"/>
    <w:rsid w:val="0046554C"/>
    <w:pPr>
      <w:spacing w:before="100" w:beforeAutospacing="1" w:after="100" w:afterAutospacing="1"/>
      <w:jc w:val="center"/>
    </w:pPr>
    <w:rPr>
      <w:rFonts w:eastAsia="Times New Roman" w:cs="Times New Roman"/>
      <w:szCs w:val="24"/>
      <w:lang w:eastAsia="ru-RU"/>
    </w:rPr>
  </w:style>
  <w:style w:type="paragraph" w:customStyle="1" w:styleId="xl733">
    <w:name w:val="xl733"/>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3">
    <w:name w:val="xl743"/>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3">
    <w:name w:val="xl753"/>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3">
    <w:name w:val="xl763"/>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3">
    <w:name w:val="xl773"/>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3">
    <w:name w:val="xl783"/>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32">
    <w:name w:val="Заголовок 1 Знак3"/>
    <w:basedOn w:val="a0"/>
    <w:uiPriority w:val="1"/>
    <w:rsid w:val="0046554C"/>
    <w:rPr>
      <w:rFonts w:ascii="Times New Roman" w:eastAsiaTheme="minorEastAsia" w:hAnsi="Times New Roman" w:cs="Times New Roman"/>
      <w:b/>
      <w:bCs/>
      <w:sz w:val="32"/>
      <w:szCs w:val="32"/>
      <w:lang w:eastAsia="ru-RU"/>
    </w:rPr>
  </w:style>
  <w:style w:type="character" w:customStyle="1" w:styleId="24">
    <w:name w:val="Заголовок 2 Знак4"/>
    <w:basedOn w:val="a0"/>
    <w:uiPriority w:val="1"/>
    <w:rsid w:val="0046554C"/>
    <w:rPr>
      <w:rFonts w:ascii="Times New Roman" w:eastAsiaTheme="minorEastAsia" w:hAnsi="Times New Roman" w:cs="Times New Roman"/>
      <w:b/>
      <w:bCs/>
      <w:sz w:val="28"/>
      <w:szCs w:val="28"/>
      <w:lang w:eastAsia="ru-RU"/>
    </w:rPr>
  </w:style>
  <w:style w:type="character" w:customStyle="1" w:styleId="320">
    <w:name w:val="Заголовок 3 Знак2"/>
    <w:basedOn w:val="a0"/>
    <w:uiPriority w:val="1"/>
    <w:rsid w:val="0046554C"/>
    <w:rPr>
      <w:rFonts w:ascii="Times New Roman" w:eastAsiaTheme="minorEastAsia" w:hAnsi="Times New Roman" w:cs="Times New Roman"/>
      <w:b/>
      <w:bCs/>
      <w:sz w:val="24"/>
      <w:szCs w:val="24"/>
      <w:lang w:eastAsia="ru-RU"/>
    </w:rPr>
  </w:style>
  <w:style w:type="numbering" w:customStyle="1" w:styleId="120">
    <w:name w:val="Нет списка12"/>
    <w:next w:val="a2"/>
    <w:uiPriority w:val="99"/>
    <w:semiHidden/>
    <w:unhideWhenUsed/>
    <w:rsid w:val="0046554C"/>
  </w:style>
  <w:style w:type="character" w:customStyle="1" w:styleId="3f0">
    <w:name w:val="Основной текст Знак3"/>
    <w:basedOn w:val="a0"/>
    <w:uiPriority w:val="1"/>
    <w:rsid w:val="0046554C"/>
    <w:rPr>
      <w:rFonts w:ascii="Times New Roman" w:eastAsiaTheme="minorEastAsia" w:hAnsi="Times New Roman" w:cs="Times New Roman"/>
      <w:sz w:val="24"/>
      <w:szCs w:val="24"/>
      <w:lang w:eastAsia="ru-RU"/>
    </w:rPr>
  </w:style>
  <w:style w:type="paragraph" w:customStyle="1" w:styleId="TableParagraph2">
    <w:name w:val="Table Paragraph2"/>
    <w:basedOn w:val="a"/>
    <w:uiPriority w:val="1"/>
    <w:qFormat/>
    <w:rsid w:val="0046554C"/>
    <w:pPr>
      <w:widowControl w:val="0"/>
      <w:autoSpaceDE w:val="0"/>
      <w:autoSpaceDN w:val="0"/>
      <w:adjustRightInd w:val="0"/>
    </w:pPr>
    <w:rPr>
      <w:rFonts w:eastAsiaTheme="minorEastAsia" w:cs="Times New Roman"/>
      <w:szCs w:val="24"/>
      <w:lang w:eastAsia="ru-RU"/>
    </w:rPr>
  </w:style>
  <w:style w:type="character" w:customStyle="1" w:styleId="2a">
    <w:name w:val="Верхний колонтитул Знак2"/>
    <w:basedOn w:val="a0"/>
    <w:uiPriority w:val="99"/>
    <w:rsid w:val="0046554C"/>
    <w:rPr>
      <w:rFonts w:ascii="Times New Roman" w:eastAsiaTheme="minorEastAsia" w:hAnsi="Times New Roman" w:cs="Times New Roman"/>
      <w:sz w:val="24"/>
      <w:szCs w:val="24"/>
      <w:lang w:eastAsia="ru-RU"/>
    </w:rPr>
  </w:style>
  <w:style w:type="character" w:customStyle="1" w:styleId="2b">
    <w:name w:val="Нижний колонтитул Знак2"/>
    <w:basedOn w:val="a0"/>
    <w:uiPriority w:val="99"/>
    <w:rsid w:val="0046554C"/>
    <w:rPr>
      <w:rFonts w:ascii="Times New Roman" w:eastAsiaTheme="minorEastAsia" w:hAnsi="Times New Roman" w:cs="Times New Roman"/>
      <w:sz w:val="24"/>
      <w:szCs w:val="24"/>
      <w:lang w:eastAsia="ru-RU"/>
    </w:rPr>
  </w:style>
  <w:style w:type="paragraph" w:customStyle="1" w:styleId="212">
    <w:name w:val="Заголовок 212"/>
    <w:basedOn w:val="a"/>
    <w:uiPriority w:val="1"/>
    <w:qFormat/>
    <w:rsid w:val="0046554C"/>
    <w:pPr>
      <w:widowControl w:val="0"/>
      <w:ind w:left="692" w:hanging="8"/>
      <w:outlineLvl w:val="2"/>
    </w:pPr>
    <w:rPr>
      <w:rFonts w:eastAsia="Times New Roman"/>
      <w:b/>
      <w:bCs/>
      <w:sz w:val="28"/>
      <w:szCs w:val="28"/>
      <w:lang w:val="en-US"/>
    </w:rPr>
  </w:style>
  <w:style w:type="character" w:customStyle="1" w:styleId="2c">
    <w:name w:val="Гипертекстовая ссылка2"/>
    <w:basedOn w:val="a0"/>
    <w:uiPriority w:val="99"/>
    <w:rsid w:val="0046554C"/>
    <w:rPr>
      <w:b w:val="0"/>
      <w:bCs w:val="0"/>
      <w:color w:val="106BBE"/>
    </w:rPr>
  </w:style>
  <w:style w:type="table" w:customStyle="1" w:styleId="TableNormal2">
    <w:name w:val="Table Normal2"/>
    <w:uiPriority w:val="2"/>
    <w:semiHidden/>
    <w:unhideWhenUsed/>
    <w:qFormat/>
    <w:rsid w:val="0046554C"/>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21">
    <w:name w:val="Сетка таблицы12"/>
    <w:basedOn w:val="a1"/>
    <w:next w:val="af0"/>
    <w:uiPriority w:val="39"/>
    <w:rsid w:val="004655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20">
    <w:name w:val="Оглавление 112"/>
    <w:basedOn w:val="a"/>
    <w:uiPriority w:val="1"/>
    <w:qFormat/>
    <w:rsid w:val="0046554C"/>
    <w:pPr>
      <w:spacing w:before="96"/>
      <w:ind w:left="116" w:hanging="12"/>
    </w:pPr>
    <w:rPr>
      <w:rFonts w:eastAsia="Times New Roman" w:cs="Times New Roman"/>
      <w:szCs w:val="24"/>
      <w:lang w:eastAsia="ru-RU"/>
    </w:rPr>
  </w:style>
  <w:style w:type="paragraph" w:customStyle="1" w:styleId="2120">
    <w:name w:val="Оглавление 212"/>
    <w:basedOn w:val="a"/>
    <w:uiPriority w:val="1"/>
    <w:qFormat/>
    <w:rsid w:val="0046554C"/>
    <w:pPr>
      <w:spacing w:before="102"/>
      <w:ind w:left="356" w:hanging="8"/>
    </w:pPr>
    <w:rPr>
      <w:rFonts w:eastAsia="Times New Roman" w:cs="Times New Roman"/>
      <w:szCs w:val="24"/>
      <w:lang w:eastAsia="ru-RU"/>
    </w:rPr>
  </w:style>
  <w:style w:type="paragraph" w:customStyle="1" w:styleId="312">
    <w:name w:val="Оглавление 312"/>
    <w:basedOn w:val="a"/>
    <w:uiPriority w:val="1"/>
    <w:qFormat/>
    <w:rsid w:val="0046554C"/>
    <w:pPr>
      <w:spacing w:before="112"/>
      <w:ind w:left="596" w:hanging="540"/>
    </w:pPr>
    <w:rPr>
      <w:rFonts w:eastAsia="Times New Roman" w:cs="Times New Roman"/>
      <w:szCs w:val="24"/>
      <w:lang w:eastAsia="ru-RU"/>
    </w:rPr>
  </w:style>
  <w:style w:type="paragraph" w:customStyle="1" w:styleId="1121">
    <w:name w:val="Заголовок 112"/>
    <w:basedOn w:val="a"/>
    <w:uiPriority w:val="1"/>
    <w:qFormat/>
    <w:rsid w:val="0046554C"/>
    <w:pPr>
      <w:spacing w:before="58"/>
      <w:ind w:left="128" w:hanging="12"/>
      <w:outlineLvl w:val="1"/>
    </w:pPr>
    <w:rPr>
      <w:rFonts w:eastAsia="Times New Roman" w:cs="Times New Roman"/>
      <w:b/>
      <w:bCs/>
      <w:sz w:val="32"/>
      <w:szCs w:val="32"/>
      <w:lang w:eastAsia="ru-RU"/>
    </w:rPr>
  </w:style>
  <w:style w:type="paragraph" w:customStyle="1" w:styleId="3120">
    <w:name w:val="Заголовок 312"/>
    <w:basedOn w:val="a"/>
    <w:uiPriority w:val="1"/>
    <w:qFormat/>
    <w:rsid w:val="0046554C"/>
    <w:pPr>
      <w:ind w:left="824"/>
      <w:outlineLvl w:val="3"/>
    </w:pPr>
    <w:rPr>
      <w:rFonts w:eastAsia="Times New Roman" w:cs="Times New Roman"/>
      <w:b/>
      <w:bCs/>
      <w:szCs w:val="24"/>
      <w:lang w:eastAsia="ru-RU"/>
    </w:rPr>
  </w:style>
  <w:style w:type="character" w:customStyle="1" w:styleId="2d">
    <w:name w:val="Текст выноски Знак2"/>
    <w:basedOn w:val="a0"/>
    <w:uiPriority w:val="99"/>
    <w:semiHidden/>
    <w:rsid w:val="0046554C"/>
    <w:rPr>
      <w:rFonts w:ascii="Tahoma" w:eastAsia="Times New Roman" w:hAnsi="Tahoma" w:cs="Tahoma"/>
      <w:sz w:val="16"/>
      <w:szCs w:val="16"/>
      <w:lang w:eastAsia="ru-RU"/>
    </w:rPr>
  </w:style>
  <w:style w:type="character" w:customStyle="1" w:styleId="2e">
    <w:name w:val="Текст примечания Знак2"/>
    <w:basedOn w:val="a0"/>
    <w:uiPriority w:val="99"/>
    <w:semiHidden/>
    <w:rsid w:val="0046554C"/>
    <w:rPr>
      <w:rFonts w:ascii="Times New Roman" w:eastAsia="Times New Roman" w:hAnsi="Times New Roman" w:cs="Times New Roman"/>
      <w:sz w:val="20"/>
      <w:szCs w:val="20"/>
      <w:lang w:eastAsia="ru-RU"/>
    </w:rPr>
  </w:style>
  <w:style w:type="character" w:customStyle="1" w:styleId="2f">
    <w:name w:val="Тема примечания Знак2"/>
    <w:basedOn w:val="2e"/>
    <w:uiPriority w:val="99"/>
    <w:semiHidden/>
    <w:rsid w:val="0046554C"/>
    <w:rPr>
      <w:rFonts w:ascii="Times New Roman" w:eastAsia="Times New Roman" w:hAnsi="Times New Roman" w:cs="Times New Roman"/>
      <w:b/>
      <w:bCs/>
      <w:sz w:val="20"/>
      <w:szCs w:val="20"/>
      <w:lang w:eastAsia="ru-RU"/>
    </w:rPr>
  </w:style>
  <w:style w:type="paragraph" w:customStyle="1" w:styleId="xl652">
    <w:name w:val="xl652"/>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2">
    <w:name w:val="xl662"/>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2">
    <w:name w:val="xl672"/>
    <w:basedOn w:val="a"/>
    <w:rsid w:val="0046554C"/>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2">
    <w:name w:val="xl682"/>
    <w:basedOn w:val="a"/>
    <w:rsid w:val="0046554C"/>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2">
    <w:name w:val="xl692"/>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2">
    <w:name w:val="xl702"/>
    <w:basedOn w:val="a"/>
    <w:rsid w:val="0046554C"/>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2">
    <w:name w:val="xl712"/>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2">
    <w:name w:val="xl722"/>
    <w:basedOn w:val="a"/>
    <w:rsid w:val="0046554C"/>
    <w:pPr>
      <w:spacing w:before="100" w:beforeAutospacing="1" w:after="100" w:afterAutospacing="1"/>
      <w:jc w:val="center"/>
    </w:pPr>
    <w:rPr>
      <w:rFonts w:eastAsia="Times New Roman" w:cs="Times New Roman"/>
      <w:szCs w:val="24"/>
      <w:lang w:eastAsia="ru-RU"/>
    </w:rPr>
  </w:style>
  <w:style w:type="paragraph" w:customStyle="1" w:styleId="xl732">
    <w:name w:val="xl732"/>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2">
    <w:name w:val="xl742"/>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2">
    <w:name w:val="xl752"/>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2">
    <w:name w:val="xl762"/>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2">
    <w:name w:val="xl772"/>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2">
    <w:name w:val="xl782"/>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2">
    <w:name w:val="Заголовок 1 Знак2"/>
    <w:basedOn w:val="a0"/>
    <w:link w:val="1"/>
    <w:uiPriority w:val="1"/>
    <w:rsid w:val="0046554C"/>
    <w:rPr>
      <w:rFonts w:ascii="Times New Roman" w:eastAsiaTheme="minorEastAsia" w:hAnsi="Times New Roman" w:cs="Times New Roman"/>
      <w:b/>
      <w:bCs/>
      <w:sz w:val="32"/>
      <w:szCs w:val="32"/>
      <w:lang w:eastAsia="ru-RU"/>
    </w:rPr>
  </w:style>
  <w:style w:type="character" w:customStyle="1" w:styleId="23">
    <w:name w:val="Заголовок 2 Знак3"/>
    <w:basedOn w:val="a0"/>
    <w:link w:val="2"/>
    <w:uiPriority w:val="1"/>
    <w:rsid w:val="0046554C"/>
    <w:rPr>
      <w:rFonts w:ascii="Times New Roman" w:eastAsiaTheme="minorEastAsia" w:hAnsi="Times New Roman" w:cs="Times New Roman"/>
      <w:b/>
      <w:bCs/>
      <w:sz w:val="28"/>
      <w:szCs w:val="28"/>
      <w:lang w:eastAsia="ru-RU"/>
    </w:rPr>
  </w:style>
  <w:style w:type="character" w:customStyle="1" w:styleId="31">
    <w:name w:val="Заголовок 3 Знак1"/>
    <w:basedOn w:val="a0"/>
    <w:link w:val="3"/>
    <w:uiPriority w:val="1"/>
    <w:rsid w:val="0046554C"/>
    <w:rPr>
      <w:rFonts w:ascii="Times New Roman" w:eastAsiaTheme="minorEastAsia" w:hAnsi="Times New Roman" w:cs="Times New Roman"/>
      <w:b/>
      <w:bCs/>
      <w:sz w:val="24"/>
      <w:szCs w:val="24"/>
      <w:lang w:eastAsia="ru-RU"/>
    </w:rPr>
  </w:style>
  <w:style w:type="numbering" w:customStyle="1" w:styleId="11a">
    <w:name w:val="Нет списка11"/>
    <w:next w:val="a2"/>
    <w:uiPriority w:val="99"/>
    <w:semiHidden/>
    <w:unhideWhenUsed/>
    <w:rsid w:val="0046554C"/>
  </w:style>
  <w:style w:type="character" w:customStyle="1" w:styleId="21">
    <w:name w:val="Основной текст Знак2"/>
    <w:aliases w:val="Оглавление 1 Знак Знак"/>
    <w:basedOn w:val="a0"/>
    <w:link w:val="a6"/>
    <w:uiPriority w:val="1"/>
    <w:rsid w:val="0046554C"/>
    <w:rPr>
      <w:rFonts w:ascii="Times New Roman" w:eastAsiaTheme="minorEastAsia" w:hAnsi="Times New Roman" w:cs="Times New Roman"/>
      <w:sz w:val="24"/>
      <w:szCs w:val="24"/>
      <w:lang w:eastAsia="ru-RU"/>
    </w:rPr>
  </w:style>
  <w:style w:type="paragraph" w:customStyle="1" w:styleId="TableParagraph1">
    <w:name w:val="Table Paragraph1"/>
    <w:basedOn w:val="a"/>
    <w:uiPriority w:val="1"/>
    <w:qFormat/>
    <w:rsid w:val="0046554C"/>
    <w:pPr>
      <w:widowControl w:val="0"/>
      <w:autoSpaceDE w:val="0"/>
      <w:autoSpaceDN w:val="0"/>
      <w:adjustRightInd w:val="0"/>
    </w:pPr>
    <w:rPr>
      <w:rFonts w:eastAsiaTheme="minorEastAsia" w:cs="Times New Roman"/>
      <w:szCs w:val="24"/>
      <w:lang w:eastAsia="ru-RU"/>
    </w:rPr>
  </w:style>
  <w:style w:type="character" w:customStyle="1" w:styleId="13">
    <w:name w:val="Верхний колонтитул Знак1"/>
    <w:basedOn w:val="a0"/>
    <w:link w:val="a9"/>
    <w:uiPriority w:val="99"/>
    <w:rsid w:val="0046554C"/>
    <w:rPr>
      <w:rFonts w:ascii="Times New Roman" w:eastAsiaTheme="minorEastAsia" w:hAnsi="Times New Roman" w:cs="Times New Roman"/>
      <w:sz w:val="24"/>
      <w:szCs w:val="24"/>
      <w:lang w:eastAsia="ru-RU"/>
    </w:rPr>
  </w:style>
  <w:style w:type="character" w:customStyle="1" w:styleId="14">
    <w:name w:val="Нижний колонтитул Знак1"/>
    <w:basedOn w:val="a0"/>
    <w:link w:val="ab"/>
    <w:uiPriority w:val="99"/>
    <w:rsid w:val="0046554C"/>
    <w:rPr>
      <w:rFonts w:ascii="Times New Roman" w:eastAsiaTheme="minorEastAsia" w:hAnsi="Times New Roman" w:cs="Times New Roman"/>
      <w:sz w:val="24"/>
      <w:szCs w:val="24"/>
      <w:lang w:eastAsia="ru-RU"/>
    </w:rPr>
  </w:style>
  <w:style w:type="paragraph" w:customStyle="1" w:styleId="2110">
    <w:name w:val="Заголовок 211"/>
    <w:basedOn w:val="a"/>
    <w:uiPriority w:val="1"/>
    <w:qFormat/>
    <w:rsid w:val="0046554C"/>
    <w:pPr>
      <w:widowControl w:val="0"/>
      <w:ind w:left="692" w:hanging="8"/>
      <w:outlineLvl w:val="2"/>
    </w:pPr>
    <w:rPr>
      <w:rFonts w:eastAsia="Times New Roman"/>
      <w:b/>
      <w:bCs/>
      <w:sz w:val="28"/>
      <w:szCs w:val="28"/>
      <w:lang w:val="en-US"/>
    </w:rPr>
  </w:style>
  <w:style w:type="character" w:customStyle="1" w:styleId="1b">
    <w:name w:val="Гипертекстовая ссылка1"/>
    <w:basedOn w:val="a0"/>
    <w:uiPriority w:val="99"/>
    <w:rsid w:val="0046554C"/>
    <w:rPr>
      <w:b w:val="0"/>
      <w:bCs w:val="0"/>
      <w:color w:val="106BBE"/>
    </w:rPr>
  </w:style>
  <w:style w:type="table" w:customStyle="1" w:styleId="TableNormal1">
    <w:name w:val="Table Normal1"/>
    <w:uiPriority w:val="2"/>
    <w:semiHidden/>
    <w:unhideWhenUsed/>
    <w:qFormat/>
    <w:rsid w:val="0046554C"/>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b">
    <w:name w:val="Сетка таблицы11"/>
    <w:basedOn w:val="a1"/>
    <w:next w:val="af0"/>
    <w:uiPriority w:val="39"/>
    <w:rsid w:val="004655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0">
    <w:name w:val="Оглавление 111"/>
    <w:basedOn w:val="a"/>
    <w:uiPriority w:val="1"/>
    <w:qFormat/>
    <w:rsid w:val="0046554C"/>
    <w:pPr>
      <w:spacing w:before="96"/>
      <w:ind w:left="116" w:hanging="12"/>
    </w:pPr>
    <w:rPr>
      <w:rFonts w:eastAsia="Times New Roman" w:cs="Times New Roman"/>
      <w:szCs w:val="24"/>
      <w:lang w:eastAsia="ru-RU"/>
    </w:rPr>
  </w:style>
  <w:style w:type="paragraph" w:customStyle="1" w:styleId="2111">
    <w:name w:val="Оглавление 211"/>
    <w:basedOn w:val="a"/>
    <w:uiPriority w:val="1"/>
    <w:qFormat/>
    <w:rsid w:val="0046554C"/>
    <w:pPr>
      <w:spacing w:before="102"/>
      <w:ind w:left="356" w:hanging="8"/>
    </w:pPr>
    <w:rPr>
      <w:rFonts w:eastAsia="Times New Roman" w:cs="Times New Roman"/>
      <w:szCs w:val="24"/>
      <w:lang w:eastAsia="ru-RU"/>
    </w:rPr>
  </w:style>
  <w:style w:type="paragraph" w:customStyle="1" w:styleId="3110">
    <w:name w:val="Оглавление 311"/>
    <w:basedOn w:val="a"/>
    <w:uiPriority w:val="1"/>
    <w:qFormat/>
    <w:rsid w:val="0046554C"/>
    <w:pPr>
      <w:spacing w:before="112"/>
      <w:ind w:left="596" w:hanging="540"/>
    </w:pPr>
    <w:rPr>
      <w:rFonts w:eastAsia="Times New Roman" w:cs="Times New Roman"/>
      <w:szCs w:val="24"/>
      <w:lang w:eastAsia="ru-RU"/>
    </w:rPr>
  </w:style>
  <w:style w:type="paragraph" w:customStyle="1" w:styleId="1111">
    <w:name w:val="Заголовок 111"/>
    <w:basedOn w:val="a"/>
    <w:uiPriority w:val="1"/>
    <w:qFormat/>
    <w:rsid w:val="0046554C"/>
    <w:pPr>
      <w:spacing w:before="58"/>
      <w:ind w:left="128" w:hanging="12"/>
      <w:outlineLvl w:val="1"/>
    </w:pPr>
    <w:rPr>
      <w:rFonts w:eastAsia="Times New Roman" w:cs="Times New Roman"/>
      <w:b/>
      <w:bCs/>
      <w:sz w:val="32"/>
      <w:szCs w:val="32"/>
      <w:lang w:eastAsia="ru-RU"/>
    </w:rPr>
  </w:style>
  <w:style w:type="paragraph" w:customStyle="1" w:styleId="3111">
    <w:name w:val="Заголовок 311"/>
    <w:basedOn w:val="a"/>
    <w:uiPriority w:val="1"/>
    <w:qFormat/>
    <w:rsid w:val="0046554C"/>
    <w:pPr>
      <w:ind w:left="824"/>
      <w:outlineLvl w:val="3"/>
    </w:pPr>
    <w:rPr>
      <w:rFonts w:eastAsia="Times New Roman" w:cs="Times New Roman"/>
      <w:b/>
      <w:bCs/>
      <w:szCs w:val="24"/>
      <w:lang w:eastAsia="ru-RU"/>
    </w:rPr>
  </w:style>
  <w:style w:type="character" w:customStyle="1" w:styleId="17">
    <w:name w:val="Текст выноски Знак1"/>
    <w:basedOn w:val="a0"/>
    <w:link w:val="af1"/>
    <w:uiPriority w:val="99"/>
    <w:semiHidden/>
    <w:rsid w:val="0046554C"/>
    <w:rPr>
      <w:rFonts w:ascii="Tahoma" w:eastAsia="Times New Roman" w:hAnsi="Tahoma" w:cs="Tahoma"/>
      <w:sz w:val="16"/>
      <w:szCs w:val="16"/>
      <w:lang w:eastAsia="ru-RU"/>
    </w:rPr>
  </w:style>
  <w:style w:type="character" w:customStyle="1" w:styleId="18">
    <w:name w:val="Текст примечания Знак1"/>
    <w:basedOn w:val="a0"/>
    <w:link w:val="af4"/>
    <w:uiPriority w:val="99"/>
    <w:semiHidden/>
    <w:rsid w:val="0046554C"/>
    <w:rPr>
      <w:rFonts w:ascii="Times New Roman" w:eastAsia="Times New Roman" w:hAnsi="Times New Roman" w:cs="Times New Roman"/>
      <w:sz w:val="20"/>
      <w:szCs w:val="20"/>
      <w:lang w:eastAsia="ru-RU"/>
    </w:rPr>
  </w:style>
  <w:style w:type="character" w:customStyle="1" w:styleId="19">
    <w:name w:val="Тема примечания Знак1"/>
    <w:basedOn w:val="18"/>
    <w:link w:val="af6"/>
    <w:uiPriority w:val="99"/>
    <w:semiHidden/>
    <w:rsid w:val="0046554C"/>
    <w:rPr>
      <w:rFonts w:ascii="Times New Roman" w:eastAsia="Times New Roman" w:hAnsi="Times New Roman" w:cs="Times New Roman"/>
      <w:b/>
      <w:bCs/>
      <w:sz w:val="20"/>
      <w:szCs w:val="20"/>
      <w:lang w:eastAsia="ru-RU"/>
    </w:rPr>
  </w:style>
  <w:style w:type="paragraph" w:customStyle="1" w:styleId="xl651">
    <w:name w:val="xl651"/>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
    <w:name w:val="xl661"/>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
    <w:name w:val="xl671"/>
    <w:basedOn w:val="a"/>
    <w:rsid w:val="0046554C"/>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
    <w:name w:val="xl681"/>
    <w:basedOn w:val="a"/>
    <w:rsid w:val="0046554C"/>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
    <w:name w:val="xl691"/>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
    <w:name w:val="xl701"/>
    <w:basedOn w:val="a"/>
    <w:rsid w:val="0046554C"/>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
    <w:name w:val="xl711"/>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
    <w:name w:val="xl721"/>
    <w:basedOn w:val="a"/>
    <w:rsid w:val="0046554C"/>
    <w:pPr>
      <w:spacing w:before="100" w:beforeAutospacing="1" w:after="100" w:afterAutospacing="1"/>
      <w:jc w:val="center"/>
    </w:pPr>
    <w:rPr>
      <w:rFonts w:eastAsia="Times New Roman" w:cs="Times New Roman"/>
      <w:szCs w:val="24"/>
      <w:lang w:eastAsia="ru-RU"/>
    </w:rPr>
  </w:style>
  <w:style w:type="paragraph" w:customStyle="1" w:styleId="xl731">
    <w:name w:val="xl731"/>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
    <w:name w:val="xl741"/>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
    <w:name w:val="xl751"/>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
    <w:name w:val="xl761"/>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
    <w:name w:val="xl771"/>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
    <w:name w:val="xl781"/>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220">
    <w:name w:val="Заголовок 2 Знак2"/>
    <w:basedOn w:val="a0"/>
    <w:uiPriority w:val="1"/>
    <w:rsid w:val="008B1323"/>
    <w:rPr>
      <w:rFonts w:ascii="Times New Roman" w:eastAsiaTheme="minorEastAsia" w:hAnsi="Times New Roman" w:cs="Times New Roman"/>
      <w:b/>
      <w:bCs/>
      <w:sz w:val="28"/>
      <w:szCs w:val="28"/>
      <w:lang w:eastAsia="ru-RU"/>
    </w:rPr>
  </w:style>
  <w:style w:type="character" w:customStyle="1" w:styleId="1135">
    <w:name w:val="Заголовок 1 Знак135"/>
    <w:basedOn w:val="a0"/>
    <w:uiPriority w:val="1"/>
    <w:rsid w:val="00D67D07"/>
    <w:rPr>
      <w:rFonts w:ascii="Times New Roman" w:eastAsiaTheme="minorEastAsia" w:hAnsi="Times New Roman" w:cs="Times New Roman"/>
      <w:b/>
      <w:bCs/>
      <w:sz w:val="32"/>
      <w:szCs w:val="32"/>
      <w:lang w:eastAsia="ru-RU"/>
    </w:rPr>
  </w:style>
  <w:style w:type="character" w:customStyle="1" w:styleId="2136">
    <w:name w:val="Заголовок 2 Знак136"/>
    <w:basedOn w:val="a0"/>
    <w:uiPriority w:val="1"/>
    <w:rsid w:val="00D67D07"/>
    <w:rPr>
      <w:rFonts w:ascii="Times New Roman" w:eastAsiaTheme="minorEastAsia" w:hAnsi="Times New Roman" w:cs="Times New Roman"/>
      <w:b/>
      <w:bCs/>
      <w:sz w:val="28"/>
      <w:szCs w:val="28"/>
      <w:lang w:eastAsia="ru-RU"/>
    </w:rPr>
  </w:style>
  <w:style w:type="character" w:customStyle="1" w:styleId="3117">
    <w:name w:val="Заголовок 3 Знак117"/>
    <w:basedOn w:val="a0"/>
    <w:uiPriority w:val="1"/>
    <w:rsid w:val="00D67D07"/>
    <w:rPr>
      <w:rFonts w:ascii="Times New Roman" w:eastAsiaTheme="minorEastAsia" w:hAnsi="Times New Roman" w:cs="Times New Roman"/>
      <w:b/>
      <w:bCs/>
      <w:sz w:val="24"/>
      <w:szCs w:val="24"/>
      <w:lang w:eastAsia="ru-RU"/>
    </w:rPr>
  </w:style>
  <w:style w:type="numbering" w:customStyle="1" w:styleId="1117">
    <w:name w:val="Нет списка1117"/>
    <w:next w:val="a2"/>
    <w:uiPriority w:val="99"/>
    <w:semiHidden/>
    <w:unhideWhenUsed/>
    <w:rsid w:val="00D67D07"/>
  </w:style>
  <w:style w:type="character" w:customStyle="1" w:styleId="125">
    <w:name w:val="Основной текст Знак125"/>
    <w:basedOn w:val="a0"/>
    <w:uiPriority w:val="1"/>
    <w:rsid w:val="00D67D07"/>
    <w:rPr>
      <w:rFonts w:ascii="Times New Roman" w:eastAsiaTheme="minorEastAsia" w:hAnsi="Times New Roman" w:cs="Times New Roman"/>
      <w:sz w:val="24"/>
      <w:szCs w:val="24"/>
      <w:lang w:eastAsia="ru-RU"/>
    </w:rPr>
  </w:style>
  <w:style w:type="paragraph" w:customStyle="1" w:styleId="TableParagraph117">
    <w:name w:val="Table Paragraph117"/>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1171">
    <w:name w:val="Верхний колонтитул Знак117"/>
    <w:basedOn w:val="a0"/>
    <w:uiPriority w:val="99"/>
    <w:rsid w:val="00D67D07"/>
    <w:rPr>
      <w:rFonts w:ascii="Times New Roman" w:eastAsiaTheme="minorEastAsia" w:hAnsi="Times New Roman" w:cs="Times New Roman"/>
      <w:sz w:val="24"/>
      <w:szCs w:val="24"/>
      <w:lang w:eastAsia="ru-RU"/>
    </w:rPr>
  </w:style>
  <w:style w:type="character" w:customStyle="1" w:styleId="1172">
    <w:name w:val="Нижний колонтитул Знак117"/>
    <w:basedOn w:val="a0"/>
    <w:uiPriority w:val="99"/>
    <w:rsid w:val="00D67D07"/>
    <w:rPr>
      <w:rFonts w:ascii="Times New Roman" w:eastAsiaTheme="minorEastAsia" w:hAnsi="Times New Roman" w:cs="Times New Roman"/>
      <w:sz w:val="24"/>
      <w:szCs w:val="24"/>
      <w:lang w:eastAsia="ru-RU"/>
    </w:rPr>
  </w:style>
  <w:style w:type="paragraph" w:customStyle="1" w:styleId="21117">
    <w:name w:val="Заголовок 21117"/>
    <w:basedOn w:val="a"/>
    <w:uiPriority w:val="1"/>
    <w:qFormat/>
    <w:rsid w:val="00D67D07"/>
    <w:pPr>
      <w:widowControl w:val="0"/>
      <w:ind w:left="692" w:hanging="8"/>
      <w:outlineLvl w:val="2"/>
    </w:pPr>
    <w:rPr>
      <w:rFonts w:eastAsia="Times New Roman"/>
      <w:b/>
      <w:bCs/>
      <w:sz w:val="28"/>
      <w:szCs w:val="28"/>
      <w:lang w:val="en-US"/>
    </w:rPr>
  </w:style>
  <w:style w:type="character" w:customStyle="1" w:styleId="1173">
    <w:name w:val="Гипертекстовая ссылка117"/>
    <w:basedOn w:val="a0"/>
    <w:uiPriority w:val="99"/>
    <w:rsid w:val="00D67D07"/>
    <w:rPr>
      <w:b w:val="0"/>
      <w:bCs w:val="0"/>
      <w:color w:val="106BBE"/>
    </w:rPr>
  </w:style>
  <w:style w:type="table" w:customStyle="1" w:styleId="TableNormal117">
    <w:name w:val="Table Normal117"/>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170">
    <w:name w:val="Сетка таблицы1117"/>
    <w:basedOn w:val="a1"/>
    <w:next w:val="af0"/>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17">
    <w:name w:val="Оглавление 11117"/>
    <w:basedOn w:val="a"/>
    <w:uiPriority w:val="1"/>
    <w:qFormat/>
    <w:rsid w:val="00D67D07"/>
    <w:pPr>
      <w:spacing w:before="96"/>
      <w:ind w:left="116" w:hanging="12"/>
    </w:pPr>
    <w:rPr>
      <w:rFonts w:eastAsia="Times New Roman" w:cs="Times New Roman"/>
      <w:szCs w:val="24"/>
      <w:lang w:eastAsia="ru-RU"/>
    </w:rPr>
  </w:style>
  <w:style w:type="paragraph" w:customStyle="1" w:styleId="211170">
    <w:name w:val="Оглавление 21117"/>
    <w:basedOn w:val="a"/>
    <w:uiPriority w:val="1"/>
    <w:qFormat/>
    <w:rsid w:val="00D67D07"/>
    <w:pPr>
      <w:spacing w:before="102"/>
      <w:ind w:left="356" w:hanging="8"/>
    </w:pPr>
    <w:rPr>
      <w:rFonts w:eastAsia="Times New Roman" w:cs="Times New Roman"/>
      <w:szCs w:val="24"/>
      <w:lang w:eastAsia="ru-RU"/>
    </w:rPr>
  </w:style>
  <w:style w:type="paragraph" w:customStyle="1" w:styleId="31117">
    <w:name w:val="Оглавление 31117"/>
    <w:basedOn w:val="a"/>
    <w:uiPriority w:val="1"/>
    <w:qFormat/>
    <w:rsid w:val="00D67D07"/>
    <w:pPr>
      <w:spacing w:before="112"/>
      <w:ind w:left="596" w:hanging="540"/>
    </w:pPr>
    <w:rPr>
      <w:rFonts w:eastAsia="Times New Roman" w:cs="Times New Roman"/>
      <w:szCs w:val="24"/>
      <w:lang w:eastAsia="ru-RU"/>
    </w:rPr>
  </w:style>
  <w:style w:type="paragraph" w:customStyle="1" w:styleId="111170">
    <w:name w:val="Заголовок 11117"/>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1170">
    <w:name w:val="Заголовок 31117"/>
    <w:basedOn w:val="a"/>
    <w:uiPriority w:val="1"/>
    <w:qFormat/>
    <w:rsid w:val="00D67D07"/>
    <w:pPr>
      <w:ind w:left="824"/>
      <w:outlineLvl w:val="3"/>
    </w:pPr>
    <w:rPr>
      <w:rFonts w:eastAsia="Times New Roman" w:cs="Times New Roman"/>
      <w:b/>
      <w:bCs/>
      <w:szCs w:val="24"/>
      <w:lang w:eastAsia="ru-RU"/>
    </w:rPr>
  </w:style>
  <w:style w:type="character" w:customStyle="1" w:styleId="1174">
    <w:name w:val="Текст выноски Знак117"/>
    <w:basedOn w:val="a0"/>
    <w:uiPriority w:val="99"/>
    <w:semiHidden/>
    <w:rsid w:val="00D67D07"/>
    <w:rPr>
      <w:rFonts w:ascii="Tahoma" w:eastAsia="Times New Roman" w:hAnsi="Tahoma" w:cs="Tahoma"/>
      <w:sz w:val="16"/>
      <w:szCs w:val="16"/>
      <w:lang w:eastAsia="ru-RU"/>
    </w:rPr>
  </w:style>
  <w:style w:type="character" w:customStyle="1" w:styleId="1175">
    <w:name w:val="Текст примечания Знак117"/>
    <w:basedOn w:val="a0"/>
    <w:uiPriority w:val="99"/>
    <w:semiHidden/>
    <w:rsid w:val="00D67D07"/>
    <w:rPr>
      <w:rFonts w:ascii="Times New Roman" w:eastAsia="Times New Roman" w:hAnsi="Times New Roman" w:cs="Times New Roman"/>
      <w:sz w:val="20"/>
      <w:szCs w:val="20"/>
      <w:lang w:eastAsia="ru-RU"/>
    </w:rPr>
  </w:style>
  <w:style w:type="character" w:customStyle="1" w:styleId="1176">
    <w:name w:val="Тема примечания Знак117"/>
    <w:uiPriority w:val="99"/>
    <w:semiHidden/>
    <w:rsid w:val="00D67D07"/>
    <w:rPr>
      <w:rFonts w:ascii="Times New Roman" w:eastAsia="Times New Roman" w:hAnsi="Times New Roman" w:cs="Times New Roman"/>
      <w:b/>
      <w:bCs/>
      <w:sz w:val="20"/>
      <w:szCs w:val="20"/>
      <w:lang w:eastAsia="ru-RU"/>
    </w:rPr>
  </w:style>
  <w:style w:type="paragraph" w:customStyle="1" w:styleId="xl65117">
    <w:name w:val="xl6511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17">
    <w:name w:val="xl6611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17">
    <w:name w:val="xl67117"/>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17">
    <w:name w:val="xl68117"/>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17">
    <w:name w:val="xl6911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17">
    <w:name w:val="xl70117"/>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17">
    <w:name w:val="xl7111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17">
    <w:name w:val="xl72117"/>
    <w:basedOn w:val="a"/>
    <w:rsid w:val="00D67D07"/>
    <w:pPr>
      <w:spacing w:before="100" w:beforeAutospacing="1" w:after="100" w:afterAutospacing="1"/>
      <w:jc w:val="center"/>
    </w:pPr>
    <w:rPr>
      <w:rFonts w:eastAsia="Times New Roman" w:cs="Times New Roman"/>
      <w:szCs w:val="24"/>
      <w:lang w:eastAsia="ru-RU"/>
    </w:rPr>
  </w:style>
  <w:style w:type="paragraph" w:customStyle="1" w:styleId="xl73117">
    <w:name w:val="xl7311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17">
    <w:name w:val="xl7411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17">
    <w:name w:val="xl7511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17">
    <w:name w:val="xl7611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17">
    <w:name w:val="xl7711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16">
    <w:name w:val="xl7811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34">
    <w:name w:val="Заголовок 1 Знак134"/>
    <w:basedOn w:val="a0"/>
    <w:uiPriority w:val="1"/>
    <w:rsid w:val="00D67D07"/>
    <w:rPr>
      <w:rFonts w:ascii="Times New Roman" w:eastAsiaTheme="minorEastAsia" w:hAnsi="Times New Roman" w:cs="Times New Roman"/>
      <w:b/>
      <w:bCs/>
      <w:sz w:val="32"/>
      <w:szCs w:val="32"/>
      <w:lang w:eastAsia="ru-RU"/>
    </w:rPr>
  </w:style>
  <w:style w:type="character" w:customStyle="1" w:styleId="2135">
    <w:name w:val="Заголовок 2 Знак135"/>
    <w:basedOn w:val="a0"/>
    <w:uiPriority w:val="1"/>
    <w:rsid w:val="00D67D07"/>
    <w:rPr>
      <w:rFonts w:ascii="Times New Roman" w:eastAsiaTheme="minorEastAsia" w:hAnsi="Times New Roman" w:cs="Times New Roman"/>
      <w:b/>
      <w:bCs/>
      <w:sz w:val="28"/>
      <w:szCs w:val="28"/>
      <w:lang w:eastAsia="ru-RU"/>
    </w:rPr>
  </w:style>
  <w:style w:type="character" w:customStyle="1" w:styleId="3116">
    <w:name w:val="Заголовок 3 Знак116"/>
    <w:basedOn w:val="a0"/>
    <w:uiPriority w:val="1"/>
    <w:rsid w:val="00D67D07"/>
    <w:rPr>
      <w:rFonts w:ascii="Times New Roman" w:eastAsiaTheme="minorEastAsia" w:hAnsi="Times New Roman" w:cs="Times New Roman"/>
      <w:b/>
      <w:bCs/>
      <w:sz w:val="24"/>
      <w:szCs w:val="24"/>
      <w:lang w:eastAsia="ru-RU"/>
    </w:rPr>
  </w:style>
  <w:style w:type="numbering" w:customStyle="1" w:styleId="1116">
    <w:name w:val="Нет списка1116"/>
    <w:next w:val="a2"/>
    <w:uiPriority w:val="99"/>
    <w:semiHidden/>
    <w:unhideWhenUsed/>
    <w:rsid w:val="00D67D07"/>
  </w:style>
  <w:style w:type="character" w:customStyle="1" w:styleId="124">
    <w:name w:val="Основной текст Знак124"/>
    <w:basedOn w:val="a0"/>
    <w:uiPriority w:val="1"/>
    <w:rsid w:val="00D67D07"/>
    <w:rPr>
      <w:rFonts w:ascii="Times New Roman" w:eastAsiaTheme="minorEastAsia" w:hAnsi="Times New Roman" w:cs="Times New Roman"/>
      <w:sz w:val="24"/>
      <w:szCs w:val="24"/>
      <w:lang w:eastAsia="ru-RU"/>
    </w:rPr>
  </w:style>
  <w:style w:type="paragraph" w:customStyle="1" w:styleId="TableParagraph116">
    <w:name w:val="Table Paragraph116"/>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1161">
    <w:name w:val="Верхний колонтитул Знак116"/>
    <w:basedOn w:val="a0"/>
    <w:uiPriority w:val="99"/>
    <w:rsid w:val="00D67D07"/>
    <w:rPr>
      <w:rFonts w:ascii="Times New Roman" w:eastAsiaTheme="minorEastAsia" w:hAnsi="Times New Roman" w:cs="Times New Roman"/>
      <w:sz w:val="24"/>
      <w:szCs w:val="24"/>
      <w:lang w:eastAsia="ru-RU"/>
    </w:rPr>
  </w:style>
  <w:style w:type="character" w:customStyle="1" w:styleId="1162">
    <w:name w:val="Нижний колонтитул Знак116"/>
    <w:basedOn w:val="a0"/>
    <w:uiPriority w:val="99"/>
    <w:rsid w:val="00D67D07"/>
    <w:rPr>
      <w:rFonts w:ascii="Times New Roman" w:eastAsiaTheme="minorEastAsia" w:hAnsi="Times New Roman" w:cs="Times New Roman"/>
      <w:sz w:val="24"/>
      <w:szCs w:val="24"/>
      <w:lang w:eastAsia="ru-RU"/>
    </w:rPr>
  </w:style>
  <w:style w:type="paragraph" w:customStyle="1" w:styleId="21116">
    <w:name w:val="Заголовок 21116"/>
    <w:basedOn w:val="a"/>
    <w:uiPriority w:val="1"/>
    <w:qFormat/>
    <w:rsid w:val="00D67D07"/>
    <w:pPr>
      <w:widowControl w:val="0"/>
      <w:ind w:left="692" w:hanging="8"/>
      <w:outlineLvl w:val="2"/>
    </w:pPr>
    <w:rPr>
      <w:rFonts w:eastAsia="Times New Roman"/>
      <w:b/>
      <w:bCs/>
      <w:sz w:val="28"/>
      <w:szCs w:val="28"/>
      <w:lang w:val="en-US"/>
    </w:rPr>
  </w:style>
  <w:style w:type="character" w:customStyle="1" w:styleId="1163">
    <w:name w:val="Гипертекстовая ссылка116"/>
    <w:basedOn w:val="a0"/>
    <w:uiPriority w:val="99"/>
    <w:rsid w:val="00D67D07"/>
    <w:rPr>
      <w:b w:val="0"/>
      <w:bCs w:val="0"/>
      <w:color w:val="106BBE"/>
    </w:rPr>
  </w:style>
  <w:style w:type="table" w:customStyle="1" w:styleId="TableNormal116">
    <w:name w:val="Table Normal116"/>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160">
    <w:name w:val="Сетка таблицы1116"/>
    <w:basedOn w:val="a1"/>
    <w:next w:val="af0"/>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16">
    <w:name w:val="Оглавление 11116"/>
    <w:basedOn w:val="a"/>
    <w:uiPriority w:val="1"/>
    <w:qFormat/>
    <w:rsid w:val="00D67D07"/>
    <w:pPr>
      <w:spacing w:before="96"/>
      <w:ind w:left="116" w:hanging="12"/>
    </w:pPr>
    <w:rPr>
      <w:rFonts w:eastAsia="Times New Roman" w:cs="Times New Roman"/>
      <w:szCs w:val="24"/>
      <w:lang w:eastAsia="ru-RU"/>
    </w:rPr>
  </w:style>
  <w:style w:type="paragraph" w:customStyle="1" w:styleId="211160">
    <w:name w:val="Оглавление 21116"/>
    <w:basedOn w:val="a"/>
    <w:uiPriority w:val="1"/>
    <w:qFormat/>
    <w:rsid w:val="00D67D07"/>
    <w:pPr>
      <w:spacing w:before="102"/>
      <w:ind w:left="356" w:hanging="8"/>
    </w:pPr>
    <w:rPr>
      <w:rFonts w:eastAsia="Times New Roman" w:cs="Times New Roman"/>
      <w:szCs w:val="24"/>
      <w:lang w:eastAsia="ru-RU"/>
    </w:rPr>
  </w:style>
  <w:style w:type="paragraph" w:customStyle="1" w:styleId="31116">
    <w:name w:val="Оглавление 31116"/>
    <w:basedOn w:val="a"/>
    <w:uiPriority w:val="1"/>
    <w:qFormat/>
    <w:rsid w:val="00D67D07"/>
    <w:pPr>
      <w:spacing w:before="112"/>
      <w:ind w:left="596" w:hanging="540"/>
    </w:pPr>
    <w:rPr>
      <w:rFonts w:eastAsia="Times New Roman" w:cs="Times New Roman"/>
      <w:szCs w:val="24"/>
      <w:lang w:eastAsia="ru-RU"/>
    </w:rPr>
  </w:style>
  <w:style w:type="paragraph" w:customStyle="1" w:styleId="111160">
    <w:name w:val="Заголовок 11116"/>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1160">
    <w:name w:val="Заголовок 31116"/>
    <w:basedOn w:val="a"/>
    <w:uiPriority w:val="1"/>
    <w:qFormat/>
    <w:rsid w:val="00D67D07"/>
    <w:pPr>
      <w:ind w:left="824"/>
      <w:outlineLvl w:val="3"/>
    </w:pPr>
    <w:rPr>
      <w:rFonts w:eastAsia="Times New Roman" w:cs="Times New Roman"/>
      <w:b/>
      <w:bCs/>
      <w:szCs w:val="24"/>
      <w:lang w:eastAsia="ru-RU"/>
    </w:rPr>
  </w:style>
  <w:style w:type="character" w:customStyle="1" w:styleId="1164">
    <w:name w:val="Текст выноски Знак116"/>
    <w:basedOn w:val="a0"/>
    <w:uiPriority w:val="99"/>
    <w:semiHidden/>
    <w:rsid w:val="00D67D07"/>
    <w:rPr>
      <w:rFonts w:ascii="Tahoma" w:eastAsia="Times New Roman" w:hAnsi="Tahoma" w:cs="Tahoma"/>
      <w:sz w:val="16"/>
      <w:szCs w:val="16"/>
      <w:lang w:eastAsia="ru-RU"/>
    </w:rPr>
  </w:style>
  <w:style w:type="character" w:customStyle="1" w:styleId="1165">
    <w:name w:val="Текст примечания Знак116"/>
    <w:basedOn w:val="a0"/>
    <w:uiPriority w:val="99"/>
    <w:semiHidden/>
    <w:rsid w:val="00D67D07"/>
    <w:rPr>
      <w:rFonts w:ascii="Times New Roman" w:eastAsia="Times New Roman" w:hAnsi="Times New Roman" w:cs="Times New Roman"/>
      <w:sz w:val="20"/>
      <w:szCs w:val="20"/>
      <w:lang w:eastAsia="ru-RU"/>
    </w:rPr>
  </w:style>
  <w:style w:type="character" w:customStyle="1" w:styleId="1166">
    <w:name w:val="Тема примечания Знак116"/>
    <w:uiPriority w:val="99"/>
    <w:semiHidden/>
    <w:rsid w:val="00D67D07"/>
    <w:rPr>
      <w:rFonts w:ascii="Times New Roman" w:eastAsia="Times New Roman" w:hAnsi="Times New Roman" w:cs="Times New Roman"/>
      <w:b/>
      <w:bCs/>
      <w:sz w:val="20"/>
      <w:szCs w:val="20"/>
      <w:lang w:eastAsia="ru-RU"/>
    </w:rPr>
  </w:style>
  <w:style w:type="paragraph" w:customStyle="1" w:styleId="xl65116">
    <w:name w:val="xl6511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16">
    <w:name w:val="xl6611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16">
    <w:name w:val="xl67116"/>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16">
    <w:name w:val="xl68116"/>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16">
    <w:name w:val="xl6911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16">
    <w:name w:val="xl70116"/>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16">
    <w:name w:val="xl7111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16">
    <w:name w:val="xl72116"/>
    <w:basedOn w:val="a"/>
    <w:rsid w:val="00D67D07"/>
    <w:pPr>
      <w:spacing w:before="100" w:beforeAutospacing="1" w:after="100" w:afterAutospacing="1"/>
      <w:jc w:val="center"/>
    </w:pPr>
    <w:rPr>
      <w:rFonts w:eastAsia="Times New Roman" w:cs="Times New Roman"/>
      <w:szCs w:val="24"/>
      <w:lang w:eastAsia="ru-RU"/>
    </w:rPr>
  </w:style>
  <w:style w:type="paragraph" w:customStyle="1" w:styleId="xl73116">
    <w:name w:val="xl7311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16">
    <w:name w:val="xl7411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16">
    <w:name w:val="xl7511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16">
    <w:name w:val="xl7611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16">
    <w:name w:val="xl7711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15">
    <w:name w:val="xl7811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33">
    <w:name w:val="Заголовок 1 Знак133"/>
    <w:basedOn w:val="a0"/>
    <w:uiPriority w:val="1"/>
    <w:rsid w:val="00D67D07"/>
    <w:rPr>
      <w:rFonts w:ascii="Times New Roman" w:eastAsiaTheme="minorEastAsia" w:hAnsi="Times New Roman" w:cs="Times New Roman"/>
      <w:b/>
      <w:bCs/>
      <w:sz w:val="32"/>
      <w:szCs w:val="32"/>
      <w:lang w:eastAsia="ru-RU"/>
    </w:rPr>
  </w:style>
  <w:style w:type="character" w:customStyle="1" w:styleId="2134">
    <w:name w:val="Заголовок 2 Знак134"/>
    <w:basedOn w:val="a0"/>
    <w:uiPriority w:val="1"/>
    <w:rsid w:val="00D67D07"/>
    <w:rPr>
      <w:rFonts w:ascii="Times New Roman" w:eastAsiaTheme="minorEastAsia" w:hAnsi="Times New Roman" w:cs="Times New Roman"/>
      <w:b/>
      <w:bCs/>
      <w:sz w:val="28"/>
      <w:szCs w:val="28"/>
      <w:lang w:eastAsia="ru-RU"/>
    </w:rPr>
  </w:style>
  <w:style w:type="character" w:customStyle="1" w:styleId="3115">
    <w:name w:val="Заголовок 3 Знак115"/>
    <w:basedOn w:val="a0"/>
    <w:uiPriority w:val="1"/>
    <w:rsid w:val="00D67D07"/>
    <w:rPr>
      <w:rFonts w:ascii="Times New Roman" w:eastAsiaTheme="minorEastAsia" w:hAnsi="Times New Roman" w:cs="Times New Roman"/>
      <w:b/>
      <w:bCs/>
      <w:sz w:val="24"/>
      <w:szCs w:val="24"/>
      <w:lang w:eastAsia="ru-RU"/>
    </w:rPr>
  </w:style>
  <w:style w:type="numbering" w:customStyle="1" w:styleId="1115">
    <w:name w:val="Нет списка1115"/>
    <w:next w:val="a2"/>
    <w:uiPriority w:val="99"/>
    <w:semiHidden/>
    <w:unhideWhenUsed/>
    <w:rsid w:val="00D67D07"/>
  </w:style>
  <w:style w:type="character" w:customStyle="1" w:styleId="123">
    <w:name w:val="Основной текст Знак123"/>
    <w:basedOn w:val="a0"/>
    <w:uiPriority w:val="1"/>
    <w:rsid w:val="00D67D07"/>
    <w:rPr>
      <w:rFonts w:ascii="Times New Roman" w:eastAsiaTheme="minorEastAsia" w:hAnsi="Times New Roman" w:cs="Times New Roman"/>
      <w:sz w:val="24"/>
      <w:szCs w:val="24"/>
      <w:lang w:eastAsia="ru-RU"/>
    </w:rPr>
  </w:style>
  <w:style w:type="paragraph" w:customStyle="1" w:styleId="TableParagraph115">
    <w:name w:val="Table Paragraph115"/>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1151">
    <w:name w:val="Верхний колонтитул Знак115"/>
    <w:basedOn w:val="a0"/>
    <w:uiPriority w:val="99"/>
    <w:rsid w:val="00D67D07"/>
    <w:rPr>
      <w:rFonts w:ascii="Times New Roman" w:eastAsiaTheme="minorEastAsia" w:hAnsi="Times New Roman" w:cs="Times New Roman"/>
      <w:sz w:val="24"/>
      <w:szCs w:val="24"/>
      <w:lang w:eastAsia="ru-RU"/>
    </w:rPr>
  </w:style>
  <w:style w:type="character" w:customStyle="1" w:styleId="1152">
    <w:name w:val="Нижний колонтитул Знак115"/>
    <w:basedOn w:val="a0"/>
    <w:uiPriority w:val="99"/>
    <w:rsid w:val="00D67D07"/>
    <w:rPr>
      <w:rFonts w:ascii="Times New Roman" w:eastAsiaTheme="minorEastAsia" w:hAnsi="Times New Roman" w:cs="Times New Roman"/>
      <w:sz w:val="24"/>
      <w:szCs w:val="24"/>
      <w:lang w:eastAsia="ru-RU"/>
    </w:rPr>
  </w:style>
  <w:style w:type="paragraph" w:customStyle="1" w:styleId="21115">
    <w:name w:val="Заголовок 21115"/>
    <w:basedOn w:val="a"/>
    <w:uiPriority w:val="1"/>
    <w:qFormat/>
    <w:rsid w:val="00D67D07"/>
    <w:pPr>
      <w:widowControl w:val="0"/>
      <w:ind w:left="692" w:hanging="8"/>
      <w:outlineLvl w:val="2"/>
    </w:pPr>
    <w:rPr>
      <w:rFonts w:eastAsia="Times New Roman"/>
      <w:b/>
      <w:bCs/>
      <w:sz w:val="28"/>
      <w:szCs w:val="28"/>
      <w:lang w:val="en-US"/>
    </w:rPr>
  </w:style>
  <w:style w:type="character" w:customStyle="1" w:styleId="1153">
    <w:name w:val="Гипертекстовая ссылка115"/>
    <w:basedOn w:val="a0"/>
    <w:uiPriority w:val="99"/>
    <w:rsid w:val="00D67D07"/>
    <w:rPr>
      <w:b w:val="0"/>
      <w:bCs w:val="0"/>
      <w:color w:val="106BBE"/>
    </w:rPr>
  </w:style>
  <w:style w:type="table" w:customStyle="1" w:styleId="TableNormal115">
    <w:name w:val="Table Normal115"/>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150">
    <w:name w:val="Сетка таблицы1115"/>
    <w:basedOn w:val="a1"/>
    <w:next w:val="af0"/>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15">
    <w:name w:val="Оглавление 11115"/>
    <w:basedOn w:val="a"/>
    <w:uiPriority w:val="1"/>
    <w:qFormat/>
    <w:rsid w:val="00D67D07"/>
    <w:pPr>
      <w:spacing w:before="96"/>
      <w:ind w:left="116" w:hanging="12"/>
    </w:pPr>
    <w:rPr>
      <w:rFonts w:eastAsia="Times New Roman" w:cs="Times New Roman"/>
      <w:szCs w:val="24"/>
      <w:lang w:eastAsia="ru-RU"/>
    </w:rPr>
  </w:style>
  <w:style w:type="paragraph" w:customStyle="1" w:styleId="211150">
    <w:name w:val="Оглавление 21115"/>
    <w:basedOn w:val="a"/>
    <w:uiPriority w:val="1"/>
    <w:qFormat/>
    <w:rsid w:val="00D67D07"/>
    <w:pPr>
      <w:spacing w:before="102"/>
      <w:ind w:left="356" w:hanging="8"/>
    </w:pPr>
    <w:rPr>
      <w:rFonts w:eastAsia="Times New Roman" w:cs="Times New Roman"/>
      <w:szCs w:val="24"/>
      <w:lang w:eastAsia="ru-RU"/>
    </w:rPr>
  </w:style>
  <w:style w:type="paragraph" w:customStyle="1" w:styleId="31115">
    <w:name w:val="Оглавление 31115"/>
    <w:basedOn w:val="a"/>
    <w:uiPriority w:val="1"/>
    <w:qFormat/>
    <w:rsid w:val="00D67D07"/>
    <w:pPr>
      <w:spacing w:before="112"/>
      <w:ind w:left="596" w:hanging="540"/>
    </w:pPr>
    <w:rPr>
      <w:rFonts w:eastAsia="Times New Roman" w:cs="Times New Roman"/>
      <w:szCs w:val="24"/>
      <w:lang w:eastAsia="ru-RU"/>
    </w:rPr>
  </w:style>
  <w:style w:type="paragraph" w:customStyle="1" w:styleId="111150">
    <w:name w:val="Заголовок 11115"/>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1150">
    <w:name w:val="Заголовок 31115"/>
    <w:basedOn w:val="a"/>
    <w:uiPriority w:val="1"/>
    <w:qFormat/>
    <w:rsid w:val="00D67D07"/>
    <w:pPr>
      <w:ind w:left="824"/>
      <w:outlineLvl w:val="3"/>
    </w:pPr>
    <w:rPr>
      <w:rFonts w:eastAsia="Times New Roman" w:cs="Times New Roman"/>
      <w:b/>
      <w:bCs/>
      <w:szCs w:val="24"/>
      <w:lang w:eastAsia="ru-RU"/>
    </w:rPr>
  </w:style>
  <w:style w:type="character" w:customStyle="1" w:styleId="1154">
    <w:name w:val="Текст выноски Знак115"/>
    <w:basedOn w:val="a0"/>
    <w:uiPriority w:val="99"/>
    <w:semiHidden/>
    <w:rsid w:val="00D67D07"/>
    <w:rPr>
      <w:rFonts w:ascii="Tahoma" w:eastAsia="Times New Roman" w:hAnsi="Tahoma" w:cs="Tahoma"/>
      <w:sz w:val="16"/>
      <w:szCs w:val="16"/>
      <w:lang w:eastAsia="ru-RU"/>
    </w:rPr>
  </w:style>
  <w:style w:type="character" w:customStyle="1" w:styleId="1155">
    <w:name w:val="Текст примечания Знак115"/>
    <w:basedOn w:val="a0"/>
    <w:uiPriority w:val="99"/>
    <w:semiHidden/>
    <w:rsid w:val="00D67D07"/>
    <w:rPr>
      <w:rFonts w:ascii="Times New Roman" w:eastAsia="Times New Roman" w:hAnsi="Times New Roman" w:cs="Times New Roman"/>
      <w:sz w:val="20"/>
      <w:szCs w:val="20"/>
      <w:lang w:eastAsia="ru-RU"/>
    </w:rPr>
  </w:style>
  <w:style w:type="character" w:customStyle="1" w:styleId="1156">
    <w:name w:val="Тема примечания Знак115"/>
    <w:uiPriority w:val="99"/>
    <w:semiHidden/>
    <w:rsid w:val="00D67D07"/>
    <w:rPr>
      <w:rFonts w:ascii="Times New Roman" w:eastAsia="Times New Roman" w:hAnsi="Times New Roman" w:cs="Times New Roman"/>
      <w:b/>
      <w:bCs/>
      <w:sz w:val="20"/>
      <w:szCs w:val="20"/>
      <w:lang w:eastAsia="ru-RU"/>
    </w:rPr>
  </w:style>
  <w:style w:type="paragraph" w:customStyle="1" w:styleId="xl65115">
    <w:name w:val="xl6511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15">
    <w:name w:val="xl6611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15">
    <w:name w:val="xl67115"/>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15">
    <w:name w:val="xl68115"/>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15">
    <w:name w:val="xl6911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15">
    <w:name w:val="xl70115"/>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15">
    <w:name w:val="xl7111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15">
    <w:name w:val="xl72115"/>
    <w:basedOn w:val="a"/>
    <w:rsid w:val="00D67D07"/>
    <w:pPr>
      <w:spacing w:before="100" w:beforeAutospacing="1" w:after="100" w:afterAutospacing="1"/>
      <w:jc w:val="center"/>
    </w:pPr>
    <w:rPr>
      <w:rFonts w:eastAsia="Times New Roman" w:cs="Times New Roman"/>
      <w:szCs w:val="24"/>
      <w:lang w:eastAsia="ru-RU"/>
    </w:rPr>
  </w:style>
  <w:style w:type="paragraph" w:customStyle="1" w:styleId="xl73115">
    <w:name w:val="xl7311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15">
    <w:name w:val="xl7411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15">
    <w:name w:val="xl7511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15">
    <w:name w:val="xl7611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15">
    <w:name w:val="xl7711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14">
    <w:name w:val="xl7811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32">
    <w:name w:val="Заголовок 1 Знак132"/>
    <w:basedOn w:val="a0"/>
    <w:uiPriority w:val="1"/>
    <w:rsid w:val="00D67D07"/>
    <w:rPr>
      <w:rFonts w:ascii="Times New Roman" w:eastAsiaTheme="minorEastAsia" w:hAnsi="Times New Roman" w:cs="Times New Roman"/>
      <w:b/>
      <w:bCs/>
      <w:sz w:val="32"/>
      <w:szCs w:val="32"/>
      <w:lang w:eastAsia="ru-RU"/>
    </w:rPr>
  </w:style>
  <w:style w:type="character" w:customStyle="1" w:styleId="2133">
    <w:name w:val="Заголовок 2 Знак133"/>
    <w:basedOn w:val="a0"/>
    <w:uiPriority w:val="1"/>
    <w:rsid w:val="00D67D07"/>
    <w:rPr>
      <w:rFonts w:ascii="Times New Roman" w:eastAsiaTheme="minorEastAsia" w:hAnsi="Times New Roman" w:cs="Times New Roman"/>
      <w:b/>
      <w:bCs/>
      <w:sz w:val="28"/>
      <w:szCs w:val="28"/>
      <w:lang w:eastAsia="ru-RU"/>
    </w:rPr>
  </w:style>
  <w:style w:type="character" w:customStyle="1" w:styleId="3114">
    <w:name w:val="Заголовок 3 Знак114"/>
    <w:basedOn w:val="a0"/>
    <w:uiPriority w:val="1"/>
    <w:rsid w:val="00D67D07"/>
    <w:rPr>
      <w:rFonts w:ascii="Times New Roman" w:eastAsiaTheme="minorEastAsia" w:hAnsi="Times New Roman" w:cs="Times New Roman"/>
      <w:b/>
      <w:bCs/>
      <w:sz w:val="24"/>
      <w:szCs w:val="24"/>
      <w:lang w:eastAsia="ru-RU"/>
    </w:rPr>
  </w:style>
  <w:style w:type="numbering" w:customStyle="1" w:styleId="1114">
    <w:name w:val="Нет списка1114"/>
    <w:next w:val="a2"/>
    <w:uiPriority w:val="99"/>
    <w:semiHidden/>
    <w:unhideWhenUsed/>
    <w:rsid w:val="00D67D07"/>
  </w:style>
  <w:style w:type="character" w:customStyle="1" w:styleId="122">
    <w:name w:val="Основной текст Знак122"/>
    <w:basedOn w:val="a0"/>
    <w:uiPriority w:val="1"/>
    <w:rsid w:val="00D67D07"/>
    <w:rPr>
      <w:rFonts w:ascii="Times New Roman" w:eastAsiaTheme="minorEastAsia" w:hAnsi="Times New Roman" w:cs="Times New Roman"/>
      <w:sz w:val="24"/>
      <w:szCs w:val="24"/>
      <w:lang w:eastAsia="ru-RU"/>
    </w:rPr>
  </w:style>
  <w:style w:type="paragraph" w:customStyle="1" w:styleId="TableParagraph114">
    <w:name w:val="Table Paragraph114"/>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1141">
    <w:name w:val="Верхний колонтитул Знак114"/>
    <w:basedOn w:val="a0"/>
    <w:uiPriority w:val="99"/>
    <w:rsid w:val="00D67D07"/>
    <w:rPr>
      <w:rFonts w:ascii="Times New Roman" w:eastAsiaTheme="minorEastAsia" w:hAnsi="Times New Roman" w:cs="Times New Roman"/>
      <w:sz w:val="24"/>
      <w:szCs w:val="24"/>
      <w:lang w:eastAsia="ru-RU"/>
    </w:rPr>
  </w:style>
  <w:style w:type="character" w:customStyle="1" w:styleId="1142">
    <w:name w:val="Нижний колонтитул Знак114"/>
    <w:basedOn w:val="a0"/>
    <w:uiPriority w:val="99"/>
    <w:rsid w:val="00D67D07"/>
    <w:rPr>
      <w:rFonts w:ascii="Times New Roman" w:eastAsiaTheme="minorEastAsia" w:hAnsi="Times New Roman" w:cs="Times New Roman"/>
      <w:sz w:val="24"/>
      <w:szCs w:val="24"/>
      <w:lang w:eastAsia="ru-RU"/>
    </w:rPr>
  </w:style>
  <w:style w:type="paragraph" w:customStyle="1" w:styleId="21114">
    <w:name w:val="Заголовок 21114"/>
    <w:basedOn w:val="a"/>
    <w:uiPriority w:val="1"/>
    <w:qFormat/>
    <w:rsid w:val="00D67D07"/>
    <w:pPr>
      <w:widowControl w:val="0"/>
      <w:ind w:left="692" w:hanging="8"/>
      <w:outlineLvl w:val="2"/>
    </w:pPr>
    <w:rPr>
      <w:rFonts w:eastAsia="Times New Roman"/>
      <w:b/>
      <w:bCs/>
      <w:sz w:val="28"/>
      <w:szCs w:val="28"/>
      <w:lang w:val="en-US"/>
    </w:rPr>
  </w:style>
  <w:style w:type="character" w:customStyle="1" w:styleId="1143">
    <w:name w:val="Гипертекстовая ссылка114"/>
    <w:basedOn w:val="a0"/>
    <w:uiPriority w:val="99"/>
    <w:rsid w:val="00D67D07"/>
    <w:rPr>
      <w:b w:val="0"/>
      <w:bCs w:val="0"/>
      <w:color w:val="106BBE"/>
    </w:rPr>
  </w:style>
  <w:style w:type="table" w:customStyle="1" w:styleId="TableNormal114">
    <w:name w:val="Table Normal114"/>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140">
    <w:name w:val="Сетка таблицы1114"/>
    <w:basedOn w:val="a1"/>
    <w:next w:val="af0"/>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14">
    <w:name w:val="Оглавление 11114"/>
    <w:basedOn w:val="a"/>
    <w:uiPriority w:val="1"/>
    <w:qFormat/>
    <w:rsid w:val="00D67D07"/>
    <w:pPr>
      <w:spacing w:before="96"/>
      <w:ind w:left="116" w:hanging="12"/>
    </w:pPr>
    <w:rPr>
      <w:rFonts w:eastAsia="Times New Roman" w:cs="Times New Roman"/>
      <w:szCs w:val="24"/>
      <w:lang w:eastAsia="ru-RU"/>
    </w:rPr>
  </w:style>
  <w:style w:type="paragraph" w:customStyle="1" w:styleId="211140">
    <w:name w:val="Оглавление 21114"/>
    <w:basedOn w:val="a"/>
    <w:uiPriority w:val="1"/>
    <w:qFormat/>
    <w:rsid w:val="00D67D07"/>
    <w:pPr>
      <w:spacing w:before="102"/>
      <w:ind w:left="356" w:hanging="8"/>
    </w:pPr>
    <w:rPr>
      <w:rFonts w:eastAsia="Times New Roman" w:cs="Times New Roman"/>
      <w:szCs w:val="24"/>
      <w:lang w:eastAsia="ru-RU"/>
    </w:rPr>
  </w:style>
  <w:style w:type="paragraph" w:customStyle="1" w:styleId="31114">
    <w:name w:val="Оглавление 31114"/>
    <w:basedOn w:val="a"/>
    <w:uiPriority w:val="1"/>
    <w:qFormat/>
    <w:rsid w:val="00D67D07"/>
    <w:pPr>
      <w:spacing w:before="112"/>
      <w:ind w:left="596" w:hanging="540"/>
    </w:pPr>
    <w:rPr>
      <w:rFonts w:eastAsia="Times New Roman" w:cs="Times New Roman"/>
      <w:szCs w:val="24"/>
      <w:lang w:eastAsia="ru-RU"/>
    </w:rPr>
  </w:style>
  <w:style w:type="paragraph" w:customStyle="1" w:styleId="111140">
    <w:name w:val="Заголовок 11114"/>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1140">
    <w:name w:val="Заголовок 31114"/>
    <w:basedOn w:val="a"/>
    <w:uiPriority w:val="1"/>
    <w:qFormat/>
    <w:rsid w:val="00D67D07"/>
    <w:pPr>
      <w:ind w:left="824"/>
      <w:outlineLvl w:val="3"/>
    </w:pPr>
    <w:rPr>
      <w:rFonts w:eastAsia="Times New Roman" w:cs="Times New Roman"/>
      <w:b/>
      <w:bCs/>
      <w:szCs w:val="24"/>
      <w:lang w:eastAsia="ru-RU"/>
    </w:rPr>
  </w:style>
  <w:style w:type="character" w:customStyle="1" w:styleId="1144">
    <w:name w:val="Текст выноски Знак114"/>
    <w:basedOn w:val="a0"/>
    <w:uiPriority w:val="99"/>
    <w:semiHidden/>
    <w:rsid w:val="00D67D07"/>
    <w:rPr>
      <w:rFonts w:ascii="Tahoma" w:eastAsia="Times New Roman" w:hAnsi="Tahoma" w:cs="Tahoma"/>
      <w:sz w:val="16"/>
      <w:szCs w:val="16"/>
      <w:lang w:eastAsia="ru-RU"/>
    </w:rPr>
  </w:style>
  <w:style w:type="character" w:customStyle="1" w:styleId="1145">
    <w:name w:val="Текст примечания Знак114"/>
    <w:basedOn w:val="a0"/>
    <w:uiPriority w:val="99"/>
    <w:semiHidden/>
    <w:rsid w:val="00D67D07"/>
    <w:rPr>
      <w:rFonts w:ascii="Times New Roman" w:eastAsia="Times New Roman" w:hAnsi="Times New Roman" w:cs="Times New Roman"/>
      <w:sz w:val="20"/>
      <w:szCs w:val="20"/>
      <w:lang w:eastAsia="ru-RU"/>
    </w:rPr>
  </w:style>
  <w:style w:type="character" w:customStyle="1" w:styleId="1146">
    <w:name w:val="Тема примечания Знак114"/>
    <w:uiPriority w:val="99"/>
    <w:semiHidden/>
    <w:rsid w:val="00D67D07"/>
    <w:rPr>
      <w:rFonts w:ascii="Times New Roman" w:eastAsia="Times New Roman" w:hAnsi="Times New Roman" w:cs="Times New Roman"/>
      <w:b/>
      <w:bCs/>
      <w:sz w:val="20"/>
      <w:szCs w:val="20"/>
      <w:lang w:eastAsia="ru-RU"/>
    </w:rPr>
  </w:style>
  <w:style w:type="paragraph" w:customStyle="1" w:styleId="xl65114">
    <w:name w:val="xl6511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14">
    <w:name w:val="xl6611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14">
    <w:name w:val="xl67114"/>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14">
    <w:name w:val="xl68114"/>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14">
    <w:name w:val="xl6911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14">
    <w:name w:val="xl70114"/>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14">
    <w:name w:val="xl7111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14">
    <w:name w:val="xl72114"/>
    <w:basedOn w:val="a"/>
    <w:rsid w:val="00D67D07"/>
    <w:pPr>
      <w:spacing w:before="100" w:beforeAutospacing="1" w:after="100" w:afterAutospacing="1"/>
      <w:jc w:val="center"/>
    </w:pPr>
    <w:rPr>
      <w:rFonts w:eastAsia="Times New Roman" w:cs="Times New Roman"/>
      <w:szCs w:val="24"/>
      <w:lang w:eastAsia="ru-RU"/>
    </w:rPr>
  </w:style>
  <w:style w:type="paragraph" w:customStyle="1" w:styleId="xl73114">
    <w:name w:val="xl7311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14">
    <w:name w:val="xl7411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14">
    <w:name w:val="xl7511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14">
    <w:name w:val="xl7611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14">
    <w:name w:val="xl7711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13">
    <w:name w:val="xl7811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31">
    <w:name w:val="Заголовок 1 Знак131"/>
    <w:basedOn w:val="a0"/>
    <w:uiPriority w:val="1"/>
    <w:rsid w:val="00D67D07"/>
    <w:rPr>
      <w:rFonts w:ascii="Times New Roman" w:eastAsiaTheme="minorEastAsia" w:hAnsi="Times New Roman" w:cs="Times New Roman"/>
      <w:b/>
      <w:bCs/>
      <w:sz w:val="32"/>
      <w:szCs w:val="32"/>
      <w:lang w:eastAsia="ru-RU"/>
    </w:rPr>
  </w:style>
  <w:style w:type="character" w:customStyle="1" w:styleId="2132">
    <w:name w:val="Заголовок 2 Знак132"/>
    <w:basedOn w:val="a0"/>
    <w:uiPriority w:val="1"/>
    <w:rsid w:val="00D67D07"/>
    <w:rPr>
      <w:rFonts w:ascii="Times New Roman" w:eastAsiaTheme="minorEastAsia" w:hAnsi="Times New Roman" w:cs="Times New Roman"/>
      <w:b/>
      <w:bCs/>
      <w:sz w:val="28"/>
      <w:szCs w:val="28"/>
      <w:lang w:eastAsia="ru-RU"/>
    </w:rPr>
  </w:style>
  <w:style w:type="character" w:customStyle="1" w:styleId="3113">
    <w:name w:val="Заголовок 3 Знак113"/>
    <w:basedOn w:val="a0"/>
    <w:uiPriority w:val="1"/>
    <w:rsid w:val="00D67D07"/>
    <w:rPr>
      <w:rFonts w:ascii="Times New Roman" w:eastAsiaTheme="minorEastAsia" w:hAnsi="Times New Roman" w:cs="Times New Roman"/>
      <w:b/>
      <w:bCs/>
      <w:sz w:val="24"/>
      <w:szCs w:val="24"/>
      <w:lang w:eastAsia="ru-RU"/>
    </w:rPr>
  </w:style>
  <w:style w:type="numbering" w:customStyle="1" w:styleId="1113">
    <w:name w:val="Нет списка1113"/>
    <w:next w:val="a2"/>
    <w:uiPriority w:val="99"/>
    <w:semiHidden/>
    <w:unhideWhenUsed/>
    <w:rsid w:val="00D67D07"/>
  </w:style>
  <w:style w:type="character" w:customStyle="1" w:styleId="1210">
    <w:name w:val="Основной текст Знак121"/>
    <w:basedOn w:val="a0"/>
    <w:uiPriority w:val="1"/>
    <w:rsid w:val="00D67D07"/>
    <w:rPr>
      <w:rFonts w:ascii="Times New Roman" w:eastAsiaTheme="minorEastAsia" w:hAnsi="Times New Roman" w:cs="Times New Roman"/>
      <w:sz w:val="24"/>
      <w:szCs w:val="24"/>
      <w:lang w:eastAsia="ru-RU"/>
    </w:rPr>
  </w:style>
  <w:style w:type="paragraph" w:customStyle="1" w:styleId="TableParagraph113">
    <w:name w:val="Table Paragraph113"/>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1138">
    <w:name w:val="Верхний колонтитул Знак113"/>
    <w:basedOn w:val="a0"/>
    <w:uiPriority w:val="99"/>
    <w:rsid w:val="00D67D07"/>
    <w:rPr>
      <w:rFonts w:ascii="Times New Roman" w:eastAsiaTheme="minorEastAsia" w:hAnsi="Times New Roman" w:cs="Times New Roman"/>
      <w:sz w:val="24"/>
      <w:szCs w:val="24"/>
      <w:lang w:eastAsia="ru-RU"/>
    </w:rPr>
  </w:style>
  <w:style w:type="character" w:customStyle="1" w:styleId="1139">
    <w:name w:val="Нижний колонтитул Знак113"/>
    <w:basedOn w:val="a0"/>
    <w:uiPriority w:val="99"/>
    <w:rsid w:val="00D67D07"/>
    <w:rPr>
      <w:rFonts w:ascii="Times New Roman" w:eastAsiaTheme="minorEastAsia" w:hAnsi="Times New Roman" w:cs="Times New Roman"/>
      <w:sz w:val="24"/>
      <w:szCs w:val="24"/>
      <w:lang w:eastAsia="ru-RU"/>
    </w:rPr>
  </w:style>
  <w:style w:type="paragraph" w:customStyle="1" w:styleId="21113">
    <w:name w:val="Заголовок 21113"/>
    <w:basedOn w:val="a"/>
    <w:uiPriority w:val="1"/>
    <w:qFormat/>
    <w:rsid w:val="00D67D07"/>
    <w:pPr>
      <w:widowControl w:val="0"/>
      <w:ind w:left="692" w:hanging="8"/>
      <w:outlineLvl w:val="2"/>
    </w:pPr>
    <w:rPr>
      <w:rFonts w:eastAsia="Times New Roman"/>
      <w:b/>
      <w:bCs/>
      <w:sz w:val="28"/>
      <w:szCs w:val="28"/>
      <w:lang w:val="en-US"/>
    </w:rPr>
  </w:style>
  <w:style w:type="character" w:customStyle="1" w:styleId="113a">
    <w:name w:val="Гипертекстовая ссылка113"/>
    <w:basedOn w:val="a0"/>
    <w:uiPriority w:val="99"/>
    <w:rsid w:val="00D67D07"/>
    <w:rPr>
      <w:b w:val="0"/>
      <w:bCs w:val="0"/>
      <w:color w:val="106BBE"/>
    </w:rPr>
  </w:style>
  <w:style w:type="table" w:customStyle="1" w:styleId="TableNormal113">
    <w:name w:val="Table Normal113"/>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130">
    <w:name w:val="Сетка таблицы1113"/>
    <w:basedOn w:val="a1"/>
    <w:next w:val="af0"/>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13">
    <w:name w:val="Оглавление 11113"/>
    <w:basedOn w:val="a"/>
    <w:uiPriority w:val="1"/>
    <w:qFormat/>
    <w:rsid w:val="00D67D07"/>
    <w:pPr>
      <w:spacing w:before="96"/>
      <w:ind w:left="116" w:hanging="12"/>
    </w:pPr>
    <w:rPr>
      <w:rFonts w:eastAsia="Times New Roman" w:cs="Times New Roman"/>
      <w:szCs w:val="24"/>
      <w:lang w:eastAsia="ru-RU"/>
    </w:rPr>
  </w:style>
  <w:style w:type="paragraph" w:customStyle="1" w:styleId="211130">
    <w:name w:val="Оглавление 21113"/>
    <w:basedOn w:val="a"/>
    <w:uiPriority w:val="1"/>
    <w:qFormat/>
    <w:rsid w:val="00D67D07"/>
    <w:pPr>
      <w:spacing w:before="102"/>
      <w:ind w:left="356" w:hanging="8"/>
    </w:pPr>
    <w:rPr>
      <w:rFonts w:eastAsia="Times New Roman" w:cs="Times New Roman"/>
      <w:szCs w:val="24"/>
      <w:lang w:eastAsia="ru-RU"/>
    </w:rPr>
  </w:style>
  <w:style w:type="paragraph" w:customStyle="1" w:styleId="31113">
    <w:name w:val="Оглавление 31113"/>
    <w:basedOn w:val="a"/>
    <w:uiPriority w:val="1"/>
    <w:qFormat/>
    <w:rsid w:val="00D67D07"/>
    <w:pPr>
      <w:spacing w:before="112"/>
      <w:ind w:left="596" w:hanging="540"/>
    </w:pPr>
    <w:rPr>
      <w:rFonts w:eastAsia="Times New Roman" w:cs="Times New Roman"/>
      <w:szCs w:val="24"/>
      <w:lang w:eastAsia="ru-RU"/>
    </w:rPr>
  </w:style>
  <w:style w:type="paragraph" w:customStyle="1" w:styleId="111130">
    <w:name w:val="Заголовок 11113"/>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1130">
    <w:name w:val="Заголовок 31113"/>
    <w:basedOn w:val="a"/>
    <w:uiPriority w:val="1"/>
    <w:qFormat/>
    <w:rsid w:val="00D67D07"/>
    <w:pPr>
      <w:ind w:left="824"/>
      <w:outlineLvl w:val="3"/>
    </w:pPr>
    <w:rPr>
      <w:rFonts w:eastAsia="Times New Roman" w:cs="Times New Roman"/>
      <w:b/>
      <w:bCs/>
      <w:szCs w:val="24"/>
      <w:lang w:eastAsia="ru-RU"/>
    </w:rPr>
  </w:style>
  <w:style w:type="character" w:customStyle="1" w:styleId="113b">
    <w:name w:val="Текст выноски Знак113"/>
    <w:basedOn w:val="a0"/>
    <w:uiPriority w:val="99"/>
    <w:semiHidden/>
    <w:rsid w:val="00D67D07"/>
    <w:rPr>
      <w:rFonts w:ascii="Tahoma" w:eastAsia="Times New Roman" w:hAnsi="Tahoma" w:cs="Tahoma"/>
      <w:sz w:val="16"/>
      <w:szCs w:val="16"/>
      <w:lang w:eastAsia="ru-RU"/>
    </w:rPr>
  </w:style>
  <w:style w:type="character" w:customStyle="1" w:styleId="113c">
    <w:name w:val="Текст примечания Знак113"/>
    <w:basedOn w:val="a0"/>
    <w:uiPriority w:val="99"/>
    <w:semiHidden/>
    <w:rsid w:val="00D67D07"/>
    <w:rPr>
      <w:rFonts w:ascii="Times New Roman" w:eastAsia="Times New Roman" w:hAnsi="Times New Roman" w:cs="Times New Roman"/>
      <w:sz w:val="20"/>
      <w:szCs w:val="20"/>
      <w:lang w:eastAsia="ru-RU"/>
    </w:rPr>
  </w:style>
  <w:style w:type="character" w:customStyle="1" w:styleId="113d">
    <w:name w:val="Тема примечания Знак113"/>
    <w:uiPriority w:val="99"/>
    <w:semiHidden/>
    <w:rsid w:val="00D67D07"/>
    <w:rPr>
      <w:rFonts w:ascii="Times New Roman" w:eastAsia="Times New Roman" w:hAnsi="Times New Roman" w:cs="Times New Roman"/>
      <w:b/>
      <w:bCs/>
      <w:sz w:val="20"/>
      <w:szCs w:val="20"/>
      <w:lang w:eastAsia="ru-RU"/>
    </w:rPr>
  </w:style>
  <w:style w:type="paragraph" w:customStyle="1" w:styleId="xl65113">
    <w:name w:val="xl6511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13">
    <w:name w:val="xl6611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13">
    <w:name w:val="xl67113"/>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13">
    <w:name w:val="xl68113"/>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13">
    <w:name w:val="xl6911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13">
    <w:name w:val="xl70113"/>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13">
    <w:name w:val="xl7111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13">
    <w:name w:val="xl72113"/>
    <w:basedOn w:val="a"/>
    <w:rsid w:val="00D67D07"/>
    <w:pPr>
      <w:spacing w:before="100" w:beforeAutospacing="1" w:after="100" w:afterAutospacing="1"/>
      <w:jc w:val="center"/>
    </w:pPr>
    <w:rPr>
      <w:rFonts w:eastAsia="Times New Roman" w:cs="Times New Roman"/>
      <w:szCs w:val="24"/>
      <w:lang w:eastAsia="ru-RU"/>
    </w:rPr>
  </w:style>
  <w:style w:type="paragraph" w:customStyle="1" w:styleId="xl73113">
    <w:name w:val="xl7311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13">
    <w:name w:val="xl7411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13">
    <w:name w:val="xl7511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13">
    <w:name w:val="xl7611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13">
    <w:name w:val="xl7711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12">
    <w:name w:val="xl7811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300">
    <w:name w:val="Заголовок 1 Знак130"/>
    <w:basedOn w:val="a0"/>
    <w:uiPriority w:val="1"/>
    <w:rsid w:val="00D67D07"/>
    <w:rPr>
      <w:rFonts w:ascii="Times New Roman" w:eastAsiaTheme="minorEastAsia" w:hAnsi="Times New Roman" w:cs="Times New Roman"/>
      <w:b/>
      <w:bCs/>
      <w:sz w:val="32"/>
      <w:szCs w:val="32"/>
      <w:lang w:eastAsia="ru-RU"/>
    </w:rPr>
  </w:style>
  <w:style w:type="character" w:customStyle="1" w:styleId="2131">
    <w:name w:val="Заголовок 2 Знак131"/>
    <w:basedOn w:val="a0"/>
    <w:uiPriority w:val="1"/>
    <w:rsid w:val="00D67D07"/>
    <w:rPr>
      <w:rFonts w:ascii="Times New Roman" w:eastAsiaTheme="minorEastAsia" w:hAnsi="Times New Roman" w:cs="Times New Roman"/>
      <w:b/>
      <w:bCs/>
      <w:sz w:val="28"/>
      <w:szCs w:val="28"/>
      <w:lang w:eastAsia="ru-RU"/>
    </w:rPr>
  </w:style>
  <w:style w:type="character" w:customStyle="1" w:styleId="3112">
    <w:name w:val="Заголовок 3 Знак112"/>
    <w:basedOn w:val="a0"/>
    <w:uiPriority w:val="1"/>
    <w:rsid w:val="00D67D07"/>
    <w:rPr>
      <w:rFonts w:ascii="Times New Roman" w:eastAsiaTheme="minorEastAsia" w:hAnsi="Times New Roman" w:cs="Times New Roman"/>
      <w:b/>
      <w:bCs/>
      <w:sz w:val="24"/>
      <w:szCs w:val="24"/>
      <w:lang w:eastAsia="ru-RU"/>
    </w:rPr>
  </w:style>
  <w:style w:type="numbering" w:customStyle="1" w:styleId="1112">
    <w:name w:val="Нет списка1112"/>
    <w:next w:val="a2"/>
    <w:uiPriority w:val="99"/>
    <w:semiHidden/>
    <w:unhideWhenUsed/>
    <w:rsid w:val="00D67D07"/>
  </w:style>
  <w:style w:type="character" w:customStyle="1" w:styleId="1200">
    <w:name w:val="Основной текст Знак120"/>
    <w:basedOn w:val="a0"/>
    <w:uiPriority w:val="1"/>
    <w:rsid w:val="00D67D07"/>
    <w:rPr>
      <w:rFonts w:ascii="Times New Roman" w:eastAsiaTheme="minorEastAsia" w:hAnsi="Times New Roman" w:cs="Times New Roman"/>
      <w:sz w:val="24"/>
      <w:szCs w:val="24"/>
      <w:lang w:eastAsia="ru-RU"/>
    </w:rPr>
  </w:style>
  <w:style w:type="paragraph" w:customStyle="1" w:styleId="TableParagraph112">
    <w:name w:val="Table Paragraph112"/>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1122">
    <w:name w:val="Верхний колонтитул Знак112"/>
    <w:basedOn w:val="a0"/>
    <w:uiPriority w:val="99"/>
    <w:rsid w:val="00D67D07"/>
    <w:rPr>
      <w:rFonts w:ascii="Times New Roman" w:eastAsiaTheme="minorEastAsia" w:hAnsi="Times New Roman" w:cs="Times New Roman"/>
      <w:sz w:val="24"/>
      <w:szCs w:val="24"/>
      <w:lang w:eastAsia="ru-RU"/>
    </w:rPr>
  </w:style>
  <w:style w:type="character" w:customStyle="1" w:styleId="1123">
    <w:name w:val="Нижний колонтитул Знак112"/>
    <w:basedOn w:val="a0"/>
    <w:uiPriority w:val="99"/>
    <w:rsid w:val="00D67D07"/>
    <w:rPr>
      <w:rFonts w:ascii="Times New Roman" w:eastAsiaTheme="minorEastAsia" w:hAnsi="Times New Roman" w:cs="Times New Roman"/>
      <w:sz w:val="24"/>
      <w:szCs w:val="24"/>
      <w:lang w:eastAsia="ru-RU"/>
    </w:rPr>
  </w:style>
  <w:style w:type="paragraph" w:customStyle="1" w:styleId="21112">
    <w:name w:val="Заголовок 21112"/>
    <w:basedOn w:val="a"/>
    <w:uiPriority w:val="1"/>
    <w:qFormat/>
    <w:rsid w:val="00D67D07"/>
    <w:pPr>
      <w:widowControl w:val="0"/>
      <w:ind w:left="692" w:hanging="8"/>
      <w:outlineLvl w:val="2"/>
    </w:pPr>
    <w:rPr>
      <w:rFonts w:eastAsia="Times New Roman"/>
      <w:b/>
      <w:bCs/>
      <w:sz w:val="28"/>
      <w:szCs w:val="28"/>
      <w:lang w:val="en-US"/>
    </w:rPr>
  </w:style>
  <w:style w:type="character" w:customStyle="1" w:styleId="1124">
    <w:name w:val="Гипертекстовая ссылка112"/>
    <w:basedOn w:val="a0"/>
    <w:uiPriority w:val="99"/>
    <w:rsid w:val="00D67D07"/>
    <w:rPr>
      <w:b w:val="0"/>
      <w:bCs w:val="0"/>
      <w:color w:val="106BBE"/>
    </w:rPr>
  </w:style>
  <w:style w:type="table" w:customStyle="1" w:styleId="TableNormal112">
    <w:name w:val="Table Normal112"/>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120">
    <w:name w:val="Сетка таблицы1112"/>
    <w:basedOn w:val="a1"/>
    <w:next w:val="af0"/>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12">
    <w:name w:val="Оглавление 11112"/>
    <w:basedOn w:val="a"/>
    <w:uiPriority w:val="1"/>
    <w:qFormat/>
    <w:rsid w:val="00D67D07"/>
    <w:pPr>
      <w:spacing w:before="96"/>
      <w:ind w:left="116" w:hanging="12"/>
    </w:pPr>
    <w:rPr>
      <w:rFonts w:eastAsia="Times New Roman" w:cs="Times New Roman"/>
      <w:szCs w:val="24"/>
      <w:lang w:eastAsia="ru-RU"/>
    </w:rPr>
  </w:style>
  <w:style w:type="paragraph" w:customStyle="1" w:styleId="211120">
    <w:name w:val="Оглавление 21112"/>
    <w:basedOn w:val="a"/>
    <w:uiPriority w:val="1"/>
    <w:qFormat/>
    <w:rsid w:val="00D67D07"/>
    <w:pPr>
      <w:spacing w:before="102"/>
      <w:ind w:left="356" w:hanging="8"/>
    </w:pPr>
    <w:rPr>
      <w:rFonts w:eastAsia="Times New Roman" w:cs="Times New Roman"/>
      <w:szCs w:val="24"/>
      <w:lang w:eastAsia="ru-RU"/>
    </w:rPr>
  </w:style>
  <w:style w:type="paragraph" w:customStyle="1" w:styleId="31112">
    <w:name w:val="Оглавление 31112"/>
    <w:basedOn w:val="a"/>
    <w:uiPriority w:val="1"/>
    <w:qFormat/>
    <w:rsid w:val="00D67D07"/>
    <w:pPr>
      <w:spacing w:before="112"/>
      <w:ind w:left="596" w:hanging="540"/>
    </w:pPr>
    <w:rPr>
      <w:rFonts w:eastAsia="Times New Roman" w:cs="Times New Roman"/>
      <w:szCs w:val="24"/>
      <w:lang w:eastAsia="ru-RU"/>
    </w:rPr>
  </w:style>
  <w:style w:type="paragraph" w:customStyle="1" w:styleId="111120">
    <w:name w:val="Заголовок 11112"/>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1120">
    <w:name w:val="Заголовок 31112"/>
    <w:basedOn w:val="a"/>
    <w:uiPriority w:val="1"/>
    <w:qFormat/>
    <w:rsid w:val="00D67D07"/>
    <w:pPr>
      <w:ind w:left="824"/>
      <w:outlineLvl w:val="3"/>
    </w:pPr>
    <w:rPr>
      <w:rFonts w:eastAsia="Times New Roman" w:cs="Times New Roman"/>
      <w:b/>
      <w:bCs/>
      <w:szCs w:val="24"/>
      <w:lang w:eastAsia="ru-RU"/>
    </w:rPr>
  </w:style>
  <w:style w:type="character" w:customStyle="1" w:styleId="1125">
    <w:name w:val="Текст выноски Знак112"/>
    <w:basedOn w:val="a0"/>
    <w:uiPriority w:val="99"/>
    <w:semiHidden/>
    <w:rsid w:val="00D67D07"/>
    <w:rPr>
      <w:rFonts w:ascii="Tahoma" w:eastAsia="Times New Roman" w:hAnsi="Tahoma" w:cs="Tahoma"/>
      <w:sz w:val="16"/>
      <w:szCs w:val="16"/>
      <w:lang w:eastAsia="ru-RU"/>
    </w:rPr>
  </w:style>
  <w:style w:type="character" w:customStyle="1" w:styleId="1126">
    <w:name w:val="Текст примечания Знак112"/>
    <w:basedOn w:val="a0"/>
    <w:uiPriority w:val="99"/>
    <w:semiHidden/>
    <w:rsid w:val="00D67D07"/>
    <w:rPr>
      <w:rFonts w:ascii="Times New Roman" w:eastAsia="Times New Roman" w:hAnsi="Times New Roman" w:cs="Times New Roman"/>
      <w:sz w:val="20"/>
      <w:szCs w:val="20"/>
      <w:lang w:eastAsia="ru-RU"/>
    </w:rPr>
  </w:style>
  <w:style w:type="character" w:customStyle="1" w:styleId="1127">
    <w:name w:val="Тема примечания Знак112"/>
    <w:uiPriority w:val="99"/>
    <w:semiHidden/>
    <w:rsid w:val="00D67D07"/>
    <w:rPr>
      <w:rFonts w:ascii="Times New Roman" w:eastAsia="Times New Roman" w:hAnsi="Times New Roman" w:cs="Times New Roman"/>
      <w:b/>
      <w:bCs/>
      <w:sz w:val="20"/>
      <w:szCs w:val="20"/>
      <w:lang w:eastAsia="ru-RU"/>
    </w:rPr>
  </w:style>
  <w:style w:type="paragraph" w:customStyle="1" w:styleId="xl65112">
    <w:name w:val="xl6511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12">
    <w:name w:val="xl6611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12">
    <w:name w:val="xl67112"/>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12">
    <w:name w:val="xl68112"/>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12">
    <w:name w:val="xl6911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12">
    <w:name w:val="xl70112"/>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12">
    <w:name w:val="xl7111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12">
    <w:name w:val="xl72112"/>
    <w:basedOn w:val="a"/>
    <w:rsid w:val="00D67D07"/>
    <w:pPr>
      <w:spacing w:before="100" w:beforeAutospacing="1" w:after="100" w:afterAutospacing="1"/>
      <w:jc w:val="center"/>
    </w:pPr>
    <w:rPr>
      <w:rFonts w:eastAsia="Times New Roman" w:cs="Times New Roman"/>
      <w:szCs w:val="24"/>
      <w:lang w:eastAsia="ru-RU"/>
    </w:rPr>
  </w:style>
  <w:style w:type="paragraph" w:customStyle="1" w:styleId="xl73112">
    <w:name w:val="xl7311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12">
    <w:name w:val="xl7411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12">
    <w:name w:val="xl7511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12">
    <w:name w:val="xl7611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12">
    <w:name w:val="xl7711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11">
    <w:name w:val="xl7811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29">
    <w:name w:val="Заголовок 1 Знак129"/>
    <w:basedOn w:val="a0"/>
    <w:uiPriority w:val="1"/>
    <w:rsid w:val="00D67D07"/>
    <w:rPr>
      <w:rFonts w:ascii="Times New Roman" w:eastAsiaTheme="minorEastAsia" w:hAnsi="Times New Roman" w:cs="Times New Roman"/>
      <w:b/>
      <w:bCs/>
      <w:sz w:val="32"/>
      <w:szCs w:val="32"/>
      <w:lang w:eastAsia="ru-RU"/>
    </w:rPr>
  </w:style>
  <w:style w:type="character" w:customStyle="1" w:styleId="21300">
    <w:name w:val="Заголовок 2 Знак130"/>
    <w:basedOn w:val="a0"/>
    <w:uiPriority w:val="1"/>
    <w:rsid w:val="00D67D07"/>
    <w:rPr>
      <w:rFonts w:ascii="Times New Roman" w:eastAsiaTheme="minorEastAsia" w:hAnsi="Times New Roman" w:cs="Times New Roman"/>
      <w:b/>
      <w:bCs/>
      <w:sz w:val="28"/>
      <w:szCs w:val="28"/>
      <w:lang w:eastAsia="ru-RU"/>
    </w:rPr>
  </w:style>
  <w:style w:type="character" w:customStyle="1" w:styleId="31110">
    <w:name w:val="Заголовок 3 Знак111"/>
    <w:basedOn w:val="a0"/>
    <w:uiPriority w:val="1"/>
    <w:rsid w:val="00D67D07"/>
    <w:rPr>
      <w:rFonts w:ascii="Times New Roman" w:eastAsiaTheme="minorEastAsia" w:hAnsi="Times New Roman" w:cs="Times New Roman"/>
      <w:b/>
      <w:bCs/>
      <w:sz w:val="24"/>
      <w:szCs w:val="24"/>
      <w:lang w:eastAsia="ru-RU"/>
    </w:rPr>
  </w:style>
  <w:style w:type="numbering" w:customStyle="1" w:styleId="11110">
    <w:name w:val="Нет списка1111"/>
    <w:next w:val="a2"/>
    <w:uiPriority w:val="99"/>
    <w:semiHidden/>
    <w:unhideWhenUsed/>
    <w:rsid w:val="00D67D07"/>
  </w:style>
  <w:style w:type="character" w:customStyle="1" w:styleId="1191">
    <w:name w:val="Основной текст Знак119"/>
    <w:basedOn w:val="a0"/>
    <w:uiPriority w:val="1"/>
    <w:rsid w:val="00D67D07"/>
    <w:rPr>
      <w:rFonts w:ascii="Times New Roman" w:eastAsiaTheme="minorEastAsia" w:hAnsi="Times New Roman" w:cs="Times New Roman"/>
      <w:sz w:val="24"/>
      <w:szCs w:val="24"/>
      <w:lang w:eastAsia="ru-RU"/>
    </w:rPr>
  </w:style>
  <w:style w:type="paragraph" w:customStyle="1" w:styleId="TableParagraph111">
    <w:name w:val="Table Paragraph111"/>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1118">
    <w:name w:val="Верхний колонтитул Знак111"/>
    <w:basedOn w:val="a0"/>
    <w:uiPriority w:val="99"/>
    <w:rsid w:val="00D67D07"/>
    <w:rPr>
      <w:rFonts w:ascii="Times New Roman" w:eastAsiaTheme="minorEastAsia" w:hAnsi="Times New Roman" w:cs="Times New Roman"/>
      <w:sz w:val="24"/>
      <w:szCs w:val="24"/>
      <w:lang w:eastAsia="ru-RU"/>
    </w:rPr>
  </w:style>
  <w:style w:type="character" w:customStyle="1" w:styleId="1119">
    <w:name w:val="Нижний колонтитул Знак111"/>
    <w:basedOn w:val="a0"/>
    <w:uiPriority w:val="99"/>
    <w:rsid w:val="00D67D07"/>
    <w:rPr>
      <w:rFonts w:ascii="Times New Roman" w:eastAsiaTheme="minorEastAsia" w:hAnsi="Times New Roman" w:cs="Times New Roman"/>
      <w:sz w:val="24"/>
      <w:szCs w:val="24"/>
      <w:lang w:eastAsia="ru-RU"/>
    </w:rPr>
  </w:style>
  <w:style w:type="paragraph" w:customStyle="1" w:styleId="21111">
    <w:name w:val="Заголовок 21111"/>
    <w:basedOn w:val="a"/>
    <w:uiPriority w:val="1"/>
    <w:qFormat/>
    <w:rsid w:val="00D67D07"/>
    <w:pPr>
      <w:widowControl w:val="0"/>
      <w:ind w:left="692" w:hanging="8"/>
      <w:outlineLvl w:val="2"/>
    </w:pPr>
    <w:rPr>
      <w:rFonts w:eastAsia="Times New Roman"/>
      <w:b/>
      <w:bCs/>
      <w:sz w:val="28"/>
      <w:szCs w:val="28"/>
      <w:lang w:val="en-US"/>
    </w:rPr>
  </w:style>
  <w:style w:type="character" w:customStyle="1" w:styleId="111a">
    <w:name w:val="Гипертекстовая ссылка111"/>
    <w:basedOn w:val="a0"/>
    <w:uiPriority w:val="99"/>
    <w:rsid w:val="00D67D07"/>
    <w:rPr>
      <w:b w:val="0"/>
      <w:bCs w:val="0"/>
      <w:color w:val="106BBE"/>
    </w:rPr>
  </w:style>
  <w:style w:type="table" w:customStyle="1" w:styleId="TableNormal111">
    <w:name w:val="Table Normal111"/>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111">
    <w:name w:val="Сетка таблицы1111"/>
    <w:basedOn w:val="a1"/>
    <w:next w:val="af0"/>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110">
    <w:name w:val="Оглавление 11111"/>
    <w:basedOn w:val="a"/>
    <w:uiPriority w:val="1"/>
    <w:qFormat/>
    <w:rsid w:val="00D67D07"/>
    <w:pPr>
      <w:spacing w:before="96"/>
      <w:ind w:left="116" w:hanging="12"/>
    </w:pPr>
    <w:rPr>
      <w:rFonts w:eastAsia="Times New Roman" w:cs="Times New Roman"/>
      <w:szCs w:val="24"/>
      <w:lang w:eastAsia="ru-RU"/>
    </w:rPr>
  </w:style>
  <w:style w:type="paragraph" w:customStyle="1" w:styleId="211110">
    <w:name w:val="Оглавление 21111"/>
    <w:basedOn w:val="a"/>
    <w:uiPriority w:val="1"/>
    <w:qFormat/>
    <w:rsid w:val="00D67D07"/>
    <w:pPr>
      <w:spacing w:before="102"/>
      <w:ind w:left="356" w:hanging="8"/>
    </w:pPr>
    <w:rPr>
      <w:rFonts w:eastAsia="Times New Roman" w:cs="Times New Roman"/>
      <w:szCs w:val="24"/>
      <w:lang w:eastAsia="ru-RU"/>
    </w:rPr>
  </w:style>
  <w:style w:type="paragraph" w:customStyle="1" w:styleId="31111">
    <w:name w:val="Оглавление 31111"/>
    <w:basedOn w:val="a"/>
    <w:uiPriority w:val="1"/>
    <w:qFormat/>
    <w:rsid w:val="00D67D07"/>
    <w:pPr>
      <w:spacing w:before="112"/>
      <w:ind w:left="596" w:hanging="540"/>
    </w:pPr>
    <w:rPr>
      <w:rFonts w:eastAsia="Times New Roman" w:cs="Times New Roman"/>
      <w:szCs w:val="24"/>
      <w:lang w:eastAsia="ru-RU"/>
    </w:rPr>
  </w:style>
  <w:style w:type="paragraph" w:customStyle="1" w:styleId="111111">
    <w:name w:val="Заголовок 11111"/>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1110">
    <w:name w:val="Заголовок 31111"/>
    <w:basedOn w:val="a"/>
    <w:uiPriority w:val="1"/>
    <w:qFormat/>
    <w:rsid w:val="00D67D07"/>
    <w:pPr>
      <w:ind w:left="824"/>
      <w:outlineLvl w:val="3"/>
    </w:pPr>
    <w:rPr>
      <w:rFonts w:eastAsia="Times New Roman" w:cs="Times New Roman"/>
      <w:b/>
      <w:bCs/>
      <w:szCs w:val="24"/>
      <w:lang w:eastAsia="ru-RU"/>
    </w:rPr>
  </w:style>
  <w:style w:type="character" w:customStyle="1" w:styleId="111b">
    <w:name w:val="Текст выноски Знак111"/>
    <w:basedOn w:val="a0"/>
    <w:uiPriority w:val="99"/>
    <w:semiHidden/>
    <w:rsid w:val="00D67D07"/>
    <w:rPr>
      <w:rFonts w:ascii="Tahoma" w:eastAsia="Times New Roman" w:hAnsi="Tahoma" w:cs="Tahoma"/>
      <w:sz w:val="16"/>
      <w:szCs w:val="16"/>
      <w:lang w:eastAsia="ru-RU"/>
    </w:rPr>
  </w:style>
  <w:style w:type="character" w:customStyle="1" w:styleId="111c">
    <w:name w:val="Текст примечания Знак111"/>
    <w:basedOn w:val="a0"/>
    <w:uiPriority w:val="99"/>
    <w:semiHidden/>
    <w:rsid w:val="00D67D07"/>
    <w:rPr>
      <w:rFonts w:ascii="Times New Roman" w:eastAsia="Times New Roman" w:hAnsi="Times New Roman" w:cs="Times New Roman"/>
      <w:sz w:val="20"/>
      <w:szCs w:val="20"/>
      <w:lang w:eastAsia="ru-RU"/>
    </w:rPr>
  </w:style>
  <w:style w:type="character" w:customStyle="1" w:styleId="111d">
    <w:name w:val="Тема примечания Знак111"/>
    <w:uiPriority w:val="99"/>
    <w:semiHidden/>
    <w:rsid w:val="00D67D07"/>
    <w:rPr>
      <w:rFonts w:ascii="Times New Roman" w:eastAsia="Times New Roman" w:hAnsi="Times New Roman" w:cs="Times New Roman"/>
      <w:b/>
      <w:bCs/>
      <w:sz w:val="20"/>
      <w:szCs w:val="20"/>
      <w:lang w:eastAsia="ru-RU"/>
    </w:rPr>
  </w:style>
  <w:style w:type="paragraph" w:customStyle="1" w:styleId="xl65111">
    <w:name w:val="xl6511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11">
    <w:name w:val="xl6611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11">
    <w:name w:val="xl67111"/>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11">
    <w:name w:val="xl68111"/>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11">
    <w:name w:val="xl6911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11">
    <w:name w:val="xl70111"/>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11">
    <w:name w:val="xl7111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11">
    <w:name w:val="xl72111"/>
    <w:basedOn w:val="a"/>
    <w:rsid w:val="00D67D07"/>
    <w:pPr>
      <w:spacing w:before="100" w:beforeAutospacing="1" w:after="100" w:afterAutospacing="1"/>
      <w:jc w:val="center"/>
    </w:pPr>
    <w:rPr>
      <w:rFonts w:eastAsia="Times New Roman" w:cs="Times New Roman"/>
      <w:szCs w:val="24"/>
      <w:lang w:eastAsia="ru-RU"/>
    </w:rPr>
  </w:style>
  <w:style w:type="paragraph" w:customStyle="1" w:styleId="xl73111">
    <w:name w:val="xl7311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11">
    <w:name w:val="xl7411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11">
    <w:name w:val="xl7511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11">
    <w:name w:val="xl7611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11">
    <w:name w:val="xl7711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10">
    <w:name w:val="xl7811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28">
    <w:name w:val="Заголовок 1 Знак128"/>
    <w:basedOn w:val="a0"/>
    <w:uiPriority w:val="1"/>
    <w:rsid w:val="00D67D07"/>
    <w:rPr>
      <w:rFonts w:ascii="Times New Roman" w:eastAsiaTheme="minorEastAsia" w:hAnsi="Times New Roman" w:cs="Times New Roman"/>
      <w:b/>
      <w:bCs/>
      <w:sz w:val="32"/>
      <w:szCs w:val="32"/>
      <w:lang w:eastAsia="ru-RU"/>
    </w:rPr>
  </w:style>
  <w:style w:type="character" w:customStyle="1" w:styleId="2129">
    <w:name w:val="Заголовок 2 Знак129"/>
    <w:basedOn w:val="a0"/>
    <w:uiPriority w:val="1"/>
    <w:rsid w:val="00D67D07"/>
    <w:rPr>
      <w:rFonts w:ascii="Times New Roman" w:eastAsiaTheme="minorEastAsia" w:hAnsi="Times New Roman" w:cs="Times New Roman"/>
      <w:b/>
      <w:bCs/>
      <w:sz w:val="28"/>
      <w:szCs w:val="28"/>
      <w:lang w:eastAsia="ru-RU"/>
    </w:rPr>
  </w:style>
  <w:style w:type="character" w:customStyle="1" w:styleId="31100">
    <w:name w:val="Заголовок 3 Знак110"/>
    <w:basedOn w:val="a0"/>
    <w:uiPriority w:val="1"/>
    <w:rsid w:val="00D67D07"/>
    <w:rPr>
      <w:rFonts w:ascii="Times New Roman" w:eastAsiaTheme="minorEastAsia" w:hAnsi="Times New Roman" w:cs="Times New Roman"/>
      <w:b/>
      <w:bCs/>
      <w:sz w:val="24"/>
      <w:szCs w:val="24"/>
      <w:lang w:eastAsia="ru-RU"/>
    </w:rPr>
  </w:style>
  <w:style w:type="numbering" w:customStyle="1" w:styleId="11100">
    <w:name w:val="Нет списка1110"/>
    <w:next w:val="a2"/>
    <w:uiPriority w:val="99"/>
    <w:semiHidden/>
    <w:unhideWhenUsed/>
    <w:rsid w:val="00D67D07"/>
  </w:style>
  <w:style w:type="character" w:customStyle="1" w:styleId="1181">
    <w:name w:val="Основной текст Знак118"/>
    <w:basedOn w:val="a0"/>
    <w:uiPriority w:val="1"/>
    <w:rsid w:val="00D67D07"/>
    <w:rPr>
      <w:rFonts w:ascii="Times New Roman" w:eastAsiaTheme="minorEastAsia" w:hAnsi="Times New Roman" w:cs="Times New Roman"/>
      <w:sz w:val="24"/>
      <w:szCs w:val="24"/>
      <w:lang w:eastAsia="ru-RU"/>
    </w:rPr>
  </w:style>
  <w:style w:type="paragraph" w:customStyle="1" w:styleId="TableParagraph110">
    <w:name w:val="Table Paragraph110"/>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1100">
    <w:name w:val="Верхний колонтитул Знак110"/>
    <w:basedOn w:val="a0"/>
    <w:uiPriority w:val="99"/>
    <w:rsid w:val="00D67D07"/>
    <w:rPr>
      <w:rFonts w:ascii="Times New Roman" w:eastAsiaTheme="minorEastAsia" w:hAnsi="Times New Roman" w:cs="Times New Roman"/>
      <w:sz w:val="24"/>
      <w:szCs w:val="24"/>
      <w:lang w:eastAsia="ru-RU"/>
    </w:rPr>
  </w:style>
  <w:style w:type="character" w:customStyle="1" w:styleId="1101">
    <w:name w:val="Нижний колонтитул Знак110"/>
    <w:basedOn w:val="a0"/>
    <w:uiPriority w:val="99"/>
    <w:rsid w:val="00D67D07"/>
    <w:rPr>
      <w:rFonts w:ascii="Times New Roman" w:eastAsiaTheme="minorEastAsia" w:hAnsi="Times New Roman" w:cs="Times New Roman"/>
      <w:sz w:val="24"/>
      <w:szCs w:val="24"/>
      <w:lang w:eastAsia="ru-RU"/>
    </w:rPr>
  </w:style>
  <w:style w:type="paragraph" w:customStyle="1" w:styleId="21110">
    <w:name w:val="Заголовок 21110"/>
    <w:basedOn w:val="a"/>
    <w:uiPriority w:val="1"/>
    <w:qFormat/>
    <w:rsid w:val="00D67D07"/>
    <w:pPr>
      <w:widowControl w:val="0"/>
      <w:ind w:left="692" w:hanging="8"/>
      <w:outlineLvl w:val="2"/>
    </w:pPr>
    <w:rPr>
      <w:rFonts w:eastAsia="Times New Roman"/>
      <w:b/>
      <w:bCs/>
      <w:sz w:val="28"/>
      <w:szCs w:val="28"/>
      <w:lang w:val="en-US"/>
    </w:rPr>
  </w:style>
  <w:style w:type="character" w:customStyle="1" w:styleId="1102">
    <w:name w:val="Гипертекстовая ссылка110"/>
    <w:basedOn w:val="a0"/>
    <w:uiPriority w:val="99"/>
    <w:rsid w:val="00D67D07"/>
    <w:rPr>
      <w:b w:val="0"/>
      <w:bCs w:val="0"/>
      <w:color w:val="106BBE"/>
    </w:rPr>
  </w:style>
  <w:style w:type="table" w:customStyle="1" w:styleId="TableNormal110">
    <w:name w:val="Table Normal110"/>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101">
    <w:name w:val="Сетка таблицы1110"/>
    <w:basedOn w:val="a1"/>
    <w:next w:val="af0"/>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100">
    <w:name w:val="Оглавление 11110"/>
    <w:basedOn w:val="a"/>
    <w:uiPriority w:val="1"/>
    <w:qFormat/>
    <w:rsid w:val="00D67D07"/>
    <w:pPr>
      <w:spacing w:before="96"/>
      <w:ind w:left="116" w:hanging="12"/>
    </w:pPr>
    <w:rPr>
      <w:rFonts w:eastAsia="Times New Roman" w:cs="Times New Roman"/>
      <w:szCs w:val="24"/>
      <w:lang w:eastAsia="ru-RU"/>
    </w:rPr>
  </w:style>
  <w:style w:type="paragraph" w:customStyle="1" w:styleId="211100">
    <w:name w:val="Оглавление 21110"/>
    <w:basedOn w:val="a"/>
    <w:uiPriority w:val="1"/>
    <w:qFormat/>
    <w:rsid w:val="00D67D07"/>
    <w:pPr>
      <w:spacing w:before="102"/>
      <w:ind w:left="356" w:hanging="8"/>
    </w:pPr>
    <w:rPr>
      <w:rFonts w:eastAsia="Times New Roman" w:cs="Times New Roman"/>
      <w:szCs w:val="24"/>
      <w:lang w:eastAsia="ru-RU"/>
    </w:rPr>
  </w:style>
  <w:style w:type="paragraph" w:customStyle="1" w:styleId="311100">
    <w:name w:val="Оглавление 31110"/>
    <w:basedOn w:val="a"/>
    <w:uiPriority w:val="1"/>
    <w:qFormat/>
    <w:rsid w:val="00D67D07"/>
    <w:pPr>
      <w:spacing w:before="112"/>
      <w:ind w:left="596" w:hanging="540"/>
    </w:pPr>
    <w:rPr>
      <w:rFonts w:eastAsia="Times New Roman" w:cs="Times New Roman"/>
      <w:szCs w:val="24"/>
      <w:lang w:eastAsia="ru-RU"/>
    </w:rPr>
  </w:style>
  <w:style w:type="paragraph" w:customStyle="1" w:styleId="111101">
    <w:name w:val="Заголовок 11110"/>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1101">
    <w:name w:val="Заголовок 31110"/>
    <w:basedOn w:val="a"/>
    <w:uiPriority w:val="1"/>
    <w:qFormat/>
    <w:rsid w:val="00D67D07"/>
    <w:pPr>
      <w:ind w:left="824"/>
      <w:outlineLvl w:val="3"/>
    </w:pPr>
    <w:rPr>
      <w:rFonts w:eastAsia="Times New Roman" w:cs="Times New Roman"/>
      <w:b/>
      <w:bCs/>
      <w:szCs w:val="24"/>
      <w:lang w:eastAsia="ru-RU"/>
    </w:rPr>
  </w:style>
  <w:style w:type="character" w:customStyle="1" w:styleId="1103">
    <w:name w:val="Текст выноски Знак110"/>
    <w:basedOn w:val="a0"/>
    <w:uiPriority w:val="99"/>
    <w:semiHidden/>
    <w:rsid w:val="00D67D07"/>
    <w:rPr>
      <w:rFonts w:ascii="Tahoma" w:eastAsia="Times New Roman" w:hAnsi="Tahoma" w:cs="Tahoma"/>
      <w:sz w:val="16"/>
      <w:szCs w:val="16"/>
      <w:lang w:eastAsia="ru-RU"/>
    </w:rPr>
  </w:style>
  <w:style w:type="character" w:customStyle="1" w:styleId="1104">
    <w:name w:val="Текст примечания Знак110"/>
    <w:basedOn w:val="a0"/>
    <w:uiPriority w:val="99"/>
    <w:semiHidden/>
    <w:rsid w:val="00D67D07"/>
    <w:rPr>
      <w:rFonts w:ascii="Times New Roman" w:eastAsia="Times New Roman" w:hAnsi="Times New Roman" w:cs="Times New Roman"/>
      <w:sz w:val="20"/>
      <w:szCs w:val="20"/>
      <w:lang w:eastAsia="ru-RU"/>
    </w:rPr>
  </w:style>
  <w:style w:type="character" w:customStyle="1" w:styleId="1105">
    <w:name w:val="Тема примечания Знак110"/>
    <w:uiPriority w:val="99"/>
    <w:semiHidden/>
    <w:rsid w:val="00D67D07"/>
    <w:rPr>
      <w:rFonts w:ascii="Times New Roman" w:eastAsia="Times New Roman" w:hAnsi="Times New Roman" w:cs="Times New Roman"/>
      <w:b/>
      <w:bCs/>
      <w:sz w:val="20"/>
      <w:szCs w:val="20"/>
      <w:lang w:eastAsia="ru-RU"/>
    </w:rPr>
  </w:style>
  <w:style w:type="paragraph" w:customStyle="1" w:styleId="xl65110">
    <w:name w:val="xl6511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10">
    <w:name w:val="xl6611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10">
    <w:name w:val="xl67110"/>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10">
    <w:name w:val="xl68110"/>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10">
    <w:name w:val="xl6911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10">
    <w:name w:val="xl70110"/>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10">
    <w:name w:val="xl7111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10">
    <w:name w:val="xl72110"/>
    <w:basedOn w:val="a"/>
    <w:rsid w:val="00D67D07"/>
    <w:pPr>
      <w:spacing w:before="100" w:beforeAutospacing="1" w:after="100" w:afterAutospacing="1"/>
      <w:jc w:val="center"/>
    </w:pPr>
    <w:rPr>
      <w:rFonts w:eastAsia="Times New Roman" w:cs="Times New Roman"/>
      <w:szCs w:val="24"/>
      <w:lang w:eastAsia="ru-RU"/>
    </w:rPr>
  </w:style>
  <w:style w:type="paragraph" w:customStyle="1" w:styleId="xl73110">
    <w:name w:val="xl7311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10">
    <w:name w:val="xl7411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10">
    <w:name w:val="xl7511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10">
    <w:name w:val="xl7611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10">
    <w:name w:val="xl7711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09">
    <w:name w:val="xl7810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270">
    <w:name w:val="Заголовок 1 Знак127"/>
    <w:basedOn w:val="a0"/>
    <w:uiPriority w:val="1"/>
    <w:rsid w:val="00D67D07"/>
    <w:rPr>
      <w:rFonts w:ascii="Times New Roman" w:eastAsiaTheme="minorEastAsia" w:hAnsi="Times New Roman" w:cs="Times New Roman"/>
      <w:b/>
      <w:bCs/>
      <w:sz w:val="32"/>
      <w:szCs w:val="32"/>
      <w:lang w:eastAsia="ru-RU"/>
    </w:rPr>
  </w:style>
  <w:style w:type="character" w:customStyle="1" w:styleId="2128">
    <w:name w:val="Заголовок 2 Знак128"/>
    <w:basedOn w:val="a0"/>
    <w:uiPriority w:val="1"/>
    <w:rsid w:val="00D67D07"/>
    <w:rPr>
      <w:rFonts w:ascii="Times New Roman" w:eastAsiaTheme="minorEastAsia" w:hAnsi="Times New Roman" w:cs="Times New Roman"/>
      <w:b/>
      <w:bCs/>
      <w:sz w:val="28"/>
      <w:szCs w:val="28"/>
      <w:lang w:eastAsia="ru-RU"/>
    </w:rPr>
  </w:style>
  <w:style w:type="character" w:customStyle="1" w:styleId="3109">
    <w:name w:val="Заголовок 3 Знак109"/>
    <w:basedOn w:val="a0"/>
    <w:uiPriority w:val="1"/>
    <w:rsid w:val="00D67D07"/>
    <w:rPr>
      <w:rFonts w:ascii="Times New Roman" w:eastAsiaTheme="minorEastAsia" w:hAnsi="Times New Roman" w:cs="Times New Roman"/>
      <w:b/>
      <w:bCs/>
      <w:sz w:val="24"/>
      <w:szCs w:val="24"/>
      <w:lang w:eastAsia="ru-RU"/>
    </w:rPr>
  </w:style>
  <w:style w:type="numbering" w:customStyle="1" w:styleId="1109">
    <w:name w:val="Нет списка1109"/>
    <w:next w:val="a2"/>
    <w:uiPriority w:val="99"/>
    <w:semiHidden/>
    <w:unhideWhenUsed/>
    <w:rsid w:val="00D67D07"/>
  </w:style>
  <w:style w:type="character" w:customStyle="1" w:styleId="1177">
    <w:name w:val="Основной текст Знак117"/>
    <w:basedOn w:val="a0"/>
    <w:uiPriority w:val="1"/>
    <w:rsid w:val="00D67D07"/>
    <w:rPr>
      <w:rFonts w:ascii="Times New Roman" w:eastAsiaTheme="minorEastAsia" w:hAnsi="Times New Roman" w:cs="Times New Roman"/>
      <w:sz w:val="24"/>
      <w:szCs w:val="24"/>
      <w:lang w:eastAsia="ru-RU"/>
    </w:rPr>
  </w:style>
  <w:style w:type="paragraph" w:customStyle="1" w:styleId="TableParagraph109">
    <w:name w:val="Table Paragraph109"/>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109">
    <w:name w:val="Верхний колонтитул Знак109"/>
    <w:basedOn w:val="a0"/>
    <w:uiPriority w:val="99"/>
    <w:rsid w:val="00D67D07"/>
    <w:rPr>
      <w:rFonts w:ascii="Times New Roman" w:eastAsiaTheme="minorEastAsia" w:hAnsi="Times New Roman" w:cs="Times New Roman"/>
      <w:sz w:val="24"/>
      <w:szCs w:val="24"/>
      <w:lang w:eastAsia="ru-RU"/>
    </w:rPr>
  </w:style>
  <w:style w:type="character" w:customStyle="1" w:styleId="1090">
    <w:name w:val="Нижний колонтитул Знак109"/>
    <w:basedOn w:val="a0"/>
    <w:uiPriority w:val="99"/>
    <w:rsid w:val="00D67D07"/>
    <w:rPr>
      <w:rFonts w:ascii="Times New Roman" w:eastAsiaTheme="minorEastAsia" w:hAnsi="Times New Roman" w:cs="Times New Roman"/>
      <w:sz w:val="24"/>
      <w:szCs w:val="24"/>
      <w:lang w:eastAsia="ru-RU"/>
    </w:rPr>
  </w:style>
  <w:style w:type="paragraph" w:customStyle="1" w:styleId="21109">
    <w:name w:val="Заголовок 21109"/>
    <w:basedOn w:val="a"/>
    <w:uiPriority w:val="1"/>
    <w:qFormat/>
    <w:rsid w:val="00D67D07"/>
    <w:pPr>
      <w:widowControl w:val="0"/>
      <w:ind w:left="692" w:hanging="8"/>
      <w:outlineLvl w:val="2"/>
    </w:pPr>
    <w:rPr>
      <w:rFonts w:eastAsia="Times New Roman"/>
      <w:b/>
      <w:bCs/>
      <w:sz w:val="28"/>
      <w:szCs w:val="28"/>
      <w:lang w:val="en-US"/>
    </w:rPr>
  </w:style>
  <w:style w:type="character" w:customStyle="1" w:styleId="1091">
    <w:name w:val="Гипертекстовая ссылка109"/>
    <w:basedOn w:val="a0"/>
    <w:uiPriority w:val="99"/>
    <w:rsid w:val="00D67D07"/>
    <w:rPr>
      <w:b w:val="0"/>
      <w:bCs w:val="0"/>
      <w:color w:val="106BBE"/>
    </w:rPr>
  </w:style>
  <w:style w:type="table" w:customStyle="1" w:styleId="TableNormal109">
    <w:name w:val="Table Normal109"/>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090">
    <w:name w:val="Сетка таблицы1109"/>
    <w:basedOn w:val="a1"/>
    <w:next w:val="af0"/>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09">
    <w:name w:val="Оглавление 11109"/>
    <w:basedOn w:val="a"/>
    <w:uiPriority w:val="1"/>
    <w:qFormat/>
    <w:rsid w:val="00D67D07"/>
    <w:pPr>
      <w:spacing w:before="96"/>
      <w:ind w:left="116" w:hanging="12"/>
    </w:pPr>
    <w:rPr>
      <w:rFonts w:eastAsia="Times New Roman" w:cs="Times New Roman"/>
      <w:szCs w:val="24"/>
      <w:lang w:eastAsia="ru-RU"/>
    </w:rPr>
  </w:style>
  <w:style w:type="paragraph" w:customStyle="1" w:styleId="211090">
    <w:name w:val="Оглавление 21109"/>
    <w:basedOn w:val="a"/>
    <w:uiPriority w:val="1"/>
    <w:qFormat/>
    <w:rsid w:val="00D67D07"/>
    <w:pPr>
      <w:spacing w:before="102"/>
      <w:ind w:left="356" w:hanging="8"/>
    </w:pPr>
    <w:rPr>
      <w:rFonts w:eastAsia="Times New Roman" w:cs="Times New Roman"/>
      <w:szCs w:val="24"/>
      <w:lang w:eastAsia="ru-RU"/>
    </w:rPr>
  </w:style>
  <w:style w:type="paragraph" w:customStyle="1" w:styleId="31109">
    <w:name w:val="Оглавление 31109"/>
    <w:basedOn w:val="a"/>
    <w:uiPriority w:val="1"/>
    <w:qFormat/>
    <w:rsid w:val="00D67D07"/>
    <w:pPr>
      <w:spacing w:before="112"/>
      <w:ind w:left="596" w:hanging="540"/>
    </w:pPr>
    <w:rPr>
      <w:rFonts w:eastAsia="Times New Roman" w:cs="Times New Roman"/>
      <w:szCs w:val="24"/>
      <w:lang w:eastAsia="ru-RU"/>
    </w:rPr>
  </w:style>
  <w:style w:type="paragraph" w:customStyle="1" w:styleId="111090">
    <w:name w:val="Заголовок 11109"/>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1090">
    <w:name w:val="Заголовок 31109"/>
    <w:basedOn w:val="a"/>
    <w:uiPriority w:val="1"/>
    <w:qFormat/>
    <w:rsid w:val="00D67D07"/>
    <w:pPr>
      <w:ind w:left="824"/>
      <w:outlineLvl w:val="3"/>
    </w:pPr>
    <w:rPr>
      <w:rFonts w:eastAsia="Times New Roman" w:cs="Times New Roman"/>
      <w:b/>
      <w:bCs/>
      <w:szCs w:val="24"/>
      <w:lang w:eastAsia="ru-RU"/>
    </w:rPr>
  </w:style>
  <w:style w:type="character" w:customStyle="1" w:styleId="1092">
    <w:name w:val="Текст выноски Знак109"/>
    <w:basedOn w:val="a0"/>
    <w:uiPriority w:val="99"/>
    <w:semiHidden/>
    <w:rsid w:val="00D67D07"/>
    <w:rPr>
      <w:rFonts w:ascii="Tahoma" w:eastAsia="Times New Roman" w:hAnsi="Tahoma" w:cs="Tahoma"/>
      <w:sz w:val="16"/>
      <w:szCs w:val="16"/>
      <w:lang w:eastAsia="ru-RU"/>
    </w:rPr>
  </w:style>
  <w:style w:type="character" w:customStyle="1" w:styleId="1093">
    <w:name w:val="Текст примечания Знак109"/>
    <w:basedOn w:val="a0"/>
    <w:uiPriority w:val="99"/>
    <w:semiHidden/>
    <w:rsid w:val="00D67D07"/>
    <w:rPr>
      <w:rFonts w:ascii="Times New Roman" w:eastAsia="Times New Roman" w:hAnsi="Times New Roman" w:cs="Times New Roman"/>
      <w:sz w:val="20"/>
      <w:szCs w:val="20"/>
      <w:lang w:eastAsia="ru-RU"/>
    </w:rPr>
  </w:style>
  <w:style w:type="character" w:customStyle="1" w:styleId="1094">
    <w:name w:val="Тема примечания Знак109"/>
    <w:uiPriority w:val="99"/>
    <w:semiHidden/>
    <w:rsid w:val="00D67D07"/>
    <w:rPr>
      <w:rFonts w:ascii="Times New Roman" w:eastAsia="Times New Roman" w:hAnsi="Times New Roman" w:cs="Times New Roman"/>
      <w:b/>
      <w:bCs/>
      <w:sz w:val="20"/>
      <w:szCs w:val="20"/>
      <w:lang w:eastAsia="ru-RU"/>
    </w:rPr>
  </w:style>
  <w:style w:type="paragraph" w:customStyle="1" w:styleId="xl65109">
    <w:name w:val="xl6510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09">
    <w:name w:val="xl6610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09">
    <w:name w:val="xl67109"/>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09">
    <w:name w:val="xl68109"/>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09">
    <w:name w:val="xl6910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09">
    <w:name w:val="xl70109"/>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09">
    <w:name w:val="xl7110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09">
    <w:name w:val="xl72109"/>
    <w:basedOn w:val="a"/>
    <w:rsid w:val="00D67D07"/>
    <w:pPr>
      <w:spacing w:before="100" w:beforeAutospacing="1" w:after="100" w:afterAutospacing="1"/>
      <w:jc w:val="center"/>
    </w:pPr>
    <w:rPr>
      <w:rFonts w:eastAsia="Times New Roman" w:cs="Times New Roman"/>
      <w:szCs w:val="24"/>
      <w:lang w:eastAsia="ru-RU"/>
    </w:rPr>
  </w:style>
  <w:style w:type="paragraph" w:customStyle="1" w:styleId="xl73109">
    <w:name w:val="xl7310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09">
    <w:name w:val="xl7410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09">
    <w:name w:val="xl7510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09">
    <w:name w:val="xl7610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09">
    <w:name w:val="xl7710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08">
    <w:name w:val="xl7810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260">
    <w:name w:val="Заголовок 1 Знак126"/>
    <w:basedOn w:val="a0"/>
    <w:uiPriority w:val="1"/>
    <w:rsid w:val="00D67D07"/>
    <w:rPr>
      <w:rFonts w:ascii="Times New Roman" w:eastAsiaTheme="minorEastAsia" w:hAnsi="Times New Roman" w:cs="Times New Roman"/>
      <w:b/>
      <w:bCs/>
      <w:sz w:val="32"/>
      <w:szCs w:val="32"/>
      <w:lang w:eastAsia="ru-RU"/>
    </w:rPr>
  </w:style>
  <w:style w:type="character" w:customStyle="1" w:styleId="2127">
    <w:name w:val="Заголовок 2 Знак127"/>
    <w:basedOn w:val="a0"/>
    <w:uiPriority w:val="1"/>
    <w:rsid w:val="00D67D07"/>
    <w:rPr>
      <w:rFonts w:ascii="Times New Roman" w:eastAsiaTheme="minorEastAsia" w:hAnsi="Times New Roman" w:cs="Times New Roman"/>
      <w:b/>
      <w:bCs/>
      <w:sz w:val="28"/>
      <w:szCs w:val="28"/>
      <w:lang w:eastAsia="ru-RU"/>
    </w:rPr>
  </w:style>
  <w:style w:type="character" w:customStyle="1" w:styleId="3108">
    <w:name w:val="Заголовок 3 Знак108"/>
    <w:basedOn w:val="a0"/>
    <w:uiPriority w:val="1"/>
    <w:rsid w:val="00D67D07"/>
    <w:rPr>
      <w:rFonts w:ascii="Times New Roman" w:eastAsiaTheme="minorEastAsia" w:hAnsi="Times New Roman" w:cs="Times New Roman"/>
      <w:b/>
      <w:bCs/>
      <w:sz w:val="24"/>
      <w:szCs w:val="24"/>
      <w:lang w:eastAsia="ru-RU"/>
    </w:rPr>
  </w:style>
  <w:style w:type="numbering" w:customStyle="1" w:styleId="1108">
    <w:name w:val="Нет списка1108"/>
    <w:next w:val="a2"/>
    <w:uiPriority w:val="99"/>
    <w:semiHidden/>
    <w:unhideWhenUsed/>
    <w:rsid w:val="00D67D07"/>
  </w:style>
  <w:style w:type="character" w:customStyle="1" w:styleId="1095">
    <w:name w:val="Основной текст Знак109"/>
    <w:basedOn w:val="a0"/>
    <w:uiPriority w:val="1"/>
    <w:rsid w:val="00D67D07"/>
    <w:rPr>
      <w:rFonts w:ascii="Times New Roman" w:eastAsiaTheme="minorEastAsia" w:hAnsi="Times New Roman" w:cs="Times New Roman"/>
      <w:sz w:val="24"/>
      <w:szCs w:val="24"/>
      <w:lang w:eastAsia="ru-RU"/>
    </w:rPr>
  </w:style>
  <w:style w:type="paragraph" w:customStyle="1" w:styleId="TableParagraph108">
    <w:name w:val="Table Paragraph108"/>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108">
    <w:name w:val="Верхний колонтитул Знак108"/>
    <w:basedOn w:val="a0"/>
    <w:uiPriority w:val="99"/>
    <w:rsid w:val="00D67D07"/>
    <w:rPr>
      <w:rFonts w:ascii="Times New Roman" w:eastAsiaTheme="minorEastAsia" w:hAnsi="Times New Roman" w:cs="Times New Roman"/>
      <w:sz w:val="24"/>
      <w:szCs w:val="24"/>
      <w:lang w:eastAsia="ru-RU"/>
    </w:rPr>
  </w:style>
  <w:style w:type="character" w:customStyle="1" w:styleId="1080">
    <w:name w:val="Нижний колонтитул Знак108"/>
    <w:basedOn w:val="a0"/>
    <w:uiPriority w:val="99"/>
    <w:rsid w:val="00D67D07"/>
    <w:rPr>
      <w:rFonts w:ascii="Times New Roman" w:eastAsiaTheme="minorEastAsia" w:hAnsi="Times New Roman" w:cs="Times New Roman"/>
      <w:sz w:val="24"/>
      <w:szCs w:val="24"/>
      <w:lang w:eastAsia="ru-RU"/>
    </w:rPr>
  </w:style>
  <w:style w:type="paragraph" w:customStyle="1" w:styleId="21108">
    <w:name w:val="Заголовок 21108"/>
    <w:basedOn w:val="a"/>
    <w:uiPriority w:val="1"/>
    <w:qFormat/>
    <w:rsid w:val="00D67D07"/>
    <w:pPr>
      <w:widowControl w:val="0"/>
      <w:ind w:left="692" w:hanging="8"/>
      <w:outlineLvl w:val="2"/>
    </w:pPr>
    <w:rPr>
      <w:rFonts w:eastAsia="Times New Roman"/>
      <w:b/>
      <w:bCs/>
      <w:sz w:val="28"/>
      <w:szCs w:val="28"/>
      <w:lang w:val="en-US"/>
    </w:rPr>
  </w:style>
  <w:style w:type="character" w:customStyle="1" w:styleId="1081">
    <w:name w:val="Гипертекстовая ссылка108"/>
    <w:basedOn w:val="a0"/>
    <w:uiPriority w:val="99"/>
    <w:rsid w:val="00D67D07"/>
    <w:rPr>
      <w:b w:val="0"/>
      <w:bCs w:val="0"/>
      <w:color w:val="106BBE"/>
    </w:rPr>
  </w:style>
  <w:style w:type="table" w:customStyle="1" w:styleId="TableNormal108">
    <w:name w:val="Table Normal108"/>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080">
    <w:name w:val="Сетка таблицы1108"/>
    <w:basedOn w:val="a1"/>
    <w:next w:val="af0"/>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08">
    <w:name w:val="Оглавление 11108"/>
    <w:basedOn w:val="a"/>
    <w:uiPriority w:val="1"/>
    <w:qFormat/>
    <w:rsid w:val="00D67D07"/>
    <w:pPr>
      <w:spacing w:before="96"/>
      <w:ind w:left="116" w:hanging="12"/>
    </w:pPr>
    <w:rPr>
      <w:rFonts w:eastAsia="Times New Roman" w:cs="Times New Roman"/>
      <w:szCs w:val="24"/>
      <w:lang w:eastAsia="ru-RU"/>
    </w:rPr>
  </w:style>
  <w:style w:type="paragraph" w:customStyle="1" w:styleId="211080">
    <w:name w:val="Оглавление 21108"/>
    <w:basedOn w:val="a"/>
    <w:uiPriority w:val="1"/>
    <w:qFormat/>
    <w:rsid w:val="00D67D07"/>
    <w:pPr>
      <w:spacing w:before="102"/>
      <w:ind w:left="356" w:hanging="8"/>
    </w:pPr>
    <w:rPr>
      <w:rFonts w:eastAsia="Times New Roman" w:cs="Times New Roman"/>
      <w:szCs w:val="24"/>
      <w:lang w:eastAsia="ru-RU"/>
    </w:rPr>
  </w:style>
  <w:style w:type="paragraph" w:customStyle="1" w:styleId="31108">
    <w:name w:val="Оглавление 31108"/>
    <w:basedOn w:val="a"/>
    <w:uiPriority w:val="1"/>
    <w:qFormat/>
    <w:rsid w:val="00D67D07"/>
    <w:pPr>
      <w:spacing w:before="112"/>
      <w:ind w:left="596" w:hanging="540"/>
    </w:pPr>
    <w:rPr>
      <w:rFonts w:eastAsia="Times New Roman" w:cs="Times New Roman"/>
      <w:szCs w:val="24"/>
      <w:lang w:eastAsia="ru-RU"/>
    </w:rPr>
  </w:style>
  <w:style w:type="paragraph" w:customStyle="1" w:styleId="111080">
    <w:name w:val="Заголовок 11108"/>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1080">
    <w:name w:val="Заголовок 31108"/>
    <w:basedOn w:val="a"/>
    <w:uiPriority w:val="1"/>
    <w:qFormat/>
    <w:rsid w:val="00D67D07"/>
    <w:pPr>
      <w:ind w:left="824"/>
      <w:outlineLvl w:val="3"/>
    </w:pPr>
    <w:rPr>
      <w:rFonts w:eastAsia="Times New Roman" w:cs="Times New Roman"/>
      <w:b/>
      <w:bCs/>
      <w:szCs w:val="24"/>
      <w:lang w:eastAsia="ru-RU"/>
    </w:rPr>
  </w:style>
  <w:style w:type="character" w:customStyle="1" w:styleId="1082">
    <w:name w:val="Текст выноски Знак108"/>
    <w:basedOn w:val="a0"/>
    <w:uiPriority w:val="99"/>
    <w:semiHidden/>
    <w:rsid w:val="00D67D07"/>
    <w:rPr>
      <w:rFonts w:ascii="Tahoma" w:eastAsia="Times New Roman" w:hAnsi="Tahoma" w:cs="Tahoma"/>
      <w:sz w:val="16"/>
      <w:szCs w:val="16"/>
      <w:lang w:eastAsia="ru-RU"/>
    </w:rPr>
  </w:style>
  <w:style w:type="character" w:customStyle="1" w:styleId="1083">
    <w:name w:val="Текст примечания Знак108"/>
    <w:basedOn w:val="a0"/>
    <w:uiPriority w:val="99"/>
    <w:semiHidden/>
    <w:rsid w:val="00D67D07"/>
    <w:rPr>
      <w:rFonts w:ascii="Times New Roman" w:eastAsia="Times New Roman" w:hAnsi="Times New Roman" w:cs="Times New Roman"/>
      <w:sz w:val="20"/>
      <w:szCs w:val="20"/>
      <w:lang w:eastAsia="ru-RU"/>
    </w:rPr>
  </w:style>
  <w:style w:type="character" w:customStyle="1" w:styleId="1084">
    <w:name w:val="Тема примечания Знак108"/>
    <w:uiPriority w:val="99"/>
    <w:semiHidden/>
    <w:rsid w:val="00D67D07"/>
    <w:rPr>
      <w:rFonts w:ascii="Times New Roman" w:eastAsia="Times New Roman" w:hAnsi="Times New Roman" w:cs="Times New Roman"/>
      <w:b/>
      <w:bCs/>
      <w:sz w:val="20"/>
      <w:szCs w:val="20"/>
      <w:lang w:eastAsia="ru-RU"/>
    </w:rPr>
  </w:style>
  <w:style w:type="paragraph" w:customStyle="1" w:styleId="xl65108">
    <w:name w:val="xl6510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08">
    <w:name w:val="xl6610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08">
    <w:name w:val="xl67108"/>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08">
    <w:name w:val="xl68108"/>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08">
    <w:name w:val="xl6910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08">
    <w:name w:val="xl70108"/>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08">
    <w:name w:val="xl7110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08">
    <w:name w:val="xl72108"/>
    <w:basedOn w:val="a"/>
    <w:rsid w:val="00D67D07"/>
    <w:pPr>
      <w:spacing w:before="100" w:beforeAutospacing="1" w:after="100" w:afterAutospacing="1"/>
      <w:jc w:val="center"/>
    </w:pPr>
    <w:rPr>
      <w:rFonts w:eastAsia="Times New Roman" w:cs="Times New Roman"/>
      <w:szCs w:val="24"/>
      <w:lang w:eastAsia="ru-RU"/>
    </w:rPr>
  </w:style>
  <w:style w:type="paragraph" w:customStyle="1" w:styleId="xl73108">
    <w:name w:val="xl7310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08">
    <w:name w:val="xl7410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08">
    <w:name w:val="xl7510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08">
    <w:name w:val="xl7610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08">
    <w:name w:val="xl7710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07">
    <w:name w:val="xl7810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250">
    <w:name w:val="Заголовок 1 Знак125"/>
    <w:basedOn w:val="a0"/>
    <w:uiPriority w:val="1"/>
    <w:rsid w:val="00D67D07"/>
    <w:rPr>
      <w:rFonts w:ascii="Times New Roman" w:eastAsiaTheme="minorEastAsia" w:hAnsi="Times New Roman" w:cs="Times New Roman"/>
      <w:b/>
      <w:bCs/>
      <w:sz w:val="32"/>
      <w:szCs w:val="32"/>
      <w:lang w:eastAsia="ru-RU"/>
    </w:rPr>
  </w:style>
  <w:style w:type="character" w:customStyle="1" w:styleId="2126">
    <w:name w:val="Заголовок 2 Знак126"/>
    <w:basedOn w:val="a0"/>
    <w:uiPriority w:val="1"/>
    <w:rsid w:val="00D67D07"/>
    <w:rPr>
      <w:rFonts w:ascii="Times New Roman" w:eastAsiaTheme="minorEastAsia" w:hAnsi="Times New Roman" w:cs="Times New Roman"/>
      <w:b/>
      <w:bCs/>
      <w:sz w:val="28"/>
      <w:szCs w:val="28"/>
      <w:lang w:eastAsia="ru-RU"/>
    </w:rPr>
  </w:style>
  <w:style w:type="character" w:customStyle="1" w:styleId="3107">
    <w:name w:val="Заголовок 3 Знак107"/>
    <w:basedOn w:val="a0"/>
    <w:uiPriority w:val="1"/>
    <w:rsid w:val="00D67D07"/>
    <w:rPr>
      <w:rFonts w:ascii="Times New Roman" w:eastAsiaTheme="minorEastAsia" w:hAnsi="Times New Roman" w:cs="Times New Roman"/>
      <w:b/>
      <w:bCs/>
      <w:sz w:val="24"/>
      <w:szCs w:val="24"/>
      <w:lang w:eastAsia="ru-RU"/>
    </w:rPr>
  </w:style>
  <w:style w:type="numbering" w:customStyle="1" w:styleId="1107">
    <w:name w:val="Нет списка1107"/>
    <w:next w:val="a2"/>
    <w:uiPriority w:val="99"/>
    <w:semiHidden/>
    <w:unhideWhenUsed/>
    <w:rsid w:val="00D67D07"/>
  </w:style>
  <w:style w:type="character" w:customStyle="1" w:styleId="1085">
    <w:name w:val="Основной текст Знак108"/>
    <w:basedOn w:val="a0"/>
    <w:uiPriority w:val="1"/>
    <w:rsid w:val="00D67D07"/>
    <w:rPr>
      <w:rFonts w:ascii="Times New Roman" w:eastAsiaTheme="minorEastAsia" w:hAnsi="Times New Roman" w:cs="Times New Roman"/>
      <w:sz w:val="24"/>
      <w:szCs w:val="24"/>
      <w:lang w:eastAsia="ru-RU"/>
    </w:rPr>
  </w:style>
  <w:style w:type="paragraph" w:customStyle="1" w:styleId="TableParagraph107">
    <w:name w:val="Table Paragraph107"/>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107">
    <w:name w:val="Верхний колонтитул Знак107"/>
    <w:basedOn w:val="a0"/>
    <w:uiPriority w:val="99"/>
    <w:rsid w:val="00D67D07"/>
    <w:rPr>
      <w:rFonts w:ascii="Times New Roman" w:eastAsiaTheme="minorEastAsia" w:hAnsi="Times New Roman" w:cs="Times New Roman"/>
      <w:sz w:val="24"/>
      <w:szCs w:val="24"/>
      <w:lang w:eastAsia="ru-RU"/>
    </w:rPr>
  </w:style>
  <w:style w:type="character" w:customStyle="1" w:styleId="1070">
    <w:name w:val="Нижний колонтитул Знак107"/>
    <w:basedOn w:val="a0"/>
    <w:uiPriority w:val="99"/>
    <w:rsid w:val="00D67D07"/>
    <w:rPr>
      <w:rFonts w:ascii="Times New Roman" w:eastAsiaTheme="minorEastAsia" w:hAnsi="Times New Roman" w:cs="Times New Roman"/>
      <w:sz w:val="24"/>
      <w:szCs w:val="24"/>
      <w:lang w:eastAsia="ru-RU"/>
    </w:rPr>
  </w:style>
  <w:style w:type="paragraph" w:customStyle="1" w:styleId="21107">
    <w:name w:val="Заголовок 21107"/>
    <w:basedOn w:val="a"/>
    <w:uiPriority w:val="1"/>
    <w:qFormat/>
    <w:rsid w:val="00D67D07"/>
    <w:pPr>
      <w:widowControl w:val="0"/>
      <w:ind w:left="692" w:hanging="8"/>
      <w:outlineLvl w:val="2"/>
    </w:pPr>
    <w:rPr>
      <w:rFonts w:eastAsia="Times New Roman"/>
      <w:b/>
      <w:bCs/>
      <w:sz w:val="28"/>
      <w:szCs w:val="28"/>
      <w:lang w:val="en-US"/>
    </w:rPr>
  </w:style>
  <w:style w:type="character" w:customStyle="1" w:styleId="1071">
    <w:name w:val="Гипертекстовая ссылка107"/>
    <w:basedOn w:val="a0"/>
    <w:uiPriority w:val="99"/>
    <w:rsid w:val="00D67D07"/>
    <w:rPr>
      <w:b w:val="0"/>
      <w:bCs w:val="0"/>
      <w:color w:val="106BBE"/>
    </w:rPr>
  </w:style>
  <w:style w:type="table" w:customStyle="1" w:styleId="TableNormal107">
    <w:name w:val="Table Normal107"/>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070">
    <w:name w:val="Сетка таблицы1107"/>
    <w:basedOn w:val="a1"/>
    <w:next w:val="af0"/>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07">
    <w:name w:val="Оглавление 11107"/>
    <w:basedOn w:val="a"/>
    <w:uiPriority w:val="1"/>
    <w:qFormat/>
    <w:rsid w:val="00D67D07"/>
    <w:pPr>
      <w:spacing w:before="96"/>
      <w:ind w:left="116" w:hanging="12"/>
    </w:pPr>
    <w:rPr>
      <w:rFonts w:eastAsia="Times New Roman" w:cs="Times New Roman"/>
      <w:szCs w:val="24"/>
      <w:lang w:eastAsia="ru-RU"/>
    </w:rPr>
  </w:style>
  <w:style w:type="paragraph" w:customStyle="1" w:styleId="211070">
    <w:name w:val="Оглавление 21107"/>
    <w:basedOn w:val="a"/>
    <w:uiPriority w:val="1"/>
    <w:qFormat/>
    <w:rsid w:val="00D67D07"/>
    <w:pPr>
      <w:spacing w:before="102"/>
      <w:ind w:left="356" w:hanging="8"/>
    </w:pPr>
    <w:rPr>
      <w:rFonts w:eastAsia="Times New Roman" w:cs="Times New Roman"/>
      <w:szCs w:val="24"/>
      <w:lang w:eastAsia="ru-RU"/>
    </w:rPr>
  </w:style>
  <w:style w:type="paragraph" w:customStyle="1" w:styleId="31107">
    <w:name w:val="Оглавление 31107"/>
    <w:basedOn w:val="a"/>
    <w:uiPriority w:val="1"/>
    <w:qFormat/>
    <w:rsid w:val="00D67D07"/>
    <w:pPr>
      <w:spacing w:before="112"/>
      <w:ind w:left="596" w:hanging="540"/>
    </w:pPr>
    <w:rPr>
      <w:rFonts w:eastAsia="Times New Roman" w:cs="Times New Roman"/>
      <w:szCs w:val="24"/>
      <w:lang w:eastAsia="ru-RU"/>
    </w:rPr>
  </w:style>
  <w:style w:type="paragraph" w:customStyle="1" w:styleId="111070">
    <w:name w:val="Заголовок 11107"/>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1070">
    <w:name w:val="Заголовок 31107"/>
    <w:basedOn w:val="a"/>
    <w:uiPriority w:val="1"/>
    <w:qFormat/>
    <w:rsid w:val="00D67D07"/>
    <w:pPr>
      <w:ind w:left="824"/>
      <w:outlineLvl w:val="3"/>
    </w:pPr>
    <w:rPr>
      <w:rFonts w:eastAsia="Times New Roman" w:cs="Times New Roman"/>
      <w:b/>
      <w:bCs/>
      <w:szCs w:val="24"/>
      <w:lang w:eastAsia="ru-RU"/>
    </w:rPr>
  </w:style>
  <w:style w:type="character" w:customStyle="1" w:styleId="1072">
    <w:name w:val="Текст выноски Знак107"/>
    <w:basedOn w:val="a0"/>
    <w:uiPriority w:val="99"/>
    <w:semiHidden/>
    <w:rsid w:val="00D67D07"/>
    <w:rPr>
      <w:rFonts w:ascii="Tahoma" w:eastAsia="Times New Roman" w:hAnsi="Tahoma" w:cs="Tahoma"/>
      <w:sz w:val="16"/>
      <w:szCs w:val="16"/>
      <w:lang w:eastAsia="ru-RU"/>
    </w:rPr>
  </w:style>
  <w:style w:type="character" w:customStyle="1" w:styleId="1073">
    <w:name w:val="Текст примечания Знак107"/>
    <w:basedOn w:val="a0"/>
    <w:uiPriority w:val="99"/>
    <w:semiHidden/>
    <w:rsid w:val="00D67D07"/>
    <w:rPr>
      <w:rFonts w:ascii="Times New Roman" w:eastAsia="Times New Roman" w:hAnsi="Times New Roman" w:cs="Times New Roman"/>
      <w:sz w:val="20"/>
      <w:szCs w:val="20"/>
      <w:lang w:eastAsia="ru-RU"/>
    </w:rPr>
  </w:style>
  <w:style w:type="character" w:customStyle="1" w:styleId="1074">
    <w:name w:val="Тема примечания Знак107"/>
    <w:uiPriority w:val="99"/>
    <w:semiHidden/>
    <w:rsid w:val="00D67D07"/>
    <w:rPr>
      <w:rFonts w:ascii="Times New Roman" w:eastAsia="Times New Roman" w:hAnsi="Times New Roman" w:cs="Times New Roman"/>
      <w:b/>
      <w:bCs/>
      <w:sz w:val="20"/>
      <w:szCs w:val="20"/>
      <w:lang w:eastAsia="ru-RU"/>
    </w:rPr>
  </w:style>
  <w:style w:type="paragraph" w:customStyle="1" w:styleId="xl65107">
    <w:name w:val="xl6510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07">
    <w:name w:val="xl6610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07">
    <w:name w:val="xl67107"/>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07">
    <w:name w:val="xl68107"/>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07">
    <w:name w:val="xl6910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07">
    <w:name w:val="xl70107"/>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07">
    <w:name w:val="xl7110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07">
    <w:name w:val="xl72107"/>
    <w:basedOn w:val="a"/>
    <w:rsid w:val="00D67D07"/>
    <w:pPr>
      <w:spacing w:before="100" w:beforeAutospacing="1" w:after="100" w:afterAutospacing="1"/>
      <w:jc w:val="center"/>
    </w:pPr>
    <w:rPr>
      <w:rFonts w:eastAsia="Times New Roman" w:cs="Times New Roman"/>
      <w:szCs w:val="24"/>
      <w:lang w:eastAsia="ru-RU"/>
    </w:rPr>
  </w:style>
  <w:style w:type="paragraph" w:customStyle="1" w:styleId="xl73107">
    <w:name w:val="xl7310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07">
    <w:name w:val="xl7410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07">
    <w:name w:val="xl7510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07">
    <w:name w:val="xl7610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07">
    <w:name w:val="xl7710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06">
    <w:name w:val="xl7810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240">
    <w:name w:val="Заголовок 1 Знак124"/>
    <w:basedOn w:val="a0"/>
    <w:uiPriority w:val="1"/>
    <w:rsid w:val="00D67D07"/>
    <w:rPr>
      <w:rFonts w:ascii="Times New Roman" w:eastAsiaTheme="minorEastAsia" w:hAnsi="Times New Roman" w:cs="Times New Roman"/>
      <w:b/>
      <w:bCs/>
      <w:sz w:val="32"/>
      <w:szCs w:val="32"/>
      <w:lang w:eastAsia="ru-RU"/>
    </w:rPr>
  </w:style>
  <w:style w:type="character" w:customStyle="1" w:styleId="2125">
    <w:name w:val="Заголовок 2 Знак125"/>
    <w:basedOn w:val="a0"/>
    <w:uiPriority w:val="1"/>
    <w:rsid w:val="00D67D07"/>
    <w:rPr>
      <w:rFonts w:ascii="Times New Roman" w:eastAsiaTheme="minorEastAsia" w:hAnsi="Times New Roman" w:cs="Times New Roman"/>
      <w:b/>
      <w:bCs/>
      <w:sz w:val="28"/>
      <w:szCs w:val="28"/>
      <w:lang w:eastAsia="ru-RU"/>
    </w:rPr>
  </w:style>
  <w:style w:type="character" w:customStyle="1" w:styleId="3106">
    <w:name w:val="Заголовок 3 Знак106"/>
    <w:basedOn w:val="a0"/>
    <w:uiPriority w:val="1"/>
    <w:rsid w:val="00D67D07"/>
    <w:rPr>
      <w:rFonts w:ascii="Times New Roman" w:eastAsiaTheme="minorEastAsia" w:hAnsi="Times New Roman" w:cs="Times New Roman"/>
      <w:b/>
      <w:bCs/>
      <w:sz w:val="24"/>
      <w:szCs w:val="24"/>
      <w:lang w:eastAsia="ru-RU"/>
    </w:rPr>
  </w:style>
  <w:style w:type="numbering" w:customStyle="1" w:styleId="1106">
    <w:name w:val="Нет списка1106"/>
    <w:next w:val="a2"/>
    <w:uiPriority w:val="99"/>
    <w:semiHidden/>
    <w:unhideWhenUsed/>
    <w:rsid w:val="00D67D07"/>
  </w:style>
  <w:style w:type="character" w:customStyle="1" w:styleId="1075">
    <w:name w:val="Основной текст Знак107"/>
    <w:basedOn w:val="a0"/>
    <w:uiPriority w:val="1"/>
    <w:rsid w:val="00D67D07"/>
    <w:rPr>
      <w:rFonts w:ascii="Times New Roman" w:eastAsiaTheme="minorEastAsia" w:hAnsi="Times New Roman" w:cs="Times New Roman"/>
      <w:sz w:val="24"/>
      <w:szCs w:val="24"/>
      <w:lang w:eastAsia="ru-RU"/>
    </w:rPr>
  </w:style>
  <w:style w:type="paragraph" w:customStyle="1" w:styleId="TableParagraph106">
    <w:name w:val="Table Paragraph106"/>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106">
    <w:name w:val="Верхний колонтитул Знак106"/>
    <w:basedOn w:val="a0"/>
    <w:uiPriority w:val="99"/>
    <w:rsid w:val="00D67D07"/>
    <w:rPr>
      <w:rFonts w:ascii="Times New Roman" w:eastAsiaTheme="minorEastAsia" w:hAnsi="Times New Roman" w:cs="Times New Roman"/>
      <w:sz w:val="24"/>
      <w:szCs w:val="24"/>
      <w:lang w:eastAsia="ru-RU"/>
    </w:rPr>
  </w:style>
  <w:style w:type="character" w:customStyle="1" w:styleId="1060">
    <w:name w:val="Нижний колонтитул Знак106"/>
    <w:basedOn w:val="a0"/>
    <w:uiPriority w:val="99"/>
    <w:rsid w:val="00D67D07"/>
    <w:rPr>
      <w:rFonts w:ascii="Times New Roman" w:eastAsiaTheme="minorEastAsia" w:hAnsi="Times New Roman" w:cs="Times New Roman"/>
      <w:sz w:val="24"/>
      <w:szCs w:val="24"/>
      <w:lang w:eastAsia="ru-RU"/>
    </w:rPr>
  </w:style>
  <w:style w:type="paragraph" w:customStyle="1" w:styleId="21106">
    <w:name w:val="Заголовок 21106"/>
    <w:basedOn w:val="a"/>
    <w:uiPriority w:val="1"/>
    <w:qFormat/>
    <w:rsid w:val="00D67D07"/>
    <w:pPr>
      <w:widowControl w:val="0"/>
      <w:ind w:left="692" w:hanging="8"/>
      <w:outlineLvl w:val="2"/>
    </w:pPr>
    <w:rPr>
      <w:rFonts w:eastAsia="Times New Roman"/>
      <w:b/>
      <w:bCs/>
      <w:sz w:val="28"/>
      <w:szCs w:val="28"/>
      <w:lang w:val="en-US"/>
    </w:rPr>
  </w:style>
  <w:style w:type="character" w:customStyle="1" w:styleId="1061">
    <w:name w:val="Гипертекстовая ссылка106"/>
    <w:basedOn w:val="a0"/>
    <w:uiPriority w:val="99"/>
    <w:rsid w:val="00D67D07"/>
    <w:rPr>
      <w:b w:val="0"/>
      <w:bCs w:val="0"/>
      <w:color w:val="106BBE"/>
    </w:rPr>
  </w:style>
  <w:style w:type="table" w:customStyle="1" w:styleId="TableNormal106">
    <w:name w:val="Table Normal106"/>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060">
    <w:name w:val="Сетка таблицы1106"/>
    <w:basedOn w:val="a1"/>
    <w:next w:val="af0"/>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06">
    <w:name w:val="Оглавление 11106"/>
    <w:basedOn w:val="a"/>
    <w:uiPriority w:val="1"/>
    <w:qFormat/>
    <w:rsid w:val="00D67D07"/>
    <w:pPr>
      <w:spacing w:before="96"/>
      <w:ind w:left="116" w:hanging="12"/>
    </w:pPr>
    <w:rPr>
      <w:rFonts w:eastAsia="Times New Roman" w:cs="Times New Roman"/>
      <w:szCs w:val="24"/>
      <w:lang w:eastAsia="ru-RU"/>
    </w:rPr>
  </w:style>
  <w:style w:type="paragraph" w:customStyle="1" w:styleId="211060">
    <w:name w:val="Оглавление 21106"/>
    <w:basedOn w:val="a"/>
    <w:uiPriority w:val="1"/>
    <w:qFormat/>
    <w:rsid w:val="00D67D07"/>
    <w:pPr>
      <w:spacing w:before="102"/>
      <w:ind w:left="356" w:hanging="8"/>
    </w:pPr>
    <w:rPr>
      <w:rFonts w:eastAsia="Times New Roman" w:cs="Times New Roman"/>
      <w:szCs w:val="24"/>
      <w:lang w:eastAsia="ru-RU"/>
    </w:rPr>
  </w:style>
  <w:style w:type="paragraph" w:customStyle="1" w:styleId="31106">
    <w:name w:val="Оглавление 31106"/>
    <w:basedOn w:val="a"/>
    <w:uiPriority w:val="1"/>
    <w:qFormat/>
    <w:rsid w:val="00D67D07"/>
    <w:pPr>
      <w:spacing w:before="112"/>
      <w:ind w:left="596" w:hanging="540"/>
    </w:pPr>
    <w:rPr>
      <w:rFonts w:eastAsia="Times New Roman" w:cs="Times New Roman"/>
      <w:szCs w:val="24"/>
      <w:lang w:eastAsia="ru-RU"/>
    </w:rPr>
  </w:style>
  <w:style w:type="paragraph" w:customStyle="1" w:styleId="111060">
    <w:name w:val="Заголовок 11106"/>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1060">
    <w:name w:val="Заголовок 31106"/>
    <w:basedOn w:val="a"/>
    <w:uiPriority w:val="1"/>
    <w:qFormat/>
    <w:rsid w:val="00D67D07"/>
    <w:pPr>
      <w:ind w:left="824"/>
      <w:outlineLvl w:val="3"/>
    </w:pPr>
    <w:rPr>
      <w:rFonts w:eastAsia="Times New Roman" w:cs="Times New Roman"/>
      <w:b/>
      <w:bCs/>
      <w:szCs w:val="24"/>
      <w:lang w:eastAsia="ru-RU"/>
    </w:rPr>
  </w:style>
  <w:style w:type="character" w:customStyle="1" w:styleId="1062">
    <w:name w:val="Текст выноски Знак106"/>
    <w:basedOn w:val="a0"/>
    <w:uiPriority w:val="99"/>
    <w:semiHidden/>
    <w:rsid w:val="00D67D07"/>
    <w:rPr>
      <w:rFonts w:ascii="Tahoma" w:eastAsia="Times New Roman" w:hAnsi="Tahoma" w:cs="Tahoma"/>
      <w:sz w:val="16"/>
      <w:szCs w:val="16"/>
      <w:lang w:eastAsia="ru-RU"/>
    </w:rPr>
  </w:style>
  <w:style w:type="character" w:customStyle="1" w:styleId="1063">
    <w:name w:val="Текст примечания Знак106"/>
    <w:basedOn w:val="a0"/>
    <w:uiPriority w:val="99"/>
    <w:semiHidden/>
    <w:rsid w:val="00D67D07"/>
    <w:rPr>
      <w:rFonts w:ascii="Times New Roman" w:eastAsia="Times New Roman" w:hAnsi="Times New Roman" w:cs="Times New Roman"/>
      <w:sz w:val="20"/>
      <w:szCs w:val="20"/>
      <w:lang w:eastAsia="ru-RU"/>
    </w:rPr>
  </w:style>
  <w:style w:type="character" w:customStyle="1" w:styleId="1064">
    <w:name w:val="Тема примечания Знак106"/>
    <w:uiPriority w:val="99"/>
    <w:semiHidden/>
    <w:rsid w:val="00D67D07"/>
    <w:rPr>
      <w:rFonts w:ascii="Times New Roman" w:eastAsia="Times New Roman" w:hAnsi="Times New Roman" w:cs="Times New Roman"/>
      <w:b/>
      <w:bCs/>
      <w:sz w:val="20"/>
      <w:szCs w:val="20"/>
      <w:lang w:eastAsia="ru-RU"/>
    </w:rPr>
  </w:style>
  <w:style w:type="paragraph" w:customStyle="1" w:styleId="xl65106">
    <w:name w:val="xl6510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06">
    <w:name w:val="xl6610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06">
    <w:name w:val="xl67106"/>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06">
    <w:name w:val="xl68106"/>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06">
    <w:name w:val="xl6910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06">
    <w:name w:val="xl70106"/>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06">
    <w:name w:val="xl7110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06">
    <w:name w:val="xl72106"/>
    <w:basedOn w:val="a"/>
    <w:rsid w:val="00D67D07"/>
    <w:pPr>
      <w:spacing w:before="100" w:beforeAutospacing="1" w:after="100" w:afterAutospacing="1"/>
      <w:jc w:val="center"/>
    </w:pPr>
    <w:rPr>
      <w:rFonts w:eastAsia="Times New Roman" w:cs="Times New Roman"/>
      <w:szCs w:val="24"/>
      <w:lang w:eastAsia="ru-RU"/>
    </w:rPr>
  </w:style>
  <w:style w:type="paragraph" w:customStyle="1" w:styleId="xl73106">
    <w:name w:val="xl7310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06">
    <w:name w:val="xl7410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06">
    <w:name w:val="xl7510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06">
    <w:name w:val="xl7610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06">
    <w:name w:val="xl7710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05">
    <w:name w:val="xl7810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230">
    <w:name w:val="Заголовок 1 Знак123"/>
    <w:basedOn w:val="a0"/>
    <w:uiPriority w:val="1"/>
    <w:rsid w:val="00D67D07"/>
    <w:rPr>
      <w:rFonts w:ascii="Times New Roman" w:eastAsiaTheme="minorEastAsia" w:hAnsi="Times New Roman" w:cs="Times New Roman"/>
      <w:b/>
      <w:bCs/>
      <w:sz w:val="32"/>
      <w:szCs w:val="32"/>
      <w:lang w:eastAsia="ru-RU"/>
    </w:rPr>
  </w:style>
  <w:style w:type="character" w:customStyle="1" w:styleId="2124">
    <w:name w:val="Заголовок 2 Знак124"/>
    <w:basedOn w:val="a0"/>
    <w:uiPriority w:val="1"/>
    <w:rsid w:val="00D67D07"/>
    <w:rPr>
      <w:rFonts w:ascii="Times New Roman" w:eastAsiaTheme="minorEastAsia" w:hAnsi="Times New Roman" w:cs="Times New Roman"/>
      <w:b/>
      <w:bCs/>
      <w:sz w:val="28"/>
      <w:szCs w:val="28"/>
      <w:lang w:eastAsia="ru-RU"/>
    </w:rPr>
  </w:style>
  <w:style w:type="character" w:customStyle="1" w:styleId="3105">
    <w:name w:val="Заголовок 3 Знак105"/>
    <w:basedOn w:val="a0"/>
    <w:uiPriority w:val="1"/>
    <w:rsid w:val="00D67D07"/>
    <w:rPr>
      <w:rFonts w:ascii="Times New Roman" w:eastAsiaTheme="minorEastAsia" w:hAnsi="Times New Roman" w:cs="Times New Roman"/>
      <w:b/>
      <w:bCs/>
      <w:sz w:val="24"/>
      <w:szCs w:val="24"/>
      <w:lang w:eastAsia="ru-RU"/>
    </w:rPr>
  </w:style>
  <w:style w:type="numbering" w:customStyle="1" w:styleId="11050">
    <w:name w:val="Нет списка1105"/>
    <w:next w:val="a2"/>
    <w:uiPriority w:val="99"/>
    <w:semiHidden/>
    <w:unhideWhenUsed/>
    <w:rsid w:val="00D67D07"/>
  </w:style>
  <w:style w:type="character" w:customStyle="1" w:styleId="1065">
    <w:name w:val="Основной текст Знак106"/>
    <w:basedOn w:val="a0"/>
    <w:uiPriority w:val="1"/>
    <w:rsid w:val="00D67D07"/>
    <w:rPr>
      <w:rFonts w:ascii="Times New Roman" w:eastAsiaTheme="minorEastAsia" w:hAnsi="Times New Roman" w:cs="Times New Roman"/>
      <w:sz w:val="24"/>
      <w:szCs w:val="24"/>
      <w:lang w:eastAsia="ru-RU"/>
    </w:rPr>
  </w:style>
  <w:style w:type="paragraph" w:customStyle="1" w:styleId="TableParagraph105">
    <w:name w:val="Table Paragraph105"/>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105">
    <w:name w:val="Верхний колонтитул Знак105"/>
    <w:basedOn w:val="a0"/>
    <w:uiPriority w:val="99"/>
    <w:rsid w:val="00D67D07"/>
    <w:rPr>
      <w:rFonts w:ascii="Times New Roman" w:eastAsiaTheme="minorEastAsia" w:hAnsi="Times New Roman" w:cs="Times New Roman"/>
      <w:sz w:val="24"/>
      <w:szCs w:val="24"/>
      <w:lang w:eastAsia="ru-RU"/>
    </w:rPr>
  </w:style>
  <w:style w:type="character" w:customStyle="1" w:styleId="1050">
    <w:name w:val="Нижний колонтитул Знак105"/>
    <w:basedOn w:val="a0"/>
    <w:uiPriority w:val="99"/>
    <w:rsid w:val="00D67D07"/>
    <w:rPr>
      <w:rFonts w:ascii="Times New Roman" w:eastAsiaTheme="minorEastAsia" w:hAnsi="Times New Roman" w:cs="Times New Roman"/>
      <w:sz w:val="24"/>
      <w:szCs w:val="24"/>
      <w:lang w:eastAsia="ru-RU"/>
    </w:rPr>
  </w:style>
  <w:style w:type="paragraph" w:customStyle="1" w:styleId="21105">
    <w:name w:val="Заголовок 21105"/>
    <w:basedOn w:val="a"/>
    <w:uiPriority w:val="1"/>
    <w:qFormat/>
    <w:rsid w:val="00D67D07"/>
    <w:pPr>
      <w:widowControl w:val="0"/>
      <w:ind w:left="692" w:hanging="8"/>
      <w:outlineLvl w:val="2"/>
    </w:pPr>
    <w:rPr>
      <w:rFonts w:eastAsia="Times New Roman"/>
      <w:b/>
      <w:bCs/>
      <w:sz w:val="28"/>
      <w:szCs w:val="28"/>
      <w:lang w:val="en-US"/>
    </w:rPr>
  </w:style>
  <w:style w:type="character" w:customStyle="1" w:styleId="1051">
    <w:name w:val="Гипертекстовая ссылка105"/>
    <w:basedOn w:val="a0"/>
    <w:uiPriority w:val="99"/>
    <w:rsid w:val="00D67D07"/>
    <w:rPr>
      <w:b w:val="0"/>
      <w:bCs w:val="0"/>
      <w:color w:val="106BBE"/>
    </w:rPr>
  </w:style>
  <w:style w:type="table" w:customStyle="1" w:styleId="TableNormal105">
    <w:name w:val="Table Normal105"/>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051">
    <w:name w:val="Сетка таблицы1105"/>
    <w:basedOn w:val="a1"/>
    <w:next w:val="af0"/>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05">
    <w:name w:val="Оглавление 11105"/>
    <w:basedOn w:val="a"/>
    <w:uiPriority w:val="1"/>
    <w:qFormat/>
    <w:rsid w:val="00D67D07"/>
    <w:pPr>
      <w:spacing w:before="96"/>
      <w:ind w:left="116" w:hanging="12"/>
    </w:pPr>
    <w:rPr>
      <w:rFonts w:eastAsia="Times New Roman" w:cs="Times New Roman"/>
      <w:szCs w:val="24"/>
      <w:lang w:eastAsia="ru-RU"/>
    </w:rPr>
  </w:style>
  <w:style w:type="paragraph" w:customStyle="1" w:styleId="211050">
    <w:name w:val="Оглавление 21105"/>
    <w:basedOn w:val="a"/>
    <w:uiPriority w:val="1"/>
    <w:qFormat/>
    <w:rsid w:val="00D67D07"/>
    <w:pPr>
      <w:spacing w:before="102"/>
      <w:ind w:left="356" w:hanging="8"/>
    </w:pPr>
    <w:rPr>
      <w:rFonts w:eastAsia="Times New Roman" w:cs="Times New Roman"/>
      <w:szCs w:val="24"/>
      <w:lang w:eastAsia="ru-RU"/>
    </w:rPr>
  </w:style>
  <w:style w:type="paragraph" w:customStyle="1" w:styleId="31105">
    <w:name w:val="Оглавление 31105"/>
    <w:basedOn w:val="a"/>
    <w:uiPriority w:val="1"/>
    <w:qFormat/>
    <w:rsid w:val="00D67D07"/>
    <w:pPr>
      <w:spacing w:before="112"/>
      <w:ind w:left="596" w:hanging="540"/>
    </w:pPr>
    <w:rPr>
      <w:rFonts w:eastAsia="Times New Roman" w:cs="Times New Roman"/>
      <w:szCs w:val="24"/>
      <w:lang w:eastAsia="ru-RU"/>
    </w:rPr>
  </w:style>
  <w:style w:type="paragraph" w:customStyle="1" w:styleId="111050">
    <w:name w:val="Заголовок 11105"/>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1050">
    <w:name w:val="Заголовок 31105"/>
    <w:basedOn w:val="a"/>
    <w:uiPriority w:val="1"/>
    <w:qFormat/>
    <w:rsid w:val="00D67D07"/>
    <w:pPr>
      <w:ind w:left="824"/>
      <w:outlineLvl w:val="3"/>
    </w:pPr>
    <w:rPr>
      <w:rFonts w:eastAsia="Times New Roman" w:cs="Times New Roman"/>
      <w:b/>
      <w:bCs/>
      <w:szCs w:val="24"/>
      <w:lang w:eastAsia="ru-RU"/>
    </w:rPr>
  </w:style>
  <w:style w:type="character" w:customStyle="1" w:styleId="1052">
    <w:name w:val="Текст выноски Знак105"/>
    <w:basedOn w:val="a0"/>
    <w:uiPriority w:val="99"/>
    <w:semiHidden/>
    <w:rsid w:val="00D67D07"/>
    <w:rPr>
      <w:rFonts w:ascii="Tahoma" w:eastAsia="Times New Roman" w:hAnsi="Tahoma" w:cs="Tahoma"/>
      <w:sz w:val="16"/>
      <w:szCs w:val="16"/>
      <w:lang w:eastAsia="ru-RU"/>
    </w:rPr>
  </w:style>
  <w:style w:type="character" w:customStyle="1" w:styleId="1053">
    <w:name w:val="Текст примечания Знак105"/>
    <w:basedOn w:val="a0"/>
    <w:uiPriority w:val="99"/>
    <w:semiHidden/>
    <w:rsid w:val="00D67D07"/>
    <w:rPr>
      <w:rFonts w:ascii="Times New Roman" w:eastAsia="Times New Roman" w:hAnsi="Times New Roman" w:cs="Times New Roman"/>
      <w:sz w:val="20"/>
      <w:szCs w:val="20"/>
      <w:lang w:eastAsia="ru-RU"/>
    </w:rPr>
  </w:style>
  <w:style w:type="character" w:customStyle="1" w:styleId="1054">
    <w:name w:val="Тема примечания Знак105"/>
    <w:uiPriority w:val="99"/>
    <w:semiHidden/>
    <w:rsid w:val="00D67D07"/>
    <w:rPr>
      <w:rFonts w:ascii="Times New Roman" w:eastAsia="Times New Roman" w:hAnsi="Times New Roman" w:cs="Times New Roman"/>
      <w:b/>
      <w:bCs/>
      <w:sz w:val="20"/>
      <w:szCs w:val="20"/>
      <w:lang w:eastAsia="ru-RU"/>
    </w:rPr>
  </w:style>
  <w:style w:type="paragraph" w:customStyle="1" w:styleId="xl65105">
    <w:name w:val="xl6510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05">
    <w:name w:val="xl6610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05">
    <w:name w:val="xl67105"/>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05">
    <w:name w:val="xl68105"/>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05">
    <w:name w:val="xl6910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05">
    <w:name w:val="xl70105"/>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05">
    <w:name w:val="xl7110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05">
    <w:name w:val="xl72105"/>
    <w:basedOn w:val="a"/>
    <w:rsid w:val="00D67D07"/>
    <w:pPr>
      <w:spacing w:before="100" w:beforeAutospacing="1" w:after="100" w:afterAutospacing="1"/>
      <w:jc w:val="center"/>
    </w:pPr>
    <w:rPr>
      <w:rFonts w:eastAsia="Times New Roman" w:cs="Times New Roman"/>
      <w:szCs w:val="24"/>
      <w:lang w:eastAsia="ru-RU"/>
    </w:rPr>
  </w:style>
  <w:style w:type="paragraph" w:customStyle="1" w:styleId="xl73105">
    <w:name w:val="xl7310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05">
    <w:name w:val="xl7410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05">
    <w:name w:val="xl7510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05">
    <w:name w:val="xl7610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05">
    <w:name w:val="xl7710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04">
    <w:name w:val="xl7810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220">
    <w:name w:val="Заголовок 1 Знак122"/>
    <w:basedOn w:val="a0"/>
    <w:uiPriority w:val="1"/>
    <w:rsid w:val="00D67D07"/>
    <w:rPr>
      <w:rFonts w:ascii="Times New Roman" w:eastAsiaTheme="minorEastAsia" w:hAnsi="Times New Roman" w:cs="Times New Roman"/>
      <w:b/>
      <w:bCs/>
      <w:sz w:val="32"/>
      <w:szCs w:val="32"/>
      <w:lang w:eastAsia="ru-RU"/>
    </w:rPr>
  </w:style>
  <w:style w:type="character" w:customStyle="1" w:styleId="2123">
    <w:name w:val="Заголовок 2 Знак123"/>
    <w:basedOn w:val="a0"/>
    <w:uiPriority w:val="1"/>
    <w:rsid w:val="00D67D07"/>
    <w:rPr>
      <w:rFonts w:ascii="Times New Roman" w:eastAsiaTheme="minorEastAsia" w:hAnsi="Times New Roman" w:cs="Times New Roman"/>
      <w:b/>
      <w:bCs/>
      <w:sz w:val="28"/>
      <w:szCs w:val="28"/>
      <w:lang w:eastAsia="ru-RU"/>
    </w:rPr>
  </w:style>
  <w:style w:type="character" w:customStyle="1" w:styleId="3104">
    <w:name w:val="Заголовок 3 Знак104"/>
    <w:basedOn w:val="a0"/>
    <w:uiPriority w:val="1"/>
    <w:rsid w:val="00D67D07"/>
    <w:rPr>
      <w:rFonts w:ascii="Times New Roman" w:eastAsiaTheme="minorEastAsia" w:hAnsi="Times New Roman" w:cs="Times New Roman"/>
      <w:b/>
      <w:bCs/>
      <w:sz w:val="24"/>
      <w:szCs w:val="24"/>
      <w:lang w:eastAsia="ru-RU"/>
    </w:rPr>
  </w:style>
  <w:style w:type="numbering" w:customStyle="1" w:styleId="11040">
    <w:name w:val="Нет списка1104"/>
    <w:next w:val="a2"/>
    <w:uiPriority w:val="99"/>
    <w:semiHidden/>
    <w:unhideWhenUsed/>
    <w:rsid w:val="00D67D07"/>
  </w:style>
  <w:style w:type="character" w:customStyle="1" w:styleId="1055">
    <w:name w:val="Основной текст Знак105"/>
    <w:basedOn w:val="a0"/>
    <w:uiPriority w:val="1"/>
    <w:rsid w:val="00D67D07"/>
    <w:rPr>
      <w:rFonts w:ascii="Times New Roman" w:eastAsiaTheme="minorEastAsia" w:hAnsi="Times New Roman" w:cs="Times New Roman"/>
      <w:sz w:val="24"/>
      <w:szCs w:val="24"/>
      <w:lang w:eastAsia="ru-RU"/>
    </w:rPr>
  </w:style>
  <w:style w:type="paragraph" w:customStyle="1" w:styleId="TableParagraph104">
    <w:name w:val="Table Paragraph104"/>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104">
    <w:name w:val="Верхний колонтитул Знак104"/>
    <w:basedOn w:val="a0"/>
    <w:uiPriority w:val="99"/>
    <w:rsid w:val="00D67D07"/>
    <w:rPr>
      <w:rFonts w:ascii="Times New Roman" w:eastAsiaTheme="minorEastAsia" w:hAnsi="Times New Roman" w:cs="Times New Roman"/>
      <w:sz w:val="24"/>
      <w:szCs w:val="24"/>
      <w:lang w:eastAsia="ru-RU"/>
    </w:rPr>
  </w:style>
  <w:style w:type="character" w:customStyle="1" w:styleId="1040">
    <w:name w:val="Нижний колонтитул Знак104"/>
    <w:basedOn w:val="a0"/>
    <w:uiPriority w:val="99"/>
    <w:rsid w:val="00D67D07"/>
    <w:rPr>
      <w:rFonts w:ascii="Times New Roman" w:eastAsiaTheme="minorEastAsia" w:hAnsi="Times New Roman" w:cs="Times New Roman"/>
      <w:sz w:val="24"/>
      <w:szCs w:val="24"/>
      <w:lang w:eastAsia="ru-RU"/>
    </w:rPr>
  </w:style>
  <w:style w:type="paragraph" w:customStyle="1" w:styleId="21104">
    <w:name w:val="Заголовок 21104"/>
    <w:basedOn w:val="a"/>
    <w:uiPriority w:val="1"/>
    <w:qFormat/>
    <w:rsid w:val="00D67D07"/>
    <w:pPr>
      <w:widowControl w:val="0"/>
      <w:ind w:left="692" w:hanging="8"/>
      <w:outlineLvl w:val="2"/>
    </w:pPr>
    <w:rPr>
      <w:rFonts w:eastAsia="Times New Roman"/>
      <w:b/>
      <w:bCs/>
      <w:sz w:val="28"/>
      <w:szCs w:val="28"/>
      <w:lang w:val="en-US"/>
    </w:rPr>
  </w:style>
  <w:style w:type="character" w:customStyle="1" w:styleId="1041">
    <w:name w:val="Гипертекстовая ссылка104"/>
    <w:basedOn w:val="a0"/>
    <w:uiPriority w:val="99"/>
    <w:rsid w:val="00D67D07"/>
    <w:rPr>
      <w:b w:val="0"/>
      <w:bCs w:val="0"/>
      <w:color w:val="106BBE"/>
    </w:rPr>
  </w:style>
  <w:style w:type="table" w:customStyle="1" w:styleId="TableNormal104">
    <w:name w:val="Table Normal104"/>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041">
    <w:name w:val="Сетка таблицы1104"/>
    <w:basedOn w:val="a1"/>
    <w:next w:val="af0"/>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04">
    <w:name w:val="Оглавление 11104"/>
    <w:basedOn w:val="a"/>
    <w:uiPriority w:val="1"/>
    <w:qFormat/>
    <w:rsid w:val="00D67D07"/>
    <w:pPr>
      <w:spacing w:before="96"/>
      <w:ind w:left="116" w:hanging="12"/>
    </w:pPr>
    <w:rPr>
      <w:rFonts w:eastAsia="Times New Roman" w:cs="Times New Roman"/>
      <w:szCs w:val="24"/>
      <w:lang w:eastAsia="ru-RU"/>
    </w:rPr>
  </w:style>
  <w:style w:type="paragraph" w:customStyle="1" w:styleId="211040">
    <w:name w:val="Оглавление 21104"/>
    <w:basedOn w:val="a"/>
    <w:uiPriority w:val="1"/>
    <w:qFormat/>
    <w:rsid w:val="00D67D07"/>
    <w:pPr>
      <w:spacing w:before="102"/>
      <w:ind w:left="356" w:hanging="8"/>
    </w:pPr>
    <w:rPr>
      <w:rFonts w:eastAsia="Times New Roman" w:cs="Times New Roman"/>
      <w:szCs w:val="24"/>
      <w:lang w:eastAsia="ru-RU"/>
    </w:rPr>
  </w:style>
  <w:style w:type="paragraph" w:customStyle="1" w:styleId="31104">
    <w:name w:val="Оглавление 31104"/>
    <w:basedOn w:val="a"/>
    <w:uiPriority w:val="1"/>
    <w:qFormat/>
    <w:rsid w:val="00D67D07"/>
    <w:pPr>
      <w:spacing w:before="112"/>
      <w:ind w:left="596" w:hanging="540"/>
    </w:pPr>
    <w:rPr>
      <w:rFonts w:eastAsia="Times New Roman" w:cs="Times New Roman"/>
      <w:szCs w:val="24"/>
      <w:lang w:eastAsia="ru-RU"/>
    </w:rPr>
  </w:style>
  <w:style w:type="paragraph" w:customStyle="1" w:styleId="111040">
    <w:name w:val="Заголовок 11104"/>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1040">
    <w:name w:val="Заголовок 31104"/>
    <w:basedOn w:val="a"/>
    <w:uiPriority w:val="1"/>
    <w:qFormat/>
    <w:rsid w:val="00D67D07"/>
    <w:pPr>
      <w:ind w:left="824"/>
      <w:outlineLvl w:val="3"/>
    </w:pPr>
    <w:rPr>
      <w:rFonts w:eastAsia="Times New Roman" w:cs="Times New Roman"/>
      <w:b/>
      <w:bCs/>
      <w:szCs w:val="24"/>
      <w:lang w:eastAsia="ru-RU"/>
    </w:rPr>
  </w:style>
  <w:style w:type="character" w:customStyle="1" w:styleId="1042">
    <w:name w:val="Текст выноски Знак104"/>
    <w:basedOn w:val="a0"/>
    <w:uiPriority w:val="99"/>
    <w:semiHidden/>
    <w:rsid w:val="00D67D07"/>
    <w:rPr>
      <w:rFonts w:ascii="Tahoma" w:eastAsia="Times New Roman" w:hAnsi="Tahoma" w:cs="Tahoma"/>
      <w:sz w:val="16"/>
      <w:szCs w:val="16"/>
      <w:lang w:eastAsia="ru-RU"/>
    </w:rPr>
  </w:style>
  <w:style w:type="character" w:customStyle="1" w:styleId="1043">
    <w:name w:val="Текст примечания Знак104"/>
    <w:basedOn w:val="a0"/>
    <w:uiPriority w:val="99"/>
    <w:semiHidden/>
    <w:rsid w:val="00D67D07"/>
    <w:rPr>
      <w:rFonts w:ascii="Times New Roman" w:eastAsia="Times New Roman" w:hAnsi="Times New Roman" w:cs="Times New Roman"/>
      <w:sz w:val="20"/>
      <w:szCs w:val="20"/>
      <w:lang w:eastAsia="ru-RU"/>
    </w:rPr>
  </w:style>
  <w:style w:type="character" w:customStyle="1" w:styleId="1044">
    <w:name w:val="Тема примечания Знак104"/>
    <w:uiPriority w:val="99"/>
    <w:semiHidden/>
    <w:rsid w:val="00D67D07"/>
    <w:rPr>
      <w:rFonts w:ascii="Times New Roman" w:eastAsia="Times New Roman" w:hAnsi="Times New Roman" w:cs="Times New Roman"/>
      <w:b/>
      <w:bCs/>
      <w:sz w:val="20"/>
      <w:szCs w:val="20"/>
      <w:lang w:eastAsia="ru-RU"/>
    </w:rPr>
  </w:style>
  <w:style w:type="paragraph" w:customStyle="1" w:styleId="xl65104">
    <w:name w:val="xl6510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04">
    <w:name w:val="xl6610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04">
    <w:name w:val="xl67104"/>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04">
    <w:name w:val="xl68104"/>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04">
    <w:name w:val="xl6910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04">
    <w:name w:val="xl70104"/>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04">
    <w:name w:val="xl7110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04">
    <w:name w:val="xl72104"/>
    <w:basedOn w:val="a"/>
    <w:rsid w:val="00D67D07"/>
    <w:pPr>
      <w:spacing w:before="100" w:beforeAutospacing="1" w:after="100" w:afterAutospacing="1"/>
      <w:jc w:val="center"/>
    </w:pPr>
    <w:rPr>
      <w:rFonts w:eastAsia="Times New Roman" w:cs="Times New Roman"/>
      <w:szCs w:val="24"/>
      <w:lang w:eastAsia="ru-RU"/>
    </w:rPr>
  </w:style>
  <w:style w:type="paragraph" w:customStyle="1" w:styleId="xl73104">
    <w:name w:val="xl7310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04">
    <w:name w:val="xl7410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04">
    <w:name w:val="xl7510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04">
    <w:name w:val="xl7610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04">
    <w:name w:val="xl7710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03">
    <w:name w:val="xl7810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210">
    <w:name w:val="Заголовок 1 Знак121"/>
    <w:basedOn w:val="a0"/>
    <w:uiPriority w:val="1"/>
    <w:rsid w:val="00D67D07"/>
    <w:rPr>
      <w:rFonts w:ascii="Times New Roman" w:eastAsiaTheme="minorEastAsia" w:hAnsi="Times New Roman" w:cs="Times New Roman"/>
      <w:b/>
      <w:bCs/>
      <w:sz w:val="32"/>
      <w:szCs w:val="32"/>
      <w:lang w:eastAsia="ru-RU"/>
    </w:rPr>
  </w:style>
  <w:style w:type="character" w:customStyle="1" w:styleId="2122">
    <w:name w:val="Заголовок 2 Знак122"/>
    <w:basedOn w:val="a0"/>
    <w:uiPriority w:val="1"/>
    <w:rsid w:val="00D67D07"/>
    <w:rPr>
      <w:rFonts w:ascii="Times New Roman" w:eastAsiaTheme="minorEastAsia" w:hAnsi="Times New Roman" w:cs="Times New Roman"/>
      <w:b/>
      <w:bCs/>
      <w:sz w:val="28"/>
      <w:szCs w:val="28"/>
      <w:lang w:eastAsia="ru-RU"/>
    </w:rPr>
  </w:style>
  <w:style w:type="character" w:customStyle="1" w:styleId="3103">
    <w:name w:val="Заголовок 3 Знак103"/>
    <w:basedOn w:val="a0"/>
    <w:uiPriority w:val="1"/>
    <w:rsid w:val="00D67D07"/>
    <w:rPr>
      <w:rFonts w:ascii="Times New Roman" w:eastAsiaTheme="minorEastAsia" w:hAnsi="Times New Roman" w:cs="Times New Roman"/>
      <w:b/>
      <w:bCs/>
      <w:sz w:val="24"/>
      <w:szCs w:val="24"/>
      <w:lang w:eastAsia="ru-RU"/>
    </w:rPr>
  </w:style>
  <w:style w:type="numbering" w:customStyle="1" w:styleId="11030">
    <w:name w:val="Нет списка1103"/>
    <w:next w:val="a2"/>
    <w:uiPriority w:val="99"/>
    <w:semiHidden/>
    <w:unhideWhenUsed/>
    <w:rsid w:val="00D67D07"/>
  </w:style>
  <w:style w:type="character" w:customStyle="1" w:styleId="1045">
    <w:name w:val="Основной текст Знак104"/>
    <w:basedOn w:val="a0"/>
    <w:uiPriority w:val="1"/>
    <w:rsid w:val="00D67D07"/>
    <w:rPr>
      <w:rFonts w:ascii="Times New Roman" w:eastAsiaTheme="minorEastAsia" w:hAnsi="Times New Roman" w:cs="Times New Roman"/>
      <w:sz w:val="24"/>
      <w:szCs w:val="24"/>
      <w:lang w:eastAsia="ru-RU"/>
    </w:rPr>
  </w:style>
  <w:style w:type="paragraph" w:customStyle="1" w:styleId="TableParagraph103">
    <w:name w:val="Table Paragraph103"/>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103">
    <w:name w:val="Верхний колонтитул Знак103"/>
    <w:basedOn w:val="a0"/>
    <w:uiPriority w:val="99"/>
    <w:rsid w:val="00D67D07"/>
    <w:rPr>
      <w:rFonts w:ascii="Times New Roman" w:eastAsiaTheme="minorEastAsia" w:hAnsi="Times New Roman" w:cs="Times New Roman"/>
      <w:sz w:val="24"/>
      <w:szCs w:val="24"/>
      <w:lang w:eastAsia="ru-RU"/>
    </w:rPr>
  </w:style>
  <w:style w:type="character" w:customStyle="1" w:styleId="1030">
    <w:name w:val="Нижний колонтитул Знак103"/>
    <w:basedOn w:val="a0"/>
    <w:uiPriority w:val="99"/>
    <w:rsid w:val="00D67D07"/>
    <w:rPr>
      <w:rFonts w:ascii="Times New Roman" w:eastAsiaTheme="minorEastAsia" w:hAnsi="Times New Roman" w:cs="Times New Roman"/>
      <w:sz w:val="24"/>
      <w:szCs w:val="24"/>
      <w:lang w:eastAsia="ru-RU"/>
    </w:rPr>
  </w:style>
  <w:style w:type="paragraph" w:customStyle="1" w:styleId="21103">
    <w:name w:val="Заголовок 21103"/>
    <w:basedOn w:val="a"/>
    <w:uiPriority w:val="1"/>
    <w:qFormat/>
    <w:rsid w:val="00D67D07"/>
    <w:pPr>
      <w:widowControl w:val="0"/>
      <w:ind w:left="692" w:hanging="8"/>
      <w:outlineLvl w:val="2"/>
    </w:pPr>
    <w:rPr>
      <w:rFonts w:eastAsia="Times New Roman"/>
      <w:b/>
      <w:bCs/>
      <w:sz w:val="28"/>
      <w:szCs w:val="28"/>
      <w:lang w:val="en-US"/>
    </w:rPr>
  </w:style>
  <w:style w:type="character" w:customStyle="1" w:styleId="1031">
    <w:name w:val="Гипертекстовая ссылка103"/>
    <w:basedOn w:val="a0"/>
    <w:uiPriority w:val="99"/>
    <w:rsid w:val="00D67D07"/>
    <w:rPr>
      <w:b w:val="0"/>
      <w:bCs w:val="0"/>
      <w:color w:val="106BBE"/>
    </w:rPr>
  </w:style>
  <w:style w:type="table" w:customStyle="1" w:styleId="TableNormal103">
    <w:name w:val="Table Normal103"/>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031">
    <w:name w:val="Сетка таблицы1103"/>
    <w:basedOn w:val="a1"/>
    <w:next w:val="af0"/>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03">
    <w:name w:val="Оглавление 11103"/>
    <w:basedOn w:val="a"/>
    <w:uiPriority w:val="1"/>
    <w:qFormat/>
    <w:rsid w:val="00D67D07"/>
    <w:pPr>
      <w:spacing w:before="96"/>
      <w:ind w:left="116" w:hanging="12"/>
    </w:pPr>
    <w:rPr>
      <w:rFonts w:eastAsia="Times New Roman" w:cs="Times New Roman"/>
      <w:szCs w:val="24"/>
      <w:lang w:eastAsia="ru-RU"/>
    </w:rPr>
  </w:style>
  <w:style w:type="paragraph" w:customStyle="1" w:styleId="211030">
    <w:name w:val="Оглавление 21103"/>
    <w:basedOn w:val="a"/>
    <w:uiPriority w:val="1"/>
    <w:qFormat/>
    <w:rsid w:val="00D67D07"/>
    <w:pPr>
      <w:spacing w:before="102"/>
      <w:ind w:left="356" w:hanging="8"/>
    </w:pPr>
    <w:rPr>
      <w:rFonts w:eastAsia="Times New Roman" w:cs="Times New Roman"/>
      <w:szCs w:val="24"/>
      <w:lang w:eastAsia="ru-RU"/>
    </w:rPr>
  </w:style>
  <w:style w:type="paragraph" w:customStyle="1" w:styleId="31103">
    <w:name w:val="Оглавление 31103"/>
    <w:basedOn w:val="a"/>
    <w:uiPriority w:val="1"/>
    <w:qFormat/>
    <w:rsid w:val="00D67D07"/>
    <w:pPr>
      <w:spacing w:before="112"/>
      <w:ind w:left="596" w:hanging="540"/>
    </w:pPr>
    <w:rPr>
      <w:rFonts w:eastAsia="Times New Roman" w:cs="Times New Roman"/>
      <w:szCs w:val="24"/>
      <w:lang w:eastAsia="ru-RU"/>
    </w:rPr>
  </w:style>
  <w:style w:type="paragraph" w:customStyle="1" w:styleId="111030">
    <w:name w:val="Заголовок 11103"/>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1030">
    <w:name w:val="Заголовок 31103"/>
    <w:basedOn w:val="a"/>
    <w:uiPriority w:val="1"/>
    <w:qFormat/>
    <w:rsid w:val="00D67D07"/>
    <w:pPr>
      <w:ind w:left="824"/>
      <w:outlineLvl w:val="3"/>
    </w:pPr>
    <w:rPr>
      <w:rFonts w:eastAsia="Times New Roman" w:cs="Times New Roman"/>
      <w:b/>
      <w:bCs/>
      <w:szCs w:val="24"/>
      <w:lang w:eastAsia="ru-RU"/>
    </w:rPr>
  </w:style>
  <w:style w:type="character" w:customStyle="1" w:styleId="1032">
    <w:name w:val="Текст выноски Знак103"/>
    <w:basedOn w:val="a0"/>
    <w:uiPriority w:val="99"/>
    <w:semiHidden/>
    <w:rsid w:val="00D67D07"/>
    <w:rPr>
      <w:rFonts w:ascii="Tahoma" w:eastAsia="Times New Roman" w:hAnsi="Tahoma" w:cs="Tahoma"/>
      <w:sz w:val="16"/>
      <w:szCs w:val="16"/>
      <w:lang w:eastAsia="ru-RU"/>
    </w:rPr>
  </w:style>
  <w:style w:type="character" w:customStyle="1" w:styleId="1033">
    <w:name w:val="Текст примечания Знак103"/>
    <w:basedOn w:val="a0"/>
    <w:uiPriority w:val="99"/>
    <w:semiHidden/>
    <w:rsid w:val="00D67D07"/>
    <w:rPr>
      <w:rFonts w:ascii="Times New Roman" w:eastAsia="Times New Roman" w:hAnsi="Times New Roman" w:cs="Times New Roman"/>
      <w:sz w:val="20"/>
      <w:szCs w:val="20"/>
      <w:lang w:eastAsia="ru-RU"/>
    </w:rPr>
  </w:style>
  <w:style w:type="character" w:customStyle="1" w:styleId="1034">
    <w:name w:val="Тема примечания Знак103"/>
    <w:uiPriority w:val="99"/>
    <w:semiHidden/>
    <w:rsid w:val="00D67D07"/>
    <w:rPr>
      <w:rFonts w:ascii="Times New Roman" w:eastAsia="Times New Roman" w:hAnsi="Times New Roman" w:cs="Times New Roman"/>
      <w:b/>
      <w:bCs/>
      <w:sz w:val="20"/>
      <w:szCs w:val="20"/>
      <w:lang w:eastAsia="ru-RU"/>
    </w:rPr>
  </w:style>
  <w:style w:type="paragraph" w:customStyle="1" w:styleId="xl65103">
    <w:name w:val="xl6510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03">
    <w:name w:val="xl6610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03">
    <w:name w:val="xl67103"/>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03">
    <w:name w:val="xl68103"/>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03">
    <w:name w:val="xl6910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03">
    <w:name w:val="xl70103"/>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03">
    <w:name w:val="xl7110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03">
    <w:name w:val="xl72103"/>
    <w:basedOn w:val="a"/>
    <w:rsid w:val="00D67D07"/>
    <w:pPr>
      <w:spacing w:before="100" w:beforeAutospacing="1" w:after="100" w:afterAutospacing="1"/>
      <w:jc w:val="center"/>
    </w:pPr>
    <w:rPr>
      <w:rFonts w:eastAsia="Times New Roman" w:cs="Times New Roman"/>
      <w:szCs w:val="24"/>
      <w:lang w:eastAsia="ru-RU"/>
    </w:rPr>
  </w:style>
  <w:style w:type="paragraph" w:customStyle="1" w:styleId="xl73103">
    <w:name w:val="xl7310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03">
    <w:name w:val="xl7410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03">
    <w:name w:val="xl7510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03">
    <w:name w:val="xl7610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03">
    <w:name w:val="xl7710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02">
    <w:name w:val="xl7810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200">
    <w:name w:val="Заголовок 1 Знак120"/>
    <w:basedOn w:val="a0"/>
    <w:uiPriority w:val="1"/>
    <w:rsid w:val="00D67D07"/>
    <w:rPr>
      <w:rFonts w:ascii="Times New Roman" w:eastAsiaTheme="minorEastAsia" w:hAnsi="Times New Roman" w:cs="Times New Roman"/>
      <w:b/>
      <w:bCs/>
      <w:sz w:val="32"/>
      <w:szCs w:val="32"/>
      <w:lang w:eastAsia="ru-RU"/>
    </w:rPr>
  </w:style>
  <w:style w:type="character" w:customStyle="1" w:styleId="2121">
    <w:name w:val="Заголовок 2 Знак121"/>
    <w:basedOn w:val="a0"/>
    <w:uiPriority w:val="1"/>
    <w:rsid w:val="00D67D07"/>
    <w:rPr>
      <w:rFonts w:ascii="Times New Roman" w:eastAsiaTheme="minorEastAsia" w:hAnsi="Times New Roman" w:cs="Times New Roman"/>
      <w:b/>
      <w:bCs/>
      <w:sz w:val="28"/>
      <w:szCs w:val="28"/>
      <w:lang w:eastAsia="ru-RU"/>
    </w:rPr>
  </w:style>
  <w:style w:type="character" w:customStyle="1" w:styleId="3102">
    <w:name w:val="Заголовок 3 Знак102"/>
    <w:basedOn w:val="a0"/>
    <w:uiPriority w:val="1"/>
    <w:rsid w:val="00D67D07"/>
    <w:rPr>
      <w:rFonts w:ascii="Times New Roman" w:eastAsiaTheme="minorEastAsia" w:hAnsi="Times New Roman" w:cs="Times New Roman"/>
      <w:b/>
      <w:bCs/>
      <w:sz w:val="24"/>
      <w:szCs w:val="24"/>
      <w:lang w:eastAsia="ru-RU"/>
    </w:rPr>
  </w:style>
  <w:style w:type="numbering" w:customStyle="1" w:styleId="11020">
    <w:name w:val="Нет списка1102"/>
    <w:next w:val="a2"/>
    <w:uiPriority w:val="99"/>
    <w:semiHidden/>
    <w:unhideWhenUsed/>
    <w:rsid w:val="00D67D07"/>
  </w:style>
  <w:style w:type="character" w:customStyle="1" w:styleId="1035">
    <w:name w:val="Основной текст Знак103"/>
    <w:basedOn w:val="a0"/>
    <w:uiPriority w:val="1"/>
    <w:rsid w:val="00D67D07"/>
    <w:rPr>
      <w:rFonts w:ascii="Times New Roman" w:eastAsiaTheme="minorEastAsia" w:hAnsi="Times New Roman" w:cs="Times New Roman"/>
      <w:sz w:val="24"/>
      <w:szCs w:val="24"/>
      <w:lang w:eastAsia="ru-RU"/>
    </w:rPr>
  </w:style>
  <w:style w:type="paragraph" w:customStyle="1" w:styleId="TableParagraph102">
    <w:name w:val="Table Paragraph102"/>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102">
    <w:name w:val="Верхний колонтитул Знак102"/>
    <w:basedOn w:val="a0"/>
    <w:uiPriority w:val="99"/>
    <w:rsid w:val="00D67D07"/>
    <w:rPr>
      <w:rFonts w:ascii="Times New Roman" w:eastAsiaTheme="minorEastAsia" w:hAnsi="Times New Roman" w:cs="Times New Roman"/>
      <w:sz w:val="24"/>
      <w:szCs w:val="24"/>
      <w:lang w:eastAsia="ru-RU"/>
    </w:rPr>
  </w:style>
  <w:style w:type="character" w:customStyle="1" w:styleId="1020">
    <w:name w:val="Нижний колонтитул Знак102"/>
    <w:basedOn w:val="a0"/>
    <w:uiPriority w:val="99"/>
    <w:rsid w:val="00D67D07"/>
    <w:rPr>
      <w:rFonts w:ascii="Times New Roman" w:eastAsiaTheme="minorEastAsia" w:hAnsi="Times New Roman" w:cs="Times New Roman"/>
      <w:sz w:val="24"/>
      <w:szCs w:val="24"/>
      <w:lang w:eastAsia="ru-RU"/>
    </w:rPr>
  </w:style>
  <w:style w:type="paragraph" w:customStyle="1" w:styleId="21102">
    <w:name w:val="Заголовок 21102"/>
    <w:basedOn w:val="a"/>
    <w:uiPriority w:val="1"/>
    <w:qFormat/>
    <w:rsid w:val="00D67D07"/>
    <w:pPr>
      <w:widowControl w:val="0"/>
      <w:ind w:left="692" w:hanging="8"/>
      <w:outlineLvl w:val="2"/>
    </w:pPr>
    <w:rPr>
      <w:rFonts w:eastAsia="Times New Roman"/>
      <w:b/>
      <w:bCs/>
      <w:sz w:val="28"/>
      <w:szCs w:val="28"/>
      <w:lang w:val="en-US"/>
    </w:rPr>
  </w:style>
  <w:style w:type="character" w:customStyle="1" w:styleId="1021">
    <w:name w:val="Гипертекстовая ссылка102"/>
    <w:basedOn w:val="a0"/>
    <w:uiPriority w:val="99"/>
    <w:rsid w:val="00D67D07"/>
    <w:rPr>
      <w:b w:val="0"/>
      <w:bCs w:val="0"/>
      <w:color w:val="106BBE"/>
    </w:rPr>
  </w:style>
  <w:style w:type="table" w:customStyle="1" w:styleId="TableNormal102">
    <w:name w:val="Table Normal102"/>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021">
    <w:name w:val="Сетка таблицы1102"/>
    <w:basedOn w:val="a1"/>
    <w:next w:val="af0"/>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02">
    <w:name w:val="Оглавление 11102"/>
    <w:basedOn w:val="a"/>
    <w:uiPriority w:val="1"/>
    <w:qFormat/>
    <w:rsid w:val="00D67D07"/>
    <w:pPr>
      <w:spacing w:before="96"/>
      <w:ind w:left="116" w:hanging="12"/>
    </w:pPr>
    <w:rPr>
      <w:rFonts w:eastAsia="Times New Roman" w:cs="Times New Roman"/>
      <w:szCs w:val="24"/>
      <w:lang w:eastAsia="ru-RU"/>
    </w:rPr>
  </w:style>
  <w:style w:type="paragraph" w:customStyle="1" w:styleId="211020">
    <w:name w:val="Оглавление 21102"/>
    <w:basedOn w:val="a"/>
    <w:uiPriority w:val="1"/>
    <w:qFormat/>
    <w:rsid w:val="00D67D07"/>
    <w:pPr>
      <w:spacing w:before="102"/>
      <w:ind w:left="356" w:hanging="8"/>
    </w:pPr>
    <w:rPr>
      <w:rFonts w:eastAsia="Times New Roman" w:cs="Times New Roman"/>
      <w:szCs w:val="24"/>
      <w:lang w:eastAsia="ru-RU"/>
    </w:rPr>
  </w:style>
  <w:style w:type="paragraph" w:customStyle="1" w:styleId="31102">
    <w:name w:val="Оглавление 31102"/>
    <w:basedOn w:val="a"/>
    <w:uiPriority w:val="1"/>
    <w:qFormat/>
    <w:rsid w:val="00D67D07"/>
    <w:pPr>
      <w:spacing w:before="112"/>
      <w:ind w:left="596" w:hanging="540"/>
    </w:pPr>
    <w:rPr>
      <w:rFonts w:eastAsia="Times New Roman" w:cs="Times New Roman"/>
      <w:szCs w:val="24"/>
      <w:lang w:eastAsia="ru-RU"/>
    </w:rPr>
  </w:style>
  <w:style w:type="paragraph" w:customStyle="1" w:styleId="111020">
    <w:name w:val="Заголовок 11102"/>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1020">
    <w:name w:val="Заголовок 31102"/>
    <w:basedOn w:val="a"/>
    <w:uiPriority w:val="1"/>
    <w:qFormat/>
    <w:rsid w:val="00D67D07"/>
    <w:pPr>
      <w:ind w:left="824"/>
      <w:outlineLvl w:val="3"/>
    </w:pPr>
    <w:rPr>
      <w:rFonts w:eastAsia="Times New Roman" w:cs="Times New Roman"/>
      <w:b/>
      <w:bCs/>
      <w:szCs w:val="24"/>
      <w:lang w:eastAsia="ru-RU"/>
    </w:rPr>
  </w:style>
  <w:style w:type="character" w:customStyle="1" w:styleId="1022">
    <w:name w:val="Текст выноски Знак102"/>
    <w:basedOn w:val="a0"/>
    <w:uiPriority w:val="99"/>
    <w:semiHidden/>
    <w:rsid w:val="00D67D07"/>
    <w:rPr>
      <w:rFonts w:ascii="Tahoma" w:eastAsia="Times New Roman" w:hAnsi="Tahoma" w:cs="Tahoma"/>
      <w:sz w:val="16"/>
      <w:szCs w:val="16"/>
      <w:lang w:eastAsia="ru-RU"/>
    </w:rPr>
  </w:style>
  <w:style w:type="character" w:customStyle="1" w:styleId="1023">
    <w:name w:val="Текст примечания Знак102"/>
    <w:basedOn w:val="a0"/>
    <w:uiPriority w:val="99"/>
    <w:semiHidden/>
    <w:rsid w:val="00D67D07"/>
    <w:rPr>
      <w:rFonts w:ascii="Times New Roman" w:eastAsia="Times New Roman" w:hAnsi="Times New Roman" w:cs="Times New Roman"/>
      <w:sz w:val="20"/>
      <w:szCs w:val="20"/>
      <w:lang w:eastAsia="ru-RU"/>
    </w:rPr>
  </w:style>
  <w:style w:type="character" w:customStyle="1" w:styleId="1024">
    <w:name w:val="Тема примечания Знак102"/>
    <w:uiPriority w:val="99"/>
    <w:semiHidden/>
    <w:rsid w:val="00D67D07"/>
    <w:rPr>
      <w:rFonts w:ascii="Times New Roman" w:eastAsia="Times New Roman" w:hAnsi="Times New Roman" w:cs="Times New Roman"/>
      <w:b/>
      <w:bCs/>
      <w:sz w:val="20"/>
      <w:szCs w:val="20"/>
      <w:lang w:eastAsia="ru-RU"/>
    </w:rPr>
  </w:style>
  <w:style w:type="paragraph" w:customStyle="1" w:styleId="xl65102">
    <w:name w:val="xl6510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02">
    <w:name w:val="xl6610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02">
    <w:name w:val="xl67102"/>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02">
    <w:name w:val="xl68102"/>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02">
    <w:name w:val="xl6910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02">
    <w:name w:val="xl70102"/>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02">
    <w:name w:val="xl7110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02">
    <w:name w:val="xl72102"/>
    <w:basedOn w:val="a"/>
    <w:rsid w:val="00D67D07"/>
    <w:pPr>
      <w:spacing w:before="100" w:beforeAutospacing="1" w:after="100" w:afterAutospacing="1"/>
      <w:jc w:val="center"/>
    </w:pPr>
    <w:rPr>
      <w:rFonts w:eastAsia="Times New Roman" w:cs="Times New Roman"/>
      <w:szCs w:val="24"/>
      <w:lang w:eastAsia="ru-RU"/>
    </w:rPr>
  </w:style>
  <w:style w:type="paragraph" w:customStyle="1" w:styleId="xl73102">
    <w:name w:val="xl7310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02">
    <w:name w:val="xl7410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02">
    <w:name w:val="xl7510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02">
    <w:name w:val="xl7610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02">
    <w:name w:val="xl7710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01">
    <w:name w:val="xl7810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190">
    <w:name w:val="Заголовок 1 Знак119"/>
    <w:basedOn w:val="a0"/>
    <w:uiPriority w:val="1"/>
    <w:rsid w:val="00D67D07"/>
    <w:rPr>
      <w:rFonts w:ascii="Times New Roman" w:eastAsiaTheme="minorEastAsia" w:hAnsi="Times New Roman" w:cs="Times New Roman"/>
      <w:b/>
      <w:bCs/>
      <w:sz w:val="32"/>
      <w:szCs w:val="32"/>
      <w:lang w:eastAsia="ru-RU"/>
    </w:rPr>
  </w:style>
  <w:style w:type="character" w:customStyle="1" w:styleId="21200">
    <w:name w:val="Заголовок 2 Знак120"/>
    <w:basedOn w:val="a0"/>
    <w:uiPriority w:val="1"/>
    <w:rsid w:val="00D67D07"/>
    <w:rPr>
      <w:rFonts w:ascii="Times New Roman" w:eastAsiaTheme="minorEastAsia" w:hAnsi="Times New Roman" w:cs="Times New Roman"/>
      <w:b/>
      <w:bCs/>
      <w:sz w:val="28"/>
      <w:szCs w:val="28"/>
      <w:lang w:eastAsia="ru-RU"/>
    </w:rPr>
  </w:style>
  <w:style w:type="character" w:customStyle="1" w:styleId="3101">
    <w:name w:val="Заголовок 3 Знак101"/>
    <w:basedOn w:val="a0"/>
    <w:uiPriority w:val="1"/>
    <w:rsid w:val="00D67D07"/>
    <w:rPr>
      <w:rFonts w:ascii="Times New Roman" w:eastAsiaTheme="minorEastAsia" w:hAnsi="Times New Roman" w:cs="Times New Roman"/>
      <w:b/>
      <w:bCs/>
      <w:sz w:val="24"/>
      <w:szCs w:val="24"/>
      <w:lang w:eastAsia="ru-RU"/>
    </w:rPr>
  </w:style>
  <w:style w:type="numbering" w:customStyle="1" w:styleId="11010">
    <w:name w:val="Нет списка1101"/>
    <w:next w:val="a2"/>
    <w:uiPriority w:val="99"/>
    <w:semiHidden/>
    <w:unhideWhenUsed/>
    <w:rsid w:val="00D67D07"/>
  </w:style>
  <w:style w:type="character" w:customStyle="1" w:styleId="1025">
    <w:name w:val="Основной текст Знак102"/>
    <w:basedOn w:val="a0"/>
    <w:uiPriority w:val="1"/>
    <w:rsid w:val="00D67D07"/>
    <w:rPr>
      <w:rFonts w:ascii="Times New Roman" w:eastAsiaTheme="minorEastAsia" w:hAnsi="Times New Roman" w:cs="Times New Roman"/>
      <w:sz w:val="24"/>
      <w:szCs w:val="24"/>
      <w:lang w:eastAsia="ru-RU"/>
    </w:rPr>
  </w:style>
  <w:style w:type="paragraph" w:customStyle="1" w:styleId="TableParagraph101">
    <w:name w:val="Table Paragraph101"/>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101">
    <w:name w:val="Верхний колонтитул Знак101"/>
    <w:basedOn w:val="a0"/>
    <w:uiPriority w:val="99"/>
    <w:rsid w:val="00D67D07"/>
    <w:rPr>
      <w:rFonts w:ascii="Times New Roman" w:eastAsiaTheme="minorEastAsia" w:hAnsi="Times New Roman" w:cs="Times New Roman"/>
      <w:sz w:val="24"/>
      <w:szCs w:val="24"/>
      <w:lang w:eastAsia="ru-RU"/>
    </w:rPr>
  </w:style>
  <w:style w:type="character" w:customStyle="1" w:styleId="1010">
    <w:name w:val="Нижний колонтитул Знак101"/>
    <w:basedOn w:val="a0"/>
    <w:uiPriority w:val="99"/>
    <w:rsid w:val="00D67D07"/>
    <w:rPr>
      <w:rFonts w:ascii="Times New Roman" w:eastAsiaTheme="minorEastAsia" w:hAnsi="Times New Roman" w:cs="Times New Roman"/>
      <w:sz w:val="24"/>
      <w:szCs w:val="24"/>
      <w:lang w:eastAsia="ru-RU"/>
    </w:rPr>
  </w:style>
  <w:style w:type="paragraph" w:customStyle="1" w:styleId="21101">
    <w:name w:val="Заголовок 21101"/>
    <w:basedOn w:val="a"/>
    <w:uiPriority w:val="1"/>
    <w:qFormat/>
    <w:rsid w:val="00D67D07"/>
    <w:pPr>
      <w:widowControl w:val="0"/>
      <w:ind w:left="692" w:hanging="8"/>
      <w:outlineLvl w:val="2"/>
    </w:pPr>
    <w:rPr>
      <w:rFonts w:eastAsia="Times New Roman"/>
      <w:b/>
      <w:bCs/>
      <w:sz w:val="28"/>
      <w:szCs w:val="28"/>
      <w:lang w:val="en-US"/>
    </w:rPr>
  </w:style>
  <w:style w:type="character" w:customStyle="1" w:styleId="1011">
    <w:name w:val="Гипертекстовая ссылка101"/>
    <w:basedOn w:val="a0"/>
    <w:uiPriority w:val="99"/>
    <w:rsid w:val="00D67D07"/>
    <w:rPr>
      <w:b w:val="0"/>
      <w:bCs w:val="0"/>
      <w:color w:val="106BBE"/>
    </w:rPr>
  </w:style>
  <w:style w:type="table" w:customStyle="1" w:styleId="TableNormal101">
    <w:name w:val="Table Normal101"/>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011">
    <w:name w:val="Сетка таблицы1101"/>
    <w:basedOn w:val="a1"/>
    <w:next w:val="af0"/>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010">
    <w:name w:val="Оглавление 11101"/>
    <w:basedOn w:val="a"/>
    <w:uiPriority w:val="1"/>
    <w:qFormat/>
    <w:rsid w:val="00D67D07"/>
    <w:pPr>
      <w:spacing w:before="96"/>
      <w:ind w:left="116" w:hanging="12"/>
    </w:pPr>
    <w:rPr>
      <w:rFonts w:eastAsia="Times New Roman" w:cs="Times New Roman"/>
      <w:szCs w:val="24"/>
      <w:lang w:eastAsia="ru-RU"/>
    </w:rPr>
  </w:style>
  <w:style w:type="paragraph" w:customStyle="1" w:styleId="211010">
    <w:name w:val="Оглавление 21101"/>
    <w:basedOn w:val="a"/>
    <w:uiPriority w:val="1"/>
    <w:qFormat/>
    <w:rsid w:val="00D67D07"/>
    <w:pPr>
      <w:spacing w:before="102"/>
      <w:ind w:left="356" w:hanging="8"/>
    </w:pPr>
    <w:rPr>
      <w:rFonts w:eastAsia="Times New Roman" w:cs="Times New Roman"/>
      <w:szCs w:val="24"/>
      <w:lang w:eastAsia="ru-RU"/>
    </w:rPr>
  </w:style>
  <w:style w:type="paragraph" w:customStyle="1" w:styleId="31101">
    <w:name w:val="Оглавление 31101"/>
    <w:basedOn w:val="a"/>
    <w:uiPriority w:val="1"/>
    <w:qFormat/>
    <w:rsid w:val="00D67D07"/>
    <w:pPr>
      <w:spacing w:before="112"/>
      <w:ind w:left="596" w:hanging="540"/>
    </w:pPr>
    <w:rPr>
      <w:rFonts w:eastAsia="Times New Roman" w:cs="Times New Roman"/>
      <w:szCs w:val="24"/>
      <w:lang w:eastAsia="ru-RU"/>
    </w:rPr>
  </w:style>
  <w:style w:type="paragraph" w:customStyle="1" w:styleId="111011">
    <w:name w:val="Заголовок 11101"/>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1010">
    <w:name w:val="Заголовок 31101"/>
    <w:basedOn w:val="a"/>
    <w:uiPriority w:val="1"/>
    <w:qFormat/>
    <w:rsid w:val="00D67D07"/>
    <w:pPr>
      <w:ind w:left="824"/>
      <w:outlineLvl w:val="3"/>
    </w:pPr>
    <w:rPr>
      <w:rFonts w:eastAsia="Times New Roman" w:cs="Times New Roman"/>
      <w:b/>
      <w:bCs/>
      <w:szCs w:val="24"/>
      <w:lang w:eastAsia="ru-RU"/>
    </w:rPr>
  </w:style>
  <w:style w:type="character" w:customStyle="1" w:styleId="1012">
    <w:name w:val="Текст выноски Знак101"/>
    <w:basedOn w:val="a0"/>
    <w:uiPriority w:val="99"/>
    <w:semiHidden/>
    <w:rsid w:val="00D67D07"/>
    <w:rPr>
      <w:rFonts w:ascii="Tahoma" w:eastAsia="Times New Roman" w:hAnsi="Tahoma" w:cs="Tahoma"/>
      <w:sz w:val="16"/>
      <w:szCs w:val="16"/>
      <w:lang w:eastAsia="ru-RU"/>
    </w:rPr>
  </w:style>
  <w:style w:type="character" w:customStyle="1" w:styleId="1013">
    <w:name w:val="Текст примечания Знак101"/>
    <w:basedOn w:val="a0"/>
    <w:uiPriority w:val="99"/>
    <w:semiHidden/>
    <w:rsid w:val="00D67D07"/>
    <w:rPr>
      <w:rFonts w:ascii="Times New Roman" w:eastAsia="Times New Roman" w:hAnsi="Times New Roman" w:cs="Times New Roman"/>
      <w:sz w:val="20"/>
      <w:szCs w:val="20"/>
      <w:lang w:eastAsia="ru-RU"/>
    </w:rPr>
  </w:style>
  <w:style w:type="character" w:customStyle="1" w:styleId="1014">
    <w:name w:val="Тема примечания Знак101"/>
    <w:uiPriority w:val="99"/>
    <w:semiHidden/>
    <w:rsid w:val="00D67D07"/>
    <w:rPr>
      <w:rFonts w:ascii="Times New Roman" w:eastAsia="Times New Roman" w:hAnsi="Times New Roman" w:cs="Times New Roman"/>
      <w:b/>
      <w:bCs/>
      <w:sz w:val="20"/>
      <w:szCs w:val="20"/>
      <w:lang w:eastAsia="ru-RU"/>
    </w:rPr>
  </w:style>
  <w:style w:type="paragraph" w:customStyle="1" w:styleId="xl65101">
    <w:name w:val="xl6510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01">
    <w:name w:val="xl6610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01">
    <w:name w:val="xl67101"/>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01">
    <w:name w:val="xl68101"/>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01">
    <w:name w:val="xl6910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01">
    <w:name w:val="xl70101"/>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01">
    <w:name w:val="xl7110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01">
    <w:name w:val="xl72101"/>
    <w:basedOn w:val="a"/>
    <w:rsid w:val="00D67D07"/>
    <w:pPr>
      <w:spacing w:before="100" w:beforeAutospacing="1" w:after="100" w:afterAutospacing="1"/>
      <w:jc w:val="center"/>
    </w:pPr>
    <w:rPr>
      <w:rFonts w:eastAsia="Times New Roman" w:cs="Times New Roman"/>
      <w:szCs w:val="24"/>
      <w:lang w:eastAsia="ru-RU"/>
    </w:rPr>
  </w:style>
  <w:style w:type="paragraph" w:customStyle="1" w:styleId="xl73101">
    <w:name w:val="xl7310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01">
    <w:name w:val="xl7410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01">
    <w:name w:val="xl7510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01">
    <w:name w:val="xl7610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01">
    <w:name w:val="xl7710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00">
    <w:name w:val="xl7810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180">
    <w:name w:val="Заголовок 1 Знак118"/>
    <w:basedOn w:val="a0"/>
    <w:uiPriority w:val="1"/>
    <w:rsid w:val="00D67D07"/>
    <w:rPr>
      <w:rFonts w:ascii="Times New Roman" w:eastAsiaTheme="minorEastAsia" w:hAnsi="Times New Roman" w:cs="Times New Roman"/>
      <w:b/>
      <w:bCs/>
      <w:sz w:val="32"/>
      <w:szCs w:val="32"/>
      <w:lang w:eastAsia="ru-RU"/>
    </w:rPr>
  </w:style>
  <w:style w:type="character" w:customStyle="1" w:styleId="2119">
    <w:name w:val="Заголовок 2 Знак119"/>
    <w:basedOn w:val="a0"/>
    <w:uiPriority w:val="1"/>
    <w:rsid w:val="00D67D07"/>
    <w:rPr>
      <w:rFonts w:ascii="Times New Roman" w:eastAsiaTheme="minorEastAsia" w:hAnsi="Times New Roman" w:cs="Times New Roman"/>
      <w:b/>
      <w:bCs/>
      <w:sz w:val="28"/>
      <w:szCs w:val="28"/>
      <w:lang w:eastAsia="ru-RU"/>
    </w:rPr>
  </w:style>
  <w:style w:type="character" w:customStyle="1" w:styleId="3100">
    <w:name w:val="Заголовок 3 Знак100"/>
    <w:basedOn w:val="a0"/>
    <w:uiPriority w:val="1"/>
    <w:rsid w:val="00D67D07"/>
    <w:rPr>
      <w:rFonts w:ascii="Times New Roman" w:eastAsiaTheme="minorEastAsia" w:hAnsi="Times New Roman" w:cs="Times New Roman"/>
      <w:b/>
      <w:bCs/>
      <w:sz w:val="24"/>
      <w:szCs w:val="24"/>
      <w:lang w:eastAsia="ru-RU"/>
    </w:rPr>
  </w:style>
  <w:style w:type="numbering" w:customStyle="1" w:styleId="11000">
    <w:name w:val="Нет списка1100"/>
    <w:next w:val="a2"/>
    <w:uiPriority w:val="99"/>
    <w:semiHidden/>
    <w:unhideWhenUsed/>
    <w:rsid w:val="00D67D07"/>
  </w:style>
  <w:style w:type="character" w:customStyle="1" w:styleId="1015">
    <w:name w:val="Основной текст Знак101"/>
    <w:basedOn w:val="a0"/>
    <w:uiPriority w:val="1"/>
    <w:rsid w:val="00D67D07"/>
    <w:rPr>
      <w:rFonts w:ascii="Times New Roman" w:eastAsiaTheme="minorEastAsia" w:hAnsi="Times New Roman" w:cs="Times New Roman"/>
      <w:sz w:val="24"/>
      <w:szCs w:val="24"/>
      <w:lang w:eastAsia="ru-RU"/>
    </w:rPr>
  </w:style>
  <w:style w:type="paragraph" w:customStyle="1" w:styleId="TableParagraph100">
    <w:name w:val="Table Paragraph100"/>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1000">
    <w:name w:val="Верхний колонтитул Знак100"/>
    <w:basedOn w:val="a0"/>
    <w:uiPriority w:val="99"/>
    <w:rsid w:val="00D67D07"/>
    <w:rPr>
      <w:rFonts w:ascii="Times New Roman" w:eastAsiaTheme="minorEastAsia" w:hAnsi="Times New Roman" w:cs="Times New Roman"/>
      <w:sz w:val="24"/>
      <w:szCs w:val="24"/>
      <w:lang w:eastAsia="ru-RU"/>
    </w:rPr>
  </w:style>
  <w:style w:type="character" w:customStyle="1" w:styleId="1001">
    <w:name w:val="Нижний колонтитул Знак100"/>
    <w:basedOn w:val="a0"/>
    <w:uiPriority w:val="99"/>
    <w:rsid w:val="00D67D07"/>
    <w:rPr>
      <w:rFonts w:ascii="Times New Roman" w:eastAsiaTheme="minorEastAsia" w:hAnsi="Times New Roman" w:cs="Times New Roman"/>
      <w:sz w:val="24"/>
      <w:szCs w:val="24"/>
      <w:lang w:eastAsia="ru-RU"/>
    </w:rPr>
  </w:style>
  <w:style w:type="paragraph" w:customStyle="1" w:styleId="21100">
    <w:name w:val="Заголовок 21100"/>
    <w:basedOn w:val="a"/>
    <w:uiPriority w:val="1"/>
    <w:qFormat/>
    <w:rsid w:val="00D67D07"/>
    <w:pPr>
      <w:widowControl w:val="0"/>
      <w:ind w:left="692" w:hanging="8"/>
      <w:outlineLvl w:val="2"/>
    </w:pPr>
    <w:rPr>
      <w:rFonts w:eastAsia="Times New Roman"/>
      <w:b/>
      <w:bCs/>
      <w:sz w:val="28"/>
      <w:szCs w:val="28"/>
      <w:lang w:val="en-US"/>
    </w:rPr>
  </w:style>
  <w:style w:type="character" w:customStyle="1" w:styleId="1002">
    <w:name w:val="Гипертекстовая ссылка100"/>
    <w:basedOn w:val="a0"/>
    <w:uiPriority w:val="99"/>
    <w:rsid w:val="00D67D07"/>
    <w:rPr>
      <w:b w:val="0"/>
      <w:bCs w:val="0"/>
      <w:color w:val="106BBE"/>
    </w:rPr>
  </w:style>
  <w:style w:type="table" w:customStyle="1" w:styleId="TableNormal100">
    <w:name w:val="Table Normal100"/>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001">
    <w:name w:val="Сетка таблицы1100"/>
    <w:basedOn w:val="a1"/>
    <w:next w:val="af0"/>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000">
    <w:name w:val="Оглавление 11100"/>
    <w:basedOn w:val="a"/>
    <w:uiPriority w:val="1"/>
    <w:qFormat/>
    <w:rsid w:val="00D67D07"/>
    <w:pPr>
      <w:spacing w:before="96"/>
      <w:ind w:left="116" w:hanging="12"/>
    </w:pPr>
    <w:rPr>
      <w:rFonts w:eastAsia="Times New Roman" w:cs="Times New Roman"/>
      <w:szCs w:val="24"/>
      <w:lang w:eastAsia="ru-RU"/>
    </w:rPr>
  </w:style>
  <w:style w:type="paragraph" w:customStyle="1" w:styleId="211000">
    <w:name w:val="Оглавление 21100"/>
    <w:basedOn w:val="a"/>
    <w:uiPriority w:val="1"/>
    <w:qFormat/>
    <w:rsid w:val="00D67D07"/>
    <w:pPr>
      <w:spacing w:before="102"/>
      <w:ind w:left="356" w:hanging="8"/>
    </w:pPr>
    <w:rPr>
      <w:rFonts w:eastAsia="Times New Roman" w:cs="Times New Roman"/>
      <w:szCs w:val="24"/>
      <w:lang w:eastAsia="ru-RU"/>
    </w:rPr>
  </w:style>
  <w:style w:type="paragraph" w:customStyle="1" w:styleId="311000">
    <w:name w:val="Оглавление 31100"/>
    <w:basedOn w:val="a"/>
    <w:uiPriority w:val="1"/>
    <w:qFormat/>
    <w:rsid w:val="00D67D07"/>
    <w:pPr>
      <w:spacing w:before="112"/>
      <w:ind w:left="596" w:hanging="540"/>
    </w:pPr>
    <w:rPr>
      <w:rFonts w:eastAsia="Times New Roman" w:cs="Times New Roman"/>
      <w:szCs w:val="24"/>
      <w:lang w:eastAsia="ru-RU"/>
    </w:rPr>
  </w:style>
  <w:style w:type="paragraph" w:customStyle="1" w:styleId="111001">
    <w:name w:val="Заголовок 11100"/>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1001">
    <w:name w:val="Заголовок 31100"/>
    <w:basedOn w:val="a"/>
    <w:uiPriority w:val="1"/>
    <w:qFormat/>
    <w:rsid w:val="00D67D07"/>
    <w:pPr>
      <w:ind w:left="824"/>
      <w:outlineLvl w:val="3"/>
    </w:pPr>
    <w:rPr>
      <w:rFonts w:eastAsia="Times New Roman" w:cs="Times New Roman"/>
      <w:b/>
      <w:bCs/>
      <w:szCs w:val="24"/>
      <w:lang w:eastAsia="ru-RU"/>
    </w:rPr>
  </w:style>
  <w:style w:type="character" w:customStyle="1" w:styleId="1003">
    <w:name w:val="Текст выноски Знак100"/>
    <w:basedOn w:val="a0"/>
    <w:uiPriority w:val="99"/>
    <w:semiHidden/>
    <w:rsid w:val="00D67D07"/>
    <w:rPr>
      <w:rFonts w:ascii="Tahoma" w:eastAsia="Times New Roman" w:hAnsi="Tahoma" w:cs="Tahoma"/>
      <w:sz w:val="16"/>
      <w:szCs w:val="16"/>
      <w:lang w:eastAsia="ru-RU"/>
    </w:rPr>
  </w:style>
  <w:style w:type="character" w:customStyle="1" w:styleId="1004">
    <w:name w:val="Текст примечания Знак100"/>
    <w:basedOn w:val="a0"/>
    <w:uiPriority w:val="99"/>
    <w:semiHidden/>
    <w:rsid w:val="00D67D07"/>
    <w:rPr>
      <w:rFonts w:ascii="Times New Roman" w:eastAsia="Times New Roman" w:hAnsi="Times New Roman" w:cs="Times New Roman"/>
      <w:sz w:val="20"/>
      <w:szCs w:val="20"/>
      <w:lang w:eastAsia="ru-RU"/>
    </w:rPr>
  </w:style>
  <w:style w:type="character" w:customStyle="1" w:styleId="1005">
    <w:name w:val="Тема примечания Знак100"/>
    <w:uiPriority w:val="99"/>
    <w:semiHidden/>
    <w:rsid w:val="00D67D07"/>
    <w:rPr>
      <w:rFonts w:ascii="Times New Roman" w:eastAsia="Times New Roman" w:hAnsi="Times New Roman" w:cs="Times New Roman"/>
      <w:b/>
      <w:bCs/>
      <w:sz w:val="20"/>
      <w:szCs w:val="20"/>
      <w:lang w:eastAsia="ru-RU"/>
    </w:rPr>
  </w:style>
  <w:style w:type="paragraph" w:customStyle="1" w:styleId="xl65100">
    <w:name w:val="xl6510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00">
    <w:name w:val="xl6610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00">
    <w:name w:val="xl67100"/>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00">
    <w:name w:val="xl68100"/>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00">
    <w:name w:val="xl6910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00">
    <w:name w:val="xl70100"/>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00">
    <w:name w:val="xl7110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00">
    <w:name w:val="xl72100"/>
    <w:basedOn w:val="a"/>
    <w:rsid w:val="00D67D07"/>
    <w:pPr>
      <w:spacing w:before="100" w:beforeAutospacing="1" w:after="100" w:afterAutospacing="1"/>
      <w:jc w:val="center"/>
    </w:pPr>
    <w:rPr>
      <w:rFonts w:eastAsia="Times New Roman" w:cs="Times New Roman"/>
      <w:szCs w:val="24"/>
      <w:lang w:eastAsia="ru-RU"/>
    </w:rPr>
  </w:style>
  <w:style w:type="paragraph" w:customStyle="1" w:styleId="xl73100">
    <w:name w:val="xl7310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00">
    <w:name w:val="xl7410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00">
    <w:name w:val="xl7510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00">
    <w:name w:val="xl7610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00">
    <w:name w:val="xl7710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99">
    <w:name w:val="xl789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171">
    <w:name w:val="Заголовок 1 Знак117"/>
    <w:basedOn w:val="a0"/>
    <w:uiPriority w:val="1"/>
    <w:rsid w:val="00D67D07"/>
    <w:rPr>
      <w:rFonts w:ascii="Times New Roman" w:eastAsiaTheme="minorEastAsia" w:hAnsi="Times New Roman" w:cs="Times New Roman"/>
      <w:b/>
      <w:bCs/>
      <w:sz w:val="32"/>
      <w:szCs w:val="32"/>
      <w:lang w:eastAsia="ru-RU"/>
    </w:rPr>
  </w:style>
  <w:style w:type="character" w:customStyle="1" w:styleId="2118">
    <w:name w:val="Заголовок 2 Знак118"/>
    <w:basedOn w:val="a0"/>
    <w:uiPriority w:val="1"/>
    <w:rsid w:val="00D67D07"/>
    <w:rPr>
      <w:rFonts w:ascii="Times New Roman" w:eastAsiaTheme="minorEastAsia" w:hAnsi="Times New Roman" w:cs="Times New Roman"/>
      <w:b/>
      <w:bCs/>
      <w:sz w:val="28"/>
      <w:szCs w:val="28"/>
      <w:lang w:eastAsia="ru-RU"/>
    </w:rPr>
  </w:style>
  <w:style w:type="character" w:customStyle="1" w:styleId="399">
    <w:name w:val="Заголовок 3 Знак99"/>
    <w:basedOn w:val="a0"/>
    <w:uiPriority w:val="1"/>
    <w:rsid w:val="00D67D07"/>
    <w:rPr>
      <w:rFonts w:ascii="Times New Roman" w:eastAsiaTheme="minorEastAsia" w:hAnsi="Times New Roman" w:cs="Times New Roman"/>
      <w:b/>
      <w:bCs/>
      <w:sz w:val="24"/>
      <w:szCs w:val="24"/>
      <w:lang w:eastAsia="ru-RU"/>
    </w:rPr>
  </w:style>
  <w:style w:type="numbering" w:customStyle="1" w:styleId="199">
    <w:name w:val="Нет списка199"/>
    <w:next w:val="a2"/>
    <w:uiPriority w:val="99"/>
    <w:semiHidden/>
    <w:unhideWhenUsed/>
    <w:rsid w:val="00D67D07"/>
  </w:style>
  <w:style w:type="character" w:customStyle="1" w:styleId="1006">
    <w:name w:val="Основной текст Знак100"/>
    <w:basedOn w:val="a0"/>
    <w:uiPriority w:val="1"/>
    <w:rsid w:val="00D67D07"/>
    <w:rPr>
      <w:rFonts w:ascii="Times New Roman" w:eastAsiaTheme="minorEastAsia" w:hAnsi="Times New Roman" w:cs="Times New Roman"/>
      <w:sz w:val="24"/>
      <w:szCs w:val="24"/>
      <w:lang w:eastAsia="ru-RU"/>
    </w:rPr>
  </w:style>
  <w:style w:type="paragraph" w:customStyle="1" w:styleId="TableParagraph99">
    <w:name w:val="Table Paragraph99"/>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99">
    <w:name w:val="Верхний колонтитул Знак99"/>
    <w:basedOn w:val="a0"/>
    <w:uiPriority w:val="99"/>
    <w:rsid w:val="00D67D07"/>
    <w:rPr>
      <w:rFonts w:ascii="Times New Roman" w:eastAsiaTheme="minorEastAsia" w:hAnsi="Times New Roman" w:cs="Times New Roman"/>
      <w:sz w:val="24"/>
      <w:szCs w:val="24"/>
      <w:lang w:eastAsia="ru-RU"/>
    </w:rPr>
  </w:style>
  <w:style w:type="character" w:customStyle="1" w:styleId="990">
    <w:name w:val="Нижний колонтитул Знак99"/>
    <w:basedOn w:val="a0"/>
    <w:uiPriority w:val="99"/>
    <w:rsid w:val="00D67D07"/>
    <w:rPr>
      <w:rFonts w:ascii="Times New Roman" w:eastAsiaTheme="minorEastAsia" w:hAnsi="Times New Roman" w:cs="Times New Roman"/>
      <w:sz w:val="24"/>
      <w:szCs w:val="24"/>
      <w:lang w:eastAsia="ru-RU"/>
    </w:rPr>
  </w:style>
  <w:style w:type="paragraph" w:customStyle="1" w:styleId="2199">
    <w:name w:val="Заголовок 2199"/>
    <w:basedOn w:val="a"/>
    <w:uiPriority w:val="1"/>
    <w:qFormat/>
    <w:rsid w:val="00D67D07"/>
    <w:pPr>
      <w:widowControl w:val="0"/>
      <w:ind w:left="692" w:hanging="8"/>
      <w:outlineLvl w:val="2"/>
    </w:pPr>
    <w:rPr>
      <w:rFonts w:eastAsia="Times New Roman"/>
      <w:b/>
      <w:bCs/>
      <w:sz w:val="28"/>
      <w:szCs w:val="28"/>
      <w:lang w:val="en-US"/>
    </w:rPr>
  </w:style>
  <w:style w:type="character" w:customStyle="1" w:styleId="991">
    <w:name w:val="Гипертекстовая ссылка99"/>
    <w:basedOn w:val="a0"/>
    <w:uiPriority w:val="99"/>
    <w:rsid w:val="00D67D07"/>
    <w:rPr>
      <w:b w:val="0"/>
      <w:bCs w:val="0"/>
      <w:color w:val="106BBE"/>
    </w:rPr>
  </w:style>
  <w:style w:type="table" w:customStyle="1" w:styleId="TableNormal99">
    <w:name w:val="Table Normal99"/>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990">
    <w:name w:val="Сетка таблицы199"/>
    <w:basedOn w:val="a1"/>
    <w:next w:val="af0"/>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99">
    <w:name w:val="Оглавление 1199"/>
    <w:basedOn w:val="a"/>
    <w:uiPriority w:val="1"/>
    <w:qFormat/>
    <w:rsid w:val="00D67D07"/>
    <w:pPr>
      <w:spacing w:before="96"/>
      <w:ind w:left="116" w:hanging="12"/>
    </w:pPr>
    <w:rPr>
      <w:rFonts w:eastAsia="Times New Roman" w:cs="Times New Roman"/>
      <w:szCs w:val="24"/>
      <w:lang w:eastAsia="ru-RU"/>
    </w:rPr>
  </w:style>
  <w:style w:type="paragraph" w:customStyle="1" w:styleId="21990">
    <w:name w:val="Оглавление 2199"/>
    <w:basedOn w:val="a"/>
    <w:uiPriority w:val="1"/>
    <w:qFormat/>
    <w:rsid w:val="00D67D07"/>
    <w:pPr>
      <w:spacing w:before="102"/>
      <w:ind w:left="356" w:hanging="8"/>
    </w:pPr>
    <w:rPr>
      <w:rFonts w:eastAsia="Times New Roman" w:cs="Times New Roman"/>
      <w:szCs w:val="24"/>
      <w:lang w:eastAsia="ru-RU"/>
    </w:rPr>
  </w:style>
  <w:style w:type="paragraph" w:customStyle="1" w:styleId="3199">
    <w:name w:val="Оглавление 3199"/>
    <w:basedOn w:val="a"/>
    <w:uiPriority w:val="1"/>
    <w:qFormat/>
    <w:rsid w:val="00D67D07"/>
    <w:pPr>
      <w:spacing w:before="112"/>
      <w:ind w:left="596" w:hanging="540"/>
    </w:pPr>
    <w:rPr>
      <w:rFonts w:eastAsia="Times New Roman" w:cs="Times New Roman"/>
      <w:szCs w:val="24"/>
      <w:lang w:eastAsia="ru-RU"/>
    </w:rPr>
  </w:style>
  <w:style w:type="paragraph" w:customStyle="1" w:styleId="11990">
    <w:name w:val="Заголовок 1199"/>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990">
    <w:name w:val="Заголовок 3199"/>
    <w:basedOn w:val="a"/>
    <w:uiPriority w:val="1"/>
    <w:qFormat/>
    <w:rsid w:val="00D67D07"/>
    <w:pPr>
      <w:ind w:left="824"/>
      <w:outlineLvl w:val="3"/>
    </w:pPr>
    <w:rPr>
      <w:rFonts w:eastAsia="Times New Roman" w:cs="Times New Roman"/>
      <w:b/>
      <w:bCs/>
      <w:szCs w:val="24"/>
      <w:lang w:eastAsia="ru-RU"/>
    </w:rPr>
  </w:style>
  <w:style w:type="character" w:customStyle="1" w:styleId="992">
    <w:name w:val="Текст выноски Знак99"/>
    <w:basedOn w:val="a0"/>
    <w:uiPriority w:val="99"/>
    <w:semiHidden/>
    <w:rsid w:val="00D67D07"/>
    <w:rPr>
      <w:rFonts w:ascii="Tahoma" w:eastAsia="Times New Roman" w:hAnsi="Tahoma" w:cs="Tahoma"/>
      <w:sz w:val="16"/>
      <w:szCs w:val="16"/>
      <w:lang w:eastAsia="ru-RU"/>
    </w:rPr>
  </w:style>
  <w:style w:type="character" w:customStyle="1" w:styleId="993">
    <w:name w:val="Текст примечания Знак99"/>
    <w:basedOn w:val="a0"/>
    <w:uiPriority w:val="99"/>
    <w:semiHidden/>
    <w:rsid w:val="00D67D07"/>
    <w:rPr>
      <w:rFonts w:ascii="Times New Roman" w:eastAsia="Times New Roman" w:hAnsi="Times New Roman" w:cs="Times New Roman"/>
      <w:sz w:val="20"/>
      <w:szCs w:val="20"/>
      <w:lang w:eastAsia="ru-RU"/>
    </w:rPr>
  </w:style>
  <w:style w:type="character" w:customStyle="1" w:styleId="994">
    <w:name w:val="Тема примечания Знак99"/>
    <w:uiPriority w:val="99"/>
    <w:semiHidden/>
    <w:rsid w:val="00D67D07"/>
    <w:rPr>
      <w:rFonts w:ascii="Times New Roman" w:eastAsia="Times New Roman" w:hAnsi="Times New Roman" w:cs="Times New Roman"/>
      <w:b/>
      <w:bCs/>
      <w:sz w:val="20"/>
      <w:szCs w:val="20"/>
      <w:lang w:eastAsia="ru-RU"/>
    </w:rPr>
  </w:style>
  <w:style w:type="paragraph" w:customStyle="1" w:styleId="xl6599">
    <w:name w:val="xl659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99">
    <w:name w:val="xl669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99">
    <w:name w:val="xl6799"/>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99">
    <w:name w:val="xl6899"/>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99">
    <w:name w:val="xl699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99">
    <w:name w:val="xl7099"/>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99">
    <w:name w:val="xl719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99">
    <w:name w:val="xl7299"/>
    <w:basedOn w:val="a"/>
    <w:rsid w:val="00D67D07"/>
    <w:pPr>
      <w:spacing w:before="100" w:beforeAutospacing="1" w:after="100" w:afterAutospacing="1"/>
      <w:jc w:val="center"/>
    </w:pPr>
    <w:rPr>
      <w:rFonts w:eastAsia="Times New Roman" w:cs="Times New Roman"/>
      <w:szCs w:val="24"/>
      <w:lang w:eastAsia="ru-RU"/>
    </w:rPr>
  </w:style>
  <w:style w:type="paragraph" w:customStyle="1" w:styleId="xl7399">
    <w:name w:val="xl739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99">
    <w:name w:val="xl749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99">
    <w:name w:val="xl759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99">
    <w:name w:val="xl769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99">
    <w:name w:val="xl779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98">
    <w:name w:val="xl789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161">
    <w:name w:val="Заголовок 1 Знак116"/>
    <w:basedOn w:val="a0"/>
    <w:uiPriority w:val="1"/>
    <w:rsid w:val="00D67D07"/>
    <w:rPr>
      <w:rFonts w:ascii="Times New Roman" w:eastAsiaTheme="minorEastAsia" w:hAnsi="Times New Roman" w:cs="Times New Roman"/>
      <w:b/>
      <w:bCs/>
      <w:sz w:val="32"/>
      <w:szCs w:val="32"/>
      <w:lang w:eastAsia="ru-RU"/>
    </w:rPr>
  </w:style>
  <w:style w:type="character" w:customStyle="1" w:styleId="2117">
    <w:name w:val="Заголовок 2 Знак117"/>
    <w:basedOn w:val="a0"/>
    <w:uiPriority w:val="1"/>
    <w:rsid w:val="00D67D07"/>
    <w:rPr>
      <w:rFonts w:ascii="Times New Roman" w:eastAsiaTheme="minorEastAsia" w:hAnsi="Times New Roman" w:cs="Times New Roman"/>
      <w:b/>
      <w:bCs/>
      <w:sz w:val="28"/>
      <w:szCs w:val="28"/>
      <w:lang w:eastAsia="ru-RU"/>
    </w:rPr>
  </w:style>
  <w:style w:type="character" w:customStyle="1" w:styleId="398">
    <w:name w:val="Заголовок 3 Знак98"/>
    <w:basedOn w:val="a0"/>
    <w:uiPriority w:val="1"/>
    <w:rsid w:val="00D67D07"/>
    <w:rPr>
      <w:rFonts w:ascii="Times New Roman" w:eastAsiaTheme="minorEastAsia" w:hAnsi="Times New Roman" w:cs="Times New Roman"/>
      <w:b/>
      <w:bCs/>
      <w:sz w:val="24"/>
      <w:szCs w:val="24"/>
      <w:lang w:eastAsia="ru-RU"/>
    </w:rPr>
  </w:style>
  <w:style w:type="numbering" w:customStyle="1" w:styleId="198">
    <w:name w:val="Нет списка198"/>
    <w:next w:val="a2"/>
    <w:uiPriority w:val="99"/>
    <w:semiHidden/>
    <w:unhideWhenUsed/>
    <w:rsid w:val="00D67D07"/>
  </w:style>
  <w:style w:type="character" w:customStyle="1" w:styleId="995">
    <w:name w:val="Основной текст Знак99"/>
    <w:basedOn w:val="a0"/>
    <w:uiPriority w:val="1"/>
    <w:rsid w:val="00D67D07"/>
    <w:rPr>
      <w:rFonts w:ascii="Times New Roman" w:eastAsiaTheme="minorEastAsia" w:hAnsi="Times New Roman" w:cs="Times New Roman"/>
      <w:sz w:val="24"/>
      <w:szCs w:val="24"/>
      <w:lang w:eastAsia="ru-RU"/>
    </w:rPr>
  </w:style>
  <w:style w:type="paragraph" w:customStyle="1" w:styleId="TableParagraph98">
    <w:name w:val="Table Paragraph98"/>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98">
    <w:name w:val="Верхний колонтитул Знак98"/>
    <w:basedOn w:val="a0"/>
    <w:uiPriority w:val="99"/>
    <w:rsid w:val="00D67D07"/>
    <w:rPr>
      <w:rFonts w:ascii="Times New Roman" w:eastAsiaTheme="minorEastAsia" w:hAnsi="Times New Roman" w:cs="Times New Roman"/>
      <w:sz w:val="24"/>
      <w:szCs w:val="24"/>
      <w:lang w:eastAsia="ru-RU"/>
    </w:rPr>
  </w:style>
  <w:style w:type="character" w:customStyle="1" w:styleId="980">
    <w:name w:val="Нижний колонтитул Знак98"/>
    <w:basedOn w:val="a0"/>
    <w:uiPriority w:val="99"/>
    <w:rsid w:val="00D67D07"/>
    <w:rPr>
      <w:rFonts w:ascii="Times New Roman" w:eastAsiaTheme="minorEastAsia" w:hAnsi="Times New Roman" w:cs="Times New Roman"/>
      <w:sz w:val="24"/>
      <w:szCs w:val="24"/>
      <w:lang w:eastAsia="ru-RU"/>
    </w:rPr>
  </w:style>
  <w:style w:type="paragraph" w:customStyle="1" w:styleId="2198">
    <w:name w:val="Заголовок 2198"/>
    <w:basedOn w:val="a"/>
    <w:uiPriority w:val="1"/>
    <w:qFormat/>
    <w:rsid w:val="00D67D07"/>
    <w:pPr>
      <w:widowControl w:val="0"/>
      <w:ind w:left="692" w:hanging="8"/>
      <w:outlineLvl w:val="2"/>
    </w:pPr>
    <w:rPr>
      <w:rFonts w:eastAsia="Times New Roman"/>
      <w:b/>
      <w:bCs/>
      <w:sz w:val="28"/>
      <w:szCs w:val="28"/>
      <w:lang w:val="en-US"/>
    </w:rPr>
  </w:style>
  <w:style w:type="character" w:customStyle="1" w:styleId="981">
    <w:name w:val="Гипертекстовая ссылка98"/>
    <w:basedOn w:val="a0"/>
    <w:uiPriority w:val="99"/>
    <w:rsid w:val="00D67D07"/>
    <w:rPr>
      <w:b w:val="0"/>
      <w:bCs w:val="0"/>
      <w:color w:val="106BBE"/>
    </w:rPr>
  </w:style>
  <w:style w:type="table" w:customStyle="1" w:styleId="TableNormal98">
    <w:name w:val="Table Normal98"/>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980">
    <w:name w:val="Сетка таблицы198"/>
    <w:basedOn w:val="a1"/>
    <w:next w:val="af0"/>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98">
    <w:name w:val="Оглавление 1198"/>
    <w:basedOn w:val="a"/>
    <w:uiPriority w:val="1"/>
    <w:qFormat/>
    <w:rsid w:val="00D67D07"/>
    <w:pPr>
      <w:spacing w:before="96"/>
      <w:ind w:left="116" w:hanging="12"/>
    </w:pPr>
    <w:rPr>
      <w:rFonts w:eastAsia="Times New Roman" w:cs="Times New Roman"/>
      <w:szCs w:val="24"/>
      <w:lang w:eastAsia="ru-RU"/>
    </w:rPr>
  </w:style>
  <w:style w:type="paragraph" w:customStyle="1" w:styleId="21980">
    <w:name w:val="Оглавление 2198"/>
    <w:basedOn w:val="a"/>
    <w:uiPriority w:val="1"/>
    <w:qFormat/>
    <w:rsid w:val="00D67D07"/>
    <w:pPr>
      <w:spacing w:before="102"/>
      <w:ind w:left="356" w:hanging="8"/>
    </w:pPr>
    <w:rPr>
      <w:rFonts w:eastAsia="Times New Roman" w:cs="Times New Roman"/>
      <w:szCs w:val="24"/>
      <w:lang w:eastAsia="ru-RU"/>
    </w:rPr>
  </w:style>
  <w:style w:type="paragraph" w:customStyle="1" w:styleId="3198">
    <w:name w:val="Оглавление 3198"/>
    <w:basedOn w:val="a"/>
    <w:uiPriority w:val="1"/>
    <w:qFormat/>
    <w:rsid w:val="00D67D07"/>
    <w:pPr>
      <w:spacing w:before="112"/>
      <w:ind w:left="596" w:hanging="540"/>
    </w:pPr>
    <w:rPr>
      <w:rFonts w:eastAsia="Times New Roman" w:cs="Times New Roman"/>
      <w:szCs w:val="24"/>
      <w:lang w:eastAsia="ru-RU"/>
    </w:rPr>
  </w:style>
  <w:style w:type="paragraph" w:customStyle="1" w:styleId="11980">
    <w:name w:val="Заголовок 1198"/>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980">
    <w:name w:val="Заголовок 3198"/>
    <w:basedOn w:val="a"/>
    <w:uiPriority w:val="1"/>
    <w:qFormat/>
    <w:rsid w:val="00D67D07"/>
    <w:pPr>
      <w:ind w:left="824"/>
      <w:outlineLvl w:val="3"/>
    </w:pPr>
    <w:rPr>
      <w:rFonts w:eastAsia="Times New Roman" w:cs="Times New Roman"/>
      <w:b/>
      <w:bCs/>
      <w:szCs w:val="24"/>
      <w:lang w:eastAsia="ru-RU"/>
    </w:rPr>
  </w:style>
  <w:style w:type="character" w:customStyle="1" w:styleId="982">
    <w:name w:val="Текст выноски Знак98"/>
    <w:basedOn w:val="a0"/>
    <w:uiPriority w:val="99"/>
    <w:semiHidden/>
    <w:rsid w:val="00D67D07"/>
    <w:rPr>
      <w:rFonts w:ascii="Tahoma" w:eastAsia="Times New Roman" w:hAnsi="Tahoma" w:cs="Tahoma"/>
      <w:sz w:val="16"/>
      <w:szCs w:val="16"/>
      <w:lang w:eastAsia="ru-RU"/>
    </w:rPr>
  </w:style>
  <w:style w:type="character" w:customStyle="1" w:styleId="983">
    <w:name w:val="Текст примечания Знак98"/>
    <w:basedOn w:val="a0"/>
    <w:uiPriority w:val="99"/>
    <w:semiHidden/>
    <w:rsid w:val="00D67D07"/>
    <w:rPr>
      <w:rFonts w:ascii="Times New Roman" w:eastAsia="Times New Roman" w:hAnsi="Times New Roman" w:cs="Times New Roman"/>
      <w:sz w:val="20"/>
      <w:szCs w:val="20"/>
      <w:lang w:eastAsia="ru-RU"/>
    </w:rPr>
  </w:style>
  <w:style w:type="character" w:customStyle="1" w:styleId="984">
    <w:name w:val="Тема примечания Знак98"/>
    <w:uiPriority w:val="99"/>
    <w:semiHidden/>
    <w:rsid w:val="00D67D07"/>
    <w:rPr>
      <w:rFonts w:ascii="Times New Roman" w:eastAsia="Times New Roman" w:hAnsi="Times New Roman" w:cs="Times New Roman"/>
      <w:b/>
      <w:bCs/>
      <w:sz w:val="20"/>
      <w:szCs w:val="20"/>
      <w:lang w:eastAsia="ru-RU"/>
    </w:rPr>
  </w:style>
  <w:style w:type="paragraph" w:customStyle="1" w:styleId="xl6598">
    <w:name w:val="xl659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98">
    <w:name w:val="xl669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98">
    <w:name w:val="xl6798"/>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98">
    <w:name w:val="xl6898"/>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98">
    <w:name w:val="xl699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98">
    <w:name w:val="xl7098"/>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98">
    <w:name w:val="xl719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98">
    <w:name w:val="xl7298"/>
    <w:basedOn w:val="a"/>
    <w:rsid w:val="00D67D07"/>
    <w:pPr>
      <w:spacing w:before="100" w:beforeAutospacing="1" w:after="100" w:afterAutospacing="1"/>
      <w:jc w:val="center"/>
    </w:pPr>
    <w:rPr>
      <w:rFonts w:eastAsia="Times New Roman" w:cs="Times New Roman"/>
      <w:szCs w:val="24"/>
      <w:lang w:eastAsia="ru-RU"/>
    </w:rPr>
  </w:style>
  <w:style w:type="paragraph" w:customStyle="1" w:styleId="xl7398">
    <w:name w:val="xl739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98">
    <w:name w:val="xl749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98">
    <w:name w:val="xl759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98">
    <w:name w:val="xl769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98">
    <w:name w:val="xl779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97">
    <w:name w:val="xl789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151">
    <w:name w:val="Заголовок 1 Знак115"/>
    <w:basedOn w:val="a0"/>
    <w:uiPriority w:val="1"/>
    <w:rsid w:val="00D67D07"/>
    <w:rPr>
      <w:rFonts w:ascii="Times New Roman" w:eastAsiaTheme="minorEastAsia" w:hAnsi="Times New Roman" w:cs="Times New Roman"/>
      <w:b/>
      <w:bCs/>
      <w:sz w:val="32"/>
      <w:szCs w:val="32"/>
      <w:lang w:eastAsia="ru-RU"/>
    </w:rPr>
  </w:style>
  <w:style w:type="character" w:customStyle="1" w:styleId="2116">
    <w:name w:val="Заголовок 2 Знак116"/>
    <w:basedOn w:val="a0"/>
    <w:uiPriority w:val="1"/>
    <w:rsid w:val="00D67D07"/>
    <w:rPr>
      <w:rFonts w:ascii="Times New Roman" w:eastAsiaTheme="minorEastAsia" w:hAnsi="Times New Roman" w:cs="Times New Roman"/>
      <w:b/>
      <w:bCs/>
      <w:sz w:val="28"/>
      <w:szCs w:val="28"/>
      <w:lang w:eastAsia="ru-RU"/>
    </w:rPr>
  </w:style>
  <w:style w:type="character" w:customStyle="1" w:styleId="397">
    <w:name w:val="Заголовок 3 Знак97"/>
    <w:basedOn w:val="a0"/>
    <w:uiPriority w:val="1"/>
    <w:rsid w:val="00D67D07"/>
    <w:rPr>
      <w:rFonts w:ascii="Times New Roman" w:eastAsiaTheme="minorEastAsia" w:hAnsi="Times New Roman" w:cs="Times New Roman"/>
      <w:b/>
      <w:bCs/>
      <w:sz w:val="24"/>
      <w:szCs w:val="24"/>
      <w:lang w:eastAsia="ru-RU"/>
    </w:rPr>
  </w:style>
  <w:style w:type="numbering" w:customStyle="1" w:styleId="197">
    <w:name w:val="Нет списка197"/>
    <w:next w:val="a2"/>
    <w:uiPriority w:val="99"/>
    <w:semiHidden/>
    <w:unhideWhenUsed/>
    <w:rsid w:val="00D67D07"/>
  </w:style>
  <w:style w:type="character" w:customStyle="1" w:styleId="985">
    <w:name w:val="Основной текст Знак98"/>
    <w:basedOn w:val="a0"/>
    <w:uiPriority w:val="1"/>
    <w:rsid w:val="00D67D07"/>
    <w:rPr>
      <w:rFonts w:ascii="Times New Roman" w:eastAsiaTheme="minorEastAsia" w:hAnsi="Times New Roman" w:cs="Times New Roman"/>
      <w:sz w:val="24"/>
      <w:szCs w:val="24"/>
      <w:lang w:eastAsia="ru-RU"/>
    </w:rPr>
  </w:style>
  <w:style w:type="paragraph" w:customStyle="1" w:styleId="TableParagraph97">
    <w:name w:val="Table Paragraph97"/>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97">
    <w:name w:val="Верхний колонтитул Знак97"/>
    <w:basedOn w:val="a0"/>
    <w:uiPriority w:val="99"/>
    <w:rsid w:val="00D67D07"/>
    <w:rPr>
      <w:rFonts w:ascii="Times New Roman" w:eastAsiaTheme="minorEastAsia" w:hAnsi="Times New Roman" w:cs="Times New Roman"/>
      <w:sz w:val="24"/>
      <w:szCs w:val="24"/>
      <w:lang w:eastAsia="ru-RU"/>
    </w:rPr>
  </w:style>
  <w:style w:type="character" w:customStyle="1" w:styleId="970">
    <w:name w:val="Нижний колонтитул Знак97"/>
    <w:basedOn w:val="a0"/>
    <w:uiPriority w:val="99"/>
    <w:rsid w:val="00D67D07"/>
    <w:rPr>
      <w:rFonts w:ascii="Times New Roman" w:eastAsiaTheme="minorEastAsia" w:hAnsi="Times New Roman" w:cs="Times New Roman"/>
      <w:sz w:val="24"/>
      <w:szCs w:val="24"/>
      <w:lang w:eastAsia="ru-RU"/>
    </w:rPr>
  </w:style>
  <w:style w:type="paragraph" w:customStyle="1" w:styleId="2197">
    <w:name w:val="Заголовок 2197"/>
    <w:basedOn w:val="a"/>
    <w:uiPriority w:val="1"/>
    <w:qFormat/>
    <w:rsid w:val="00D67D07"/>
    <w:pPr>
      <w:widowControl w:val="0"/>
      <w:ind w:left="692" w:hanging="8"/>
      <w:outlineLvl w:val="2"/>
    </w:pPr>
    <w:rPr>
      <w:rFonts w:eastAsia="Times New Roman"/>
      <w:b/>
      <w:bCs/>
      <w:sz w:val="28"/>
      <w:szCs w:val="28"/>
      <w:lang w:val="en-US"/>
    </w:rPr>
  </w:style>
  <w:style w:type="character" w:customStyle="1" w:styleId="971">
    <w:name w:val="Гипертекстовая ссылка97"/>
    <w:basedOn w:val="a0"/>
    <w:uiPriority w:val="99"/>
    <w:rsid w:val="00D67D07"/>
    <w:rPr>
      <w:b w:val="0"/>
      <w:bCs w:val="0"/>
      <w:color w:val="106BBE"/>
    </w:rPr>
  </w:style>
  <w:style w:type="table" w:customStyle="1" w:styleId="TableNormal97">
    <w:name w:val="Table Normal97"/>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970">
    <w:name w:val="Сетка таблицы197"/>
    <w:basedOn w:val="a1"/>
    <w:next w:val="af0"/>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97">
    <w:name w:val="Оглавление 1197"/>
    <w:basedOn w:val="a"/>
    <w:uiPriority w:val="1"/>
    <w:qFormat/>
    <w:rsid w:val="00D67D07"/>
    <w:pPr>
      <w:spacing w:before="96"/>
      <w:ind w:left="116" w:hanging="12"/>
    </w:pPr>
    <w:rPr>
      <w:rFonts w:eastAsia="Times New Roman" w:cs="Times New Roman"/>
      <w:szCs w:val="24"/>
      <w:lang w:eastAsia="ru-RU"/>
    </w:rPr>
  </w:style>
  <w:style w:type="paragraph" w:customStyle="1" w:styleId="21970">
    <w:name w:val="Оглавление 2197"/>
    <w:basedOn w:val="a"/>
    <w:uiPriority w:val="1"/>
    <w:qFormat/>
    <w:rsid w:val="00D67D07"/>
    <w:pPr>
      <w:spacing w:before="102"/>
      <w:ind w:left="356" w:hanging="8"/>
    </w:pPr>
    <w:rPr>
      <w:rFonts w:eastAsia="Times New Roman" w:cs="Times New Roman"/>
      <w:szCs w:val="24"/>
      <w:lang w:eastAsia="ru-RU"/>
    </w:rPr>
  </w:style>
  <w:style w:type="paragraph" w:customStyle="1" w:styleId="3197">
    <w:name w:val="Оглавление 3197"/>
    <w:basedOn w:val="a"/>
    <w:uiPriority w:val="1"/>
    <w:qFormat/>
    <w:rsid w:val="00D67D07"/>
    <w:pPr>
      <w:spacing w:before="112"/>
      <w:ind w:left="596" w:hanging="540"/>
    </w:pPr>
    <w:rPr>
      <w:rFonts w:eastAsia="Times New Roman" w:cs="Times New Roman"/>
      <w:szCs w:val="24"/>
      <w:lang w:eastAsia="ru-RU"/>
    </w:rPr>
  </w:style>
  <w:style w:type="paragraph" w:customStyle="1" w:styleId="11970">
    <w:name w:val="Заголовок 1197"/>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970">
    <w:name w:val="Заголовок 3197"/>
    <w:basedOn w:val="a"/>
    <w:uiPriority w:val="1"/>
    <w:qFormat/>
    <w:rsid w:val="00D67D07"/>
    <w:pPr>
      <w:ind w:left="824"/>
      <w:outlineLvl w:val="3"/>
    </w:pPr>
    <w:rPr>
      <w:rFonts w:eastAsia="Times New Roman" w:cs="Times New Roman"/>
      <w:b/>
      <w:bCs/>
      <w:szCs w:val="24"/>
      <w:lang w:eastAsia="ru-RU"/>
    </w:rPr>
  </w:style>
  <w:style w:type="character" w:customStyle="1" w:styleId="972">
    <w:name w:val="Текст выноски Знак97"/>
    <w:basedOn w:val="a0"/>
    <w:uiPriority w:val="99"/>
    <w:semiHidden/>
    <w:rsid w:val="00D67D07"/>
    <w:rPr>
      <w:rFonts w:ascii="Tahoma" w:eastAsia="Times New Roman" w:hAnsi="Tahoma" w:cs="Tahoma"/>
      <w:sz w:val="16"/>
      <w:szCs w:val="16"/>
      <w:lang w:eastAsia="ru-RU"/>
    </w:rPr>
  </w:style>
  <w:style w:type="character" w:customStyle="1" w:styleId="973">
    <w:name w:val="Текст примечания Знак97"/>
    <w:basedOn w:val="a0"/>
    <w:uiPriority w:val="99"/>
    <w:semiHidden/>
    <w:rsid w:val="00D67D07"/>
    <w:rPr>
      <w:rFonts w:ascii="Times New Roman" w:eastAsia="Times New Roman" w:hAnsi="Times New Roman" w:cs="Times New Roman"/>
      <w:sz w:val="20"/>
      <w:szCs w:val="20"/>
      <w:lang w:eastAsia="ru-RU"/>
    </w:rPr>
  </w:style>
  <w:style w:type="character" w:customStyle="1" w:styleId="974">
    <w:name w:val="Тема примечания Знак97"/>
    <w:uiPriority w:val="99"/>
    <w:semiHidden/>
    <w:rsid w:val="00D67D07"/>
    <w:rPr>
      <w:rFonts w:ascii="Times New Roman" w:eastAsia="Times New Roman" w:hAnsi="Times New Roman" w:cs="Times New Roman"/>
      <w:b/>
      <w:bCs/>
      <w:sz w:val="20"/>
      <w:szCs w:val="20"/>
      <w:lang w:eastAsia="ru-RU"/>
    </w:rPr>
  </w:style>
  <w:style w:type="paragraph" w:customStyle="1" w:styleId="xl6597">
    <w:name w:val="xl659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97">
    <w:name w:val="xl669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97">
    <w:name w:val="xl6797"/>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97">
    <w:name w:val="xl6897"/>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97">
    <w:name w:val="xl699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97">
    <w:name w:val="xl7097"/>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97">
    <w:name w:val="xl719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97">
    <w:name w:val="xl7297"/>
    <w:basedOn w:val="a"/>
    <w:rsid w:val="00D67D07"/>
    <w:pPr>
      <w:spacing w:before="100" w:beforeAutospacing="1" w:after="100" w:afterAutospacing="1"/>
      <w:jc w:val="center"/>
    </w:pPr>
    <w:rPr>
      <w:rFonts w:eastAsia="Times New Roman" w:cs="Times New Roman"/>
      <w:szCs w:val="24"/>
      <w:lang w:eastAsia="ru-RU"/>
    </w:rPr>
  </w:style>
  <w:style w:type="paragraph" w:customStyle="1" w:styleId="xl7397">
    <w:name w:val="xl739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97">
    <w:name w:val="xl749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97">
    <w:name w:val="xl759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97">
    <w:name w:val="xl769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97">
    <w:name w:val="xl779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96">
    <w:name w:val="xl789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141">
    <w:name w:val="Заголовок 1 Знак114"/>
    <w:basedOn w:val="a0"/>
    <w:uiPriority w:val="1"/>
    <w:rsid w:val="00D67D07"/>
    <w:rPr>
      <w:rFonts w:ascii="Times New Roman" w:eastAsiaTheme="minorEastAsia" w:hAnsi="Times New Roman" w:cs="Times New Roman"/>
      <w:b/>
      <w:bCs/>
      <w:sz w:val="32"/>
      <w:szCs w:val="32"/>
      <w:lang w:eastAsia="ru-RU"/>
    </w:rPr>
  </w:style>
  <w:style w:type="character" w:customStyle="1" w:styleId="2115">
    <w:name w:val="Заголовок 2 Знак115"/>
    <w:basedOn w:val="a0"/>
    <w:uiPriority w:val="1"/>
    <w:rsid w:val="00D67D07"/>
    <w:rPr>
      <w:rFonts w:ascii="Times New Roman" w:eastAsiaTheme="minorEastAsia" w:hAnsi="Times New Roman" w:cs="Times New Roman"/>
      <w:b/>
      <w:bCs/>
      <w:sz w:val="28"/>
      <w:szCs w:val="28"/>
      <w:lang w:eastAsia="ru-RU"/>
    </w:rPr>
  </w:style>
  <w:style w:type="character" w:customStyle="1" w:styleId="396">
    <w:name w:val="Заголовок 3 Знак96"/>
    <w:basedOn w:val="a0"/>
    <w:uiPriority w:val="1"/>
    <w:rsid w:val="00D67D07"/>
    <w:rPr>
      <w:rFonts w:ascii="Times New Roman" w:eastAsiaTheme="minorEastAsia" w:hAnsi="Times New Roman" w:cs="Times New Roman"/>
      <w:b/>
      <w:bCs/>
      <w:sz w:val="24"/>
      <w:szCs w:val="24"/>
      <w:lang w:eastAsia="ru-RU"/>
    </w:rPr>
  </w:style>
  <w:style w:type="numbering" w:customStyle="1" w:styleId="196">
    <w:name w:val="Нет списка196"/>
    <w:next w:val="a2"/>
    <w:uiPriority w:val="99"/>
    <w:semiHidden/>
    <w:unhideWhenUsed/>
    <w:rsid w:val="00D67D07"/>
  </w:style>
  <w:style w:type="character" w:customStyle="1" w:styleId="975">
    <w:name w:val="Основной текст Знак97"/>
    <w:basedOn w:val="a0"/>
    <w:uiPriority w:val="1"/>
    <w:rsid w:val="00D67D07"/>
    <w:rPr>
      <w:rFonts w:ascii="Times New Roman" w:eastAsiaTheme="minorEastAsia" w:hAnsi="Times New Roman" w:cs="Times New Roman"/>
      <w:sz w:val="24"/>
      <w:szCs w:val="24"/>
      <w:lang w:eastAsia="ru-RU"/>
    </w:rPr>
  </w:style>
  <w:style w:type="paragraph" w:customStyle="1" w:styleId="TableParagraph96">
    <w:name w:val="Table Paragraph96"/>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960">
    <w:name w:val="Верхний колонтитул Знак96"/>
    <w:basedOn w:val="a0"/>
    <w:uiPriority w:val="99"/>
    <w:rsid w:val="00D67D07"/>
    <w:rPr>
      <w:rFonts w:ascii="Times New Roman" w:eastAsiaTheme="minorEastAsia" w:hAnsi="Times New Roman" w:cs="Times New Roman"/>
      <w:sz w:val="24"/>
      <w:szCs w:val="24"/>
      <w:lang w:eastAsia="ru-RU"/>
    </w:rPr>
  </w:style>
  <w:style w:type="character" w:customStyle="1" w:styleId="961">
    <w:name w:val="Нижний колонтитул Знак96"/>
    <w:basedOn w:val="a0"/>
    <w:uiPriority w:val="99"/>
    <w:rsid w:val="00D67D07"/>
    <w:rPr>
      <w:rFonts w:ascii="Times New Roman" w:eastAsiaTheme="minorEastAsia" w:hAnsi="Times New Roman" w:cs="Times New Roman"/>
      <w:sz w:val="24"/>
      <w:szCs w:val="24"/>
      <w:lang w:eastAsia="ru-RU"/>
    </w:rPr>
  </w:style>
  <w:style w:type="paragraph" w:customStyle="1" w:styleId="2196">
    <w:name w:val="Заголовок 2196"/>
    <w:basedOn w:val="a"/>
    <w:uiPriority w:val="1"/>
    <w:qFormat/>
    <w:rsid w:val="00D67D07"/>
    <w:pPr>
      <w:widowControl w:val="0"/>
      <w:ind w:left="692" w:hanging="8"/>
      <w:outlineLvl w:val="2"/>
    </w:pPr>
    <w:rPr>
      <w:rFonts w:eastAsia="Times New Roman"/>
      <w:b/>
      <w:bCs/>
      <w:sz w:val="28"/>
      <w:szCs w:val="28"/>
      <w:lang w:val="en-US"/>
    </w:rPr>
  </w:style>
  <w:style w:type="character" w:customStyle="1" w:styleId="962">
    <w:name w:val="Гипертекстовая ссылка96"/>
    <w:basedOn w:val="a0"/>
    <w:uiPriority w:val="99"/>
    <w:rsid w:val="00D67D07"/>
    <w:rPr>
      <w:b w:val="0"/>
      <w:bCs w:val="0"/>
      <w:color w:val="106BBE"/>
    </w:rPr>
  </w:style>
  <w:style w:type="table" w:customStyle="1" w:styleId="TableNormal96">
    <w:name w:val="Table Normal96"/>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960">
    <w:name w:val="Сетка таблицы196"/>
    <w:basedOn w:val="a1"/>
    <w:next w:val="af0"/>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96">
    <w:name w:val="Оглавление 1196"/>
    <w:basedOn w:val="a"/>
    <w:uiPriority w:val="1"/>
    <w:qFormat/>
    <w:rsid w:val="00D67D07"/>
    <w:pPr>
      <w:spacing w:before="96"/>
      <w:ind w:left="116" w:hanging="12"/>
    </w:pPr>
    <w:rPr>
      <w:rFonts w:eastAsia="Times New Roman" w:cs="Times New Roman"/>
      <w:szCs w:val="24"/>
      <w:lang w:eastAsia="ru-RU"/>
    </w:rPr>
  </w:style>
  <w:style w:type="paragraph" w:customStyle="1" w:styleId="21960">
    <w:name w:val="Оглавление 2196"/>
    <w:basedOn w:val="a"/>
    <w:uiPriority w:val="1"/>
    <w:qFormat/>
    <w:rsid w:val="00D67D07"/>
    <w:pPr>
      <w:spacing w:before="102"/>
      <w:ind w:left="356" w:hanging="8"/>
    </w:pPr>
    <w:rPr>
      <w:rFonts w:eastAsia="Times New Roman" w:cs="Times New Roman"/>
      <w:szCs w:val="24"/>
      <w:lang w:eastAsia="ru-RU"/>
    </w:rPr>
  </w:style>
  <w:style w:type="paragraph" w:customStyle="1" w:styleId="3196">
    <w:name w:val="Оглавление 3196"/>
    <w:basedOn w:val="a"/>
    <w:uiPriority w:val="1"/>
    <w:qFormat/>
    <w:rsid w:val="00D67D07"/>
    <w:pPr>
      <w:spacing w:before="112"/>
      <w:ind w:left="596" w:hanging="540"/>
    </w:pPr>
    <w:rPr>
      <w:rFonts w:eastAsia="Times New Roman" w:cs="Times New Roman"/>
      <w:szCs w:val="24"/>
      <w:lang w:eastAsia="ru-RU"/>
    </w:rPr>
  </w:style>
  <w:style w:type="paragraph" w:customStyle="1" w:styleId="11960">
    <w:name w:val="Заголовок 1196"/>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960">
    <w:name w:val="Заголовок 3196"/>
    <w:basedOn w:val="a"/>
    <w:uiPriority w:val="1"/>
    <w:qFormat/>
    <w:rsid w:val="00D67D07"/>
    <w:pPr>
      <w:ind w:left="824"/>
      <w:outlineLvl w:val="3"/>
    </w:pPr>
    <w:rPr>
      <w:rFonts w:eastAsia="Times New Roman" w:cs="Times New Roman"/>
      <w:b/>
      <w:bCs/>
      <w:szCs w:val="24"/>
      <w:lang w:eastAsia="ru-RU"/>
    </w:rPr>
  </w:style>
  <w:style w:type="character" w:customStyle="1" w:styleId="963">
    <w:name w:val="Текст выноски Знак96"/>
    <w:basedOn w:val="a0"/>
    <w:uiPriority w:val="99"/>
    <w:semiHidden/>
    <w:rsid w:val="00D67D07"/>
    <w:rPr>
      <w:rFonts w:ascii="Tahoma" w:eastAsia="Times New Roman" w:hAnsi="Tahoma" w:cs="Tahoma"/>
      <w:sz w:val="16"/>
      <w:szCs w:val="16"/>
      <w:lang w:eastAsia="ru-RU"/>
    </w:rPr>
  </w:style>
  <w:style w:type="character" w:customStyle="1" w:styleId="964">
    <w:name w:val="Текст примечания Знак96"/>
    <w:basedOn w:val="a0"/>
    <w:uiPriority w:val="99"/>
    <w:semiHidden/>
    <w:rsid w:val="00D67D07"/>
    <w:rPr>
      <w:rFonts w:ascii="Times New Roman" w:eastAsia="Times New Roman" w:hAnsi="Times New Roman" w:cs="Times New Roman"/>
      <w:sz w:val="20"/>
      <w:szCs w:val="20"/>
      <w:lang w:eastAsia="ru-RU"/>
    </w:rPr>
  </w:style>
  <w:style w:type="character" w:customStyle="1" w:styleId="965">
    <w:name w:val="Тема примечания Знак96"/>
    <w:uiPriority w:val="99"/>
    <w:semiHidden/>
    <w:rsid w:val="00D67D07"/>
    <w:rPr>
      <w:rFonts w:ascii="Times New Roman" w:eastAsia="Times New Roman" w:hAnsi="Times New Roman" w:cs="Times New Roman"/>
      <w:b/>
      <w:bCs/>
      <w:sz w:val="20"/>
      <w:szCs w:val="20"/>
      <w:lang w:eastAsia="ru-RU"/>
    </w:rPr>
  </w:style>
  <w:style w:type="paragraph" w:customStyle="1" w:styleId="xl6596">
    <w:name w:val="xl659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96">
    <w:name w:val="xl669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96">
    <w:name w:val="xl6796"/>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96">
    <w:name w:val="xl6896"/>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96">
    <w:name w:val="xl699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96">
    <w:name w:val="xl7096"/>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96">
    <w:name w:val="xl719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96">
    <w:name w:val="xl7296"/>
    <w:basedOn w:val="a"/>
    <w:rsid w:val="00D67D07"/>
    <w:pPr>
      <w:spacing w:before="100" w:beforeAutospacing="1" w:after="100" w:afterAutospacing="1"/>
      <w:jc w:val="center"/>
    </w:pPr>
    <w:rPr>
      <w:rFonts w:eastAsia="Times New Roman" w:cs="Times New Roman"/>
      <w:szCs w:val="24"/>
      <w:lang w:eastAsia="ru-RU"/>
    </w:rPr>
  </w:style>
  <w:style w:type="paragraph" w:customStyle="1" w:styleId="xl7396">
    <w:name w:val="xl739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96">
    <w:name w:val="xl749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96">
    <w:name w:val="xl759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96">
    <w:name w:val="xl769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96">
    <w:name w:val="xl779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95">
    <w:name w:val="xl789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131">
    <w:name w:val="Заголовок 1 Знак113"/>
    <w:basedOn w:val="a0"/>
    <w:uiPriority w:val="1"/>
    <w:rsid w:val="00D67D07"/>
    <w:rPr>
      <w:rFonts w:ascii="Times New Roman" w:eastAsia="Times New Roman" w:hAnsi="Times New Roman" w:cs="Times New Roman"/>
      <w:b/>
      <w:bCs/>
      <w:sz w:val="28"/>
      <w:szCs w:val="28"/>
      <w:lang w:eastAsia="ru-RU"/>
    </w:rPr>
  </w:style>
  <w:style w:type="character" w:customStyle="1" w:styleId="2114">
    <w:name w:val="Заголовок 2 Знак114"/>
    <w:basedOn w:val="a0"/>
    <w:uiPriority w:val="1"/>
    <w:rsid w:val="00D67D07"/>
    <w:rPr>
      <w:rFonts w:ascii="Times New Roman" w:eastAsia="Times New Roman" w:hAnsi="Times New Roman" w:cs="Times New Roman"/>
      <w:b/>
      <w:bCs/>
      <w:sz w:val="24"/>
      <w:szCs w:val="24"/>
      <w:lang w:eastAsia="ru-RU"/>
    </w:rPr>
  </w:style>
  <w:style w:type="character" w:customStyle="1" w:styleId="11121">
    <w:name w:val="Заголовок 1 Знак112"/>
    <w:basedOn w:val="a0"/>
    <w:uiPriority w:val="1"/>
    <w:rsid w:val="00D67D07"/>
    <w:rPr>
      <w:rFonts w:ascii="Times New Roman" w:eastAsia="Times New Roman" w:hAnsi="Times New Roman" w:cs="Times New Roman"/>
      <w:b/>
      <w:bCs/>
      <w:sz w:val="28"/>
      <w:szCs w:val="28"/>
      <w:lang w:eastAsia="ru-RU"/>
    </w:rPr>
  </w:style>
  <w:style w:type="character" w:customStyle="1" w:styleId="2113">
    <w:name w:val="Заголовок 2 Знак113"/>
    <w:basedOn w:val="a0"/>
    <w:uiPriority w:val="1"/>
    <w:rsid w:val="00D67D07"/>
    <w:rPr>
      <w:rFonts w:ascii="Times New Roman" w:eastAsia="Times New Roman" w:hAnsi="Times New Roman" w:cs="Times New Roman"/>
      <w:b/>
      <w:bCs/>
      <w:sz w:val="24"/>
      <w:szCs w:val="24"/>
      <w:lang w:eastAsia="ru-RU"/>
    </w:rPr>
  </w:style>
  <w:style w:type="character" w:customStyle="1" w:styleId="11118">
    <w:name w:val="Заголовок 1 Знак111"/>
    <w:basedOn w:val="a0"/>
    <w:uiPriority w:val="1"/>
    <w:rsid w:val="00D67D07"/>
    <w:rPr>
      <w:rFonts w:ascii="Times New Roman" w:eastAsia="Times New Roman" w:hAnsi="Times New Roman" w:cs="Times New Roman"/>
      <w:b/>
      <w:bCs/>
      <w:sz w:val="28"/>
      <w:szCs w:val="28"/>
      <w:lang w:eastAsia="ru-RU"/>
    </w:rPr>
  </w:style>
  <w:style w:type="character" w:customStyle="1" w:styleId="2112">
    <w:name w:val="Заголовок 2 Знак112"/>
    <w:basedOn w:val="a0"/>
    <w:uiPriority w:val="1"/>
    <w:rsid w:val="00D67D07"/>
    <w:rPr>
      <w:rFonts w:ascii="Times New Roman" w:eastAsia="Times New Roman" w:hAnsi="Times New Roman" w:cs="Times New Roman"/>
      <w:b/>
      <w:bCs/>
      <w:sz w:val="24"/>
      <w:szCs w:val="24"/>
      <w:lang w:eastAsia="ru-RU"/>
    </w:rPr>
  </w:style>
  <w:style w:type="character" w:customStyle="1" w:styleId="1110a">
    <w:name w:val="Заголовок 1 Знак110"/>
    <w:basedOn w:val="a0"/>
    <w:uiPriority w:val="1"/>
    <w:rsid w:val="00D67D07"/>
    <w:rPr>
      <w:rFonts w:ascii="Times New Roman" w:eastAsia="Times New Roman" w:hAnsi="Times New Roman" w:cs="Times New Roman"/>
      <w:b/>
      <w:bCs/>
      <w:sz w:val="28"/>
      <w:szCs w:val="28"/>
      <w:lang w:eastAsia="ru-RU"/>
    </w:rPr>
  </w:style>
  <w:style w:type="character" w:customStyle="1" w:styleId="21118">
    <w:name w:val="Заголовок 2 Знак111"/>
    <w:basedOn w:val="a0"/>
    <w:uiPriority w:val="1"/>
    <w:rsid w:val="00D67D07"/>
    <w:rPr>
      <w:rFonts w:ascii="Times New Roman" w:eastAsia="Times New Roman" w:hAnsi="Times New Roman" w:cs="Times New Roman"/>
      <w:b/>
      <w:bCs/>
      <w:sz w:val="24"/>
      <w:szCs w:val="24"/>
      <w:lang w:eastAsia="ru-RU"/>
    </w:rPr>
  </w:style>
  <w:style w:type="character" w:customStyle="1" w:styleId="11091">
    <w:name w:val="Заголовок 1 Знак109"/>
    <w:basedOn w:val="a0"/>
    <w:uiPriority w:val="1"/>
    <w:rsid w:val="00D67D07"/>
    <w:rPr>
      <w:rFonts w:ascii="Times New Roman" w:eastAsia="Times New Roman" w:hAnsi="Times New Roman" w:cs="Times New Roman"/>
      <w:b/>
      <w:bCs/>
      <w:sz w:val="28"/>
      <w:szCs w:val="28"/>
      <w:lang w:eastAsia="ru-RU"/>
    </w:rPr>
  </w:style>
  <w:style w:type="character" w:customStyle="1" w:styleId="2110a">
    <w:name w:val="Заголовок 2 Знак110"/>
    <w:basedOn w:val="a0"/>
    <w:uiPriority w:val="1"/>
    <w:rsid w:val="00D67D07"/>
    <w:rPr>
      <w:rFonts w:ascii="Times New Roman" w:eastAsia="Times New Roman" w:hAnsi="Times New Roman" w:cs="Times New Roman"/>
      <w:b/>
      <w:bCs/>
      <w:sz w:val="24"/>
      <w:szCs w:val="24"/>
      <w:lang w:eastAsia="ru-RU"/>
    </w:rPr>
  </w:style>
  <w:style w:type="character" w:customStyle="1" w:styleId="11081">
    <w:name w:val="Заголовок 1 Знак108"/>
    <w:basedOn w:val="a0"/>
    <w:uiPriority w:val="1"/>
    <w:rsid w:val="00D67D07"/>
    <w:rPr>
      <w:rFonts w:ascii="Times New Roman" w:eastAsia="Times New Roman" w:hAnsi="Times New Roman" w:cs="Times New Roman"/>
      <w:b/>
      <w:bCs/>
      <w:sz w:val="28"/>
      <w:szCs w:val="28"/>
      <w:lang w:eastAsia="ru-RU"/>
    </w:rPr>
  </w:style>
  <w:style w:type="character" w:customStyle="1" w:styleId="2109">
    <w:name w:val="Заголовок 2 Знак109"/>
    <w:basedOn w:val="a0"/>
    <w:uiPriority w:val="1"/>
    <w:rsid w:val="00D67D07"/>
    <w:rPr>
      <w:rFonts w:ascii="Times New Roman" w:eastAsia="Times New Roman" w:hAnsi="Times New Roman" w:cs="Times New Roman"/>
      <w:b/>
      <w:bCs/>
      <w:sz w:val="24"/>
      <w:szCs w:val="24"/>
      <w:lang w:eastAsia="ru-RU"/>
    </w:rPr>
  </w:style>
  <w:style w:type="character" w:customStyle="1" w:styleId="11071">
    <w:name w:val="Заголовок 1 Знак107"/>
    <w:basedOn w:val="a0"/>
    <w:uiPriority w:val="1"/>
    <w:rsid w:val="00D67D07"/>
    <w:rPr>
      <w:rFonts w:ascii="Times New Roman" w:eastAsia="Times New Roman" w:hAnsi="Times New Roman" w:cs="Times New Roman"/>
      <w:b/>
      <w:bCs/>
      <w:sz w:val="28"/>
      <w:szCs w:val="28"/>
      <w:lang w:eastAsia="ru-RU"/>
    </w:rPr>
  </w:style>
  <w:style w:type="character" w:customStyle="1" w:styleId="2108">
    <w:name w:val="Заголовок 2 Знак108"/>
    <w:basedOn w:val="a0"/>
    <w:uiPriority w:val="1"/>
    <w:rsid w:val="00D67D07"/>
    <w:rPr>
      <w:rFonts w:ascii="Times New Roman" w:eastAsia="Times New Roman" w:hAnsi="Times New Roman" w:cs="Times New Roman"/>
      <w:b/>
      <w:bCs/>
      <w:sz w:val="24"/>
      <w:szCs w:val="24"/>
      <w:lang w:eastAsia="ru-RU"/>
    </w:rPr>
  </w:style>
  <w:style w:type="character" w:customStyle="1" w:styleId="11061">
    <w:name w:val="Заголовок 1 Знак106"/>
    <w:basedOn w:val="a0"/>
    <w:uiPriority w:val="1"/>
    <w:rsid w:val="00D67D07"/>
    <w:rPr>
      <w:rFonts w:ascii="Times New Roman" w:eastAsia="Times New Roman" w:hAnsi="Times New Roman" w:cs="Times New Roman"/>
      <w:b/>
      <w:bCs/>
      <w:sz w:val="28"/>
      <w:szCs w:val="28"/>
      <w:lang w:eastAsia="ru-RU"/>
    </w:rPr>
  </w:style>
  <w:style w:type="character" w:customStyle="1" w:styleId="2107">
    <w:name w:val="Заголовок 2 Знак107"/>
    <w:basedOn w:val="a0"/>
    <w:uiPriority w:val="1"/>
    <w:rsid w:val="00D67D07"/>
    <w:rPr>
      <w:rFonts w:ascii="Times New Roman" w:eastAsia="Times New Roman" w:hAnsi="Times New Roman" w:cs="Times New Roman"/>
      <w:b/>
      <w:bCs/>
      <w:sz w:val="24"/>
      <w:szCs w:val="24"/>
      <w:lang w:eastAsia="ru-RU"/>
    </w:rPr>
  </w:style>
  <w:style w:type="character" w:customStyle="1" w:styleId="11052">
    <w:name w:val="Заголовок 1 Знак105"/>
    <w:basedOn w:val="a0"/>
    <w:uiPriority w:val="1"/>
    <w:rsid w:val="00D67D07"/>
    <w:rPr>
      <w:rFonts w:ascii="Times New Roman" w:eastAsia="Times New Roman" w:hAnsi="Times New Roman" w:cs="Times New Roman"/>
      <w:b/>
      <w:bCs/>
      <w:sz w:val="28"/>
      <w:szCs w:val="28"/>
      <w:lang w:eastAsia="ru-RU"/>
    </w:rPr>
  </w:style>
  <w:style w:type="character" w:customStyle="1" w:styleId="2106">
    <w:name w:val="Заголовок 2 Знак106"/>
    <w:basedOn w:val="a0"/>
    <w:uiPriority w:val="1"/>
    <w:rsid w:val="00D67D07"/>
    <w:rPr>
      <w:rFonts w:ascii="Times New Roman" w:eastAsia="Times New Roman" w:hAnsi="Times New Roman" w:cs="Times New Roman"/>
      <w:b/>
      <w:bCs/>
      <w:sz w:val="24"/>
      <w:szCs w:val="24"/>
      <w:lang w:eastAsia="ru-RU"/>
    </w:rPr>
  </w:style>
  <w:style w:type="character" w:customStyle="1" w:styleId="11042">
    <w:name w:val="Заголовок 1 Знак104"/>
    <w:basedOn w:val="a0"/>
    <w:uiPriority w:val="1"/>
    <w:rsid w:val="00D67D07"/>
    <w:rPr>
      <w:rFonts w:ascii="Times New Roman" w:eastAsia="Times New Roman" w:hAnsi="Times New Roman" w:cs="Times New Roman"/>
      <w:b/>
      <w:bCs/>
      <w:sz w:val="28"/>
      <w:szCs w:val="28"/>
      <w:lang w:eastAsia="ru-RU"/>
    </w:rPr>
  </w:style>
  <w:style w:type="character" w:customStyle="1" w:styleId="2105">
    <w:name w:val="Заголовок 2 Знак105"/>
    <w:basedOn w:val="a0"/>
    <w:uiPriority w:val="1"/>
    <w:rsid w:val="00D67D07"/>
    <w:rPr>
      <w:rFonts w:ascii="Times New Roman" w:eastAsia="Times New Roman" w:hAnsi="Times New Roman" w:cs="Times New Roman"/>
      <w:b/>
      <w:bCs/>
      <w:sz w:val="24"/>
      <w:szCs w:val="24"/>
      <w:lang w:eastAsia="ru-RU"/>
    </w:rPr>
  </w:style>
  <w:style w:type="character" w:customStyle="1" w:styleId="11032">
    <w:name w:val="Заголовок 1 Знак103"/>
    <w:basedOn w:val="a0"/>
    <w:uiPriority w:val="1"/>
    <w:rsid w:val="00D67D07"/>
    <w:rPr>
      <w:rFonts w:ascii="Times New Roman" w:eastAsia="Times New Roman" w:hAnsi="Times New Roman" w:cs="Times New Roman"/>
      <w:b/>
      <w:bCs/>
      <w:sz w:val="28"/>
      <w:szCs w:val="28"/>
      <w:lang w:eastAsia="ru-RU"/>
    </w:rPr>
  </w:style>
  <w:style w:type="character" w:customStyle="1" w:styleId="2104">
    <w:name w:val="Заголовок 2 Знак104"/>
    <w:basedOn w:val="a0"/>
    <w:uiPriority w:val="1"/>
    <w:rsid w:val="00D67D07"/>
    <w:rPr>
      <w:rFonts w:ascii="Times New Roman" w:eastAsia="Times New Roman" w:hAnsi="Times New Roman" w:cs="Times New Roman"/>
      <w:b/>
      <w:bCs/>
      <w:sz w:val="24"/>
      <w:szCs w:val="24"/>
      <w:lang w:eastAsia="ru-RU"/>
    </w:rPr>
  </w:style>
  <w:style w:type="character" w:customStyle="1" w:styleId="11022">
    <w:name w:val="Заголовок 1 Знак102"/>
    <w:basedOn w:val="a0"/>
    <w:uiPriority w:val="1"/>
    <w:rsid w:val="00D67D07"/>
    <w:rPr>
      <w:rFonts w:ascii="Times New Roman" w:eastAsia="Times New Roman" w:hAnsi="Times New Roman" w:cs="Times New Roman"/>
      <w:b/>
      <w:bCs/>
      <w:sz w:val="28"/>
      <w:szCs w:val="28"/>
      <w:lang w:eastAsia="ru-RU"/>
    </w:rPr>
  </w:style>
  <w:style w:type="character" w:customStyle="1" w:styleId="2103">
    <w:name w:val="Заголовок 2 Знак103"/>
    <w:basedOn w:val="a0"/>
    <w:uiPriority w:val="1"/>
    <w:rsid w:val="00D67D07"/>
    <w:rPr>
      <w:rFonts w:ascii="Times New Roman" w:eastAsia="Times New Roman" w:hAnsi="Times New Roman" w:cs="Times New Roman"/>
      <w:b/>
      <w:bCs/>
      <w:sz w:val="24"/>
      <w:szCs w:val="24"/>
      <w:lang w:eastAsia="ru-RU"/>
    </w:rPr>
  </w:style>
  <w:style w:type="character" w:customStyle="1" w:styleId="11012">
    <w:name w:val="Заголовок 1 Знак101"/>
    <w:basedOn w:val="a0"/>
    <w:uiPriority w:val="1"/>
    <w:rsid w:val="00D67D07"/>
    <w:rPr>
      <w:rFonts w:ascii="Times New Roman" w:eastAsia="Times New Roman" w:hAnsi="Times New Roman" w:cs="Times New Roman"/>
      <w:b/>
      <w:bCs/>
      <w:sz w:val="28"/>
      <w:szCs w:val="28"/>
      <w:lang w:eastAsia="ru-RU"/>
    </w:rPr>
  </w:style>
  <w:style w:type="character" w:customStyle="1" w:styleId="2102">
    <w:name w:val="Заголовок 2 Знак102"/>
    <w:basedOn w:val="a0"/>
    <w:uiPriority w:val="1"/>
    <w:rsid w:val="00D67D07"/>
    <w:rPr>
      <w:rFonts w:ascii="Times New Roman" w:eastAsia="Times New Roman" w:hAnsi="Times New Roman" w:cs="Times New Roman"/>
      <w:b/>
      <w:bCs/>
      <w:sz w:val="24"/>
      <w:szCs w:val="24"/>
      <w:lang w:eastAsia="ru-RU"/>
    </w:rPr>
  </w:style>
  <w:style w:type="character" w:customStyle="1" w:styleId="11002">
    <w:name w:val="Заголовок 1 Знак100"/>
    <w:basedOn w:val="a0"/>
    <w:uiPriority w:val="1"/>
    <w:rsid w:val="00D67D07"/>
    <w:rPr>
      <w:rFonts w:ascii="Times New Roman" w:eastAsia="Times New Roman" w:hAnsi="Times New Roman" w:cs="Times New Roman"/>
      <w:b/>
      <w:bCs/>
      <w:sz w:val="28"/>
      <w:szCs w:val="28"/>
      <w:lang w:eastAsia="ru-RU"/>
    </w:rPr>
  </w:style>
  <w:style w:type="character" w:customStyle="1" w:styleId="2101">
    <w:name w:val="Заголовок 2 Знак101"/>
    <w:basedOn w:val="a0"/>
    <w:uiPriority w:val="1"/>
    <w:rsid w:val="00D67D07"/>
    <w:rPr>
      <w:rFonts w:ascii="Times New Roman" w:eastAsia="Times New Roman" w:hAnsi="Times New Roman" w:cs="Times New Roman"/>
      <w:b/>
      <w:bCs/>
      <w:sz w:val="24"/>
      <w:szCs w:val="24"/>
      <w:lang w:eastAsia="ru-RU"/>
    </w:rPr>
  </w:style>
  <w:style w:type="character" w:customStyle="1" w:styleId="1991">
    <w:name w:val="Заголовок 1 Знак99"/>
    <w:basedOn w:val="a0"/>
    <w:uiPriority w:val="1"/>
    <w:rsid w:val="00D67D07"/>
    <w:rPr>
      <w:rFonts w:ascii="Times New Roman" w:eastAsia="Times New Roman" w:hAnsi="Times New Roman" w:cs="Times New Roman"/>
      <w:b/>
      <w:bCs/>
      <w:sz w:val="28"/>
      <w:szCs w:val="28"/>
      <w:lang w:eastAsia="ru-RU"/>
    </w:rPr>
  </w:style>
  <w:style w:type="character" w:customStyle="1" w:styleId="21000">
    <w:name w:val="Заголовок 2 Знак100"/>
    <w:basedOn w:val="a0"/>
    <w:uiPriority w:val="1"/>
    <w:rsid w:val="00D67D07"/>
    <w:rPr>
      <w:rFonts w:ascii="Times New Roman" w:eastAsia="Times New Roman" w:hAnsi="Times New Roman" w:cs="Times New Roman"/>
      <w:b/>
      <w:bCs/>
      <w:sz w:val="24"/>
      <w:szCs w:val="24"/>
      <w:lang w:eastAsia="ru-RU"/>
    </w:rPr>
  </w:style>
  <w:style w:type="character" w:customStyle="1" w:styleId="1981">
    <w:name w:val="Заголовок 1 Знак98"/>
    <w:basedOn w:val="a0"/>
    <w:uiPriority w:val="1"/>
    <w:rsid w:val="00D67D07"/>
    <w:rPr>
      <w:rFonts w:ascii="Times New Roman" w:eastAsia="Times New Roman" w:hAnsi="Times New Roman" w:cs="Times New Roman"/>
      <w:b/>
      <w:bCs/>
      <w:sz w:val="28"/>
      <w:szCs w:val="28"/>
      <w:lang w:eastAsia="ru-RU"/>
    </w:rPr>
  </w:style>
  <w:style w:type="character" w:customStyle="1" w:styleId="299">
    <w:name w:val="Заголовок 2 Знак99"/>
    <w:basedOn w:val="a0"/>
    <w:uiPriority w:val="1"/>
    <w:rsid w:val="00D67D07"/>
    <w:rPr>
      <w:rFonts w:ascii="Times New Roman" w:eastAsia="Times New Roman" w:hAnsi="Times New Roman" w:cs="Times New Roman"/>
      <w:b/>
      <w:bCs/>
      <w:sz w:val="24"/>
      <w:szCs w:val="24"/>
      <w:lang w:eastAsia="ru-RU"/>
    </w:rPr>
  </w:style>
  <w:style w:type="character" w:customStyle="1" w:styleId="1971">
    <w:name w:val="Заголовок 1 Знак97"/>
    <w:basedOn w:val="a0"/>
    <w:uiPriority w:val="1"/>
    <w:rsid w:val="00D67D07"/>
    <w:rPr>
      <w:rFonts w:ascii="Times New Roman" w:eastAsia="Times New Roman" w:hAnsi="Times New Roman" w:cs="Times New Roman"/>
      <w:b/>
      <w:bCs/>
      <w:sz w:val="28"/>
      <w:szCs w:val="28"/>
      <w:lang w:eastAsia="ru-RU"/>
    </w:rPr>
  </w:style>
  <w:style w:type="character" w:customStyle="1" w:styleId="298">
    <w:name w:val="Заголовок 2 Знак98"/>
    <w:basedOn w:val="a0"/>
    <w:uiPriority w:val="1"/>
    <w:rsid w:val="00D67D07"/>
    <w:rPr>
      <w:rFonts w:ascii="Times New Roman" w:eastAsia="Times New Roman" w:hAnsi="Times New Roman" w:cs="Times New Roman"/>
      <w:b/>
      <w:bCs/>
      <w:sz w:val="24"/>
      <w:szCs w:val="24"/>
      <w:lang w:eastAsia="ru-RU"/>
    </w:rPr>
  </w:style>
  <w:style w:type="character" w:customStyle="1" w:styleId="1961">
    <w:name w:val="Заголовок 1 Знак96"/>
    <w:basedOn w:val="a0"/>
    <w:uiPriority w:val="1"/>
    <w:rsid w:val="00D67D07"/>
    <w:rPr>
      <w:rFonts w:ascii="Times New Roman" w:eastAsia="Times New Roman" w:hAnsi="Times New Roman" w:cs="Times New Roman"/>
      <w:b/>
      <w:bCs/>
      <w:sz w:val="28"/>
      <w:szCs w:val="28"/>
      <w:lang w:eastAsia="ru-RU"/>
    </w:rPr>
  </w:style>
  <w:style w:type="character" w:customStyle="1" w:styleId="297">
    <w:name w:val="Заголовок 2 Знак97"/>
    <w:basedOn w:val="a0"/>
    <w:uiPriority w:val="1"/>
    <w:rsid w:val="00D67D07"/>
    <w:rPr>
      <w:rFonts w:ascii="Times New Roman" w:eastAsia="Times New Roman" w:hAnsi="Times New Roman" w:cs="Times New Roman"/>
      <w:b/>
      <w:bCs/>
      <w:sz w:val="24"/>
      <w:szCs w:val="24"/>
      <w:lang w:eastAsia="ru-RU"/>
    </w:rPr>
  </w:style>
  <w:style w:type="character" w:customStyle="1" w:styleId="195">
    <w:name w:val="Заголовок 1 Знак95"/>
    <w:basedOn w:val="a0"/>
    <w:uiPriority w:val="1"/>
    <w:rsid w:val="00D67D07"/>
    <w:rPr>
      <w:rFonts w:ascii="Times New Roman" w:eastAsiaTheme="minorEastAsia" w:hAnsi="Times New Roman" w:cs="Times New Roman"/>
      <w:b/>
      <w:bCs/>
      <w:sz w:val="32"/>
      <w:szCs w:val="32"/>
      <w:lang w:eastAsia="ru-RU"/>
    </w:rPr>
  </w:style>
  <w:style w:type="character" w:customStyle="1" w:styleId="296">
    <w:name w:val="Заголовок 2 Знак96"/>
    <w:basedOn w:val="a0"/>
    <w:uiPriority w:val="1"/>
    <w:rsid w:val="00D67D07"/>
    <w:rPr>
      <w:rFonts w:ascii="Times New Roman" w:eastAsiaTheme="minorEastAsia" w:hAnsi="Times New Roman" w:cs="Times New Roman"/>
      <w:b/>
      <w:bCs/>
      <w:sz w:val="28"/>
      <w:szCs w:val="28"/>
      <w:lang w:eastAsia="ru-RU"/>
    </w:rPr>
  </w:style>
  <w:style w:type="character" w:customStyle="1" w:styleId="395">
    <w:name w:val="Заголовок 3 Знак95"/>
    <w:basedOn w:val="a0"/>
    <w:uiPriority w:val="1"/>
    <w:rsid w:val="00D67D07"/>
    <w:rPr>
      <w:rFonts w:ascii="Times New Roman" w:eastAsiaTheme="minorEastAsia" w:hAnsi="Times New Roman" w:cs="Times New Roman"/>
      <w:b/>
      <w:bCs/>
      <w:sz w:val="24"/>
      <w:szCs w:val="24"/>
      <w:lang w:eastAsia="ru-RU"/>
    </w:rPr>
  </w:style>
  <w:style w:type="numbering" w:customStyle="1" w:styleId="1950">
    <w:name w:val="Нет списка195"/>
    <w:next w:val="a2"/>
    <w:uiPriority w:val="99"/>
    <w:semiHidden/>
    <w:unhideWhenUsed/>
    <w:rsid w:val="00D67D07"/>
  </w:style>
  <w:style w:type="character" w:customStyle="1" w:styleId="966">
    <w:name w:val="Основной текст Знак96"/>
    <w:basedOn w:val="a0"/>
    <w:uiPriority w:val="1"/>
    <w:rsid w:val="00D67D07"/>
    <w:rPr>
      <w:rFonts w:ascii="Times New Roman" w:eastAsiaTheme="minorEastAsia" w:hAnsi="Times New Roman" w:cs="Times New Roman"/>
      <w:sz w:val="24"/>
      <w:szCs w:val="24"/>
      <w:lang w:eastAsia="ru-RU"/>
    </w:rPr>
  </w:style>
  <w:style w:type="paragraph" w:customStyle="1" w:styleId="TableParagraph95">
    <w:name w:val="Table Paragraph95"/>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950">
    <w:name w:val="Верхний колонтитул Знак95"/>
    <w:basedOn w:val="a0"/>
    <w:uiPriority w:val="99"/>
    <w:rsid w:val="00D67D07"/>
    <w:rPr>
      <w:rFonts w:ascii="Times New Roman" w:eastAsiaTheme="minorEastAsia" w:hAnsi="Times New Roman" w:cs="Times New Roman"/>
      <w:sz w:val="24"/>
      <w:szCs w:val="24"/>
      <w:lang w:eastAsia="ru-RU"/>
    </w:rPr>
  </w:style>
  <w:style w:type="character" w:customStyle="1" w:styleId="951">
    <w:name w:val="Нижний колонтитул Знак95"/>
    <w:basedOn w:val="a0"/>
    <w:uiPriority w:val="99"/>
    <w:rsid w:val="00D67D07"/>
    <w:rPr>
      <w:rFonts w:ascii="Times New Roman" w:eastAsiaTheme="minorEastAsia" w:hAnsi="Times New Roman" w:cs="Times New Roman"/>
      <w:sz w:val="24"/>
      <w:szCs w:val="24"/>
      <w:lang w:eastAsia="ru-RU"/>
    </w:rPr>
  </w:style>
  <w:style w:type="paragraph" w:customStyle="1" w:styleId="2195">
    <w:name w:val="Заголовок 2195"/>
    <w:basedOn w:val="a"/>
    <w:uiPriority w:val="1"/>
    <w:qFormat/>
    <w:rsid w:val="00D67D07"/>
    <w:pPr>
      <w:widowControl w:val="0"/>
      <w:ind w:left="692" w:hanging="8"/>
      <w:outlineLvl w:val="2"/>
    </w:pPr>
    <w:rPr>
      <w:rFonts w:eastAsia="Times New Roman"/>
      <w:b/>
      <w:bCs/>
      <w:sz w:val="28"/>
      <w:szCs w:val="28"/>
      <w:lang w:val="en-US"/>
    </w:rPr>
  </w:style>
  <w:style w:type="character" w:customStyle="1" w:styleId="952">
    <w:name w:val="Гипертекстовая ссылка95"/>
    <w:basedOn w:val="a0"/>
    <w:uiPriority w:val="99"/>
    <w:rsid w:val="00D67D07"/>
    <w:rPr>
      <w:b w:val="0"/>
      <w:bCs w:val="0"/>
      <w:color w:val="106BBE"/>
    </w:rPr>
  </w:style>
  <w:style w:type="table" w:customStyle="1" w:styleId="TableNormal95">
    <w:name w:val="Table Normal95"/>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951">
    <w:name w:val="Сетка таблицы195"/>
    <w:basedOn w:val="a1"/>
    <w:next w:val="af0"/>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95">
    <w:name w:val="Оглавление 1195"/>
    <w:basedOn w:val="a"/>
    <w:uiPriority w:val="1"/>
    <w:qFormat/>
    <w:rsid w:val="00D67D07"/>
    <w:pPr>
      <w:spacing w:before="96"/>
      <w:ind w:left="116" w:hanging="12"/>
    </w:pPr>
    <w:rPr>
      <w:rFonts w:eastAsia="Times New Roman" w:cs="Times New Roman"/>
      <w:szCs w:val="24"/>
      <w:lang w:eastAsia="ru-RU"/>
    </w:rPr>
  </w:style>
  <w:style w:type="paragraph" w:customStyle="1" w:styleId="21950">
    <w:name w:val="Оглавление 2195"/>
    <w:basedOn w:val="a"/>
    <w:uiPriority w:val="1"/>
    <w:qFormat/>
    <w:rsid w:val="00D67D07"/>
    <w:pPr>
      <w:spacing w:before="102"/>
      <w:ind w:left="356" w:hanging="8"/>
    </w:pPr>
    <w:rPr>
      <w:rFonts w:eastAsia="Times New Roman" w:cs="Times New Roman"/>
      <w:szCs w:val="24"/>
      <w:lang w:eastAsia="ru-RU"/>
    </w:rPr>
  </w:style>
  <w:style w:type="paragraph" w:customStyle="1" w:styleId="3195">
    <w:name w:val="Оглавление 3195"/>
    <w:basedOn w:val="a"/>
    <w:uiPriority w:val="1"/>
    <w:qFormat/>
    <w:rsid w:val="00D67D07"/>
    <w:pPr>
      <w:spacing w:before="112"/>
      <w:ind w:left="596" w:hanging="540"/>
    </w:pPr>
    <w:rPr>
      <w:rFonts w:eastAsia="Times New Roman" w:cs="Times New Roman"/>
      <w:szCs w:val="24"/>
      <w:lang w:eastAsia="ru-RU"/>
    </w:rPr>
  </w:style>
  <w:style w:type="paragraph" w:customStyle="1" w:styleId="11950">
    <w:name w:val="Заголовок 1195"/>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950">
    <w:name w:val="Заголовок 3195"/>
    <w:basedOn w:val="a"/>
    <w:uiPriority w:val="1"/>
    <w:qFormat/>
    <w:rsid w:val="00D67D07"/>
    <w:pPr>
      <w:ind w:left="824"/>
      <w:outlineLvl w:val="3"/>
    </w:pPr>
    <w:rPr>
      <w:rFonts w:eastAsia="Times New Roman" w:cs="Times New Roman"/>
      <w:b/>
      <w:bCs/>
      <w:szCs w:val="24"/>
      <w:lang w:eastAsia="ru-RU"/>
    </w:rPr>
  </w:style>
  <w:style w:type="character" w:customStyle="1" w:styleId="953">
    <w:name w:val="Текст выноски Знак95"/>
    <w:basedOn w:val="a0"/>
    <w:uiPriority w:val="99"/>
    <w:semiHidden/>
    <w:rsid w:val="00D67D07"/>
    <w:rPr>
      <w:rFonts w:ascii="Tahoma" w:eastAsia="Times New Roman" w:hAnsi="Tahoma" w:cs="Tahoma"/>
      <w:sz w:val="16"/>
      <w:szCs w:val="16"/>
      <w:lang w:eastAsia="ru-RU"/>
    </w:rPr>
  </w:style>
  <w:style w:type="character" w:customStyle="1" w:styleId="954">
    <w:name w:val="Текст примечания Знак95"/>
    <w:basedOn w:val="a0"/>
    <w:uiPriority w:val="99"/>
    <w:semiHidden/>
    <w:rsid w:val="00D67D07"/>
    <w:rPr>
      <w:rFonts w:ascii="Times New Roman" w:eastAsia="Times New Roman" w:hAnsi="Times New Roman" w:cs="Times New Roman"/>
      <w:sz w:val="20"/>
      <w:szCs w:val="20"/>
      <w:lang w:eastAsia="ru-RU"/>
    </w:rPr>
  </w:style>
  <w:style w:type="character" w:customStyle="1" w:styleId="955">
    <w:name w:val="Тема примечания Знак95"/>
    <w:uiPriority w:val="99"/>
    <w:semiHidden/>
    <w:rsid w:val="00D67D07"/>
    <w:rPr>
      <w:rFonts w:ascii="Times New Roman" w:eastAsia="Times New Roman" w:hAnsi="Times New Roman" w:cs="Times New Roman"/>
      <w:b/>
      <w:bCs/>
      <w:sz w:val="20"/>
      <w:szCs w:val="20"/>
      <w:lang w:eastAsia="ru-RU"/>
    </w:rPr>
  </w:style>
  <w:style w:type="paragraph" w:customStyle="1" w:styleId="xl6595">
    <w:name w:val="xl659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95">
    <w:name w:val="xl669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95">
    <w:name w:val="xl6795"/>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95">
    <w:name w:val="xl6895"/>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95">
    <w:name w:val="xl699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95">
    <w:name w:val="xl7095"/>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95">
    <w:name w:val="xl719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95">
    <w:name w:val="xl7295"/>
    <w:basedOn w:val="a"/>
    <w:rsid w:val="00D67D07"/>
    <w:pPr>
      <w:spacing w:before="100" w:beforeAutospacing="1" w:after="100" w:afterAutospacing="1"/>
      <w:jc w:val="center"/>
    </w:pPr>
    <w:rPr>
      <w:rFonts w:eastAsia="Times New Roman" w:cs="Times New Roman"/>
      <w:szCs w:val="24"/>
      <w:lang w:eastAsia="ru-RU"/>
    </w:rPr>
  </w:style>
  <w:style w:type="paragraph" w:customStyle="1" w:styleId="xl7395">
    <w:name w:val="xl739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95">
    <w:name w:val="xl749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95">
    <w:name w:val="xl759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95">
    <w:name w:val="xl769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95">
    <w:name w:val="xl779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94">
    <w:name w:val="xl789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26">
    <w:name w:val="Основной текст Знак126"/>
    <w:basedOn w:val="a0"/>
    <w:uiPriority w:val="1"/>
    <w:semiHidden/>
    <w:locked/>
    <w:rsid w:val="00D67D07"/>
    <w:rPr>
      <w:rFonts w:ascii="Times New Roman" w:eastAsiaTheme="minorEastAsia" w:hAnsi="Times New Roman" w:cs="Times New Roman"/>
      <w:sz w:val="24"/>
      <w:szCs w:val="24"/>
      <w:lang w:eastAsia="ru-RU"/>
    </w:rPr>
  </w:style>
  <w:style w:type="character" w:customStyle="1" w:styleId="194">
    <w:name w:val="Заголовок 1 Знак94"/>
    <w:basedOn w:val="a0"/>
    <w:uiPriority w:val="1"/>
    <w:rsid w:val="00D67D07"/>
    <w:rPr>
      <w:rFonts w:ascii="Times New Roman" w:eastAsiaTheme="minorEastAsia" w:hAnsi="Times New Roman" w:cs="Times New Roman"/>
      <w:b/>
      <w:bCs/>
      <w:sz w:val="32"/>
      <w:szCs w:val="32"/>
      <w:lang w:eastAsia="ru-RU"/>
    </w:rPr>
  </w:style>
  <w:style w:type="character" w:customStyle="1" w:styleId="295">
    <w:name w:val="Заголовок 2 Знак95"/>
    <w:basedOn w:val="a0"/>
    <w:uiPriority w:val="1"/>
    <w:rsid w:val="00D67D07"/>
    <w:rPr>
      <w:rFonts w:ascii="Times New Roman" w:eastAsiaTheme="minorEastAsia" w:hAnsi="Times New Roman" w:cs="Times New Roman"/>
      <w:b/>
      <w:bCs/>
      <w:sz w:val="28"/>
      <w:szCs w:val="28"/>
      <w:lang w:eastAsia="ru-RU"/>
    </w:rPr>
  </w:style>
  <w:style w:type="character" w:customStyle="1" w:styleId="394">
    <w:name w:val="Заголовок 3 Знак94"/>
    <w:basedOn w:val="a0"/>
    <w:uiPriority w:val="1"/>
    <w:rsid w:val="00D67D07"/>
    <w:rPr>
      <w:rFonts w:ascii="Times New Roman" w:eastAsiaTheme="minorEastAsia" w:hAnsi="Times New Roman" w:cs="Times New Roman"/>
      <w:b/>
      <w:bCs/>
      <w:sz w:val="24"/>
      <w:szCs w:val="24"/>
      <w:lang w:eastAsia="ru-RU"/>
    </w:rPr>
  </w:style>
  <w:style w:type="numbering" w:customStyle="1" w:styleId="1940">
    <w:name w:val="Нет списка194"/>
    <w:next w:val="a2"/>
    <w:uiPriority w:val="99"/>
    <w:semiHidden/>
    <w:unhideWhenUsed/>
    <w:rsid w:val="00D67D07"/>
  </w:style>
  <w:style w:type="character" w:customStyle="1" w:styleId="956">
    <w:name w:val="Основной текст Знак95"/>
    <w:basedOn w:val="a0"/>
    <w:uiPriority w:val="1"/>
    <w:rsid w:val="00D67D07"/>
    <w:rPr>
      <w:rFonts w:ascii="Times New Roman" w:eastAsiaTheme="minorEastAsia" w:hAnsi="Times New Roman" w:cs="Times New Roman"/>
      <w:sz w:val="24"/>
      <w:szCs w:val="24"/>
      <w:lang w:eastAsia="ru-RU"/>
    </w:rPr>
  </w:style>
  <w:style w:type="paragraph" w:customStyle="1" w:styleId="TableParagraph94">
    <w:name w:val="Table Paragraph94"/>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940">
    <w:name w:val="Верхний колонтитул Знак94"/>
    <w:basedOn w:val="a0"/>
    <w:uiPriority w:val="99"/>
    <w:rsid w:val="00D67D07"/>
    <w:rPr>
      <w:rFonts w:ascii="Times New Roman" w:eastAsiaTheme="minorEastAsia" w:hAnsi="Times New Roman" w:cs="Times New Roman"/>
      <w:sz w:val="24"/>
      <w:szCs w:val="24"/>
      <w:lang w:eastAsia="ru-RU"/>
    </w:rPr>
  </w:style>
  <w:style w:type="character" w:customStyle="1" w:styleId="941">
    <w:name w:val="Нижний колонтитул Знак94"/>
    <w:basedOn w:val="a0"/>
    <w:uiPriority w:val="99"/>
    <w:rsid w:val="00D67D07"/>
    <w:rPr>
      <w:rFonts w:ascii="Times New Roman" w:eastAsiaTheme="minorEastAsia" w:hAnsi="Times New Roman" w:cs="Times New Roman"/>
      <w:sz w:val="24"/>
      <w:szCs w:val="24"/>
      <w:lang w:eastAsia="ru-RU"/>
    </w:rPr>
  </w:style>
  <w:style w:type="paragraph" w:customStyle="1" w:styleId="2194">
    <w:name w:val="Заголовок 2194"/>
    <w:basedOn w:val="a"/>
    <w:uiPriority w:val="1"/>
    <w:qFormat/>
    <w:rsid w:val="00D67D07"/>
    <w:pPr>
      <w:widowControl w:val="0"/>
      <w:ind w:left="692" w:hanging="8"/>
      <w:outlineLvl w:val="2"/>
    </w:pPr>
    <w:rPr>
      <w:rFonts w:eastAsia="Times New Roman"/>
      <w:b/>
      <w:bCs/>
      <w:sz w:val="28"/>
      <w:szCs w:val="28"/>
      <w:lang w:val="en-US"/>
    </w:rPr>
  </w:style>
  <w:style w:type="character" w:customStyle="1" w:styleId="942">
    <w:name w:val="Гипертекстовая ссылка94"/>
    <w:basedOn w:val="a0"/>
    <w:uiPriority w:val="99"/>
    <w:rsid w:val="00D67D07"/>
    <w:rPr>
      <w:b w:val="0"/>
      <w:bCs w:val="0"/>
      <w:color w:val="106BBE"/>
    </w:rPr>
  </w:style>
  <w:style w:type="table" w:customStyle="1" w:styleId="TableNormal94">
    <w:name w:val="Table Normal94"/>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941">
    <w:name w:val="Сетка таблицы194"/>
    <w:basedOn w:val="a1"/>
    <w:next w:val="af0"/>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94">
    <w:name w:val="Оглавление 1194"/>
    <w:basedOn w:val="a"/>
    <w:uiPriority w:val="1"/>
    <w:qFormat/>
    <w:rsid w:val="00D67D07"/>
    <w:pPr>
      <w:spacing w:before="96"/>
      <w:ind w:left="116" w:hanging="12"/>
    </w:pPr>
    <w:rPr>
      <w:rFonts w:eastAsia="Times New Roman" w:cs="Times New Roman"/>
      <w:szCs w:val="24"/>
      <w:lang w:eastAsia="ru-RU"/>
    </w:rPr>
  </w:style>
  <w:style w:type="paragraph" w:customStyle="1" w:styleId="21940">
    <w:name w:val="Оглавление 2194"/>
    <w:basedOn w:val="a"/>
    <w:uiPriority w:val="1"/>
    <w:qFormat/>
    <w:rsid w:val="00D67D07"/>
    <w:pPr>
      <w:spacing w:before="102"/>
      <w:ind w:left="356" w:hanging="8"/>
    </w:pPr>
    <w:rPr>
      <w:rFonts w:eastAsia="Times New Roman" w:cs="Times New Roman"/>
      <w:szCs w:val="24"/>
      <w:lang w:eastAsia="ru-RU"/>
    </w:rPr>
  </w:style>
  <w:style w:type="paragraph" w:customStyle="1" w:styleId="3194">
    <w:name w:val="Оглавление 3194"/>
    <w:basedOn w:val="a"/>
    <w:uiPriority w:val="1"/>
    <w:qFormat/>
    <w:rsid w:val="00D67D07"/>
    <w:pPr>
      <w:spacing w:before="112"/>
      <w:ind w:left="596" w:hanging="540"/>
    </w:pPr>
    <w:rPr>
      <w:rFonts w:eastAsia="Times New Roman" w:cs="Times New Roman"/>
      <w:szCs w:val="24"/>
      <w:lang w:eastAsia="ru-RU"/>
    </w:rPr>
  </w:style>
  <w:style w:type="paragraph" w:customStyle="1" w:styleId="11940">
    <w:name w:val="Заголовок 1194"/>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940">
    <w:name w:val="Заголовок 3194"/>
    <w:basedOn w:val="a"/>
    <w:uiPriority w:val="1"/>
    <w:qFormat/>
    <w:rsid w:val="00D67D07"/>
    <w:pPr>
      <w:ind w:left="824"/>
      <w:outlineLvl w:val="3"/>
    </w:pPr>
    <w:rPr>
      <w:rFonts w:eastAsia="Times New Roman" w:cs="Times New Roman"/>
      <w:b/>
      <w:bCs/>
      <w:szCs w:val="24"/>
      <w:lang w:eastAsia="ru-RU"/>
    </w:rPr>
  </w:style>
  <w:style w:type="character" w:customStyle="1" w:styleId="943">
    <w:name w:val="Текст выноски Знак94"/>
    <w:basedOn w:val="a0"/>
    <w:uiPriority w:val="99"/>
    <w:semiHidden/>
    <w:rsid w:val="00D67D07"/>
    <w:rPr>
      <w:rFonts w:ascii="Tahoma" w:eastAsia="Times New Roman" w:hAnsi="Tahoma" w:cs="Tahoma"/>
      <w:sz w:val="16"/>
      <w:szCs w:val="16"/>
      <w:lang w:eastAsia="ru-RU"/>
    </w:rPr>
  </w:style>
  <w:style w:type="character" w:customStyle="1" w:styleId="944">
    <w:name w:val="Текст примечания Знак94"/>
    <w:basedOn w:val="a0"/>
    <w:uiPriority w:val="99"/>
    <w:semiHidden/>
    <w:rsid w:val="00D67D07"/>
    <w:rPr>
      <w:rFonts w:ascii="Times New Roman" w:eastAsia="Times New Roman" w:hAnsi="Times New Roman" w:cs="Times New Roman"/>
      <w:sz w:val="20"/>
      <w:szCs w:val="20"/>
      <w:lang w:eastAsia="ru-RU"/>
    </w:rPr>
  </w:style>
  <w:style w:type="character" w:customStyle="1" w:styleId="945">
    <w:name w:val="Тема примечания Знак94"/>
    <w:uiPriority w:val="99"/>
    <w:semiHidden/>
    <w:rsid w:val="00D67D07"/>
    <w:rPr>
      <w:rFonts w:ascii="Times New Roman" w:eastAsia="Times New Roman" w:hAnsi="Times New Roman" w:cs="Times New Roman"/>
      <w:b/>
      <w:bCs/>
      <w:sz w:val="20"/>
      <w:szCs w:val="20"/>
      <w:lang w:eastAsia="ru-RU"/>
    </w:rPr>
  </w:style>
  <w:style w:type="paragraph" w:customStyle="1" w:styleId="xl6594">
    <w:name w:val="xl659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94">
    <w:name w:val="xl669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94">
    <w:name w:val="xl6794"/>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94">
    <w:name w:val="xl6894"/>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94">
    <w:name w:val="xl699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94">
    <w:name w:val="xl7094"/>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94">
    <w:name w:val="xl719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94">
    <w:name w:val="xl7294"/>
    <w:basedOn w:val="a"/>
    <w:rsid w:val="00D67D07"/>
    <w:pPr>
      <w:spacing w:before="100" w:beforeAutospacing="1" w:after="100" w:afterAutospacing="1"/>
      <w:jc w:val="center"/>
    </w:pPr>
    <w:rPr>
      <w:rFonts w:eastAsia="Times New Roman" w:cs="Times New Roman"/>
      <w:szCs w:val="24"/>
      <w:lang w:eastAsia="ru-RU"/>
    </w:rPr>
  </w:style>
  <w:style w:type="paragraph" w:customStyle="1" w:styleId="xl7394">
    <w:name w:val="xl739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94">
    <w:name w:val="xl749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94">
    <w:name w:val="xl759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94">
    <w:name w:val="xl769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94">
    <w:name w:val="xl779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93">
    <w:name w:val="xl789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93">
    <w:name w:val="Заголовок 1 Знак93"/>
    <w:basedOn w:val="a0"/>
    <w:uiPriority w:val="1"/>
    <w:rsid w:val="00D67D07"/>
    <w:rPr>
      <w:rFonts w:ascii="Times New Roman" w:eastAsiaTheme="minorEastAsia" w:hAnsi="Times New Roman" w:cs="Times New Roman"/>
      <w:b/>
      <w:bCs/>
      <w:sz w:val="32"/>
      <w:szCs w:val="32"/>
      <w:lang w:eastAsia="ru-RU"/>
    </w:rPr>
  </w:style>
  <w:style w:type="character" w:customStyle="1" w:styleId="294">
    <w:name w:val="Заголовок 2 Знак94"/>
    <w:basedOn w:val="a0"/>
    <w:uiPriority w:val="1"/>
    <w:rsid w:val="00D67D07"/>
    <w:rPr>
      <w:rFonts w:ascii="Times New Roman" w:eastAsiaTheme="minorEastAsia" w:hAnsi="Times New Roman" w:cs="Times New Roman"/>
      <w:b/>
      <w:bCs/>
      <w:sz w:val="28"/>
      <w:szCs w:val="28"/>
      <w:lang w:eastAsia="ru-RU"/>
    </w:rPr>
  </w:style>
  <w:style w:type="character" w:customStyle="1" w:styleId="393">
    <w:name w:val="Заголовок 3 Знак93"/>
    <w:basedOn w:val="a0"/>
    <w:uiPriority w:val="1"/>
    <w:rsid w:val="00D67D07"/>
    <w:rPr>
      <w:rFonts w:ascii="Times New Roman" w:eastAsiaTheme="minorEastAsia" w:hAnsi="Times New Roman" w:cs="Times New Roman"/>
      <w:b/>
      <w:bCs/>
      <w:sz w:val="24"/>
      <w:szCs w:val="24"/>
      <w:lang w:eastAsia="ru-RU"/>
    </w:rPr>
  </w:style>
  <w:style w:type="numbering" w:customStyle="1" w:styleId="1930">
    <w:name w:val="Нет списка193"/>
    <w:next w:val="a2"/>
    <w:uiPriority w:val="99"/>
    <w:semiHidden/>
    <w:unhideWhenUsed/>
    <w:rsid w:val="00D67D07"/>
  </w:style>
  <w:style w:type="character" w:customStyle="1" w:styleId="946">
    <w:name w:val="Основной текст Знак94"/>
    <w:basedOn w:val="a0"/>
    <w:uiPriority w:val="1"/>
    <w:rsid w:val="00D67D07"/>
    <w:rPr>
      <w:rFonts w:ascii="Times New Roman" w:eastAsiaTheme="minorEastAsia" w:hAnsi="Times New Roman" w:cs="Times New Roman"/>
      <w:sz w:val="24"/>
      <w:szCs w:val="24"/>
      <w:lang w:eastAsia="ru-RU"/>
    </w:rPr>
  </w:style>
  <w:style w:type="paragraph" w:customStyle="1" w:styleId="TableParagraph93">
    <w:name w:val="Table Paragraph93"/>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930">
    <w:name w:val="Верхний колонтитул Знак93"/>
    <w:basedOn w:val="a0"/>
    <w:uiPriority w:val="99"/>
    <w:rsid w:val="00D67D07"/>
    <w:rPr>
      <w:rFonts w:ascii="Times New Roman" w:eastAsiaTheme="minorEastAsia" w:hAnsi="Times New Roman" w:cs="Times New Roman"/>
      <w:sz w:val="24"/>
      <w:szCs w:val="24"/>
      <w:lang w:eastAsia="ru-RU"/>
    </w:rPr>
  </w:style>
  <w:style w:type="character" w:customStyle="1" w:styleId="931">
    <w:name w:val="Нижний колонтитул Знак93"/>
    <w:basedOn w:val="a0"/>
    <w:uiPriority w:val="99"/>
    <w:rsid w:val="00D67D07"/>
    <w:rPr>
      <w:rFonts w:ascii="Times New Roman" w:eastAsiaTheme="minorEastAsia" w:hAnsi="Times New Roman" w:cs="Times New Roman"/>
      <w:sz w:val="24"/>
      <w:szCs w:val="24"/>
      <w:lang w:eastAsia="ru-RU"/>
    </w:rPr>
  </w:style>
  <w:style w:type="paragraph" w:customStyle="1" w:styleId="2193">
    <w:name w:val="Заголовок 2193"/>
    <w:basedOn w:val="a"/>
    <w:uiPriority w:val="1"/>
    <w:qFormat/>
    <w:rsid w:val="00D67D07"/>
    <w:pPr>
      <w:widowControl w:val="0"/>
      <w:ind w:left="692" w:hanging="8"/>
      <w:outlineLvl w:val="2"/>
    </w:pPr>
    <w:rPr>
      <w:rFonts w:eastAsia="Times New Roman"/>
      <w:b/>
      <w:bCs/>
      <w:sz w:val="28"/>
      <w:szCs w:val="28"/>
      <w:lang w:val="en-US"/>
    </w:rPr>
  </w:style>
  <w:style w:type="character" w:customStyle="1" w:styleId="932">
    <w:name w:val="Гипертекстовая ссылка93"/>
    <w:basedOn w:val="a0"/>
    <w:uiPriority w:val="99"/>
    <w:rsid w:val="00D67D07"/>
    <w:rPr>
      <w:b w:val="0"/>
      <w:bCs w:val="0"/>
      <w:color w:val="106BBE"/>
    </w:rPr>
  </w:style>
  <w:style w:type="table" w:customStyle="1" w:styleId="TableNormal93">
    <w:name w:val="Table Normal93"/>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931">
    <w:name w:val="Сетка таблицы193"/>
    <w:basedOn w:val="a1"/>
    <w:next w:val="af0"/>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93">
    <w:name w:val="Оглавление 1193"/>
    <w:basedOn w:val="a"/>
    <w:uiPriority w:val="1"/>
    <w:qFormat/>
    <w:rsid w:val="00D67D07"/>
    <w:pPr>
      <w:spacing w:before="96"/>
      <w:ind w:left="116" w:hanging="12"/>
    </w:pPr>
    <w:rPr>
      <w:rFonts w:eastAsia="Times New Roman" w:cs="Times New Roman"/>
      <w:szCs w:val="24"/>
      <w:lang w:eastAsia="ru-RU"/>
    </w:rPr>
  </w:style>
  <w:style w:type="paragraph" w:customStyle="1" w:styleId="21930">
    <w:name w:val="Оглавление 2193"/>
    <w:basedOn w:val="a"/>
    <w:uiPriority w:val="1"/>
    <w:qFormat/>
    <w:rsid w:val="00D67D07"/>
    <w:pPr>
      <w:spacing w:before="102"/>
      <w:ind w:left="356" w:hanging="8"/>
    </w:pPr>
    <w:rPr>
      <w:rFonts w:eastAsia="Times New Roman" w:cs="Times New Roman"/>
      <w:szCs w:val="24"/>
      <w:lang w:eastAsia="ru-RU"/>
    </w:rPr>
  </w:style>
  <w:style w:type="paragraph" w:customStyle="1" w:styleId="3193">
    <w:name w:val="Оглавление 3193"/>
    <w:basedOn w:val="a"/>
    <w:uiPriority w:val="1"/>
    <w:qFormat/>
    <w:rsid w:val="00D67D07"/>
    <w:pPr>
      <w:spacing w:before="112"/>
      <w:ind w:left="596" w:hanging="540"/>
    </w:pPr>
    <w:rPr>
      <w:rFonts w:eastAsia="Times New Roman" w:cs="Times New Roman"/>
      <w:szCs w:val="24"/>
      <w:lang w:eastAsia="ru-RU"/>
    </w:rPr>
  </w:style>
  <w:style w:type="paragraph" w:customStyle="1" w:styleId="11930">
    <w:name w:val="Заголовок 1193"/>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930">
    <w:name w:val="Заголовок 3193"/>
    <w:basedOn w:val="a"/>
    <w:uiPriority w:val="1"/>
    <w:qFormat/>
    <w:rsid w:val="00D67D07"/>
    <w:pPr>
      <w:ind w:left="824"/>
      <w:outlineLvl w:val="3"/>
    </w:pPr>
    <w:rPr>
      <w:rFonts w:eastAsia="Times New Roman" w:cs="Times New Roman"/>
      <w:b/>
      <w:bCs/>
      <w:szCs w:val="24"/>
      <w:lang w:eastAsia="ru-RU"/>
    </w:rPr>
  </w:style>
  <w:style w:type="character" w:customStyle="1" w:styleId="933">
    <w:name w:val="Текст выноски Знак93"/>
    <w:basedOn w:val="a0"/>
    <w:uiPriority w:val="99"/>
    <w:semiHidden/>
    <w:rsid w:val="00D67D07"/>
    <w:rPr>
      <w:rFonts w:ascii="Tahoma" w:eastAsia="Times New Roman" w:hAnsi="Tahoma" w:cs="Tahoma"/>
      <w:sz w:val="16"/>
      <w:szCs w:val="16"/>
      <w:lang w:eastAsia="ru-RU"/>
    </w:rPr>
  </w:style>
  <w:style w:type="character" w:customStyle="1" w:styleId="934">
    <w:name w:val="Текст примечания Знак93"/>
    <w:basedOn w:val="a0"/>
    <w:uiPriority w:val="99"/>
    <w:semiHidden/>
    <w:rsid w:val="00D67D07"/>
    <w:rPr>
      <w:rFonts w:ascii="Times New Roman" w:eastAsia="Times New Roman" w:hAnsi="Times New Roman" w:cs="Times New Roman"/>
      <w:sz w:val="20"/>
      <w:szCs w:val="20"/>
      <w:lang w:eastAsia="ru-RU"/>
    </w:rPr>
  </w:style>
  <w:style w:type="character" w:customStyle="1" w:styleId="935">
    <w:name w:val="Тема примечания Знак93"/>
    <w:uiPriority w:val="99"/>
    <w:semiHidden/>
    <w:rsid w:val="00D67D07"/>
    <w:rPr>
      <w:rFonts w:ascii="Times New Roman" w:eastAsia="Times New Roman" w:hAnsi="Times New Roman" w:cs="Times New Roman"/>
      <w:b/>
      <w:bCs/>
      <w:sz w:val="20"/>
      <w:szCs w:val="20"/>
      <w:lang w:eastAsia="ru-RU"/>
    </w:rPr>
  </w:style>
  <w:style w:type="paragraph" w:customStyle="1" w:styleId="xl6593">
    <w:name w:val="xl659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93">
    <w:name w:val="xl669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93">
    <w:name w:val="xl6793"/>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93">
    <w:name w:val="xl6893"/>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93">
    <w:name w:val="xl699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93">
    <w:name w:val="xl7093"/>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93">
    <w:name w:val="xl719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93">
    <w:name w:val="xl7293"/>
    <w:basedOn w:val="a"/>
    <w:rsid w:val="00D67D07"/>
    <w:pPr>
      <w:spacing w:before="100" w:beforeAutospacing="1" w:after="100" w:afterAutospacing="1"/>
      <w:jc w:val="center"/>
    </w:pPr>
    <w:rPr>
      <w:rFonts w:eastAsia="Times New Roman" w:cs="Times New Roman"/>
      <w:szCs w:val="24"/>
      <w:lang w:eastAsia="ru-RU"/>
    </w:rPr>
  </w:style>
  <w:style w:type="paragraph" w:customStyle="1" w:styleId="xl7393">
    <w:name w:val="xl739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93">
    <w:name w:val="xl749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93">
    <w:name w:val="xl759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93">
    <w:name w:val="xl769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93">
    <w:name w:val="xl779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92">
    <w:name w:val="xl789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920">
    <w:name w:val="Заголовок 1 Знак92"/>
    <w:basedOn w:val="a0"/>
    <w:uiPriority w:val="1"/>
    <w:rsid w:val="00D67D07"/>
    <w:rPr>
      <w:rFonts w:ascii="Times New Roman" w:eastAsiaTheme="minorEastAsia" w:hAnsi="Times New Roman" w:cs="Times New Roman"/>
      <w:b/>
      <w:bCs/>
      <w:sz w:val="32"/>
      <w:szCs w:val="32"/>
      <w:lang w:eastAsia="ru-RU"/>
    </w:rPr>
  </w:style>
  <w:style w:type="character" w:customStyle="1" w:styleId="293">
    <w:name w:val="Заголовок 2 Знак93"/>
    <w:basedOn w:val="a0"/>
    <w:uiPriority w:val="1"/>
    <w:rsid w:val="00D67D07"/>
    <w:rPr>
      <w:rFonts w:ascii="Times New Roman" w:eastAsiaTheme="minorEastAsia" w:hAnsi="Times New Roman" w:cs="Times New Roman"/>
      <w:b/>
      <w:bCs/>
      <w:sz w:val="28"/>
      <w:szCs w:val="28"/>
      <w:lang w:eastAsia="ru-RU"/>
    </w:rPr>
  </w:style>
  <w:style w:type="character" w:customStyle="1" w:styleId="392">
    <w:name w:val="Заголовок 3 Знак92"/>
    <w:basedOn w:val="a0"/>
    <w:uiPriority w:val="1"/>
    <w:rsid w:val="00D67D07"/>
    <w:rPr>
      <w:rFonts w:ascii="Times New Roman" w:eastAsiaTheme="minorEastAsia" w:hAnsi="Times New Roman" w:cs="Times New Roman"/>
      <w:b/>
      <w:bCs/>
      <w:sz w:val="24"/>
      <w:szCs w:val="24"/>
      <w:lang w:eastAsia="ru-RU"/>
    </w:rPr>
  </w:style>
  <w:style w:type="numbering" w:customStyle="1" w:styleId="1921">
    <w:name w:val="Нет списка192"/>
    <w:next w:val="a2"/>
    <w:uiPriority w:val="99"/>
    <w:semiHidden/>
    <w:unhideWhenUsed/>
    <w:rsid w:val="00D67D07"/>
  </w:style>
  <w:style w:type="character" w:customStyle="1" w:styleId="936">
    <w:name w:val="Основной текст Знак93"/>
    <w:basedOn w:val="a0"/>
    <w:uiPriority w:val="1"/>
    <w:rsid w:val="00D67D07"/>
    <w:rPr>
      <w:rFonts w:ascii="Times New Roman" w:eastAsiaTheme="minorEastAsia" w:hAnsi="Times New Roman" w:cs="Times New Roman"/>
      <w:sz w:val="24"/>
      <w:szCs w:val="24"/>
      <w:lang w:eastAsia="ru-RU"/>
    </w:rPr>
  </w:style>
  <w:style w:type="paragraph" w:customStyle="1" w:styleId="TableParagraph92">
    <w:name w:val="Table Paragraph92"/>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920">
    <w:name w:val="Верхний колонтитул Знак92"/>
    <w:basedOn w:val="a0"/>
    <w:uiPriority w:val="99"/>
    <w:rsid w:val="00D67D07"/>
    <w:rPr>
      <w:rFonts w:ascii="Times New Roman" w:eastAsiaTheme="minorEastAsia" w:hAnsi="Times New Roman" w:cs="Times New Roman"/>
      <w:sz w:val="24"/>
      <w:szCs w:val="24"/>
      <w:lang w:eastAsia="ru-RU"/>
    </w:rPr>
  </w:style>
  <w:style w:type="character" w:customStyle="1" w:styleId="921">
    <w:name w:val="Нижний колонтитул Знак92"/>
    <w:basedOn w:val="a0"/>
    <w:uiPriority w:val="99"/>
    <w:rsid w:val="00D67D07"/>
    <w:rPr>
      <w:rFonts w:ascii="Times New Roman" w:eastAsiaTheme="minorEastAsia" w:hAnsi="Times New Roman" w:cs="Times New Roman"/>
      <w:sz w:val="24"/>
      <w:szCs w:val="24"/>
      <w:lang w:eastAsia="ru-RU"/>
    </w:rPr>
  </w:style>
  <w:style w:type="paragraph" w:customStyle="1" w:styleId="2192">
    <w:name w:val="Заголовок 2192"/>
    <w:basedOn w:val="a"/>
    <w:uiPriority w:val="1"/>
    <w:qFormat/>
    <w:rsid w:val="00D67D07"/>
    <w:pPr>
      <w:widowControl w:val="0"/>
      <w:ind w:left="692" w:hanging="8"/>
      <w:outlineLvl w:val="2"/>
    </w:pPr>
    <w:rPr>
      <w:rFonts w:eastAsia="Times New Roman"/>
      <w:b/>
      <w:bCs/>
      <w:sz w:val="28"/>
      <w:szCs w:val="28"/>
      <w:lang w:val="en-US"/>
    </w:rPr>
  </w:style>
  <w:style w:type="character" w:customStyle="1" w:styleId="922">
    <w:name w:val="Гипертекстовая ссылка92"/>
    <w:basedOn w:val="a0"/>
    <w:uiPriority w:val="99"/>
    <w:rsid w:val="00D67D07"/>
    <w:rPr>
      <w:b w:val="0"/>
      <w:bCs w:val="0"/>
      <w:color w:val="106BBE"/>
    </w:rPr>
  </w:style>
  <w:style w:type="table" w:customStyle="1" w:styleId="TableNormal92">
    <w:name w:val="Table Normal92"/>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922">
    <w:name w:val="Сетка таблицы192"/>
    <w:basedOn w:val="a1"/>
    <w:next w:val="af0"/>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92">
    <w:name w:val="Оглавление 1192"/>
    <w:basedOn w:val="a"/>
    <w:uiPriority w:val="1"/>
    <w:qFormat/>
    <w:rsid w:val="00D67D07"/>
    <w:pPr>
      <w:spacing w:before="96"/>
      <w:ind w:left="116" w:hanging="12"/>
    </w:pPr>
    <w:rPr>
      <w:rFonts w:eastAsia="Times New Roman" w:cs="Times New Roman"/>
      <w:szCs w:val="24"/>
      <w:lang w:eastAsia="ru-RU"/>
    </w:rPr>
  </w:style>
  <w:style w:type="paragraph" w:customStyle="1" w:styleId="21920">
    <w:name w:val="Оглавление 2192"/>
    <w:basedOn w:val="a"/>
    <w:uiPriority w:val="1"/>
    <w:qFormat/>
    <w:rsid w:val="00D67D07"/>
    <w:pPr>
      <w:spacing w:before="102"/>
      <w:ind w:left="356" w:hanging="8"/>
    </w:pPr>
    <w:rPr>
      <w:rFonts w:eastAsia="Times New Roman" w:cs="Times New Roman"/>
      <w:szCs w:val="24"/>
      <w:lang w:eastAsia="ru-RU"/>
    </w:rPr>
  </w:style>
  <w:style w:type="paragraph" w:customStyle="1" w:styleId="3192">
    <w:name w:val="Оглавление 3192"/>
    <w:basedOn w:val="a"/>
    <w:uiPriority w:val="1"/>
    <w:qFormat/>
    <w:rsid w:val="00D67D07"/>
    <w:pPr>
      <w:spacing w:before="112"/>
      <w:ind w:left="596" w:hanging="540"/>
    </w:pPr>
    <w:rPr>
      <w:rFonts w:eastAsia="Times New Roman" w:cs="Times New Roman"/>
      <w:szCs w:val="24"/>
      <w:lang w:eastAsia="ru-RU"/>
    </w:rPr>
  </w:style>
  <w:style w:type="paragraph" w:customStyle="1" w:styleId="11920">
    <w:name w:val="Заголовок 1192"/>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920">
    <w:name w:val="Заголовок 3192"/>
    <w:basedOn w:val="a"/>
    <w:uiPriority w:val="1"/>
    <w:qFormat/>
    <w:rsid w:val="00D67D07"/>
    <w:pPr>
      <w:ind w:left="824"/>
      <w:outlineLvl w:val="3"/>
    </w:pPr>
    <w:rPr>
      <w:rFonts w:eastAsia="Times New Roman" w:cs="Times New Roman"/>
      <w:b/>
      <w:bCs/>
      <w:szCs w:val="24"/>
      <w:lang w:eastAsia="ru-RU"/>
    </w:rPr>
  </w:style>
  <w:style w:type="character" w:customStyle="1" w:styleId="923">
    <w:name w:val="Текст выноски Знак92"/>
    <w:basedOn w:val="a0"/>
    <w:uiPriority w:val="99"/>
    <w:semiHidden/>
    <w:rsid w:val="00D67D07"/>
    <w:rPr>
      <w:rFonts w:ascii="Tahoma" w:eastAsia="Times New Roman" w:hAnsi="Tahoma" w:cs="Tahoma"/>
      <w:sz w:val="16"/>
      <w:szCs w:val="16"/>
      <w:lang w:eastAsia="ru-RU"/>
    </w:rPr>
  </w:style>
  <w:style w:type="character" w:customStyle="1" w:styleId="924">
    <w:name w:val="Текст примечания Знак92"/>
    <w:basedOn w:val="a0"/>
    <w:uiPriority w:val="99"/>
    <w:semiHidden/>
    <w:rsid w:val="00D67D07"/>
    <w:rPr>
      <w:rFonts w:ascii="Times New Roman" w:eastAsia="Times New Roman" w:hAnsi="Times New Roman" w:cs="Times New Roman"/>
      <w:sz w:val="20"/>
      <w:szCs w:val="20"/>
      <w:lang w:eastAsia="ru-RU"/>
    </w:rPr>
  </w:style>
  <w:style w:type="character" w:customStyle="1" w:styleId="925">
    <w:name w:val="Тема примечания Знак92"/>
    <w:uiPriority w:val="99"/>
    <w:semiHidden/>
    <w:rsid w:val="00D67D07"/>
    <w:rPr>
      <w:rFonts w:ascii="Times New Roman" w:eastAsia="Times New Roman" w:hAnsi="Times New Roman" w:cs="Times New Roman"/>
      <w:b/>
      <w:bCs/>
      <w:sz w:val="20"/>
      <w:szCs w:val="20"/>
      <w:lang w:eastAsia="ru-RU"/>
    </w:rPr>
  </w:style>
  <w:style w:type="paragraph" w:customStyle="1" w:styleId="xl6592">
    <w:name w:val="xl659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92">
    <w:name w:val="xl669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92">
    <w:name w:val="xl6792"/>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92">
    <w:name w:val="xl6892"/>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92">
    <w:name w:val="xl699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92">
    <w:name w:val="xl7092"/>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92">
    <w:name w:val="xl719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92">
    <w:name w:val="xl7292"/>
    <w:basedOn w:val="a"/>
    <w:rsid w:val="00D67D07"/>
    <w:pPr>
      <w:spacing w:before="100" w:beforeAutospacing="1" w:after="100" w:afterAutospacing="1"/>
      <w:jc w:val="center"/>
    </w:pPr>
    <w:rPr>
      <w:rFonts w:eastAsia="Times New Roman" w:cs="Times New Roman"/>
      <w:szCs w:val="24"/>
      <w:lang w:eastAsia="ru-RU"/>
    </w:rPr>
  </w:style>
  <w:style w:type="paragraph" w:customStyle="1" w:styleId="xl7392">
    <w:name w:val="xl739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92">
    <w:name w:val="xl749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92">
    <w:name w:val="xl759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92">
    <w:name w:val="xl769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92">
    <w:name w:val="xl779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91">
    <w:name w:val="xl789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910">
    <w:name w:val="Заголовок 1 Знак91"/>
    <w:basedOn w:val="a0"/>
    <w:uiPriority w:val="1"/>
    <w:rsid w:val="00D67D07"/>
    <w:rPr>
      <w:rFonts w:ascii="Times New Roman" w:eastAsiaTheme="minorEastAsia" w:hAnsi="Times New Roman" w:cs="Times New Roman"/>
      <w:b/>
      <w:bCs/>
      <w:sz w:val="32"/>
      <w:szCs w:val="32"/>
      <w:lang w:eastAsia="ru-RU"/>
    </w:rPr>
  </w:style>
  <w:style w:type="character" w:customStyle="1" w:styleId="292">
    <w:name w:val="Заголовок 2 Знак92"/>
    <w:basedOn w:val="a0"/>
    <w:uiPriority w:val="1"/>
    <w:rsid w:val="00D67D07"/>
    <w:rPr>
      <w:rFonts w:ascii="Times New Roman" w:eastAsiaTheme="minorEastAsia" w:hAnsi="Times New Roman" w:cs="Times New Roman"/>
      <w:b/>
      <w:bCs/>
      <w:sz w:val="28"/>
      <w:szCs w:val="28"/>
      <w:lang w:eastAsia="ru-RU"/>
    </w:rPr>
  </w:style>
  <w:style w:type="character" w:customStyle="1" w:styleId="391">
    <w:name w:val="Заголовок 3 Знак91"/>
    <w:basedOn w:val="a0"/>
    <w:uiPriority w:val="1"/>
    <w:rsid w:val="00D67D07"/>
    <w:rPr>
      <w:rFonts w:ascii="Times New Roman" w:eastAsiaTheme="minorEastAsia" w:hAnsi="Times New Roman" w:cs="Times New Roman"/>
      <w:b/>
      <w:bCs/>
      <w:sz w:val="24"/>
      <w:szCs w:val="24"/>
      <w:lang w:eastAsia="ru-RU"/>
    </w:rPr>
  </w:style>
  <w:style w:type="numbering" w:customStyle="1" w:styleId="1911">
    <w:name w:val="Нет списка191"/>
    <w:next w:val="a2"/>
    <w:uiPriority w:val="99"/>
    <w:semiHidden/>
    <w:unhideWhenUsed/>
    <w:rsid w:val="00D67D07"/>
  </w:style>
  <w:style w:type="character" w:customStyle="1" w:styleId="926">
    <w:name w:val="Основной текст Знак92"/>
    <w:basedOn w:val="a0"/>
    <w:uiPriority w:val="1"/>
    <w:rsid w:val="00D67D07"/>
    <w:rPr>
      <w:rFonts w:ascii="Times New Roman" w:eastAsiaTheme="minorEastAsia" w:hAnsi="Times New Roman" w:cs="Times New Roman"/>
      <w:sz w:val="24"/>
      <w:szCs w:val="24"/>
      <w:lang w:eastAsia="ru-RU"/>
    </w:rPr>
  </w:style>
  <w:style w:type="paragraph" w:customStyle="1" w:styleId="TableParagraph91">
    <w:name w:val="Table Paragraph91"/>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910">
    <w:name w:val="Верхний колонтитул Знак91"/>
    <w:basedOn w:val="a0"/>
    <w:uiPriority w:val="99"/>
    <w:rsid w:val="00D67D07"/>
    <w:rPr>
      <w:rFonts w:ascii="Times New Roman" w:eastAsiaTheme="minorEastAsia" w:hAnsi="Times New Roman" w:cs="Times New Roman"/>
      <w:sz w:val="24"/>
      <w:szCs w:val="24"/>
      <w:lang w:eastAsia="ru-RU"/>
    </w:rPr>
  </w:style>
  <w:style w:type="character" w:customStyle="1" w:styleId="911">
    <w:name w:val="Нижний колонтитул Знак91"/>
    <w:basedOn w:val="a0"/>
    <w:uiPriority w:val="99"/>
    <w:rsid w:val="00D67D07"/>
    <w:rPr>
      <w:rFonts w:ascii="Times New Roman" w:eastAsiaTheme="minorEastAsia" w:hAnsi="Times New Roman" w:cs="Times New Roman"/>
      <w:sz w:val="24"/>
      <w:szCs w:val="24"/>
      <w:lang w:eastAsia="ru-RU"/>
    </w:rPr>
  </w:style>
  <w:style w:type="paragraph" w:customStyle="1" w:styleId="2191">
    <w:name w:val="Заголовок 2191"/>
    <w:basedOn w:val="a"/>
    <w:uiPriority w:val="1"/>
    <w:qFormat/>
    <w:rsid w:val="00D67D07"/>
    <w:pPr>
      <w:widowControl w:val="0"/>
      <w:ind w:left="692" w:hanging="8"/>
      <w:outlineLvl w:val="2"/>
    </w:pPr>
    <w:rPr>
      <w:rFonts w:eastAsia="Times New Roman"/>
      <w:b/>
      <w:bCs/>
      <w:sz w:val="28"/>
      <w:szCs w:val="28"/>
      <w:lang w:val="en-US"/>
    </w:rPr>
  </w:style>
  <w:style w:type="character" w:customStyle="1" w:styleId="912">
    <w:name w:val="Гипертекстовая ссылка91"/>
    <w:basedOn w:val="a0"/>
    <w:uiPriority w:val="99"/>
    <w:rsid w:val="00D67D07"/>
    <w:rPr>
      <w:b w:val="0"/>
      <w:bCs w:val="0"/>
      <w:color w:val="106BBE"/>
    </w:rPr>
  </w:style>
  <w:style w:type="table" w:customStyle="1" w:styleId="TableNormal91">
    <w:name w:val="Table Normal91"/>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912">
    <w:name w:val="Сетка таблицы191"/>
    <w:basedOn w:val="a1"/>
    <w:next w:val="af0"/>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910">
    <w:name w:val="Оглавление 1191"/>
    <w:basedOn w:val="a"/>
    <w:uiPriority w:val="1"/>
    <w:qFormat/>
    <w:rsid w:val="00D67D07"/>
    <w:pPr>
      <w:spacing w:before="96"/>
      <w:ind w:left="116" w:hanging="12"/>
    </w:pPr>
    <w:rPr>
      <w:rFonts w:eastAsia="Times New Roman" w:cs="Times New Roman"/>
      <w:szCs w:val="24"/>
      <w:lang w:eastAsia="ru-RU"/>
    </w:rPr>
  </w:style>
  <w:style w:type="paragraph" w:customStyle="1" w:styleId="21910">
    <w:name w:val="Оглавление 2191"/>
    <w:basedOn w:val="a"/>
    <w:uiPriority w:val="1"/>
    <w:qFormat/>
    <w:rsid w:val="00D67D07"/>
    <w:pPr>
      <w:spacing w:before="102"/>
      <w:ind w:left="356" w:hanging="8"/>
    </w:pPr>
    <w:rPr>
      <w:rFonts w:eastAsia="Times New Roman" w:cs="Times New Roman"/>
      <w:szCs w:val="24"/>
      <w:lang w:eastAsia="ru-RU"/>
    </w:rPr>
  </w:style>
  <w:style w:type="paragraph" w:customStyle="1" w:styleId="3191">
    <w:name w:val="Оглавление 3191"/>
    <w:basedOn w:val="a"/>
    <w:uiPriority w:val="1"/>
    <w:qFormat/>
    <w:rsid w:val="00D67D07"/>
    <w:pPr>
      <w:spacing w:before="112"/>
      <w:ind w:left="596" w:hanging="540"/>
    </w:pPr>
    <w:rPr>
      <w:rFonts w:eastAsia="Times New Roman" w:cs="Times New Roman"/>
      <w:szCs w:val="24"/>
      <w:lang w:eastAsia="ru-RU"/>
    </w:rPr>
  </w:style>
  <w:style w:type="paragraph" w:customStyle="1" w:styleId="11911">
    <w:name w:val="Заголовок 1191"/>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910">
    <w:name w:val="Заголовок 3191"/>
    <w:basedOn w:val="a"/>
    <w:uiPriority w:val="1"/>
    <w:qFormat/>
    <w:rsid w:val="00D67D07"/>
    <w:pPr>
      <w:ind w:left="824"/>
      <w:outlineLvl w:val="3"/>
    </w:pPr>
    <w:rPr>
      <w:rFonts w:eastAsia="Times New Roman" w:cs="Times New Roman"/>
      <w:b/>
      <w:bCs/>
      <w:szCs w:val="24"/>
      <w:lang w:eastAsia="ru-RU"/>
    </w:rPr>
  </w:style>
  <w:style w:type="character" w:customStyle="1" w:styleId="913">
    <w:name w:val="Текст выноски Знак91"/>
    <w:basedOn w:val="a0"/>
    <w:uiPriority w:val="99"/>
    <w:semiHidden/>
    <w:rsid w:val="00D67D07"/>
    <w:rPr>
      <w:rFonts w:ascii="Tahoma" w:eastAsia="Times New Roman" w:hAnsi="Tahoma" w:cs="Tahoma"/>
      <w:sz w:val="16"/>
      <w:szCs w:val="16"/>
      <w:lang w:eastAsia="ru-RU"/>
    </w:rPr>
  </w:style>
  <w:style w:type="character" w:customStyle="1" w:styleId="914">
    <w:name w:val="Текст примечания Знак91"/>
    <w:basedOn w:val="a0"/>
    <w:uiPriority w:val="99"/>
    <w:semiHidden/>
    <w:rsid w:val="00D67D07"/>
    <w:rPr>
      <w:rFonts w:ascii="Times New Roman" w:eastAsia="Times New Roman" w:hAnsi="Times New Roman" w:cs="Times New Roman"/>
      <w:sz w:val="20"/>
      <w:szCs w:val="20"/>
      <w:lang w:eastAsia="ru-RU"/>
    </w:rPr>
  </w:style>
  <w:style w:type="character" w:customStyle="1" w:styleId="915">
    <w:name w:val="Тема примечания Знак91"/>
    <w:uiPriority w:val="99"/>
    <w:semiHidden/>
    <w:rsid w:val="00D67D07"/>
    <w:rPr>
      <w:rFonts w:ascii="Times New Roman" w:eastAsia="Times New Roman" w:hAnsi="Times New Roman" w:cs="Times New Roman"/>
      <w:b/>
      <w:bCs/>
      <w:sz w:val="20"/>
      <w:szCs w:val="20"/>
      <w:lang w:eastAsia="ru-RU"/>
    </w:rPr>
  </w:style>
  <w:style w:type="paragraph" w:customStyle="1" w:styleId="xl6591">
    <w:name w:val="xl659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91">
    <w:name w:val="xl669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91">
    <w:name w:val="xl6791"/>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91">
    <w:name w:val="xl6891"/>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91">
    <w:name w:val="xl699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91">
    <w:name w:val="xl7091"/>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91">
    <w:name w:val="xl719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91">
    <w:name w:val="xl7291"/>
    <w:basedOn w:val="a"/>
    <w:rsid w:val="00D67D07"/>
    <w:pPr>
      <w:spacing w:before="100" w:beforeAutospacing="1" w:after="100" w:afterAutospacing="1"/>
      <w:jc w:val="center"/>
    </w:pPr>
    <w:rPr>
      <w:rFonts w:eastAsia="Times New Roman" w:cs="Times New Roman"/>
      <w:szCs w:val="24"/>
      <w:lang w:eastAsia="ru-RU"/>
    </w:rPr>
  </w:style>
  <w:style w:type="paragraph" w:customStyle="1" w:styleId="xl7391">
    <w:name w:val="xl739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91">
    <w:name w:val="xl749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91">
    <w:name w:val="xl759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91">
    <w:name w:val="xl769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91">
    <w:name w:val="xl779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90">
    <w:name w:val="xl789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900">
    <w:name w:val="Заголовок 1 Знак90"/>
    <w:basedOn w:val="a0"/>
    <w:uiPriority w:val="1"/>
    <w:rsid w:val="00D67D07"/>
    <w:rPr>
      <w:rFonts w:ascii="Times New Roman" w:eastAsiaTheme="minorEastAsia" w:hAnsi="Times New Roman" w:cs="Times New Roman"/>
      <w:b/>
      <w:bCs/>
      <w:sz w:val="32"/>
      <w:szCs w:val="32"/>
      <w:lang w:eastAsia="ru-RU"/>
    </w:rPr>
  </w:style>
  <w:style w:type="character" w:customStyle="1" w:styleId="291">
    <w:name w:val="Заголовок 2 Знак91"/>
    <w:basedOn w:val="a0"/>
    <w:uiPriority w:val="1"/>
    <w:rsid w:val="00D67D07"/>
    <w:rPr>
      <w:rFonts w:ascii="Times New Roman" w:eastAsiaTheme="minorEastAsia" w:hAnsi="Times New Roman" w:cs="Times New Roman"/>
      <w:b/>
      <w:bCs/>
      <w:sz w:val="28"/>
      <w:szCs w:val="28"/>
      <w:lang w:eastAsia="ru-RU"/>
    </w:rPr>
  </w:style>
  <w:style w:type="character" w:customStyle="1" w:styleId="390">
    <w:name w:val="Заголовок 3 Знак90"/>
    <w:basedOn w:val="a0"/>
    <w:uiPriority w:val="1"/>
    <w:rsid w:val="00D67D07"/>
    <w:rPr>
      <w:rFonts w:ascii="Times New Roman" w:eastAsiaTheme="minorEastAsia" w:hAnsi="Times New Roman" w:cs="Times New Roman"/>
      <w:b/>
      <w:bCs/>
      <w:sz w:val="24"/>
      <w:szCs w:val="24"/>
      <w:lang w:eastAsia="ru-RU"/>
    </w:rPr>
  </w:style>
  <w:style w:type="numbering" w:customStyle="1" w:styleId="1901">
    <w:name w:val="Нет списка190"/>
    <w:next w:val="a2"/>
    <w:uiPriority w:val="99"/>
    <w:semiHidden/>
    <w:unhideWhenUsed/>
    <w:rsid w:val="00D67D07"/>
  </w:style>
  <w:style w:type="character" w:customStyle="1" w:styleId="916">
    <w:name w:val="Основной текст Знак91"/>
    <w:basedOn w:val="a0"/>
    <w:uiPriority w:val="1"/>
    <w:rsid w:val="00D67D07"/>
    <w:rPr>
      <w:rFonts w:ascii="Times New Roman" w:eastAsiaTheme="minorEastAsia" w:hAnsi="Times New Roman" w:cs="Times New Roman"/>
      <w:sz w:val="24"/>
      <w:szCs w:val="24"/>
      <w:lang w:eastAsia="ru-RU"/>
    </w:rPr>
  </w:style>
  <w:style w:type="paragraph" w:customStyle="1" w:styleId="TableParagraph90">
    <w:name w:val="Table Paragraph90"/>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900">
    <w:name w:val="Верхний колонтитул Знак90"/>
    <w:basedOn w:val="a0"/>
    <w:uiPriority w:val="99"/>
    <w:rsid w:val="00D67D07"/>
    <w:rPr>
      <w:rFonts w:ascii="Times New Roman" w:eastAsiaTheme="minorEastAsia" w:hAnsi="Times New Roman" w:cs="Times New Roman"/>
      <w:sz w:val="24"/>
      <w:szCs w:val="24"/>
      <w:lang w:eastAsia="ru-RU"/>
    </w:rPr>
  </w:style>
  <w:style w:type="character" w:customStyle="1" w:styleId="901">
    <w:name w:val="Нижний колонтитул Знак90"/>
    <w:basedOn w:val="a0"/>
    <w:uiPriority w:val="99"/>
    <w:rsid w:val="00D67D07"/>
    <w:rPr>
      <w:rFonts w:ascii="Times New Roman" w:eastAsiaTheme="minorEastAsia" w:hAnsi="Times New Roman" w:cs="Times New Roman"/>
      <w:sz w:val="24"/>
      <w:szCs w:val="24"/>
      <w:lang w:eastAsia="ru-RU"/>
    </w:rPr>
  </w:style>
  <w:style w:type="paragraph" w:customStyle="1" w:styleId="21900">
    <w:name w:val="Заголовок 2190"/>
    <w:basedOn w:val="a"/>
    <w:uiPriority w:val="1"/>
    <w:qFormat/>
    <w:rsid w:val="00D67D07"/>
    <w:pPr>
      <w:widowControl w:val="0"/>
      <w:ind w:left="692" w:hanging="8"/>
      <w:outlineLvl w:val="2"/>
    </w:pPr>
    <w:rPr>
      <w:rFonts w:eastAsia="Times New Roman"/>
      <w:b/>
      <w:bCs/>
      <w:sz w:val="28"/>
      <w:szCs w:val="28"/>
      <w:lang w:val="en-US"/>
    </w:rPr>
  </w:style>
  <w:style w:type="character" w:customStyle="1" w:styleId="902">
    <w:name w:val="Гипертекстовая ссылка90"/>
    <w:basedOn w:val="a0"/>
    <w:uiPriority w:val="99"/>
    <w:rsid w:val="00D67D07"/>
    <w:rPr>
      <w:b w:val="0"/>
      <w:bCs w:val="0"/>
      <w:color w:val="106BBE"/>
    </w:rPr>
  </w:style>
  <w:style w:type="table" w:customStyle="1" w:styleId="TableNormal90">
    <w:name w:val="Table Normal90"/>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902">
    <w:name w:val="Сетка таблицы190"/>
    <w:basedOn w:val="a1"/>
    <w:next w:val="af0"/>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900">
    <w:name w:val="Оглавление 1190"/>
    <w:basedOn w:val="a"/>
    <w:uiPriority w:val="1"/>
    <w:qFormat/>
    <w:rsid w:val="00D67D07"/>
    <w:pPr>
      <w:spacing w:before="96"/>
      <w:ind w:left="116" w:hanging="12"/>
    </w:pPr>
    <w:rPr>
      <w:rFonts w:eastAsia="Times New Roman" w:cs="Times New Roman"/>
      <w:szCs w:val="24"/>
      <w:lang w:eastAsia="ru-RU"/>
    </w:rPr>
  </w:style>
  <w:style w:type="paragraph" w:customStyle="1" w:styleId="21901">
    <w:name w:val="Оглавление 2190"/>
    <w:basedOn w:val="a"/>
    <w:uiPriority w:val="1"/>
    <w:qFormat/>
    <w:rsid w:val="00D67D07"/>
    <w:pPr>
      <w:spacing w:before="102"/>
      <w:ind w:left="356" w:hanging="8"/>
    </w:pPr>
    <w:rPr>
      <w:rFonts w:eastAsia="Times New Roman" w:cs="Times New Roman"/>
      <w:szCs w:val="24"/>
      <w:lang w:eastAsia="ru-RU"/>
    </w:rPr>
  </w:style>
  <w:style w:type="paragraph" w:customStyle="1" w:styleId="31900">
    <w:name w:val="Оглавление 3190"/>
    <w:basedOn w:val="a"/>
    <w:uiPriority w:val="1"/>
    <w:qFormat/>
    <w:rsid w:val="00D67D07"/>
    <w:pPr>
      <w:spacing w:before="112"/>
      <w:ind w:left="596" w:hanging="540"/>
    </w:pPr>
    <w:rPr>
      <w:rFonts w:eastAsia="Times New Roman" w:cs="Times New Roman"/>
      <w:szCs w:val="24"/>
      <w:lang w:eastAsia="ru-RU"/>
    </w:rPr>
  </w:style>
  <w:style w:type="paragraph" w:customStyle="1" w:styleId="11901">
    <w:name w:val="Заголовок 1190"/>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901">
    <w:name w:val="Заголовок 3190"/>
    <w:basedOn w:val="a"/>
    <w:uiPriority w:val="1"/>
    <w:qFormat/>
    <w:rsid w:val="00D67D07"/>
    <w:pPr>
      <w:ind w:left="824"/>
      <w:outlineLvl w:val="3"/>
    </w:pPr>
    <w:rPr>
      <w:rFonts w:eastAsia="Times New Roman" w:cs="Times New Roman"/>
      <w:b/>
      <w:bCs/>
      <w:szCs w:val="24"/>
      <w:lang w:eastAsia="ru-RU"/>
    </w:rPr>
  </w:style>
  <w:style w:type="character" w:customStyle="1" w:styleId="903">
    <w:name w:val="Текст выноски Знак90"/>
    <w:basedOn w:val="a0"/>
    <w:uiPriority w:val="99"/>
    <w:semiHidden/>
    <w:rsid w:val="00D67D07"/>
    <w:rPr>
      <w:rFonts w:ascii="Tahoma" w:eastAsia="Times New Roman" w:hAnsi="Tahoma" w:cs="Tahoma"/>
      <w:sz w:val="16"/>
      <w:szCs w:val="16"/>
      <w:lang w:eastAsia="ru-RU"/>
    </w:rPr>
  </w:style>
  <w:style w:type="character" w:customStyle="1" w:styleId="904">
    <w:name w:val="Текст примечания Знак90"/>
    <w:basedOn w:val="a0"/>
    <w:uiPriority w:val="99"/>
    <w:semiHidden/>
    <w:rsid w:val="00D67D07"/>
    <w:rPr>
      <w:rFonts w:ascii="Times New Roman" w:eastAsia="Times New Roman" w:hAnsi="Times New Roman" w:cs="Times New Roman"/>
      <w:sz w:val="20"/>
      <w:szCs w:val="20"/>
      <w:lang w:eastAsia="ru-RU"/>
    </w:rPr>
  </w:style>
  <w:style w:type="character" w:customStyle="1" w:styleId="905">
    <w:name w:val="Тема примечания Знак90"/>
    <w:uiPriority w:val="99"/>
    <w:semiHidden/>
    <w:rsid w:val="00D67D07"/>
    <w:rPr>
      <w:rFonts w:ascii="Times New Roman" w:eastAsia="Times New Roman" w:hAnsi="Times New Roman" w:cs="Times New Roman"/>
      <w:b/>
      <w:bCs/>
      <w:sz w:val="20"/>
      <w:szCs w:val="20"/>
      <w:lang w:eastAsia="ru-RU"/>
    </w:rPr>
  </w:style>
  <w:style w:type="paragraph" w:customStyle="1" w:styleId="xl6590">
    <w:name w:val="xl659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90">
    <w:name w:val="xl669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90">
    <w:name w:val="xl6790"/>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90">
    <w:name w:val="xl6890"/>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90">
    <w:name w:val="xl699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90">
    <w:name w:val="xl7090"/>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90">
    <w:name w:val="xl719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90">
    <w:name w:val="xl7290"/>
    <w:basedOn w:val="a"/>
    <w:rsid w:val="00D67D07"/>
    <w:pPr>
      <w:spacing w:before="100" w:beforeAutospacing="1" w:after="100" w:afterAutospacing="1"/>
      <w:jc w:val="center"/>
    </w:pPr>
    <w:rPr>
      <w:rFonts w:eastAsia="Times New Roman" w:cs="Times New Roman"/>
      <w:szCs w:val="24"/>
      <w:lang w:eastAsia="ru-RU"/>
    </w:rPr>
  </w:style>
  <w:style w:type="paragraph" w:customStyle="1" w:styleId="xl7390">
    <w:name w:val="xl739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90">
    <w:name w:val="xl749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90">
    <w:name w:val="xl759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90">
    <w:name w:val="xl769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90">
    <w:name w:val="xl779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89">
    <w:name w:val="xl788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89">
    <w:name w:val="Заголовок 1 Знак89"/>
    <w:basedOn w:val="a0"/>
    <w:uiPriority w:val="1"/>
    <w:rsid w:val="00D67D07"/>
    <w:rPr>
      <w:rFonts w:ascii="Times New Roman" w:eastAsiaTheme="minorEastAsia" w:hAnsi="Times New Roman" w:cs="Times New Roman"/>
      <w:b/>
      <w:bCs/>
      <w:sz w:val="32"/>
      <w:szCs w:val="32"/>
      <w:lang w:eastAsia="ru-RU"/>
    </w:rPr>
  </w:style>
  <w:style w:type="character" w:customStyle="1" w:styleId="290">
    <w:name w:val="Заголовок 2 Знак90"/>
    <w:basedOn w:val="a0"/>
    <w:uiPriority w:val="1"/>
    <w:rsid w:val="00D67D07"/>
    <w:rPr>
      <w:rFonts w:ascii="Times New Roman" w:eastAsiaTheme="minorEastAsia" w:hAnsi="Times New Roman" w:cs="Times New Roman"/>
      <w:b/>
      <w:bCs/>
      <w:sz w:val="28"/>
      <w:szCs w:val="28"/>
      <w:lang w:eastAsia="ru-RU"/>
    </w:rPr>
  </w:style>
  <w:style w:type="character" w:customStyle="1" w:styleId="389">
    <w:name w:val="Заголовок 3 Знак89"/>
    <w:basedOn w:val="a0"/>
    <w:uiPriority w:val="1"/>
    <w:rsid w:val="00D67D07"/>
    <w:rPr>
      <w:rFonts w:ascii="Times New Roman" w:eastAsiaTheme="minorEastAsia" w:hAnsi="Times New Roman" w:cs="Times New Roman"/>
      <w:b/>
      <w:bCs/>
      <w:sz w:val="24"/>
      <w:szCs w:val="24"/>
      <w:lang w:eastAsia="ru-RU"/>
    </w:rPr>
  </w:style>
  <w:style w:type="numbering" w:customStyle="1" w:styleId="1890">
    <w:name w:val="Нет списка189"/>
    <w:next w:val="a2"/>
    <w:uiPriority w:val="99"/>
    <w:semiHidden/>
    <w:unhideWhenUsed/>
    <w:rsid w:val="00D67D07"/>
  </w:style>
  <w:style w:type="character" w:customStyle="1" w:styleId="906">
    <w:name w:val="Основной текст Знак90"/>
    <w:basedOn w:val="a0"/>
    <w:uiPriority w:val="1"/>
    <w:rsid w:val="00D67D07"/>
    <w:rPr>
      <w:rFonts w:ascii="Times New Roman" w:eastAsiaTheme="minorEastAsia" w:hAnsi="Times New Roman" w:cs="Times New Roman"/>
      <w:sz w:val="24"/>
      <w:szCs w:val="24"/>
      <w:lang w:eastAsia="ru-RU"/>
    </w:rPr>
  </w:style>
  <w:style w:type="paragraph" w:customStyle="1" w:styleId="TableParagraph89">
    <w:name w:val="Table Paragraph89"/>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89">
    <w:name w:val="Верхний колонтитул Знак89"/>
    <w:basedOn w:val="a0"/>
    <w:uiPriority w:val="99"/>
    <w:rsid w:val="00D67D07"/>
    <w:rPr>
      <w:rFonts w:ascii="Times New Roman" w:eastAsiaTheme="minorEastAsia" w:hAnsi="Times New Roman" w:cs="Times New Roman"/>
      <w:sz w:val="24"/>
      <w:szCs w:val="24"/>
      <w:lang w:eastAsia="ru-RU"/>
    </w:rPr>
  </w:style>
  <w:style w:type="character" w:customStyle="1" w:styleId="890">
    <w:name w:val="Нижний колонтитул Знак89"/>
    <w:basedOn w:val="a0"/>
    <w:uiPriority w:val="99"/>
    <w:rsid w:val="00D67D07"/>
    <w:rPr>
      <w:rFonts w:ascii="Times New Roman" w:eastAsiaTheme="minorEastAsia" w:hAnsi="Times New Roman" w:cs="Times New Roman"/>
      <w:sz w:val="24"/>
      <w:szCs w:val="24"/>
      <w:lang w:eastAsia="ru-RU"/>
    </w:rPr>
  </w:style>
  <w:style w:type="paragraph" w:customStyle="1" w:styleId="2189">
    <w:name w:val="Заголовок 2189"/>
    <w:basedOn w:val="a"/>
    <w:uiPriority w:val="1"/>
    <w:qFormat/>
    <w:rsid w:val="00D67D07"/>
    <w:pPr>
      <w:widowControl w:val="0"/>
      <w:ind w:left="692" w:hanging="8"/>
      <w:outlineLvl w:val="2"/>
    </w:pPr>
    <w:rPr>
      <w:rFonts w:eastAsia="Times New Roman"/>
      <w:b/>
      <w:bCs/>
      <w:sz w:val="28"/>
      <w:szCs w:val="28"/>
      <w:lang w:val="en-US"/>
    </w:rPr>
  </w:style>
  <w:style w:type="character" w:customStyle="1" w:styleId="891">
    <w:name w:val="Гипертекстовая ссылка89"/>
    <w:basedOn w:val="a0"/>
    <w:uiPriority w:val="99"/>
    <w:rsid w:val="00D67D07"/>
    <w:rPr>
      <w:b w:val="0"/>
      <w:bCs w:val="0"/>
      <w:color w:val="106BBE"/>
    </w:rPr>
  </w:style>
  <w:style w:type="table" w:customStyle="1" w:styleId="TableNormal89">
    <w:name w:val="Table Normal89"/>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891">
    <w:name w:val="Сетка таблицы189"/>
    <w:basedOn w:val="a1"/>
    <w:next w:val="af0"/>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89">
    <w:name w:val="Оглавление 1189"/>
    <w:basedOn w:val="a"/>
    <w:uiPriority w:val="1"/>
    <w:qFormat/>
    <w:rsid w:val="00D67D07"/>
    <w:pPr>
      <w:spacing w:before="96"/>
      <w:ind w:left="116" w:hanging="12"/>
    </w:pPr>
    <w:rPr>
      <w:rFonts w:eastAsia="Times New Roman" w:cs="Times New Roman"/>
      <w:szCs w:val="24"/>
      <w:lang w:eastAsia="ru-RU"/>
    </w:rPr>
  </w:style>
  <w:style w:type="paragraph" w:customStyle="1" w:styleId="21890">
    <w:name w:val="Оглавление 2189"/>
    <w:basedOn w:val="a"/>
    <w:uiPriority w:val="1"/>
    <w:qFormat/>
    <w:rsid w:val="00D67D07"/>
    <w:pPr>
      <w:spacing w:before="102"/>
      <w:ind w:left="356" w:hanging="8"/>
    </w:pPr>
    <w:rPr>
      <w:rFonts w:eastAsia="Times New Roman" w:cs="Times New Roman"/>
      <w:szCs w:val="24"/>
      <w:lang w:eastAsia="ru-RU"/>
    </w:rPr>
  </w:style>
  <w:style w:type="paragraph" w:customStyle="1" w:styleId="3189">
    <w:name w:val="Оглавление 3189"/>
    <w:basedOn w:val="a"/>
    <w:uiPriority w:val="1"/>
    <w:qFormat/>
    <w:rsid w:val="00D67D07"/>
    <w:pPr>
      <w:spacing w:before="112"/>
      <w:ind w:left="596" w:hanging="540"/>
    </w:pPr>
    <w:rPr>
      <w:rFonts w:eastAsia="Times New Roman" w:cs="Times New Roman"/>
      <w:szCs w:val="24"/>
      <w:lang w:eastAsia="ru-RU"/>
    </w:rPr>
  </w:style>
  <w:style w:type="paragraph" w:customStyle="1" w:styleId="11890">
    <w:name w:val="Заголовок 1189"/>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890">
    <w:name w:val="Заголовок 3189"/>
    <w:basedOn w:val="a"/>
    <w:uiPriority w:val="1"/>
    <w:qFormat/>
    <w:rsid w:val="00D67D07"/>
    <w:pPr>
      <w:ind w:left="824"/>
      <w:outlineLvl w:val="3"/>
    </w:pPr>
    <w:rPr>
      <w:rFonts w:eastAsia="Times New Roman" w:cs="Times New Roman"/>
      <w:b/>
      <w:bCs/>
      <w:szCs w:val="24"/>
      <w:lang w:eastAsia="ru-RU"/>
    </w:rPr>
  </w:style>
  <w:style w:type="character" w:customStyle="1" w:styleId="892">
    <w:name w:val="Текст выноски Знак89"/>
    <w:basedOn w:val="a0"/>
    <w:uiPriority w:val="99"/>
    <w:semiHidden/>
    <w:rsid w:val="00D67D07"/>
    <w:rPr>
      <w:rFonts w:ascii="Tahoma" w:eastAsia="Times New Roman" w:hAnsi="Tahoma" w:cs="Tahoma"/>
      <w:sz w:val="16"/>
      <w:szCs w:val="16"/>
      <w:lang w:eastAsia="ru-RU"/>
    </w:rPr>
  </w:style>
  <w:style w:type="character" w:customStyle="1" w:styleId="893">
    <w:name w:val="Текст примечания Знак89"/>
    <w:basedOn w:val="a0"/>
    <w:uiPriority w:val="99"/>
    <w:semiHidden/>
    <w:rsid w:val="00D67D07"/>
    <w:rPr>
      <w:rFonts w:ascii="Times New Roman" w:eastAsia="Times New Roman" w:hAnsi="Times New Roman" w:cs="Times New Roman"/>
      <w:sz w:val="20"/>
      <w:szCs w:val="20"/>
      <w:lang w:eastAsia="ru-RU"/>
    </w:rPr>
  </w:style>
  <w:style w:type="character" w:customStyle="1" w:styleId="894">
    <w:name w:val="Тема примечания Знак89"/>
    <w:uiPriority w:val="99"/>
    <w:semiHidden/>
    <w:rsid w:val="00D67D07"/>
    <w:rPr>
      <w:rFonts w:ascii="Times New Roman" w:eastAsia="Times New Roman" w:hAnsi="Times New Roman" w:cs="Times New Roman"/>
      <w:b/>
      <w:bCs/>
      <w:sz w:val="20"/>
      <w:szCs w:val="20"/>
      <w:lang w:eastAsia="ru-RU"/>
    </w:rPr>
  </w:style>
  <w:style w:type="paragraph" w:customStyle="1" w:styleId="xl6589">
    <w:name w:val="xl658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89">
    <w:name w:val="xl668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89">
    <w:name w:val="xl6789"/>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89">
    <w:name w:val="xl6889"/>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89">
    <w:name w:val="xl698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89">
    <w:name w:val="xl7089"/>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89">
    <w:name w:val="xl718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89">
    <w:name w:val="xl7289"/>
    <w:basedOn w:val="a"/>
    <w:rsid w:val="00D67D07"/>
    <w:pPr>
      <w:spacing w:before="100" w:beforeAutospacing="1" w:after="100" w:afterAutospacing="1"/>
      <w:jc w:val="center"/>
    </w:pPr>
    <w:rPr>
      <w:rFonts w:eastAsia="Times New Roman" w:cs="Times New Roman"/>
      <w:szCs w:val="24"/>
      <w:lang w:eastAsia="ru-RU"/>
    </w:rPr>
  </w:style>
  <w:style w:type="paragraph" w:customStyle="1" w:styleId="xl7389">
    <w:name w:val="xl738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89">
    <w:name w:val="xl748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89">
    <w:name w:val="xl758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89">
    <w:name w:val="xl768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89">
    <w:name w:val="xl778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88">
    <w:name w:val="xl788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88">
    <w:name w:val="Заголовок 1 Знак88"/>
    <w:basedOn w:val="a0"/>
    <w:uiPriority w:val="1"/>
    <w:rsid w:val="00D67D07"/>
    <w:rPr>
      <w:rFonts w:ascii="Times New Roman" w:eastAsiaTheme="minorEastAsia" w:hAnsi="Times New Roman" w:cs="Times New Roman"/>
      <w:b/>
      <w:bCs/>
      <w:sz w:val="32"/>
      <w:szCs w:val="32"/>
      <w:lang w:eastAsia="ru-RU"/>
    </w:rPr>
  </w:style>
  <w:style w:type="character" w:customStyle="1" w:styleId="289">
    <w:name w:val="Заголовок 2 Знак89"/>
    <w:basedOn w:val="a0"/>
    <w:uiPriority w:val="1"/>
    <w:rsid w:val="00D67D07"/>
    <w:rPr>
      <w:rFonts w:ascii="Times New Roman" w:eastAsiaTheme="minorEastAsia" w:hAnsi="Times New Roman" w:cs="Times New Roman"/>
      <w:b/>
      <w:bCs/>
      <w:sz w:val="28"/>
      <w:szCs w:val="28"/>
      <w:lang w:eastAsia="ru-RU"/>
    </w:rPr>
  </w:style>
  <w:style w:type="character" w:customStyle="1" w:styleId="388">
    <w:name w:val="Заголовок 3 Знак88"/>
    <w:basedOn w:val="a0"/>
    <w:uiPriority w:val="1"/>
    <w:rsid w:val="00D67D07"/>
    <w:rPr>
      <w:rFonts w:ascii="Times New Roman" w:eastAsiaTheme="minorEastAsia" w:hAnsi="Times New Roman" w:cs="Times New Roman"/>
      <w:b/>
      <w:bCs/>
      <w:sz w:val="24"/>
      <w:szCs w:val="24"/>
      <w:lang w:eastAsia="ru-RU"/>
    </w:rPr>
  </w:style>
  <w:style w:type="numbering" w:customStyle="1" w:styleId="1880">
    <w:name w:val="Нет списка188"/>
    <w:next w:val="a2"/>
    <w:uiPriority w:val="99"/>
    <w:semiHidden/>
    <w:unhideWhenUsed/>
    <w:rsid w:val="00D67D07"/>
  </w:style>
  <w:style w:type="character" w:customStyle="1" w:styleId="895">
    <w:name w:val="Основной текст Знак89"/>
    <w:basedOn w:val="a0"/>
    <w:uiPriority w:val="1"/>
    <w:rsid w:val="00D67D07"/>
    <w:rPr>
      <w:rFonts w:ascii="Times New Roman" w:eastAsiaTheme="minorEastAsia" w:hAnsi="Times New Roman" w:cs="Times New Roman"/>
      <w:sz w:val="24"/>
      <w:szCs w:val="24"/>
      <w:lang w:eastAsia="ru-RU"/>
    </w:rPr>
  </w:style>
  <w:style w:type="paragraph" w:customStyle="1" w:styleId="TableParagraph88">
    <w:name w:val="Table Paragraph88"/>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88">
    <w:name w:val="Верхний колонтитул Знак88"/>
    <w:basedOn w:val="a0"/>
    <w:uiPriority w:val="99"/>
    <w:rsid w:val="00D67D07"/>
    <w:rPr>
      <w:rFonts w:ascii="Times New Roman" w:eastAsiaTheme="minorEastAsia" w:hAnsi="Times New Roman" w:cs="Times New Roman"/>
      <w:sz w:val="24"/>
      <w:szCs w:val="24"/>
      <w:lang w:eastAsia="ru-RU"/>
    </w:rPr>
  </w:style>
  <w:style w:type="character" w:customStyle="1" w:styleId="880">
    <w:name w:val="Нижний колонтитул Знак88"/>
    <w:basedOn w:val="a0"/>
    <w:uiPriority w:val="99"/>
    <w:rsid w:val="00D67D07"/>
    <w:rPr>
      <w:rFonts w:ascii="Times New Roman" w:eastAsiaTheme="minorEastAsia" w:hAnsi="Times New Roman" w:cs="Times New Roman"/>
      <w:sz w:val="24"/>
      <w:szCs w:val="24"/>
      <w:lang w:eastAsia="ru-RU"/>
    </w:rPr>
  </w:style>
  <w:style w:type="paragraph" w:customStyle="1" w:styleId="2188">
    <w:name w:val="Заголовок 2188"/>
    <w:basedOn w:val="a"/>
    <w:uiPriority w:val="1"/>
    <w:qFormat/>
    <w:rsid w:val="00D67D07"/>
    <w:pPr>
      <w:widowControl w:val="0"/>
      <w:ind w:left="692" w:hanging="8"/>
      <w:outlineLvl w:val="2"/>
    </w:pPr>
    <w:rPr>
      <w:rFonts w:eastAsia="Times New Roman"/>
      <w:b/>
      <w:bCs/>
      <w:sz w:val="28"/>
      <w:szCs w:val="28"/>
      <w:lang w:val="en-US"/>
    </w:rPr>
  </w:style>
  <w:style w:type="character" w:customStyle="1" w:styleId="881">
    <w:name w:val="Гипертекстовая ссылка88"/>
    <w:basedOn w:val="a0"/>
    <w:uiPriority w:val="99"/>
    <w:rsid w:val="00D67D07"/>
    <w:rPr>
      <w:b w:val="0"/>
      <w:bCs w:val="0"/>
      <w:color w:val="106BBE"/>
    </w:rPr>
  </w:style>
  <w:style w:type="table" w:customStyle="1" w:styleId="TableNormal88">
    <w:name w:val="Table Normal88"/>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881">
    <w:name w:val="Сетка таблицы188"/>
    <w:basedOn w:val="a1"/>
    <w:next w:val="af0"/>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88">
    <w:name w:val="Оглавление 1188"/>
    <w:basedOn w:val="a"/>
    <w:uiPriority w:val="1"/>
    <w:qFormat/>
    <w:rsid w:val="00D67D07"/>
    <w:pPr>
      <w:spacing w:before="96"/>
      <w:ind w:left="116" w:hanging="12"/>
    </w:pPr>
    <w:rPr>
      <w:rFonts w:eastAsia="Times New Roman" w:cs="Times New Roman"/>
      <w:szCs w:val="24"/>
      <w:lang w:eastAsia="ru-RU"/>
    </w:rPr>
  </w:style>
  <w:style w:type="paragraph" w:customStyle="1" w:styleId="21880">
    <w:name w:val="Оглавление 2188"/>
    <w:basedOn w:val="a"/>
    <w:uiPriority w:val="1"/>
    <w:qFormat/>
    <w:rsid w:val="00D67D07"/>
    <w:pPr>
      <w:spacing w:before="102"/>
      <w:ind w:left="356" w:hanging="8"/>
    </w:pPr>
    <w:rPr>
      <w:rFonts w:eastAsia="Times New Roman" w:cs="Times New Roman"/>
      <w:szCs w:val="24"/>
      <w:lang w:eastAsia="ru-RU"/>
    </w:rPr>
  </w:style>
  <w:style w:type="paragraph" w:customStyle="1" w:styleId="3188">
    <w:name w:val="Оглавление 3188"/>
    <w:basedOn w:val="a"/>
    <w:uiPriority w:val="1"/>
    <w:qFormat/>
    <w:rsid w:val="00D67D07"/>
    <w:pPr>
      <w:spacing w:before="112"/>
      <w:ind w:left="596" w:hanging="540"/>
    </w:pPr>
    <w:rPr>
      <w:rFonts w:eastAsia="Times New Roman" w:cs="Times New Roman"/>
      <w:szCs w:val="24"/>
      <w:lang w:eastAsia="ru-RU"/>
    </w:rPr>
  </w:style>
  <w:style w:type="paragraph" w:customStyle="1" w:styleId="11880">
    <w:name w:val="Заголовок 1188"/>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880">
    <w:name w:val="Заголовок 3188"/>
    <w:basedOn w:val="a"/>
    <w:uiPriority w:val="1"/>
    <w:qFormat/>
    <w:rsid w:val="00D67D07"/>
    <w:pPr>
      <w:ind w:left="824"/>
      <w:outlineLvl w:val="3"/>
    </w:pPr>
    <w:rPr>
      <w:rFonts w:eastAsia="Times New Roman" w:cs="Times New Roman"/>
      <w:b/>
      <w:bCs/>
      <w:szCs w:val="24"/>
      <w:lang w:eastAsia="ru-RU"/>
    </w:rPr>
  </w:style>
  <w:style w:type="character" w:customStyle="1" w:styleId="882">
    <w:name w:val="Текст выноски Знак88"/>
    <w:basedOn w:val="a0"/>
    <w:uiPriority w:val="99"/>
    <w:semiHidden/>
    <w:rsid w:val="00D67D07"/>
    <w:rPr>
      <w:rFonts w:ascii="Tahoma" w:eastAsia="Times New Roman" w:hAnsi="Tahoma" w:cs="Tahoma"/>
      <w:sz w:val="16"/>
      <w:szCs w:val="16"/>
      <w:lang w:eastAsia="ru-RU"/>
    </w:rPr>
  </w:style>
  <w:style w:type="character" w:customStyle="1" w:styleId="883">
    <w:name w:val="Текст примечания Знак88"/>
    <w:basedOn w:val="a0"/>
    <w:uiPriority w:val="99"/>
    <w:semiHidden/>
    <w:rsid w:val="00D67D07"/>
    <w:rPr>
      <w:rFonts w:ascii="Times New Roman" w:eastAsia="Times New Roman" w:hAnsi="Times New Roman" w:cs="Times New Roman"/>
      <w:sz w:val="20"/>
      <w:szCs w:val="20"/>
      <w:lang w:eastAsia="ru-RU"/>
    </w:rPr>
  </w:style>
  <w:style w:type="character" w:customStyle="1" w:styleId="884">
    <w:name w:val="Тема примечания Знак88"/>
    <w:uiPriority w:val="99"/>
    <w:semiHidden/>
    <w:rsid w:val="00D67D07"/>
    <w:rPr>
      <w:rFonts w:ascii="Times New Roman" w:eastAsia="Times New Roman" w:hAnsi="Times New Roman" w:cs="Times New Roman"/>
      <w:b/>
      <w:bCs/>
      <w:sz w:val="20"/>
      <w:szCs w:val="20"/>
      <w:lang w:eastAsia="ru-RU"/>
    </w:rPr>
  </w:style>
  <w:style w:type="paragraph" w:customStyle="1" w:styleId="xl6588">
    <w:name w:val="xl658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88">
    <w:name w:val="xl668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88">
    <w:name w:val="xl6788"/>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88">
    <w:name w:val="xl6888"/>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88">
    <w:name w:val="xl698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88">
    <w:name w:val="xl7088"/>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88">
    <w:name w:val="xl718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88">
    <w:name w:val="xl7288"/>
    <w:basedOn w:val="a"/>
    <w:rsid w:val="00D67D07"/>
    <w:pPr>
      <w:spacing w:before="100" w:beforeAutospacing="1" w:after="100" w:afterAutospacing="1"/>
      <w:jc w:val="center"/>
    </w:pPr>
    <w:rPr>
      <w:rFonts w:eastAsia="Times New Roman" w:cs="Times New Roman"/>
      <w:szCs w:val="24"/>
      <w:lang w:eastAsia="ru-RU"/>
    </w:rPr>
  </w:style>
  <w:style w:type="paragraph" w:customStyle="1" w:styleId="xl7388">
    <w:name w:val="xl738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88">
    <w:name w:val="xl748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88">
    <w:name w:val="xl758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88">
    <w:name w:val="xl768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88">
    <w:name w:val="xl778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87">
    <w:name w:val="xl788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87">
    <w:name w:val="Заголовок 1 Знак87"/>
    <w:basedOn w:val="a0"/>
    <w:uiPriority w:val="1"/>
    <w:rsid w:val="00D67D07"/>
    <w:rPr>
      <w:rFonts w:ascii="Times New Roman" w:eastAsiaTheme="minorEastAsia" w:hAnsi="Times New Roman" w:cs="Times New Roman"/>
      <w:b/>
      <w:bCs/>
      <w:sz w:val="32"/>
      <w:szCs w:val="32"/>
      <w:lang w:eastAsia="ru-RU"/>
    </w:rPr>
  </w:style>
  <w:style w:type="character" w:customStyle="1" w:styleId="288">
    <w:name w:val="Заголовок 2 Знак88"/>
    <w:basedOn w:val="a0"/>
    <w:uiPriority w:val="1"/>
    <w:rsid w:val="00D67D07"/>
    <w:rPr>
      <w:rFonts w:ascii="Times New Roman" w:eastAsiaTheme="minorEastAsia" w:hAnsi="Times New Roman" w:cs="Times New Roman"/>
      <w:b/>
      <w:bCs/>
      <w:sz w:val="28"/>
      <w:szCs w:val="28"/>
      <w:lang w:eastAsia="ru-RU"/>
    </w:rPr>
  </w:style>
  <w:style w:type="character" w:customStyle="1" w:styleId="387">
    <w:name w:val="Заголовок 3 Знак87"/>
    <w:basedOn w:val="a0"/>
    <w:uiPriority w:val="1"/>
    <w:rsid w:val="00D67D07"/>
    <w:rPr>
      <w:rFonts w:ascii="Times New Roman" w:eastAsiaTheme="minorEastAsia" w:hAnsi="Times New Roman" w:cs="Times New Roman"/>
      <w:b/>
      <w:bCs/>
      <w:sz w:val="24"/>
      <w:szCs w:val="24"/>
      <w:lang w:eastAsia="ru-RU"/>
    </w:rPr>
  </w:style>
  <w:style w:type="numbering" w:customStyle="1" w:styleId="1870">
    <w:name w:val="Нет списка187"/>
    <w:next w:val="a2"/>
    <w:uiPriority w:val="99"/>
    <w:semiHidden/>
    <w:unhideWhenUsed/>
    <w:rsid w:val="00D67D07"/>
  </w:style>
  <w:style w:type="character" w:customStyle="1" w:styleId="885">
    <w:name w:val="Основной текст Знак88"/>
    <w:basedOn w:val="a0"/>
    <w:uiPriority w:val="1"/>
    <w:rsid w:val="00D67D07"/>
    <w:rPr>
      <w:rFonts w:ascii="Times New Roman" w:eastAsiaTheme="minorEastAsia" w:hAnsi="Times New Roman" w:cs="Times New Roman"/>
      <w:sz w:val="24"/>
      <w:szCs w:val="24"/>
      <w:lang w:eastAsia="ru-RU"/>
    </w:rPr>
  </w:style>
  <w:style w:type="paragraph" w:customStyle="1" w:styleId="TableParagraph87">
    <w:name w:val="Table Paragraph87"/>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87">
    <w:name w:val="Верхний колонтитул Знак87"/>
    <w:basedOn w:val="a0"/>
    <w:uiPriority w:val="99"/>
    <w:rsid w:val="00D67D07"/>
    <w:rPr>
      <w:rFonts w:ascii="Times New Roman" w:eastAsiaTheme="minorEastAsia" w:hAnsi="Times New Roman" w:cs="Times New Roman"/>
      <w:sz w:val="24"/>
      <w:szCs w:val="24"/>
      <w:lang w:eastAsia="ru-RU"/>
    </w:rPr>
  </w:style>
  <w:style w:type="character" w:customStyle="1" w:styleId="870">
    <w:name w:val="Нижний колонтитул Знак87"/>
    <w:basedOn w:val="a0"/>
    <w:uiPriority w:val="99"/>
    <w:rsid w:val="00D67D07"/>
    <w:rPr>
      <w:rFonts w:ascii="Times New Roman" w:eastAsiaTheme="minorEastAsia" w:hAnsi="Times New Roman" w:cs="Times New Roman"/>
      <w:sz w:val="24"/>
      <w:szCs w:val="24"/>
      <w:lang w:eastAsia="ru-RU"/>
    </w:rPr>
  </w:style>
  <w:style w:type="paragraph" w:customStyle="1" w:styleId="2187">
    <w:name w:val="Заголовок 2187"/>
    <w:basedOn w:val="a"/>
    <w:uiPriority w:val="1"/>
    <w:qFormat/>
    <w:rsid w:val="00D67D07"/>
    <w:pPr>
      <w:widowControl w:val="0"/>
      <w:ind w:left="692" w:hanging="8"/>
      <w:outlineLvl w:val="2"/>
    </w:pPr>
    <w:rPr>
      <w:rFonts w:eastAsia="Times New Roman"/>
      <w:b/>
      <w:bCs/>
      <w:sz w:val="28"/>
      <w:szCs w:val="28"/>
      <w:lang w:val="en-US"/>
    </w:rPr>
  </w:style>
  <w:style w:type="character" w:customStyle="1" w:styleId="871">
    <w:name w:val="Гипертекстовая ссылка87"/>
    <w:basedOn w:val="a0"/>
    <w:uiPriority w:val="99"/>
    <w:rsid w:val="00D67D07"/>
    <w:rPr>
      <w:b w:val="0"/>
      <w:bCs w:val="0"/>
      <w:color w:val="106BBE"/>
    </w:rPr>
  </w:style>
  <w:style w:type="table" w:customStyle="1" w:styleId="TableNormal87">
    <w:name w:val="Table Normal87"/>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871">
    <w:name w:val="Сетка таблицы187"/>
    <w:basedOn w:val="a1"/>
    <w:next w:val="af0"/>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87">
    <w:name w:val="Оглавление 1187"/>
    <w:basedOn w:val="a"/>
    <w:uiPriority w:val="1"/>
    <w:qFormat/>
    <w:rsid w:val="00D67D07"/>
    <w:pPr>
      <w:spacing w:before="96"/>
      <w:ind w:left="116" w:hanging="12"/>
    </w:pPr>
    <w:rPr>
      <w:rFonts w:eastAsia="Times New Roman" w:cs="Times New Roman"/>
      <w:szCs w:val="24"/>
      <w:lang w:eastAsia="ru-RU"/>
    </w:rPr>
  </w:style>
  <w:style w:type="paragraph" w:customStyle="1" w:styleId="21870">
    <w:name w:val="Оглавление 2187"/>
    <w:basedOn w:val="a"/>
    <w:uiPriority w:val="1"/>
    <w:qFormat/>
    <w:rsid w:val="00D67D07"/>
    <w:pPr>
      <w:spacing w:before="102"/>
      <w:ind w:left="356" w:hanging="8"/>
    </w:pPr>
    <w:rPr>
      <w:rFonts w:eastAsia="Times New Roman" w:cs="Times New Roman"/>
      <w:szCs w:val="24"/>
      <w:lang w:eastAsia="ru-RU"/>
    </w:rPr>
  </w:style>
  <w:style w:type="paragraph" w:customStyle="1" w:styleId="3187">
    <w:name w:val="Оглавление 3187"/>
    <w:basedOn w:val="a"/>
    <w:uiPriority w:val="1"/>
    <w:qFormat/>
    <w:rsid w:val="00D67D07"/>
    <w:pPr>
      <w:spacing w:before="112"/>
      <w:ind w:left="596" w:hanging="540"/>
    </w:pPr>
    <w:rPr>
      <w:rFonts w:eastAsia="Times New Roman" w:cs="Times New Roman"/>
      <w:szCs w:val="24"/>
      <w:lang w:eastAsia="ru-RU"/>
    </w:rPr>
  </w:style>
  <w:style w:type="paragraph" w:customStyle="1" w:styleId="11870">
    <w:name w:val="Заголовок 1187"/>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870">
    <w:name w:val="Заголовок 3187"/>
    <w:basedOn w:val="a"/>
    <w:uiPriority w:val="1"/>
    <w:qFormat/>
    <w:rsid w:val="00D67D07"/>
    <w:pPr>
      <w:ind w:left="824"/>
      <w:outlineLvl w:val="3"/>
    </w:pPr>
    <w:rPr>
      <w:rFonts w:eastAsia="Times New Roman" w:cs="Times New Roman"/>
      <w:b/>
      <w:bCs/>
      <w:szCs w:val="24"/>
      <w:lang w:eastAsia="ru-RU"/>
    </w:rPr>
  </w:style>
  <w:style w:type="character" w:customStyle="1" w:styleId="872">
    <w:name w:val="Текст выноски Знак87"/>
    <w:basedOn w:val="a0"/>
    <w:uiPriority w:val="99"/>
    <w:semiHidden/>
    <w:rsid w:val="00D67D07"/>
    <w:rPr>
      <w:rFonts w:ascii="Tahoma" w:eastAsia="Times New Roman" w:hAnsi="Tahoma" w:cs="Tahoma"/>
      <w:sz w:val="16"/>
      <w:szCs w:val="16"/>
      <w:lang w:eastAsia="ru-RU"/>
    </w:rPr>
  </w:style>
  <w:style w:type="character" w:customStyle="1" w:styleId="873">
    <w:name w:val="Текст примечания Знак87"/>
    <w:basedOn w:val="a0"/>
    <w:uiPriority w:val="99"/>
    <w:semiHidden/>
    <w:rsid w:val="00D67D07"/>
    <w:rPr>
      <w:rFonts w:ascii="Times New Roman" w:eastAsia="Times New Roman" w:hAnsi="Times New Roman" w:cs="Times New Roman"/>
      <w:sz w:val="20"/>
      <w:szCs w:val="20"/>
      <w:lang w:eastAsia="ru-RU"/>
    </w:rPr>
  </w:style>
  <w:style w:type="character" w:customStyle="1" w:styleId="874">
    <w:name w:val="Тема примечания Знак87"/>
    <w:uiPriority w:val="99"/>
    <w:semiHidden/>
    <w:rsid w:val="00D67D07"/>
    <w:rPr>
      <w:rFonts w:ascii="Times New Roman" w:eastAsia="Times New Roman" w:hAnsi="Times New Roman" w:cs="Times New Roman"/>
      <w:b/>
      <w:bCs/>
      <w:sz w:val="20"/>
      <w:szCs w:val="20"/>
      <w:lang w:eastAsia="ru-RU"/>
    </w:rPr>
  </w:style>
  <w:style w:type="paragraph" w:customStyle="1" w:styleId="xl6587">
    <w:name w:val="xl658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87">
    <w:name w:val="xl668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87">
    <w:name w:val="xl6787"/>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87">
    <w:name w:val="xl6887"/>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87">
    <w:name w:val="xl698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87">
    <w:name w:val="xl7087"/>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87">
    <w:name w:val="xl718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87">
    <w:name w:val="xl7287"/>
    <w:basedOn w:val="a"/>
    <w:rsid w:val="00D67D07"/>
    <w:pPr>
      <w:spacing w:before="100" w:beforeAutospacing="1" w:after="100" w:afterAutospacing="1"/>
      <w:jc w:val="center"/>
    </w:pPr>
    <w:rPr>
      <w:rFonts w:eastAsia="Times New Roman" w:cs="Times New Roman"/>
      <w:szCs w:val="24"/>
      <w:lang w:eastAsia="ru-RU"/>
    </w:rPr>
  </w:style>
  <w:style w:type="paragraph" w:customStyle="1" w:styleId="xl7387">
    <w:name w:val="xl738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87">
    <w:name w:val="xl748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87">
    <w:name w:val="xl758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87">
    <w:name w:val="xl768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87">
    <w:name w:val="xl778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86">
    <w:name w:val="xl788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86">
    <w:name w:val="Заголовок 1 Знак86"/>
    <w:basedOn w:val="a0"/>
    <w:uiPriority w:val="1"/>
    <w:rsid w:val="00D67D07"/>
    <w:rPr>
      <w:rFonts w:ascii="Times New Roman" w:eastAsiaTheme="minorEastAsia" w:hAnsi="Times New Roman" w:cs="Times New Roman"/>
      <w:b/>
      <w:bCs/>
      <w:sz w:val="32"/>
      <w:szCs w:val="32"/>
      <w:lang w:eastAsia="ru-RU"/>
    </w:rPr>
  </w:style>
  <w:style w:type="character" w:customStyle="1" w:styleId="287">
    <w:name w:val="Заголовок 2 Знак87"/>
    <w:basedOn w:val="a0"/>
    <w:uiPriority w:val="1"/>
    <w:rsid w:val="00D67D07"/>
    <w:rPr>
      <w:rFonts w:ascii="Times New Roman" w:eastAsiaTheme="minorEastAsia" w:hAnsi="Times New Roman" w:cs="Times New Roman"/>
      <w:b/>
      <w:bCs/>
      <w:sz w:val="28"/>
      <w:szCs w:val="28"/>
      <w:lang w:eastAsia="ru-RU"/>
    </w:rPr>
  </w:style>
  <w:style w:type="character" w:customStyle="1" w:styleId="386">
    <w:name w:val="Заголовок 3 Знак86"/>
    <w:basedOn w:val="a0"/>
    <w:uiPriority w:val="1"/>
    <w:rsid w:val="00D67D07"/>
    <w:rPr>
      <w:rFonts w:ascii="Times New Roman" w:eastAsiaTheme="minorEastAsia" w:hAnsi="Times New Roman" w:cs="Times New Roman"/>
      <w:b/>
      <w:bCs/>
      <w:sz w:val="24"/>
      <w:szCs w:val="24"/>
      <w:lang w:eastAsia="ru-RU"/>
    </w:rPr>
  </w:style>
  <w:style w:type="numbering" w:customStyle="1" w:styleId="1860">
    <w:name w:val="Нет списка186"/>
    <w:next w:val="a2"/>
    <w:uiPriority w:val="99"/>
    <w:semiHidden/>
    <w:unhideWhenUsed/>
    <w:rsid w:val="00D67D07"/>
  </w:style>
  <w:style w:type="character" w:customStyle="1" w:styleId="875">
    <w:name w:val="Основной текст Знак87"/>
    <w:basedOn w:val="a0"/>
    <w:uiPriority w:val="1"/>
    <w:rsid w:val="00D67D07"/>
    <w:rPr>
      <w:rFonts w:ascii="Times New Roman" w:eastAsiaTheme="minorEastAsia" w:hAnsi="Times New Roman" w:cs="Times New Roman"/>
      <w:sz w:val="24"/>
      <w:szCs w:val="24"/>
      <w:lang w:eastAsia="ru-RU"/>
    </w:rPr>
  </w:style>
  <w:style w:type="paragraph" w:customStyle="1" w:styleId="TableParagraph86">
    <w:name w:val="Table Paragraph86"/>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860">
    <w:name w:val="Верхний колонтитул Знак86"/>
    <w:basedOn w:val="a0"/>
    <w:uiPriority w:val="99"/>
    <w:rsid w:val="00D67D07"/>
    <w:rPr>
      <w:rFonts w:ascii="Times New Roman" w:eastAsiaTheme="minorEastAsia" w:hAnsi="Times New Roman" w:cs="Times New Roman"/>
      <w:sz w:val="24"/>
      <w:szCs w:val="24"/>
      <w:lang w:eastAsia="ru-RU"/>
    </w:rPr>
  </w:style>
  <w:style w:type="character" w:customStyle="1" w:styleId="861">
    <w:name w:val="Нижний колонтитул Знак86"/>
    <w:basedOn w:val="a0"/>
    <w:uiPriority w:val="99"/>
    <w:rsid w:val="00D67D07"/>
    <w:rPr>
      <w:rFonts w:ascii="Times New Roman" w:eastAsiaTheme="minorEastAsia" w:hAnsi="Times New Roman" w:cs="Times New Roman"/>
      <w:sz w:val="24"/>
      <w:szCs w:val="24"/>
      <w:lang w:eastAsia="ru-RU"/>
    </w:rPr>
  </w:style>
  <w:style w:type="paragraph" w:customStyle="1" w:styleId="2186">
    <w:name w:val="Заголовок 2186"/>
    <w:basedOn w:val="a"/>
    <w:uiPriority w:val="1"/>
    <w:qFormat/>
    <w:rsid w:val="00D67D07"/>
    <w:pPr>
      <w:widowControl w:val="0"/>
      <w:ind w:left="692" w:hanging="8"/>
      <w:outlineLvl w:val="2"/>
    </w:pPr>
    <w:rPr>
      <w:rFonts w:eastAsia="Times New Roman"/>
      <w:b/>
      <w:bCs/>
      <w:sz w:val="28"/>
      <w:szCs w:val="28"/>
      <w:lang w:val="en-US"/>
    </w:rPr>
  </w:style>
  <w:style w:type="character" w:customStyle="1" w:styleId="862">
    <w:name w:val="Гипертекстовая ссылка86"/>
    <w:basedOn w:val="a0"/>
    <w:uiPriority w:val="99"/>
    <w:rsid w:val="00D67D07"/>
    <w:rPr>
      <w:b w:val="0"/>
      <w:bCs w:val="0"/>
      <w:color w:val="106BBE"/>
    </w:rPr>
  </w:style>
  <w:style w:type="table" w:customStyle="1" w:styleId="TableNormal86">
    <w:name w:val="Table Normal86"/>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861">
    <w:name w:val="Сетка таблицы186"/>
    <w:basedOn w:val="a1"/>
    <w:next w:val="af0"/>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86">
    <w:name w:val="Оглавление 1186"/>
    <w:basedOn w:val="a"/>
    <w:uiPriority w:val="1"/>
    <w:qFormat/>
    <w:rsid w:val="00D67D07"/>
    <w:pPr>
      <w:spacing w:before="96"/>
      <w:ind w:left="116" w:hanging="12"/>
    </w:pPr>
    <w:rPr>
      <w:rFonts w:eastAsia="Times New Roman" w:cs="Times New Roman"/>
      <w:szCs w:val="24"/>
      <w:lang w:eastAsia="ru-RU"/>
    </w:rPr>
  </w:style>
  <w:style w:type="paragraph" w:customStyle="1" w:styleId="21860">
    <w:name w:val="Оглавление 2186"/>
    <w:basedOn w:val="a"/>
    <w:uiPriority w:val="1"/>
    <w:qFormat/>
    <w:rsid w:val="00D67D07"/>
    <w:pPr>
      <w:spacing w:before="102"/>
      <w:ind w:left="356" w:hanging="8"/>
    </w:pPr>
    <w:rPr>
      <w:rFonts w:eastAsia="Times New Roman" w:cs="Times New Roman"/>
      <w:szCs w:val="24"/>
      <w:lang w:eastAsia="ru-RU"/>
    </w:rPr>
  </w:style>
  <w:style w:type="paragraph" w:customStyle="1" w:styleId="3186">
    <w:name w:val="Оглавление 3186"/>
    <w:basedOn w:val="a"/>
    <w:uiPriority w:val="1"/>
    <w:qFormat/>
    <w:rsid w:val="00D67D07"/>
    <w:pPr>
      <w:spacing w:before="112"/>
      <w:ind w:left="596" w:hanging="540"/>
    </w:pPr>
    <w:rPr>
      <w:rFonts w:eastAsia="Times New Roman" w:cs="Times New Roman"/>
      <w:szCs w:val="24"/>
      <w:lang w:eastAsia="ru-RU"/>
    </w:rPr>
  </w:style>
  <w:style w:type="paragraph" w:customStyle="1" w:styleId="11860">
    <w:name w:val="Заголовок 1186"/>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860">
    <w:name w:val="Заголовок 3186"/>
    <w:basedOn w:val="a"/>
    <w:uiPriority w:val="1"/>
    <w:qFormat/>
    <w:rsid w:val="00D67D07"/>
    <w:pPr>
      <w:ind w:left="824"/>
      <w:outlineLvl w:val="3"/>
    </w:pPr>
    <w:rPr>
      <w:rFonts w:eastAsia="Times New Roman" w:cs="Times New Roman"/>
      <w:b/>
      <w:bCs/>
      <w:szCs w:val="24"/>
      <w:lang w:eastAsia="ru-RU"/>
    </w:rPr>
  </w:style>
  <w:style w:type="character" w:customStyle="1" w:styleId="863">
    <w:name w:val="Текст выноски Знак86"/>
    <w:basedOn w:val="a0"/>
    <w:uiPriority w:val="99"/>
    <w:semiHidden/>
    <w:rsid w:val="00D67D07"/>
    <w:rPr>
      <w:rFonts w:ascii="Tahoma" w:eastAsia="Times New Roman" w:hAnsi="Tahoma" w:cs="Tahoma"/>
      <w:sz w:val="16"/>
      <w:szCs w:val="16"/>
      <w:lang w:eastAsia="ru-RU"/>
    </w:rPr>
  </w:style>
  <w:style w:type="character" w:customStyle="1" w:styleId="864">
    <w:name w:val="Текст примечания Знак86"/>
    <w:basedOn w:val="a0"/>
    <w:uiPriority w:val="99"/>
    <w:semiHidden/>
    <w:rsid w:val="00D67D07"/>
    <w:rPr>
      <w:rFonts w:ascii="Times New Roman" w:eastAsia="Times New Roman" w:hAnsi="Times New Roman" w:cs="Times New Roman"/>
      <w:sz w:val="20"/>
      <w:szCs w:val="20"/>
      <w:lang w:eastAsia="ru-RU"/>
    </w:rPr>
  </w:style>
  <w:style w:type="character" w:customStyle="1" w:styleId="865">
    <w:name w:val="Тема примечания Знак86"/>
    <w:uiPriority w:val="99"/>
    <w:semiHidden/>
    <w:rsid w:val="00D67D07"/>
    <w:rPr>
      <w:rFonts w:ascii="Times New Roman" w:eastAsia="Times New Roman" w:hAnsi="Times New Roman" w:cs="Times New Roman"/>
      <w:b/>
      <w:bCs/>
      <w:sz w:val="20"/>
      <w:szCs w:val="20"/>
      <w:lang w:eastAsia="ru-RU"/>
    </w:rPr>
  </w:style>
  <w:style w:type="paragraph" w:customStyle="1" w:styleId="xl6586">
    <w:name w:val="xl658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86">
    <w:name w:val="xl668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86">
    <w:name w:val="xl6786"/>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86">
    <w:name w:val="xl6886"/>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86">
    <w:name w:val="xl698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86">
    <w:name w:val="xl7086"/>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86">
    <w:name w:val="xl718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86">
    <w:name w:val="xl7286"/>
    <w:basedOn w:val="a"/>
    <w:rsid w:val="00D67D07"/>
    <w:pPr>
      <w:spacing w:before="100" w:beforeAutospacing="1" w:after="100" w:afterAutospacing="1"/>
      <w:jc w:val="center"/>
    </w:pPr>
    <w:rPr>
      <w:rFonts w:eastAsia="Times New Roman" w:cs="Times New Roman"/>
      <w:szCs w:val="24"/>
      <w:lang w:eastAsia="ru-RU"/>
    </w:rPr>
  </w:style>
  <w:style w:type="paragraph" w:customStyle="1" w:styleId="xl7386">
    <w:name w:val="xl738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86">
    <w:name w:val="xl748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86">
    <w:name w:val="xl758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86">
    <w:name w:val="xl768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86">
    <w:name w:val="xl778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85">
    <w:name w:val="xl788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85">
    <w:name w:val="Заголовок 1 Знак85"/>
    <w:basedOn w:val="a0"/>
    <w:uiPriority w:val="1"/>
    <w:rsid w:val="00D67D07"/>
    <w:rPr>
      <w:rFonts w:ascii="Times New Roman" w:eastAsiaTheme="minorEastAsia" w:hAnsi="Times New Roman" w:cs="Times New Roman"/>
      <w:b/>
      <w:bCs/>
      <w:sz w:val="32"/>
      <w:szCs w:val="32"/>
      <w:lang w:eastAsia="ru-RU"/>
    </w:rPr>
  </w:style>
  <w:style w:type="character" w:customStyle="1" w:styleId="286">
    <w:name w:val="Заголовок 2 Знак86"/>
    <w:basedOn w:val="a0"/>
    <w:uiPriority w:val="1"/>
    <w:rsid w:val="00D67D07"/>
    <w:rPr>
      <w:rFonts w:ascii="Times New Roman" w:eastAsiaTheme="minorEastAsia" w:hAnsi="Times New Roman" w:cs="Times New Roman"/>
      <w:b/>
      <w:bCs/>
      <w:sz w:val="28"/>
      <w:szCs w:val="28"/>
      <w:lang w:eastAsia="ru-RU"/>
    </w:rPr>
  </w:style>
  <w:style w:type="character" w:customStyle="1" w:styleId="385">
    <w:name w:val="Заголовок 3 Знак85"/>
    <w:basedOn w:val="a0"/>
    <w:uiPriority w:val="1"/>
    <w:rsid w:val="00D67D07"/>
    <w:rPr>
      <w:rFonts w:ascii="Times New Roman" w:eastAsiaTheme="minorEastAsia" w:hAnsi="Times New Roman" w:cs="Times New Roman"/>
      <w:b/>
      <w:bCs/>
      <w:sz w:val="24"/>
      <w:szCs w:val="24"/>
      <w:lang w:eastAsia="ru-RU"/>
    </w:rPr>
  </w:style>
  <w:style w:type="numbering" w:customStyle="1" w:styleId="1850">
    <w:name w:val="Нет списка185"/>
    <w:next w:val="a2"/>
    <w:uiPriority w:val="99"/>
    <w:semiHidden/>
    <w:unhideWhenUsed/>
    <w:rsid w:val="00D67D07"/>
  </w:style>
  <w:style w:type="character" w:customStyle="1" w:styleId="866">
    <w:name w:val="Основной текст Знак86"/>
    <w:basedOn w:val="a0"/>
    <w:uiPriority w:val="1"/>
    <w:rsid w:val="00D67D07"/>
    <w:rPr>
      <w:rFonts w:ascii="Times New Roman" w:eastAsiaTheme="minorEastAsia" w:hAnsi="Times New Roman" w:cs="Times New Roman"/>
      <w:sz w:val="24"/>
      <w:szCs w:val="24"/>
      <w:lang w:eastAsia="ru-RU"/>
    </w:rPr>
  </w:style>
  <w:style w:type="paragraph" w:customStyle="1" w:styleId="TableParagraph85">
    <w:name w:val="Table Paragraph85"/>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850">
    <w:name w:val="Верхний колонтитул Знак85"/>
    <w:basedOn w:val="a0"/>
    <w:uiPriority w:val="99"/>
    <w:rsid w:val="00D67D07"/>
    <w:rPr>
      <w:rFonts w:ascii="Times New Roman" w:eastAsiaTheme="minorEastAsia" w:hAnsi="Times New Roman" w:cs="Times New Roman"/>
      <w:sz w:val="24"/>
      <w:szCs w:val="24"/>
      <w:lang w:eastAsia="ru-RU"/>
    </w:rPr>
  </w:style>
  <w:style w:type="character" w:customStyle="1" w:styleId="851">
    <w:name w:val="Нижний колонтитул Знак85"/>
    <w:basedOn w:val="a0"/>
    <w:uiPriority w:val="99"/>
    <w:rsid w:val="00D67D07"/>
    <w:rPr>
      <w:rFonts w:ascii="Times New Roman" w:eastAsiaTheme="minorEastAsia" w:hAnsi="Times New Roman" w:cs="Times New Roman"/>
      <w:sz w:val="24"/>
      <w:szCs w:val="24"/>
      <w:lang w:eastAsia="ru-RU"/>
    </w:rPr>
  </w:style>
  <w:style w:type="paragraph" w:customStyle="1" w:styleId="2185">
    <w:name w:val="Заголовок 2185"/>
    <w:basedOn w:val="a"/>
    <w:uiPriority w:val="1"/>
    <w:qFormat/>
    <w:rsid w:val="00D67D07"/>
    <w:pPr>
      <w:widowControl w:val="0"/>
      <w:ind w:left="692" w:hanging="8"/>
      <w:outlineLvl w:val="2"/>
    </w:pPr>
    <w:rPr>
      <w:rFonts w:eastAsia="Times New Roman"/>
      <w:b/>
      <w:bCs/>
      <w:sz w:val="28"/>
      <w:szCs w:val="28"/>
      <w:lang w:val="en-US"/>
    </w:rPr>
  </w:style>
  <w:style w:type="character" w:customStyle="1" w:styleId="852">
    <w:name w:val="Гипертекстовая ссылка85"/>
    <w:basedOn w:val="a0"/>
    <w:uiPriority w:val="99"/>
    <w:rsid w:val="00D67D07"/>
    <w:rPr>
      <w:b w:val="0"/>
      <w:bCs w:val="0"/>
      <w:color w:val="106BBE"/>
    </w:rPr>
  </w:style>
  <w:style w:type="table" w:customStyle="1" w:styleId="TableNormal85">
    <w:name w:val="Table Normal85"/>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851">
    <w:name w:val="Сетка таблицы185"/>
    <w:basedOn w:val="a1"/>
    <w:next w:val="af0"/>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85">
    <w:name w:val="Оглавление 1185"/>
    <w:basedOn w:val="a"/>
    <w:uiPriority w:val="1"/>
    <w:qFormat/>
    <w:rsid w:val="00D67D07"/>
    <w:pPr>
      <w:spacing w:before="96"/>
      <w:ind w:left="116" w:hanging="12"/>
    </w:pPr>
    <w:rPr>
      <w:rFonts w:eastAsia="Times New Roman" w:cs="Times New Roman"/>
      <w:szCs w:val="24"/>
      <w:lang w:eastAsia="ru-RU"/>
    </w:rPr>
  </w:style>
  <w:style w:type="paragraph" w:customStyle="1" w:styleId="21850">
    <w:name w:val="Оглавление 2185"/>
    <w:basedOn w:val="a"/>
    <w:uiPriority w:val="1"/>
    <w:qFormat/>
    <w:rsid w:val="00D67D07"/>
    <w:pPr>
      <w:spacing w:before="102"/>
      <w:ind w:left="356" w:hanging="8"/>
    </w:pPr>
    <w:rPr>
      <w:rFonts w:eastAsia="Times New Roman" w:cs="Times New Roman"/>
      <w:szCs w:val="24"/>
      <w:lang w:eastAsia="ru-RU"/>
    </w:rPr>
  </w:style>
  <w:style w:type="paragraph" w:customStyle="1" w:styleId="3185">
    <w:name w:val="Оглавление 3185"/>
    <w:basedOn w:val="a"/>
    <w:uiPriority w:val="1"/>
    <w:qFormat/>
    <w:rsid w:val="00D67D07"/>
    <w:pPr>
      <w:spacing w:before="112"/>
      <w:ind w:left="596" w:hanging="540"/>
    </w:pPr>
    <w:rPr>
      <w:rFonts w:eastAsia="Times New Roman" w:cs="Times New Roman"/>
      <w:szCs w:val="24"/>
      <w:lang w:eastAsia="ru-RU"/>
    </w:rPr>
  </w:style>
  <w:style w:type="paragraph" w:customStyle="1" w:styleId="11850">
    <w:name w:val="Заголовок 1185"/>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850">
    <w:name w:val="Заголовок 3185"/>
    <w:basedOn w:val="a"/>
    <w:uiPriority w:val="1"/>
    <w:qFormat/>
    <w:rsid w:val="00D67D07"/>
    <w:pPr>
      <w:ind w:left="824"/>
      <w:outlineLvl w:val="3"/>
    </w:pPr>
    <w:rPr>
      <w:rFonts w:eastAsia="Times New Roman" w:cs="Times New Roman"/>
      <w:b/>
      <w:bCs/>
      <w:szCs w:val="24"/>
      <w:lang w:eastAsia="ru-RU"/>
    </w:rPr>
  </w:style>
  <w:style w:type="character" w:customStyle="1" w:styleId="853">
    <w:name w:val="Текст выноски Знак85"/>
    <w:basedOn w:val="a0"/>
    <w:uiPriority w:val="99"/>
    <w:semiHidden/>
    <w:rsid w:val="00D67D07"/>
    <w:rPr>
      <w:rFonts w:ascii="Tahoma" w:eastAsia="Times New Roman" w:hAnsi="Tahoma" w:cs="Tahoma"/>
      <w:sz w:val="16"/>
      <w:szCs w:val="16"/>
      <w:lang w:eastAsia="ru-RU"/>
    </w:rPr>
  </w:style>
  <w:style w:type="character" w:customStyle="1" w:styleId="854">
    <w:name w:val="Текст примечания Знак85"/>
    <w:basedOn w:val="a0"/>
    <w:uiPriority w:val="99"/>
    <w:semiHidden/>
    <w:rsid w:val="00D67D07"/>
    <w:rPr>
      <w:rFonts w:ascii="Times New Roman" w:eastAsia="Times New Roman" w:hAnsi="Times New Roman" w:cs="Times New Roman"/>
      <w:sz w:val="20"/>
      <w:szCs w:val="20"/>
      <w:lang w:eastAsia="ru-RU"/>
    </w:rPr>
  </w:style>
  <w:style w:type="character" w:customStyle="1" w:styleId="855">
    <w:name w:val="Тема примечания Знак85"/>
    <w:uiPriority w:val="99"/>
    <w:semiHidden/>
    <w:rsid w:val="00D67D07"/>
    <w:rPr>
      <w:rFonts w:ascii="Times New Roman" w:eastAsia="Times New Roman" w:hAnsi="Times New Roman" w:cs="Times New Roman"/>
      <w:b/>
      <w:bCs/>
      <w:sz w:val="20"/>
      <w:szCs w:val="20"/>
      <w:lang w:eastAsia="ru-RU"/>
    </w:rPr>
  </w:style>
  <w:style w:type="paragraph" w:customStyle="1" w:styleId="xl6585">
    <w:name w:val="xl658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85">
    <w:name w:val="xl668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85">
    <w:name w:val="xl6785"/>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85">
    <w:name w:val="xl6885"/>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85">
    <w:name w:val="xl698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85">
    <w:name w:val="xl7085"/>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85">
    <w:name w:val="xl718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85">
    <w:name w:val="xl7285"/>
    <w:basedOn w:val="a"/>
    <w:rsid w:val="00D67D07"/>
    <w:pPr>
      <w:spacing w:before="100" w:beforeAutospacing="1" w:after="100" w:afterAutospacing="1"/>
      <w:jc w:val="center"/>
    </w:pPr>
    <w:rPr>
      <w:rFonts w:eastAsia="Times New Roman" w:cs="Times New Roman"/>
      <w:szCs w:val="24"/>
      <w:lang w:eastAsia="ru-RU"/>
    </w:rPr>
  </w:style>
  <w:style w:type="paragraph" w:customStyle="1" w:styleId="xl7385">
    <w:name w:val="xl738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85">
    <w:name w:val="xl748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85">
    <w:name w:val="xl758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85">
    <w:name w:val="xl768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85">
    <w:name w:val="xl778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84">
    <w:name w:val="xl788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84">
    <w:name w:val="Заголовок 1 Знак84"/>
    <w:basedOn w:val="a0"/>
    <w:uiPriority w:val="1"/>
    <w:rsid w:val="00D67D07"/>
    <w:rPr>
      <w:rFonts w:ascii="Times New Roman" w:eastAsiaTheme="minorEastAsia" w:hAnsi="Times New Roman" w:cs="Times New Roman"/>
      <w:b/>
      <w:bCs/>
      <w:sz w:val="32"/>
      <w:szCs w:val="32"/>
      <w:lang w:eastAsia="ru-RU"/>
    </w:rPr>
  </w:style>
  <w:style w:type="character" w:customStyle="1" w:styleId="285">
    <w:name w:val="Заголовок 2 Знак85"/>
    <w:basedOn w:val="a0"/>
    <w:uiPriority w:val="1"/>
    <w:rsid w:val="00D67D07"/>
    <w:rPr>
      <w:rFonts w:ascii="Times New Roman" w:eastAsiaTheme="minorEastAsia" w:hAnsi="Times New Roman" w:cs="Times New Roman"/>
      <w:b/>
      <w:bCs/>
      <w:sz w:val="28"/>
      <w:szCs w:val="28"/>
      <w:lang w:eastAsia="ru-RU"/>
    </w:rPr>
  </w:style>
  <w:style w:type="character" w:customStyle="1" w:styleId="384">
    <w:name w:val="Заголовок 3 Знак84"/>
    <w:basedOn w:val="a0"/>
    <w:uiPriority w:val="1"/>
    <w:rsid w:val="00D67D07"/>
    <w:rPr>
      <w:rFonts w:ascii="Times New Roman" w:eastAsiaTheme="minorEastAsia" w:hAnsi="Times New Roman" w:cs="Times New Roman"/>
      <w:b/>
      <w:bCs/>
      <w:sz w:val="24"/>
      <w:szCs w:val="24"/>
      <w:lang w:eastAsia="ru-RU"/>
    </w:rPr>
  </w:style>
  <w:style w:type="numbering" w:customStyle="1" w:styleId="1840">
    <w:name w:val="Нет списка184"/>
    <w:next w:val="a2"/>
    <w:uiPriority w:val="99"/>
    <w:semiHidden/>
    <w:unhideWhenUsed/>
    <w:rsid w:val="00D67D07"/>
  </w:style>
  <w:style w:type="character" w:customStyle="1" w:styleId="856">
    <w:name w:val="Основной текст Знак85"/>
    <w:basedOn w:val="a0"/>
    <w:uiPriority w:val="1"/>
    <w:rsid w:val="00D67D07"/>
    <w:rPr>
      <w:rFonts w:ascii="Times New Roman" w:eastAsiaTheme="minorEastAsia" w:hAnsi="Times New Roman" w:cs="Times New Roman"/>
      <w:sz w:val="24"/>
      <w:szCs w:val="24"/>
      <w:lang w:eastAsia="ru-RU"/>
    </w:rPr>
  </w:style>
  <w:style w:type="paragraph" w:customStyle="1" w:styleId="TableParagraph84">
    <w:name w:val="Table Paragraph84"/>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840">
    <w:name w:val="Верхний колонтитул Знак84"/>
    <w:basedOn w:val="a0"/>
    <w:uiPriority w:val="99"/>
    <w:rsid w:val="00D67D07"/>
    <w:rPr>
      <w:rFonts w:ascii="Times New Roman" w:eastAsiaTheme="minorEastAsia" w:hAnsi="Times New Roman" w:cs="Times New Roman"/>
      <w:sz w:val="24"/>
      <w:szCs w:val="24"/>
      <w:lang w:eastAsia="ru-RU"/>
    </w:rPr>
  </w:style>
  <w:style w:type="character" w:customStyle="1" w:styleId="841">
    <w:name w:val="Нижний колонтитул Знак84"/>
    <w:basedOn w:val="a0"/>
    <w:uiPriority w:val="99"/>
    <w:rsid w:val="00D67D07"/>
    <w:rPr>
      <w:rFonts w:ascii="Times New Roman" w:eastAsiaTheme="minorEastAsia" w:hAnsi="Times New Roman" w:cs="Times New Roman"/>
      <w:sz w:val="24"/>
      <w:szCs w:val="24"/>
      <w:lang w:eastAsia="ru-RU"/>
    </w:rPr>
  </w:style>
  <w:style w:type="paragraph" w:customStyle="1" w:styleId="2184">
    <w:name w:val="Заголовок 2184"/>
    <w:basedOn w:val="a"/>
    <w:uiPriority w:val="1"/>
    <w:qFormat/>
    <w:rsid w:val="00D67D07"/>
    <w:pPr>
      <w:widowControl w:val="0"/>
      <w:ind w:left="692" w:hanging="8"/>
      <w:outlineLvl w:val="2"/>
    </w:pPr>
    <w:rPr>
      <w:rFonts w:eastAsia="Times New Roman"/>
      <w:b/>
      <w:bCs/>
      <w:sz w:val="28"/>
      <w:szCs w:val="28"/>
      <w:lang w:val="en-US"/>
    </w:rPr>
  </w:style>
  <w:style w:type="character" w:customStyle="1" w:styleId="842">
    <w:name w:val="Гипертекстовая ссылка84"/>
    <w:basedOn w:val="a0"/>
    <w:uiPriority w:val="99"/>
    <w:rsid w:val="00D67D07"/>
    <w:rPr>
      <w:b w:val="0"/>
      <w:bCs w:val="0"/>
      <w:color w:val="106BBE"/>
    </w:rPr>
  </w:style>
  <w:style w:type="table" w:customStyle="1" w:styleId="TableNormal84">
    <w:name w:val="Table Normal84"/>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841">
    <w:name w:val="Сетка таблицы184"/>
    <w:basedOn w:val="a1"/>
    <w:next w:val="af0"/>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84">
    <w:name w:val="Оглавление 1184"/>
    <w:basedOn w:val="a"/>
    <w:uiPriority w:val="1"/>
    <w:qFormat/>
    <w:rsid w:val="00D67D07"/>
    <w:pPr>
      <w:spacing w:before="96"/>
      <w:ind w:left="116" w:hanging="12"/>
    </w:pPr>
    <w:rPr>
      <w:rFonts w:eastAsia="Times New Roman" w:cs="Times New Roman"/>
      <w:szCs w:val="24"/>
      <w:lang w:eastAsia="ru-RU"/>
    </w:rPr>
  </w:style>
  <w:style w:type="paragraph" w:customStyle="1" w:styleId="21840">
    <w:name w:val="Оглавление 2184"/>
    <w:basedOn w:val="a"/>
    <w:uiPriority w:val="1"/>
    <w:qFormat/>
    <w:rsid w:val="00D67D07"/>
    <w:pPr>
      <w:spacing w:before="102"/>
      <w:ind w:left="356" w:hanging="8"/>
    </w:pPr>
    <w:rPr>
      <w:rFonts w:eastAsia="Times New Roman" w:cs="Times New Roman"/>
      <w:szCs w:val="24"/>
      <w:lang w:eastAsia="ru-RU"/>
    </w:rPr>
  </w:style>
  <w:style w:type="paragraph" w:customStyle="1" w:styleId="3184">
    <w:name w:val="Оглавление 3184"/>
    <w:basedOn w:val="a"/>
    <w:uiPriority w:val="1"/>
    <w:qFormat/>
    <w:rsid w:val="00D67D07"/>
    <w:pPr>
      <w:spacing w:before="112"/>
      <w:ind w:left="596" w:hanging="540"/>
    </w:pPr>
    <w:rPr>
      <w:rFonts w:eastAsia="Times New Roman" w:cs="Times New Roman"/>
      <w:szCs w:val="24"/>
      <w:lang w:eastAsia="ru-RU"/>
    </w:rPr>
  </w:style>
  <w:style w:type="paragraph" w:customStyle="1" w:styleId="11840">
    <w:name w:val="Заголовок 1184"/>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840">
    <w:name w:val="Заголовок 3184"/>
    <w:basedOn w:val="a"/>
    <w:uiPriority w:val="1"/>
    <w:qFormat/>
    <w:rsid w:val="00D67D07"/>
    <w:pPr>
      <w:ind w:left="824"/>
      <w:outlineLvl w:val="3"/>
    </w:pPr>
    <w:rPr>
      <w:rFonts w:eastAsia="Times New Roman" w:cs="Times New Roman"/>
      <w:b/>
      <w:bCs/>
      <w:szCs w:val="24"/>
      <w:lang w:eastAsia="ru-RU"/>
    </w:rPr>
  </w:style>
  <w:style w:type="character" w:customStyle="1" w:styleId="843">
    <w:name w:val="Текст выноски Знак84"/>
    <w:basedOn w:val="a0"/>
    <w:uiPriority w:val="99"/>
    <w:semiHidden/>
    <w:rsid w:val="00D67D07"/>
    <w:rPr>
      <w:rFonts w:ascii="Tahoma" w:eastAsia="Times New Roman" w:hAnsi="Tahoma" w:cs="Tahoma"/>
      <w:sz w:val="16"/>
      <w:szCs w:val="16"/>
      <w:lang w:eastAsia="ru-RU"/>
    </w:rPr>
  </w:style>
  <w:style w:type="character" w:customStyle="1" w:styleId="844">
    <w:name w:val="Текст примечания Знак84"/>
    <w:basedOn w:val="a0"/>
    <w:uiPriority w:val="99"/>
    <w:semiHidden/>
    <w:rsid w:val="00D67D07"/>
    <w:rPr>
      <w:rFonts w:ascii="Times New Roman" w:eastAsia="Times New Roman" w:hAnsi="Times New Roman" w:cs="Times New Roman"/>
      <w:sz w:val="20"/>
      <w:szCs w:val="20"/>
      <w:lang w:eastAsia="ru-RU"/>
    </w:rPr>
  </w:style>
  <w:style w:type="character" w:customStyle="1" w:styleId="845">
    <w:name w:val="Тема примечания Знак84"/>
    <w:uiPriority w:val="99"/>
    <w:semiHidden/>
    <w:rsid w:val="00D67D07"/>
    <w:rPr>
      <w:rFonts w:ascii="Times New Roman" w:eastAsia="Times New Roman" w:hAnsi="Times New Roman" w:cs="Times New Roman"/>
      <w:b/>
      <w:bCs/>
      <w:sz w:val="20"/>
      <w:szCs w:val="20"/>
      <w:lang w:eastAsia="ru-RU"/>
    </w:rPr>
  </w:style>
  <w:style w:type="paragraph" w:customStyle="1" w:styleId="xl6584">
    <w:name w:val="xl658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84">
    <w:name w:val="xl668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84">
    <w:name w:val="xl6784"/>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84">
    <w:name w:val="xl6884"/>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84">
    <w:name w:val="xl698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84">
    <w:name w:val="xl7084"/>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84">
    <w:name w:val="xl718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84">
    <w:name w:val="xl7284"/>
    <w:basedOn w:val="a"/>
    <w:rsid w:val="00D67D07"/>
    <w:pPr>
      <w:spacing w:before="100" w:beforeAutospacing="1" w:after="100" w:afterAutospacing="1"/>
      <w:jc w:val="center"/>
    </w:pPr>
    <w:rPr>
      <w:rFonts w:eastAsia="Times New Roman" w:cs="Times New Roman"/>
      <w:szCs w:val="24"/>
      <w:lang w:eastAsia="ru-RU"/>
    </w:rPr>
  </w:style>
  <w:style w:type="paragraph" w:customStyle="1" w:styleId="xl7384">
    <w:name w:val="xl738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84">
    <w:name w:val="xl748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84">
    <w:name w:val="xl758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84">
    <w:name w:val="xl768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84">
    <w:name w:val="xl778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83">
    <w:name w:val="xl788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83">
    <w:name w:val="Заголовок 1 Знак83"/>
    <w:basedOn w:val="a0"/>
    <w:uiPriority w:val="1"/>
    <w:rsid w:val="00D67D07"/>
    <w:rPr>
      <w:rFonts w:ascii="Times New Roman" w:eastAsiaTheme="minorEastAsia" w:hAnsi="Times New Roman" w:cs="Times New Roman"/>
      <w:b/>
      <w:bCs/>
      <w:sz w:val="32"/>
      <w:szCs w:val="32"/>
      <w:lang w:eastAsia="ru-RU"/>
    </w:rPr>
  </w:style>
  <w:style w:type="character" w:customStyle="1" w:styleId="284">
    <w:name w:val="Заголовок 2 Знак84"/>
    <w:basedOn w:val="a0"/>
    <w:uiPriority w:val="1"/>
    <w:rsid w:val="00D67D07"/>
    <w:rPr>
      <w:rFonts w:ascii="Times New Roman" w:eastAsiaTheme="minorEastAsia" w:hAnsi="Times New Roman" w:cs="Times New Roman"/>
      <w:b/>
      <w:bCs/>
      <w:sz w:val="28"/>
      <w:szCs w:val="28"/>
      <w:lang w:eastAsia="ru-RU"/>
    </w:rPr>
  </w:style>
  <w:style w:type="character" w:customStyle="1" w:styleId="383">
    <w:name w:val="Заголовок 3 Знак83"/>
    <w:basedOn w:val="a0"/>
    <w:uiPriority w:val="1"/>
    <w:rsid w:val="00D67D07"/>
    <w:rPr>
      <w:rFonts w:ascii="Times New Roman" w:eastAsiaTheme="minorEastAsia" w:hAnsi="Times New Roman" w:cs="Times New Roman"/>
      <w:b/>
      <w:bCs/>
      <w:sz w:val="24"/>
      <w:szCs w:val="24"/>
      <w:lang w:eastAsia="ru-RU"/>
    </w:rPr>
  </w:style>
  <w:style w:type="numbering" w:customStyle="1" w:styleId="1830">
    <w:name w:val="Нет списка183"/>
    <w:next w:val="a2"/>
    <w:uiPriority w:val="99"/>
    <w:semiHidden/>
    <w:unhideWhenUsed/>
    <w:rsid w:val="00D67D07"/>
  </w:style>
  <w:style w:type="character" w:customStyle="1" w:styleId="846">
    <w:name w:val="Основной текст Знак84"/>
    <w:basedOn w:val="a0"/>
    <w:uiPriority w:val="1"/>
    <w:rsid w:val="00D67D07"/>
    <w:rPr>
      <w:rFonts w:ascii="Times New Roman" w:eastAsiaTheme="minorEastAsia" w:hAnsi="Times New Roman" w:cs="Times New Roman"/>
      <w:sz w:val="24"/>
      <w:szCs w:val="24"/>
      <w:lang w:eastAsia="ru-RU"/>
    </w:rPr>
  </w:style>
  <w:style w:type="paragraph" w:customStyle="1" w:styleId="TableParagraph83">
    <w:name w:val="Table Paragraph83"/>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830">
    <w:name w:val="Верхний колонтитул Знак83"/>
    <w:basedOn w:val="a0"/>
    <w:uiPriority w:val="99"/>
    <w:rsid w:val="00D67D07"/>
    <w:rPr>
      <w:rFonts w:ascii="Times New Roman" w:eastAsiaTheme="minorEastAsia" w:hAnsi="Times New Roman" w:cs="Times New Roman"/>
      <w:sz w:val="24"/>
      <w:szCs w:val="24"/>
      <w:lang w:eastAsia="ru-RU"/>
    </w:rPr>
  </w:style>
  <w:style w:type="character" w:customStyle="1" w:styleId="831">
    <w:name w:val="Нижний колонтитул Знак83"/>
    <w:basedOn w:val="a0"/>
    <w:uiPriority w:val="99"/>
    <w:rsid w:val="00D67D07"/>
    <w:rPr>
      <w:rFonts w:ascii="Times New Roman" w:eastAsiaTheme="minorEastAsia" w:hAnsi="Times New Roman" w:cs="Times New Roman"/>
      <w:sz w:val="24"/>
      <w:szCs w:val="24"/>
      <w:lang w:eastAsia="ru-RU"/>
    </w:rPr>
  </w:style>
  <w:style w:type="paragraph" w:customStyle="1" w:styleId="2183">
    <w:name w:val="Заголовок 2183"/>
    <w:basedOn w:val="a"/>
    <w:uiPriority w:val="1"/>
    <w:qFormat/>
    <w:rsid w:val="00D67D07"/>
    <w:pPr>
      <w:widowControl w:val="0"/>
      <w:ind w:left="692" w:hanging="8"/>
      <w:outlineLvl w:val="2"/>
    </w:pPr>
    <w:rPr>
      <w:rFonts w:eastAsia="Times New Roman"/>
      <w:b/>
      <w:bCs/>
      <w:sz w:val="28"/>
      <w:szCs w:val="28"/>
      <w:lang w:val="en-US"/>
    </w:rPr>
  </w:style>
  <w:style w:type="character" w:customStyle="1" w:styleId="832">
    <w:name w:val="Гипертекстовая ссылка83"/>
    <w:basedOn w:val="a0"/>
    <w:uiPriority w:val="99"/>
    <w:rsid w:val="00D67D07"/>
    <w:rPr>
      <w:b w:val="0"/>
      <w:bCs w:val="0"/>
      <w:color w:val="106BBE"/>
    </w:rPr>
  </w:style>
  <w:style w:type="table" w:customStyle="1" w:styleId="TableNormal83">
    <w:name w:val="Table Normal83"/>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831">
    <w:name w:val="Сетка таблицы183"/>
    <w:basedOn w:val="a1"/>
    <w:next w:val="af0"/>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83">
    <w:name w:val="Оглавление 1183"/>
    <w:basedOn w:val="a"/>
    <w:uiPriority w:val="1"/>
    <w:qFormat/>
    <w:rsid w:val="00D67D07"/>
    <w:pPr>
      <w:spacing w:before="96"/>
      <w:ind w:left="116" w:hanging="12"/>
    </w:pPr>
    <w:rPr>
      <w:rFonts w:eastAsia="Times New Roman" w:cs="Times New Roman"/>
      <w:szCs w:val="24"/>
      <w:lang w:eastAsia="ru-RU"/>
    </w:rPr>
  </w:style>
  <w:style w:type="paragraph" w:customStyle="1" w:styleId="21830">
    <w:name w:val="Оглавление 2183"/>
    <w:basedOn w:val="a"/>
    <w:uiPriority w:val="1"/>
    <w:qFormat/>
    <w:rsid w:val="00D67D07"/>
    <w:pPr>
      <w:spacing w:before="102"/>
      <w:ind w:left="356" w:hanging="8"/>
    </w:pPr>
    <w:rPr>
      <w:rFonts w:eastAsia="Times New Roman" w:cs="Times New Roman"/>
      <w:szCs w:val="24"/>
      <w:lang w:eastAsia="ru-RU"/>
    </w:rPr>
  </w:style>
  <w:style w:type="paragraph" w:customStyle="1" w:styleId="3183">
    <w:name w:val="Оглавление 3183"/>
    <w:basedOn w:val="a"/>
    <w:uiPriority w:val="1"/>
    <w:qFormat/>
    <w:rsid w:val="00D67D07"/>
    <w:pPr>
      <w:spacing w:before="112"/>
      <w:ind w:left="596" w:hanging="540"/>
    </w:pPr>
    <w:rPr>
      <w:rFonts w:eastAsia="Times New Roman" w:cs="Times New Roman"/>
      <w:szCs w:val="24"/>
      <w:lang w:eastAsia="ru-RU"/>
    </w:rPr>
  </w:style>
  <w:style w:type="paragraph" w:customStyle="1" w:styleId="11830">
    <w:name w:val="Заголовок 1183"/>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830">
    <w:name w:val="Заголовок 3183"/>
    <w:basedOn w:val="a"/>
    <w:uiPriority w:val="1"/>
    <w:qFormat/>
    <w:rsid w:val="00D67D07"/>
    <w:pPr>
      <w:ind w:left="824"/>
      <w:outlineLvl w:val="3"/>
    </w:pPr>
    <w:rPr>
      <w:rFonts w:eastAsia="Times New Roman" w:cs="Times New Roman"/>
      <w:b/>
      <w:bCs/>
      <w:szCs w:val="24"/>
      <w:lang w:eastAsia="ru-RU"/>
    </w:rPr>
  </w:style>
  <w:style w:type="character" w:customStyle="1" w:styleId="833">
    <w:name w:val="Текст выноски Знак83"/>
    <w:basedOn w:val="a0"/>
    <w:uiPriority w:val="99"/>
    <w:semiHidden/>
    <w:rsid w:val="00D67D07"/>
    <w:rPr>
      <w:rFonts w:ascii="Tahoma" w:eastAsia="Times New Roman" w:hAnsi="Tahoma" w:cs="Tahoma"/>
      <w:sz w:val="16"/>
      <w:szCs w:val="16"/>
      <w:lang w:eastAsia="ru-RU"/>
    </w:rPr>
  </w:style>
  <w:style w:type="character" w:customStyle="1" w:styleId="834">
    <w:name w:val="Текст примечания Знак83"/>
    <w:basedOn w:val="a0"/>
    <w:uiPriority w:val="99"/>
    <w:semiHidden/>
    <w:rsid w:val="00D67D07"/>
    <w:rPr>
      <w:rFonts w:ascii="Times New Roman" w:eastAsia="Times New Roman" w:hAnsi="Times New Roman" w:cs="Times New Roman"/>
      <w:sz w:val="20"/>
      <w:szCs w:val="20"/>
      <w:lang w:eastAsia="ru-RU"/>
    </w:rPr>
  </w:style>
  <w:style w:type="character" w:customStyle="1" w:styleId="835">
    <w:name w:val="Тема примечания Знак83"/>
    <w:uiPriority w:val="99"/>
    <w:semiHidden/>
    <w:rsid w:val="00D67D07"/>
    <w:rPr>
      <w:rFonts w:ascii="Times New Roman" w:eastAsia="Times New Roman" w:hAnsi="Times New Roman" w:cs="Times New Roman"/>
      <w:b/>
      <w:bCs/>
      <w:sz w:val="20"/>
      <w:szCs w:val="20"/>
      <w:lang w:eastAsia="ru-RU"/>
    </w:rPr>
  </w:style>
  <w:style w:type="paragraph" w:customStyle="1" w:styleId="xl6583">
    <w:name w:val="xl658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83">
    <w:name w:val="xl668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83">
    <w:name w:val="xl6783"/>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83">
    <w:name w:val="xl6883"/>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83">
    <w:name w:val="xl698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83">
    <w:name w:val="xl7083"/>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83">
    <w:name w:val="xl718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83">
    <w:name w:val="xl7283"/>
    <w:basedOn w:val="a"/>
    <w:rsid w:val="00D67D07"/>
    <w:pPr>
      <w:spacing w:before="100" w:beforeAutospacing="1" w:after="100" w:afterAutospacing="1"/>
      <w:jc w:val="center"/>
    </w:pPr>
    <w:rPr>
      <w:rFonts w:eastAsia="Times New Roman" w:cs="Times New Roman"/>
      <w:szCs w:val="24"/>
      <w:lang w:eastAsia="ru-RU"/>
    </w:rPr>
  </w:style>
  <w:style w:type="paragraph" w:customStyle="1" w:styleId="xl7383">
    <w:name w:val="xl738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83">
    <w:name w:val="xl748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83">
    <w:name w:val="xl758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83">
    <w:name w:val="xl768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83">
    <w:name w:val="xl778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82">
    <w:name w:val="xl788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820">
    <w:name w:val="Заголовок 1 Знак82"/>
    <w:basedOn w:val="a0"/>
    <w:uiPriority w:val="1"/>
    <w:rsid w:val="00D67D07"/>
    <w:rPr>
      <w:rFonts w:ascii="Times New Roman" w:eastAsiaTheme="minorEastAsia" w:hAnsi="Times New Roman" w:cs="Times New Roman"/>
      <w:b/>
      <w:bCs/>
      <w:sz w:val="32"/>
      <w:szCs w:val="32"/>
      <w:lang w:eastAsia="ru-RU"/>
    </w:rPr>
  </w:style>
  <w:style w:type="character" w:customStyle="1" w:styleId="283">
    <w:name w:val="Заголовок 2 Знак83"/>
    <w:basedOn w:val="a0"/>
    <w:uiPriority w:val="1"/>
    <w:rsid w:val="00D67D07"/>
    <w:rPr>
      <w:rFonts w:ascii="Times New Roman" w:eastAsiaTheme="minorEastAsia" w:hAnsi="Times New Roman" w:cs="Times New Roman"/>
      <w:b/>
      <w:bCs/>
      <w:sz w:val="28"/>
      <w:szCs w:val="28"/>
      <w:lang w:eastAsia="ru-RU"/>
    </w:rPr>
  </w:style>
  <w:style w:type="character" w:customStyle="1" w:styleId="382">
    <w:name w:val="Заголовок 3 Знак82"/>
    <w:basedOn w:val="a0"/>
    <w:uiPriority w:val="1"/>
    <w:rsid w:val="00D67D07"/>
    <w:rPr>
      <w:rFonts w:ascii="Times New Roman" w:eastAsiaTheme="minorEastAsia" w:hAnsi="Times New Roman" w:cs="Times New Roman"/>
      <w:b/>
      <w:bCs/>
      <w:sz w:val="24"/>
      <w:szCs w:val="24"/>
      <w:lang w:eastAsia="ru-RU"/>
    </w:rPr>
  </w:style>
  <w:style w:type="numbering" w:customStyle="1" w:styleId="1821">
    <w:name w:val="Нет списка182"/>
    <w:next w:val="a2"/>
    <w:uiPriority w:val="99"/>
    <w:semiHidden/>
    <w:unhideWhenUsed/>
    <w:rsid w:val="00D67D07"/>
  </w:style>
  <w:style w:type="character" w:customStyle="1" w:styleId="836">
    <w:name w:val="Основной текст Знак83"/>
    <w:basedOn w:val="a0"/>
    <w:uiPriority w:val="1"/>
    <w:rsid w:val="00D67D07"/>
    <w:rPr>
      <w:rFonts w:ascii="Times New Roman" w:eastAsiaTheme="minorEastAsia" w:hAnsi="Times New Roman" w:cs="Times New Roman"/>
      <w:sz w:val="24"/>
      <w:szCs w:val="24"/>
      <w:lang w:eastAsia="ru-RU"/>
    </w:rPr>
  </w:style>
  <w:style w:type="paragraph" w:customStyle="1" w:styleId="TableParagraph82">
    <w:name w:val="Table Paragraph82"/>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820">
    <w:name w:val="Верхний колонтитул Знак82"/>
    <w:basedOn w:val="a0"/>
    <w:uiPriority w:val="99"/>
    <w:rsid w:val="00D67D07"/>
    <w:rPr>
      <w:rFonts w:ascii="Times New Roman" w:eastAsiaTheme="minorEastAsia" w:hAnsi="Times New Roman" w:cs="Times New Roman"/>
      <w:sz w:val="24"/>
      <w:szCs w:val="24"/>
      <w:lang w:eastAsia="ru-RU"/>
    </w:rPr>
  </w:style>
  <w:style w:type="character" w:customStyle="1" w:styleId="821">
    <w:name w:val="Нижний колонтитул Знак82"/>
    <w:basedOn w:val="a0"/>
    <w:uiPriority w:val="99"/>
    <w:rsid w:val="00D67D07"/>
    <w:rPr>
      <w:rFonts w:ascii="Times New Roman" w:eastAsiaTheme="minorEastAsia" w:hAnsi="Times New Roman" w:cs="Times New Roman"/>
      <w:sz w:val="24"/>
      <w:szCs w:val="24"/>
      <w:lang w:eastAsia="ru-RU"/>
    </w:rPr>
  </w:style>
  <w:style w:type="paragraph" w:customStyle="1" w:styleId="2182">
    <w:name w:val="Заголовок 2182"/>
    <w:basedOn w:val="a"/>
    <w:uiPriority w:val="1"/>
    <w:qFormat/>
    <w:rsid w:val="00D67D07"/>
    <w:pPr>
      <w:widowControl w:val="0"/>
      <w:ind w:left="692" w:hanging="8"/>
      <w:outlineLvl w:val="2"/>
    </w:pPr>
    <w:rPr>
      <w:rFonts w:eastAsia="Times New Roman"/>
      <w:b/>
      <w:bCs/>
      <w:sz w:val="28"/>
      <w:szCs w:val="28"/>
      <w:lang w:val="en-US"/>
    </w:rPr>
  </w:style>
  <w:style w:type="character" w:customStyle="1" w:styleId="822">
    <w:name w:val="Гипертекстовая ссылка82"/>
    <w:basedOn w:val="a0"/>
    <w:uiPriority w:val="99"/>
    <w:rsid w:val="00D67D07"/>
    <w:rPr>
      <w:b w:val="0"/>
      <w:bCs w:val="0"/>
      <w:color w:val="106BBE"/>
    </w:rPr>
  </w:style>
  <w:style w:type="table" w:customStyle="1" w:styleId="TableNormal82">
    <w:name w:val="Table Normal82"/>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822">
    <w:name w:val="Сетка таблицы182"/>
    <w:basedOn w:val="a1"/>
    <w:next w:val="af0"/>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82">
    <w:name w:val="Оглавление 1182"/>
    <w:basedOn w:val="a"/>
    <w:uiPriority w:val="1"/>
    <w:qFormat/>
    <w:rsid w:val="00D67D07"/>
    <w:pPr>
      <w:spacing w:before="96"/>
      <w:ind w:left="116" w:hanging="12"/>
    </w:pPr>
    <w:rPr>
      <w:rFonts w:eastAsia="Times New Roman" w:cs="Times New Roman"/>
      <w:szCs w:val="24"/>
      <w:lang w:eastAsia="ru-RU"/>
    </w:rPr>
  </w:style>
  <w:style w:type="paragraph" w:customStyle="1" w:styleId="21820">
    <w:name w:val="Оглавление 2182"/>
    <w:basedOn w:val="a"/>
    <w:uiPriority w:val="1"/>
    <w:qFormat/>
    <w:rsid w:val="00D67D07"/>
    <w:pPr>
      <w:spacing w:before="102"/>
      <w:ind w:left="356" w:hanging="8"/>
    </w:pPr>
    <w:rPr>
      <w:rFonts w:eastAsia="Times New Roman" w:cs="Times New Roman"/>
      <w:szCs w:val="24"/>
      <w:lang w:eastAsia="ru-RU"/>
    </w:rPr>
  </w:style>
  <w:style w:type="paragraph" w:customStyle="1" w:styleId="3182">
    <w:name w:val="Оглавление 3182"/>
    <w:basedOn w:val="a"/>
    <w:uiPriority w:val="1"/>
    <w:qFormat/>
    <w:rsid w:val="00D67D07"/>
    <w:pPr>
      <w:spacing w:before="112"/>
      <w:ind w:left="596" w:hanging="540"/>
    </w:pPr>
    <w:rPr>
      <w:rFonts w:eastAsia="Times New Roman" w:cs="Times New Roman"/>
      <w:szCs w:val="24"/>
      <w:lang w:eastAsia="ru-RU"/>
    </w:rPr>
  </w:style>
  <w:style w:type="paragraph" w:customStyle="1" w:styleId="11820">
    <w:name w:val="Заголовок 1182"/>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820">
    <w:name w:val="Заголовок 3182"/>
    <w:basedOn w:val="a"/>
    <w:uiPriority w:val="1"/>
    <w:qFormat/>
    <w:rsid w:val="00D67D07"/>
    <w:pPr>
      <w:ind w:left="824"/>
      <w:outlineLvl w:val="3"/>
    </w:pPr>
    <w:rPr>
      <w:rFonts w:eastAsia="Times New Roman" w:cs="Times New Roman"/>
      <w:b/>
      <w:bCs/>
      <w:szCs w:val="24"/>
      <w:lang w:eastAsia="ru-RU"/>
    </w:rPr>
  </w:style>
  <w:style w:type="character" w:customStyle="1" w:styleId="823">
    <w:name w:val="Текст выноски Знак82"/>
    <w:basedOn w:val="a0"/>
    <w:uiPriority w:val="99"/>
    <w:semiHidden/>
    <w:rsid w:val="00D67D07"/>
    <w:rPr>
      <w:rFonts w:ascii="Tahoma" w:eastAsia="Times New Roman" w:hAnsi="Tahoma" w:cs="Tahoma"/>
      <w:sz w:val="16"/>
      <w:szCs w:val="16"/>
      <w:lang w:eastAsia="ru-RU"/>
    </w:rPr>
  </w:style>
  <w:style w:type="character" w:customStyle="1" w:styleId="824">
    <w:name w:val="Текст примечания Знак82"/>
    <w:basedOn w:val="a0"/>
    <w:uiPriority w:val="99"/>
    <w:semiHidden/>
    <w:rsid w:val="00D67D07"/>
    <w:rPr>
      <w:rFonts w:ascii="Times New Roman" w:eastAsia="Times New Roman" w:hAnsi="Times New Roman" w:cs="Times New Roman"/>
      <w:sz w:val="20"/>
      <w:szCs w:val="20"/>
      <w:lang w:eastAsia="ru-RU"/>
    </w:rPr>
  </w:style>
  <w:style w:type="character" w:customStyle="1" w:styleId="825">
    <w:name w:val="Тема примечания Знак82"/>
    <w:uiPriority w:val="99"/>
    <w:semiHidden/>
    <w:rsid w:val="00D67D07"/>
    <w:rPr>
      <w:rFonts w:ascii="Times New Roman" w:eastAsia="Times New Roman" w:hAnsi="Times New Roman" w:cs="Times New Roman"/>
      <w:b/>
      <w:bCs/>
      <w:sz w:val="20"/>
      <w:szCs w:val="20"/>
      <w:lang w:eastAsia="ru-RU"/>
    </w:rPr>
  </w:style>
  <w:style w:type="paragraph" w:customStyle="1" w:styleId="xl6582">
    <w:name w:val="xl658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82">
    <w:name w:val="xl668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82">
    <w:name w:val="xl6782"/>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82">
    <w:name w:val="xl6882"/>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82">
    <w:name w:val="xl698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82">
    <w:name w:val="xl7082"/>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82">
    <w:name w:val="xl718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82">
    <w:name w:val="xl7282"/>
    <w:basedOn w:val="a"/>
    <w:rsid w:val="00D67D07"/>
    <w:pPr>
      <w:spacing w:before="100" w:beforeAutospacing="1" w:after="100" w:afterAutospacing="1"/>
      <w:jc w:val="center"/>
    </w:pPr>
    <w:rPr>
      <w:rFonts w:eastAsia="Times New Roman" w:cs="Times New Roman"/>
      <w:szCs w:val="24"/>
      <w:lang w:eastAsia="ru-RU"/>
    </w:rPr>
  </w:style>
  <w:style w:type="paragraph" w:customStyle="1" w:styleId="xl7382">
    <w:name w:val="xl738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82">
    <w:name w:val="xl748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82">
    <w:name w:val="xl758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82">
    <w:name w:val="xl768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82">
    <w:name w:val="xl778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81">
    <w:name w:val="xl788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810">
    <w:name w:val="Заголовок 1 Знак81"/>
    <w:basedOn w:val="a0"/>
    <w:uiPriority w:val="1"/>
    <w:rsid w:val="00D67D07"/>
    <w:rPr>
      <w:rFonts w:ascii="Times New Roman" w:eastAsiaTheme="minorEastAsia" w:hAnsi="Times New Roman" w:cs="Times New Roman"/>
      <w:b/>
      <w:bCs/>
      <w:sz w:val="32"/>
      <w:szCs w:val="32"/>
      <w:lang w:eastAsia="ru-RU"/>
    </w:rPr>
  </w:style>
  <w:style w:type="character" w:customStyle="1" w:styleId="282">
    <w:name w:val="Заголовок 2 Знак82"/>
    <w:basedOn w:val="a0"/>
    <w:uiPriority w:val="1"/>
    <w:rsid w:val="00D67D07"/>
    <w:rPr>
      <w:rFonts w:ascii="Times New Roman" w:eastAsiaTheme="minorEastAsia" w:hAnsi="Times New Roman" w:cs="Times New Roman"/>
      <w:b/>
      <w:bCs/>
      <w:sz w:val="28"/>
      <w:szCs w:val="28"/>
      <w:lang w:eastAsia="ru-RU"/>
    </w:rPr>
  </w:style>
  <w:style w:type="character" w:customStyle="1" w:styleId="381">
    <w:name w:val="Заголовок 3 Знак81"/>
    <w:basedOn w:val="a0"/>
    <w:uiPriority w:val="1"/>
    <w:rsid w:val="00D67D07"/>
    <w:rPr>
      <w:rFonts w:ascii="Times New Roman" w:eastAsiaTheme="minorEastAsia" w:hAnsi="Times New Roman" w:cs="Times New Roman"/>
      <w:b/>
      <w:bCs/>
      <w:sz w:val="24"/>
      <w:szCs w:val="24"/>
      <w:lang w:eastAsia="ru-RU"/>
    </w:rPr>
  </w:style>
  <w:style w:type="numbering" w:customStyle="1" w:styleId="1811">
    <w:name w:val="Нет списка181"/>
    <w:next w:val="a2"/>
    <w:uiPriority w:val="99"/>
    <w:semiHidden/>
    <w:unhideWhenUsed/>
    <w:rsid w:val="00D67D07"/>
  </w:style>
  <w:style w:type="character" w:customStyle="1" w:styleId="826">
    <w:name w:val="Основной текст Знак82"/>
    <w:basedOn w:val="a0"/>
    <w:uiPriority w:val="1"/>
    <w:rsid w:val="00D67D07"/>
    <w:rPr>
      <w:rFonts w:ascii="Times New Roman" w:eastAsiaTheme="minorEastAsia" w:hAnsi="Times New Roman" w:cs="Times New Roman"/>
      <w:sz w:val="24"/>
      <w:szCs w:val="24"/>
      <w:lang w:eastAsia="ru-RU"/>
    </w:rPr>
  </w:style>
  <w:style w:type="paragraph" w:customStyle="1" w:styleId="TableParagraph81">
    <w:name w:val="Table Paragraph81"/>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810">
    <w:name w:val="Верхний колонтитул Знак81"/>
    <w:basedOn w:val="a0"/>
    <w:uiPriority w:val="99"/>
    <w:rsid w:val="00D67D07"/>
    <w:rPr>
      <w:rFonts w:ascii="Times New Roman" w:eastAsiaTheme="minorEastAsia" w:hAnsi="Times New Roman" w:cs="Times New Roman"/>
      <w:sz w:val="24"/>
      <w:szCs w:val="24"/>
      <w:lang w:eastAsia="ru-RU"/>
    </w:rPr>
  </w:style>
  <w:style w:type="character" w:customStyle="1" w:styleId="811">
    <w:name w:val="Нижний колонтитул Знак81"/>
    <w:basedOn w:val="a0"/>
    <w:uiPriority w:val="99"/>
    <w:rsid w:val="00D67D07"/>
    <w:rPr>
      <w:rFonts w:ascii="Times New Roman" w:eastAsiaTheme="minorEastAsia" w:hAnsi="Times New Roman" w:cs="Times New Roman"/>
      <w:sz w:val="24"/>
      <w:szCs w:val="24"/>
      <w:lang w:eastAsia="ru-RU"/>
    </w:rPr>
  </w:style>
  <w:style w:type="paragraph" w:customStyle="1" w:styleId="2181">
    <w:name w:val="Заголовок 2181"/>
    <w:basedOn w:val="a"/>
    <w:uiPriority w:val="1"/>
    <w:qFormat/>
    <w:rsid w:val="00D67D07"/>
    <w:pPr>
      <w:widowControl w:val="0"/>
      <w:ind w:left="692" w:hanging="8"/>
      <w:outlineLvl w:val="2"/>
    </w:pPr>
    <w:rPr>
      <w:rFonts w:eastAsia="Times New Roman"/>
      <w:b/>
      <w:bCs/>
      <w:sz w:val="28"/>
      <w:szCs w:val="28"/>
      <w:lang w:val="en-US"/>
    </w:rPr>
  </w:style>
  <w:style w:type="character" w:customStyle="1" w:styleId="812">
    <w:name w:val="Гипертекстовая ссылка81"/>
    <w:basedOn w:val="a0"/>
    <w:uiPriority w:val="99"/>
    <w:rsid w:val="00D67D07"/>
    <w:rPr>
      <w:b w:val="0"/>
      <w:bCs w:val="0"/>
      <w:color w:val="106BBE"/>
    </w:rPr>
  </w:style>
  <w:style w:type="table" w:customStyle="1" w:styleId="TableNormal81">
    <w:name w:val="Table Normal81"/>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812">
    <w:name w:val="Сетка таблицы181"/>
    <w:basedOn w:val="a1"/>
    <w:next w:val="af0"/>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810">
    <w:name w:val="Оглавление 1181"/>
    <w:basedOn w:val="a"/>
    <w:uiPriority w:val="1"/>
    <w:qFormat/>
    <w:rsid w:val="00D67D07"/>
    <w:pPr>
      <w:spacing w:before="96"/>
      <w:ind w:left="116" w:hanging="12"/>
    </w:pPr>
    <w:rPr>
      <w:rFonts w:eastAsia="Times New Roman" w:cs="Times New Roman"/>
      <w:szCs w:val="24"/>
      <w:lang w:eastAsia="ru-RU"/>
    </w:rPr>
  </w:style>
  <w:style w:type="paragraph" w:customStyle="1" w:styleId="21810">
    <w:name w:val="Оглавление 2181"/>
    <w:basedOn w:val="a"/>
    <w:uiPriority w:val="1"/>
    <w:qFormat/>
    <w:rsid w:val="00D67D07"/>
    <w:pPr>
      <w:spacing w:before="102"/>
      <w:ind w:left="356" w:hanging="8"/>
    </w:pPr>
    <w:rPr>
      <w:rFonts w:eastAsia="Times New Roman" w:cs="Times New Roman"/>
      <w:szCs w:val="24"/>
      <w:lang w:eastAsia="ru-RU"/>
    </w:rPr>
  </w:style>
  <w:style w:type="paragraph" w:customStyle="1" w:styleId="3181">
    <w:name w:val="Оглавление 3181"/>
    <w:basedOn w:val="a"/>
    <w:uiPriority w:val="1"/>
    <w:qFormat/>
    <w:rsid w:val="00D67D07"/>
    <w:pPr>
      <w:spacing w:before="112"/>
      <w:ind w:left="596" w:hanging="540"/>
    </w:pPr>
    <w:rPr>
      <w:rFonts w:eastAsia="Times New Roman" w:cs="Times New Roman"/>
      <w:szCs w:val="24"/>
      <w:lang w:eastAsia="ru-RU"/>
    </w:rPr>
  </w:style>
  <w:style w:type="paragraph" w:customStyle="1" w:styleId="11811">
    <w:name w:val="Заголовок 1181"/>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810">
    <w:name w:val="Заголовок 3181"/>
    <w:basedOn w:val="a"/>
    <w:uiPriority w:val="1"/>
    <w:qFormat/>
    <w:rsid w:val="00D67D07"/>
    <w:pPr>
      <w:ind w:left="824"/>
      <w:outlineLvl w:val="3"/>
    </w:pPr>
    <w:rPr>
      <w:rFonts w:eastAsia="Times New Roman" w:cs="Times New Roman"/>
      <w:b/>
      <w:bCs/>
      <w:szCs w:val="24"/>
      <w:lang w:eastAsia="ru-RU"/>
    </w:rPr>
  </w:style>
  <w:style w:type="character" w:customStyle="1" w:styleId="813">
    <w:name w:val="Текст выноски Знак81"/>
    <w:basedOn w:val="a0"/>
    <w:uiPriority w:val="99"/>
    <w:semiHidden/>
    <w:rsid w:val="00D67D07"/>
    <w:rPr>
      <w:rFonts w:ascii="Tahoma" w:eastAsia="Times New Roman" w:hAnsi="Tahoma" w:cs="Tahoma"/>
      <w:sz w:val="16"/>
      <w:szCs w:val="16"/>
      <w:lang w:eastAsia="ru-RU"/>
    </w:rPr>
  </w:style>
  <w:style w:type="character" w:customStyle="1" w:styleId="814">
    <w:name w:val="Текст примечания Знак81"/>
    <w:basedOn w:val="a0"/>
    <w:uiPriority w:val="99"/>
    <w:semiHidden/>
    <w:rsid w:val="00D67D07"/>
    <w:rPr>
      <w:rFonts w:ascii="Times New Roman" w:eastAsia="Times New Roman" w:hAnsi="Times New Roman" w:cs="Times New Roman"/>
      <w:sz w:val="20"/>
      <w:szCs w:val="20"/>
      <w:lang w:eastAsia="ru-RU"/>
    </w:rPr>
  </w:style>
  <w:style w:type="character" w:customStyle="1" w:styleId="815">
    <w:name w:val="Тема примечания Знак81"/>
    <w:uiPriority w:val="99"/>
    <w:semiHidden/>
    <w:rsid w:val="00D67D07"/>
    <w:rPr>
      <w:rFonts w:ascii="Times New Roman" w:eastAsia="Times New Roman" w:hAnsi="Times New Roman" w:cs="Times New Roman"/>
      <w:b/>
      <w:bCs/>
      <w:sz w:val="20"/>
      <w:szCs w:val="20"/>
      <w:lang w:eastAsia="ru-RU"/>
    </w:rPr>
  </w:style>
  <w:style w:type="paragraph" w:customStyle="1" w:styleId="xl6581">
    <w:name w:val="xl658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81">
    <w:name w:val="xl668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81">
    <w:name w:val="xl6781"/>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81">
    <w:name w:val="xl6881"/>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81">
    <w:name w:val="xl698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81">
    <w:name w:val="xl7081"/>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81">
    <w:name w:val="xl718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81">
    <w:name w:val="xl7281"/>
    <w:basedOn w:val="a"/>
    <w:rsid w:val="00D67D07"/>
    <w:pPr>
      <w:spacing w:before="100" w:beforeAutospacing="1" w:after="100" w:afterAutospacing="1"/>
      <w:jc w:val="center"/>
    </w:pPr>
    <w:rPr>
      <w:rFonts w:eastAsia="Times New Roman" w:cs="Times New Roman"/>
      <w:szCs w:val="24"/>
      <w:lang w:eastAsia="ru-RU"/>
    </w:rPr>
  </w:style>
  <w:style w:type="paragraph" w:customStyle="1" w:styleId="xl7381">
    <w:name w:val="xl738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81">
    <w:name w:val="xl748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81">
    <w:name w:val="xl758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81">
    <w:name w:val="xl768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81">
    <w:name w:val="xl778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80">
    <w:name w:val="xl788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800">
    <w:name w:val="Заголовок 1 Знак80"/>
    <w:basedOn w:val="a0"/>
    <w:uiPriority w:val="1"/>
    <w:rsid w:val="00D67D07"/>
    <w:rPr>
      <w:rFonts w:ascii="Times New Roman" w:eastAsiaTheme="minorEastAsia" w:hAnsi="Times New Roman" w:cs="Times New Roman"/>
      <w:b/>
      <w:bCs/>
      <w:sz w:val="32"/>
      <w:szCs w:val="32"/>
      <w:lang w:eastAsia="ru-RU"/>
    </w:rPr>
  </w:style>
  <w:style w:type="character" w:customStyle="1" w:styleId="281">
    <w:name w:val="Заголовок 2 Знак81"/>
    <w:basedOn w:val="a0"/>
    <w:uiPriority w:val="1"/>
    <w:rsid w:val="00D67D07"/>
    <w:rPr>
      <w:rFonts w:ascii="Times New Roman" w:eastAsiaTheme="minorEastAsia" w:hAnsi="Times New Roman" w:cs="Times New Roman"/>
      <w:b/>
      <w:bCs/>
      <w:sz w:val="28"/>
      <w:szCs w:val="28"/>
      <w:lang w:eastAsia="ru-RU"/>
    </w:rPr>
  </w:style>
  <w:style w:type="character" w:customStyle="1" w:styleId="380">
    <w:name w:val="Заголовок 3 Знак80"/>
    <w:basedOn w:val="a0"/>
    <w:uiPriority w:val="1"/>
    <w:rsid w:val="00D67D07"/>
    <w:rPr>
      <w:rFonts w:ascii="Times New Roman" w:eastAsiaTheme="minorEastAsia" w:hAnsi="Times New Roman" w:cs="Times New Roman"/>
      <w:b/>
      <w:bCs/>
      <w:sz w:val="24"/>
      <w:szCs w:val="24"/>
      <w:lang w:eastAsia="ru-RU"/>
    </w:rPr>
  </w:style>
  <w:style w:type="numbering" w:customStyle="1" w:styleId="1801">
    <w:name w:val="Нет списка180"/>
    <w:next w:val="a2"/>
    <w:uiPriority w:val="99"/>
    <w:semiHidden/>
    <w:unhideWhenUsed/>
    <w:rsid w:val="00D67D07"/>
  </w:style>
  <w:style w:type="character" w:customStyle="1" w:styleId="816">
    <w:name w:val="Основной текст Знак81"/>
    <w:basedOn w:val="a0"/>
    <w:uiPriority w:val="1"/>
    <w:rsid w:val="00D67D07"/>
    <w:rPr>
      <w:rFonts w:ascii="Times New Roman" w:eastAsiaTheme="minorEastAsia" w:hAnsi="Times New Roman" w:cs="Times New Roman"/>
      <w:sz w:val="24"/>
      <w:szCs w:val="24"/>
      <w:lang w:eastAsia="ru-RU"/>
    </w:rPr>
  </w:style>
  <w:style w:type="paragraph" w:customStyle="1" w:styleId="TableParagraph80">
    <w:name w:val="Table Paragraph80"/>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800">
    <w:name w:val="Верхний колонтитул Знак80"/>
    <w:basedOn w:val="a0"/>
    <w:uiPriority w:val="99"/>
    <w:rsid w:val="00D67D07"/>
    <w:rPr>
      <w:rFonts w:ascii="Times New Roman" w:eastAsiaTheme="minorEastAsia" w:hAnsi="Times New Roman" w:cs="Times New Roman"/>
      <w:sz w:val="24"/>
      <w:szCs w:val="24"/>
      <w:lang w:eastAsia="ru-RU"/>
    </w:rPr>
  </w:style>
  <w:style w:type="character" w:customStyle="1" w:styleId="801">
    <w:name w:val="Нижний колонтитул Знак80"/>
    <w:basedOn w:val="a0"/>
    <w:uiPriority w:val="99"/>
    <w:rsid w:val="00D67D07"/>
    <w:rPr>
      <w:rFonts w:ascii="Times New Roman" w:eastAsiaTheme="minorEastAsia" w:hAnsi="Times New Roman" w:cs="Times New Roman"/>
      <w:sz w:val="24"/>
      <w:szCs w:val="24"/>
      <w:lang w:eastAsia="ru-RU"/>
    </w:rPr>
  </w:style>
  <w:style w:type="paragraph" w:customStyle="1" w:styleId="21800">
    <w:name w:val="Заголовок 2180"/>
    <w:basedOn w:val="a"/>
    <w:uiPriority w:val="1"/>
    <w:qFormat/>
    <w:rsid w:val="00D67D07"/>
    <w:pPr>
      <w:widowControl w:val="0"/>
      <w:ind w:left="692" w:hanging="8"/>
      <w:outlineLvl w:val="2"/>
    </w:pPr>
    <w:rPr>
      <w:rFonts w:eastAsia="Times New Roman"/>
      <w:b/>
      <w:bCs/>
      <w:sz w:val="28"/>
      <w:szCs w:val="28"/>
      <w:lang w:val="en-US"/>
    </w:rPr>
  </w:style>
  <w:style w:type="character" w:customStyle="1" w:styleId="802">
    <w:name w:val="Гипертекстовая ссылка80"/>
    <w:basedOn w:val="a0"/>
    <w:uiPriority w:val="99"/>
    <w:rsid w:val="00D67D07"/>
    <w:rPr>
      <w:b w:val="0"/>
      <w:bCs w:val="0"/>
      <w:color w:val="106BBE"/>
    </w:rPr>
  </w:style>
  <w:style w:type="table" w:customStyle="1" w:styleId="TableNormal80">
    <w:name w:val="Table Normal80"/>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802">
    <w:name w:val="Сетка таблицы180"/>
    <w:basedOn w:val="a1"/>
    <w:next w:val="af0"/>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800">
    <w:name w:val="Оглавление 1180"/>
    <w:basedOn w:val="a"/>
    <w:uiPriority w:val="1"/>
    <w:qFormat/>
    <w:rsid w:val="00D67D07"/>
    <w:pPr>
      <w:spacing w:before="96"/>
      <w:ind w:left="116" w:hanging="12"/>
    </w:pPr>
    <w:rPr>
      <w:rFonts w:eastAsia="Times New Roman" w:cs="Times New Roman"/>
      <w:szCs w:val="24"/>
      <w:lang w:eastAsia="ru-RU"/>
    </w:rPr>
  </w:style>
  <w:style w:type="paragraph" w:customStyle="1" w:styleId="21801">
    <w:name w:val="Оглавление 2180"/>
    <w:basedOn w:val="a"/>
    <w:uiPriority w:val="1"/>
    <w:qFormat/>
    <w:rsid w:val="00D67D07"/>
    <w:pPr>
      <w:spacing w:before="102"/>
      <w:ind w:left="356" w:hanging="8"/>
    </w:pPr>
    <w:rPr>
      <w:rFonts w:eastAsia="Times New Roman" w:cs="Times New Roman"/>
      <w:szCs w:val="24"/>
      <w:lang w:eastAsia="ru-RU"/>
    </w:rPr>
  </w:style>
  <w:style w:type="paragraph" w:customStyle="1" w:styleId="31800">
    <w:name w:val="Оглавление 3180"/>
    <w:basedOn w:val="a"/>
    <w:uiPriority w:val="1"/>
    <w:qFormat/>
    <w:rsid w:val="00D67D07"/>
    <w:pPr>
      <w:spacing w:before="112"/>
      <w:ind w:left="596" w:hanging="540"/>
    </w:pPr>
    <w:rPr>
      <w:rFonts w:eastAsia="Times New Roman" w:cs="Times New Roman"/>
      <w:szCs w:val="24"/>
      <w:lang w:eastAsia="ru-RU"/>
    </w:rPr>
  </w:style>
  <w:style w:type="paragraph" w:customStyle="1" w:styleId="11801">
    <w:name w:val="Заголовок 1180"/>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801">
    <w:name w:val="Заголовок 3180"/>
    <w:basedOn w:val="a"/>
    <w:uiPriority w:val="1"/>
    <w:qFormat/>
    <w:rsid w:val="00D67D07"/>
    <w:pPr>
      <w:ind w:left="824"/>
      <w:outlineLvl w:val="3"/>
    </w:pPr>
    <w:rPr>
      <w:rFonts w:eastAsia="Times New Roman" w:cs="Times New Roman"/>
      <w:b/>
      <w:bCs/>
      <w:szCs w:val="24"/>
      <w:lang w:eastAsia="ru-RU"/>
    </w:rPr>
  </w:style>
  <w:style w:type="character" w:customStyle="1" w:styleId="803">
    <w:name w:val="Текст выноски Знак80"/>
    <w:basedOn w:val="a0"/>
    <w:uiPriority w:val="99"/>
    <w:semiHidden/>
    <w:rsid w:val="00D67D07"/>
    <w:rPr>
      <w:rFonts w:ascii="Tahoma" w:eastAsia="Times New Roman" w:hAnsi="Tahoma" w:cs="Tahoma"/>
      <w:sz w:val="16"/>
      <w:szCs w:val="16"/>
      <w:lang w:eastAsia="ru-RU"/>
    </w:rPr>
  </w:style>
  <w:style w:type="character" w:customStyle="1" w:styleId="804">
    <w:name w:val="Текст примечания Знак80"/>
    <w:basedOn w:val="a0"/>
    <w:uiPriority w:val="99"/>
    <w:semiHidden/>
    <w:rsid w:val="00D67D07"/>
    <w:rPr>
      <w:rFonts w:ascii="Times New Roman" w:eastAsia="Times New Roman" w:hAnsi="Times New Roman" w:cs="Times New Roman"/>
      <w:sz w:val="20"/>
      <w:szCs w:val="20"/>
      <w:lang w:eastAsia="ru-RU"/>
    </w:rPr>
  </w:style>
  <w:style w:type="character" w:customStyle="1" w:styleId="805">
    <w:name w:val="Тема примечания Знак80"/>
    <w:uiPriority w:val="99"/>
    <w:semiHidden/>
    <w:rsid w:val="00D67D07"/>
    <w:rPr>
      <w:rFonts w:ascii="Times New Roman" w:eastAsia="Times New Roman" w:hAnsi="Times New Roman" w:cs="Times New Roman"/>
      <w:b/>
      <w:bCs/>
      <w:sz w:val="20"/>
      <w:szCs w:val="20"/>
      <w:lang w:eastAsia="ru-RU"/>
    </w:rPr>
  </w:style>
  <w:style w:type="paragraph" w:customStyle="1" w:styleId="xl6580">
    <w:name w:val="xl658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80">
    <w:name w:val="xl668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80">
    <w:name w:val="xl6780"/>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80">
    <w:name w:val="xl6880"/>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80">
    <w:name w:val="xl698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80">
    <w:name w:val="xl7080"/>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80">
    <w:name w:val="xl718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80">
    <w:name w:val="xl7280"/>
    <w:basedOn w:val="a"/>
    <w:rsid w:val="00D67D07"/>
    <w:pPr>
      <w:spacing w:before="100" w:beforeAutospacing="1" w:after="100" w:afterAutospacing="1"/>
      <w:jc w:val="center"/>
    </w:pPr>
    <w:rPr>
      <w:rFonts w:eastAsia="Times New Roman" w:cs="Times New Roman"/>
      <w:szCs w:val="24"/>
      <w:lang w:eastAsia="ru-RU"/>
    </w:rPr>
  </w:style>
  <w:style w:type="paragraph" w:customStyle="1" w:styleId="xl7380">
    <w:name w:val="xl738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80">
    <w:name w:val="xl748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80">
    <w:name w:val="xl758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80">
    <w:name w:val="xl768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80">
    <w:name w:val="xl778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79">
    <w:name w:val="xl787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79">
    <w:name w:val="Заголовок 1 Знак79"/>
    <w:basedOn w:val="a0"/>
    <w:uiPriority w:val="1"/>
    <w:rsid w:val="00D67D07"/>
    <w:rPr>
      <w:rFonts w:ascii="Times New Roman" w:eastAsiaTheme="minorEastAsia" w:hAnsi="Times New Roman" w:cs="Times New Roman"/>
      <w:b/>
      <w:bCs/>
      <w:sz w:val="32"/>
      <w:szCs w:val="32"/>
      <w:lang w:eastAsia="ru-RU"/>
    </w:rPr>
  </w:style>
  <w:style w:type="character" w:customStyle="1" w:styleId="280">
    <w:name w:val="Заголовок 2 Знак80"/>
    <w:basedOn w:val="a0"/>
    <w:uiPriority w:val="1"/>
    <w:rsid w:val="00D67D07"/>
    <w:rPr>
      <w:rFonts w:ascii="Times New Roman" w:eastAsiaTheme="minorEastAsia" w:hAnsi="Times New Roman" w:cs="Times New Roman"/>
      <w:b/>
      <w:bCs/>
      <w:sz w:val="28"/>
      <w:szCs w:val="28"/>
      <w:lang w:eastAsia="ru-RU"/>
    </w:rPr>
  </w:style>
  <w:style w:type="character" w:customStyle="1" w:styleId="379">
    <w:name w:val="Заголовок 3 Знак79"/>
    <w:basedOn w:val="a0"/>
    <w:uiPriority w:val="1"/>
    <w:rsid w:val="00D67D07"/>
    <w:rPr>
      <w:rFonts w:ascii="Times New Roman" w:eastAsiaTheme="minorEastAsia" w:hAnsi="Times New Roman" w:cs="Times New Roman"/>
      <w:b/>
      <w:bCs/>
      <w:sz w:val="24"/>
      <w:szCs w:val="24"/>
      <w:lang w:eastAsia="ru-RU"/>
    </w:rPr>
  </w:style>
  <w:style w:type="numbering" w:customStyle="1" w:styleId="1790">
    <w:name w:val="Нет списка179"/>
    <w:next w:val="a2"/>
    <w:uiPriority w:val="99"/>
    <w:semiHidden/>
    <w:unhideWhenUsed/>
    <w:rsid w:val="00D67D07"/>
  </w:style>
  <w:style w:type="character" w:customStyle="1" w:styleId="806">
    <w:name w:val="Основной текст Знак80"/>
    <w:basedOn w:val="a0"/>
    <w:uiPriority w:val="1"/>
    <w:rsid w:val="00D67D07"/>
    <w:rPr>
      <w:rFonts w:ascii="Times New Roman" w:eastAsiaTheme="minorEastAsia" w:hAnsi="Times New Roman" w:cs="Times New Roman"/>
      <w:sz w:val="24"/>
      <w:szCs w:val="24"/>
      <w:lang w:eastAsia="ru-RU"/>
    </w:rPr>
  </w:style>
  <w:style w:type="paragraph" w:customStyle="1" w:styleId="TableParagraph79">
    <w:name w:val="Table Paragraph79"/>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79">
    <w:name w:val="Верхний колонтитул Знак79"/>
    <w:basedOn w:val="a0"/>
    <w:uiPriority w:val="99"/>
    <w:rsid w:val="00D67D07"/>
    <w:rPr>
      <w:rFonts w:ascii="Times New Roman" w:eastAsiaTheme="minorEastAsia" w:hAnsi="Times New Roman" w:cs="Times New Roman"/>
      <w:sz w:val="24"/>
      <w:szCs w:val="24"/>
      <w:lang w:eastAsia="ru-RU"/>
    </w:rPr>
  </w:style>
  <w:style w:type="character" w:customStyle="1" w:styleId="790">
    <w:name w:val="Нижний колонтитул Знак79"/>
    <w:basedOn w:val="a0"/>
    <w:uiPriority w:val="99"/>
    <w:rsid w:val="00D67D07"/>
    <w:rPr>
      <w:rFonts w:ascii="Times New Roman" w:eastAsiaTheme="minorEastAsia" w:hAnsi="Times New Roman" w:cs="Times New Roman"/>
      <w:sz w:val="24"/>
      <w:szCs w:val="24"/>
      <w:lang w:eastAsia="ru-RU"/>
    </w:rPr>
  </w:style>
  <w:style w:type="paragraph" w:customStyle="1" w:styleId="2179">
    <w:name w:val="Заголовок 2179"/>
    <w:basedOn w:val="a"/>
    <w:uiPriority w:val="1"/>
    <w:qFormat/>
    <w:rsid w:val="00D67D07"/>
    <w:pPr>
      <w:widowControl w:val="0"/>
      <w:ind w:left="692" w:hanging="8"/>
      <w:outlineLvl w:val="2"/>
    </w:pPr>
    <w:rPr>
      <w:rFonts w:eastAsia="Times New Roman"/>
      <w:b/>
      <w:bCs/>
      <w:sz w:val="28"/>
      <w:szCs w:val="28"/>
      <w:lang w:val="en-US"/>
    </w:rPr>
  </w:style>
  <w:style w:type="character" w:customStyle="1" w:styleId="791">
    <w:name w:val="Гипертекстовая ссылка79"/>
    <w:basedOn w:val="a0"/>
    <w:uiPriority w:val="99"/>
    <w:rsid w:val="00D67D07"/>
    <w:rPr>
      <w:b w:val="0"/>
      <w:bCs w:val="0"/>
      <w:color w:val="106BBE"/>
    </w:rPr>
  </w:style>
  <w:style w:type="table" w:customStyle="1" w:styleId="TableNormal79">
    <w:name w:val="Table Normal79"/>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791">
    <w:name w:val="Сетка таблицы179"/>
    <w:basedOn w:val="a1"/>
    <w:next w:val="af0"/>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79">
    <w:name w:val="Оглавление 1179"/>
    <w:basedOn w:val="a"/>
    <w:uiPriority w:val="1"/>
    <w:qFormat/>
    <w:rsid w:val="00D67D07"/>
    <w:pPr>
      <w:spacing w:before="96"/>
      <w:ind w:left="116" w:hanging="12"/>
    </w:pPr>
    <w:rPr>
      <w:rFonts w:eastAsia="Times New Roman" w:cs="Times New Roman"/>
      <w:szCs w:val="24"/>
      <w:lang w:eastAsia="ru-RU"/>
    </w:rPr>
  </w:style>
  <w:style w:type="paragraph" w:customStyle="1" w:styleId="21790">
    <w:name w:val="Оглавление 2179"/>
    <w:basedOn w:val="a"/>
    <w:uiPriority w:val="1"/>
    <w:qFormat/>
    <w:rsid w:val="00D67D07"/>
    <w:pPr>
      <w:spacing w:before="102"/>
      <w:ind w:left="356" w:hanging="8"/>
    </w:pPr>
    <w:rPr>
      <w:rFonts w:eastAsia="Times New Roman" w:cs="Times New Roman"/>
      <w:szCs w:val="24"/>
      <w:lang w:eastAsia="ru-RU"/>
    </w:rPr>
  </w:style>
  <w:style w:type="paragraph" w:customStyle="1" w:styleId="3179">
    <w:name w:val="Оглавление 3179"/>
    <w:basedOn w:val="a"/>
    <w:uiPriority w:val="1"/>
    <w:qFormat/>
    <w:rsid w:val="00D67D07"/>
    <w:pPr>
      <w:spacing w:before="112"/>
      <w:ind w:left="596" w:hanging="540"/>
    </w:pPr>
    <w:rPr>
      <w:rFonts w:eastAsia="Times New Roman" w:cs="Times New Roman"/>
      <w:szCs w:val="24"/>
      <w:lang w:eastAsia="ru-RU"/>
    </w:rPr>
  </w:style>
  <w:style w:type="paragraph" w:customStyle="1" w:styleId="11790">
    <w:name w:val="Заголовок 1179"/>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790">
    <w:name w:val="Заголовок 3179"/>
    <w:basedOn w:val="a"/>
    <w:uiPriority w:val="1"/>
    <w:qFormat/>
    <w:rsid w:val="00D67D07"/>
    <w:pPr>
      <w:ind w:left="824"/>
      <w:outlineLvl w:val="3"/>
    </w:pPr>
    <w:rPr>
      <w:rFonts w:eastAsia="Times New Roman" w:cs="Times New Roman"/>
      <w:b/>
      <w:bCs/>
      <w:szCs w:val="24"/>
      <w:lang w:eastAsia="ru-RU"/>
    </w:rPr>
  </w:style>
  <w:style w:type="character" w:customStyle="1" w:styleId="792">
    <w:name w:val="Текст выноски Знак79"/>
    <w:basedOn w:val="a0"/>
    <w:uiPriority w:val="99"/>
    <w:semiHidden/>
    <w:rsid w:val="00D67D07"/>
    <w:rPr>
      <w:rFonts w:ascii="Tahoma" w:eastAsia="Times New Roman" w:hAnsi="Tahoma" w:cs="Tahoma"/>
      <w:sz w:val="16"/>
      <w:szCs w:val="16"/>
      <w:lang w:eastAsia="ru-RU"/>
    </w:rPr>
  </w:style>
  <w:style w:type="character" w:customStyle="1" w:styleId="793">
    <w:name w:val="Текст примечания Знак79"/>
    <w:basedOn w:val="a0"/>
    <w:uiPriority w:val="99"/>
    <w:semiHidden/>
    <w:rsid w:val="00D67D07"/>
    <w:rPr>
      <w:rFonts w:ascii="Times New Roman" w:eastAsia="Times New Roman" w:hAnsi="Times New Roman" w:cs="Times New Roman"/>
      <w:sz w:val="20"/>
      <w:szCs w:val="20"/>
      <w:lang w:eastAsia="ru-RU"/>
    </w:rPr>
  </w:style>
  <w:style w:type="character" w:customStyle="1" w:styleId="794">
    <w:name w:val="Тема примечания Знак79"/>
    <w:uiPriority w:val="99"/>
    <w:semiHidden/>
    <w:rsid w:val="00D67D07"/>
    <w:rPr>
      <w:rFonts w:ascii="Times New Roman" w:eastAsia="Times New Roman" w:hAnsi="Times New Roman" w:cs="Times New Roman"/>
      <w:b/>
      <w:bCs/>
      <w:sz w:val="20"/>
      <w:szCs w:val="20"/>
      <w:lang w:eastAsia="ru-RU"/>
    </w:rPr>
  </w:style>
  <w:style w:type="paragraph" w:customStyle="1" w:styleId="xl6579">
    <w:name w:val="xl657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79">
    <w:name w:val="xl667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79">
    <w:name w:val="xl6779"/>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79">
    <w:name w:val="xl6879"/>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79">
    <w:name w:val="xl697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79">
    <w:name w:val="xl7079"/>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79">
    <w:name w:val="xl717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79">
    <w:name w:val="xl7279"/>
    <w:basedOn w:val="a"/>
    <w:rsid w:val="00D67D07"/>
    <w:pPr>
      <w:spacing w:before="100" w:beforeAutospacing="1" w:after="100" w:afterAutospacing="1"/>
      <w:jc w:val="center"/>
    </w:pPr>
    <w:rPr>
      <w:rFonts w:eastAsia="Times New Roman" w:cs="Times New Roman"/>
      <w:szCs w:val="24"/>
      <w:lang w:eastAsia="ru-RU"/>
    </w:rPr>
  </w:style>
  <w:style w:type="paragraph" w:customStyle="1" w:styleId="xl7379">
    <w:name w:val="xl737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79">
    <w:name w:val="xl747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79">
    <w:name w:val="xl757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79">
    <w:name w:val="xl767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79">
    <w:name w:val="xl777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78">
    <w:name w:val="xl787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78">
    <w:name w:val="Заголовок 1 Знак78"/>
    <w:basedOn w:val="a0"/>
    <w:uiPriority w:val="1"/>
    <w:rsid w:val="00D67D07"/>
    <w:rPr>
      <w:rFonts w:ascii="Times New Roman" w:eastAsiaTheme="minorEastAsia" w:hAnsi="Times New Roman" w:cs="Times New Roman"/>
      <w:b/>
      <w:bCs/>
      <w:sz w:val="32"/>
      <w:szCs w:val="32"/>
      <w:lang w:eastAsia="ru-RU"/>
    </w:rPr>
  </w:style>
  <w:style w:type="character" w:customStyle="1" w:styleId="279">
    <w:name w:val="Заголовок 2 Знак79"/>
    <w:basedOn w:val="a0"/>
    <w:uiPriority w:val="1"/>
    <w:rsid w:val="00D67D07"/>
    <w:rPr>
      <w:rFonts w:ascii="Times New Roman" w:eastAsiaTheme="minorEastAsia" w:hAnsi="Times New Roman" w:cs="Times New Roman"/>
      <w:b/>
      <w:bCs/>
      <w:sz w:val="28"/>
      <w:szCs w:val="28"/>
      <w:lang w:eastAsia="ru-RU"/>
    </w:rPr>
  </w:style>
  <w:style w:type="character" w:customStyle="1" w:styleId="378">
    <w:name w:val="Заголовок 3 Знак78"/>
    <w:basedOn w:val="a0"/>
    <w:uiPriority w:val="1"/>
    <w:rsid w:val="00D67D07"/>
    <w:rPr>
      <w:rFonts w:ascii="Times New Roman" w:eastAsiaTheme="minorEastAsia" w:hAnsi="Times New Roman" w:cs="Times New Roman"/>
      <w:b/>
      <w:bCs/>
      <w:sz w:val="24"/>
      <w:szCs w:val="24"/>
      <w:lang w:eastAsia="ru-RU"/>
    </w:rPr>
  </w:style>
  <w:style w:type="numbering" w:customStyle="1" w:styleId="1780">
    <w:name w:val="Нет списка178"/>
    <w:next w:val="a2"/>
    <w:uiPriority w:val="99"/>
    <w:semiHidden/>
    <w:unhideWhenUsed/>
    <w:rsid w:val="00D67D07"/>
  </w:style>
  <w:style w:type="character" w:customStyle="1" w:styleId="795">
    <w:name w:val="Основной текст Знак79"/>
    <w:basedOn w:val="a0"/>
    <w:uiPriority w:val="1"/>
    <w:rsid w:val="00D67D07"/>
    <w:rPr>
      <w:rFonts w:ascii="Times New Roman" w:eastAsiaTheme="minorEastAsia" w:hAnsi="Times New Roman" w:cs="Times New Roman"/>
      <w:sz w:val="24"/>
      <w:szCs w:val="24"/>
      <w:lang w:eastAsia="ru-RU"/>
    </w:rPr>
  </w:style>
  <w:style w:type="paragraph" w:customStyle="1" w:styleId="TableParagraph78">
    <w:name w:val="Table Paragraph78"/>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78">
    <w:name w:val="Верхний колонтитул Знак78"/>
    <w:basedOn w:val="a0"/>
    <w:uiPriority w:val="99"/>
    <w:rsid w:val="00D67D07"/>
    <w:rPr>
      <w:rFonts w:ascii="Times New Roman" w:eastAsiaTheme="minorEastAsia" w:hAnsi="Times New Roman" w:cs="Times New Roman"/>
      <w:sz w:val="24"/>
      <w:szCs w:val="24"/>
      <w:lang w:eastAsia="ru-RU"/>
    </w:rPr>
  </w:style>
  <w:style w:type="character" w:customStyle="1" w:styleId="780">
    <w:name w:val="Нижний колонтитул Знак78"/>
    <w:basedOn w:val="a0"/>
    <w:uiPriority w:val="99"/>
    <w:rsid w:val="00D67D07"/>
    <w:rPr>
      <w:rFonts w:ascii="Times New Roman" w:eastAsiaTheme="minorEastAsia" w:hAnsi="Times New Roman" w:cs="Times New Roman"/>
      <w:sz w:val="24"/>
      <w:szCs w:val="24"/>
      <w:lang w:eastAsia="ru-RU"/>
    </w:rPr>
  </w:style>
  <w:style w:type="paragraph" w:customStyle="1" w:styleId="2178">
    <w:name w:val="Заголовок 2178"/>
    <w:basedOn w:val="a"/>
    <w:uiPriority w:val="1"/>
    <w:qFormat/>
    <w:rsid w:val="00D67D07"/>
    <w:pPr>
      <w:widowControl w:val="0"/>
      <w:ind w:left="692" w:hanging="8"/>
      <w:outlineLvl w:val="2"/>
    </w:pPr>
    <w:rPr>
      <w:rFonts w:eastAsia="Times New Roman"/>
      <w:b/>
      <w:bCs/>
      <w:sz w:val="28"/>
      <w:szCs w:val="28"/>
      <w:lang w:val="en-US"/>
    </w:rPr>
  </w:style>
  <w:style w:type="character" w:customStyle="1" w:styleId="781">
    <w:name w:val="Гипертекстовая ссылка78"/>
    <w:basedOn w:val="a0"/>
    <w:uiPriority w:val="99"/>
    <w:rsid w:val="00D67D07"/>
    <w:rPr>
      <w:b w:val="0"/>
      <w:bCs w:val="0"/>
      <w:color w:val="106BBE"/>
    </w:rPr>
  </w:style>
  <w:style w:type="table" w:customStyle="1" w:styleId="TableNormal78">
    <w:name w:val="Table Normal78"/>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781">
    <w:name w:val="Сетка таблицы178"/>
    <w:basedOn w:val="a1"/>
    <w:next w:val="af0"/>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78">
    <w:name w:val="Оглавление 1178"/>
    <w:basedOn w:val="a"/>
    <w:uiPriority w:val="1"/>
    <w:qFormat/>
    <w:rsid w:val="00D67D07"/>
    <w:pPr>
      <w:spacing w:before="96"/>
      <w:ind w:left="116" w:hanging="12"/>
    </w:pPr>
    <w:rPr>
      <w:rFonts w:eastAsia="Times New Roman" w:cs="Times New Roman"/>
      <w:szCs w:val="24"/>
      <w:lang w:eastAsia="ru-RU"/>
    </w:rPr>
  </w:style>
  <w:style w:type="paragraph" w:customStyle="1" w:styleId="21780">
    <w:name w:val="Оглавление 2178"/>
    <w:basedOn w:val="a"/>
    <w:uiPriority w:val="1"/>
    <w:qFormat/>
    <w:rsid w:val="00D67D07"/>
    <w:pPr>
      <w:spacing w:before="102"/>
      <w:ind w:left="356" w:hanging="8"/>
    </w:pPr>
    <w:rPr>
      <w:rFonts w:eastAsia="Times New Roman" w:cs="Times New Roman"/>
      <w:szCs w:val="24"/>
      <w:lang w:eastAsia="ru-RU"/>
    </w:rPr>
  </w:style>
  <w:style w:type="paragraph" w:customStyle="1" w:styleId="3178">
    <w:name w:val="Оглавление 3178"/>
    <w:basedOn w:val="a"/>
    <w:uiPriority w:val="1"/>
    <w:qFormat/>
    <w:rsid w:val="00D67D07"/>
    <w:pPr>
      <w:spacing w:before="112"/>
      <w:ind w:left="596" w:hanging="540"/>
    </w:pPr>
    <w:rPr>
      <w:rFonts w:eastAsia="Times New Roman" w:cs="Times New Roman"/>
      <w:szCs w:val="24"/>
      <w:lang w:eastAsia="ru-RU"/>
    </w:rPr>
  </w:style>
  <w:style w:type="paragraph" w:customStyle="1" w:styleId="11780">
    <w:name w:val="Заголовок 1178"/>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780">
    <w:name w:val="Заголовок 3178"/>
    <w:basedOn w:val="a"/>
    <w:uiPriority w:val="1"/>
    <w:qFormat/>
    <w:rsid w:val="00D67D07"/>
    <w:pPr>
      <w:ind w:left="824"/>
      <w:outlineLvl w:val="3"/>
    </w:pPr>
    <w:rPr>
      <w:rFonts w:eastAsia="Times New Roman" w:cs="Times New Roman"/>
      <w:b/>
      <w:bCs/>
      <w:szCs w:val="24"/>
      <w:lang w:eastAsia="ru-RU"/>
    </w:rPr>
  </w:style>
  <w:style w:type="character" w:customStyle="1" w:styleId="782">
    <w:name w:val="Текст выноски Знак78"/>
    <w:basedOn w:val="a0"/>
    <w:uiPriority w:val="99"/>
    <w:semiHidden/>
    <w:rsid w:val="00D67D07"/>
    <w:rPr>
      <w:rFonts w:ascii="Tahoma" w:eastAsia="Times New Roman" w:hAnsi="Tahoma" w:cs="Tahoma"/>
      <w:sz w:val="16"/>
      <w:szCs w:val="16"/>
      <w:lang w:eastAsia="ru-RU"/>
    </w:rPr>
  </w:style>
  <w:style w:type="character" w:customStyle="1" w:styleId="783">
    <w:name w:val="Текст примечания Знак78"/>
    <w:basedOn w:val="a0"/>
    <w:uiPriority w:val="99"/>
    <w:semiHidden/>
    <w:rsid w:val="00D67D07"/>
    <w:rPr>
      <w:rFonts w:ascii="Times New Roman" w:eastAsia="Times New Roman" w:hAnsi="Times New Roman" w:cs="Times New Roman"/>
      <w:sz w:val="20"/>
      <w:szCs w:val="20"/>
      <w:lang w:eastAsia="ru-RU"/>
    </w:rPr>
  </w:style>
  <w:style w:type="character" w:customStyle="1" w:styleId="784">
    <w:name w:val="Тема примечания Знак78"/>
    <w:uiPriority w:val="99"/>
    <w:semiHidden/>
    <w:rsid w:val="00D67D07"/>
    <w:rPr>
      <w:rFonts w:ascii="Times New Roman" w:eastAsia="Times New Roman" w:hAnsi="Times New Roman" w:cs="Times New Roman"/>
      <w:b/>
      <w:bCs/>
      <w:sz w:val="20"/>
      <w:szCs w:val="20"/>
      <w:lang w:eastAsia="ru-RU"/>
    </w:rPr>
  </w:style>
  <w:style w:type="paragraph" w:customStyle="1" w:styleId="xl6578">
    <w:name w:val="xl657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78">
    <w:name w:val="xl667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78">
    <w:name w:val="xl6778"/>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78">
    <w:name w:val="xl6878"/>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78">
    <w:name w:val="xl697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78">
    <w:name w:val="xl7078"/>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78">
    <w:name w:val="xl717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78">
    <w:name w:val="xl7278"/>
    <w:basedOn w:val="a"/>
    <w:rsid w:val="00D67D07"/>
    <w:pPr>
      <w:spacing w:before="100" w:beforeAutospacing="1" w:after="100" w:afterAutospacing="1"/>
      <w:jc w:val="center"/>
    </w:pPr>
    <w:rPr>
      <w:rFonts w:eastAsia="Times New Roman" w:cs="Times New Roman"/>
      <w:szCs w:val="24"/>
      <w:lang w:eastAsia="ru-RU"/>
    </w:rPr>
  </w:style>
  <w:style w:type="paragraph" w:customStyle="1" w:styleId="xl7378">
    <w:name w:val="xl737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78">
    <w:name w:val="xl747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78">
    <w:name w:val="xl757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78">
    <w:name w:val="xl767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78">
    <w:name w:val="xl777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77">
    <w:name w:val="xl787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77">
    <w:name w:val="Заголовок 1 Знак77"/>
    <w:basedOn w:val="a0"/>
    <w:uiPriority w:val="1"/>
    <w:rsid w:val="00D67D07"/>
    <w:rPr>
      <w:rFonts w:ascii="Times New Roman" w:eastAsiaTheme="minorEastAsia" w:hAnsi="Times New Roman" w:cs="Times New Roman"/>
      <w:b/>
      <w:bCs/>
      <w:sz w:val="32"/>
      <w:szCs w:val="32"/>
      <w:lang w:eastAsia="ru-RU"/>
    </w:rPr>
  </w:style>
  <w:style w:type="character" w:customStyle="1" w:styleId="278">
    <w:name w:val="Заголовок 2 Знак78"/>
    <w:basedOn w:val="a0"/>
    <w:uiPriority w:val="1"/>
    <w:rsid w:val="00D67D07"/>
    <w:rPr>
      <w:rFonts w:ascii="Times New Roman" w:eastAsiaTheme="minorEastAsia" w:hAnsi="Times New Roman" w:cs="Times New Roman"/>
      <w:b/>
      <w:bCs/>
      <w:sz w:val="28"/>
      <w:szCs w:val="28"/>
      <w:lang w:eastAsia="ru-RU"/>
    </w:rPr>
  </w:style>
  <w:style w:type="character" w:customStyle="1" w:styleId="377">
    <w:name w:val="Заголовок 3 Знак77"/>
    <w:basedOn w:val="a0"/>
    <w:uiPriority w:val="1"/>
    <w:rsid w:val="00D67D07"/>
    <w:rPr>
      <w:rFonts w:ascii="Times New Roman" w:eastAsiaTheme="minorEastAsia" w:hAnsi="Times New Roman" w:cs="Times New Roman"/>
      <w:b/>
      <w:bCs/>
      <w:sz w:val="24"/>
      <w:szCs w:val="24"/>
      <w:lang w:eastAsia="ru-RU"/>
    </w:rPr>
  </w:style>
  <w:style w:type="numbering" w:customStyle="1" w:styleId="1770">
    <w:name w:val="Нет списка177"/>
    <w:next w:val="a2"/>
    <w:uiPriority w:val="99"/>
    <w:semiHidden/>
    <w:unhideWhenUsed/>
    <w:rsid w:val="00D67D07"/>
  </w:style>
  <w:style w:type="character" w:customStyle="1" w:styleId="785">
    <w:name w:val="Основной текст Знак78"/>
    <w:basedOn w:val="a0"/>
    <w:uiPriority w:val="1"/>
    <w:rsid w:val="00D67D07"/>
    <w:rPr>
      <w:rFonts w:ascii="Times New Roman" w:eastAsiaTheme="minorEastAsia" w:hAnsi="Times New Roman" w:cs="Times New Roman"/>
      <w:sz w:val="24"/>
      <w:szCs w:val="24"/>
      <w:lang w:eastAsia="ru-RU"/>
    </w:rPr>
  </w:style>
  <w:style w:type="paragraph" w:customStyle="1" w:styleId="TableParagraph77">
    <w:name w:val="Table Paragraph77"/>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77">
    <w:name w:val="Верхний колонтитул Знак77"/>
    <w:basedOn w:val="a0"/>
    <w:uiPriority w:val="99"/>
    <w:rsid w:val="00D67D07"/>
    <w:rPr>
      <w:rFonts w:ascii="Times New Roman" w:eastAsiaTheme="minorEastAsia" w:hAnsi="Times New Roman" w:cs="Times New Roman"/>
      <w:sz w:val="24"/>
      <w:szCs w:val="24"/>
      <w:lang w:eastAsia="ru-RU"/>
    </w:rPr>
  </w:style>
  <w:style w:type="character" w:customStyle="1" w:styleId="770">
    <w:name w:val="Нижний колонтитул Знак77"/>
    <w:basedOn w:val="a0"/>
    <w:uiPriority w:val="99"/>
    <w:rsid w:val="00D67D07"/>
    <w:rPr>
      <w:rFonts w:ascii="Times New Roman" w:eastAsiaTheme="minorEastAsia" w:hAnsi="Times New Roman" w:cs="Times New Roman"/>
      <w:sz w:val="24"/>
      <w:szCs w:val="24"/>
      <w:lang w:eastAsia="ru-RU"/>
    </w:rPr>
  </w:style>
  <w:style w:type="paragraph" w:customStyle="1" w:styleId="2177">
    <w:name w:val="Заголовок 2177"/>
    <w:basedOn w:val="a"/>
    <w:uiPriority w:val="1"/>
    <w:qFormat/>
    <w:rsid w:val="00D67D07"/>
    <w:pPr>
      <w:widowControl w:val="0"/>
      <w:ind w:left="692" w:hanging="8"/>
      <w:outlineLvl w:val="2"/>
    </w:pPr>
    <w:rPr>
      <w:rFonts w:eastAsia="Times New Roman"/>
      <w:b/>
      <w:bCs/>
      <w:sz w:val="28"/>
      <w:szCs w:val="28"/>
      <w:lang w:val="en-US"/>
    </w:rPr>
  </w:style>
  <w:style w:type="character" w:customStyle="1" w:styleId="771">
    <w:name w:val="Гипертекстовая ссылка77"/>
    <w:basedOn w:val="a0"/>
    <w:uiPriority w:val="99"/>
    <w:rsid w:val="00D67D07"/>
    <w:rPr>
      <w:b w:val="0"/>
      <w:bCs w:val="0"/>
      <w:color w:val="106BBE"/>
    </w:rPr>
  </w:style>
  <w:style w:type="table" w:customStyle="1" w:styleId="TableNormal77">
    <w:name w:val="Table Normal77"/>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771">
    <w:name w:val="Сетка таблицы177"/>
    <w:basedOn w:val="a1"/>
    <w:next w:val="af0"/>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770">
    <w:name w:val="Оглавление 1177"/>
    <w:basedOn w:val="a"/>
    <w:uiPriority w:val="1"/>
    <w:qFormat/>
    <w:rsid w:val="00D67D07"/>
    <w:pPr>
      <w:spacing w:before="96"/>
      <w:ind w:left="116" w:hanging="12"/>
    </w:pPr>
    <w:rPr>
      <w:rFonts w:eastAsia="Times New Roman" w:cs="Times New Roman"/>
      <w:szCs w:val="24"/>
      <w:lang w:eastAsia="ru-RU"/>
    </w:rPr>
  </w:style>
  <w:style w:type="paragraph" w:customStyle="1" w:styleId="21770">
    <w:name w:val="Оглавление 2177"/>
    <w:basedOn w:val="a"/>
    <w:uiPriority w:val="1"/>
    <w:qFormat/>
    <w:rsid w:val="00D67D07"/>
    <w:pPr>
      <w:spacing w:before="102"/>
      <w:ind w:left="356" w:hanging="8"/>
    </w:pPr>
    <w:rPr>
      <w:rFonts w:eastAsia="Times New Roman" w:cs="Times New Roman"/>
      <w:szCs w:val="24"/>
      <w:lang w:eastAsia="ru-RU"/>
    </w:rPr>
  </w:style>
  <w:style w:type="paragraph" w:customStyle="1" w:styleId="3177">
    <w:name w:val="Оглавление 3177"/>
    <w:basedOn w:val="a"/>
    <w:uiPriority w:val="1"/>
    <w:qFormat/>
    <w:rsid w:val="00D67D07"/>
    <w:pPr>
      <w:spacing w:before="112"/>
      <w:ind w:left="596" w:hanging="540"/>
    </w:pPr>
    <w:rPr>
      <w:rFonts w:eastAsia="Times New Roman" w:cs="Times New Roman"/>
      <w:szCs w:val="24"/>
      <w:lang w:eastAsia="ru-RU"/>
    </w:rPr>
  </w:style>
  <w:style w:type="paragraph" w:customStyle="1" w:styleId="11771">
    <w:name w:val="Заголовок 1177"/>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770">
    <w:name w:val="Заголовок 3177"/>
    <w:basedOn w:val="a"/>
    <w:uiPriority w:val="1"/>
    <w:qFormat/>
    <w:rsid w:val="00D67D07"/>
    <w:pPr>
      <w:ind w:left="824"/>
      <w:outlineLvl w:val="3"/>
    </w:pPr>
    <w:rPr>
      <w:rFonts w:eastAsia="Times New Roman" w:cs="Times New Roman"/>
      <w:b/>
      <w:bCs/>
      <w:szCs w:val="24"/>
      <w:lang w:eastAsia="ru-RU"/>
    </w:rPr>
  </w:style>
  <w:style w:type="character" w:customStyle="1" w:styleId="772">
    <w:name w:val="Текст выноски Знак77"/>
    <w:basedOn w:val="a0"/>
    <w:uiPriority w:val="99"/>
    <w:semiHidden/>
    <w:rsid w:val="00D67D07"/>
    <w:rPr>
      <w:rFonts w:ascii="Tahoma" w:eastAsia="Times New Roman" w:hAnsi="Tahoma" w:cs="Tahoma"/>
      <w:sz w:val="16"/>
      <w:szCs w:val="16"/>
      <w:lang w:eastAsia="ru-RU"/>
    </w:rPr>
  </w:style>
  <w:style w:type="character" w:customStyle="1" w:styleId="773">
    <w:name w:val="Текст примечания Знак77"/>
    <w:basedOn w:val="a0"/>
    <w:uiPriority w:val="99"/>
    <w:semiHidden/>
    <w:rsid w:val="00D67D07"/>
    <w:rPr>
      <w:rFonts w:ascii="Times New Roman" w:eastAsia="Times New Roman" w:hAnsi="Times New Roman" w:cs="Times New Roman"/>
      <w:sz w:val="20"/>
      <w:szCs w:val="20"/>
      <w:lang w:eastAsia="ru-RU"/>
    </w:rPr>
  </w:style>
  <w:style w:type="character" w:customStyle="1" w:styleId="774">
    <w:name w:val="Тема примечания Знак77"/>
    <w:uiPriority w:val="99"/>
    <w:semiHidden/>
    <w:rsid w:val="00D67D07"/>
    <w:rPr>
      <w:rFonts w:ascii="Times New Roman" w:eastAsia="Times New Roman" w:hAnsi="Times New Roman" w:cs="Times New Roman"/>
      <w:b/>
      <w:bCs/>
      <w:sz w:val="20"/>
      <w:szCs w:val="20"/>
      <w:lang w:eastAsia="ru-RU"/>
    </w:rPr>
  </w:style>
  <w:style w:type="paragraph" w:customStyle="1" w:styleId="xl6577">
    <w:name w:val="xl657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77">
    <w:name w:val="xl667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77">
    <w:name w:val="xl6777"/>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77">
    <w:name w:val="xl6877"/>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77">
    <w:name w:val="xl697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77">
    <w:name w:val="xl7077"/>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77">
    <w:name w:val="xl717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77">
    <w:name w:val="xl7277"/>
    <w:basedOn w:val="a"/>
    <w:rsid w:val="00D67D07"/>
    <w:pPr>
      <w:spacing w:before="100" w:beforeAutospacing="1" w:after="100" w:afterAutospacing="1"/>
      <w:jc w:val="center"/>
    </w:pPr>
    <w:rPr>
      <w:rFonts w:eastAsia="Times New Roman" w:cs="Times New Roman"/>
      <w:szCs w:val="24"/>
      <w:lang w:eastAsia="ru-RU"/>
    </w:rPr>
  </w:style>
  <w:style w:type="paragraph" w:customStyle="1" w:styleId="xl7377">
    <w:name w:val="xl737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77">
    <w:name w:val="xl747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77">
    <w:name w:val="xl757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77">
    <w:name w:val="xl767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77">
    <w:name w:val="xl777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76">
    <w:name w:val="xl787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76">
    <w:name w:val="Заголовок 1 Знак76"/>
    <w:basedOn w:val="a0"/>
    <w:uiPriority w:val="1"/>
    <w:rsid w:val="00D67D07"/>
    <w:rPr>
      <w:rFonts w:ascii="Times New Roman" w:eastAsiaTheme="minorEastAsia" w:hAnsi="Times New Roman" w:cs="Times New Roman"/>
      <w:b/>
      <w:bCs/>
      <w:sz w:val="32"/>
      <w:szCs w:val="32"/>
      <w:lang w:eastAsia="ru-RU"/>
    </w:rPr>
  </w:style>
  <w:style w:type="character" w:customStyle="1" w:styleId="277">
    <w:name w:val="Заголовок 2 Знак77"/>
    <w:basedOn w:val="a0"/>
    <w:uiPriority w:val="1"/>
    <w:rsid w:val="00D67D07"/>
    <w:rPr>
      <w:rFonts w:ascii="Times New Roman" w:eastAsiaTheme="minorEastAsia" w:hAnsi="Times New Roman" w:cs="Times New Roman"/>
      <w:b/>
      <w:bCs/>
      <w:sz w:val="28"/>
      <w:szCs w:val="28"/>
      <w:lang w:eastAsia="ru-RU"/>
    </w:rPr>
  </w:style>
  <w:style w:type="character" w:customStyle="1" w:styleId="376">
    <w:name w:val="Заголовок 3 Знак76"/>
    <w:basedOn w:val="a0"/>
    <w:uiPriority w:val="1"/>
    <w:rsid w:val="00D67D07"/>
    <w:rPr>
      <w:rFonts w:ascii="Times New Roman" w:eastAsiaTheme="minorEastAsia" w:hAnsi="Times New Roman" w:cs="Times New Roman"/>
      <w:b/>
      <w:bCs/>
      <w:sz w:val="24"/>
      <w:szCs w:val="24"/>
      <w:lang w:eastAsia="ru-RU"/>
    </w:rPr>
  </w:style>
  <w:style w:type="numbering" w:customStyle="1" w:styleId="1760">
    <w:name w:val="Нет списка176"/>
    <w:next w:val="a2"/>
    <w:uiPriority w:val="99"/>
    <w:semiHidden/>
    <w:unhideWhenUsed/>
    <w:rsid w:val="00D67D07"/>
  </w:style>
  <w:style w:type="character" w:customStyle="1" w:styleId="775">
    <w:name w:val="Основной текст Знак77"/>
    <w:basedOn w:val="a0"/>
    <w:uiPriority w:val="1"/>
    <w:rsid w:val="00D67D07"/>
    <w:rPr>
      <w:rFonts w:ascii="Times New Roman" w:eastAsiaTheme="minorEastAsia" w:hAnsi="Times New Roman" w:cs="Times New Roman"/>
      <w:sz w:val="24"/>
      <w:szCs w:val="24"/>
      <w:lang w:eastAsia="ru-RU"/>
    </w:rPr>
  </w:style>
  <w:style w:type="paragraph" w:customStyle="1" w:styleId="TableParagraph76">
    <w:name w:val="Table Paragraph76"/>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760">
    <w:name w:val="Верхний колонтитул Знак76"/>
    <w:basedOn w:val="a0"/>
    <w:uiPriority w:val="99"/>
    <w:rsid w:val="00D67D07"/>
    <w:rPr>
      <w:rFonts w:ascii="Times New Roman" w:eastAsiaTheme="minorEastAsia" w:hAnsi="Times New Roman" w:cs="Times New Roman"/>
      <w:sz w:val="24"/>
      <w:szCs w:val="24"/>
      <w:lang w:eastAsia="ru-RU"/>
    </w:rPr>
  </w:style>
  <w:style w:type="character" w:customStyle="1" w:styleId="761">
    <w:name w:val="Нижний колонтитул Знак76"/>
    <w:basedOn w:val="a0"/>
    <w:uiPriority w:val="99"/>
    <w:rsid w:val="00D67D07"/>
    <w:rPr>
      <w:rFonts w:ascii="Times New Roman" w:eastAsiaTheme="minorEastAsia" w:hAnsi="Times New Roman" w:cs="Times New Roman"/>
      <w:sz w:val="24"/>
      <w:szCs w:val="24"/>
      <w:lang w:eastAsia="ru-RU"/>
    </w:rPr>
  </w:style>
  <w:style w:type="paragraph" w:customStyle="1" w:styleId="2176">
    <w:name w:val="Заголовок 2176"/>
    <w:basedOn w:val="a"/>
    <w:uiPriority w:val="1"/>
    <w:qFormat/>
    <w:rsid w:val="00D67D07"/>
    <w:pPr>
      <w:widowControl w:val="0"/>
      <w:ind w:left="692" w:hanging="8"/>
      <w:outlineLvl w:val="2"/>
    </w:pPr>
    <w:rPr>
      <w:rFonts w:eastAsia="Times New Roman"/>
      <w:b/>
      <w:bCs/>
      <w:sz w:val="28"/>
      <w:szCs w:val="28"/>
      <w:lang w:val="en-US"/>
    </w:rPr>
  </w:style>
  <w:style w:type="character" w:customStyle="1" w:styleId="762">
    <w:name w:val="Гипертекстовая ссылка76"/>
    <w:basedOn w:val="a0"/>
    <w:uiPriority w:val="99"/>
    <w:rsid w:val="00D67D07"/>
    <w:rPr>
      <w:b w:val="0"/>
      <w:bCs w:val="0"/>
      <w:color w:val="106BBE"/>
    </w:rPr>
  </w:style>
  <w:style w:type="table" w:customStyle="1" w:styleId="TableNormal76">
    <w:name w:val="Table Normal76"/>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761">
    <w:name w:val="Сетка таблицы176"/>
    <w:basedOn w:val="a1"/>
    <w:next w:val="af0"/>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760">
    <w:name w:val="Оглавление 1176"/>
    <w:basedOn w:val="a"/>
    <w:uiPriority w:val="1"/>
    <w:qFormat/>
    <w:rsid w:val="00D67D07"/>
    <w:pPr>
      <w:spacing w:before="96"/>
      <w:ind w:left="116" w:hanging="12"/>
    </w:pPr>
    <w:rPr>
      <w:rFonts w:eastAsia="Times New Roman" w:cs="Times New Roman"/>
      <w:szCs w:val="24"/>
      <w:lang w:eastAsia="ru-RU"/>
    </w:rPr>
  </w:style>
  <w:style w:type="paragraph" w:customStyle="1" w:styleId="21760">
    <w:name w:val="Оглавление 2176"/>
    <w:basedOn w:val="a"/>
    <w:uiPriority w:val="1"/>
    <w:qFormat/>
    <w:rsid w:val="00D67D07"/>
    <w:pPr>
      <w:spacing w:before="102"/>
      <w:ind w:left="356" w:hanging="8"/>
    </w:pPr>
    <w:rPr>
      <w:rFonts w:eastAsia="Times New Roman" w:cs="Times New Roman"/>
      <w:szCs w:val="24"/>
      <w:lang w:eastAsia="ru-RU"/>
    </w:rPr>
  </w:style>
  <w:style w:type="paragraph" w:customStyle="1" w:styleId="3176">
    <w:name w:val="Оглавление 3176"/>
    <w:basedOn w:val="a"/>
    <w:uiPriority w:val="1"/>
    <w:qFormat/>
    <w:rsid w:val="00D67D07"/>
    <w:pPr>
      <w:spacing w:before="112"/>
      <w:ind w:left="596" w:hanging="540"/>
    </w:pPr>
    <w:rPr>
      <w:rFonts w:eastAsia="Times New Roman" w:cs="Times New Roman"/>
      <w:szCs w:val="24"/>
      <w:lang w:eastAsia="ru-RU"/>
    </w:rPr>
  </w:style>
  <w:style w:type="paragraph" w:customStyle="1" w:styleId="11761">
    <w:name w:val="Заголовок 1176"/>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760">
    <w:name w:val="Заголовок 3176"/>
    <w:basedOn w:val="a"/>
    <w:uiPriority w:val="1"/>
    <w:qFormat/>
    <w:rsid w:val="00D67D07"/>
    <w:pPr>
      <w:ind w:left="824"/>
      <w:outlineLvl w:val="3"/>
    </w:pPr>
    <w:rPr>
      <w:rFonts w:eastAsia="Times New Roman" w:cs="Times New Roman"/>
      <w:b/>
      <w:bCs/>
      <w:szCs w:val="24"/>
      <w:lang w:eastAsia="ru-RU"/>
    </w:rPr>
  </w:style>
  <w:style w:type="character" w:customStyle="1" w:styleId="763">
    <w:name w:val="Текст выноски Знак76"/>
    <w:basedOn w:val="a0"/>
    <w:uiPriority w:val="99"/>
    <w:semiHidden/>
    <w:rsid w:val="00D67D07"/>
    <w:rPr>
      <w:rFonts w:ascii="Tahoma" w:eastAsia="Times New Roman" w:hAnsi="Tahoma" w:cs="Tahoma"/>
      <w:sz w:val="16"/>
      <w:szCs w:val="16"/>
      <w:lang w:eastAsia="ru-RU"/>
    </w:rPr>
  </w:style>
  <w:style w:type="character" w:customStyle="1" w:styleId="764">
    <w:name w:val="Текст примечания Знак76"/>
    <w:basedOn w:val="a0"/>
    <w:uiPriority w:val="99"/>
    <w:semiHidden/>
    <w:rsid w:val="00D67D07"/>
    <w:rPr>
      <w:rFonts w:ascii="Times New Roman" w:eastAsia="Times New Roman" w:hAnsi="Times New Roman" w:cs="Times New Roman"/>
      <w:sz w:val="20"/>
      <w:szCs w:val="20"/>
      <w:lang w:eastAsia="ru-RU"/>
    </w:rPr>
  </w:style>
  <w:style w:type="character" w:customStyle="1" w:styleId="765">
    <w:name w:val="Тема примечания Знак76"/>
    <w:uiPriority w:val="99"/>
    <w:semiHidden/>
    <w:rsid w:val="00D67D07"/>
    <w:rPr>
      <w:rFonts w:ascii="Times New Roman" w:eastAsia="Times New Roman" w:hAnsi="Times New Roman" w:cs="Times New Roman"/>
      <w:b/>
      <w:bCs/>
      <w:sz w:val="20"/>
      <w:szCs w:val="20"/>
      <w:lang w:eastAsia="ru-RU"/>
    </w:rPr>
  </w:style>
  <w:style w:type="paragraph" w:customStyle="1" w:styleId="xl6576">
    <w:name w:val="xl657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76">
    <w:name w:val="xl667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76">
    <w:name w:val="xl6776"/>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76">
    <w:name w:val="xl6876"/>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76">
    <w:name w:val="xl697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76">
    <w:name w:val="xl7076"/>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76">
    <w:name w:val="xl717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76">
    <w:name w:val="xl7276"/>
    <w:basedOn w:val="a"/>
    <w:rsid w:val="00D67D07"/>
    <w:pPr>
      <w:spacing w:before="100" w:beforeAutospacing="1" w:after="100" w:afterAutospacing="1"/>
      <w:jc w:val="center"/>
    </w:pPr>
    <w:rPr>
      <w:rFonts w:eastAsia="Times New Roman" w:cs="Times New Roman"/>
      <w:szCs w:val="24"/>
      <w:lang w:eastAsia="ru-RU"/>
    </w:rPr>
  </w:style>
  <w:style w:type="paragraph" w:customStyle="1" w:styleId="xl7376">
    <w:name w:val="xl737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76">
    <w:name w:val="xl747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76">
    <w:name w:val="xl757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76">
    <w:name w:val="xl767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76">
    <w:name w:val="xl777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75">
    <w:name w:val="xl787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75">
    <w:name w:val="Заголовок 1 Знак75"/>
    <w:basedOn w:val="a0"/>
    <w:uiPriority w:val="1"/>
    <w:rsid w:val="00D67D07"/>
    <w:rPr>
      <w:rFonts w:ascii="Times New Roman" w:eastAsiaTheme="minorEastAsia" w:hAnsi="Times New Roman" w:cs="Times New Roman"/>
      <w:b/>
      <w:bCs/>
      <w:sz w:val="32"/>
      <w:szCs w:val="32"/>
      <w:lang w:eastAsia="ru-RU"/>
    </w:rPr>
  </w:style>
  <w:style w:type="character" w:customStyle="1" w:styleId="276">
    <w:name w:val="Заголовок 2 Знак76"/>
    <w:basedOn w:val="a0"/>
    <w:uiPriority w:val="1"/>
    <w:rsid w:val="00D67D07"/>
    <w:rPr>
      <w:rFonts w:ascii="Times New Roman" w:eastAsiaTheme="minorEastAsia" w:hAnsi="Times New Roman" w:cs="Times New Roman"/>
      <w:b/>
      <w:bCs/>
      <w:sz w:val="28"/>
      <w:szCs w:val="28"/>
      <w:lang w:eastAsia="ru-RU"/>
    </w:rPr>
  </w:style>
  <w:style w:type="character" w:customStyle="1" w:styleId="375">
    <w:name w:val="Заголовок 3 Знак75"/>
    <w:basedOn w:val="a0"/>
    <w:uiPriority w:val="1"/>
    <w:rsid w:val="00D67D07"/>
    <w:rPr>
      <w:rFonts w:ascii="Times New Roman" w:eastAsiaTheme="minorEastAsia" w:hAnsi="Times New Roman" w:cs="Times New Roman"/>
      <w:b/>
      <w:bCs/>
      <w:sz w:val="24"/>
      <w:szCs w:val="24"/>
      <w:lang w:eastAsia="ru-RU"/>
    </w:rPr>
  </w:style>
  <w:style w:type="numbering" w:customStyle="1" w:styleId="1750">
    <w:name w:val="Нет списка175"/>
    <w:next w:val="a2"/>
    <w:uiPriority w:val="99"/>
    <w:semiHidden/>
    <w:unhideWhenUsed/>
    <w:rsid w:val="00D67D07"/>
  </w:style>
  <w:style w:type="character" w:customStyle="1" w:styleId="766">
    <w:name w:val="Основной текст Знак76"/>
    <w:basedOn w:val="a0"/>
    <w:uiPriority w:val="1"/>
    <w:rsid w:val="00D67D07"/>
    <w:rPr>
      <w:rFonts w:ascii="Times New Roman" w:eastAsiaTheme="minorEastAsia" w:hAnsi="Times New Roman" w:cs="Times New Roman"/>
      <w:sz w:val="24"/>
      <w:szCs w:val="24"/>
      <w:lang w:eastAsia="ru-RU"/>
    </w:rPr>
  </w:style>
  <w:style w:type="paragraph" w:customStyle="1" w:styleId="TableParagraph75">
    <w:name w:val="Table Paragraph75"/>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750">
    <w:name w:val="Верхний колонтитул Знак75"/>
    <w:basedOn w:val="a0"/>
    <w:uiPriority w:val="99"/>
    <w:rsid w:val="00D67D07"/>
    <w:rPr>
      <w:rFonts w:ascii="Times New Roman" w:eastAsiaTheme="minorEastAsia" w:hAnsi="Times New Roman" w:cs="Times New Roman"/>
      <w:sz w:val="24"/>
      <w:szCs w:val="24"/>
      <w:lang w:eastAsia="ru-RU"/>
    </w:rPr>
  </w:style>
  <w:style w:type="character" w:customStyle="1" w:styleId="751">
    <w:name w:val="Нижний колонтитул Знак75"/>
    <w:basedOn w:val="a0"/>
    <w:uiPriority w:val="99"/>
    <w:rsid w:val="00D67D07"/>
    <w:rPr>
      <w:rFonts w:ascii="Times New Roman" w:eastAsiaTheme="minorEastAsia" w:hAnsi="Times New Roman" w:cs="Times New Roman"/>
      <w:sz w:val="24"/>
      <w:szCs w:val="24"/>
      <w:lang w:eastAsia="ru-RU"/>
    </w:rPr>
  </w:style>
  <w:style w:type="paragraph" w:customStyle="1" w:styleId="2175">
    <w:name w:val="Заголовок 2175"/>
    <w:basedOn w:val="a"/>
    <w:uiPriority w:val="1"/>
    <w:qFormat/>
    <w:rsid w:val="00D67D07"/>
    <w:pPr>
      <w:widowControl w:val="0"/>
      <w:ind w:left="692" w:hanging="8"/>
      <w:outlineLvl w:val="2"/>
    </w:pPr>
    <w:rPr>
      <w:rFonts w:eastAsia="Times New Roman"/>
      <w:b/>
      <w:bCs/>
      <w:sz w:val="28"/>
      <w:szCs w:val="28"/>
      <w:lang w:val="en-US"/>
    </w:rPr>
  </w:style>
  <w:style w:type="character" w:customStyle="1" w:styleId="752">
    <w:name w:val="Гипертекстовая ссылка75"/>
    <w:basedOn w:val="a0"/>
    <w:uiPriority w:val="99"/>
    <w:rsid w:val="00D67D07"/>
    <w:rPr>
      <w:b w:val="0"/>
      <w:bCs w:val="0"/>
      <w:color w:val="106BBE"/>
    </w:rPr>
  </w:style>
  <w:style w:type="table" w:customStyle="1" w:styleId="TableNormal75">
    <w:name w:val="Table Normal75"/>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751">
    <w:name w:val="Сетка таблицы175"/>
    <w:basedOn w:val="a1"/>
    <w:next w:val="af0"/>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750">
    <w:name w:val="Оглавление 1175"/>
    <w:basedOn w:val="a"/>
    <w:uiPriority w:val="1"/>
    <w:qFormat/>
    <w:rsid w:val="00D67D07"/>
    <w:pPr>
      <w:spacing w:before="96"/>
      <w:ind w:left="116" w:hanging="12"/>
    </w:pPr>
    <w:rPr>
      <w:rFonts w:eastAsia="Times New Roman" w:cs="Times New Roman"/>
      <w:szCs w:val="24"/>
      <w:lang w:eastAsia="ru-RU"/>
    </w:rPr>
  </w:style>
  <w:style w:type="paragraph" w:customStyle="1" w:styleId="21750">
    <w:name w:val="Оглавление 2175"/>
    <w:basedOn w:val="a"/>
    <w:uiPriority w:val="1"/>
    <w:qFormat/>
    <w:rsid w:val="00D67D07"/>
    <w:pPr>
      <w:spacing w:before="102"/>
      <w:ind w:left="356" w:hanging="8"/>
    </w:pPr>
    <w:rPr>
      <w:rFonts w:eastAsia="Times New Roman" w:cs="Times New Roman"/>
      <w:szCs w:val="24"/>
      <w:lang w:eastAsia="ru-RU"/>
    </w:rPr>
  </w:style>
  <w:style w:type="paragraph" w:customStyle="1" w:styleId="3175">
    <w:name w:val="Оглавление 3175"/>
    <w:basedOn w:val="a"/>
    <w:uiPriority w:val="1"/>
    <w:qFormat/>
    <w:rsid w:val="00D67D07"/>
    <w:pPr>
      <w:spacing w:before="112"/>
      <w:ind w:left="596" w:hanging="540"/>
    </w:pPr>
    <w:rPr>
      <w:rFonts w:eastAsia="Times New Roman" w:cs="Times New Roman"/>
      <w:szCs w:val="24"/>
      <w:lang w:eastAsia="ru-RU"/>
    </w:rPr>
  </w:style>
  <w:style w:type="paragraph" w:customStyle="1" w:styleId="11751">
    <w:name w:val="Заголовок 1175"/>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750">
    <w:name w:val="Заголовок 3175"/>
    <w:basedOn w:val="a"/>
    <w:uiPriority w:val="1"/>
    <w:qFormat/>
    <w:rsid w:val="00D67D07"/>
    <w:pPr>
      <w:ind w:left="824"/>
      <w:outlineLvl w:val="3"/>
    </w:pPr>
    <w:rPr>
      <w:rFonts w:eastAsia="Times New Roman" w:cs="Times New Roman"/>
      <w:b/>
      <w:bCs/>
      <w:szCs w:val="24"/>
      <w:lang w:eastAsia="ru-RU"/>
    </w:rPr>
  </w:style>
  <w:style w:type="character" w:customStyle="1" w:styleId="753">
    <w:name w:val="Текст выноски Знак75"/>
    <w:basedOn w:val="a0"/>
    <w:uiPriority w:val="99"/>
    <w:semiHidden/>
    <w:rsid w:val="00D67D07"/>
    <w:rPr>
      <w:rFonts w:ascii="Tahoma" w:eastAsia="Times New Roman" w:hAnsi="Tahoma" w:cs="Tahoma"/>
      <w:sz w:val="16"/>
      <w:szCs w:val="16"/>
      <w:lang w:eastAsia="ru-RU"/>
    </w:rPr>
  </w:style>
  <w:style w:type="character" w:customStyle="1" w:styleId="754">
    <w:name w:val="Текст примечания Знак75"/>
    <w:basedOn w:val="a0"/>
    <w:uiPriority w:val="99"/>
    <w:semiHidden/>
    <w:rsid w:val="00D67D07"/>
    <w:rPr>
      <w:rFonts w:ascii="Times New Roman" w:eastAsia="Times New Roman" w:hAnsi="Times New Roman" w:cs="Times New Roman"/>
      <w:sz w:val="20"/>
      <w:szCs w:val="20"/>
      <w:lang w:eastAsia="ru-RU"/>
    </w:rPr>
  </w:style>
  <w:style w:type="character" w:customStyle="1" w:styleId="755">
    <w:name w:val="Тема примечания Знак75"/>
    <w:uiPriority w:val="99"/>
    <w:semiHidden/>
    <w:rsid w:val="00D67D07"/>
    <w:rPr>
      <w:rFonts w:ascii="Times New Roman" w:eastAsia="Times New Roman" w:hAnsi="Times New Roman" w:cs="Times New Roman"/>
      <w:b/>
      <w:bCs/>
      <w:sz w:val="20"/>
      <w:szCs w:val="20"/>
      <w:lang w:eastAsia="ru-RU"/>
    </w:rPr>
  </w:style>
  <w:style w:type="paragraph" w:customStyle="1" w:styleId="xl6575">
    <w:name w:val="xl657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75">
    <w:name w:val="xl667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75">
    <w:name w:val="xl6775"/>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75">
    <w:name w:val="xl6875"/>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75">
    <w:name w:val="xl697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75">
    <w:name w:val="xl7075"/>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75">
    <w:name w:val="xl717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75">
    <w:name w:val="xl7275"/>
    <w:basedOn w:val="a"/>
    <w:rsid w:val="00D67D07"/>
    <w:pPr>
      <w:spacing w:before="100" w:beforeAutospacing="1" w:after="100" w:afterAutospacing="1"/>
      <w:jc w:val="center"/>
    </w:pPr>
    <w:rPr>
      <w:rFonts w:eastAsia="Times New Roman" w:cs="Times New Roman"/>
      <w:szCs w:val="24"/>
      <w:lang w:eastAsia="ru-RU"/>
    </w:rPr>
  </w:style>
  <w:style w:type="paragraph" w:customStyle="1" w:styleId="xl7375">
    <w:name w:val="xl737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75">
    <w:name w:val="xl747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75">
    <w:name w:val="xl757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75">
    <w:name w:val="xl767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75">
    <w:name w:val="xl777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74">
    <w:name w:val="xl787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74">
    <w:name w:val="Заголовок 1 Знак74"/>
    <w:basedOn w:val="a0"/>
    <w:uiPriority w:val="1"/>
    <w:rsid w:val="00D67D07"/>
    <w:rPr>
      <w:rFonts w:ascii="Times New Roman" w:eastAsiaTheme="minorEastAsia" w:hAnsi="Times New Roman" w:cs="Times New Roman"/>
      <w:b/>
      <w:bCs/>
      <w:sz w:val="32"/>
      <w:szCs w:val="32"/>
      <w:lang w:eastAsia="ru-RU"/>
    </w:rPr>
  </w:style>
  <w:style w:type="character" w:customStyle="1" w:styleId="275">
    <w:name w:val="Заголовок 2 Знак75"/>
    <w:basedOn w:val="a0"/>
    <w:uiPriority w:val="1"/>
    <w:rsid w:val="00D67D07"/>
    <w:rPr>
      <w:rFonts w:ascii="Times New Roman" w:eastAsiaTheme="minorEastAsia" w:hAnsi="Times New Roman" w:cs="Times New Roman"/>
      <w:b/>
      <w:bCs/>
      <w:sz w:val="28"/>
      <w:szCs w:val="28"/>
      <w:lang w:eastAsia="ru-RU"/>
    </w:rPr>
  </w:style>
  <w:style w:type="character" w:customStyle="1" w:styleId="374">
    <w:name w:val="Заголовок 3 Знак74"/>
    <w:basedOn w:val="a0"/>
    <w:uiPriority w:val="1"/>
    <w:rsid w:val="00D67D07"/>
    <w:rPr>
      <w:rFonts w:ascii="Times New Roman" w:eastAsiaTheme="minorEastAsia" w:hAnsi="Times New Roman" w:cs="Times New Roman"/>
      <w:b/>
      <w:bCs/>
      <w:sz w:val="24"/>
      <w:szCs w:val="24"/>
      <w:lang w:eastAsia="ru-RU"/>
    </w:rPr>
  </w:style>
  <w:style w:type="numbering" w:customStyle="1" w:styleId="1740">
    <w:name w:val="Нет списка174"/>
    <w:next w:val="a2"/>
    <w:uiPriority w:val="99"/>
    <w:semiHidden/>
    <w:unhideWhenUsed/>
    <w:rsid w:val="00D67D07"/>
  </w:style>
  <w:style w:type="character" w:customStyle="1" w:styleId="756">
    <w:name w:val="Основной текст Знак75"/>
    <w:basedOn w:val="a0"/>
    <w:uiPriority w:val="1"/>
    <w:rsid w:val="00D67D07"/>
    <w:rPr>
      <w:rFonts w:ascii="Times New Roman" w:eastAsiaTheme="minorEastAsia" w:hAnsi="Times New Roman" w:cs="Times New Roman"/>
      <w:sz w:val="24"/>
      <w:szCs w:val="24"/>
      <w:lang w:eastAsia="ru-RU"/>
    </w:rPr>
  </w:style>
  <w:style w:type="paragraph" w:customStyle="1" w:styleId="TableParagraph74">
    <w:name w:val="Table Paragraph74"/>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740">
    <w:name w:val="Верхний колонтитул Знак74"/>
    <w:basedOn w:val="a0"/>
    <w:uiPriority w:val="99"/>
    <w:rsid w:val="00D67D07"/>
    <w:rPr>
      <w:rFonts w:ascii="Times New Roman" w:eastAsiaTheme="minorEastAsia" w:hAnsi="Times New Roman" w:cs="Times New Roman"/>
      <w:sz w:val="24"/>
      <w:szCs w:val="24"/>
      <w:lang w:eastAsia="ru-RU"/>
    </w:rPr>
  </w:style>
  <w:style w:type="character" w:customStyle="1" w:styleId="741">
    <w:name w:val="Нижний колонтитул Знак74"/>
    <w:basedOn w:val="a0"/>
    <w:uiPriority w:val="99"/>
    <w:rsid w:val="00D67D07"/>
    <w:rPr>
      <w:rFonts w:ascii="Times New Roman" w:eastAsiaTheme="minorEastAsia" w:hAnsi="Times New Roman" w:cs="Times New Roman"/>
      <w:sz w:val="24"/>
      <w:szCs w:val="24"/>
      <w:lang w:eastAsia="ru-RU"/>
    </w:rPr>
  </w:style>
  <w:style w:type="paragraph" w:customStyle="1" w:styleId="2174">
    <w:name w:val="Заголовок 2174"/>
    <w:basedOn w:val="a"/>
    <w:uiPriority w:val="1"/>
    <w:qFormat/>
    <w:rsid w:val="00D67D07"/>
    <w:pPr>
      <w:widowControl w:val="0"/>
      <w:ind w:left="692" w:hanging="8"/>
      <w:outlineLvl w:val="2"/>
    </w:pPr>
    <w:rPr>
      <w:rFonts w:eastAsia="Times New Roman"/>
      <w:b/>
      <w:bCs/>
      <w:sz w:val="28"/>
      <w:szCs w:val="28"/>
      <w:lang w:val="en-US"/>
    </w:rPr>
  </w:style>
  <w:style w:type="character" w:customStyle="1" w:styleId="742">
    <w:name w:val="Гипертекстовая ссылка74"/>
    <w:basedOn w:val="a0"/>
    <w:uiPriority w:val="99"/>
    <w:rsid w:val="00D67D07"/>
    <w:rPr>
      <w:b w:val="0"/>
      <w:bCs w:val="0"/>
      <w:color w:val="106BBE"/>
    </w:rPr>
  </w:style>
  <w:style w:type="table" w:customStyle="1" w:styleId="TableNormal74">
    <w:name w:val="Table Normal74"/>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741">
    <w:name w:val="Сетка таблицы174"/>
    <w:basedOn w:val="a1"/>
    <w:next w:val="af0"/>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740">
    <w:name w:val="Оглавление 1174"/>
    <w:basedOn w:val="a"/>
    <w:uiPriority w:val="1"/>
    <w:qFormat/>
    <w:rsid w:val="00D67D07"/>
    <w:pPr>
      <w:spacing w:before="96"/>
      <w:ind w:left="116" w:hanging="12"/>
    </w:pPr>
    <w:rPr>
      <w:rFonts w:eastAsia="Times New Roman" w:cs="Times New Roman"/>
      <w:szCs w:val="24"/>
      <w:lang w:eastAsia="ru-RU"/>
    </w:rPr>
  </w:style>
  <w:style w:type="paragraph" w:customStyle="1" w:styleId="21740">
    <w:name w:val="Оглавление 2174"/>
    <w:basedOn w:val="a"/>
    <w:uiPriority w:val="1"/>
    <w:qFormat/>
    <w:rsid w:val="00D67D07"/>
    <w:pPr>
      <w:spacing w:before="102"/>
      <w:ind w:left="356" w:hanging="8"/>
    </w:pPr>
    <w:rPr>
      <w:rFonts w:eastAsia="Times New Roman" w:cs="Times New Roman"/>
      <w:szCs w:val="24"/>
      <w:lang w:eastAsia="ru-RU"/>
    </w:rPr>
  </w:style>
  <w:style w:type="paragraph" w:customStyle="1" w:styleId="3174">
    <w:name w:val="Оглавление 3174"/>
    <w:basedOn w:val="a"/>
    <w:uiPriority w:val="1"/>
    <w:qFormat/>
    <w:rsid w:val="00D67D07"/>
    <w:pPr>
      <w:spacing w:before="112"/>
      <w:ind w:left="596" w:hanging="540"/>
    </w:pPr>
    <w:rPr>
      <w:rFonts w:eastAsia="Times New Roman" w:cs="Times New Roman"/>
      <w:szCs w:val="24"/>
      <w:lang w:eastAsia="ru-RU"/>
    </w:rPr>
  </w:style>
  <w:style w:type="paragraph" w:customStyle="1" w:styleId="11741">
    <w:name w:val="Заголовок 1174"/>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740">
    <w:name w:val="Заголовок 3174"/>
    <w:basedOn w:val="a"/>
    <w:uiPriority w:val="1"/>
    <w:qFormat/>
    <w:rsid w:val="00D67D07"/>
    <w:pPr>
      <w:ind w:left="824"/>
      <w:outlineLvl w:val="3"/>
    </w:pPr>
    <w:rPr>
      <w:rFonts w:eastAsia="Times New Roman" w:cs="Times New Roman"/>
      <w:b/>
      <w:bCs/>
      <w:szCs w:val="24"/>
      <w:lang w:eastAsia="ru-RU"/>
    </w:rPr>
  </w:style>
  <w:style w:type="character" w:customStyle="1" w:styleId="743">
    <w:name w:val="Текст выноски Знак74"/>
    <w:basedOn w:val="a0"/>
    <w:uiPriority w:val="99"/>
    <w:semiHidden/>
    <w:rsid w:val="00D67D07"/>
    <w:rPr>
      <w:rFonts w:ascii="Tahoma" w:eastAsia="Times New Roman" w:hAnsi="Tahoma" w:cs="Tahoma"/>
      <w:sz w:val="16"/>
      <w:szCs w:val="16"/>
      <w:lang w:eastAsia="ru-RU"/>
    </w:rPr>
  </w:style>
  <w:style w:type="character" w:customStyle="1" w:styleId="744">
    <w:name w:val="Текст примечания Знак74"/>
    <w:basedOn w:val="a0"/>
    <w:uiPriority w:val="99"/>
    <w:semiHidden/>
    <w:rsid w:val="00D67D07"/>
    <w:rPr>
      <w:rFonts w:ascii="Times New Roman" w:eastAsia="Times New Roman" w:hAnsi="Times New Roman" w:cs="Times New Roman"/>
      <w:sz w:val="20"/>
      <w:szCs w:val="20"/>
      <w:lang w:eastAsia="ru-RU"/>
    </w:rPr>
  </w:style>
  <w:style w:type="character" w:customStyle="1" w:styleId="745">
    <w:name w:val="Тема примечания Знак74"/>
    <w:uiPriority w:val="99"/>
    <w:semiHidden/>
    <w:rsid w:val="00D67D07"/>
    <w:rPr>
      <w:rFonts w:ascii="Times New Roman" w:eastAsia="Times New Roman" w:hAnsi="Times New Roman" w:cs="Times New Roman"/>
      <w:b/>
      <w:bCs/>
      <w:sz w:val="20"/>
      <w:szCs w:val="20"/>
      <w:lang w:eastAsia="ru-RU"/>
    </w:rPr>
  </w:style>
  <w:style w:type="paragraph" w:customStyle="1" w:styleId="xl6574">
    <w:name w:val="xl657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74">
    <w:name w:val="xl667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74">
    <w:name w:val="xl6774"/>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74">
    <w:name w:val="xl6874"/>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74">
    <w:name w:val="xl697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74">
    <w:name w:val="xl7074"/>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74">
    <w:name w:val="xl717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74">
    <w:name w:val="xl7274"/>
    <w:basedOn w:val="a"/>
    <w:rsid w:val="00D67D07"/>
    <w:pPr>
      <w:spacing w:before="100" w:beforeAutospacing="1" w:after="100" w:afterAutospacing="1"/>
      <w:jc w:val="center"/>
    </w:pPr>
    <w:rPr>
      <w:rFonts w:eastAsia="Times New Roman" w:cs="Times New Roman"/>
      <w:szCs w:val="24"/>
      <w:lang w:eastAsia="ru-RU"/>
    </w:rPr>
  </w:style>
  <w:style w:type="paragraph" w:customStyle="1" w:styleId="xl7374">
    <w:name w:val="xl737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74">
    <w:name w:val="xl747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74">
    <w:name w:val="xl757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74">
    <w:name w:val="xl767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74">
    <w:name w:val="xl777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73">
    <w:name w:val="xl787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73">
    <w:name w:val="Заголовок 1 Знак73"/>
    <w:basedOn w:val="a0"/>
    <w:uiPriority w:val="1"/>
    <w:rsid w:val="00D67D07"/>
    <w:rPr>
      <w:rFonts w:ascii="Times New Roman" w:eastAsiaTheme="minorEastAsia" w:hAnsi="Times New Roman" w:cs="Times New Roman"/>
      <w:b/>
      <w:bCs/>
      <w:sz w:val="32"/>
      <w:szCs w:val="32"/>
      <w:lang w:eastAsia="ru-RU"/>
    </w:rPr>
  </w:style>
  <w:style w:type="character" w:customStyle="1" w:styleId="274">
    <w:name w:val="Заголовок 2 Знак74"/>
    <w:basedOn w:val="a0"/>
    <w:uiPriority w:val="1"/>
    <w:rsid w:val="00D67D07"/>
    <w:rPr>
      <w:rFonts w:ascii="Times New Roman" w:eastAsiaTheme="minorEastAsia" w:hAnsi="Times New Roman" w:cs="Times New Roman"/>
      <w:b/>
      <w:bCs/>
      <w:sz w:val="28"/>
      <w:szCs w:val="28"/>
      <w:lang w:eastAsia="ru-RU"/>
    </w:rPr>
  </w:style>
  <w:style w:type="character" w:customStyle="1" w:styleId="373">
    <w:name w:val="Заголовок 3 Знак73"/>
    <w:basedOn w:val="a0"/>
    <w:uiPriority w:val="1"/>
    <w:rsid w:val="00D67D07"/>
    <w:rPr>
      <w:rFonts w:ascii="Times New Roman" w:eastAsiaTheme="minorEastAsia" w:hAnsi="Times New Roman" w:cs="Times New Roman"/>
      <w:b/>
      <w:bCs/>
      <w:sz w:val="24"/>
      <w:szCs w:val="24"/>
      <w:lang w:eastAsia="ru-RU"/>
    </w:rPr>
  </w:style>
  <w:style w:type="numbering" w:customStyle="1" w:styleId="1730">
    <w:name w:val="Нет списка173"/>
    <w:next w:val="a2"/>
    <w:uiPriority w:val="99"/>
    <w:semiHidden/>
    <w:unhideWhenUsed/>
    <w:rsid w:val="00D67D07"/>
  </w:style>
  <w:style w:type="character" w:customStyle="1" w:styleId="746">
    <w:name w:val="Основной текст Знак74"/>
    <w:basedOn w:val="a0"/>
    <w:uiPriority w:val="1"/>
    <w:rsid w:val="00D67D07"/>
    <w:rPr>
      <w:rFonts w:ascii="Times New Roman" w:eastAsiaTheme="minorEastAsia" w:hAnsi="Times New Roman" w:cs="Times New Roman"/>
      <w:sz w:val="24"/>
      <w:szCs w:val="24"/>
      <w:lang w:eastAsia="ru-RU"/>
    </w:rPr>
  </w:style>
  <w:style w:type="paragraph" w:customStyle="1" w:styleId="TableParagraph73">
    <w:name w:val="Table Paragraph73"/>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730">
    <w:name w:val="Верхний колонтитул Знак73"/>
    <w:basedOn w:val="a0"/>
    <w:uiPriority w:val="99"/>
    <w:rsid w:val="00D67D07"/>
    <w:rPr>
      <w:rFonts w:ascii="Times New Roman" w:eastAsiaTheme="minorEastAsia" w:hAnsi="Times New Roman" w:cs="Times New Roman"/>
      <w:sz w:val="24"/>
      <w:szCs w:val="24"/>
      <w:lang w:eastAsia="ru-RU"/>
    </w:rPr>
  </w:style>
  <w:style w:type="character" w:customStyle="1" w:styleId="731">
    <w:name w:val="Нижний колонтитул Знак73"/>
    <w:basedOn w:val="a0"/>
    <w:uiPriority w:val="99"/>
    <w:rsid w:val="00D67D07"/>
    <w:rPr>
      <w:rFonts w:ascii="Times New Roman" w:eastAsiaTheme="minorEastAsia" w:hAnsi="Times New Roman" w:cs="Times New Roman"/>
      <w:sz w:val="24"/>
      <w:szCs w:val="24"/>
      <w:lang w:eastAsia="ru-RU"/>
    </w:rPr>
  </w:style>
  <w:style w:type="paragraph" w:customStyle="1" w:styleId="2173">
    <w:name w:val="Заголовок 2173"/>
    <w:basedOn w:val="a"/>
    <w:uiPriority w:val="1"/>
    <w:qFormat/>
    <w:rsid w:val="00D67D07"/>
    <w:pPr>
      <w:widowControl w:val="0"/>
      <w:ind w:left="692" w:hanging="8"/>
      <w:outlineLvl w:val="2"/>
    </w:pPr>
    <w:rPr>
      <w:rFonts w:eastAsia="Times New Roman"/>
      <w:b/>
      <w:bCs/>
      <w:sz w:val="28"/>
      <w:szCs w:val="28"/>
      <w:lang w:val="en-US"/>
    </w:rPr>
  </w:style>
  <w:style w:type="character" w:customStyle="1" w:styleId="732">
    <w:name w:val="Гипертекстовая ссылка73"/>
    <w:basedOn w:val="a0"/>
    <w:uiPriority w:val="99"/>
    <w:rsid w:val="00D67D07"/>
    <w:rPr>
      <w:b w:val="0"/>
      <w:bCs w:val="0"/>
      <w:color w:val="106BBE"/>
    </w:rPr>
  </w:style>
  <w:style w:type="table" w:customStyle="1" w:styleId="TableNormal73">
    <w:name w:val="Table Normal73"/>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731">
    <w:name w:val="Сетка таблицы173"/>
    <w:basedOn w:val="a1"/>
    <w:next w:val="af0"/>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730">
    <w:name w:val="Оглавление 1173"/>
    <w:basedOn w:val="a"/>
    <w:uiPriority w:val="1"/>
    <w:qFormat/>
    <w:rsid w:val="00D67D07"/>
    <w:pPr>
      <w:spacing w:before="96"/>
      <w:ind w:left="116" w:hanging="12"/>
    </w:pPr>
    <w:rPr>
      <w:rFonts w:eastAsia="Times New Roman" w:cs="Times New Roman"/>
      <w:szCs w:val="24"/>
      <w:lang w:eastAsia="ru-RU"/>
    </w:rPr>
  </w:style>
  <w:style w:type="paragraph" w:customStyle="1" w:styleId="21730">
    <w:name w:val="Оглавление 2173"/>
    <w:basedOn w:val="a"/>
    <w:uiPriority w:val="1"/>
    <w:qFormat/>
    <w:rsid w:val="00D67D07"/>
    <w:pPr>
      <w:spacing w:before="102"/>
      <w:ind w:left="356" w:hanging="8"/>
    </w:pPr>
    <w:rPr>
      <w:rFonts w:eastAsia="Times New Roman" w:cs="Times New Roman"/>
      <w:szCs w:val="24"/>
      <w:lang w:eastAsia="ru-RU"/>
    </w:rPr>
  </w:style>
  <w:style w:type="paragraph" w:customStyle="1" w:styleId="3173">
    <w:name w:val="Оглавление 3173"/>
    <w:basedOn w:val="a"/>
    <w:uiPriority w:val="1"/>
    <w:qFormat/>
    <w:rsid w:val="00D67D07"/>
    <w:pPr>
      <w:spacing w:before="112"/>
      <w:ind w:left="596" w:hanging="540"/>
    </w:pPr>
    <w:rPr>
      <w:rFonts w:eastAsia="Times New Roman" w:cs="Times New Roman"/>
      <w:szCs w:val="24"/>
      <w:lang w:eastAsia="ru-RU"/>
    </w:rPr>
  </w:style>
  <w:style w:type="paragraph" w:customStyle="1" w:styleId="11731">
    <w:name w:val="Заголовок 1173"/>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730">
    <w:name w:val="Заголовок 3173"/>
    <w:basedOn w:val="a"/>
    <w:uiPriority w:val="1"/>
    <w:qFormat/>
    <w:rsid w:val="00D67D07"/>
    <w:pPr>
      <w:ind w:left="824"/>
      <w:outlineLvl w:val="3"/>
    </w:pPr>
    <w:rPr>
      <w:rFonts w:eastAsia="Times New Roman" w:cs="Times New Roman"/>
      <w:b/>
      <w:bCs/>
      <w:szCs w:val="24"/>
      <w:lang w:eastAsia="ru-RU"/>
    </w:rPr>
  </w:style>
  <w:style w:type="character" w:customStyle="1" w:styleId="733">
    <w:name w:val="Текст выноски Знак73"/>
    <w:basedOn w:val="a0"/>
    <w:uiPriority w:val="99"/>
    <w:semiHidden/>
    <w:rsid w:val="00D67D07"/>
    <w:rPr>
      <w:rFonts w:ascii="Tahoma" w:eastAsia="Times New Roman" w:hAnsi="Tahoma" w:cs="Tahoma"/>
      <w:sz w:val="16"/>
      <w:szCs w:val="16"/>
      <w:lang w:eastAsia="ru-RU"/>
    </w:rPr>
  </w:style>
  <w:style w:type="character" w:customStyle="1" w:styleId="734">
    <w:name w:val="Текст примечания Знак73"/>
    <w:basedOn w:val="a0"/>
    <w:uiPriority w:val="99"/>
    <w:semiHidden/>
    <w:rsid w:val="00D67D07"/>
    <w:rPr>
      <w:rFonts w:ascii="Times New Roman" w:eastAsia="Times New Roman" w:hAnsi="Times New Roman" w:cs="Times New Roman"/>
      <w:sz w:val="20"/>
      <w:szCs w:val="20"/>
      <w:lang w:eastAsia="ru-RU"/>
    </w:rPr>
  </w:style>
  <w:style w:type="character" w:customStyle="1" w:styleId="735">
    <w:name w:val="Тема примечания Знак73"/>
    <w:uiPriority w:val="99"/>
    <w:semiHidden/>
    <w:rsid w:val="00D67D07"/>
    <w:rPr>
      <w:rFonts w:ascii="Times New Roman" w:eastAsia="Times New Roman" w:hAnsi="Times New Roman" w:cs="Times New Roman"/>
      <w:b/>
      <w:bCs/>
      <w:sz w:val="20"/>
      <w:szCs w:val="20"/>
      <w:lang w:eastAsia="ru-RU"/>
    </w:rPr>
  </w:style>
  <w:style w:type="paragraph" w:customStyle="1" w:styleId="xl6573">
    <w:name w:val="xl657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73">
    <w:name w:val="xl667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73">
    <w:name w:val="xl6773"/>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73">
    <w:name w:val="xl6873"/>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73">
    <w:name w:val="xl697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73">
    <w:name w:val="xl7073"/>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73">
    <w:name w:val="xl717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73">
    <w:name w:val="xl7273"/>
    <w:basedOn w:val="a"/>
    <w:rsid w:val="00D67D07"/>
    <w:pPr>
      <w:spacing w:before="100" w:beforeAutospacing="1" w:after="100" w:afterAutospacing="1"/>
      <w:jc w:val="center"/>
    </w:pPr>
    <w:rPr>
      <w:rFonts w:eastAsia="Times New Roman" w:cs="Times New Roman"/>
      <w:szCs w:val="24"/>
      <w:lang w:eastAsia="ru-RU"/>
    </w:rPr>
  </w:style>
  <w:style w:type="paragraph" w:customStyle="1" w:styleId="xl7373">
    <w:name w:val="xl737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73">
    <w:name w:val="xl747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73">
    <w:name w:val="xl757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73">
    <w:name w:val="xl767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73">
    <w:name w:val="xl777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72">
    <w:name w:val="xl787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720">
    <w:name w:val="Заголовок 1 Знак72"/>
    <w:basedOn w:val="a0"/>
    <w:uiPriority w:val="1"/>
    <w:rsid w:val="00D67D07"/>
    <w:rPr>
      <w:rFonts w:ascii="Times New Roman" w:eastAsiaTheme="minorEastAsia" w:hAnsi="Times New Roman" w:cs="Times New Roman"/>
      <w:b/>
      <w:bCs/>
      <w:sz w:val="32"/>
      <w:szCs w:val="32"/>
      <w:lang w:eastAsia="ru-RU"/>
    </w:rPr>
  </w:style>
  <w:style w:type="character" w:customStyle="1" w:styleId="273">
    <w:name w:val="Заголовок 2 Знак73"/>
    <w:basedOn w:val="a0"/>
    <w:uiPriority w:val="1"/>
    <w:rsid w:val="00D67D07"/>
    <w:rPr>
      <w:rFonts w:ascii="Times New Roman" w:eastAsiaTheme="minorEastAsia" w:hAnsi="Times New Roman" w:cs="Times New Roman"/>
      <w:b/>
      <w:bCs/>
      <w:sz w:val="28"/>
      <w:szCs w:val="28"/>
      <w:lang w:eastAsia="ru-RU"/>
    </w:rPr>
  </w:style>
  <w:style w:type="character" w:customStyle="1" w:styleId="372">
    <w:name w:val="Заголовок 3 Знак72"/>
    <w:basedOn w:val="a0"/>
    <w:uiPriority w:val="1"/>
    <w:rsid w:val="00D67D07"/>
    <w:rPr>
      <w:rFonts w:ascii="Times New Roman" w:eastAsiaTheme="minorEastAsia" w:hAnsi="Times New Roman" w:cs="Times New Roman"/>
      <w:b/>
      <w:bCs/>
      <w:sz w:val="24"/>
      <w:szCs w:val="24"/>
      <w:lang w:eastAsia="ru-RU"/>
    </w:rPr>
  </w:style>
  <w:style w:type="numbering" w:customStyle="1" w:styleId="1721">
    <w:name w:val="Нет списка172"/>
    <w:next w:val="a2"/>
    <w:uiPriority w:val="99"/>
    <w:semiHidden/>
    <w:unhideWhenUsed/>
    <w:rsid w:val="00D67D07"/>
  </w:style>
  <w:style w:type="character" w:customStyle="1" w:styleId="736">
    <w:name w:val="Основной текст Знак73"/>
    <w:basedOn w:val="a0"/>
    <w:uiPriority w:val="1"/>
    <w:rsid w:val="00D67D07"/>
    <w:rPr>
      <w:rFonts w:ascii="Times New Roman" w:eastAsiaTheme="minorEastAsia" w:hAnsi="Times New Roman" w:cs="Times New Roman"/>
      <w:sz w:val="24"/>
      <w:szCs w:val="24"/>
      <w:lang w:eastAsia="ru-RU"/>
    </w:rPr>
  </w:style>
  <w:style w:type="paragraph" w:customStyle="1" w:styleId="TableParagraph72">
    <w:name w:val="Table Paragraph72"/>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720">
    <w:name w:val="Верхний колонтитул Знак72"/>
    <w:basedOn w:val="a0"/>
    <w:uiPriority w:val="99"/>
    <w:rsid w:val="00D67D07"/>
    <w:rPr>
      <w:rFonts w:ascii="Times New Roman" w:eastAsiaTheme="minorEastAsia" w:hAnsi="Times New Roman" w:cs="Times New Roman"/>
      <w:sz w:val="24"/>
      <w:szCs w:val="24"/>
      <w:lang w:eastAsia="ru-RU"/>
    </w:rPr>
  </w:style>
  <w:style w:type="character" w:customStyle="1" w:styleId="721">
    <w:name w:val="Нижний колонтитул Знак72"/>
    <w:basedOn w:val="a0"/>
    <w:uiPriority w:val="99"/>
    <w:rsid w:val="00D67D07"/>
    <w:rPr>
      <w:rFonts w:ascii="Times New Roman" w:eastAsiaTheme="minorEastAsia" w:hAnsi="Times New Roman" w:cs="Times New Roman"/>
      <w:sz w:val="24"/>
      <w:szCs w:val="24"/>
      <w:lang w:eastAsia="ru-RU"/>
    </w:rPr>
  </w:style>
  <w:style w:type="paragraph" w:customStyle="1" w:styleId="2172">
    <w:name w:val="Заголовок 2172"/>
    <w:basedOn w:val="a"/>
    <w:uiPriority w:val="1"/>
    <w:qFormat/>
    <w:rsid w:val="00D67D07"/>
    <w:pPr>
      <w:widowControl w:val="0"/>
      <w:ind w:left="692" w:hanging="8"/>
      <w:outlineLvl w:val="2"/>
    </w:pPr>
    <w:rPr>
      <w:rFonts w:eastAsia="Times New Roman"/>
      <w:b/>
      <w:bCs/>
      <w:sz w:val="28"/>
      <w:szCs w:val="28"/>
      <w:lang w:val="en-US"/>
    </w:rPr>
  </w:style>
  <w:style w:type="character" w:customStyle="1" w:styleId="722">
    <w:name w:val="Гипертекстовая ссылка72"/>
    <w:basedOn w:val="a0"/>
    <w:uiPriority w:val="99"/>
    <w:rsid w:val="00D67D07"/>
    <w:rPr>
      <w:b w:val="0"/>
      <w:bCs w:val="0"/>
      <w:color w:val="106BBE"/>
    </w:rPr>
  </w:style>
  <w:style w:type="table" w:customStyle="1" w:styleId="TableNormal72">
    <w:name w:val="Table Normal72"/>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722">
    <w:name w:val="Сетка таблицы172"/>
    <w:basedOn w:val="a1"/>
    <w:next w:val="af0"/>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720">
    <w:name w:val="Оглавление 1172"/>
    <w:basedOn w:val="a"/>
    <w:uiPriority w:val="1"/>
    <w:qFormat/>
    <w:rsid w:val="00D67D07"/>
    <w:pPr>
      <w:spacing w:before="96"/>
      <w:ind w:left="116" w:hanging="12"/>
    </w:pPr>
    <w:rPr>
      <w:rFonts w:eastAsia="Times New Roman" w:cs="Times New Roman"/>
      <w:szCs w:val="24"/>
      <w:lang w:eastAsia="ru-RU"/>
    </w:rPr>
  </w:style>
  <w:style w:type="paragraph" w:customStyle="1" w:styleId="21720">
    <w:name w:val="Оглавление 2172"/>
    <w:basedOn w:val="a"/>
    <w:uiPriority w:val="1"/>
    <w:qFormat/>
    <w:rsid w:val="00D67D07"/>
    <w:pPr>
      <w:spacing w:before="102"/>
      <w:ind w:left="356" w:hanging="8"/>
    </w:pPr>
    <w:rPr>
      <w:rFonts w:eastAsia="Times New Roman" w:cs="Times New Roman"/>
      <w:szCs w:val="24"/>
      <w:lang w:eastAsia="ru-RU"/>
    </w:rPr>
  </w:style>
  <w:style w:type="paragraph" w:customStyle="1" w:styleId="3172">
    <w:name w:val="Оглавление 3172"/>
    <w:basedOn w:val="a"/>
    <w:uiPriority w:val="1"/>
    <w:qFormat/>
    <w:rsid w:val="00D67D07"/>
    <w:pPr>
      <w:spacing w:before="112"/>
      <w:ind w:left="596" w:hanging="540"/>
    </w:pPr>
    <w:rPr>
      <w:rFonts w:eastAsia="Times New Roman" w:cs="Times New Roman"/>
      <w:szCs w:val="24"/>
      <w:lang w:eastAsia="ru-RU"/>
    </w:rPr>
  </w:style>
  <w:style w:type="paragraph" w:customStyle="1" w:styleId="11721">
    <w:name w:val="Заголовок 1172"/>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720">
    <w:name w:val="Заголовок 3172"/>
    <w:basedOn w:val="a"/>
    <w:uiPriority w:val="1"/>
    <w:qFormat/>
    <w:rsid w:val="00D67D07"/>
    <w:pPr>
      <w:ind w:left="824"/>
      <w:outlineLvl w:val="3"/>
    </w:pPr>
    <w:rPr>
      <w:rFonts w:eastAsia="Times New Roman" w:cs="Times New Roman"/>
      <w:b/>
      <w:bCs/>
      <w:szCs w:val="24"/>
      <w:lang w:eastAsia="ru-RU"/>
    </w:rPr>
  </w:style>
  <w:style w:type="character" w:customStyle="1" w:styleId="723">
    <w:name w:val="Текст выноски Знак72"/>
    <w:basedOn w:val="a0"/>
    <w:uiPriority w:val="99"/>
    <w:semiHidden/>
    <w:rsid w:val="00D67D07"/>
    <w:rPr>
      <w:rFonts w:ascii="Tahoma" w:eastAsia="Times New Roman" w:hAnsi="Tahoma" w:cs="Tahoma"/>
      <w:sz w:val="16"/>
      <w:szCs w:val="16"/>
      <w:lang w:eastAsia="ru-RU"/>
    </w:rPr>
  </w:style>
  <w:style w:type="character" w:customStyle="1" w:styleId="724">
    <w:name w:val="Текст примечания Знак72"/>
    <w:basedOn w:val="a0"/>
    <w:uiPriority w:val="99"/>
    <w:semiHidden/>
    <w:rsid w:val="00D67D07"/>
    <w:rPr>
      <w:rFonts w:ascii="Times New Roman" w:eastAsia="Times New Roman" w:hAnsi="Times New Roman" w:cs="Times New Roman"/>
      <w:sz w:val="20"/>
      <w:szCs w:val="20"/>
      <w:lang w:eastAsia="ru-RU"/>
    </w:rPr>
  </w:style>
  <w:style w:type="character" w:customStyle="1" w:styleId="725">
    <w:name w:val="Тема примечания Знак72"/>
    <w:uiPriority w:val="99"/>
    <w:semiHidden/>
    <w:rsid w:val="00D67D07"/>
    <w:rPr>
      <w:rFonts w:ascii="Times New Roman" w:eastAsia="Times New Roman" w:hAnsi="Times New Roman" w:cs="Times New Roman"/>
      <w:b/>
      <w:bCs/>
      <w:sz w:val="20"/>
      <w:szCs w:val="20"/>
      <w:lang w:eastAsia="ru-RU"/>
    </w:rPr>
  </w:style>
  <w:style w:type="paragraph" w:customStyle="1" w:styleId="xl6572">
    <w:name w:val="xl657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72">
    <w:name w:val="xl667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72">
    <w:name w:val="xl6772"/>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72">
    <w:name w:val="xl6872"/>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72">
    <w:name w:val="xl697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72">
    <w:name w:val="xl7072"/>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72">
    <w:name w:val="xl717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72">
    <w:name w:val="xl7272"/>
    <w:basedOn w:val="a"/>
    <w:rsid w:val="00D67D07"/>
    <w:pPr>
      <w:spacing w:before="100" w:beforeAutospacing="1" w:after="100" w:afterAutospacing="1"/>
      <w:jc w:val="center"/>
    </w:pPr>
    <w:rPr>
      <w:rFonts w:eastAsia="Times New Roman" w:cs="Times New Roman"/>
      <w:szCs w:val="24"/>
      <w:lang w:eastAsia="ru-RU"/>
    </w:rPr>
  </w:style>
  <w:style w:type="paragraph" w:customStyle="1" w:styleId="xl7372">
    <w:name w:val="xl737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72">
    <w:name w:val="xl747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72">
    <w:name w:val="xl757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72">
    <w:name w:val="xl767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72">
    <w:name w:val="xl777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71">
    <w:name w:val="xl787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67">
    <w:name w:val="Основной текст Знак116"/>
    <w:basedOn w:val="a0"/>
    <w:uiPriority w:val="1"/>
    <w:semiHidden/>
    <w:locked/>
    <w:rsid w:val="00D67D07"/>
    <w:rPr>
      <w:rFonts w:ascii="Times New Roman" w:eastAsiaTheme="minorEastAsia" w:hAnsi="Times New Roman" w:cs="Times New Roman"/>
      <w:sz w:val="24"/>
      <w:szCs w:val="24"/>
      <w:lang w:eastAsia="ru-RU"/>
    </w:rPr>
  </w:style>
  <w:style w:type="character" w:customStyle="1" w:styleId="1710">
    <w:name w:val="Заголовок 1 Знак71"/>
    <w:basedOn w:val="a0"/>
    <w:uiPriority w:val="1"/>
    <w:rsid w:val="00D67D07"/>
    <w:rPr>
      <w:rFonts w:ascii="Times New Roman" w:eastAsiaTheme="minorEastAsia" w:hAnsi="Times New Roman" w:cs="Times New Roman"/>
      <w:b/>
      <w:bCs/>
      <w:sz w:val="32"/>
      <w:szCs w:val="32"/>
      <w:lang w:eastAsia="ru-RU"/>
    </w:rPr>
  </w:style>
  <w:style w:type="character" w:customStyle="1" w:styleId="272">
    <w:name w:val="Заголовок 2 Знак72"/>
    <w:basedOn w:val="a0"/>
    <w:uiPriority w:val="1"/>
    <w:rsid w:val="00D67D07"/>
    <w:rPr>
      <w:rFonts w:ascii="Times New Roman" w:eastAsiaTheme="minorEastAsia" w:hAnsi="Times New Roman" w:cs="Times New Roman"/>
      <w:b/>
      <w:bCs/>
      <w:sz w:val="28"/>
      <w:szCs w:val="28"/>
      <w:lang w:eastAsia="ru-RU"/>
    </w:rPr>
  </w:style>
  <w:style w:type="character" w:customStyle="1" w:styleId="371">
    <w:name w:val="Заголовок 3 Знак71"/>
    <w:basedOn w:val="a0"/>
    <w:uiPriority w:val="1"/>
    <w:rsid w:val="00D67D07"/>
    <w:rPr>
      <w:rFonts w:ascii="Times New Roman" w:eastAsiaTheme="minorEastAsia" w:hAnsi="Times New Roman" w:cs="Times New Roman"/>
      <w:b/>
      <w:bCs/>
      <w:sz w:val="24"/>
      <w:szCs w:val="24"/>
      <w:lang w:eastAsia="ru-RU"/>
    </w:rPr>
  </w:style>
  <w:style w:type="numbering" w:customStyle="1" w:styleId="1711">
    <w:name w:val="Нет списка171"/>
    <w:next w:val="a2"/>
    <w:uiPriority w:val="99"/>
    <w:semiHidden/>
    <w:unhideWhenUsed/>
    <w:rsid w:val="00D67D07"/>
  </w:style>
  <w:style w:type="character" w:customStyle="1" w:styleId="726">
    <w:name w:val="Основной текст Знак72"/>
    <w:basedOn w:val="a0"/>
    <w:uiPriority w:val="1"/>
    <w:rsid w:val="00D67D07"/>
    <w:rPr>
      <w:rFonts w:ascii="Times New Roman" w:eastAsiaTheme="minorEastAsia" w:hAnsi="Times New Roman" w:cs="Times New Roman"/>
      <w:sz w:val="24"/>
      <w:szCs w:val="24"/>
      <w:lang w:eastAsia="ru-RU"/>
    </w:rPr>
  </w:style>
  <w:style w:type="paragraph" w:customStyle="1" w:styleId="TableParagraph71">
    <w:name w:val="Table Paragraph71"/>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710">
    <w:name w:val="Верхний колонтитул Знак71"/>
    <w:basedOn w:val="a0"/>
    <w:uiPriority w:val="99"/>
    <w:rsid w:val="00D67D07"/>
    <w:rPr>
      <w:rFonts w:ascii="Times New Roman" w:eastAsiaTheme="minorEastAsia" w:hAnsi="Times New Roman" w:cs="Times New Roman"/>
      <w:sz w:val="24"/>
      <w:szCs w:val="24"/>
      <w:lang w:eastAsia="ru-RU"/>
    </w:rPr>
  </w:style>
  <w:style w:type="character" w:customStyle="1" w:styleId="711">
    <w:name w:val="Нижний колонтитул Знак71"/>
    <w:basedOn w:val="a0"/>
    <w:uiPriority w:val="99"/>
    <w:rsid w:val="00D67D07"/>
    <w:rPr>
      <w:rFonts w:ascii="Times New Roman" w:eastAsiaTheme="minorEastAsia" w:hAnsi="Times New Roman" w:cs="Times New Roman"/>
      <w:sz w:val="24"/>
      <w:szCs w:val="24"/>
      <w:lang w:eastAsia="ru-RU"/>
    </w:rPr>
  </w:style>
  <w:style w:type="paragraph" w:customStyle="1" w:styleId="2171">
    <w:name w:val="Заголовок 2171"/>
    <w:basedOn w:val="a"/>
    <w:uiPriority w:val="1"/>
    <w:qFormat/>
    <w:rsid w:val="00D67D07"/>
    <w:pPr>
      <w:widowControl w:val="0"/>
      <w:ind w:left="692" w:hanging="8"/>
      <w:outlineLvl w:val="2"/>
    </w:pPr>
    <w:rPr>
      <w:rFonts w:eastAsia="Times New Roman"/>
      <w:b/>
      <w:bCs/>
      <w:sz w:val="28"/>
      <w:szCs w:val="28"/>
      <w:lang w:val="en-US"/>
    </w:rPr>
  </w:style>
  <w:style w:type="character" w:customStyle="1" w:styleId="712">
    <w:name w:val="Гипертекстовая ссылка71"/>
    <w:basedOn w:val="a0"/>
    <w:uiPriority w:val="99"/>
    <w:rsid w:val="00D67D07"/>
    <w:rPr>
      <w:b w:val="0"/>
      <w:bCs w:val="0"/>
      <w:color w:val="106BBE"/>
    </w:rPr>
  </w:style>
  <w:style w:type="table" w:customStyle="1" w:styleId="TableNormal71">
    <w:name w:val="Table Normal71"/>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712">
    <w:name w:val="Сетка таблицы171"/>
    <w:basedOn w:val="a1"/>
    <w:next w:val="af0"/>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710">
    <w:name w:val="Оглавление 1171"/>
    <w:basedOn w:val="a"/>
    <w:uiPriority w:val="1"/>
    <w:qFormat/>
    <w:rsid w:val="00D67D07"/>
    <w:pPr>
      <w:spacing w:before="96"/>
      <w:ind w:left="116" w:hanging="12"/>
    </w:pPr>
    <w:rPr>
      <w:rFonts w:eastAsia="Times New Roman" w:cs="Times New Roman"/>
      <w:szCs w:val="24"/>
      <w:lang w:eastAsia="ru-RU"/>
    </w:rPr>
  </w:style>
  <w:style w:type="paragraph" w:customStyle="1" w:styleId="21710">
    <w:name w:val="Оглавление 2171"/>
    <w:basedOn w:val="a"/>
    <w:uiPriority w:val="1"/>
    <w:qFormat/>
    <w:rsid w:val="00D67D07"/>
    <w:pPr>
      <w:spacing w:before="102"/>
      <w:ind w:left="356" w:hanging="8"/>
    </w:pPr>
    <w:rPr>
      <w:rFonts w:eastAsia="Times New Roman" w:cs="Times New Roman"/>
      <w:szCs w:val="24"/>
      <w:lang w:eastAsia="ru-RU"/>
    </w:rPr>
  </w:style>
  <w:style w:type="paragraph" w:customStyle="1" w:styleId="3171">
    <w:name w:val="Оглавление 3171"/>
    <w:basedOn w:val="a"/>
    <w:uiPriority w:val="1"/>
    <w:qFormat/>
    <w:rsid w:val="00D67D07"/>
    <w:pPr>
      <w:spacing w:before="112"/>
      <w:ind w:left="596" w:hanging="540"/>
    </w:pPr>
    <w:rPr>
      <w:rFonts w:eastAsia="Times New Roman" w:cs="Times New Roman"/>
      <w:szCs w:val="24"/>
      <w:lang w:eastAsia="ru-RU"/>
    </w:rPr>
  </w:style>
  <w:style w:type="paragraph" w:customStyle="1" w:styleId="11711">
    <w:name w:val="Заголовок 1171"/>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710">
    <w:name w:val="Заголовок 3171"/>
    <w:basedOn w:val="a"/>
    <w:uiPriority w:val="1"/>
    <w:qFormat/>
    <w:rsid w:val="00D67D07"/>
    <w:pPr>
      <w:ind w:left="824"/>
      <w:outlineLvl w:val="3"/>
    </w:pPr>
    <w:rPr>
      <w:rFonts w:eastAsia="Times New Roman" w:cs="Times New Roman"/>
      <w:b/>
      <w:bCs/>
      <w:szCs w:val="24"/>
      <w:lang w:eastAsia="ru-RU"/>
    </w:rPr>
  </w:style>
  <w:style w:type="character" w:customStyle="1" w:styleId="713">
    <w:name w:val="Текст выноски Знак71"/>
    <w:basedOn w:val="a0"/>
    <w:uiPriority w:val="99"/>
    <w:semiHidden/>
    <w:rsid w:val="00D67D07"/>
    <w:rPr>
      <w:rFonts w:ascii="Tahoma" w:eastAsia="Times New Roman" w:hAnsi="Tahoma" w:cs="Tahoma"/>
      <w:sz w:val="16"/>
      <w:szCs w:val="16"/>
      <w:lang w:eastAsia="ru-RU"/>
    </w:rPr>
  </w:style>
  <w:style w:type="character" w:customStyle="1" w:styleId="714">
    <w:name w:val="Текст примечания Знак71"/>
    <w:basedOn w:val="a0"/>
    <w:uiPriority w:val="99"/>
    <w:semiHidden/>
    <w:rsid w:val="00D67D07"/>
    <w:rPr>
      <w:rFonts w:ascii="Times New Roman" w:eastAsia="Times New Roman" w:hAnsi="Times New Roman" w:cs="Times New Roman"/>
      <w:sz w:val="20"/>
      <w:szCs w:val="20"/>
      <w:lang w:eastAsia="ru-RU"/>
    </w:rPr>
  </w:style>
  <w:style w:type="character" w:customStyle="1" w:styleId="715">
    <w:name w:val="Тема примечания Знак71"/>
    <w:uiPriority w:val="99"/>
    <w:semiHidden/>
    <w:rsid w:val="00D67D07"/>
    <w:rPr>
      <w:rFonts w:ascii="Times New Roman" w:eastAsia="Times New Roman" w:hAnsi="Times New Roman" w:cs="Times New Roman"/>
      <w:b/>
      <w:bCs/>
      <w:sz w:val="20"/>
      <w:szCs w:val="20"/>
      <w:lang w:eastAsia="ru-RU"/>
    </w:rPr>
  </w:style>
  <w:style w:type="paragraph" w:customStyle="1" w:styleId="xl6571">
    <w:name w:val="xl657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71">
    <w:name w:val="xl667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71">
    <w:name w:val="xl6771"/>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71">
    <w:name w:val="xl6871"/>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71">
    <w:name w:val="xl697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71">
    <w:name w:val="xl7071"/>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71">
    <w:name w:val="xl717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71">
    <w:name w:val="xl7271"/>
    <w:basedOn w:val="a"/>
    <w:rsid w:val="00D67D07"/>
    <w:pPr>
      <w:spacing w:before="100" w:beforeAutospacing="1" w:after="100" w:afterAutospacing="1"/>
      <w:jc w:val="center"/>
    </w:pPr>
    <w:rPr>
      <w:rFonts w:eastAsia="Times New Roman" w:cs="Times New Roman"/>
      <w:szCs w:val="24"/>
      <w:lang w:eastAsia="ru-RU"/>
    </w:rPr>
  </w:style>
  <w:style w:type="paragraph" w:customStyle="1" w:styleId="xl7371">
    <w:name w:val="xl737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71">
    <w:name w:val="xl747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71">
    <w:name w:val="xl757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71">
    <w:name w:val="xl767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71">
    <w:name w:val="xl777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70">
    <w:name w:val="xl787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57">
    <w:name w:val="Основной текст Знак115"/>
    <w:basedOn w:val="a0"/>
    <w:uiPriority w:val="1"/>
    <w:semiHidden/>
    <w:locked/>
    <w:rsid w:val="00D67D07"/>
    <w:rPr>
      <w:rFonts w:ascii="Times New Roman" w:eastAsiaTheme="minorEastAsia" w:hAnsi="Times New Roman" w:cs="Times New Roman"/>
      <w:sz w:val="24"/>
      <w:szCs w:val="24"/>
      <w:lang w:eastAsia="ru-RU"/>
    </w:rPr>
  </w:style>
  <w:style w:type="character" w:customStyle="1" w:styleId="1700">
    <w:name w:val="Заголовок 1 Знак70"/>
    <w:basedOn w:val="a0"/>
    <w:uiPriority w:val="1"/>
    <w:rsid w:val="00D67D07"/>
    <w:rPr>
      <w:rFonts w:ascii="Times New Roman" w:eastAsiaTheme="minorEastAsia" w:hAnsi="Times New Roman" w:cs="Times New Roman"/>
      <w:b/>
      <w:bCs/>
      <w:sz w:val="32"/>
      <w:szCs w:val="32"/>
      <w:lang w:eastAsia="ru-RU"/>
    </w:rPr>
  </w:style>
  <w:style w:type="character" w:customStyle="1" w:styleId="271">
    <w:name w:val="Заголовок 2 Знак71"/>
    <w:basedOn w:val="a0"/>
    <w:uiPriority w:val="1"/>
    <w:rsid w:val="00D67D07"/>
    <w:rPr>
      <w:rFonts w:ascii="Times New Roman" w:eastAsiaTheme="minorEastAsia" w:hAnsi="Times New Roman" w:cs="Times New Roman"/>
      <w:b/>
      <w:bCs/>
      <w:sz w:val="28"/>
      <w:szCs w:val="28"/>
      <w:lang w:eastAsia="ru-RU"/>
    </w:rPr>
  </w:style>
  <w:style w:type="character" w:customStyle="1" w:styleId="370">
    <w:name w:val="Заголовок 3 Знак70"/>
    <w:basedOn w:val="a0"/>
    <w:uiPriority w:val="1"/>
    <w:rsid w:val="00D67D07"/>
    <w:rPr>
      <w:rFonts w:ascii="Times New Roman" w:eastAsiaTheme="minorEastAsia" w:hAnsi="Times New Roman" w:cs="Times New Roman"/>
      <w:b/>
      <w:bCs/>
      <w:sz w:val="24"/>
      <w:szCs w:val="24"/>
      <w:lang w:eastAsia="ru-RU"/>
    </w:rPr>
  </w:style>
  <w:style w:type="numbering" w:customStyle="1" w:styleId="1701">
    <w:name w:val="Нет списка170"/>
    <w:next w:val="a2"/>
    <w:uiPriority w:val="99"/>
    <w:semiHidden/>
    <w:unhideWhenUsed/>
    <w:rsid w:val="00D67D07"/>
  </w:style>
  <w:style w:type="character" w:customStyle="1" w:styleId="716">
    <w:name w:val="Основной текст Знак71"/>
    <w:basedOn w:val="a0"/>
    <w:uiPriority w:val="1"/>
    <w:rsid w:val="00D67D07"/>
    <w:rPr>
      <w:rFonts w:ascii="Times New Roman" w:eastAsiaTheme="minorEastAsia" w:hAnsi="Times New Roman" w:cs="Times New Roman"/>
      <w:sz w:val="24"/>
      <w:szCs w:val="24"/>
      <w:lang w:eastAsia="ru-RU"/>
    </w:rPr>
  </w:style>
  <w:style w:type="paragraph" w:customStyle="1" w:styleId="TableParagraph70">
    <w:name w:val="Table Paragraph70"/>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700">
    <w:name w:val="Верхний колонтитул Знак70"/>
    <w:basedOn w:val="a0"/>
    <w:uiPriority w:val="99"/>
    <w:rsid w:val="00D67D07"/>
    <w:rPr>
      <w:rFonts w:ascii="Times New Roman" w:eastAsiaTheme="minorEastAsia" w:hAnsi="Times New Roman" w:cs="Times New Roman"/>
      <w:sz w:val="24"/>
      <w:szCs w:val="24"/>
      <w:lang w:eastAsia="ru-RU"/>
    </w:rPr>
  </w:style>
  <w:style w:type="character" w:customStyle="1" w:styleId="701">
    <w:name w:val="Нижний колонтитул Знак70"/>
    <w:basedOn w:val="a0"/>
    <w:uiPriority w:val="99"/>
    <w:rsid w:val="00D67D07"/>
    <w:rPr>
      <w:rFonts w:ascii="Times New Roman" w:eastAsiaTheme="minorEastAsia" w:hAnsi="Times New Roman" w:cs="Times New Roman"/>
      <w:sz w:val="24"/>
      <w:szCs w:val="24"/>
      <w:lang w:eastAsia="ru-RU"/>
    </w:rPr>
  </w:style>
  <w:style w:type="paragraph" w:customStyle="1" w:styleId="21700">
    <w:name w:val="Заголовок 2170"/>
    <w:basedOn w:val="a"/>
    <w:uiPriority w:val="1"/>
    <w:qFormat/>
    <w:rsid w:val="00D67D07"/>
    <w:pPr>
      <w:widowControl w:val="0"/>
      <w:ind w:left="692" w:hanging="8"/>
      <w:outlineLvl w:val="2"/>
    </w:pPr>
    <w:rPr>
      <w:rFonts w:eastAsia="Times New Roman"/>
      <w:b/>
      <w:bCs/>
      <w:sz w:val="28"/>
      <w:szCs w:val="28"/>
      <w:lang w:val="en-US"/>
    </w:rPr>
  </w:style>
  <w:style w:type="character" w:customStyle="1" w:styleId="702">
    <w:name w:val="Гипертекстовая ссылка70"/>
    <w:basedOn w:val="a0"/>
    <w:uiPriority w:val="99"/>
    <w:rsid w:val="00D67D07"/>
    <w:rPr>
      <w:b w:val="0"/>
      <w:bCs w:val="0"/>
      <w:color w:val="106BBE"/>
    </w:rPr>
  </w:style>
  <w:style w:type="table" w:customStyle="1" w:styleId="TableNormal70">
    <w:name w:val="Table Normal70"/>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702">
    <w:name w:val="Сетка таблицы170"/>
    <w:basedOn w:val="a1"/>
    <w:next w:val="af0"/>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700">
    <w:name w:val="Оглавление 1170"/>
    <w:basedOn w:val="a"/>
    <w:uiPriority w:val="1"/>
    <w:qFormat/>
    <w:rsid w:val="00D67D07"/>
    <w:pPr>
      <w:spacing w:before="96"/>
      <w:ind w:left="116" w:hanging="12"/>
    </w:pPr>
    <w:rPr>
      <w:rFonts w:eastAsia="Times New Roman" w:cs="Times New Roman"/>
      <w:szCs w:val="24"/>
      <w:lang w:eastAsia="ru-RU"/>
    </w:rPr>
  </w:style>
  <w:style w:type="paragraph" w:customStyle="1" w:styleId="21701">
    <w:name w:val="Оглавление 2170"/>
    <w:basedOn w:val="a"/>
    <w:uiPriority w:val="1"/>
    <w:qFormat/>
    <w:rsid w:val="00D67D07"/>
    <w:pPr>
      <w:spacing w:before="102"/>
      <w:ind w:left="356" w:hanging="8"/>
    </w:pPr>
    <w:rPr>
      <w:rFonts w:eastAsia="Times New Roman" w:cs="Times New Roman"/>
      <w:szCs w:val="24"/>
      <w:lang w:eastAsia="ru-RU"/>
    </w:rPr>
  </w:style>
  <w:style w:type="paragraph" w:customStyle="1" w:styleId="31700">
    <w:name w:val="Оглавление 3170"/>
    <w:basedOn w:val="a"/>
    <w:uiPriority w:val="1"/>
    <w:qFormat/>
    <w:rsid w:val="00D67D07"/>
    <w:pPr>
      <w:spacing w:before="112"/>
      <w:ind w:left="596" w:hanging="540"/>
    </w:pPr>
    <w:rPr>
      <w:rFonts w:eastAsia="Times New Roman" w:cs="Times New Roman"/>
      <w:szCs w:val="24"/>
      <w:lang w:eastAsia="ru-RU"/>
    </w:rPr>
  </w:style>
  <w:style w:type="paragraph" w:customStyle="1" w:styleId="11701">
    <w:name w:val="Заголовок 1170"/>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701">
    <w:name w:val="Заголовок 3170"/>
    <w:basedOn w:val="a"/>
    <w:uiPriority w:val="1"/>
    <w:qFormat/>
    <w:rsid w:val="00D67D07"/>
    <w:pPr>
      <w:ind w:left="824"/>
      <w:outlineLvl w:val="3"/>
    </w:pPr>
    <w:rPr>
      <w:rFonts w:eastAsia="Times New Roman" w:cs="Times New Roman"/>
      <w:b/>
      <w:bCs/>
      <w:szCs w:val="24"/>
      <w:lang w:eastAsia="ru-RU"/>
    </w:rPr>
  </w:style>
  <w:style w:type="character" w:customStyle="1" w:styleId="703">
    <w:name w:val="Текст выноски Знак70"/>
    <w:basedOn w:val="a0"/>
    <w:uiPriority w:val="99"/>
    <w:semiHidden/>
    <w:rsid w:val="00D67D07"/>
    <w:rPr>
      <w:rFonts w:ascii="Tahoma" w:eastAsia="Times New Roman" w:hAnsi="Tahoma" w:cs="Tahoma"/>
      <w:sz w:val="16"/>
      <w:szCs w:val="16"/>
      <w:lang w:eastAsia="ru-RU"/>
    </w:rPr>
  </w:style>
  <w:style w:type="character" w:customStyle="1" w:styleId="704">
    <w:name w:val="Текст примечания Знак70"/>
    <w:basedOn w:val="a0"/>
    <w:uiPriority w:val="99"/>
    <w:semiHidden/>
    <w:rsid w:val="00D67D07"/>
    <w:rPr>
      <w:rFonts w:ascii="Times New Roman" w:eastAsia="Times New Roman" w:hAnsi="Times New Roman" w:cs="Times New Roman"/>
      <w:sz w:val="20"/>
      <w:szCs w:val="20"/>
      <w:lang w:eastAsia="ru-RU"/>
    </w:rPr>
  </w:style>
  <w:style w:type="character" w:customStyle="1" w:styleId="705">
    <w:name w:val="Тема примечания Знак70"/>
    <w:uiPriority w:val="99"/>
    <w:semiHidden/>
    <w:rsid w:val="00D67D07"/>
    <w:rPr>
      <w:rFonts w:ascii="Times New Roman" w:eastAsia="Times New Roman" w:hAnsi="Times New Roman" w:cs="Times New Roman"/>
      <w:b/>
      <w:bCs/>
      <w:sz w:val="20"/>
      <w:szCs w:val="20"/>
      <w:lang w:eastAsia="ru-RU"/>
    </w:rPr>
  </w:style>
  <w:style w:type="paragraph" w:customStyle="1" w:styleId="xl6570">
    <w:name w:val="xl657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70">
    <w:name w:val="xl667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70">
    <w:name w:val="xl6770"/>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70">
    <w:name w:val="xl6870"/>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70">
    <w:name w:val="xl697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70">
    <w:name w:val="xl7070"/>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70">
    <w:name w:val="xl717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70">
    <w:name w:val="xl7270"/>
    <w:basedOn w:val="a"/>
    <w:rsid w:val="00D67D07"/>
    <w:pPr>
      <w:spacing w:before="100" w:beforeAutospacing="1" w:after="100" w:afterAutospacing="1"/>
      <w:jc w:val="center"/>
    </w:pPr>
    <w:rPr>
      <w:rFonts w:eastAsia="Times New Roman" w:cs="Times New Roman"/>
      <w:szCs w:val="24"/>
      <w:lang w:eastAsia="ru-RU"/>
    </w:rPr>
  </w:style>
  <w:style w:type="paragraph" w:customStyle="1" w:styleId="xl7370">
    <w:name w:val="xl737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70">
    <w:name w:val="xl747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70">
    <w:name w:val="xl757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70">
    <w:name w:val="xl767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70">
    <w:name w:val="xl777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69">
    <w:name w:val="xl786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21a">
    <w:name w:val="Заголовок 2 Знак1"/>
    <w:basedOn w:val="a0"/>
    <w:uiPriority w:val="1"/>
    <w:semiHidden/>
    <w:locked/>
    <w:rsid w:val="00D67D07"/>
    <w:rPr>
      <w:rFonts w:ascii="Times New Roman" w:eastAsiaTheme="minorEastAsia" w:hAnsi="Times New Roman" w:cs="Times New Roman"/>
      <w:b/>
      <w:bCs/>
      <w:sz w:val="28"/>
      <w:szCs w:val="28"/>
      <w:lang w:eastAsia="ru-RU"/>
    </w:rPr>
  </w:style>
  <w:style w:type="character" w:customStyle="1" w:styleId="1147">
    <w:name w:val="Основной текст Знак114"/>
    <w:basedOn w:val="a0"/>
    <w:uiPriority w:val="1"/>
    <w:semiHidden/>
    <w:locked/>
    <w:rsid w:val="00D67D07"/>
    <w:rPr>
      <w:rFonts w:ascii="Times New Roman" w:eastAsiaTheme="minorEastAsia" w:hAnsi="Times New Roman" w:cs="Times New Roman"/>
      <w:sz w:val="24"/>
      <w:szCs w:val="24"/>
      <w:lang w:eastAsia="ru-RU"/>
    </w:rPr>
  </w:style>
  <w:style w:type="character" w:customStyle="1" w:styleId="169">
    <w:name w:val="Заголовок 1 Знак69"/>
    <w:basedOn w:val="a0"/>
    <w:uiPriority w:val="1"/>
    <w:rsid w:val="00D67D07"/>
    <w:rPr>
      <w:rFonts w:ascii="Times New Roman" w:eastAsiaTheme="minorEastAsia" w:hAnsi="Times New Roman" w:cs="Times New Roman"/>
      <w:b/>
      <w:bCs/>
      <w:sz w:val="32"/>
      <w:szCs w:val="32"/>
      <w:lang w:eastAsia="ru-RU"/>
    </w:rPr>
  </w:style>
  <w:style w:type="character" w:customStyle="1" w:styleId="270">
    <w:name w:val="Заголовок 2 Знак70"/>
    <w:basedOn w:val="a0"/>
    <w:uiPriority w:val="1"/>
    <w:rsid w:val="00D67D07"/>
    <w:rPr>
      <w:rFonts w:ascii="Times New Roman" w:eastAsiaTheme="minorEastAsia" w:hAnsi="Times New Roman" w:cs="Times New Roman"/>
      <w:b/>
      <w:bCs/>
      <w:sz w:val="28"/>
      <w:szCs w:val="28"/>
      <w:lang w:eastAsia="ru-RU"/>
    </w:rPr>
  </w:style>
  <w:style w:type="character" w:customStyle="1" w:styleId="369">
    <w:name w:val="Заголовок 3 Знак69"/>
    <w:basedOn w:val="a0"/>
    <w:uiPriority w:val="1"/>
    <w:rsid w:val="00D67D07"/>
    <w:rPr>
      <w:rFonts w:ascii="Times New Roman" w:eastAsiaTheme="minorEastAsia" w:hAnsi="Times New Roman" w:cs="Times New Roman"/>
      <w:b/>
      <w:bCs/>
      <w:sz w:val="24"/>
      <w:szCs w:val="24"/>
      <w:lang w:eastAsia="ru-RU"/>
    </w:rPr>
  </w:style>
  <w:style w:type="numbering" w:customStyle="1" w:styleId="1690">
    <w:name w:val="Нет списка169"/>
    <w:next w:val="a2"/>
    <w:uiPriority w:val="99"/>
    <w:semiHidden/>
    <w:unhideWhenUsed/>
    <w:rsid w:val="00D67D07"/>
  </w:style>
  <w:style w:type="character" w:customStyle="1" w:styleId="706">
    <w:name w:val="Основной текст Знак70"/>
    <w:basedOn w:val="a0"/>
    <w:uiPriority w:val="1"/>
    <w:rsid w:val="00D67D07"/>
    <w:rPr>
      <w:rFonts w:ascii="Times New Roman" w:eastAsiaTheme="minorEastAsia" w:hAnsi="Times New Roman" w:cs="Times New Roman"/>
      <w:sz w:val="24"/>
      <w:szCs w:val="24"/>
      <w:lang w:eastAsia="ru-RU"/>
    </w:rPr>
  </w:style>
  <w:style w:type="paragraph" w:customStyle="1" w:styleId="TableParagraph69">
    <w:name w:val="Table Paragraph69"/>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69">
    <w:name w:val="Верхний колонтитул Знак69"/>
    <w:basedOn w:val="a0"/>
    <w:uiPriority w:val="99"/>
    <w:rsid w:val="00D67D07"/>
    <w:rPr>
      <w:rFonts w:ascii="Times New Roman" w:eastAsiaTheme="minorEastAsia" w:hAnsi="Times New Roman" w:cs="Times New Roman"/>
      <w:sz w:val="24"/>
      <w:szCs w:val="24"/>
      <w:lang w:eastAsia="ru-RU"/>
    </w:rPr>
  </w:style>
  <w:style w:type="character" w:customStyle="1" w:styleId="690">
    <w:name w:val="Нижний колонтитул Знак69"/>
    <w:basedOn w:val="a0"/>
    <w:uiPriority w:val="99"/>
    <w:rsid w:val="00D67D07"/>
    <w:rPr>
      <w:rFonts w:ascii="Times New Roman" w:eastAsiaTheme="minorEastAsia" w:hAnsi="Times New Roman" w:cs="Times New Roman"/>
      <w:sz w:val="24"/>
      <w:szCs w:val="24"/>
      <w:lang w:eastAsia="ru-RU"/>
    </w:rPr>
  </w:style>
  <w:style w:type="paragraph" w:customStyle="1" w:styleId="2169">
    <w:name w:val="Заголовок 2169"/>
    <w:basedOn w:val="a"/>
    <w:uiPriority w:val="1"/>
    <w:qFormat/>
    <w:rsid w:val="00D67D07"/>
    <w:pPr>
      <w:widowControl w:val="0"/>
      <w:ind w:left="692" w:hanging="8"/>
      <w:outlineLvl w:val="2"/>
    </w:pPr>
    <w:rPr>
      <w:rFonts w:eastAsia="Times New Roman"/>
      <w:b/>
      <w:bCs/>
      <w:sz w:val="28"/>
      <w:szCs w:val="28"/>
      <w:lang w:val="en-US"/>
    </w:rPr>
  </w:style>
  <w:style w:type="character" w:customStyle="1" w:styleId="691">
    <w:name w:val="Гипертекстовая ссылка69"/>
    <w:basedOn w:val="a0"/>
    <w:uiPriority w:val="99"/>
    <w:rsid w:val="00D67D07"/>
    <w:rPr>
      <w:b w:val="0"/>
      <w:bCs w:val="0"/>
      <w:color w:val="106BBE"/>
    </w:rPr>
  </w:style>
  <w:style w:type="table" w:customStyle="1" w:styleId="TableNormal69">
    <w:name w:val="Table Normal69"/>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691">
    <w:name w:val="Сетка таблицы169"/>
    <w:basedOn w:val="a1"/>
    <w:next w:val="af0"/>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69">
    <w:name w:val="Оглавление 1169"/>
    <w:basedOn w:val="a"/>
    <w:uiPriority w:val="1"/>
    <w:qFormat/>
    <w:rsid w:val="00D67D07"/>
    <w:pPr>
      <w:spacing w:before="96"/>
      <w:ind w:left="116" w:hanging="12"/>
    </w:pPr>
    <w:rPr>
      <w:rFonts w:eastAsia="Times New Roman" w:cs="Times New Roman"/>
      <w:szCs w:val="24"/>
      <w:lang w:eastAsia="ru-RU"/>
    </w:rPr>
  </w:style>
  <w:style w:type="paragraph" w:customStyle="1" w:styleId="21690">
    <w:name w:val="Оглавление 2169"/>
    <w:basedOn w:val="a"/>
    <w:uiPriority w:val="1"/>
    <w:qFormat/>
    <w:rsid w:val="00D67D07"/>
    <w:pPr>
      <w:spacing w:before="102"/>
      <w:ind w:left="356" w:hanging="8"/>
    </w:pPr>
    <w:rPr>
      <w:rFonts w:eastAsia="Times New Roman" w:cs="Times New Roman"/>
      <w:szCs w:val="24"/>
      <w:lang w:eastAsia="ru-RU"/>
    </w:rPr>
  </w:style>
  <w:style w:type="paragraph" w:customStyle="1" w:styleId="3169">
    <w:name w:val="Оглавление 3169"/>
    <w:basedOn w:val="a"/>
    <w:uiPriority w:val="1"/>
    <w:qFormat/>
    <w:rsid w:val="00D67D07"/>
    <w:pPr>
      <w:spacing w:before="112"/>
      <w:ind w:left="596" w:hanging="540"/>
    </w:pPr>
    <w:rPr>
      <w:rFonts w:eastAsia="Times New Roman" w:cs="Times New Roman"/>
      <w:szCs w:val="24"/>
      <w:lang w:eastAsia="ru-RU"/>
    </w:rPr>
  </w:style>
  <w:style w:type="paragraph" w:customStyle="1" w:styleId="11690">
    <w:name w:val="Заголовок 1169"/>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690">
    <w:name w:val="Заголовок 3169"/>
    <w:basedOn w:val="a"/>
    <w:uiPriority w:val="1"/>
    <w:qFormat/>
    <w:rsid w:val="00D67D07"/>
    <w:pPr>
      <w:ind w:left="824"/>
      <w:outlineLvl w:val="3"/>
    </w:pPr>
    <w:rPr>
      <w:rFonts w:eastAsia="Times New Roman" w:cs="Times New Roman"/>
      <w:b/>
      <w:bCs/>
      <w:szCs w:val="24"/>
      <w:lang w:eastAsia="ru-RU"/>
    </w:rPr>
  </w:style>
  <w:style w:type="character" w:customStyle="1" w:styleId="692">
    <w:name w:val="Текст выноски Знак69"/>
    <w:basedOn w:val="a0"/>
    <w:uiPriority w:val="99"/>
    <w:semiHidden/>
    <w:rsid w:val="00D67D07"/>
    <w:rPr>
      <w:rFonts w:ascii="Tahoma" w:eastAsia="Times New Roman" w:hAnsi="Tahoma" w:cs="Tahoma"/>
      <w:sz w:val="16"/>
      <w:szCs w:val="16"/>
      <w:lang w:eastAsia="ru-RU"/>
    </w:rPr>
  </w:style>
  <w:style w:type="character" w:customStyle="1" w:styleId="693">
    <w:name w:val="Текст примечания Знак69"/>
    <w:basedOn w:val="a0"/>
    <w:uiPriority w:val="99"/>
    <w:semiHidden/>
    <w:rsid w:val="00D67D07"/>
    <w:rPr>
      <w:rFonts w:ascii="Times New Roman" w:eastAsia="Times New Roman" w:hAnsi="Times New Roman" w:cs="Times New Roman"/>
      <w:sz w:val="20"/>
      <w:szCs w:val="20"/>
      <w:lang w:eastAsia="ru-RU"/>
    </w:rPr>
  </w:style>
  <w:style w:type="character" w:customStyle="1" w:styleId="694">
    <w:name w:val="Тема примечания Знак69"/>
    <w:uiPriority w:val="99"/>
    <w:semiHidden/>
    <w:rsid w:val="00D67D07"/>
    <w:rPr>
      <w:rFonts w:ascii="Times New Roman" w:eastAsia="Times New Roman" w:hAnsi="Times New Roman" w:cs="Times New Roman"/>
      <w:b/>
      <w:bCs/>
      <w:sz w:val="20"/>
      <w:szCs w:val="20"/>
      <w:lang w:eastAsia="ru-RU"/>
    </w:rPr>
  </w:style>
  <w:style w:type="paragraph" w:customStyle="1" w:styleId="xl6569">
    <w:name w:val="xl656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69">
    <w:name w:val="xl666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69">
    <w:name w:val="xl6769"/>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69">
    <w:name w:val="xl6869"/>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69">
    <w:name w:val="xl696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69">
    <w:name w:val="xl7069"/>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69">
    <w:name w:val="xl716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69">
    <w:name w:val="xl7269"/>
    <w:basedOn w:val="a"/>
    <w:rsid w:val="00D67D07"/>
    <w:pPr>
      <w:spacing w:before="100" w:beforeAutospacing="1" w:after="100" w:afterAutospacing="1"/>
      <w:jc w:val="center"/>
    </w:pPr>
    <w:rPr>
      <w:rFonts w:eastAsia="Times New Roman" w:cs="Times New Roman"/>
      <w:szCs w:val="24"/>
      <w:lang w:eastAsia="ru-RU"/>
    </w:rPr>
  </w:style>
  <w:style w:type="paragraph" w:customStyle="1" w:styleId="xl7369">
    <w:name w:val="xl736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69">
    <w:name w:val="xl746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69">
    <w:name w:val="xl756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69">
    <w:name w:val="xl766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69">
    <w:name w:val="xl776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68">
    <w:name w:val="xl786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68">
    <w:name w:val="Заголовок 1 Знак68"/>
    <w:basedOn w:val="a0"/>
    <w:uiPriority w:val="1"/>
    <w:rsid w:val="00D67D07"/>
    <w:rPr>
      <w:rFonts w:ascii="Times New Roman" w:eastAsiaTheme="minorEastAsia" w:hAnsi="Times New Roman" w:cs="Times New Roman"/>
      <w:b/>
      <w:bCs/>
      <w:sz w:val="32"/>
      <w:szCs w:val="32"/>
      <w:lang w:eastAsia="ru-RU"/>
    </w:rPr>
  </w:style>
  <w:style w:type="character" w:customStyle="1" w:styleId="269">
    <w:name w:val="Заголовок 2 Знак69"/>
    <w:basedOn w:val="a0"/>
    <w:uiPriority w:val="1"/>
    <w:rsid w:val="00D67D07"/>
    <w:rPr>
      <w:rFonts w:ascii="Times New Roman" w:eastAsiaTheme="minorEastAsia" w:hAnsi="Times New Roman" w:cs="Times New Roman"/>
      <w:b/>
      <w:bCs/>
      <w:sz w:val="28"/>
      <w:szCs w:val="28"/>
      <w:lang w:eastAsia="ru-RU"/>
    </w:rPr>
  </w:style>
  <w:style w:type="character" w:customStyle="1" w:styleId="368">
    <w:name w:val="Заголовок 3 Знак68"/>
    <w:basedOn w:val="a0"/>
    <w:uiPriority w:val="1"/>
    <w:rsid w:val="00D67D07"/>
    <w:rPr>
      <w:rFonts w:ascii="Times New Roman" w:eastAsiaTheme="minorEastAsia" w:hAnsi="Times New Roman" w:cs="Times New Roman"/>
      <w:b/>
      <w:bCs/>
      <w:sz w:val="24"/>
      <w:szCs w:val="24"/>
      <w:lang w:eastAsia="ru-RU"/>
    </w:rPr>
  </w:style>
  <w:style w:type="numbering" w:customStyle="1" w:styleId="1680">
    <w:name w:val="Нет списка168"/>
    <w:next w:val="a2"/>
    <w:uiPriority w:val="99"/>
    <w:semiHidden/>
    <w:unhideWhenUsed/>
    <w:rsid w:val="00D67D07"/>
  </w:style>
  <w:style w:type="character" w:customStyle="1" w:styleId="695">
    <w:name w:val="Основной текст Знак69"/>
    <w:basedOn w:val="a0"/>
    <w:uiPriority w:val="1"/>
    <w:rsid w:val="00D67D07"/>
    <w:rPr>
      <w:rFonts w:ascii="Times New Roman" w:eastAsiaTheme="minorEastAsia" w:hAnsi="Times New Roman" w:cs="Times New Roman"/>
      <w:sz w:val="24"/>
      <w:szCs w:val="24"/>
      <w:lang w:eastAsia="ru-RU"/>
    </w:rPr>
  </w:style>
  <w:style w:type="paragraph" w:customStyle="1" w:styleId="TableParagraph68">
    <w:name w:val="Table Paragraph68"/>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68">
    <w:name w:val="Верхний колонтитул Знак68"/>
    <w:basedOn w:val="a0"/>
    <w:uiPriority w:val="99"/>
    <w:rsid w:val="00D67D07"/>
    <w:rPr>
      <w:rFonts w:ascii="Times New Roman" w:eastAsiaTheme="minorEastAsia" w:hAnsi="Times New Roman" w:cs="Times New Roman"/>
      <w:sz w:val="24"/>
      <w:szCs w:val="24"/>
      <w:lang w:eastAsia="ru-RU"/>
    </w:rPr>
  </w:style>
  <w:style w:type="character" w:customStyle="1" w:styleId="680">
    <w:name w:val="Нижний колонтитул Знак68"/>
    <w:basedOn w:val="a0"/>
    <w:uiPriority w:val="99"/>
    <w:rsid w:val="00D67D07"/>
    <w:rPr>
      <w:rFonts w:ascii="Times New Roman" w:eastAsiaTheme="minorEastAsia" w:hAnsi="Times New Roman" w:cs="Times New Roman"/>
      <w:sz w:val="24"/>
      <w:szCs w:val="24"/>
      <w:lang w:eastAsia="ru-RU"/>
    </w:rPr>
  </w:style>
  <w:style w:type="paragraph" w:customStyle="1" w:styleId="2168">
    <w:name w:val="Заголовок 2168"/>
    <w:basedOn w:val="a"/>
    <w:uiPriority w:val="1"/>
    <w:qFormat/>
    <w:rsid w:val="00D67D07"/>
    <w:pPr>
      <w:widowControl w:val="0"/>
      <w:ind w:left="692" w:hanging="8"/>
      <w:outlineLvl w:val="2"/>
    </w:pPr>
    <w:rPr>
      <w:rFonts w:eastAsia="Times New Roman"/>
      <w:b/>
      <w:bCs/>
      <w:sz w:val="28"/>
      <w:szCs w:val="28"/>
      <w:lang w:val="en-US"/>
    </w:rPr>
  </w:style>
  <w:style w:type="character" w:customStyle="1" w:styleId="681">
    <w:name w:val="Гипертекстовая ссылка68"/>
    <w:basedOn w:val="a0"/>
    <w:uiPriority w:val="99"/>
    <w:rsid w:val="00D67D07"/>
    <w:rPr>
      <w:b w:val="0"/>
      <w:bCs w:val="0"/>
      <w:color w:val="106BBE"/>
    </w:rPr>
  </w:style>
  <w:style w:type="table" w:customStyle="1" w:styleId="TableNormal68">
    <w:name w:val="Table Normal68"/>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681">
    <w:name w:val="Сетка таблицы168"/>
    <w:basedOn w:val="a1"/>
    <w:next w:val="af0"/>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68">
    <w:name w:val="Оглавление 1168"/>
    <w:basedOn w:val="a"/>
    <w:uiPriority w:val="1"/>
    <w:qFormat/>
    <w:rsid w:val="00D67D07"/>
    <w:pPr>
      <w:spacing w:before="96"/>
      <w:ind w:left="116" w:hanging="12"/>
    </w:pPr>
    <w:rPr>
      <w:rFonts w:eastAsia="Times New Roman" w:cs="Times New Roman"/>
      <w:szCs w:val="24"/>
      <w:lang w:eastAsia="ru-RU"/>
    </w:rPr>
  </w:style>
  <w:style w:type="paragraph" w:customStyle="1" w:styleId="21680">
    <w:name w:val="Оглавление 2168"/>
    <w:basedOn w:val="a"/>
    <w:uiPriority w:val="1"/>
    <w:qFormat/>
    <w:rsid w:val="00D67D07"/>
    <w:pPr>
      <w:spacing w:before="102"/>
      <w:ind w:left="356" w:hanging="8"/>
    </w:pPr>
    <w:rPr>
      <w:rFonts w:eastAsia="Times New Roman" w:cs="Times New Roman"/>
      <w:szCs w:val="24"/>
      <w:lang w:eastAsia="ru-RU"/>
    </w:rPr>
  </w:style>
  <w:style w:type="paragraph" w:customStyle="1" w:styleId="3168">
    <w:name w:val="Оглавление 3168"/>
    <w:basedOn w:val="a"/>
    <w:uiPriority w:val="1"/>
    <w:qFormat/>
    <w:rsid w:val="00D67D07"/>
    <w:pPr>
      <w:spacing w:before="112"/>
      <w:ind w:left="596" w:hanging="540"/>
    </w:pPr>
    <w:rPr>
      <w:rFonts w:eastAsia="Times New Roman" w:cs="Times New Roman"/>
      <w:szCs w:val="24"/>
      <w:lang w:eastAsia="ru-RU"/>
    </w:rPr>
  </w:style>
  <w:style w:type="paragraph" w:customStyle="1" w:styleId="11680">
    <w:name w:val="Заголовок 1168"/>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680">
    <w:name w:val="Заголовок 3168"/>
    <w:basedOn w:val="a"/>
    <w:uiPriority w:val="1"/>
    <w:qFormat/>
    <w:rsid w:val="00D67D07"/>
    <w:pPr>
      <w:ind w:left="824"/>
      <w:outlineLvl w:val="3"/>
    </w:pPr>
    <w:rPr>
      <w:rFonts w:eastAsia="Times New Roman" w:cs="Times New Roman"/>
      <w:b/>
      <w:bCs/>
      <w:szCs w:val="24"/>
      <w:lang w:eastAsia="ru-RU"/>
    </w:rPr>
  </w:style>
  <w:style w:type="character" w:customStyle="1" w:styleId="682">
    <w:name w:val="Текст выноски Знак68"/>
    <w:basedOn w:val="a0"/>
    <w:uiPriority w:val="99"/>
    <w:semiHidden/>
    <w:rsid w:val="00D67D07"/>
    <w:rPr>
      <w:rFonts w:ascii="Tahoma" w:eastAsia="Times New Roman" w:hAnsi="Tahoma" w:cs="Tahoma"/>
      <w:sz w:val="16"/>
      <w:szCs w:val="16"/>
      <w:lang w:eastAsia="ru-RU"/>
    </w:rPr>
  </w:style>
  <w:style w:type="character" w:customStyle="1" w:styleId="683">
    <w:name w:val="Текст примечания Знак68"/>
    <w:basedOn w:val="a0"/>
    <w:uiPriority w:val="99"/>
    <w:semiHidden/>
    <w:rsid w:val="00D67D07"/>
    <w:rPr>
      <w:rFonts w:ascii="Times New Roman" w:eastAsia="Times New Roman" w:hAnsi="Times New Roman" w:cs="Times New Roman"/>
      <w:sz w:val="20"/>
      <w:szCs w:val="20"/>
      <w:lang w:eastAsia="ru-RU"/>
    </w:rPr>
  </w:style>
  <w:style w:type="character" w:customStyle="1" w:styleId="684">
    <w:name w:val="Тема примечания Знак68"/>
    <w:uiPriority w:val="99"/>
    <w:semiHidden/>
    <w:rsid w:val="00D67D07"/>
    <w:rPr>
      <w:rFonts w:ascii="Times New Roman" w:eastAsia="Times New Roman" w:hAnsi="Times New Roman" w:cs="Times New Roman"/>
      <w:b/>
      <w:bCs/>
      <w:sz w:val="20"/>
      <w:szCs w:val="20"/>
      <w:lang w:eastAsia="ru-RU"/>
    </w:rPr>
  </w:style>
  <w:style w:type="paragraph" w:customStyle="1" w:styleId="xl6568">
    <w:name w:val="xl656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68">
    <w:name w:val="xl666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68">
    <w:name w:val="xl6768"/>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68">
    <w:name w:val="xl6868"/>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68">
    <w:name w:val="xl696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68">
    <w:name w:val="xl7068"/>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68">
    <w:name w:val="xl716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68">
    <w:name w:val="xl7268"/>
    <w:basedOn w:val="a"/>
    <w:rsid w:val="00D67D07"/>
    <w:pPr>
      <w:spacing w:before="100" w:beforeAutospacing="1" w:after="100" w:afterAutospacing="1"/>
      <w:jc w:val="center"/>
    </w:pPr>
    <w:rPr>
      <w:rFonts w:eastAsia="Times New Roman" w:cs="Times New Roman"/>
      <w:szCs w:val="24"/>
      <w:lang w:eastAsia="ru-RU"/>
    </w:rPr>
  </w:style>
  <w:style w:type="paragraph" w:customStyle="1" w:styleId="xl7368">
    <w:name w:val="xl736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68">
    <w:name w:val="xl746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68">
    <w:name w:val="xl756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68">
    <w:name w:val="xl766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68">
    <w:name w:val="xl776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67">
    <w:name w:val="xl786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3e">
    <w:name w:val="Основной текст Знак113"/>
    <w:basedOn w:val="a0"/>
    <w:uiPriority w:val="1"/>
    <w:semiHidden/>
    <w:locked/>
    <w:rsid w:val="00D67D07"/>
    <w:rPr>
      <w:rFonts w:ascii="Times New Roman" w:eastAsiaTheme="minorEastAsia" w:hAnsi="Times New Roman" w:cs="Times New Roman"/>
      <w:sz w:val="24"/>
      <w:szCs w:val="24"/>
      <w:lang w:eastAsia="ru-RU"/>
    </w:rPr>
  </w:style>
  <w:style w:type="character" w:customStyle="1" w:styleId="167">
    <w:name w:val="Заголовок 1 Знак67"/>
    <w:basedOn w:val="a0"/>
    <w:uiPriority w:val="1"/>
    <w:rsid w:val="00D67D07"/>
    <w:rPr>
      <w:rFonts w:ascii="Times New Roman" w:eastAsiaTheme="minorEastAsia" w:hAnsi="Times New Roman" w:cs="Times New Roman"/>
      <w:b/>
      <w:bCs/>
      <w:sz w:val="32"/>
      <w:szCs w:val="32"/>
      <w:lang w:eastAsia="ru-RU"/>
    </w:rPr>
  </w:style>
  <w:style w:type="character" w:customStyle="1" w:styleId="268">
    <w:name w:val="Заголовок 2 Знак68"/>
    <w:basedOn w:val="a0"/>
    <w:uiPriority w:val="1"/>
    <w:rsid w:val="00D67D07"/>
    <w:rPr>
      <w:rFonts w:ascii="Times New Roman" w:eastAsiaTheme="minorEastAsia" w:hAnsi="Times New Roman" w:cs="Times New Roman"/>
      <w:b/>
      <w:bCs/>
      <w:sz w:val="28"/>
      <w:szCs w:val="28"/>
      <w:lang w:eastAsia="ru-RU"/>
    </w:rPr>
  </w:style>
  <w:style w:type="character" w:customStyle="1" w:styleId="367">
    <w:name w:val="Заголовок 3 Знак67"/>
    <w:basedOn w:val="a0"/>
    <w:uiPriority w:val="1"/>
    <w:rsid w:val="00D67D07"/>
    <w:rPr>
      <w:rFonts w:ascii="Times New Roman" w:eastAsiaTheme="minorEastAsia" w:hAnsi="Times New Roman" w:cs="Times New Roman"/>
      <w:b/>
      <w:bCs/>
      <w:sz w:val="24"/>
      <w:szCs w:val="24"/>
      <w:lang w:eastAsia="ru-RU"/>
    </w:rPr>
  </w:style>
  <w:style w:type="numbering" w:customStyle="1" w:styleId="1670">
    <w:name w:val="Нет списка167"/>
    <w:next w:val="a2"/>
    <w:uiPriority w:val="99"/>
    <w:semiHidden/>
    <w:unhideWhenUsed/>
    <w:rsid w:val="00D67D07"/>
  </w:style>
  <w:style w:type="character" w:customStyle="1" w:styleId="685">
    <w:name w:val="Основной текст Знак68"/>
    <w:basedOn w:val="a0"/>
    <w:uiPriority w:val="1"/>
    <w:rsid w:val="00D67D07"/>
    <w:rPr>
      <w:rFonts w:ascii="Times New Roman" w:eastAsiaTheme="minorEastAsia" w:hAnsi="Times New Roman" w:cs="Times New Roman"/>
      <w:sz w:val="24"/>
      <w:szCs w:val="24"/>
      <w:lang w:eastAsia="ru-RU"/>
    </w:rPr>
  </w:style>
  <w:style w:type="paragraph" w:customStyle="1" w:styleId="TableParagraph67">
    <w:name w:val="Table Paragraph67"/>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67">
    <w:name w:val="Верхний колонтитул Знак67"/>
    <w:basedOn w:val="a0"/>
    <w:uiPriority w:val="99"/>
    <w:rsid w:val="00D67D07"/>
    <w:rPr>
      <w:rFonts w:ascii="Times New Roman" w:eastAsiaTheme="minorEastAsia" w:hAnsi="Times New Roman" w:cs="Times New Roman"/>
      <w:sz w:val="24"/>
      <w:szCs w:val="24"/>
      <w:lang w:eastAsia="ru-RU"/>
    </w:rPr>
  </w:style>
  <w:style w:type="character" w:customStyle="1" w:styleId="670">
    <w:name w:val="Нижний колонтитул Знак67"/>
    <w:basedOn w:val="a0"/>
    <w:uiPriority w:val="99"/>
    <w:rsid w:val="00D67D07"/>
    <w:rPr>
      <w:rFonts w:ascii="Times New Roman" w:eastAsiaTheme="minorEastAsia" w:hAnsi="Times New Roman" w:cs="Times New Roman"/>
      <w:sz w:val="24"/>
      <w:szCs w:val="24"/>
      <w:lang w:eastAsia="ru-RU"/>
    </w:rPr>
  </w:style>
  <w:style w:type="paragraph" w:customStyle="1" w:styleId="2167">
    <w:name w:val="Заголовок 2167"/>
    <w:basedOn w:val="a"/>
    <w:uiPriority w:val="1"/>
    <w:qFormat/>
    <w:rsid w:val="00D67D07"/>
    <w:pPr>
      <w:widowControl w:val="0"/>
      <w:ind w:left="692" w:hanging="8"/>
      <w:outlineLvl w:val="2"/>
    </w:pPr>
    <w:rPr>
      <w:rFonts w:eastAsia="Times New Roman"/>
      <w:b/>
      <w:bCs/>
      <w:sz w:val="28"/>
      <w:szCs w:val="28"/>
      <w:lang w:val="en-US"/>
    </w:rPr>
  </w:style>
  <w:style w:type="character" w:customStyle="1" w:styleId="671">
    <w:name w:val="Гипертекстовая ссылка67"/>
    <w:basedOn w:val="a0"/>
    <w:uiPriority w:val="99"/>
    <w:rsid w:val="00D67D07"/>
    <w:rPr>
      <w:b w:val="0"/>
      <w:bCs w:val="0"/>
      <w:color w:val="106BBE"/>
    </w:rPr>
  </w:style>
  <w:style w:type="table" w:customStyle="1" w:styleId="TableNormal67">
    <w:name w:val="Table Normal67"/>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671">
    <w:name w:val="Сетка таблицы167"/>
    <w:basedOn w:val="a1"/>
    <w:next w:val="af0"/>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670">
    <w:name w:val="Оглавление 1167"/>
    <w:basedOn w:val="a"/>
    <w:uiPriority w:val="1"/>
    <w:qFormat/>
    <w:rsid w:val="00D67D07"/>
    <w:pPr>
      <w:spacing w:before="96"/>
      <w:ind w:left="116" w:hanging="12"/>
    </w:pPr>
    <w:rPr>
      <w:rFonts w:eastAsia="Times New Roman" w:cs="Times New Roman"/>
      <w:szCs w:val="24"/>
      <w:lang w:eastAsia="ru-RU"/>
    </w:rPr>
  </w:style>
  <w:style w:type="paragraph" w:customStyle="1" w:styleId="21670">
    <w:name w:val="Оглавление 2167"/>
    <w:basedOn w:val="a"/>
    <w:uiPriority w:val="1"/>
    <w:qFormat/>
    <w:rsid w:val="00D67D07"/>
    <w:pPr>
      <w:spacing w:before="102"/>
      <w:ind w:left="356" w:hanging="8"/>
    </w:pPr>
    <w:rPr>
      <w:rFonts w:eastAsia="Times New Roman" w:cs="Times New Roman"/>
      <w:szCs w:val="24"/>
      <w:lang w:eastAsia="ru-RU"/>
    </w:rPr>
  </w:style>
  <w:style w:type="paragraph" w:customStyle="1" w:styleId="3167">
    <w:name w:val="Оглавление 3167"/>
    <w:basedOn w:val="a"/>
    <w:uiPriority w:val="1"/>
    <w:qFormat/>
    <w:rsid w:val="00D67D07"/>
    <w:pPr>
      <w:spacing w:before="112"/>
      <w:ind w:left="596" w:hanging="540"/>
    </w:pPr>
    <w:rPr>
      <w:rFonts w:eastAsia="Times New Roman" w:cs="Times New Roman"/>
      <w:szCs w:val="24"/>
      <w:lang w:eastAsia="ru-RU"/>
    </w:rPr>
  </w:style>
  <w:style w:type="paragraph" w:customStyle="1" w:styleId="11671">
    <w:name w:val="Заголовок 1167"/>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670">
    <w:name w:val="Заголовок 3167"/>
    <w:basedOn w:val="a"/>
    <w:uiPriority w:val="1"/>
    <w:qFormat/>
    <w:rsid w:val="00D67D07"/>
    <w:pPr>
      <w:ind w:left="824"/>
      <w:outlineLvl w:val="3"/>
    </w:pPr>
    <w:rPr>
      <w:rFonts w:eastAsia="Times New Roman" w:cs="Times New Roman"/>
      <w:b/>
      <w:bCs/>
      <w:szCs w:val="24"/>
      <w:lang w:eastAsia="ru-RU"/>
    </w:rPr>
  </w:style>
  <w:style w:type="character" w:customStyle="1" w:styleId="672">
    <w:name w:val="Текст выноски Знак67"/>
    <w:basedOn w:val="a0"/>
    <w:uiPriority w:val="99"/>
    <w:semiHidden/>
    <w:rsid w:val="00D67D07"/>
    <w:rPr>
      <w:rFonts w:ascii="Tahoma" w:eastAsia="Times New Roman" w:hAnsi="Tahoma" w:cs="Tahoma"/>
      <w:sz w:val="16"/>
      <w:szCs w:val="16"/>
      <w:lang w:eastAsia="ru-RU"/>
    </w:rPr>
  </w:style>
  <w:style w:type="character" w:customStyle="1" w:styleId="673">
    <w:name w:val="Текст примечания Знак67"/>
    <w:basedOn w:val="a0"/>
    <w:uiPriority w:val="99"/>
    <w:semiHidden/>
    <w:rsid w:val="00D67D07"/>
    <w:rPr>
      <w:rFonts w:ascii="Times New Roman" w:eastAsia="Times New Roman" w:hAnsi="Times New Roman" w:cs="Times New Roman"/>
      <w:sz w:val="20"/>
      <w:szCs w:val="20"/>
      <w:lang w:eastAsia="ru-RU"/>
    </w:rPr>
  </w:style>
  <w:style w:type="character" w:customStyle="1" w:styleId="674">
    <w:name w:val="Тема примечания Знак67"/>
    <w:uiPriority w:val="99"/>
    <w:semiHidden/>
    <w:rsid w:val="00D67D07"/>
    <w:rPr>
      <w:rFonts w:ascii="Times New Roman" w:eastAsia="Times New Roman" w:hAnsi="Times New Roman" w:cs="Times New Roman"/>
      <w:b/>
      <w:bCs/>
      <w:sz w:val="20"/>
      <w:szCs w:val="20"/>
      <w:lang w:eastAsia="ru-RU"/>
    </w:rPr>
  </w:style>
  <w:style w:type="paragraph" w:customStyle="1" w:styleId="xl6567">
    <w:name w:val="xl656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67">
    <w:name w:val="xl666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67">
    <w:name w:val="xl6767"/>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67">
    <w:name w:val="xl6867"/>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67">
    <w:name w:val="xl696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67">
    <w:name w:val="xl7067"/>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67">
    <w:name w:val="xl716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67">
    <w:name w:val="xl7267"/>
    <w:basedOn w:val="a"/>
    <w:rsid w:val="00D67D07"/>
    <w:pPr>
      <w:spacing w:before="100" w:beforeAutospacing="1" w:after="100" w:afterAutospacing="1"/>
      <w:jc w:val="center"/>
    </w:pPr>
    <w:rPr>
      <w:rFonts w:eastAsia="Times New Roman" w:cs="Times New Roman"/>
      <w:szCs w:val="24"/>
      <w:lang w:eastAsia="ru-RU"/>
    </w:rPr>
  </w:style>
  <w:style w:type="paragraph" w:customStyle="1" w:styleId="xl7367">
    <w:name w:val="xl736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67">
    <w:name w:val="xl746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67">
    <w:name w:val="xl756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67">
    <w:name w:val="xl766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67">
    <w:name w:val="xl776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66">
    <w:name w:val="xl786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2a">
    <w:name w:val="Основной текст Знак112"/>
    <w:basedOn w:val="a0"/>
    <w:uiPriority w:val="1"/>
    <w:semiHidden/>
    <w:locked/>
    <w:rsid w:val="00D67D07"/>
    <w:rPr>
      <w:rFonts w:ascii="Times New Roman" w:eastAsiaTheme="minorEastAsia" w:hAnsi="Times New Roman" w:cs="Times New Roman"/>
      <w:sz w:val="24"/>
      <w:szCs w:val="24"/>
      <w:lang w:eastAsia="ru-RU"/>
    </w:rPr>
  </w:style>
  <w:style w:type="character" w:customStyle="1" w:styleId="166">
    <w:name w:val="Заголовок 1 Знак66"/>
    <w:basedOn w:val="a0"/>
    <w:uiPriority w:val="1"/>
    <w:rsid w:val="00D67D07"/>
    <w:rPr>
      <w:rFonts w:ascii="Times New Roman" w:eastAsiaTheme="minorEastAsia" w:hAnsi="Times New Roman" w:cs="Times New Roman"/>
      <w:b/>
      <w:bCs/>
      <w:sz w:val="32"/>
      <w:szCs w:val="32"/>
      <w:lang w:eastAsia="ru-RU"/>
    </w:rPr>
  </w:style>
  <w:style w:type="character" w:customStyle="1" w:styleId="267">
    <w:name w:val="Заголовок 2 Знак67"/>
    <w:basedOn w:val="a0"/>
    <w:uiPriority w:val="1"/>
    <w:rsid w:val="00D67D07"/>
    <w:rPr>
      <w:rFonts w:ascii="Times New Roman" w:eastAsiaTheme="minorEastAsia" w:hAnsi="Times New Roman" w:cs="Times New Roman"/>
      <w:b/>
      <w:bCs/>
      <w:sz w:val="28"/>
      <w:szCs w:val="28"/>
      <w:lang w:eastAsia="ru-RU"/>
    </w:rPr>
  </w:style>
  <w:style w:type="character" w:customStyle="1" w:styleId="366">
    <w:name w:val="Заголовок 3 Знак66"/>
    <w:basedOn w:val="a0"/>
    <w:uiPriority w:val="1"/>
    <w:rsid w:val="00D67D07"/>
    <w:rPr>
      <w:rFonts w:ascii="Times New Roman" w:eastAsiaTheme="minorEastAsia" w:hAnsi="Times New Roman" w:cs="Times New Roman"/>
      <w:b/>
      <w:bCs/>
      <w:sz w:val="24"/>
      <w:szCs w:val="24"/>
      <w:lang w:eastAsia="ru-RU"/>
    </w:rPr>
  </w:style>
  <w:style w:type="numbering" w:customStyle="1" w:styleId="1660">
    <w:name w:val="Нет списка166"/>
    <w:next w:val="a2"/>
    <w:uiPriority w:val="99"/>
    <w:semiHidden/>
    <w:unhideWhenUsed/>
    <w:rsid w:val="00D67D07"/>
  </w:style>
  <w:style w:type="character" w:customStyle="1" w:styleId="675">
    <w:name w:val="Основной текст Знак67"/>
    <w:basedOn w:val="a0"/>
    <w:uiPriority w:val="1"/>
    <w:rsid w:val="00D67D07"/>
    <w:rPr>
      <w:rFonts w:ascii="Times New Roman" w:eastAsiaTheme="minorEastAsia" w:hAnsi="Times New Roman" w:cs="Times New Roman"/>
      <w:sz w:val="24"/>
      <w:szCs w:val="24"/>
      <w:lang w:eastAsia="ru-RU"/>
    </w:rPr>
  </w:style>
  <w:style w:type="paragraph" w:customStyle="1" w:styleId="TableParagraph66">
    <w:name w:val="Table Paragraph66"/>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660">
    <w:name w:val="Верхний колонтитул Знак66"/>
    <w:basedOn w:val="a0"/>
    <w:uiPriority w:val="99"/>
    <w:rsid w:val="00D67D07"/>
    <w:rPr>
      <w:rFonts w:ascii="Times New Roman" w:eastAsiaTheme="minorEastAsia" w:hAnsi="Times New Roman" w:cs="Times New Roman"/>
      <w:sz w:val="24"/>
      <w:szCs w:val="24"/>
      <w:lang w:eastAsia="ru-RU"/>
    </w:rPr>
  </w:style>
  <w:style w:type="character" w:customStyle="1" w:styleId="661">
    <w:name w:val="Нижний колонтитул Знак66"/>
    <w:basedOn w:val="a0"/>
    <w:uiPriority w:val="99"/>
    <w:rsid w:val="00D67D07"/>
    <w:rPr>
      <w:rFonts w:ascii="Times New Roman" w:eastAsiaTheme="minorEastAsia" w:hAnsi="Times New Roman" w:cs="Times New Roman"/>
      <w:sz w:val="24"/>
      <w:szCs w:val="24"/>
      <w:lang w:eastAsia="ru-RU"/>
    </w:rPr>
  </w:style>
  <w:style w:type="paragraph" w:customStyle="1" w:styleId="2166">
    <w:name w:val="Заголовок 2166"/>
    <w:basedOn w:val="a"/>
    <w:uiPriority w:val="1"/>
    <w:qFormat/>
    <w:rsid w:val="00D67D07"/>
    <w:pPr>
      <w:widowControl w:val="0"/>
      <w:ind w:left="692" w:hanging="8"/>
      <w:outlineLvl w:val="2"/>
    </w:pPr>
    <w:rPr>
      <w:rFonts w:eastAsia="Times New Roman"/>
      <w:b/>
      <w:bCs/>
      <w:sz w:val="28"/>
      <w:szCs w:val="28"/>
      <w:lang w:val="en-US"/>
    </w:rPr>
  </w:style>
  <w:style w:type="character" w:customStyle="1" w:styleId="662">
    <w:name w:val="Гипертекстовая ссылка66"/>
    <w:basedOn w:val="a0"/>
    <w:uiPriority w:val="99"/>
    <w:rsid w:val="00D67D07"/>
    <w:rPr>
      <w:b w:val="0"/>
      <w:bCs w:val="0"/>
      <w:color w:val="106BBE"/>
    </w:rPr>
  </w:style>
  <w:style w:type="table" w:customStyle="1" w:styleId="TableNormal66">
    <w:name w:val="Table Normal66"/>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661">
    <w:name w:val="Сетка таблицы166"/>
    <w:basedOn w:val="a1"/>
    <w:next w:val="af0"/>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660">
    <w:name w:val="Оглавление 1166"/>
    <w:basedOn w:val="a"/>
    <w:uiPriority w:val="1"/>
    <w:qFormat/>
    <w:rsid w:val="00D67D07"/>
    <w:pPr>
      <w:spacing w:before="96"/>
      <w:ind w:left="116" w:hanging="12"/>
    </w:pPr>
    <w:rPr>
      <w:rFonts w:eastAsia="Times New Roman" w:cs="Times New Roman"/>
      <w:szCs w:val="24"/>
      <w:lang w:eastAsia="ru-RU"/>
    </w:rPr>
  </w:style>
  <w:style w:type="paragraph" w:customStyle="1" w:styleId="21660">
    <w:name w:val="Оглавление 2166"/>
    <w:basedOn w:val="a"/>
    <w:uiPriority w:val="1"/>
    <w:qFormat/>
    <w:rsid w:val="00D67D07"/>
    <w:pPr>
      <w:spacing w:before="102"/>
      <w:ind w:left="356" w:hanging="8"/>
    </w:pPr>
    <w:rPr>
      <w:rFonts w:eastAsia="Times New Roman" w:cs="Times New Roman"/>
      <w:szCs w:val="24"/>
      <w:lang w:eastAsia="ru-RU"/>
    </w:rPr>
  </w:style>
  <w:style w:type="paragraph" w:customStyle="1" w:styleId="3166">
    <w:name w:val="Оглавление 3166"/>
    <w:basedOn w:val="a"/>
    <w:uiPriority w:val="1"/>
    <w:qFormat/>
    <w:rsid w:val="00D67D07"/>
    <w:pPr>
      <w:spacing w:before="112"/>
      <w:ind w:left="596" w:hanging="540"/>
    </w:pPr>
    <w:rPr>
      <w:rFonts w:eastAsia="Times New Roman" w:cs="Times New Roman"/>
      <w:szCs w:val="24"/>
      <w:lang w:eastAsia="ru-RU"/>
    </w:rPr>
  </w:style>
  <w:style w:type="paragraph" w:customStyle="1" w:styleId="11661">
    <w:name w:val="Заголовок 1166"/>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660">
    <w:name w:val="Заголовок 3166"/>
    <w:basedOn w:val="a"/>
    <w:uiPriority w:val="1"/>
    <w:qFormat/>
    <w:rsid w:val="00D67D07"/>
    <w:pPr>
      <w:ind w:left="824"/>
      <w:outlineLvl w:val="3"/>
    </w:pPr>
    <w:rPr>
      <w:rFonts w:eastAsia="Times New Roman" w:cs="Times New Roman"/>
      <w:b/>
      <w:bCs/>
      <w:szCs w:val="24"/>
      <w:lang w:eastAsia="ru-RU"/>
    </w:rPr>
  </w:style>
  <w:style w:type="character" w:customStyle="1" w:styleId="663">
    <w:name w:val="Текст выноски Знак66"/>
    <w:basedOn w:val="a0"/>
    <w:uiPriority w:val="99"/>
    <w:semiHidden/>
    <w:rsid w:val="00D67D07"/>
    <w:rPr>
      <w:rFonts w:ascii="Tahoma" w:eastAsia="Times New Roman" w:hAnsi="Tahoma" w:cs="Tahoma"/>
      <w:sz w:val="16"/>
      <w:szCs w:val="16"/>
      <w:lang w:eastAsia="ru-RU"/>
    </w:rPr>
  </w:style>
  <w:style w:type="character" w:customStyle="1" w:styleId="664">
    <w:name w:val="Текст примечания Знак66"/>
    <w:basedOn w:val="a0"/>
    <w:uiPriority w:val="99"/>
    <w:semiHidden/>
    <w:rsid w:val="00D67D07"/>
    <w:rPr>
      <w:rFonts w:ascii="Times New Roman" w:eastAsia="Times New Roman" w:hAnsi="Times New Roman" w:cs="Times New Roman"/>
      <w:sz w:val="20"/>
      <w:szCs w:val="20"/>
      <w:lang w:eastAsia="ru-RU"/>
    </w:rPr>
  </w:style>
  <w:style w:type="character" w:customStyle="1" w:styleId="665">
    <w:name w:val="Тема примечания Знак66"/>
    <w:uiPriority w:val="99"/>
    <w:semiHidden/>
    <w:rsid w:val="00D67D07"/>
    <w:rPr>
      <w:rFonts w:ascii="Times New Roman" w:eastAsia="Times New Roman" w:hAnsi="Times New Roman" w:cs="Times New Roman"/>
      <w:b/>
      <w:bCs/>
      <w:sz w:val="20"/>
      <w:szCs w:val="20"/>
      <w:lang w:eastAsia="ru-RU"/>
    </w:rPr>
  </w:style>
  <w:style w:type="paragraph" w:customStyle="1" w:styleId="xl6566">
    <w:name w:val="xl656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66">
    <w:name w:val="xl666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66">
    <w:name w:val="xl6766"/>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66">
    <w:name w:val="xl6866"/>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66">
    <w:name w:val="xl696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66">
    <w:name w:val="xl7066"/>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66">
    <w:name w:val="xl716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66">
    <w:name w:val="xl7266"/>
    <w:basedOn w:val="a"/>
    <w:rsid w:val="00D67D07"/>
    <w:pPr>
      <w:spacing w:before="100" w:beforeAutospacing="1" w:after="100" w:afterAutospacing="1"/>
      <w:jc w:val="center"/>
    </w:pPr>
    <w:rPr>
      <w:rFonts w:eastAsia="Times New Roman" w:cs="Times New Roman"/>
      <w:szCs w:val="24"/>
      <w:lang w:eastAsia="ru-RU"/>
    </w:rPr>
  </w:style>
  <w:style w:type="paragraph" w:customStyle="1" w:styleId="xl7366">
    <w:name w:val="xl736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66">
    <w:name w:val="xl746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66">
    <w:name w:val="xl756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66">
    <w:name w:val="xl766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66">
    <w:name w:val="xl776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65">
    <w:name w:val="xl786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1e">
    <w:name w:val="Основной текст Знак111"/>
    <w:basedOn w:val="a0"/>
    <w:uiPriority w:val="1"/>
    <w:semiHidden/>
    <w:locked/>
    <w:rsid w:val="00D67D07"/>
    <w:rPr>
      <w:rFonts w:ascii="Times New Roman" w:eastAsiaTheme="minorEastAsia" w:hAnsi="Times New Roman" w:cs="Times New Roman"/>
      <w:sz w:val="24"/>
      <w:szCs w:val="24"/>
      <w:lang w:eastAsia="ru-RU"/>
    </w:rPr>
  </w:style>
  <w:style w:type="character" w:customStyle="1" w:styleId="165">
    <w:name w:val="Заголовок 1 Знак65"/>
    <w:basedOn w:val="a0"/>
    <w:uiPriority w:val="1"/>
    <w:rsid w:val="00D67D07"/>
    <w:rPr>
      <w:rFonts w:ascii="Times New Roman" w:eastAsiaTheme="minorEastAsia" w:hAnsi="Times New Roman" w:cs="Times New Roman"/>
      <w:b/>
      <w:bCs/>
      <w:sz w:val="32"/>
      <w:szCs w:val="32"/>
      <w:lang w:eastAsia="ru-RU"/>
    </w:rPr>
  </w:style>
  <w:style w:type="character" w:customStyle="1" w:styleId="266">
    <w:name w:val="Заголовок 2 Знак66"/>
    <w:basedOn w:val="a0"/>
    <w:uiPriority w:val="1"/>
    <w:rsid w:val="00D67D07"/>
    <w:rPr>
      <w:rFonts w:ascii="Times New Roman" w:eastAsiaTheme="minorEastAsia" w:hAnsi="Times New Roman" w:cs="Times New Roman"/>
      <w:b/>
      <w:bCs/>
      <w:sz w:val="28"/>
      <w:szCs w:val="28"/>
      <w:lang w:eastAsia="ru-RU"/>
    </w:rPr>
  </w:style>
  <w:style w:type="character" w:customStyle="1" w:styleId="365">
    <w:name w:val="Заголовок 3 Знак65"/>
    <w:basedOn w:val="a0"/>
    <w:uiPriority w:val="1"/>
    <w:rsid w:val="00D67D07"/>
    <w:rPr>
      <w:rFonts w:ascii="Times New Roman" w:eastAsiaTheme="minorEastAsia" w:hAnsi="Times New Roman" w:cs="Times New Roman"/>
      <w:b/>
      <w:bCs/>
      <w:sz w:val="24"/>
      <w:szCs w:val="24"/>
      <w:lang w:eastAsia="ru-RU"/>
    </w:rPr>
  </w:style>
  <w:style w:type="numbering" w:customStyle="1" w:styleId="1650">
    <w:name w:val="Нет списка165"/>
    <w:next w:val="a2"/>
    <w:uiPriority w:val="99"/>
    <w:semiHidden/>
    <w:unhideWhenUsed/>
    <w:rsid w:val="00D67D07"/>
  </w:style>
  <w:style w:type="character" w:customStyle="1" w:styleId="666">
    <w:name w:val="Основной текст Знак66"/>
    <w:basedOn w:val="a0"/>
    <w:uiPriority w:val="1"/>
    <w:rsid w:val="00D67D07"/>
    <w:rPr>
      <w:rFonts w:ascii="Times New Roman" w:eastAsiaTheme="minorEastAsia" w:hAnsi="Times New Roman" w:cs="Times New Roman"/>
      <w:sz w:val="24"/>
      <w:szCs w:val="24"/>
      <w:lang w:eastAsia="ru-RU"/>
    </w:rPr>
  </w:style>
  <w:style w:type="paragraph" w:customStyle="1" w:styleId="TableParagraph65">
    <w:name w:val="Table Paragraph65"/>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650">
    <w:name w:val="Верхний колонтитул Знак65"/>
    <w:basedOn w:val="a0"/>
    <w:uiPriority w:val="99"/>
    <w:rsid w:val="00D67D07"/>
    <w:rPr>
      <w:rFonts w:ascii="Times New Roman" w:eastAsiaTheme="minorEastAsia" w:hAnsi="Times New Roman" w:cs="Times New Roman"/>
      <w:sz w:val="24"/>
      <w:szCs w:val="24"/>
      <w:lang w:eastAsia="ru-RU"/>
    </w:rPr>
  </w:style>
  <w:style w:type="character" w:customStyle="1" w:styleId="651">
    <w:name w:val="Нижний колонтитул Знак65"/>
    <w:basedOn w:val="a0"/>
    <w:uiPriority w:val="99"/>
    <w:rsid w:val="00D67D07"/>
    <w:rPr>
      <w:rFonts w:ascii="Times New Roman" w:eastAsiaTheme="minorEastAsia" w:hAnsi="Times New Roman" w:cs="Times New Roman"/>
      <w:sz w:val="24"/>
      <w:szCs w:val="24"/>
      <w:lang w:eastAsia="ru-RU"/>
    </w:rPr>
  </w:style>
  <w:style w:type="paragraph" w:customStyle="1" w:styleId="2165">
    <w:name w:val="Заголовок 2165"/>
    <w:basedOn w:val="a"/>
    <w:uiPriority w:val="1"/>
    <w:qFormat/>
    <w:rsid w:val="00D67D07"/>
    <w:pPr>
      <w:widowControl w:val="0"/>
      <w:ind w:left="692" w:hanging="8"/>
      <w:outlineLvl w:val="2"/>
    </w:pPr>
    <w:rPr>
      <w:rFonts w:eastAsia="Times New Roman"/>
      <w:b/>
      <w:bCs/>
      <w:sz w:val="28"/>
      <w:szCs w:val="28"/>
      <w:lang w:val="en-US"/>
    </w:rPr>
  </w:style>
  <w:style w:type="character" w:customStyle="1" w:styleId="652">
    <w:name w:val="Гипертекстовая ссылка65"/>
    <w:basedOn w:val="a0"/>
    <w:uiPriority w:val="99"/>
    <w:rsid w:val="00D67D07"/>
    <w:rPr>
      <w:b w:val="0"/>
      <w:bCs w:val="0"/>
      <w:color w:val="106BBE"/>
    </w:rPr>
  </w:style>
  <w:style w:type="table" w:customStyle="1" w:styleId="TableNormal65">
    <w:name w:val="Table Normal65"/>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651">
    <w:name w:val="Сетка таблицы165"/>
    <w:basedOn w:val="a1"/>
    <w:next w:val="af0"/>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650">
    <w:name w:val="Оглавление 1165"/>
    <w:basedOn w:val="a"/>
    <w:uiPriority w:val="1"/>
    <w:qFormat/>
    <w:rsid w:val="00D67D07"/>
    <w:pPr>
      <w:spacing w:before="96"/>
      <w:ind w:left="116" w:hanging="12"/>
    </w:pPr>
    <w:rPr>
      <w:rFonts w:eastAsia="Times New Roman" w:cs="Times New Roman"/>
      <w:szCs w:val="24"/>
      <w:lang w:eastAsia="ru-RU"/>
    </w:rPr>
  </w:style>
  <w:style w:type="paragraph" w:customStyle="1" w:styleId="21650">
    <w:name w:val="Оглавление 2165"/>
    <w:basedOn w:val="a"/>
    <w:uiPriority w:val="1"/>
    <w:qFormat/>
    <w:rsid w:val="00D67D07"/>
    <w:pPr>
      <w:spacing w:before="102"/>
      <w:ind w:left="356" w:hanging="8"/>
    </w:pPr>
    <w:rPr>
      <w:rFonts w:eastAsia="Times New Roman" w:cs="Times New Roman"/>
      <w:szCs w:val="24"/>
      <w:lang w:eastAsia="ru-RU"/>
    </w:rPr>
  </w:style>
  <w:style w:type="paragraph" w:customStyle="1" w:styleId="3165">
    <w:name w:val="Оглавление 3165"/>
    <w:basedOn w:val="a"/>
    <w:uiPriority w:val="1"/>
    <w:qFormat/>
    <w:rsid w:val="00D67D07"/>
    <w:pPr>
      <w:spacing w:before="112"/>
      <w:ind w:left="596" w:hanging="540"/>
    </w:pPr>
    <w:rPr>
      <w:rFonts w:eastAsia="Times New Roman" w:cs="Times New Roman"/>
      <w:szCs w:val="24"/>
      <w:lang w:eastAsia="ru-RU"/>
    </w:rPr>
  </w:style>
  <w:style w:type="paragraph" w:customStyle="1" w:styleId="11651">
    <w:name w:val="Заголовок 1165"/>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650">
    <w:name w:val="Заголовок 3165"/>
    <w:basedOn w:val="a"/>
    <w:uiPriority w:val="1"/>
    <w:qFormat/>
    <w:rsid w:val="00D67D07"/>
    <w:pPr>
      <w:ind w:left="824"/>
      <w:outlineLvl w:val="3"/>
    </w:pPr>
    <w:rPr>
      <w:rFonts w:eastAsia="Times New Roman" w:cs="Times New Roman"/>
      <w:b/>
      <w:bCs/>
      <w:szCs w:val="24"/>
      <w:lang w:eastAsia="ru-RU"/>
    </w:rPr>
  </w:style>
  <w:style w:type="character" w:customStyle="1" w:styleId="653">
    <w:name w:val="Текст выноски Знак65"/>
    <w:basedOn w:val="a0"/>
    <w:uiPriority w:val="99"/>
    <w:semiHidden/>
    <w:rsid w:val="00D67D07"/>
    <w:rPr>
      <w:rFonts w:ascii="Tahoma" w:eastAsia="Times New Roman" w:hAnsi="Tahoma" w:cs="Tahoma"/>
      <w:sz w:val="16"/>
      <w:szCs w:val="16"/>
      <w:lang w:eastAsia="ru-RU"/>
    </w:rPr>
  </w:style>
  <w:style w:type="character" w:customStyle="1" w:styleId="654">
    <w:name w:val="Текст примечания Знак65"/>
    <w:basedOn w:val="a0"/>
    <w:uiPriority w:val="99"/>
    <w:semiHidden/>
    <w:rsid w:val="00D67D07"/>
    <w:rPr>
      <w:rFonts w:ascii="Times New Roman" w:eastAsia="Times New Roman" w:hAnsi="Times New Roman" w:cs="Times New Roman"/>
      <w:sz w:val="20"/>
      <w:szCs w:val="20"/>
      <w:lang w:eastAsia="ru-RU"/>
    </w:rPr>
  </w:style>
  <w:style w:type="character" w:customStyle="1" w:styleId="655">
    <w:name w:val="Тема примечания Знак65"/>
    <w:uiPriority w:val="99"/>
    <w:semiHidden/>
    <w:rsid w:val="00D67D07"/>
    <w:rPr>
      <w:rFonts w:ascii="Times New Roman" w:eastAsia="Times New Roman" w:hAnsi="Times New Roman" w:cs="Times New Roman"/>
      <w:b/>
      <w:bCs/>
      <w:sz w:val="20"/>
      <w:szCs w:val="20"/>
      <w:lang w:eastAsia="ru-RU"/>
    </w:rPr>
  </w:style>
  <w:style w:type="paragraph" w:customStyle="1" w:styleId="xl6565">
    <w:name w:val="xl656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65">
    <w:name w:val="xl666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65">
    <w:name w:val="xl6765"/>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65">
    <w:name w:val="xl6865"/>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65">
    <w:name w:val="xl696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65">
    <w:name w:val="xl7065"/>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65">
    <w:name w:val="xl716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65">
    <w:name w:val="xl7265"/>
    <w:basedOn w:val="a"/>
    <w:rsid w:val="00D67D07"/>
    <w:pPr>
      <w:spacing w:before="100" w:beforeAutospacing="1" w:after="100" w:afterAutospacing="1"/>
      <w:jc w:val="center"/>
    </w:pPr>
    <w:rPr>
      <w:rFonts w:eastAsia="Times New Roman" w:cs="Times New Roman"/>
      <w:szCs w:val="24"/>
      <w:lang w:eastAsia="ru-RU"/>
    </w:rPr>
  </w:style>
  <w:style w:type="paragraph" w:customStyle="1" w:styleId="xl7365">
    <w:name w:val="xl736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65">
    <w:name w:val="xl746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65">
    <w:name w:val="xl756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65">
    <w:name w:val="xl766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65">
    <w:name w:val="xl776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64">
    <w:name w:val="xl786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0a">
    <w:name w:val="Основной текст Знак110"/>
    <w:basedOn w:val="a0"/>
    <w:uiPriority w:val="1"/>
    <w:semiHidden/>
    <w:locked/>
    <w:rsid w:val="00D67D07"/>
    <w:rPr>
      <w:rFonts w:ascii="Times New Roman" w:eastAsiaTheme="minorEastAsia" w:hAnsi="Times New Roman" w:cs="Times New Roman"/>
      <w:sz w:val="24"/>
      <w:szCs w:val="24"/>
      <w:lang w:eastAsia="ru-RU"/>
    </w:rPr>
  </w:style>
  <w:style w:type="character" w:customStyle="1" w:styleId="164">
    <w:name w:val="Заголовок 1 Знак64"/>
    <w:basedOn w:val="a0"/>
    <w:uiPriority w:val="1"/>
    <w:rsid w:val="00D67D07"/>
    <w:rPr>
      <w:rFonts w:ascii="Times New Roman" w:eastAsiaTheme="minorEastAsia" w:hAnsi="Times New Roman" w:cs="Times New Roman"/>
      <w:b/>
      <w:bCs/>
      <w:sz w:val="32"/>
      <w:szCs w:val="32"/>
      <w:lang w:eastAsia="ru-RU"/>
    </w:rPr>
  </w:style>
  <w:style w:type="character" w:customStyle="1" w:styleId="265">
    <w:name w:val="Заголовок 2 Знак65"/>
    <w:basedOn w:val="a0"/>
    <w:uiPriority w:val="1"/>
    <w:rsid w:val="00D67D07"/>
    <w:rPr>
      <w:rFonts w:ascii="Times New Roman" w:eastAsiaTheme="minorEastAsia" w:hAnsi="Times New Roman" w:cs="Times New Roman"/>
      <w:b/>
      <w:bCs/>
      <w:sz w:val="28"/>
      <w:szCs w:val="28"/>
      <w:lang w:eastAsia="ru-RU"/>
    </w:rPr>
  </w:style>
  <w:style w:type="character" w:customStyle="1" w:styleId="364">
    <w:name w:val="Заголовок 3 Знак64"/>
    <w:basedOn w:val="a0"/>
    <w:uiPriority w:val="1"/>
    <w:rsid w:val="00D67D07"/>
    <w:rPr>
      <w:rFonts w:ascii="Times New Roman" w:eastAsiaTheme="minorEastAsia" w:hAnsi="Times New Roman" w:cs="Times New Roman"/>
      <w:b/>
      <w:bCs/>
      <w:sz w:val="24"/>
      <w:szCs w:val="24"/>
      <w:lang w:eastAsia="ru-RU"/>
    </w:rPr>
  </w:style>
  <w:style w:type="numbering" w:customStyle="1" w:styleId="1640">
    <w:name w:val="Нет списка164"/>
    <w:next w:val="a2"/>
    <w:uiPriority w:val="99"/>
    <w:semiHidden/>
    <w:unhideWhenUsed/>
    <w:rsid w:val="00D67D07"/>
  </w:style>
  <w:style w:type="character" w:customStyle="1" w:styleId="656">
    <w:name w:val="Основной текст Знак65"/>
    <w:basedOn w:val="a0"/>
    <w:uiPriority w:val="1"/>
    <w:rsid w:val="00D67D07"/>
    <w:rPr>
      <w:rFonts w:ascii="Times New Roman" w:eastAsiaTheme="minorEastAsia" w:hAnsi="Times New Roman" w:cs="Times New Roman"/>
      <w:sz w:val="24"/>
      <w:szCs w:val="24"/>
      <w:lang w:eastAsia="ru-RU"/>
    </w:rPr>
  </w:style>
  <w:style w:type="paragraph" w:customStyle="1" w:styleId="TableParagraph64">
    <w:name w:val="Table Paragraph64"/>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640">
    <w:name w:val="Верхний колонтитул Знак64"/>
    <w:basedOn w:val="a0"/>
    <w:uiPriority w:val="99"/>
    <w:rsid w:val="00D67D07"/>
    <w:rPr>
      <w:rFonts w:ascii="Times New Roman" w:eastAsiaTheme="minorEastAsia" w:hAnsi="Times New Roman" w:cs="Times New Roman"/>
      <w:sz w:val="24"/>
      <w:szCs w:val="24"/>
      <w:lang w:eastAsia="ru-RU"/>
    </w:rPr>
  </w:style>
  <w:style w:type="character" w:customStyle="1" w:styleId="641">
    <w:name w:val="Нижний колонтитул Знак64"/>
    <w:basedOn w:val="a0"/>
    <w:uiPriority w:val="99"/>
    <w:rsid w:val="00D67D07"/>
    <w:rPr>
      <w:rFonts w:ascii="Times New Roman" w:eastAsiaTheme="minorEastAsia" w:hAnsi="Times New Roman" w:cs="Times New Roman"/>
      <w:sz w:val="24"/>
      <w:szCs w:val="24"/>
      <w:lang w:eastAsia="ru-RU"/>
    </w:rPr>
  </w:style>
  <w:style w:type="paragraph" w:customStyle="1" w:styleId="2164">
    <w:name w:val="Заголовок 2164"/>
    <w:basedOn w:val="a"/>
    <w:uiPriority w:val="1"/>
    <w:qFormat/>
    <w:rsid w:val="00D67D07"/>
    <w:pPr>
      <w:widowControl w:val="0"/>
      <w:ind w:left="692" w:hanging="8"/>
      <w:outlineLvl w:val="2"/>
    </w:pPr>
    <w:rPr>
      <w:rFonts w:eastAsia="Times New Roman"/>
      <w:b/>
      <w:bCs/>
      <w:sz w:val="28"/>
      <w:szCs w:val="28"/>
      <w:lang w:val="en-US"/>
    </w:rPr>
  </w:style>
  <w:style w:type="character" w:customStyle="1" w:styleId="642">
    <w:name w:val="Гипертекстовая ссылка64"/>
    <w:basedOn w:val="a0"/>
    <w:uiPriority w:val="99"/>
    <w:rsid w:val="00D67D07"/>
    <w:rPr>
      <w:b w:val="0"/>
      <w:bCs w:val="0"/>
      <w:color w:val="106BBE"/>
    </w:rPr>
  </w:style>
  <w:style w:type="table" w:customStyle="1" w:styleId="TableNormal64">
    <w:name w:val="Table Normal64"/>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641">
    <w:name w:val="Сетка таблицы164"/>
    <w:basedOn w:val="a1"/>
    <w:next w:val="af0"/>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640">
    <w:name w:val="Оглавление 1164"/>
    <w:basedOn w:val="a"/>
    <w:uiPriority w:val="1"/>
    <w:qFormat/>
    <w:rsid w:val="00D67D07"/>
    <w:pPr>
      <w:spacing w:before="96"/>
      <w:ind w:left="116" w:hanging="12"/>
    </w:pPr>
    <w:rPr>
      <w:rFonts w:eastAsia="Times New Roman" w:cs="Times New Roman"/>
      <w:szCs w:val="24"/>
      <w:lang w:eastAsia="ru-RU"/>
    </w:rPr>
  </w:style>
  <w:style w:type="paragraph" w:customStyle="1" w:styleId="21640">
    <w:name w:val="Оглавление 2164"/>
    <w:basedOn w:val="a"/>
    <w:uiPriority w:val="1"/>
    <w:qFormat/>
    <w:rsid w:val="00D67D07"/>
    <w:pPr>
      <w:spacing w:before="102"/>
      <w:ind w:left="356" w:hanging="8"/>
    </w:pPr>
    <w:rPr>
      <w:rFonts w:eastAsia="Times New Roman" w:cs="Times New Roman"/>
      <w:szCs w:val="24"/>
      <w:lang w:eastAsia="ru-RU"/>
    </w:rPr>
  </w:style>
  <w:style w:type="paragraph" w:customStyle="1" w:styleId="3164">
    <w:name w:val="Оглавление 3164"/>
    <w:basedOn w:val="a"/>
    <w:uiPriority w:val="1"/>
    <w:qFormat/>
    <w:rsid w:val="00D67D07"/>
    <w:pPr>
      <w:spacing w:before="112"/>
      <w:ind w:left="596" w:hanging="540"/>
    </w:pPr>
    <w:rPr>
      <w:rFonts w:eastAsia="Times New Roman" w:cs="Times New Roman"/>
      <w:szCs w:val="24"/>
      <w:lang w:eastAsia="ru-RU"/>
    </w:rPr>
  </w:style>
  <w:style w:type="paragraph" w:customStyle="1" w:styleId="11641">
    <w:name w:val="Заголовок 1164"/>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640">
    <w:name w:val="Заголовок 3164"/>
    <w:basedOn w:val="a"/>
    <w:uiPriority w:val="1"/>
    <w:qFormat/>
    <w:rsid w:val="00D67D07"/>
    <w:pPr>
      <w:ind w:left="824"/>
      <w:outlineLvl w:val="3"/>
    </w:pPr>
    <w:rPr>
      <w:rFonts w:eastAsia="Times New Roman" w:cs="Times New Roman"/>
      <w:b/>
      <w:bCs/>
      <w:szCs w:val="24"/>
      <w:lang w:eastAsia="ru-RU"/>
    </w:rPr>
  </w:style>
  <w:style w:type="character" w:customStyle="1" w:styleId="643">
    <w:name w:val="Текст выноски Знак64"/>
    <w:basedOn w:val="a0"/>
    <w:uiPriority w:val="99"/>
    <w:semiHidden/>
    <w:rsid w:val="00D67D07"/>
    <w:rPr>
      <w:rFonts w:ascii="Tahoma" w:eastAsia="Times New Roman" w:hAnsi="Tahoma" w:cs="Tahoma"/>
      <w:sz w:val="16"/>
      <w:szCs w:val="16"/>
      <w:lang w:eastAsia="ru-RU"/>
    </w:rPr>
  </w:style>
  <w:style w:type="character" w:customStyle="1" w:styleId="644">
    <w:name w:val="Текст примечания Знак64"/>
    <w:basedOn w:val="a0"/>
    <w:uiPriority w:val="99"/>
    <w:semiHidden/>
    <w:rsid w:val="00D67D07"/>
    <w:rPr>
      <w:rFonts w:ascii="Times New Roman" w:eastAsia="Times New Roman" w:hAnsi="Times New Roman" w:cs="Times New Roman"/>
      <w:sz w:val="20"/>
      <w:szCs w:val="20"/>
      <w:lang w:eastAsia="ru-RU"/>
    </w:rPr>
  </w:style>
  <w:style w:type="character" w:customStyle="1" w:styleId="645">
    <w:name w:val="Тема примечания Знак64"/>
    <w:uiPriority w:val="99"/>
    <w:semiHidden/>
    <w:rsid w:val="00D67D07"/>
    <w:rPr>
      <w:rFonts w:ascii="Times New Roman" w:eastAsia="Times New Roman" w:hAnsi="Times New Roman" w:cs="Times New Roman"/>
      <w:b/>
      <w:bCs/>
      <w:sz w:val="20"/>
      <w:szCs w:val="20"/>
      <w:lang w:eastAsia="ru-RU"/>
    </w:rPr>
  </w:style>
  <w:style w:type="paragraph" w:customStyle="1" w:styleId="xl6564">
    <w:name w:val="xl656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64">
    <w:name w:val="xl666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64">
    <w:name w:val="xl6764"/>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64">
    <w:name w:val="xl6864"/>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64">
    <w:name w:val="xl696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64">
    <w:name w:val="xl7064"/>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64">
    <w:name w:val="xl716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64">
    <w:name w:val="xl7264"/>
    <w:basedOn w:val="a"/>
    <w:rsid w:val="00D67D07"/>
    <w:pPr>
      <w:spacing w:before="100" w:beforeAutospacing="1" w:after="100" w:afterAutospacing="1"/>
      <w:jc w:val="center"/>
    </w:pPr>
    <w:rPr>
      <w:rFonts w:eastAsia="Times New Roman" w:cs="Times New Roman"/>
      <w:szCs w:val="24"/>
      <w:lang w:eastAsia="ru-RU"/>
    </w:rPr>
  </w:style>
  <w:style w:type="paragraph" w:customStyle="1" w:styleId="xl7364">
    <w:name w:val="xl736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64">
    <w:name w:val="xl746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64">
    <w:name w:val="xl756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64">
    <w:name w:val="xl766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64">
    <w:name w:val="xl776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63">
    <w:name w:val="xl786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63">
    <w:name w:val="Заголовок 1 Знак63"/>
    <w:basedOn w:val="a0"/>
    <w:uiPriority w:val="1"/>
    <w:rsid w:val="00D67D07"/>
    <w:rPr>
      <w:rFonts w:ascii="Times New Roman" w:eastAsiaTheme="minorEastAsia" w:hAnsi="Times New Roman" w:cs="Times New Roman"/>
      <w:b/>
      <w:bCs/>
      <w:sz w:val="32"/>
      <w:szCs w:val="32"/>
      <w:lang w:eastAsia="ru-RU"/>
    </w:rPr>
  </w:style>
  <w:style w:type="character" w:customStyle="1" w:styleId="264">
    <w:name w:val="Заголовок 2 Знак64"/>
    <w:basedOn w:val="a0"/>
    <w:uiPriority w:val="1"/>
    <w:rsid w:val="00D67D07"/>
    <w:rPr>
      <w:rFonts w:ascii="Times New Roman" w:eastAsiaTheme="minorEastAsia" w:hAnsi="Times New Roman" w:cs="Times New Roman"/>
      <w:b/>
      <w:bCs/>
      <w:sz w:val="28"/>
      <w:szCs w:val="28"/>
      <w:lang w:eastAsia="ru-RU"/>
    </w:rPr>
  </w:style>
  <w:style w:type="character" w:customStyle="1" w:styleId="363">
    <w:name w:val="Заголовок 3 Знак63"/>
    <w:basedOn w:val="a0"/>
    <w:uiPriority w:val="1"/>
    <w:rsid w:val="00D67D07"/>
    <w:rPr>
      <w:rFonts w:ascii="Times New Roman" w:eastAsiaTheme="minorEastAsia" w:hAnsi="Times New Roman" w:cs="Times New Roman"/>
      <w:b/>
      <w:bCs/>
      <w:sz w:val="24"/>
      <w:szCs w:val="24"/>
      <w:lang w:eastAsia="ru-RU"/>
    </w:rPr>
  </w:style>
  <w:style w:type="numbering" w:customStyle="1" w:styleId="1630">
    <w:name w:val="Нет списка163"/>
    <w:next w:val="a2"/>
    <w:uiPriority w:val="99"/>
    <w:semiHidden/>
    <w:unhideWhenUsed/>
    <w:rsid w:val="00D67D07"/>
  </w:style>
  <w:style w:type="character" w:customStyle="1" w:styleId="646">
    <w:name w:val="Основной текст Знак64"/>
    <w:basedOn w:val="a0"/>
    <w:uiPriority w:val="1"/>
    <w:rsid w:val="00D67D07"/>
    <w:rPr>
      <w:rFonts w:ascii="Times New Roman" w:eastAsiaTheme="minorEastAsia" w:hAnsi="Times New Roman" w:cs="Times New Roman"/>
      <w:sz w:val="24"/>
      <w:szCs w:val="24"/>
      <w:lang w:eastAsia="ru-RU"/>
    </w:rPr>
  </w:style>
  <w:style w:type="paragraph" w:customStyle="1" w:styleId="TableParagraph63">
    <w:name w:val="Table Paragraph63"/>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630">
    <w:name w:val="Верхний колонтитул Знак63"/>
    <w:basedOn w:val="a0"/>
    <w:uiPriority w:val="99"/>
    <w:rsid w:val="00D67D07"/>
    <w:rPr>
      <w:rFonts w:ascii="Times New Roman" w:eastAsiaTheme="minorEastAsia" w:hAnsi="Times New Roman" w:cs="Times New Roman"/>
      <w:sz w:val="24"/>
      <w:szCs w:val="24"/>
      <w:lang w:eastAsia="ru-RU"/>
    </w:rPr>
  </w:style>
  <w:style w:type="character" w:customStyle="1" w:styleId="631">
    <w:name w:val="Нижний колонтитул Знак63"/>
    <w:basedOn w:val="a0"/>
    <w:uiPriority w:val="99"/>
    <w:rsid w:val="00D67D07"/>
    <w:rPr>
      <w:rFonts w:ascii="Times New Roman" w:eastAsiaTheme="minorEastAsia" w:hAnsi="Times New Roman" w:cs="Times New Roman"/>
      <w:sz w:val="24"/>
      <w:szCs w:val="24"/>
      <w:lang w:eastAsia="ru-RU"/>
    </w:rPr>
  </w:style>
  <w:style w:type="paragraph" w:customStyle="1" w:styleId="2163">
    <w:name w:val="Заголовок 2163"/>
    <w:basedOn w:val="a"/>
    <w:uiPriority w:val="1"/>
    <w:qFormat/>
    <w:rsid w:val="00D67D07"/>
    <w:pPr>
      <w:widowControl w:val="0"/>
      <w:ind w:left="692" w:hanging="8"/>
      <w:outlineLvl w:val="2"/>
    </w:pPr>
    <w:rPr>
      <w:rFonts w:eastAsia="Times New Roman"/>
      <w:b/>
      <w:bCs/>
      <w:sz w:val="28"/>
      <w:szCs w:val="28"/>
      <w:lang w:val="en-US"/>
    </w:rPr>
  </w:style>
  <w:style w:type="character" w:customStyle="1" w:styleId="632">
    <w:name w:val="Гипертекстовая ссылка63"/>
    <w:basedOn w:val="a0"/>
    <w:uiPriority w:val="99"/>
    <w:rsid w:val="00D67D07"/>
    <w:rPr>
      <w:b w:val="0"/>
      <w:bCs w:val="0"/>
      <w:color w:val="106BBE"/>
    </w:rPr>
  </w:style>
  <w:style w:type="table" w:customStyle="1" w:styleId="TableNormal63">
    <w:name w:val="Table Normal63"/>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631">
    <w:name w:val="Сетка таблицы163"/>
    <w:basedOn w:val="a1"/>
    <w:next w:val="af0"/>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630">
    <w:name w:val="Оглавление 1163"/>
    <w:basedOn w:val="a"/>
    <w:uiPriority w:val="1"/>
    <w:qFormat/>
    <w:rsid w:val="00D67D07"/>
    <w:pPr>
      <w:spacing w:before="96"/>
      <w:ind w:left="116" w:hanging="12"/>
    </w:pPr>
    <w:rPr>
      <w:rFonts w:eastAsia="Times New Roman" w:cs="Times New Roman"/>
      <w:szCs w:val="24"/>
      <w:lang w:eastAsia="ru-RU"/>
    </w:rPr>
  </w:style>
  <w:style w:type="paragraph" w:customStyle="1" w:styleId="21630">
    <w:name w:val="Оглавление 2163"/>
    <w:basedOn w:val="a"/>
    <w:uiPriority w:val="1"/>
    <w:qFormat/>
    <w:rsid w:val="00D67D07"/>
    <w:pPr>
      <w:spacing w:before="102"/>
      <w:ind w:left="356" w:hanging="8"/>
    </w:pPr>
    <w:rPr>
      <w:rFonts w:eastAsia="Times New Roman" w:cs="Times New Roman"/>
      <w:szCs w:val="24"/>
      <w:lang w:eastAsia="ru-RU"/>
    </w:rPr>
  </w:style>
  <w:style w:type="paragraph" w:customStyle="1" w:styleId="3163">
    <w:name w:val="Оглавление 3163"/>
    <w:basedOn w:val="a"/>
    <w:uiPriority w:val="1"/>
    <w:qFormat/>
    <w:rsid w:val="00D67D07"/>
    <w:pPr>
      <w:spacing w:before="112"/>
      <w:ind w:left="596" w:hanging="540"/>
    </w:pPr>
    <w:rPr>
      <w:rFonts w:eastAsia="Times New Roman" w:cs="Times New Roman"/>
      <w:szCs w:val="24"/>
      <w:lang w:eastAsia="ru-RU"/>
    </w:rPr>
  </w:style>
  <w:style w:type="paragraph" w:customStyle="1" w:styleId="11631">
    <w:name w:val="Заголовок 1163"/>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630">
    <w:name w:val="Заголовок 3163"/>
    <w:basedOn w:val="a"/>
    <w:uiPriority w:val="1"/>
    <w:qFormat/>
    <w:rsid w:val="00D67D07"/>
    <w:pPr>
      <w:ind w:left="824"/>
      <w:outlineLvl w:val="3"/>
    </w:pPr>
    <w:rPr>
      <w:rFonts w:eastAsia="Times New Roman" w:cs="Times New Roman"/>
      <w:b/>
      <w:bCs/>
      <w:szCs w:val="24"/>
      <w:lang w:eastAsia="ru-RU"/>
    </w:rPr>
  </w:style>
  <w:style w:type="character" w:customStyle="1" w:styleId="633">
    <w:name w:val="Текст выноски Знак63"/>
    <w:basedOn w:val="a0"/>
    <w:uiPriority w:val="99"/>
    <w:semiHidden/>
    <w:rsid w:val="00D67D07"/>
    <w:rPr>
      <w:rFonts w:ascii="Tahoma" w:eastAsia="Times New Roman" w:hAnsi="Tahoma" w:cs="Tahoma"/>
      <w:sz w:val="16"/>
      <w:szCs w:val="16"/>
      <w:lang w:eastAsia="ru-RU"/>
    </w:rPr>
  </w:style>
  <w:style w:type="character" w:customStyle="1" w:styleId="634">
    <w:name w:val="Текст примечания Знак63"/>
    <w:basedOn w:val="a0"/>
    <w:uiPriority w:val="99"/>
    <w:semiHidden/>
    <w:rsid w:val="00D67D07"/>
    <w:rPr>
      <w:rFonts w:ascii="Times New Roman" w:eastAsia="Times New Roman" w:hAnsi="Times New Roman" w:cs="Times New Roman"/>
      <w:sz w:val="20"/>
      <w:szCs w:val="20"/>
      <w:lang w:eastAsia="ru-RU"/>
    </w:rPr>
  </w:style>
  <w:style w:type="character" w:customStyle="1" w:styleId="635">
    <w:name w:val="Тема примечания Знак63"/>
    <w:uiPriority w:val="99"/>
    <w:semiHidden/>
    <w:rsid w:val="00D67D07"/>
    <w:rPr>
      <w:rFonts w:ascii="Times New Roman" w:eastAsia="Times New Roman" w:hAnsi="Times New Roman" w:cs="Times New Roman"/>
      <w:b/>
      <w:bCs/>
      <w:sz w:val="20"/>
      <w:szCs w:val="20"/>
      <w:lang w:eastAsia="ru-RU"/>
    </w:rPr>
  </w:style>
  <w:style w:type="paragraph" w:customStyle="1" w:styleId="xl6563">
    <w:name w:val="xl656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63">
    <w:name w:val="xl666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63">
    <w:name w:val="xl6763"/>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63">
    <w:name w:val="xl6863"/>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63">
    <w:name w:val="xl696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63">
    <w:name w:val="xl7063"/>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63">
    <w:name w:val="xl716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63">
    <w:name w:val="xl7263"/>
    <w:basedOn w:val="a"/>
    <w:rsid w:val="00D67D07"/>
    <w:pPr>
      <w:spacing w:before="100" w:beforeAutospacing="1" w:after="100" w:afterAutospacing="1"/>
      <w:jc w:val="center"/>
    </w:pPr>
    <w:rPr>
      <w:rFonts w:eastAsia="Times New Roman" w:cs="Times New Roman"/>
      <w:szCs w:val="24"/>
      <w:lang w:eastAsia="ru-RU"/>
    </w:rPr>
  </w:style>
  <w:style w:type="paragraph" w:customStyle="1" w:styleId="xl7363">
    <w:name w:val="xl736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63">
    <w:name w:val="xl746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63">
    <w:name w:val="xl756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63">
    <w:name w:val="xl766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63">
    <w:name w:val="xl776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62">
    <w:name w:val="xl786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620">
    <w:name w:val="Заголовок 1 Знак62"/>
    <w:basedOn w:val="a0"/>
    <w:uiPriority w:val="1"/>
    <w:rsid w:val="00D67D07"/>
    <w:rPr>
      <w:rFonts w:ascii="Times New Roman" w:eastAsiaTheme="minorEastAsia" w:hAnsi="Times New Roman" w:cs="Times New Roman"/>
      <w:b/>
      <w:bCs/>
      <w:sz w:val="32"/>
      <w:szCs w:val="32"/>
      <w:lang w:eastAsia="ru-RU"/>
    </w:rPr>
  </w:style>
  <w:style w:type="character" w:customStyle="1" w:styleId="263">
    <w:name w:val="Заголовок 2 Знак63"/>
    <w:basedOn w:val="a0"/>
    <w:uiPriority w:val="1"/>
    <w:rsid w:val="00D67D07"/>
    <w:rPr>
      <w:rFonts w:ascii="Times New Roman" w:eastAsiaTheme="minorEastAsia" w:hAnsi="Times New Roman" w:cs="Times New Roman"/>
      <w:b/>
      <w:bCs/>
      <w:sz w:val="28"/>
      <w:szCs w:val="28"/>
      <w:lang w:eastAsia="ru-RU"/>
    </w:rPr>
  </w:style>
  <w:style w:type="character" w:customStyle="1" w:styleId="362">
    <w:name w:val="Заголовок 3 Знак62"/>
    <w:basedOn w:val="a0"/>
    <w:uiPriority w:val="1"/>
    <w:rsid w:val="00D67D07"/>
    <w:rPr>
      <w:rFonts w:ascii="Times New Roman" w:eastAsiaTheme="minorEastAsia" w:hAnsi="Times New Roman" w:cs="Times New Roman"/>
      <w:b/>
      <w:bCs/>
      <w:sz w:val="24"/>
      <w:szCs w:val="24"/>
      <w:lang w:eastAsia="ru-RU"/>
    </w:rPr>
  </w:style>
  <w:style w:type="numbering" w:customStyle="1" w:styleId="1621">
    <w:name w:val="Нет списка162"/>
    <w:next w:val="a2"/>
    <w:uiPriority w:val="99"/>
    <w:semiHidden/>
    <w:unhideWhenUsed/>
    <w:rsid w:val="00D67D07"/>
  </w:style>
  <w:style w:type="character" w:customStyle="1" w:styleId="636">
    <w:name w:val="Основной текст Знак63"/>
    <w:basedOn w:val="a0"/>
    <w:uiPriority w:val="1"/>
    <w:rsid w:val="00D67D07"/>
    <w:rPr>
      <w:rFonts w:ascii="Times New Roman" w:eastAsiaTheme="minorEastAsia" w:hAnsi="Times New Roman" w:cs="Times New Roman"/>
      <w:sz w:val="24"/>
      <w:szCs w:val="24"/>
      <w:lang w:eastAsia="ru-RU"/>
    </w:rPr>
  </w:style>
  <w:style w:type="paragraph" w:customStyle="1" w:styleId="TableParagraph62">
    <w:name w:val="Table Paragraph62"/>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620">
    <w:name w:val="Верхний колонтитул Знак62"/>
    <w:basedOn w:val="a0"/>
    <w:uiPriority w:val="99"/>
    <w:rsid w:val="00D67D07"/>
    <w:rPr>
      <w:rFonts w:ascii="Times New Roman" w:eastAsiaTheme="minorEastAsia" w:hAnsi="Times New Roman" w:cs="Times New Roman"/>
      <w:sz w:val="24"/>
      <w:szCs w:val="24"/>
      <w:lang w:eastAsia="ru-RU"/>
    </w:rPr>
  </w:style>
  <w:style w:type="character" w:customStyle="1" w:styleId="621">
    <w:name w:val="Нижний колонтитул Знак62"/>
    <w:basedOn w:val="a0"/>
    <w:uiPriority w:val="99"/>
    <w:rsid w:val="00D67D07"/>
    <w:rPr>
      <w:rFonts w:ascii="Times New Roman" w:eastAsiaTheme="minorEastAsia" w:hAnsi="Times New Roman" w:cs="Times New Roman"/>
      <w:sz w:val="24"/>
      <w:szCs w:val="24"/>
      <w:lang w:eastAsia="ru-RU"/>
    </w:rPr>
  </w:style>
  <w:style w:type="paragraph" w:customStyle="1" w:styleId="2162">
    <w:name w:val="Заголовок 2162"/>
    <w:basedOn w:val="a"/>
    <w:uiPriority w:val="1"/>
    <w:qFormat/>
    <w:rsid w:val="00D67D07"/>
    <w:pPr>
      <w:widowControl w:val="0"/>
      <w:ind w:left="692" w:hanging="8"/>
      <w:outlineLvl w:val="2"/>
    </w:pPr>
    <w:rPr>
      <w:rFonts w:eastAsia="Times New Roman"/>
      <w:b/>
      <w:bCs/>
      <w:sz w:val="28"/>
      <w:szCs w:val="28"/>
      <w:lang w:val="en-US"/>
    </w:rPr>
  </w:style>
  <w:style w:type="character" w:customStyle="1" w:styleId="622">
    <w:name w:val="Гипертекстовая ссылка62"/>
    <w:basedOn w:val="a0"/>
    <w:uiPriority w:val="99"/>
    <w:rsid w:val="00D67D07"/>
    <w:rPr>
      <w:b w:val="0"/>
      <w:bCs w:val="0"/>
      <w:color w:val="106BBE"/>
    </w:rPr>
  </w:style>
  <w:style w:type="table" w:customStyle="1" w:styleId="TableNormal62">
    <w:name w:val="Table Normal62"/>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622">
    <w:name w:val="Сетка таблицы162"/>
    <w:basedOn w:val="a1"/>
    <w:next w:val="af0"/>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620">
    <w:name w:val="Оглавление 1162"/>
    <w:basedOn w:val="a"/>
    <w:uiPriority w:val="1"/>
    <w:qFormat/>
    <w:rsid w:val="00D67D07"/>
    <w:pPr>
      <w:spacing w:before="96"/>
      <w:ind w:left="116" w:hanging="12"/>
    </w:pPr>
    <w:rPr>
      <w:rFonts w:eastAsia="Times New Roman" w:cs="Times New Roman"/>
      <w:szCs w:val="24"/>
      <w:lang w:eastAsia="ru-RU"/>
    </w:rPr>
  </w:style>
  <w:style w:type="paragraph" w:customStyle="1" w:styleId="21620">
    <w:name w:val="Оглавление 2162"/>
    <w:basedOn w:val="a"/>
    <w:uiPriority w:val="1"/>
    <w:qFormat/>
    <w:rsid w:val="00D67D07"/>
    <w:pPr>
      <w:spacing w:before="102"/>
      <w:ind w:left="356" w:hanging="8"/>
    </w:pPr>
    <w:rPr>
      <w:rFonts w:eastAsia="Times New Roman" w:cs="Times New Roman"/>
      <w:szCs w:val="24"/>
      <w:lang w:eastAsia="ru-RU"/>
    </w:rPr>
  </w:style>
  <w:style w:type="paragraph" w:customStyle="1" w:styleId="3162">
    <w:name w:val="Оглавление 3162"/>
    <w:basedOn w:val="a"/>
    <w:uiPriority w:val="1"/>
    <w:qFormat/>
    <w:rsid w:val="00D67D07"/>
    <w:pPr>
      <w:spacing w:before="112"/>
      <w:ind w:left="596" w:hanging="540"/>
    </w:pPr>
    <w:rPr>
      <w:rFonts w:eastAsia="Times New Roman" w:cs="Times New Roman"/>
      <w:szCs w:val="24"/>
      <w:lang w:eastAsia="ru-RU"/>
    </w:rPr>
  </w:style>
  <w:style w:type="paragraph" w:customStyle="1" w:styleId="11621">
    <w:name w:val="Заголовок 1162"/>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620">
    <w:name w:val="Заголовок 3162"/>
    <w:basedOn w:val="a"/>
    <w:uiPriority w:val="1"/>
    <w:qFormat/>
    <w:rsid w:val="00D67D07"/>
    <w:pPr>
      <w:ind w:left="824"/>
      <w:outlineLvl w:val="3"/>
    </w:pPr>
    <w:rPr>
      <w:rFonts w:eastAsia="Times New Roman" w:cs="Times New Roman"/>
      <w:b/>
      <w:bCs/>
      <w:szCs w:val="24"/>
      <w:lang w:eastAsia="ru-RU"/>
    </w:rPr>
  </w:style>
  <w:style w:type="character" w:customStyle="1" w:styleId="623">
    <w:name w:val="Текст выноски Знак62"/>
    <w:basedOn w:val="a0"/>
    <w:uiPriority w:val="99"/>
    <w:semiHidden/>
    <w:rsid w:val="00D67D07"/>
    <w:rPr>
      <w:rFonts w:ascii="Tahoma" w:eastAsia="Times New Roman" w:hAnsi="Tahoma" w:cs="Tahoma"/>
      <w:sz w:val="16"/>
      <w:szCs w:val="16"/>
      <w:lang w:eastAsia="ru-RU"/>
    </w:rPr>
  </w:style>
  <w:style w:type="character" w:customStyle="1" w:styleId="624">
    <w:name w:val="Текст примечания Знак62"/>
    <w:basedOn w:val="a0"/>
    <w:uiPriority w:val="99"/>
    <w:semiHidden/>
    <w:rsid w:val="00D67D07"/>
    <w:rPr>
      <w:rFonts w:ascii="Times New Roman" w:eastAsia="Times New Roman" w:hAnsi="Times New Roman" w:cs="Times New Roman"/>
      <w:sz w:val="20"/>
      <w:szCs w:val="20"/>
      <w:lang w:eastAsia="ru-RU"/>
    </w:rPr>
  </w:style>
  <w:style w:type="character" w:customStyle="1" w:styleId="625">
    <w:name w:val="Тема примечания Знак62"/>
    <w:uiPriority w:val="99"/>
    <w:semiHidden/>
    <w:rsid w:val="00D67D07"/>
    <w:rPr>
      <w:rFonts w:ascii="Times New Roman" w:eastAsia="Times New Roman" w:hAnsi="Times New Roman" w:cs="Times New Roman"/>
      <w:b/>
      <w:bCs/>
      <w:sz w:val="20"/>
      <w:szCs w:val="20"/>
      <w:lang w:eastAsia="ru-RU"/>
    </w:rPr>
  </w:style>
  <w:style w:type="paragraph" w:customStyle="1" w:styleId="xl6562">
    <w:name w:val="xl656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62">
    <w:name w:val="xl666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62">
    <w:name w:val="xl6762"/>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62">
    <w:name w:val="xl6862"/>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62">
    <w:name w:val="xl696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62">
    <w:name w:val="xl7062"/>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62">
    <w:name w:val="xl716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62">
    <w:name w:val="xl7262"/>
    <w:basedOn w:val="a"/>
    <w:rsid w:val="00D67D07"/>
    <w:pPr>
      <w:spacing w:before="100" w:beforeAutospacing="1" w:after="100" w:afterAutospacing="1"/>
      <w:jc w:val="center"/>
    </w:pPr>
    <w:rPr>
      <w:rFonts w:eastAsia="Times New Roman" w:cs="Times New Roman"/>
      <w:szCs w:val="24"/>
      <w:lang w:eastAsia="ru-RU"/>
    </w:rPr>
  </w:style>
  <w:style w:type="paragraph" w:customStyle="1" w:styleId="xl7362">
    <w:name w:val="xl736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62">
    <w:name w:val="xl746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62">
    <w:name w:val="xl756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62">
    <w:name w:val="xl766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62">
    <w:name w:val="xl776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61">
    <w:name w:val="xl786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610">
    <w:name w:val="Заголовок 1 Знак61"/>
    <w:basedOn w:val="a0"/>
    <w:uiPriority w:val="1"/>
    <w:rsid w:val="00D67D07"/>
    <w:rPr>
      <w:rFonts w:ascii="Times New Roman" w:eastAsiaTheme="minorEastAsia" w:hAnsi="Times New Roman" w:cs="Times New Roman"/>
      <w:b/>
      <w:bCs/>
      <w:sz w:val="32"/>
      <w:szCs w:val="32"/>
      <w:lang w:eastAsia="ru-RU"/>
    </w:rPr>
  </w:style>
  <w:style w:type="character" w:customStyle="1" w:styleId="262">
    <w:name w:val="Заголовок 2 Знак62"/>
    <w:basedOn w:val="a0"/>
    <w:uiPriority w:val="1"/>
    <w:rsid w:val="00D67D07"/>
    <w:rPr>
      <w:rFonts w:ascii="Times New Roman" w:eastAsiaTheme="minorEastAsia" w:hAnsi="Times New Roman" w:cs="Times New Roman"/>
      <w:b/>
      <w:bCs/>
      <w:sz w:val="28"/>
      <w:szCs w:val="28"/>
      <w:lang w:eastAsia="ru-RU"/>
    </w:rPr>
  </w:style>
  <w:style w:type="character" w:customStyle="1" w:styleId="361">
    <w:name w:val="Заголовок 3 Знак61"/>
    <w:basedOn w:val="a0"/>
    <w:uiPriority w:val="1"/>
    <w:rsid w:val="00D67D07"/>
    <w:rPr>
      <w:rFonts w:ascii="Times New Roman" w:eastAsiaTheme="minorEastAsia" w:hAnsi="Times New Roman" w:cs="Times New Roman"/>
      <w:b/>
      <w:bCs/>
      <w:sz w:val="24"/>
      <w:szCs w:val="24"/>
      <w:lang w:eastAsia="ru-RU"/>
    </w:rPr>
  </w:style>
  <w:style w:type="numbering" w:customStyle="1" w:styleId="1611">
    <w:name w:val="Нет списка161"/>
    <w:next w:val="a2"/>
    <w:uiPriority w:val="99"/>
    <w:semiHidden/>
    <w:unhideWhenUsed/>
    <w:rsid w:val="00D67D07"/>
  </w:style>
  <w:style w:type="character" w:customStyle="1" w:styleId="626">
    <w:name w:val="Основной текст Знак62"/>
    <w:basedOn w:val="a0"/>
    <w:uiPriority w:val="1"/>
    <w:rsid w:val="00D67D07"/>
    <w:rPr>
      <w:rFonts w:ascii="Times New Roman" w:eastAsiaTheme="minorEastAsia" w:hAnsi="Times New Roman" w:cs="Times New Roman"/>
      <w:sz w:val="24"/>
      <w:szCs w:val="24"/>
      <w:lang w:eastAsia="ru-RU"/>
    </w:rPr>
  </w:style>
  <w:style w:type="paragraph" w:customStyle="1" w:styleId="TableParagraph61">
    <w:name w:val="Table Paragraph61"/>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610">
    <w:name w:val="Верхний колонтитул Знак61"/>
    <w:basedOn w:val="a0"/>
    <w:uiPriority w:val="99"/>
    <w:rsid w:val="00D67D07"/>
    <w:rPr>
      <w:rFonts w:ascii="Times New Roman" w:eastAsiaTheme="minorEastAsia" w:hAnsi="Times New Roman" w:cs="Times New Roman"/>
      <w:sz w:val="24"/>
      <w:szCs w:val="24"/>
      <w:lang w:eastAsia="ru-RU"/>
    </w:rPr>
  </w:style>
  <w:style w:type="character" w:customStyle="1" w:styleId="611">
    <w:name w:val="Нижний колонтитул Знак61"/>
    <w:basedOn w:val="a0"/>
    <w:uiPriority w:val="99"/>
    <w:rsid w:val="00D67D07"/>
    <w:rPr>
      <w:rFonts w:ascii="Times New Roman" w:eastAsiaTheme="minorEastAsia" w:hAnsi="Times New Roman" w:cs="Times New Roman"/>
      <w:sz w:val="24"/>
      <w:szCs w:val="24"/>
      <w:lang w:eastAsia="ru-RU"/>
    </w:rPr>
  </w:style>
  <w:style w:type="paragraph" w:customStyle="1" w:styleId="2161">
    <w:name w:val="Заголовок 2161"/>
    <w:basedOn w:val="a"/>
    <w:uiPriority w:val="1"/>
    <w:qFormat/>
    <w:rsid w:val="00D67D07"/>
    <w:pPr>
      <w:widowControl w:val="0"/>
      <w:ind w:left="692" w:hanging="8"/>
      <w:outlineLvl w:val="2"/>
    </w:pPr>
    <w:rPr>
      <w:rFonts w:eastAsia="Times New Roman"/>
      <w:b/>
      <w:bCs/>
      <w:sz w:val="28"/>
      <w:szCs w:val="28"/>
      <w:lang w:val="en-US"/>
    </w:rPr>
  </w:style>
  <w:style w:type="character" w:customStyle="1" w:styleId="612">
    <w:name w:val="Гипертекстовая ссылка61"/>
    <w:basedOn w:val="a0"/>
    <w:uiPriority w:val="99"/>
    <w:rsid w:val="00D67D07"/>
    <w:rPr>
      <w:b w:val="0"/>
      <w:bCs w:val="0"/>
      <w:color w:val="106BBE"/>
    </w:rPr>
  </w:style>
  <w:style w:type="table" w:customStyle="1" w:styleId="TableNormal61">
    <w:name w:val="Table Normal61"/>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612">
    <w:name w:val="Сетка таблицы161"/>
    <w:basedOn w:val="a1"/>
    <w:next w:val="af0"/>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610">
    <w:name w:val="Оглавление 1161"/>
    <w:basedOn w:val="a"/>
    <w:uiPriority w:val="1"/>
    <w:qFormat/>
    <w:rsid w:val="00D67D07"/>
    <w:pPr>
      <w:spacing w:before="96"/>
      <w:ind w:left="116" w:hanging="12"/>
    </w:pPr>
    <w:rPr>
      <w:rFonts w:eastAsia="Times New Roman" w:cs="Times New Roman"/>
      <w:szCs w:val="24"/>
      <w:lang w:eastAsia="ru-RU"/>
    </w:rPr>
  </w:style>
  <w:style w:type="paragraph" w:customStyle="1" w:styleId="21610">
    <w:name w:val="Оглавление 2161"/>
    <w:basedOn w:val="a"/>
    <w:uiPriority w:val="1"/>
    <w:qFormat/>
    <w:rsid w:val="00D67D07"/>
    <w:pPr>
      <w:spacing w:before="102"/>
      <w:ind w:left="356" w:hanging="8"/>
    </w:pPr>
    <w:rPr>
      <w:rFonts w:eastAsia="Times New Roman" w:cs="Times New Roman"/>
      <w:szCs w:val="24"/>
      <w:lang w:eastAsia="ru-RU"/>
    </w:rPr>
  </w:style>
  <w:style w:type="paragraph" w:customStyle="1" w:styleId="3161">
    <w:name w:val="Оглавление 3161"/>
    <w:basedOn w:val="a"/>
    <w:uiPriority w:val="1"/>
    <w:qFormat/>
    <w:rsid w:val="00D67D07"/>
    <w:pPr>
      <w:spacing w:before="112"/>
      <w:ind w:left="596" w:hanging="540"/>
    </w:pPr>
    <w:rPr>
      <w:rFonts w:eastAsia="Times New Roman" w:cs="Times New Roman"/>
      <w:szCs w:val="24"/>
      <w:lang w:eastAsia="ru-RU"/>
    </w:rPr>
  </w:style>
  <w:style w:type="paragraph" w:customStyle="1" w:styleId="11611">
    <w:name w:val="Заголовок 1161"/>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610">
    <w:name w:val="Заголовок 3161"/>
    <w:basedOn w:val="a"/>
    <w:uiPriority w:val="1"/>
    <w:qFormat/>
    <w:rsid w:val="00D67D07"/>
    <w:pPr>
      <w:ind w:left="824"/>
      <w:outlineLvl w:val="3"/>
    </w:pPr>
    <w:rPr>
      <w:rFonts w:eastAsia="Times New Roman" w:cs="Times New Roman"/>
      <w:b/>
      <w:bCs/>
      <w:szCs w:val="24"/>
      <w:lang w:eastAsia="ru-RU"/>
    </w:rPr>
  </w:style>
  <w:style w:type="character" w:customStyle="1" w:styleId="613">
    <w:name w:val="Текст выноски Знак61"/>
    <w:basedOn w:val="a0"/>
    <w:uiPriority w:val="99"/>
    <w:semiHidden/>
    <w:rsid w:val="00D67D07"/>
    <w:rPr>
      <w:rFonts w:ascii="Tahoma" w:eastAsia="Times New Roman" w:hAnsi="Tahoma" w:cs="Tahoma"/>
      <w:sz w:val="16"/>
      <w:szCs w:val="16"/>
      <w:lang w:eastAsia="ru-RU"/>
    </w:rPr>
  </w:style>
  <w:style w:type="character" w:customStyle="1" w:styleId="614">
    <w:name w:val="Текст примечания Знак61"/>
    <w:basedOn w:val="a0"/>
    <w:uiPriority w:val="99"/>
    <w:semiHidden/>
    <w:rsid w:val="00D67D07"/>
    <w:rPr>
      <w:rFonts w:ascii="Times New Roman" w:eastAsia="Times New Roman" w:hAnsi="Times New Roman" w:cs="Times New Roman"/>
      <w:sz w:val="20"/>
      <w:szCs w:val="20"/>
      <w:lang w:eastAsia="ru-RU"/>
    </w:rPr>
  </w:style>
  <w:style w:type="character" w:customStyle="1" w:styleId="615">
    <w:name w:val="Тема примечания Знак61"/>
    <w:uiPriority w:val="99"/>
    <w:semiHidden/>
    <w:rsid w:val="00D67D07"/>
    <w:rPr>
      <w:rFonts w:ascii="Times New Roman" w:eastAsia="Times New Roman" w:hAnsi="Times New Roman" w:cs="Times New Roman"/>
      <w:b/>
      <w:bCs/>
      <w:sz w:val="20"/>
      <w:szCs w:val="20"/>
      <w:lang w:eastAsia="ru-RU"/>
    </w:rPr>
  </w:style>
  <w:style w:type="paragraph" w:customStyle="1" w:styleId="xl6561">
    <w:name w:val="xl656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61">
    <w:name w:val="xl666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61">
    <w:name w:val="xl6761"/>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61">
    <w:name w:val="xl6861"/>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61">
    <w:name w:val="xl696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61">
    <w:name w:val="xl7061"/>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61">
    <w:name w:val="xl716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61">
    <w:name w:val="xl7261"/>
    <w:basedOn w:val="a"/>
    <w:rsid w:val="00D67D07"/>
    <w:pPr>
      <w:spacing w:before="100" w:beforeAutospacing="1" w:after="100" w:afterAutospacing="1"/>
      <w:jc w:val="center"/>
    </w:pPr>
    <w:rPr>
      <w:rFonts w:eastAsia="Times New Roman" w:cs="Times New Roman"/>
      <w:szCs w:val="24"/>
      <w:lang w:eastAsia="ru-RU"/>
    </w:rPr>
  </w:style>
  <w:style w:type="paragraph" w:customStyle="1" w:styleId="xl7361">
    <w:name w:val="xl736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61">
    <w:name w:val="xl746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61">
    <w:name w:val="xl756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61">
    <w:name w:val="xl766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61">
    <w:name w:val="xl776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60">
    <w:name w:val="xl786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600">
    <w:name w:val="Заголовок 1 Знак60"/>
    <w:basedOn w:val="a0"/>
    <w:uiPriority w:val="1"/>
    <w:rsid w:val="00D67D07"/>
    <w:rPr>
      <w:rFonts w:ascii="Times New Roman" w:eastAsiaTheme="minorEastAsia" w:hAnsi="Times New Roman" w:cs="Times New Roman"/>
      <w:b/>
      <w:bCs/>
      <w:sz w:val="32"/>
      <w:szCs w:val="32"/>
      <w:lang w:eastAsia="ru-RU"/>
    </w:rPr>
  </w:style>
  <w:style w:type="character" w:customStyle="1" w:styleId="261">
    <w:name w:val="Заголовок 2 Знак61"/>
    <w:basedOn w:val="a0"/>
    <w:uiPriority w:val="1"/>
    <w:rsid w:val="00D67D07"/>
    <w:rPr>
      <w:rFonts w:ascii="Times New Roman" w:eastAsiaTheme="minorEastAsia" w:hAnsi="Times New Roman" w:cs="Times New Roman"/>
      <w:b/>
      <w:bCs/>
      <w:sz w:val="28"/>
      <w:szCs w:val="28"/>
      <w:lang w:eastAsia="ru-RU"/>
    </w:rPr>
  </w:style>
  <w:style w:type="character" w:customStyle="1" w:styleId="360">
    <w:name w:val="Заголовок 3 Знак60"/>
    <w:basedOn w:val="a0"/>
    <w:uiPriority w:val="1"/>
    <w:rsid w:val="00D67D07"/>
    <w:rPr>
      <w:rFonts w:ascii="Times New Roman" w:eastAsiaTheme="minorEastAsia" w:hAnsi="Times New Roman" w:cs="Times New Roman"/>
      <w:b/>
      <w:bCs/>
      <w:sz w:val="24"/>
      <w:szCs w:val="24"/>
      <w:lang w:eastAsia="ru-RU"/>
    </w:rPr>
  </w:style>
  <w:style w:type="numbering" w:customStyle="1" w:styleId="1601">
    <w:name w:val="Нет списка160"/>
    <w:next w:val="a2"/>
    <w:uiPriority w:val="99"/>
    <w:semiHidden/>
    <w:unhideWhenUsed/>
    <w:rsid w:val="00D67D07"/>
  </w:style>
  <w:style w:type="character" w:customStyle="1" w:styleId="616">
    <w:name w:val="Основной текст Знак61"/>
    <w:basedOn w:val="a0"/>
    <w:uiPriority w:val="1"/>
    <w:rsid w:val="00D67D07"/>
    <w:rPr>
      <w:rFonts w:ascii="Times New Roman" w:eastAsiaTheme="minorEastAsia" w:hAnsi="Times New Roman" w:cs="Times New Roman"/>
      <w:sz w:val="24"/>
      <w:szCs w:val="24"/>
      <w:lang w:eastAsia="ru-RU"/>
    </w:rPr>
  </w:style>
  <w:style w:type="paragraph" w:customStyle="1" w:styleId="TableParagraph60">
    <w:name w:val="Table Paragraph60"/>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600">
    <w:name w:val="Верхний колонтитул Знак60"/>
    <w:basedOn w:val="a0"/>
    <w:uiPriority w:val="99"/>
    <w:rsid w:val="00D67D07"/>
    <w:rPr>
      <w:rFonts w:ascii="Times New Roman" w:eastAsiaTheme="minorEastAsia" w:hAnsi="Times New Roman" w:cs="Times New Roman"/>
      <w:sz w:val="24"/>
      <w:szCs w:val="24"/>
      <w:lang w:eastAsia="ru-RU"/>
    </w:rPr>
  </w:style>
  <w:style w:type="character" w:customStyle="1" w:styleId="601">
    <w:name w:val="Нижний колонтитул Знак60"/>
    <w:basedOn w:val="a0"/>
    <w:uiPriority w:val="99"/>
    <w:rsid w:val="00D67D07"/>
    <w:rPr>
      <w:rFonts w:ascii="Times New Roman" w:eastAsiaTheme="minorEastAsia" w:hAnsi="Times New Roman" w:cs="Times New Roman"/>
      <w:sz w:val="24"/>
      <w:szCs w:val="24"/>
      <w:lang w:eastAsia="ru-RU"/>
    </w:rPr>
  </w:style>
  <w:style w:type="paragraph" w:customStyle="1" w:styleId="21600">
    <w:name w:val="Заголовок 2160"/>
    <w:basedOn w:val="a"/>
    <w:uiPriority w:val="1"/>
    <w:qFormat/>
    <w:rsid w:val="00D67D07"/>
    <w:pPr>
      <w:widowControl w:val="0"/>
      <w:ind w:left="692" w:hanging="8"/>
      <w:outlineLvl w:val="2"/>
    </w:pPr>
    <w:rPr>
      <w:rFonts w:eastAsia="Times New Roman"/>
      <w:b/>
      <w:bCs/>
      <w:sz w:val="28"/>
      <w:szCs w:val="28"/>
      <w:lang w:val="en-US"/>
    </w:rPr>
  </w:style>
  <w:style w:type="character" w:customStyle="1" w:styleId="602">
    <w:name w:val="Гипертекстовая ссылка60"/>
    <w:basedOn w:val="a0"/>
    <w:uiPriority w:val="99"/>
    <w:rsid w:val="00D67D07"/>
    <w:rPr>
      <w:b w:val="0"/>
      <w:bCs w:val="0"/>
      <w:color w:val="106BBE"/>
    </w:rPr>
  </w:style>
  <w:style w:type="table" w:customStyle="1" w:styleId="TableNormal60">
    <w:name w:val="Table Normal60"/>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602">
    <w:name w:val="Сетка таблицы160"/>
    <w:basedOn w:val="a1"/>
    <w:next w:val="af0"/>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600">
    <w:name w:val="Оглавление 1160"/>
    <w:basedOn w:val="a"/>
    <w:uiPriority w:val="1"/>
    <w:qFormat/>
    <w:rsid w:val="00D67D07"/>
    <w:pPr>
      <w:spacing w:before="96"/>
      <w:ind w:left="116" w:hanging="12"/>
    </w:pPr>
    <w:rPr>
      <w:rFonts w:eastAsia="Times New Roman" w:cs="Times New Roman"/>
      <w:szCs w:val="24"/>
      <w:lang w:eastAsia="ru-RU"/>
    </w:rPr>
  </w:style>
  <w:style w:type="paragraph" w:customStyle="1" w:styleId="21601">
    <w:name w:val="Оглавление 2160"/>
    <w:basedOn w:val="a"/>
    <w:uiPriority w:val="1"/>
    <w:qFormat/>
    <w:rsid w:val="00D67D07"/>
    <w:pPr>
      <w:spacing w:before="102"/>
      <w:ind w:left="356" w:hanging="8"/>
    </w:pPr>
    <w:rPr>
      <w:rFonts w:eastAsia="Times New Roman" w:cs="Times New Roman"/>
      <w:szCs w:val="24"/>
      <w:lang w:eastAsia="ru-RU"/>
    </w:rPr>
  </w:style>
  <w:style w:type="paragraph" w:customStyle="1" w:styleId="31600">
    <w:name w:val="Оглавление 3160"/>
    <w:basedOn w:val="a"/>
    <w:uiPriority w:val="1"/>
    <w:qFormat/>
    <w:rsid w:val="00D67D07"/>
    <w:pPr>
      <w:spacing w:before="112"/>
      <w:ind w:left="596" w:hanging="540"/>
    </w:pPr>
    <w:rPr>
      <w:rFonts w:eastAsia="Times New Roman" w:cs="Times New Roman"/>
      <w:szCs w:val="24"/>
      <w:lang w:eastAsia="ru-RU"/>
    </w:rPr>
  </w:style>
  <w:style w:type="paragraph" w:customStyle="1" w:styleId="11601">
    <w:name w:val="Заголовок 1160"/>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601">
    <w:name w:val="Заголовок 3160"/>
    <w:basedOn w:val="a"/>
    <w:uiPriority w:val="1"/>
    <w:qFormat/>
    <w:rsid w:val="00D67D07"/>
    <w:pPr>
      <w:ind w:left="824"/>
      <w:outlineLvl w:val="3"/>
    </w:pPr>
    <w:rPr>
      <w:rFonts w:eastAsia="Times New Roman" w:cs="Times New Roman"/>
      <w:b/>
      <w:bCs/>
      <w:szCs w:val="24"/>
      <w:lang w:eastAsia="ru-RU"/>
    </w:rPr>
  </w:style>
  <w:style w:type="character" w:customStyle="1" w:styleId="603">
    <w:name w:val="Текст выноски Знак60"/>
    <w:basedOn w:val="a0"/>
    <w:uiPriority w:val="99"/>
    <w:semiHidden/>
    <w:rsid w:val="00D67D07"/>
    <w:rPr>
      <w:rFonts w:ascii="Tahoma" w:eastAsia="Times New Roman" w:hAnsi="Tahoma" w:cs="Tahoma"/>
      <w:sz w:val="16"/>
      <w:szCs w:val="16"/>
      <w:lang w:eastAsia="ru-RU"/>
    </w:rPr>
  </w:style>
  <w:style w:type="character" w:customStyle="1" w:styleId="604">
    <w:name w:val="Текст примечания Знак60"/>
    <w:basedOn w:val="a0"/>
    <w:uiPriority w:val="99"/>
    <w:semiHidden/>
    <w:rsid w:val="00D67D07"/>
    <w:rPr>
      <w:rFonts w:ascii="Times New Roman" w:eastAsia="Times New Roman" w:hAnsi="Times New Roman" w:cs="Times New Roman"/>
      <w:sz w:val="20"/>
      <w:szCs w:val="20"/>
      <w:lang w:eastAsia="ru-RU"/>
    </w:rPr>
  </w:style>
  <w:style w:type="character" w:customStyle="1" w:styleId="605">
    <w:name w:val="Тема примечания Знак60"/>
    <w:uiPriority w:val="99"/>
    <w:semiHidden/>
    <w:rsid w:val="00D67D07"/>
    <w:rPr>
      <w:rFonts w:ascii="Times New Roman" w:eastAsia="Times New Roman" w:hAnsi="Times New Roman" w:cs="Times New Roman"/>
      <w:b/>
      <w:bCs/>
      <w:sz w:val="20"/>
      <w:szCs w:val="20"/>
      <w:lang w:eastAsia="ru-RU"/>
    </w:rPr>
  </w:style>
  <w:style w:type="paragraph" w:customStyle="1" w:styleId="xl6560">
    <w:name w:val="xl656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60">
    <w:name w:val="xl666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60">
    <w:name w:val="xl6760"/>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60">
    <w:name w:val="xl6860"/>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60">
    <w:name w:val="xl696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60">
    <w:name w:val="xl7060"/>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60">
    <w:name w:val="xl716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60">
    <w:name w:val="xl7260"/>
    <w:basedOn w:val="a"/>
    <w:rsid w:val="00D67D07"/>
    <w:pPr>
      <w:spacing w:before="100" w:beforeAutospacing="1" w:after="100" w:afterAutospacing="1"/>
      <w:jc w:val="center"/>
    </w:pPr>
    <w:rPr>
      <w:rFonts w:eastAsia="Times New Roman" w:cs="Times New Roman"/>
      <w:szCs w:val="24"/>
      <w:lang w:eastAsia="ru-RU"/>
    </w:rPr>
  </w:style>
  <w:style w:type="paragraph" w:customStyle="1" w:styleId="xl7360">
    <w:name w:val="xl736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60">
    <w:name w:val="xl746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60">
    <w:name w:val="xl756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60">
    <w:name w:val="xl766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60">
    <w:name w:val="xl776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59">
    <w:name w:val="xl785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59">
    <w:name w:val="Заголовок 1 Знак59"/>
    <w:basedOn w:val="a0"/>
    <w:uiPriority w:val="1"/>
    <w:rsid w:val="00D67D07"/>
    <w:rPr>
      <w:rFonts w:ascii="Times New Roman" w:eastAsiaTheme="minorEastAsia" w:hAnsi="Times New Roman" w:cs="Times New Roman"/>
      <w:b/>
      <w:bCs/>
      <w:sz w:val="32"/>
      <w:szCs w:val="32"/>
      <w:lang w:eastAsia="ru-RU"/>
    </w:rPr>
  </w:style>
  <w:style w:type="character" w:customStyle="1" w:styleId="260">
    <w:name w:val="Заголовок 2 Знак60"/>
    <w:basedOn w:val="a0"/>
    <w:uiPriority w:val="1"/>
    <w:rsid w:val="00D67D07"/>
    <w:rPr>
      <w:rFonts w:ascii="Times New Roman" w:eastAsiaTheme="minorEastAsia" w:hAnsi="Times New Roman" w:cs="Times New Roman"/>
      <w:b/>
      <w:bCs/>
      <w:sz w:val="28"/>
      <w:szCs w:val="28"/>
      <w:lang w:eastAsia="ru-RU"/>
    </w:rPr>
  </w:style>
  <w:style w:type="character" w:customStyle="1" w:styleId="359">
    <w:name w:val="Заголовок 3 Знак59"/>
    <w:basedOn w:val="a0"/>
    <w:uiPriority w:val="1"/>
    <w:rsid w:val="00D67D07"/>
    <w:rPr>
      <w:rFonts w:ascii="Times New Roman" w:eastAsiaTheme="minorEastAsia" w:hAnsi="Times New Roman" w:cs="Times New Roman"/>
      <w:b/>
      <w:bCs/>
      <w:sz w:val="24"/>
      <w:szCs w:val="24"/>
      <w:lang w:eastAsia="ru-RU"/>
    </w:rPr>
  </w:style>
  <w:style w:type="numbering" w:customStyle="1" w:styleId="1590">
    <w:name w:val="Нет списка159"/>
    <w:next w:val="a2"/>
    <w:uiPriority w:val="99"/>
    <w:semiHidden/>
    <w:unhideWhenUsed/>
    <w:rsid w:val="00D67D07"/>
  </w:style>
  <w:style w:type="character" w:customStyle="1" w:styleId="606">
    <w:name w:val="Основной текст Знак60"/>
    <w:basedOn w:val="a0"/>
    <w:uiPriority w:val="1"/>
    <w:rsid w:val="00D67D07"/>
    <w:rPr>
      <w:rFonts w:ascii="Times New Roman" w:eastAsiaTheme="minorEastAsia" w:hAnsi="Times New Roman" w:cs="Times New Roman"/>
      <w:sz w:val="24"/>
      <w:szCs w:val="24"/>
      <w:lang w:eastAsia="ru-RU"/>
    </w:rPr>
  </w:style>
  <w:style w:type="paragraph" w:customStyle="1" w:styleId="TableParagraph59">
    <w:name w:val="Table Paragraph59"/>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59">
    <w:name w:val="Верхний колонтитул Знак59"/>
    <w:basedOn w:val="a0"/>
    <w:uiPriority w:val="99"/>
    <w:rsid w:val="00D67D07"/>
    <w:rPr>
      <w:rFonts w:ascii="Times New Roman" w:eastAsiaTheme="minorEastAsia" w:hAnsi="Times New Roman" w:cs="Times New Roman"/>
      <w:sz w:val="24"/>
      <w:szCs w:val="24"/>
      <w:lang w:eastAsia="ru-RU"/>
    </w:rPr>
  </w:style>
  <w:style w:type="character" w:customStyle="1" w:styleId="590">
    <w:name w:val="Нижний колонтитул Знак59"/>
    <w:basedOn w:val="a0"/>
    <w:uiPriority w:val="99"/>
    <w:rsid w:val="00D67D07"/>
    <w:rPr>
      <w:rFonts w:ascii="Times New Roman" w:eastAsiaTheme="minorEastAsia" w:hAnsi="Times New Roman" w:cs="Times New Roman"/>
      <w:sz w:val="24"/>
      <w:szCs w:val="24"/>
      <w:lang w:eastAsia="ru-RU"/>
    </w:rPr>
  </w:style>
  <w:style w:type="paragraph" w:customStyle="1" w:styleId="2159">
    <w:name w:val="Заголовок 2159"/>
    <w:basedOn w:val="a"/>
    <w:uiPriority w:val="1"/>
    <w:qFormat/>
    <w:rsid w:val="00D67D07"/>
    <w:pPr>
      <w:widowControl w:val="0"/>
      <w:ind w:left="692" w:hanging="8"/>
      <w:outlineLvl w:val="2"/>
    </w:pPr>
    <w:rPr>
      <w:rFonts w:eastAsia="Times New Roman"/>
      <w:b/>
      <w:bCs/>
      <w:sz w:val="28"/>
      <w:szCs w:val="28"/>
      <w:lang w:val="en-US"/>
    </w:rPr>
  </w:style>
  <w:style w:type="character" w:customStyle="1" w:styleId="591">
    <w:name w:val="Гипертекстовая ссылка59"/>
    <w:basedOn w:val="a0"/>
    <w:uiPriority w:val="99"/>
    <w:rsid w:val="00D67D07"/>
    <w:rPr>
      <w:b w:val="0"/>
      <w:bCs w:val="0"/>
      <w:color w:val="106BBE"/>
    </w:rPr>
  </w:style>
  <w:style w:type="table" w:customStyle="1" w:styleId="TableNormal59">
    <w:name w:val="Table Normal59"/>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591">
    <w:name w:val="Сетка таблицы159"/>
    <w:basedOn w:val="a1"/>
    <w:next w:val="af0"/>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59">
    <w:name w:val="Оглавление 1159"/>
    <w:basedOn w:val="a"/>
    <w:uiPriority w:val="1"/>
    <w:qFormat/>
    <w:rsid w:val="00D67D07"/>
    <w:pPr>
      <w:spacing w:before="96"/>
      <w:ind w:left="116" w:hanging="12"/>
    </w:pPr>
    <w:rPr>
      <w:rFonts w:eastAsia="Times New Roman" w:cs="Times New Roman"/>
      <w:szCs w:val="24"/>
      <w:lang w:eastAsia="ru-RU"/>
    </w:rPr>
  </w:style>
  <w:style w:type="paragraph" w:customStyle="1" w:styleId="21590">
    <w:name w:val="Оглавление 2159"/>
    <w:basedOn w:val="a"/>
    <w:uiPriority w:val="1"/>
    <w:qFormat/>
    <w:rsid w:val="00D67D07"/>
    <w:pPr>
      <w:spacing w:before="102"/>
      <w:ind w:left="356" w:hanging="8"/>
    </w:pPr>
    <w:rPr>
      <w:rFonts w:eastAsia="Times New Roman" w:cs="Times New Roman"/>
      <w:szCs w:val="24"/>
      <w:lang w:eastAsia="ru-RU"/>
    </w:rPr>
  </w:style>
  <w:style w:type="paragraph" w:customStyle="1" w:styleId="3159">
    <w:name w:val="Оглавление 3159"/>
    <w:basedOn w:val="a"/>
    <w:uiPriority w:val="1"/>
    <w:qFormat/>
    <w:rsid w:val="00D67D07"/>
    <w:pPr>
      <w:spacing w:before="112"/>
      <w:ind w:left="596" w:hanging="540"/>
    </w:pPr>
    <w:rPr>
      <w:rFonts w:eastAsia="Times New Roman" w:cs="Times New Roman"/>
      <w:szCs w:val="24"/>
      <w:lang w:eastAsia="ru-RU"/>
    </w:rPr>
  </w:style>
  <w:style w:type="paragraph" w:customStyle="1" w:styleId="11590">
    <w:name w:val="Заголовок 1159"/>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590">
    <w:name w:val="Заголовок 3159"/>
    <w:basedOn w:val="a"/>
    <w:uiPriority w:val="1"/>
    <w:qFormat/>
    <w:rsid w:val="00D67D07"/>
    <w:pPr>
      <w:ind w:left="824"/>
      <w:outlineLvl w:val="3"/>
    </w:pPr>
    <w:rPr>
      <w:rFonts w:eastAsia="Times New Roman" w:cs="Times New Roman"/>
      <w:b/>
      <w:bCs/>
      <w:szCs w:val="24"/>
      <w:lang w:eastAsia="ru-RU"/>
    </w:rPr>
  </w:style>
  <w:style w:type="character" w:customStyle="1" w:styleId="592">
    <w:name w:val="Текст выноски Знак59"/>
    <w:basedOn w:val="a0"/>
    <w:uiPriority w:val="99"/>
    <w:semiHidden/>
    <w:rsid w:val="00D67D07"/>
    <w:rPr>
      <w:rFonts w:ascii="Tahoma" w:eastAsia="Times New Roman" w:hAnsi="Tahoma" w:cs="Tahoma"/>
      <w:sz w:val="16"/>
      <w:szCs w:val="16"/>
      <w:lang w:eastAsia="ru-RU"/>
    </w:rPr>
  </w:style>
  <w:style w:type="character" w:customStyle="1" w:styleId="593">
    <w:name w:val="Текст примечания Знак59"/>
    <w:basedOn w:val="a0"/>
    <w:uiPriority w:val="99"/>
    <w:semiHidden/>
    <w:rsid w:val="00D67D07"/>
    <w:rPr>
      <w:rFonts w:ascii="Times New Roman" w:eastAsia="Times New Roman" w:hAnsi="Times New Roman" w:cs="Times New Roman"/>
      <w:sz w:val="20"/>
      <w:szCs w:val="20"/>
      <w:lang w:eastAsia="ru-RU"/>
    </w:rPr>
  </w:style>
  <w:style w:type="character" w:customStyle="1" w:styleId="594">
    <w:name w:val="Тема примечания Знак59"/>
    <w:uiPriority w:val="99"/>
    <w:semiHidden/>
    <w:rsid w:val="00D67D07"/>
    <w:rPr>
      <w:rFonts w:ascii="Times New Roman" w:eastAsia="Times New Roman" w:hAnsi="Times New Roman" w:cs="Times New Roman"/>
      <w:b/>
      <w:bCs/>
      <w:sz w:val="20"/>
      <w:szCs w:val="20"/>
      <w:lang w:eastAsia="ru-RU"/>
    </w:rPr>
  </w:style>
  <w:style w:type="paragraph" w:customStyle="1" w:styleId="xl6559">
    <w:name w:val="xl655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59">
    <w:name w:val="xl665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59">
    <w:name w:val="xl6759"/>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59">
    <w:name w:val="xl6859"/>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59">
    <w:name w:val="xl695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59">
    <w:name w:val="xl7059"/>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59">
    <w:name w:val="xl715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59">
    <w:name w:val="xl7259"/>
    <w:basedOn w:val="a"/>
    <w:rsid w:val="00D67D07"/>
    <w:pPr>
      <w:spacing w:before="100" w:beforeAutospacing="1" w:after="100" w:afterAutospacing="1"/>
      <w:jc w:val="center"/>
    </w:pPr>
    <w:rPr>
      <w:rFonts w:eastAsia="Times New Roman" w:cs="Times New Roman"/>
      <w:szCs w:val="24"/>
      <w:lang w:eastAsia="ru-RU"/>
    </w:rPr>
  </w:style>
  <w:style w:type="paragraph" w:customStyle="1" w:styleId="xl7359">
    <w:name w:val="xl735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59">
    <w:name w:val="xl745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59">
    <w:name w:val="xl755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59">
    <w:name w:val="xl765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59">
    <w:name w:val="xl775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58">
    <w:name w:val="xl785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58">
    <w:name w:val="Заголовок 1 Знак58"/>
    <w:basedOn w:val="a0"/>
    <w:uiPriority w:val="1"/>
    <w:rsid w:val="00D67D07"/>
    <w:rPr>
      <w:rFonts w:ascii="Times New Roman" w:eastAsiaTheme="minorEastAsia" w:hAnsi="Times New Roman" w:cs="Times New Roman"/>
      <w:b/>
      <w:bCs/>
      <w:sz w:val="32"/>
      <w:szCs w:val="32"/>
      <w:lang w:eastAsia="ru-RU"/>
    </w:rPr>
  </w:style>
  <w:style w:type="character" w:customStyle="1" w:styleId="259">
    <w:name w:val="Заголовок 2 Знак59"/>
    <w:basedOn w:val="a0"/>
    <w:uiPriority w:val="1"/>
    <w:rsid w:val="00D67D07"/>
    <w:rPr>
      <w:rFonts w:ascii="Times New Roman" w:eastAsiaTheme="minorEastAsia" w:hAnsi="Times New Roman" w:cs="Times New Roman"/>
      <w:b/>
      <w:bCs/>
      <w:sz w:val="28"/>
      <w:szCs w:val="28"/>
      <w:lang w:eastAsia="ru-RU"/>
    </w:rPr>
  </w:style>
  <w:style w:type="character" w:customStyle="1" w:styleId="358">
    <w:name w:val="Заголовок 3 Знак58"/>
    <w:basedOn w:val="a0"/>
    <w:uiPriority w:val="1"/>
    <w:rsid w:val="00D67D07"/>
    <w:rPr>
      <w:rFonts w:ascii="Times New Roman" w:eastAsiaTheme="minorEastAsia" w:hAnsi="Times New Roman" w:cs="Times New Roman"/>
      <w:b/>
      <w:bCs/>
      <w:sz w:val="24"/>
      <w:szCs w:val="24"/>
      <w:lang w:eastAsia="ru-RU"/>
    </w:rPr>
  </w:style>
  <w:style w:type="numbering" w:customStyle="1" w:styleId="1580">
    <w:name w:val="Нет списка158"/>
    <w:next w:val="a2"/>
    <w:uiPriority w:val="99"/>
    <w:semiHidden/>
    <w:unhideWhenUsed/>
    <w:rsid w:val="00D67D07"/>
  </w:style>
  <w:style w:type="character" w:customStyle="1" w:styleId="595">
    <w:name w:val="Основной текст Знак59"/>
    <w:basedOn w:val="a0"/>
    <w:uiPriority w:val="1"/>
    <w:rsid w:val="00D67D07"/>
    <w:rPr>
      <w:rFonts w:ascii="Times New Roman" w:eastAsiaTheme="minorEastAsia" w:hAnsi="Times New Roman" w:cs="Times New Roman"/>
      <w:sz w:val="24"/>
      <w:szCs w:val="24"/>
      <w:lang w:eastAsia="ru-RU"/>
    </w:rPr>
  </w:style>
  <w:style w:type="paragraph" w:customStyle="1" w:styleId="TableParagraph58">
    <w:name w:val="Table Paragraph58"/>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58">
    <w:name w:val="Верхний колонтитул Знак58"/>
    <w:basedOn w:val="a0"/>
    <w:uiPriority w:val="99"/>
    <w:rsid w:val="00D67D07"/>
    <w:rPr>
      <w:rFonts w:ascii="Times New Roman" w:eastAsiaTheme="minorEastAsia" w:hAnsi="Times New Roman" w:cs="Times New Roman"/>
      <w:sz w:val="24"/>
      <w:szCs w:val="24"/>
      <w:lang w:eastAsia="ru-RU"/>
    </w:rPr>
  </w:style>
  <w:style w:type="character" w:customStyle="1" w:styleId="580">
    <w:name w:val="Нижний колонтитул Знак58"/>
    <w:basedOn w:val="a0"/>
    <w:uiPriority w:val="99"/>
    <w:rsid w:val="00D67D07"/>
    <w:rPr>
      <w:rFonts w:ascii="Times New Roman" w:eastAsiaTheme="minorEastAsia" w:hAnsi="Times New Roman" w:cs="Times New Roman"/>
      <w:sz w:val="24"/>
      <w:szCs w:val="24"/>
      <w:lang w:eastAsia="ru-RU"/>
    </w:rPr>
  </w:style>
  <w:style w:type="paragraph" w:customStyle="1" w:styleId="2158">
    <w:name w:val="Заголовок 2158"/>
    <w:basedOn w:val="a"/>
    <w:uiPriority w:val="1"/>
    <w:qFormat/>
    <w:rsid w:val="00D67D07"/>
    <w:pPr>
      <w:widowControl w:val="0"/>
      <w:ind w:left="692" w:hanging="8"/>
      <w:outlineLvl w:val="2"/>
    </w:pPr>
    <w:rPr>
      <w:rFonts w:eastAsia="Times New Roman"/>
      <w:b/>
      <w:bCs/>
      <w:sz w:val="28"/>
      <w:szCs w:val="28"/>
      <w:lang w:val="en-US"/>
    </w:rPr>
  </w:style>
  <w:style w:type="character" w:customStyle="1" w:styleId="581">
    <w:name w:val="Гипертекстовая ссылка58"/>
    <w:basedOn w:val="a0"/>
    <w:uiPriority w:val="99"/>
    <w:rsid w:val="00D67D07"/>
    <w:rPr>
      <w:b w:val="0"/>
      <w:bCs w:val="0"/>
      <w:color w:val="106BBE"/>
    </w:rPr>
  </w:style>
  <w:style w:type="table" w:customStyle="1" w:styleId="TableNormal58">
    <w:name w:val="Table Normal58"/>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581">
    <w:name w:val="Сетка таблицы158"/>
    <w:basedOn w:val="a1"/>
    <w:next w:val="af0"/>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58">
    <w:name w:val="Оглавление 1158"/>
    <w:basedOn w:val="a"/>
    <w:uiPriority w:val="1"/>
    <w:qFormat/>
    <w:rsid w:val="00D67D07"/>
    <w:pPr>
      <w:spacing w:before="96"/>
      <w:ind w:left="116" w:hanging="12"/>
    </w:pPr>
    <w:rPr>
      <w:rFonts w:eastAsia="Times New Roman" w:cs="Times New Roman"/>
      <w:szCs w:val="24"/>
      <w:lang w:eastAsia="ru-RU"/>
    </w:rPr>
  </w:style>
  <w:style w:type="paragraph" w:customStyle="1" w:styleId="21580">
    <w:name w:val="Оглавление 2158"/>
    <w:basedOn w:val="a"/>
    <w:uiPriority w:val="1"/>
    <w:qFormat/>
    <w:rsid w:val="00D67D07"/>
    <w:pPr>
      <w:spacing w:before="102"/>
      <w:ind w:left="356" w:hanging="8"/>
    </w:pPr>
    <w:rPr>
      <w:rFonts w:eastAsia="Times New Roman" w:cs="Times New Roman"/>
      <w:szCs w:val="24"/>
      <w:lang w:eastAsia="ru-RU"/>
    </w:rPr>
  </w:style>
  <w:style w:type="paragraph" w:customStyle="1" w:styleId="3158">
    <w:name w:val="Оглавление 3158"/>
    <w:basedOn w:val="a"/>
    <w:uiPriority w:val="1"/>
    <w:qFormat/>
    <w:rsid w:val="00D67D07"/>
    <w:pPr>
      <w:spacing w:before="112"/>
      <w:ind w:left="596" w:hanging="540"/>
    </w:pPr>
    <w:rPr>
      <w:rFonts w:eastAsia="Times New Roman" w:cs="Times New Roman"/>
      <w:szCs w:val="24"/>
      <w:lang w:eastAsia="ru-RU"/>
    </w:rPr>
  </w:style>
  <w:style w:type="paragraph" w:customStyle="1" w:styleId="11580">
    <w:name w:val="Заголовок 1158"/>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580">
    <w:name w:val="Заголовок 3158"/>
    <w:basedOn w:val="a"/>
    <w:uiPriority w:val="1"/>
    <w:qFormat/>
    <w:rsid w:val="00D67D07"/>
    <w:pPr>
      <w:ind w:left="824"/>
      <w:outlineLvl w:val="3"/>
    </w:pPr>
    <w:rPr>
      <w:rFonts w:eastAsia="Times New Roman" w:cs="Times New Roman"/>
      <w:b/>
      <w:bCs/>
      <w:szCs w:val="24"/>
      <w:lang w:eastAsia="ru-RU"/>
    </w:rPr>
  </w:style>
  <w:style w:type="character" w:customStyle="1" w:styleId="582">
    <w:name w:val="Текст выноски Знак58"/>
    <w:basedOn w:val="a0"/>
    <w:uiPriority w:val="99"/>
    <w:semiHidden/>
    <w:rsid w:val="00D67D07"/>
    <w:rPr>
      <w:rFonts w:ascii="Tahoma" w:eastAsia="Times New Roman" w:hAnsi="Tahoma" w:cs="Tahoma"/>
      <w:sz w:val="16"/>
      <w:szCs w:val="16"/>
      <w:lang w:eastAsia="ru-RU"/>
    </w:rPr>
  </w:style>
  <w:style w:type="character" w:customStyle="1" w:styleId="583">
    <w:name w:val="Текст примечания Знак58"/>
    <w:basedOn w:val="a0"/>
    <w:uiPriority w:val="99"/>
    <w:semiHidden/>
    <w:rsid w:val="00D67D07"/>
    <w:rPr>
      <w:rFonts w:ascii="Times New Roman" w:eastAsia="Times New Roman" w:hAnsi="Times New Roman" w:cs="Times New Roman"/>
      <w:sz w:val="20"/>
      <w:szCs w:val="20"/>
      <w:lang w:eastAsia="ru-RU"/>
    </w:rPr>
  </w:style>
  <w:style w:type="character" w:customStyle="1" w:styleId="584">
    <w:name w:val="Тема примечания Знак58"/>
    <w:uiPriority w:val="99"/>
    <w:semiHidden/>
    <w:rsid w:val="00D67D07"/>
    <w:rPr>
      <w:rFonts w:ascii="Times New Roman" w:eastAsia="Times New Roman" w:hAnsi="Times New Roman" w:cs="Times New Roman"/>
      <w:b/>
      <w:bCs/>
      <w:sz w:val="20"/>
      <w:szCs w:val="20"/>
      <w:lang w:eastAsia="ru-RU"/>
    </w:rPr>
  </w:style>
  <w:style w:type="paragraph" w:customStyle="1" w:styleId="xl6558">
    <w:name w:val="xl655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58">
    <w:name w:val="xl665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58">
    <w:name w:val="xl6758"/>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58">
    <w:name w:val="xl6858"/>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58">
    <w:name w:val="xl695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58">
    <w:name w:val="xl7058"/>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58">
    <w:name w:val="xl715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58">
    <w:name w:val="xl7258"/>
    <w:basedOn w:val="a"/>
    <w:rsid w:val="00D67D07"/>
    <w:pPr>
      <w:spacing w:before="100" w:beforeAutospacing="1" w:after="100" w:afterAutospacing="1"/>
      <w:jc w:val="center"/>
    </w:pPr>
    <w:rPr>
      <w:rFonts w:eastAsia="Times New Roman" w:cs="Times New Roman"/>
      <w:szCs w:val="24"/>
      <w:lang w:eastAsia="ru-RU"/>
    </w:rPr>
  </w:style>
  <w:style w:type="paragraph" w:customStyle="1" w:styleId="xl7358">
    <w:name w:val="xl735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58">
    <w:name w:val="xl745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58">
    <w:name w:val="xl755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58">
    <w:name w:val="xl765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58">
    <w:name w:val="xl775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57">
    <w:name w:val="xl785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57">
    <w:name w:val="Заголовок 1 Знак57"/>
    <w:basedOn w:val="a0"/>
    <w:uiPriority w:val="1"/>
    <w:rsid w:val="00D67D07"/>
    <w:rPr>
      <w:rFonts w:ascii="Times New Roman" w:eastAsiaTheme="minorEastAsia" w:hAnsi="Times New Roman" w:cs="Times New Roman"/>
      <w:b/>
      <w:bCs/>
      <w:sz w:val="32"/>
      <w:szCs w:val="32"/>
      <w:lang w:eastAsia="ru-RU"/>
    </w:rPr>
  </w:style>
  <w:style w:type="character" w:customStyle="1" w:styleId="258">
    <w:name w:val="Заголовок 2 Знак58"/>
    <w:basedOn w:val="a0"/>
    <w:uiPriority w:val="1"/>
    <w:rsid w:val="00D67D07"/>
    <w:rPr>
      <w:rFonts w:ascii="Times New Roman" w:eastAsiaTheme="minorEastAsia" w:hAnsi="Times New Roman" w:cs="Times New Roman"/>
      <w:b/>
      <w:bCs/>
      <w:sz w:val="28"/>
      <w:szCs w:val="28"/>
      <w:lang w:eastAsia="ru-RU"/>
    </w:rPr>
  </w:style>
  <w:style w:type="character" w:customStyle="1" w:styleId="357">
    <w:name w:val="Заголовок 3 Знак57"/>
    <w:basedOn w:val="a0"/>
    <w:uiPriority w:val="1"/>
    <w:rsid w:val="00D67D07"/>
    <w:rPr>
      <w:rFonts w:ascii="Times New Roman" w:eastAsiaTheme="minorEastAsia" w:hAnsi="Times New Roman" w:cs="Times New Roman"/>
      <w:b/>
      <w:bCs/>
      <w:sz w:val="24"/>
      <w:szCs w:val="24"/>
      <w:lang w:eastAsia="ru-RU"/>
    </w:rPr>
  </w:style>
  <w:style w:type="numbering" w:customStyle="1" w:styleId="1570">
    <w:name w:val="Нет списка157"/>
    <w:next w:val="a2"/>
    <w:uiPriority w:val="99"/>
    <w:semiHidden/>
    <w:unhideWhenUsed/>
    <w:rsid w:val="00D67D07"/>
  </w:style>
  <w:style w:type="character" w:customStyle="1" w:styleId="585">
    <w:name w:val="Основной текст Знак58"/>
    <w:basedOn w:val="a0"/>
    <w:uiPriority w:val="1"/>
    <w:rsid w:val="00D67D07"/>
    <w:rPr>
      <w:rFonts w:ascii="Times New Roman" w:eastAsiaTheme="minorEastAsia" w:hAnsi="Times New Roman" w:cs="Times New Roman"/>
      <w:sz w:val="24"/>
      <w:szCs w:val="24"/>
      <w:lang w:eastAsia="ru-RU"/>
    </w:rPr>
  </w:style>
  <w:style w:type="paragraph" w:customStyle="1" w:styleId="TableParagraph57">
    <w:name w:val="Table Paragraph57"/>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57">
    <w:name w:val="Верхний колонтитул Знак57"/>
    <w:basedOn w:val="a0"/>
    <w:uiPriority w:val="99"/>
    <w:rsid w:val="00D67D07"/>
    <w:rPr>
      <w:rFonts w:ascii="Times New Roman" w:eastAsiaTheme="minorEastAsia" w:hAnsi="Times New Roman" w:cs="Times New Roman"/>
      <w:sz w:val="24"/>
      <w:szCs w:val="24"/>
      <w:lang w:eastAsia="ru-RU"/>
    </w:rPr>
  </w:style>
  <w:style w:type="character" w:customStyle="1" w:styleId="570">
    <w:name w:val="Нижний колонтитул Знак57"/>
    <w:basedOn w:val="a0"/>
    <w:uiPriority w:val="99"/>
    <w:rsid w:val="00D67D07"/>
    <w:rPr>
      <w:rFonts w:ascii="Times New Roman" w:eastAsiaTheme="minorEastAsia" w:hAnsi="Times New Roman" w:cs="Times New Roman"/>
      <w:sz w:val="24"/>
      <w:szCs w:val="24"/>
      <w:lang w:eastAsia="ru-RU"/>
    </w:rPr>
  </w:style>
  <w:style w:type="paragraph" w:customStyle="1" w:styleId="2157">
    <w:name w:val="Заголовок 2157"/>
    <w:basedOn w:val="a"/>
    <w:uiPriority w:val="1"/>
    <w:qFormat/>
    <w:rsid w:val="00D67D07"/>
    <w:pPr>
      <w:widowControl w:val="0"/>
      <w:ind w:left="692" w:hanging="8"/>
      <w:outlineLvl w:val="2"/>
    </w:pPr>
    <w:rPr>
      <w:rFonts w:eastAsia="Times New Roman"/>
      <w:b/>
      <w:bCs/>
      <w:sz w:val="28"/>
      <w:szCs w:val="28"/>
      <w:lang w:val="en-US"/>
    </w:rPr>
  </w:style>
  <w:style w:type="character" w:customStyle="1" w:styleId="571">
    <w:name w:val="Гипертекстовая ссылка57"/>
    <w:basedOn w:val="a0"/>
    <w:uiPriority w:val="99"/>
    <w:rsid w:val="00D67D07"/>
    <w:rPr>
      <w:b w:val="0"/>
      <w:bCs w:val="0"/>
      <w:color w:val="106BBE"/>
    </w:rPr>
  </w:style>
  <w:style w:type="table" w:customStyle="1" w:styleId="TableNormal57">
    <w:name w:val="Table Normal57"/>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571">
    <w:name w:val="Сетка таблицы157"/>
    <w:basedOn w:val="a1"/>
    <w:next w:val="af0"/>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570">
    <w:name w:val="Оглавление 1157"/>
    <w:basedOn w:val="a"/>
    <w:uiPriority w:val="1"/>
    <w:qFormat/>
    <w:rsid w:val="00D67D07"/>
    <w:pPr>
      <w:spacing w:before="96"/>
      <w:ind w:left="116" w:hanging="12"/>
    </w:pPr>
    <w:rPr>
      <w:rFonts w:eastAsia="Times New Roman" w:cs="Times New Roman"/>
      <w:szCs w:val="24"/>
      <w:lang w:eastAsia="ru-RU"/>
    </w:rPr>
  </w:style>
  <w:style w:type="paragraph" w:customStyle="1" w:styleId="21570">
    <w:name w:val="Оглавление 2157"/>
    <w:basedOn w:val="a"/>
    <w:uiPriority w:val="1"/>
    <w:qFormat/>
    <w:rsid w:val="00D67D07"/>
    <w:pPr>
      <w:spacing w:before="102"/>
      <w:ind w:left="356" w:hanging="8"/>
    </w:pPr>
    <w:rPr>
      <w:rFonts w:eastAsia="Times New Roman" w:cs="Times New Roman"/>
      <w:szCs w:val="24"/>
      <w:lang w:eastAsia="ru-RU"/>
    </w:rPr>
  </w:style>
  <w:style w:type="paragraph" w:customStyle="1" w:styleId="3157">
    <w:name w:val="Оглавление 3157"/>
    <w:basedOn w:val="a"/>
    <w:uiPriority w:val="1"/>
    <w:qFormat/>
    <w:rsid w:val="00D67D07"/>
    <w:pPr>
      <w:spacing w:before="112"/>
      <w:ind w:left="596" w:hanging="540"/>
    </w:pPr>
    <w:rPr>
      <w:rFonts w:eastAsia="Times New Roman" w:cs="Times New Roman"/>
      <w:szCs w:val="24"/>
      <w:lang w:eastAsia="ru-RU"/>
    </w:rPr>
  </w:style>
  <w:style w:type="paragraph" w:customStyle="1" w:styleId="11571">
    <w:name w:val="Заголовок 1157"/>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570">
    <w:name w:val="Заголовок 3157"/>
    <w:basedOn w:val="a"/>
    <w:uiPriority w:val="1"/>
    <w:qFormat/>
    <w:rsid w:val="00D67D07"/>
    <w:pPr>
      <w:ind w:left="824"/>
      <w:outlineLvl w:val="3"/>
    </w:pPr>
    <w:rPr>
      <w:rFonts w:eastAsia="Times New Roman" w:cs="Times New Roman"/>
      <w:b/>
      <w:bCs/>
      <w:szCs w:val="24"/>
      <w:lang w:eastAsia="ru-RU"/>
    </w:rPr>
  </w:style>
  <w:style w:type="character" w:customStyle="1" w:styleId="572">
    <w:name w:val="Текст выноски Знак57"/>
    <w:basedOn w:val="a0"/>
    <w:uiPriority w:val="99"/>
    <w:semiHidden/>
    <w:rsid w:val="00D67D07"/>
    <w:rPr>
      <w:rFonts w:ascii="Tahoma" w:eastAsia="Times New Roman" w:hAnsi="Tahoma" w:cs="Tahoma"/>
      <w:sz w:val="16"/>
      <w:szCs w:val="16"/>
      <w:lang w:eastAsia="ru-RU"/>
    </w:rPr>
  </w:style>
  <w:style w:type="character" w:customStyle="1" w:styleId="573">
    <w:name w:val="Текст примечания Знак57"/>
    <w:basedOn w:val="a0"/>
    <w:uiPriority w:val="99"/>
    <w:semiHidden/>
    <w:rsid w:val="00D67D07"/>
    <w:rPr>
      <w:rFonts w:ascii="Times New Roman" w:eastAsia="Times New Roman" w:hAnsi="Times New Roman" w:cs="Times New Roman"/>
      <w:sz w:val="20"/>
      <w:szCs w:val="20"/>
      <w:lang w:eastAsia="ru-RU"/>
    </w:rPr>
  </w:style>
  <w:style w:type="character" w:customStyle="1" w:styleId="574">
    <w:name w:val="Тема примечания Знак57"/>
    <w:uiPriority w:val="99"/>
    <w:semiHidden/>
    <w:rsid w:val="00D67D07"/>
    <w:rPr>
      <w:rFonts w:ascii="Times New Roman" w:eastAsia="Times New Roman" w:hAnsi="Times New Roman" w:cs="Times New Roman"/>
      <w:b/>
      <w:bCs/>
      <w:sz w:val="20"/>
      <w:szCs w:val="20"/>
      <w:lang w:eastAsia="ru-RU"/>
    </w:rPr>
  </w:style>
  <w:style w:type="paragraph" w:customStyle="1" w:styleId="xl6557">
    <w:name w:val="xl655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57">
    <w:name w:val="xl665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57">
    <w:name w:val="xl6757"/>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57">
    <w:name w:val="xl6857"/>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57">
    <w:name w:val="xl695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57">
    <w:name w:val="xl7057"/>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57">
    <w:name w:val="xl715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57">
    <w:name w:val="xl7257"/>
    <w:basedOn w:val="a"/>
    <w:rsid w:val="00D67D07"/>
    <w:pPr>
      <w:spacing w:before="100" w:beforeAutospacing="1" w:after="100" w:afterAutospacing="1"/>
      <w:jc w:val="center"/>
    </w:pPr>
    <w:rPr>
      <w:rFonts w:eastAsia="Times New Roman" w:cs="Times New Roman"/>
      <w:szCs w:val="24"/>
      <w:lang w:eastAsia="ru-RU"/>
    </w:rPr>
  </w:style>
  <w:style w:type="paragraph" w:customStyle="1" w:styleId="xl7357">
    <w:name w:val="xl735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57">
    <w:name w:val="xl745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57">
    <w:name w:val="xl755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57">
    <w:name w:val="xl765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57">
    <w:name w:val="xl775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56">
    <w:name w:val="xl785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56">
    <w:name w:val="Заголовок 1 Знак56"/>
    <w:basedOn w:val="a0"/>
    <w:uiPriority w:val="1"/>
    <w:rsid w:val="00D67D07"/>
    <w:rPr>
      <w:rFonts w:ascii="Times New Roman" w:eastAsiaTheme="minorEastAsia" w:hAnsi="Times New Roman" w:cs="Times New Roman"/>
      <w:b/>
      <w:bCs/>
      <w:sz w:val="32"/>
      <w:szCs w:val="32"/>
      <w:lang w:eastAsia="ru-RU"/>
    </w:rPr>
  </w:style>
  <w:style w:type="character" w:customStyle="1" w:styleId="257">
    <w:name w:val="Заголовок 2 Знак57"/>
    <w:basedOn w:val="a0"/>
    <w:uiPriority w:val="1"/>
    <w:rsid w:val="00D67D07"/>
    <w:rPr>
      <w:rFonts w:ascii="Times New Roman" w:eastAsiaTheme="minorEastAsia" w:hAnsi="Times New Roman" w:cs="Times New Roman"/>
      <w:b/>
      <w:bCs/>
      <w:sz w:val="28"/>
      <w:szCs w:val="28"/>
      <w:lang w:eastAsia="ru-RU"/>
    </w:rPr>
  </w:style>
  <w:style w:type="character" w:customStyle="1" w:styleId="356">
    <w:name w:val="Заголовок 3 Знак56"/>
    <w:basedOn w:val="a0"/>
    <w:uiPriority w:val="1"/>
    <w:rsid w:val="00D67D07"/>
    <w:rPr>
      <w:rFonts w:ascii="Times New Roman" w:eastAsiaTheme="minorEastAsia" w:hAnsi="Times New Roman" w:cs="Times New Roman"/>
      <w:b/>
      <w:bCs/>
      <w:sz w:val="24"/>
      <w:szCs w:val="24"/>
      <w:lang w:eastAsia="ru-RU"/>
    </w:rPr>
  </w:style>
  <w:style w:type="numbering" w:customStyle="1" w:styleId="1560">
    <w:name w:val="Нет списка156"/>
    <w:next w:val="a2"/>
    <w:uiPriority w:val="99"/>
    <w:semiHidden/>
    <w:unhideWhenUsed/>
    <w:rsid w:val="00D67D07"/>
  </w:style>
  <w:style w:type="character" w:customStyle="1" w:styleId="575">
    <w:name w:val="Основной текст Знак57"/>
    <w:basedOn w:val="a0"/>
    <w:uiPriority w:val="1"/>
    <w:rsid w:val="00D67D07"/>
    <w:rPr>
      <w:rFonts w:ascii="Times New Roman" w:eastAsiaTheme="minorEastAsia" w:hAnsi="Times New Roman" w:cs="Times New Roman"/>
      <w:sz w:val="24"/>
      <w:szCs w:val="24"/>
      <w:lang w:eastAsia="ru-RU"/>
    </w:rPr>
  </w:style>
  <w:style w:type="paragraph" w:customStyle="1" w:styleId="TableParagraph56">
    <w:name w:val="Table Paragraph56"/>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560">
    <w:name w:val="Верхний колонтитул Знак56"/>
    <w:basedOn w:val="a0"/>
    <w:uiPriority w:val="99"/>
    <w:rsid w:val="00D67D07"/>
    <w:rPr>
      <w:rFonts w:ascii="Times New Roman" w:eastAsiaTheme="minorEastAsia" w:hAnsi="Times New Roman" w:cs="Times New Roman"/>
      <w:sz w:val="24"/>
      <w:szCs w:val="24"/>
      <w:lang w:eastAsia="ru-RU"/>
    </w:rPr>
  </w:style>
  <w:style w:type="character" w:customStyle="1" w:styleId="561">
    <w:name w:val="Нижний колонтитул Знак56"/>
    <w:basedOn w:val="a0"/>
    <w:uiPriority w:val="99"/>
    <w:rsid w:val="00D67D07"/>
    <w:rPr>
      <w:rFonts w:ascii="Times New Roman" w:eastAsiaTheme="minorEastAsia" w:hAnsi="Times New Roman" w:cs="Times New Roman"/>
      <w:sz w:val="24"/>
      <w:szCs w:val="24"/>
      <w:lang w:eastAsia="ru-RU"/>
    </w:rPr>
  </w:style>
  <w:style w:type="paragraph" w:customStyle="1" w:styleId="2156">
    <w:name w:val="Заголовок 2156"/>
    <w:basedOn w:val="a"/>
    <w:uiPriority w:val="1"/>
    <w:qFormat/>
    <w:rsid w:val="00D67D07"/>
    <w:pPr>
      <w:widowControl w:val="0"/>
      <w:ind w:left="692" w:hanging="8"/>
      <w:outlineLvl w:val="2"/>
    </w:pPr>
    <w:rPr>
      <w:rFonts w:eastAsia="Times New Roman"/>
      <w:b/>
      <w:bCs/>
      <w:sz w:val="28"/>
      <w:szCs w:val="28"/>
      <w:lang w:val="en-US"/>
    </w:rPr>
  </w:style>
  <w:style w:type="character" w:customStyle="1" w:styleId="562">
    <w:name w:val="Гипертекстовая ссылка56"/>
    <w:basedOn w:val="a0"/>
    <w:uiPriority w:val="99"/>
    <w:rsid w:val="00D67D07"/>
    <w:rPr>
      <w:b w:val="0"/>
      <w:bCs w:val="0"/>
      <w:color w:val="106BBE"/>
    </w:rPr>
  </w:style>
  <w:style w:type="table" w:customStyle="1" w:styleId="TableNormal56">
    <w:name w:val="Table Normal56"/>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561">
    <w:name w:val="Сетка таблицы156"/>
    <w:basedOn w:val="a1"/>
    <w:next w:val="af0"/>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560">
    <w:name w:val="Оглавление 1156"/>
    <w:basedOn w:val="a"/>
    <w:uiPriority w:val="1"/>
    <w:qFormat/>
    <w:rsid w:val="00D67D07"/>
    <w:pPr>
      <w:spacing w:before="96"/>
      <w:ind w:left="116" w:hanging="12"/>
    </w:pPr>
    <w:rPr>
      <w:rFonts w:eastAsia="Times New Roman" w:cs="Times New Roman"/>
      <w:szCs w:val="24"/>
      <w:lang w:eastAsia="ru-RU"/>
    </w:rPr>
  </w:style>
  <w:style w:type="paragraph" w:customStyle="1" w:styleId="21560">
    <w:name w:val="Оглавление 2156"/>
    <w:basedOn w:val="a"/>
    <w:uiPriority w:val="1"/>
    <w:qFormat/>
    <w:rsid w:val="00D67D07"/>
    <w:pPr>
      <w:spacing w:before="102"/>
      <w:ind w:left="356" w:hanging="8"/>
    </w:pPr>
    <w:rPr>
      <w:rFonts w:eastAsia="Times New Roman" w:cs="Times New Roman"/>
      <w:szCs w:val="24"/>
      <w:lang w:eastAsia="ru-RU"/>
    </w:rPr>
  </w:style>
  <w:style w:type="paragraph" w:customStyle="1" w:styleId="3156">
    <w:name w:val="Оглавление 3156"/>
    <w:basedOn w:val="a"/>
    <w:uiPriority w:val="1"/>
    <w:qFormat/>
    <w:rsid w:val="00D67D07"/>
    <w:pPr>
      <w:spacing w:before="112"/>
      <w:ind w:left="596" w:hanging="540"/>
    </w:pPr>
    <w:rPr>
      <w:rFonts w:eastAsia="Times New Roman" w:cs="Times New Roman"/>
      <w:szCs w:val="24"/>
      <w:lang w:eastAsia="ru-RU"/>
    </w:rPr>
  </w:style>
  <w:style w:type="paragraph" w:customStyle="1" w:styleId="11561">
    <w:name w:val="Заголовок 1156"/>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560">
    <w:name w:val="Заголовок 3156"/>
    <w:basedOn w:val="a"/>
    <w:uiPriority w:val="1"/>
    <w:qFormat/>
    <w:rsid w:val="00D67D07"/>
    <w:pPr>
      <w:ind w:left="824"/>
      <w:outlineLvl w:val="3"/>
    </w:pPr>
    <w:rPr>
      <w:rFonts w:eastAsia="Times New Roman" w:cs="Times New Roman"/>
      <w:b/>
      <w:bCs/>
      <w:szCs w:val="24"/>
      <w:lang w:eastAsia="ru-RU"/>
    </w:rPr>
  </w:style>
  <w:style w:type="character" w:customStyle="1" w:styleId="563">
    <w:name w:val="Текст выноски Знак56"/>
    <w:basedOn w:val="a0"/>
    <w:uiPriority w:val="99"/>
    <w:semiHidden/>
    <w:rsid w:val="00D67D07"/>
    <w:rPr>
      <w:rFonts w:ascii="Tahoma" w:eastAsia="Times New Roman" w:hAnsi="Tahoma" w:cs="Tahoma"/>
      <w:sz w:val="16"/>
      <w:szCs w:val="16"/>
      <w:lang w:eastAsia="ru-RU"/>
    </w:rPr>
  </w:style>
  <w:style w:type="character" w:customStyle="1" w:styleId="564">
    <w:name w:val="Текст примечания Знак56"/>
    <w:basedOn w:val="a0"/>
    <w:uiPriority w:val="99"/>
    <w:semiHidden/>
    <w:rsid w:val="00D67D07"/>
    <w:rPr>
      <w:rFonts w:ascii="Times New Roman" w:eastAsia="Times New Roman" w:hAnsi="Times New Roman" w:cs="Times New Roman"/>
      <w:sz w:val="20"/>
      <w:szCs w:val="20"/>
      <w:lang w:eastAsia="ru-RU"/>
    </w:rPr>
  </w:style>
  <w:style w:type="character" w:customStyle="1" w:styleId="565">
    <w:name w:val="Тема примечания Знак56"/>
    <w:uiPriority w:val="99"/>
    <w:semiHidden/>
    <w:rsid w:val="00D67D07"/>
    <w:rPr>
      <w:rFonts w:ascii="Times New Roman" w:eastAsia="Times New Roman" w:hAnsi="Times New Roman" w:cs="Times New Roman"/>
      <w:b/>
      <w:bCs/>
      <w:sz w:val="20"/>
      <w:szCs w:val="20"/>
      <w:lang w:eastAsia="ru-RU"/>
    </w:rPr>
  </w:style>
  <w:style w:type="paragraph" w:customStyle="1" w:styleId="xl6556">
    <w:name w:val="xl655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56">
    <w:name w:val="xl665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56">
    <w:name w:val="xl6756"/>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56">
    <w:name w:val="xl6856"/>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56">
    <w:name w:val="xl695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56">
    <w:name w:val="xl7056"/>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56">
    <w:name w:val="xl715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56">
    <w:name w:val="xl7256"/>
    <w:basedOn w:val="a"/>
    <w:rsid w:val="00D67D07"/>
    <w:pPr>
      <w:spacing w:before="100" w:beforeAutospacing="1" w:after="100" w:afterAutospacing="1"/>
      <w:jc w:val="center"/>
    </w:pPr>
    <w:rPr>
      <w:rFonts w:eastAsia="Times New Roman" w:cs="Times New Roman"/>
      <w:szCs w:val="24"/>
      <w:lang w:eastAsia="ru-RU"/>
    </w:rPr>
  </w:style>
  <w:style w:type="paragraph" w:customStyle="1" w:styleId="xl7356">
    <w:name w:val="xl735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56">
    <w:name w:val="xl745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56">
    <w:name w:val="xl755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56">
    <w:name w:val="xl765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56">
    <w:name w:val="xl775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55">
    <w:name w:val="xl785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55">
    <w:name w:val="Заголовок 1 Знак55"/>
    <w:basedOn w:val="a0"/>
    <w:uiPriority w:val="1"/>
    <w:rsid w:val="00D67D07"/>
    <w:rPr>
      <w:rFonts w:ascii="Times New Roman" w:eastAsiaTheme="minorEastAsia" w:hAnsi="Times New Roman" w:cs="Times New Roman"/>
      <w:b/>
      <w:bCs/>
      <w:sz w:val="32"/>
      <w:szCs w:val="32"/>
      <w:lang w:eastAsia="ru-RU"/>
    </w:rPr>
  </w:style>
  <w:style w:type="character" w:customStyle="1" w:styleId="256">
    <w:name w:val="Заголовок 2 Знак56"/>
    <w:basedOn w:val="a0"/>
    <w:uiPriority w:val="1"/>
    <w:rsid w:val="00D67D07"/>
    <w:rPr>
      <w:rFonts w:ascii="Times New Roman" w:eastAsiaTheme="minorEastAsia" w:hAnsi="Times New Roman" w:cs="Times New Roman"/>
      <w:b/>
      <w:bCs/>
      <w:sz w:val="28"/>
      <w:szCs w:val="28"/>
      <w:lang w:eastAsia="ru-RU"/>
    </w:rPr>
  </w:style>
  <w:style w:type="character" w:customStyle="1" w:styleId="355">
    <w:name w:val="Заголовок 3 Знак55"/>
    <w:basedOn w:val="a0"/>
    <w:uiPriority w:val="1"/>
    <w:rsid w:val="00D67D07"/>
    <w:rPr>
      <w:rFonts w:ascii="Times New Roman" w:eastAsiaTheme="minorEastAsia" w:hAnsi="Times New Roman" w:cs="Times New Roman"/>
      <w:b/>
      <w:bCs/>
      <w:sz w:val="24"/>
      <w:szCs w:val="24"/>
      <w:lang w:eastAsia="ru-RU"/>
    </w:rPr>
  </w:style>
  <w:style w:type="numbering" w:customStyle="1" w:styleId="1550">
    <w:name w:val="Нет списка155"/>
    <w:next w:val="a2"/>
    <w:uiPriority w:val="99"/>
    <w:semiHidden/>
    <w:unhideWhenUsed/>
    <w:rsid w:val="00D67D07"/>
  </w:style>
  <w:style w:type="character" w:customStyle="1" w:styleId="566">
    <w:name w:val="Основной текст Знак56"/>
    <w:basedOn w:val="a0"/>
    <w:uiPriority w:val="1"/>
    <w:rsid w:val="00D67D07"/>
    <w:rPr>
      <w:rFonts w:ascii="Times New Roman" w:eastAsiaTheme="minorEastAsia" w:hAnsi="Times New Roman" w:cs="Times New Roman"/>
      <w:sz w:val="24"/>
      <w:szCs w:val="24"/>
      <w:lang w:eastAsia="ru-RU"/>
    </w:rPr>
  </w:style>
  <w:style w:type="paragraph" w:customStyle="1" w:styleId="TableParagraph55">
    <w:name w:val="Table Paragraph55"/>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550">
    <w:name w:val="Верхний колонтитул Знак55"/>
    <w:basedOn w:val="a0"/>
    <w:uiPriority w:val="99"/>
    <w:rsid w:val="00D67D07"/>
    <w:rPr>
      <w:rFonts w:ascii="Times New Roman" w:eastAsiaTheme="minorEastAsia" w:hAnsi="Times New Roman" w:cs="Times New Roman"/>
      <w:sz w:val="24"/>
      <w:szCs w:val="24"/>
      <w:lang w:eastAsia="ru-RU"/>
    </w:rPr>
  </w:style>
  <w:style w:type="character" w:customStyle="1" w:styleId="551">
    <w:name w:val="Нижний колонтитул Знак55"/>
    <w:basedOn w:val="a0"/>
    <w:uiPriority w:val="99"/>
    <w:rsid w:val="00D67D07"/>
    <w:rPr>
      <w:rFonts w:ascii="Times New Roman" w:eastAsiaTheme="minorEastAsia" w:hAnsi="Times New Roman" w:cs="Times New Roman"/>
      <w:sz w:val="24"/>
      <w:szCs w:val="24"/>
      <w:lang w:eastAsia="ru-RU"/>
    </w:rPr>
  </w:style>
  <w:style w:type="paragraph" w:customStyle="1" w:styleId="2155">
    <w:name w:val="Заголовок 2155"/>
    <w:basedOn w:val="a"/>
    <w:uiPriority w:val="1"/>
    <w:qFormat/>
    <w:rsid w:val="00D67D07"/>
    <w:pPr>
      <w:widowControl w:val="0"/>
      <w:ind w:left="692" w:hanging="8"/>
      <w:outlineLvl w:val="2"/>
    </w:pPr>
    <w:rPr>
      <w:rFonts w:eastAsia="Times New Roman"/>
      <w:b/>
      <w:bCs/>
      <w:sz w:val="28"/>
      <w:szCs w:val="28"/>
      <w:lang w:val="en-US"/>
    </w:rPr>
  </w:style>
  <w:style w:type="character" w:customStyle="1" w:styleId="552">
    <w:name w:val="Гипертекстовая ссылка55"/>
    <w:basedOn w:val="a0"/>
    <w:uiPriority w:val="99"/>
    <w:rsid w:val="00D67D07"/>
    <w:rPr>
      <w:b w:val="0"/>
      <w:bCs w:val="0"/>
      <w:color w:val="106BBE"/>
    </w:rPr>
  </w:style>
  <w:style w:type="table" w:customStyle="1" w:styleId="TableNormal55">
    <w:name w:val="Table Normal55"/>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551">
    <w:name w:val="Сетка таблицы155"/>
    <w:basedOn w:val="a1"/>
    <w:next w:val="af0"/>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550">
    <w:name w:val="Оглавление 1155"/>
    <w:basedOn w:val="a"/>
    <w:uiPriority w:val="1"/>
    <w:qFormat/>
    <w:rsid w:val="00D67D07"/>
    <w:pPr>
      <w:spacing w:before="96"/>
      <w:ind w:left="116" w:hanging="12"/>
    </w:pPr>
    <w:rPr>
      <w:rFonts w:eastAsia="Times New Roman" w:cs="Times New Roman"/>
      <w:szCs w:val="24"/>
      <w:lang w:eastAsia="ru-RU"/>
    </w:rPr>
  </w:style>
  <w:style w:type="paragraph" w:customStyle="1" w:styleId="21550">
    <w:name w:val="Оглавление 2155"/>
    <w:basedOn w:val="a"/>
    <w:uiPriority w:val="1"/>
    <w:qFormat/>
    <w:rsid w:val="00D67D07"/>
    <w:pPr>
      <w:spacing w:before="102"/>
      <w:ind w:left="356" w:hanging="8"/>
    </w:pPr>
    <w:rPr>
      <w:rFonts w:eastAsia="Times New Roman" w:cs="Times New Roman"/>
      <w:szCs w:val="24"/>
      <w:lang w:eastAsia="ru-RU"/>
    </w:rPr>
  </w:style>
  <w:style w:type="paragraph" w:customStyle="1" w:styleId="3155">
    <w:name w:val="Оглавление 3155"/>
    <w:basedOn w:val="a"/>
    <w:uiPriority w:val="1"/>
    <w:qFormat/>
    <w:rsid w:val="00D67D07"/>
    <w:pPr>
      <w:spacing w:before="112"/>
      <w:ind w:left="596" w:hanging="540"/>
    </w:pPr>
    <w:rPr>
      <w:rFonts w:eastAsia="Times New Roman" w:cs="Times New Roman"/>
      <w:szCs w:val="24"/>
      <w:lang w:eastAsia="ru-RU"/>
    </w:rPr>
  </w:style>
  <w:style w:type="paragraph" w:customStyle="1" w:styleId="11551">
    <w:name w:val="Заголовок 1155"/>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550">
    <w:name w:val="Заголовок 3155"/>
    <w:basedOn w:val="a"/>
    <w:uiPriority w:val="1"/>
    <w:qFormat/>
    <w:rsid w:val="00D67D07"/>
    <w:pPr>
      <w:ind w:left="824"/>
      <w:outlineLvl w:val="3"/>
    </w:pPr>
    <w:rPr>
      <w:rFonts w:eastAsia="Times New Roman" w:cs="Times New Roman"/>
      <w:b/>
      <w:bCs/>
      <w:szCs w:val="24"/>
      <w:lang w:eastAsia="ru-RU"/>
    </w:rPr>
  </w:style>
  <w:style w:type="character" w:customStyle="1" w:styleId="553">
    <w:name w:val="Текст выноски Знак55"/>
    <w:basedOn w:val="a0"/>
    <w:uiPriority w:val="99"/>
    <w:semiHidden/>
    <w:rsid w:val="00D67D07"/>
    <w:rPr>
      <w:rFonts w:ascii="Tahoma" w:eastAsia="Times New Roman" w:hAnsi="Tahoma" w:cs="Tahoma"/>
      <w:sz w:val="16"/>
      <w:szCs w:val="16"/>
      <w:lang w:eastAsia="ru-RU"/>
    </w:rPr>
  </w:style>
  <w:style w:type="character" w:customStyle="1" w:styleId="554">
    <w:name w:val="Текст примечания Знак55"/>
    <w:basedOn w:val="a0"/>
    <w:uiPriority w:val="99"/>
    <w:semiHidden/>
    <w:rsid w:val="00D67D07"/>
    <w:rPr>
      <w:rFonts w:ascii="Times New Roman" w:eastAsia="Times New Roman" w:hAnsi="Times New Roman" w:cs="Times New Roman"/>
      <w:sz w:val="20"/>
      <w:szCs w:val="20"/>
      <w:lang w:eastAsia="ru-RU"/>
    </w:rPr>
  </w:style>
  <w:style w:type="character" w:customStyle="1" w:styleId="555">
    <w:name w:val="Тема примечания Знак55"/>
    <w:uiPriority w:val="99"/>
    <w:semiHidden/>
    <w:rsid w:val="00D67D07"/>
    <w:rPr>
      <w:rFonts w:ascii="Times New Roman" w:eastAsia="Times New Roman" w:hAnsi="Times New Roman" w:cs="Times New Roman"/>
      <w:b/>
      <w:bCs/>
      <w:sz w:val="20"/>
      <w:szCs w:val="20"/>
      <w:lang w:eastAsia="ru-RU"/>
    </w:rPr>
  </w:style>
  <w:style w:type="paragraph" w:customStyle="1" w:styleId="xl6555">
    <w:name w:val="xl655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55">
    <w:name w:val="xl665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55">
    <w:name w:val="xl6755"/>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55">
    <w:name w:val="xl6855"/>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55">
    <w:name w:val="xl695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55">
    <w:name w:val="xl7055"/>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55">
    <w:name w:val="xl715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55">
    <w:name w:val="xl7255"/>
    <w:basedOn w:val="a"/>
    <w:rsid w:val="00D67D07"/>
    <w:pPr>
      <w:spacing w:before="100" w:beforeAutospacing="1" w:after="100" w:afterAutospacing="1"/>
      <w:jc w:val="center"/>
    </w:pPr>
    <w:rPr>
      <w:rFonts w:eastAsia="Times New Roman" w:cs="Times New Roman"/>
      <w:szCs w:val="24"/>
      <w:lang w:eastAsia="ru-RU"/>
    </w:rPr>
  </w:style>
  <w:style w:type="paragraph" w:customStyle="1" w:styleId="xl7355">
    <w:name w:val="xl735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55">
    <w:name w:val="xl745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55">
    <w:name w:val="xl755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55">
    <w:name w:val="xl765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55">
    <w:name w:val="xl775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54">
    <w:name w:val="xl785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54">
    <w:name w:val="Заголовок 1 Знак54"/>
    <w:basedOn w:val="a0"/>
    <w:uiPriority w:val="1"/>
    <w:rsid w:val="00D67D07"/>
    <w:rPr>
      <w:rFonts w:ascii="Times New Roman" w:eastAsiaTheme="minorEastAsia" w:hAnsi="Times New Roman" w:cs="Times New Roman"/>
      <w:b/>
      <w:bCs/>
      <w:sz w:val="32"/>
      <w:szCs w:val="32"/>
      <w:lang w:eastAsia="ru-RU"/>
    </w:rPr>
  </w:style>
  <w:style w:type="character" w:customStyle="1" w:styleId="255">
    <w:name w:val="Заголовок 2 Знак55"/>
    <w:basedOn w:val="a0"/>
    <w:uiPriority w:val="1"/>
    <w:rsid w:val="00D67D07"/>
    <w:rPr>
      <w:rFonts w:ascii="Times New Roman" w:eastAsiaTheme="minorEastAsia" w:hAnsi="Times New Roman" w:cs="Times New Roman"/>
      <w:b/>
      <w:bCs/>
      <w:sz w:val="28"/>
      <w:szCs w:val="28"/>
      <w:lang w:eastAsia="ru-RU"/>
    </w:rPr>
  </w:style>
  <w:style w:type="character" w:customStyle="1" w:styleId="354">
    <w:name w:val="Заголовок 3 Знак54"/>
    <w:basedOn w:val="a0"/>
    <w:uiPriority w:val="1"/>
    <w:rsid w:val="00D67D07"/>
    <w:rPr>
      <w:rFonts w:ascii="Times New Roman" w:eastAsiaTheme="minorEastAsia" w:hAnsi="Times New Roman" w:cs="Times New Roman"/>
      <w:b/>
      <w:bCs/>
      <w:sz w:val="24"/>
      <w:szCs w:val="24"/>
      <w:lang w:eastAsia="ru-RU"/>
    </w:rPr>
  </w:style>
  <w:style w:type="numbering" w:customStyle="1" w:styleId="1540">
    <w:name w:val="Нет списка154"/>
    <w:next w:val="a2"/>
    <w:uiPriority w:val="99"/>
    <w:semiHidden/>
    <w:unhideWhenUsed/>
    <w:rsid w:val="00D67D07"/>
  </w:style>
  <w:style w:type="character" w:customStyle="1" w:styleId="556">
    <w:name w:val="Основной текст Знак55"/>
    <w:basedOn w:val="a0"/>
    <w:uiPriority w:val="1"/>
    <w:rsid w:val="00D67D07"/>
    <w:rPr>
      <w:rFonts w:ascii="Times New Roman" w:eastAsiaTheme="minorEastAsia" w:hAnsi="Times New Roman" w:cs="Times New Roman"/>
      <w:sz w:val="24"/>
      <w:szCs w:val="24"/>
      <w:lang w:eastAsia="ru-RU"/>
    </w:rPr>
  </w:style>
  <w:style w:type="paragraph" w:customStyle="1" w:styleId="TableParagraph54">
    <w:name w:val="Table Paragraph54"/>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540">
    <w:name w:val="Верхний колонтитул Знак54"/>
    <w:basedOn w:val="a0"/>
    <w:uiPriority w:val="99"/>
    <w:rsid w:val="00D67D07"/>
    <w:rPr>
      <w:rFonts w:ascii="Times New Roman" w:eastAsiaTheme="minorEastAsia" w:hAnsi="Times New Roman" w:cs="Times New Roman"/>
      <w:sz w:val="24"/>
      <w:szCs w:val="24"/>
      <w:lang w:eastAsia="ru-RU"/>
    </w:rPr>
  </w:style>
  <w:style w:type="character" w:customStyle="1" w:styleId="541">
    <w:name w:val="Нижний колонтитул Знак54"/>
    <w:basedOn w:val="a0"/>
    <w:uiPriority w:val="99"/>
    <w:rsid w:val="00D67D07"/>
    <w:rPr>
      <w:rFonts w:ascii="Times New Roman" w:eastAsiaTheme="minorEastAsia" w:hAnsi="Times New Roman" w:cs="Times New Roman"/>
      <w:sz w:val="24"/>
      <w:szCs w:val="24"/>
      <w:lang w:eastAsia="ru-RU"/>
    </w:rPr>
  </w:style>
  <w:style w:type="paragraph" w:customStyle="1" w:styleId="2154">
    <w:name w:val="Заголовок 2154"/>
    <w:basedOn w:val="a"/>
    <w:uiPriority w:val="1"/>
    <w:qFormat/>
    <w:rsid w:val="00D67D07"/>
    <w:pPr>
      <w:widowControl w:val="0"/>
      <w:ind w:left="692" w:hanging="8"/>
      <w:outlineLvl w:val="2"/>
    </w:pPr>
    <w:rPr>
      <w:rFonts w:eastAsia="Times New Roman"/>
      <w:b/>
      <w:bCs/>
      <w:sz w:val="28"/>
      <w:szCs w:val="28"/>
      <w:lang w:val="en-US"/>
    </w:rPr>
  </w:style>
  <w:style w:type="character" w:customStyle="1" w:styleId="542">
    <w:name w:val="Гипертекстовая ссылка54"/>
    <w:basedOn w:val="a0"/>
    <w:uiPriority w:val="99"/>
    <w:rsid w:val="00D67D07"/>
    <w:rPr>
      <w:b w:val="0"/>
      <w:bCs w:val="0"/>
      <w:color w:val="106BBE"/>
    </w:rPr>
  </w:style>
  <w:style w:type="table" w:customStyle="1" w:styleId="TableNormal54">
    <w:name w:val="Table Normal54"/>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541">
    <w:name w:val="Сетка таблицы154"/>
    <w:basedOn w:val="a1"/>
    <w:next w:val="af0"/>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540">
    <w:name w:val="Оглавление 1154"/>
    <w:basedOn w:val="a"/>
    <w:uiPriority w:val="1"/>
    <w:qFormat/>
    <w:rsid w:val="00D67D07"/>
    <w:pPr>
      <w:spacing w:before="96"/>
      <w:ind w:left="116" w:hanging="12"/>
    </w:pPr>
    <w:rPr>
      <w:rFonts w:eastAsia="Times New Roman" w:cs="Times New Roman"/>
      <w:szCs w:val="24"/>
      <w:lang w:eastAsia="ru-RU"/>
    </w:rPr>
  </w:style>
  <w:style w:type="paragraph" w:customStyle="1" w:styleId="21540">
    <w:name w:val="Оглавление 2154"/>
    <w:basedOn w:val="a"/>
    <w:uiPriority w:val="1"/>
    <w:qFormat/>
    <w:rsid w:val="00D67D07"/>
    <w:pPr>
      <w:spacing w:before="102"/>
      <w:ind w:left="356" w:hanging="8"/>
    </w:pPr>
    <w:rPr>
      <w:rFonts w:eastAsia="Times New Roman" w:cs="Times New Roman"/>
      <w:szCs w:val="24"/>
      <w:lang w:eastAsia="ru-RU"/>
    </w:rPr>
  </w:style>
  <w:style w:type="paragraph" w:customStyle="1" w:styleId="3154">
    <w:name w:val="Оглавление 3154"/>
    <w:basedOn w:val="a"/>
    <w:uiPriority w:val="1"/>
    <w:qFormat/>
    <w:rsid w:val="00D67D07"/>
    <w:pPr>
      <w:spacing w:before="112"/>
      <w:ind w:left="596" w:hanging="540"/>
    </w:pPr>
    <w:rPr>
      <w:rFonts w:eastAsia="Times New Roman" w:cs="Times New Roman"/>
      <w:szCs w:val="24"/>
      <w:lang w:eastAsia="ru-RU"/>
    </w:rPr>
  </w:style>
  <w:style w:type="paragraph" w:customStyle="1" w:styleId="11541">
    <w:name w:val="Заголовок 1154"/>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540">
    <w:name w:val="Заголовок 3154"/>
    <w:basedOn w:val="a"/>
    <w:uiPriority w:val="1"/>
    <w:qFormat/>
    <w:rsid w:val="00D67D07"/>
    <w:pPr>
      <w:ind w:left="824"/>
      <w:outlineLvl w:val="3"/>
    </w:pPr>
    <w:rPr>
      <w:rFonts w:eastAsia="Times New Roman" w:cs="Times New Roman"/>
      <w:b/>
      <w:bCs/>
      <w:szCs w:val="24"/>
      <w:lang w:eastAsia="ru-RU"/>
    </w:rPr>
  </w:style>
  <w:style w:type="character" w:customStyle="1" w:styleId="543">
    <w:name w:val="Текст выноски Знак54"/>
    <w:basedOn w:val="a0"/>
    <w:uiPriority w:val="99"/>
    <w:semiHidden/>
    <w:rsid w:val="00D67D07"/>
    <w:rPr>
      <w:rFonts w:ascii="Tahoma" w:eastAsia="Times New Roman" w:hAnsi="Tahoma" w:cs="Tahoma"/>
      <w:sz w:val="16"/>
      <w:szCs w:val="16"/>
      <w:lang w:eastAsia="ru-RU"/>
    </w:rPr>
  </w:style>
  <w:style w:type="character" w:customStyle="1" w:styleId="544">
    <w:name w:val="Текст примечания Знак54"/>
    <w:basedOn w:val="a0"/>
    <w:uiPriority w:val="99"/>
    <w:semiHidden/>
    <w:rsid w:val="00D67D07"/>
    <w:rPr>
      <w:rFonts w:ascii="Times New Roman" w:eastAsia="Times New Roman" w:hAnsi="Times New Roman" w:cs="Times New Roman"/>
      <w:sz w:val="20"/>
      <w:szCs w:val="20"/>
      <w:lang w:eastAsia="ru-RU"/>
    </w:rPr>
  </w:style>
  <w:style w:type="character" w:customStyle="1" w:styleId="545">
    <w:name w:val="Тема примечания Знак54"/>
    <w:uiPriority w:val="99"/>
    <w:semiHidden/>
    <w:rsid w:val="00D67D07"/>
    <w:rPr>
      <w:rFonts w:ascii="Times New Roman" w:eastAsia="Times New Roman" w:hAnsi="Times New Roman" w:cs="Times New Roman"/>
      <w:b/>
      <w:bCs/>
      <w:sz w:val="20"/>
      <w:szCs w:val="20"/>
      <w:lang w:eastAsia="ru-RU"/>
    </w:rPr>
  </w:style>
  <w:style w:type="paragraph" w:customStyle="1" w:styleId="xl6554">
    <w:name w:val="xl655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54">
    <w:name w:val="xl665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54">
    <w:name w:val="xl6754"/>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54">
    <w:name w:val="xl6854"/>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54">
    <w:name w:val="xl695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54">
    <w:name w:val="xl7054"/>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54">
    <w:name w:val="xl715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54">
    <w:name w:val="xl7254"/>
    <w:basedOn w:val="a"/>
    <w:rsid w:val="00D67D07"/>
    <w:pPr>
      <w:spacing w:before="100" w:beforeAutospacing="1" w:after="100" w:afterAutospacing="1"/>
      <w:jc w:val="center"/>
    </w:pPr>
    <w:rPr>
      <w:rFonts w:eastAsia="Times New Roman" w:cs="Times New Roman"/>
      <w:szCs w:val="24"/>
      <w:lang w:eastAsia="ru-RU"/>
    </w:rPr>
  </w:style>
  <w:style w:type="paragraph" w:customStyle="1" w:styleId="xl7354">
    <w:name w:val="xl735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54">
    <w:name w:val="xl745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54">
    <w:name w:val="xl755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54">
    <w:name w:val="xl765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54">
    <w:name w:val="xl775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53">
    <w:name w:val="xl785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53">
    <w:name w:val="Заголовок 1 Знак53"/>
    <w:basedOn w:val="a0"/>
    <w:uiPriority w:val="1"/>
    <w:rsid w:val="00D67D07"/>
    <w:rPr>
      <w:rFonts w:ascii="Times New Roman" w:eastAsiaTheme="minorEastAsia" w:hAnsi="Times New Roman" w:cs="Times New Roman"/>
      <w:b/>
      <w:bCs/>
      <w:sz w:val="32"/>
      <w:szCs w:val="32"/>
      <w:lang w:eastAsia="ru-RU"/>
    </w:rPr>
  </w:style>
  <w:style w:type="character" w:customStyle="1" w:styleId="254">
    <w:name w:val="Заголовок 2 Знак54"/>
    <w:basedOn w:val="a0"/>
    <w:uiPriority w:val="1"/>
    <w:rsid w:val="00D67D07"/>
    <w:rPr>
      <w:rFonts w:ascii="Times New Roman" w:eastAsiaTheme="minorEastAsia" w:hAnsi="Times New Roman" w:cs="Times New Roman"/>
      <w:b/>
      <w:bCs/>
      <w:sz w:val="28"/>
      <w:szCs w:val="28"/>
      <w:lang w:eastAsia="ru-RU"/>
    </w:rPr>
  </w:style>
  <w:style w:type="character" w:customStyle="1" w:styleId="353">
    <w:name w:val="Заголовок 3 Знак53"/>
    <w:basedOn w:val="a0"/>
    <w:uiPriority w:val="1"/>
    <w:rsid w:val="00D67D07"/>
    <w:rPr>
      <w:rFonts w:ascii="Times New Roman" w:eastAsiaTheme="minorEastAsia" w:hAnsi="Times New Roman" w:cs="Times New Roman"/>
      <w:b/>
      <w:bCs/>
      <w:sz w:val="24"/>
      <w:szCs w:val="24"/>
      <w:lang w:eastAsia="ru-RU"/>
    </w:rPr>
  </w:style>
  <w:style w:type="numbering" w:customStyle="1" w:styleId="1530">
    <w:name w:val="Нет списка153"/>
    <w:next w:val="a2"/>
    <w:uiPriority w:val="99"/>
    <w:semiHidden/>
    <w:unhideWhenUsed/>
    <w:rsid w:val="00D67D07"/>
  </w:style>
  <w:style w:type="character" w:customStyle="1" w:styleId="546">
    <w:name w:val="Основной текст Знак54"/>
    <w:basedOn w:val="a0"/>
    <w:uiPriority w:val="1"/>
    <w:rsid w:val="00D67D07"/>
    <w:rPr>
      <w:rFonts w:ascii="Times New Roman" w:eastAsiaTheme="minorEastAsia" w:hAnsi="Times New Roman" w:cs="Times New Roman"/>
      <w:sz w:val="24"/>
      <w:szCs w:val="24"/>
      <w:lang w:eastAsia="ru-RU"/>
    </w:rPr>
  </w:style>
  <w:style w:type="paragraph" w:customStyle="1" w:styleId="TableParagraph53">
    <w:name w:val="Table Paragraph53"/>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530">
    <w:name w:val="Верхний колонтитул Знак53"/>
    <w:basedOn w:val="a0"/>
    <w:uiPriority w:val="99"/>
    <w:rsid w:val="00D67D07"/>
    <w:rPr>
      <w:rFonts w:ascii="Times New Roman" w:eastAsiaTheme="minorEastAsia" w:hAnsi="Times New Roman" w:cs="Times New Roman"/>
      <w:sz w:val="24"/>
      <w:szCs w:val="24"/>
      <w:lang w:eastAsia="ru-RU"/>
    </w:rPr>
  </w:style>
  <w:style w:type="character" w:customStyle="1" w:styleId="531">
    <w:name w:val="Нижний колонтитул Знак53"/>
    <w:basedOn w:val="a0"/>
    <w:uiPriority w:val="99"/>
    <w:rsid w:val="00D67D07"/>
    <w:rPr>
      <w:rFonts w:ascii="Times New Roman" w:eastAsiaTheme="minorEastAsia" w:hAnsi="Times New Roman" w:cs="Times New Roman"/>
      <w:sz w:val="24"/>
      <w:szCs w:val="24"/>
      <w:lang w:eastAsia="ru-RU"/>
    </w:rPr>
  </w:style>
  <w:style w:type="paragraph" w:customStyle="1" w:styleId="2153">
    <w:name w:val="Заголовок 2153"/>
    <w:basedOn w:val="a"/>
    <w:uiPriority w:val="1"/>
    <w:qFormat/>
    <w:rsid w:val="00D67D07"/>
    <w:pPr>
      <w:widowControl w:val="0"/>
      <w:ind w:left="692" w:hanging="8"/>
      <w:outlineLvl w:val="2"/>
    </w:pPr>
    <w:rPr>
      <w:rFonts w:eastAsia="Times New Roman"/>
      <w:b/>
      <w:bCs/>
      <w:sz w:val="28"/>
      <w:szCs w:val="28"/>
      <w:lang w:val="en-US"/>
    </w:rPr>
  </w:style>
  <w:style w:type="character" w:customStyle="1" w:styleId="532">
    <w:name w:val="Гипертекстовая ссылка53"/>
    <w:basedOn w:val="a0"/>
    <w:uiPriority w:val="99"/>
    <w:rsid w:val="00D67D07"/>
    <w:rPr>
      <w:b w:val="0"/>
      <w:bCs w:val="0"/>
      <w:color w:val="106BBE"/>
    </w:rPr>
  </w:style>
  <w:style w:type="table" w:customStyle="1" w:styleId="TableNormal53">
    <w:name w:val="Table Normal53"/>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531">
    <w:name w:val="Сетка таблицы153"/>
    <w:basedOn w:val="a1"/>
    <w:next w:val="af0"/>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530">
    <w:name w:val="Оглавление 1153"/>
    <w:basedOn w:val="a"/>
    <w:uiPriority w:val="1"/>
    <w:qFormat/>
    <w:rsid w:val="00D67D07"/>
    <w:pPr>
      <w:spacing w:before="96"/>
      <w:ind w:left="116" w:hanging="12"/>
    </w:pPr>
    <w:rPr>
      <w:rFonts w:eastAsia="Times New Roman" w:cs="Times New Roman"/>
      <w:szCs w:val="24"/>
      <w:lang w:eastAsia="ru-RU"/>
    </w:rPr>
  </w:style>
  <w:style w:type="paragraph" w:customStyle="1" w:styleId="21530">
    <w:name w:val="Оглавление 2153"/>
    <w:basedOn w:val="a"/>
    <w:uiPriority w:val="1"/>
    <w:qFormat/>
    <w:rsid w:val="00D67D07"/>
    <w:pPr>
      <w:spacing w:before="102"/>
      <w:ind w:left="356" w:hanging="8"/>
    </w:pPr>
    <w:rPr>
      <w:rFonts w:eastAsia="Times New Roman" w:cs="Times New Roman"/>
      <w:szCs w:val="24"/>
      <w:lang w:eastAsia="ru-RU"/>
    </w:rPr>
  </w:style>
  <w:style w:type="paragraph" w:customStyle="1" w:styleId="3153">
    <w:name w:val="Оглавление 3153"/>
    <w:basedOn w:val="a"/>
    <w:uiPriority w:val="1"/>
    <w:qFormat/>
    <w:rsid w:val="00D67D07"/>
    <w:pPr>
      <w:spacing w:before="112"/>
      <w:ind w:left="596" w:hanging="540"/>
    </w:pPr>
    <w:rPr>
      <w:rFonts w:eastAsia="Times New Roman" w:cs="Times New Roman"/>
      <w:szCs w:val="24"/>
      <w:lang w:eastAsia="ru-RU"/>
    </w:rPr>
  </w:style>
  <w:style w:type="paragraph" w:customStyle="1" w:styleId="11531">
    <w:name w:val="Заголовок 1153"/>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530">
    <w:name w:val="Заголовок 3153"/>
    <w:basedOn w:val="a"/>
    <w:uiPriority w:val="1"/>
    <w:qFormat/>
    <w:rsid w:val="00D67D07"/>
    <w:pPr>
      <w:ind w:left="824"/>
      <w:outlineLvl w:val="3"/>
    </w:pPr>
    <w:rPr>
      <w:rFonts w:eastAsia="Times New Roman" w:cs="Times New Roman"/>
      <w:b/>
      <w:bCs/>
      <w:szCs w:val="24"/>
      <w:lang w:eastAsia="ru-RU"/>
    </w:rPr>
  </w:style>
  <w:style w:type="character" w:customStyle="1" w:styleId="533">
    <w:name w:val="Текст выноски Знак53"/>
    <w:basedOn w:val="a0"/>
    <w:uiPriority w:val="99"/>
    <w:semiHidden/>
    <w:rsid w:val="00D67D07"/>
    <w:rPr>
      <w:rFonts w:ascii="Tahoma" w:eastAsia="Times New Roman" w:hAnsi="Tahoma" w:cs="Tahoma"/>
      <w:sz w:val="16"/>
      <w:szCs w:val="16"/>
      <w:lang w:eastAsia="ru-RU"/>
    </w:rPr>
  </w:style>
  <w:style w:type="character" w:customStyle="1" w:styleId="534">
    <w:name w:val="Текст примечания Знак53"/>
    <w:basedOn w:val="a0"/>
    <w:uiPriority w:val="99"/>
    <w:semiHidden/>
    <w:rsid w:val="00D67D07"/>
    <w:rPr>
      <w:rFonts w:ascii="Times New Roman" w:eastAsia="Times New Roman" w:hAnsi="Times New Roman" w:cs="Times New Roman"/>
      <w:sz w:val="20"/>
      <w:szCs w:val="20"/>
      <w:lang w:eastAsia="ru-RU"/>
    </w:rPr>
  </w:style>
  <w:style w:type="character" w:customStyle="1" w:styleId="535">
    <w:name w:val="Тема примечания Знак53"/>
    <w:uiPriority w:val="99"/>
    <w:semiHidden/>
    <w:rsid w:val="00D67D07"/>
    <w:rPr>
      <w:rFonts w:ascii="Times New Roman" w:eastAsia="Times New Roman" w:hAnsi="Times New Roman" w:cs="Times New Roman"/>
      <w:b/>
      <w:bCs/>
      <w:sz w:val="20"/>
      <w:szCs w:val="20"/>
      <w:lang w:eastAsia="ru-RU"/>
    </w:rPr>
  </w:style>
  <w:style w:type="paragraph" w:customStyle="1" w:styleId="xl6553">
    <w:name w:val="xl655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53">
    <w:name w:val="xl665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53">
    <w:name w:val="xl6753"/>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53">
    <w:name w:val="xl6853"/>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53">
    <w:name w:val="xl695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53">
    <w:name w:val="xl7053"/>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53">
    <w:name w:val="xl715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53">
    <w:name w:val="xl7253"/>
    <w:basedOn w:val="a"/>
    <w:rsid w:val="00D67D07"/>
    <w:pPr>
      <w:spacing w:before="100" w:beforeAutospacing="1" w:after="100" w:afterAutospacing="1"/>
      <w:jc w:val="center"/>
    </w:pPr>
    <w:rPr>
      <w:rFonts w:eastAsia="Times New Roman" w:cs="Times New Roman"/>
      <w:szCs w:val="24"/>
      <w:lang w:eastAsia="ru-RU"/>
    </w:rPr>
  </w:style>
  <w:style w:type="paragraph" w:customStyle="1" w:styleId="xl7353">
    <w:name w:val="xl735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53">
    <w:name w:val="xl745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53">
    <w:name w:val="xl755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53">
    <w:name w:val="xl765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53">
    <w:name w:val="xl775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52">
    <w:name w:val="xl785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520">
    <w:name w:val="Заголовок 1 Знак52"/>
    <w:basedOn w:val="a0"/>
    <w:uiPriority w:val="1"/>
    <w:rsid w:val="00D67D07"/>
    <w:rPr>
      <w:rFonts w:ascii="Times New Roman" w:eastAsiaTheme="minorEastAsia" w:hAnsi="Times New Roman" w:cs="Times New Roman"/>
      <w:b/>
      <w:bCs/>
      <w:sz w:val="32"/>
      <w:szCs w:val="32"/>
      <w:lang w:eastAsia="ru-RU"/>
    </w:rPr>
  </w:style>
  <w:style w:type="character" w:customStyle="1" w:styleId="253">
    <w:name w:val="Заголовок 2 Знак53"/>
    <w:basedOn w:val="a0"/>
    <w:uiPriority w:val="1"/>
    <w:rsid w:val="00D67D07"/>
    <w:rPr>
      <w:rFonts w:ascii="Times New Roman" w:eastAsiaTheme="minorEastAsia" w:hAnsi="Times New Roman" w:cs="Times New Roman"/>
      <w:b/>
      <w:bCs/>
      <w:sz w:val="28"/>
      <w:szCs w:val="28"/>
      <w:lang w:eastAsia="ru-RU"/>
    </w:rPr>
  </w:style>
  <w:style w:type="character" w:customStyle="1" w:styleId="352">
    <w:name w:val="Заголовок 3 Знак52"/>
    <w:basedOn w:val="a0"/>
    <w:uiPriority w:val="1"/>
    <w:rsid w:val="00D67D07"/>
    <w:rPr>
      <w:rFonts w:ascii="Times New Roman" w:eastAsiaTheme="minorEastAsia" w:hAnsi="Times New Roman" w:cs="Times New Roman"/>
      <w:b/>
      <w:bCs/>
      <w:sz w:val="24"/>
      <w:szCs w:val="24"/>
      <w:lang w:eastAsia="ru-RU"/>
    </w:rPr>
  </w:style>
  <w:style w:type="numbering" w:customStyle="1" w:styleId="1521">
    <w:name w:val="Нет списка152"/>
    <w:next w:val="a2"/>
    <w:uiPriority w:val="99"/>
    <w:semiHidden/>
    <w:unhideWhenUsed/>
    <w:rsid w:val="00D67D07"/>
  </w:style>
  <w:style w:type="character" w:customStyle="1" w:styleId="536">
    <w:name w:val="Основной текст Знак53"/>
    <w:basedOn w:val="a0"/>
    <w:uiPriority w:val="1"/>
    <w:rsid w:val="00D67D07"/>
    <w:rPr>
      <w:rFonts w:ascii="Times New Roman" w:eastAsiaTheme="minorEastAsia" w:hAnsi="Times New Roman" w:cs="Times New Roman"/>
      <w:sz w:val="24"/>
      <w:szCs w:val="24"/>
      <w:lang w:eastAsia="ru-RU"/>
    </w:rPr>
  </w:style>
  <w:style w:type="paragraph" w:customStyle="1" w:styleId="TableParagraph52">
    <w:name w:val="Table Paragraph52"/>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520">
    <w:name w:val="Верхний колонтитул Знак52"/>
    <w:basedOn w:val="a0"/>
    <w:uiPriority w:val="99"/>
    <w:rsid w:val="00D67D07"/>
    <w:rPr>
      <w:rFonts w:ascii="Times New Roman" w:eastAsiaTheme="minorEastAsia" w:hAnsi="Times New Roman" w:cs="Times New Roman"/>
      <w:sz w:val="24"/>
      <w:szCs w:val="24"/>
      <w:lang w:eastAsia="ru-RU"/>
    </w:rPr>
  </w:style>
  <w:style w:type="character" w:customStyle="1" w:styleId="521">
    <w:name w:val="Нижний колонтитул Знак52"/>
    <w:basedOn w:val="a0"/>
    <w:uiPriority w:val="99"/>
    <w:rsid w:val="00D67D07"/>
    <w:rPr>
      <w:rFonts w:ascii="Times New Roman" w:eastAsiaTheme="minorEastAsia" w:hAnsi="Times New Roman" w:cs="Times New Roman"/>
      <w:sz w:val="24"/>
      <w:szCs w:val="24"/>
      <w:lang w:eastAsia="ru-RU"/>
    </w:rPr>
  </w:style>
  <w:style w:type="paragraph" w:customStyle="1" w:styleId="2152">
    <w:name w:val="Заголовок 2152"/>
    <w:basedOn w:val="a"/>
    <w:uiPriority w:val="1"/>
    <w:qFormat/>
    <w:rsid w:val="00D67D07"/>
    <w:pPr>
      <w:widowControl w:val="0"/>
      <w:ind w:left="692" w:hanging="8"/>
      <w:outlineLvl w:val="2"/>
    </w:pPr>
    <w:rPr>
      <w:rFonts w:eastAsia="Times New Roman"/>
      <w:b/>
      <w:bCs/>
      <w:sz w:val="28"/>
      <w:szCs w:val="28"/>
      <w:lang w:val="en-US"/>
    </w:rPr>
  </w:style>
  <w:style w:type="character" w:customStyle="1" w:styleId="522">
    <w:name w:val="Гипертекстовая ссылка52"/>
    <w:basedOn w:val="a0"/>
    <w:uiPriority w:val="99"/>
    <w:rsid w:val="00D67D07"/>
    <w:rPr>
      <w:b w:val="0"/>
      <w:bCs w:val="0"/>
      <w:color w:val="106BBE"/>
    </w:rPr>
  </w:style>
  <w:style w:type="table" w:customStyle="1" w:styleId="TableNormal52">
    <w:name w:val="Table Normal52"/>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522">
    <w:name w:val="Сетка таблицы152"/>
    <w:basedOn w:val="a1"/>
    <w:next w:val="af0"/>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520">
    <w:name w:val="Оглавление 1152"/>
    <w:basedOn w:val="a"/>
    <w:uiPriority w:val="1"/>
    <w:qFormat/>
    <w:rsid w:val="00D67D07"/>
    <w:pPr>
      <w:spacing w:before="96"/>
      <w:ind w:left="116" w:hanging="12"/>
    </w:pPr>
    <w:rPr>
      <w:rFonts w:eastAsia="Times New Roman" w:cs="Times New Roman"/>
      <w:szCs w:val="24"/>
      <w:lang w:eastAsia="ru-RU"/>
    </w:rPr>
  </w:style>
  <w:style w:type="paragraph" w:customStyle="1" w:styleId="21520">
    <w:name w:val="Оглавление 2152"/>
    <w:basedOn w:val="a"/>
    <w:uiPriority w:val="1"/>
    <w:qFormat/>
    <w:rsid w:val="00D67D07"/>
    <w:pPr>
      <w:spacing w:before="102"/>
      <w:ind w:left="356" w:hanging="8"/>
    </w:pPr>
    <w:rPr>
      <w:rFonts w:eastAsia="Times New Roman" w:cs="Times New Roman"/>
      <w:szCs w:val="24"/>
      <w:lang w:eastAsia="ru-RU"/>
    </w:rPr>
  </w:style>
  <w:style w:type="paragraph" w:customStyle="1" w:styleId="3152">
    <w:name w:val="Оглавление 3152"/>
    <w:basedOn w:val="a"/>
    <w:uiPriority w:val="1"/>
    <w:qFormat/>
    <w:rsid w:val="00D67D07"/>
    <w:pPr>
      <w:spacing w:before="112"/>
      <w:ind w:left="596" w:hanging="540"/>
    </w:pPr>
    <w:rPr>
      <w:rFonts w:eastAsia="Times New Roman" w:cs="Times New Roman"/>
      <w:szCs w:val="24"/>
      <w:lang w:eastAsia="ru-RU"/>
    </w:rPr>
  </w:style>
  <w:style w:type="paragraph" w:customStyle="1" w:styleId="11521">
    <w:name w:val="Заголовок 1152"/>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520">
    <w:name w:val="Заголовок 3152"/>
    <w:basedOn w:val="a"/>
    <w:uiPriority w:val="1"/>
    <w:qFormat/>
    <w:rsid w:val="00D67D07"/>
    <w:pPr>
      <w:ind w:left="824"/>
      <w:outlineLvl w:val="3"/>
    </w:pPr>
    <w:rPr>
      <w:rFonts w:eastAsia="Times New Roman" w:cs="Times New Roman"/>
      <w:b/>
      <w:bCs/>
      <w:szCs w:val="24"/>
      <w:lang w:eastAsia="ru-RU"/>
    </w:rPr>
  </w:style>
  <w:style w:type="character" w:customStyle="1" w:styleId="523">
    <w:name w:val="Текст выноски Знак52"/>
    <w:basedOn w:val="a0"/>
    <w:uiPriority w:val="99"/>
    <w:semiHidden/>
    <w:rsid w:val="00D67D07"/>
    <w:rPr>
      <w:rFonts w:ascii="Tahoma" w:eastAsia="Times New Roman" w:hAnsi="Tahoma" w:cs="Tahoma"/>
      <w:sz w:val="16"/>
      <w:szCs w:val="16"/>
      <w:lang w:eastAsia="ru-RU"/>
    </w:rPr>
  </w:style>
  <w:style w:type="character" w:customStyle="1" w:styleId="524">
    <w:name w:val="Текст примечания Знак52"/>
    <w:basedOn w:val="a0"/>
    <w:uiPriority w:val="99"/>
    <w:semiHidden/>
    <w:rsid w:val="00D67D07"/>
    <w:rPr>
      <w:rFonts w:ascii="Times New Roman" w:eastAsia="Times New Roman" w:hAnsi="Times New Roman" w:cs="Times New Roman"/>
      <w:sz w:val="20"/>
      <w:szCs w:val="20"/>
      <w:lang w:eastAsia="ru-RU"/>
    </w:rPr>
  </w:style>
  <w:style w:type="character" w:customStyle="1" w:styleId="525">
    <w:name w:val="Тема примечания Знак52"/>
    <w:uiPriority w:val="99"/>
    <w:semiHidden/>
    <w:rsid w:val="00D67D07"/>
    <w:rPr>
      <w:rFonts w:ascii="Times New Roman" w:eastAsia="Times New Roman" w:hAnsi="Times New Roman" w:cs="Times New Roman"/>
      <w:b/>
      <w:bCs/>
      <w:sz w:val="20"/>
      <w:szCs w:val="20"/>
      <w:lang w:eastAsia="ru-RU"/>
    </w:rPr>
  </w:style>
  <w:style w:type="paragraph" w:customStyle="1" w:styleId="xl6552">
    <w:name w:val="xl655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52">
    <w:name w:val="xl665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52">
    <w:name w:val="xl6752"/>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52">
    <w:name w:val="xl6852"/>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52">
    <w:name w:val="xl695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52">
    <w:name w:val="xl7052"/>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52">
    <w:name w:val="xl715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52">
    <w:name w:val="xl7252"/>
    <w:basedOn w:val="a"/>
    <w:rsid w:val="00D67D07"/>
    <w:pPr>
      <w:spacing w:before="100" w:beforeAutospacing="1" w:after="100" w:afterAutospacing="1"/>
      <w:jc w:val="center"/>
    </w:pPr>
    <w:rPr>
      <w:rFonts w:eastAsia="Times New Roman" w:cs="Times New Roman"/>
      <w:szCs w:val="24"/>
      <w:lang w:eastAsia="ru-RU"/>
    </w:rPr>
  </w:style>
  <w:style w:type="paragraph" w:customStyle="1" w:styleId="xl7352">
    <w:name w:val="xl735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52">
    <w:name w:val="xl745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52">
    <w:name w:val="xl755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52">
    <w:name w:val="xl765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52">
    <w:name w:val="xl775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51">
    <w:name w:val="xl785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510">
    <w:name w:val="Заголовок 1 Знак51"/>
    <w:basedOn w:val="a0"/>
    <w:uiPriority w:val="1"/>
    <w:rsid w:val="00D67D07"/>
    <w:rPr>
      <w:rFonts w:ascii="Times New Roman" w:eastAsiaTheme="minorEastAsia" w:hAnsi="Times New Roman" w:cs="Times New Roman"/>
      <w:b/>
      <w:bCs/>
      <w:sz w:val="32"/>
      <w:szCs w:val="32"/>
      <w:lang w:eastAsia="ru-RU"/>
    </w:rPr>
  </w:style>
  <w:style w:type="character" w:customStyle="1" w:styleId="252">
    <w:name w:val="Заголовок 2 Знак52"/>
    <w:basedOn w:val="a0"/>
    <w:uiPriority w:val="1"/>
    <w:rsid w:val="00D67D07"/>
    <w:rPr>
      <w:rFonts w:ascii="Times New Roman" w:eastAsiaTheme="minorEastAsia" w:hAnsi="Times New Roman" w:cs="Times New Roman"/>
      <w:b/>
      <w:bCs/>
      <w:sz w:val="28"/>
      <w:szCs w:val="28"/>
      <w:lang w:eastAsia="ru-RU"/>
    </w:rPr>
  </w:style>
  <w:style w:type="character" w:customStyle="1" w:styleId="351">
    <w:name w:val="Заголовок 3 Знак51"/>
    <w:basedOn w:val="a0"/>
    <w:uiPriority w:val="1"/>
    <w:rsid w:val="00D67D07"/>
    <w:rPr>
      <w:rFonts w:ascii="Times New Roman" w:eastAsiaTheme="minorEastAsia" w:hAnsi="Times New Roman" w:cs="Times New Roman"/>
      <w:b/>
      <w:bCs/>
      <w:sz w:val="24"/>
      <w:szCs w:val="24"/>
      <w:lang w:eastAsia="ru-RU"/>
    </w:rPr>
  </w:style>
  <w:style w:type="numbering" w:customStyle="1" w:styleId="1511">
    <w:name w:val="Нет списка151"/>
    <w:next w:val="a2"/>
    <w:uiPriority w:val="99"/>
    <w:semiHidden/>
    <w:unhideWhenUsed/>
    <w:rsid w:val="00D67D07"/>
  </w:style>
  <w:style w:type="character" w:customStyle="1" w:styleId="526">
    <w:name w:val="Основной текст Знак52"/>
    <w:basedOn w:val="a0"/>
    <w:uiPriority w:val="1"/>
    <w:rsid w:val="00D67D07"/>
    <w:rPr>
      <w:rFonts w:ascii="Times New Roman" w:eastAsiaTheme="minorEastAsia" w:hAnsi="Times New Roman" w:cs="Times New Roman"/>
      <w:sz w:val="24"/>
      <w:szCs w:val="24"/>
      <w:lang w:eastAsia="ru-RU"/>
    </w:rPr>
  </w:style>
  <w:style w:type="paragraph" w:customStyle="1" w:styleId="TableParagraph51">
    <w:name w:val="Table Paragraph51"/>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510">
    <w:name w:val="Верхний колонтитул Знак51"/>
    <w:basedOn w:val="a0"/>
    <w:uiPriority w:val="99"/>
    <w:rsid w:val="00D67D07"/>
    <w:rPr>
      <w:rFonts w:ascii="Times New Roman" w:eastAsiaTheme="minorEastAsia" w:hAnsi="Times New Roman" w:cs="Times New Roman"/>
      <w:sz w:val="24"/>
      <w:szCs w:val="24"/>
      <w:lang w:eastAsia="ru-RU"/>
    </w:rPr>
  </w:style>
  <w:style w:type="character" w:customStyle="1" w:styleId="511">
    <w:name w:val="Нижний колонтитул Знак51"/>
    <w:basedOn w:val="a0"/>
    <w:uiPriority w:val="99"/>
    <w:rsid w:val="00D67D07"/>
    <w:rPr>
      <w:rFonts w:ascii="Times New Roman" w:eastAsiaTheme="minorEastAsia" w:hAnsi="Times New Roman" w:cs="Times New Roman"/>
      <w:sz w:val="24"/>
      <w:szCs w:val="24"/>
      <w:lang w:eastAsia="ru-RU"/>
    </w:rPr>
  </w:style>
  <w:style w:type="paragraph" w:customStyle="1" w:styleId="2151">
    <w:name w:val="Заголовок 2151"/>
    <w:basedOn w:val="a"/>
    <w:uiPriority w:val="1"/>
    <w:qFormat/>
    <w:rsid w:val="00D67D07"/>
    <w:pPr>
      <w:widowControl w:val="0"/>
      <w:ind w:left="692" w:hanging="8"/>
      <w:outlineLvl w:val="2"/>
    </w:pPr>
    <w:rPr>
      <w:rFonts w:eastAsia="Times New Roman"/>
      <w:b/>
      <w:bCs/>
      <w:sz w:val="28"/>
      <w:szCs w:val="28"/>
      <w:lang w:val="en-US"/>
    </w:rPr>
  </w:style>
  <w:style w:type="character" w:customStyle="1" w:styleId="512">
    <w:name w:val="Гипертекстовая ссылка51"/>
    <w:basedOn w:val="a0"/>
    <w:uiPriority w:val="99"/>
    <w:rsid w:val="00D67D07"/>
    <w:rPr>
      <w:b w:val="0"/>
      <w:bCs w:val="0"/>
      <w:color w:val="106BBE"/>
    </w:rPr>
  </w:style>
  <w:style w:type="table" w:customStyle="1" w:styleId="TableNormal51">
    <w:name w:val="Table Normal51"/>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512">
    <w:name w:val="Сетка таблицы151"/>
    <w:basedOn w:val="a1"/>
    <w:next w:val="af0"/>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510">
    <w:name w:val="Оглавление 1151"/>
    <w:basedOn w:val="a"/>
    <w:uiPriority w:val="1"/>
    <w:qFormat/>
    <w:rsid w:val="00D67D07"/>
    <w:pPr>
      <w:spacing w:before="96"/>
      <w:ind w:left="116" w:hanging="12"/>
    </w:pPr>
    <w:rPr>
      <w:rFonts w:eastAsia="Times New Roman" w:cs="Times New Roman"/>
      <w:szCs w:val="24"/>
      <w:lang w:eastAsia="ru-RU"/>
    </w:rPr>
  </w:style>
  <w:style w:type="paragraph" w:customStyle="1" w:styleId="21510">
    <w:name w:val="Оглавление 2151"/>
    <w:basedOn w:val="a"/>
    <w:uiPriority w:val="1"/>
    <w:qFormat/>
    <w:rsid w:val="00D67D07"/>
    <w:pPr>
      <w:spacing w:before="102"/>
      <w:ind w:left="356" w:hanging="8"/>
    </w:pPr>
    <w:rPr>
      <w:rFonts w:eastAsia="Times New Roman" w:cs="Times New Roman"/>
      <w:szCs w:val="24"/>
      <w:lang w:eastAsia="ru-RU"/>
    </w:rPr>
  </w:style>
  <w:style w:type="paragraph" w:customStyle="1" w:styleId="3151">
    <w:name w:val="Оглавление 3151"/>
    <w:basedOn w:val="a"/>
    <w:uiPriority w:val="1"/>
    <w:qFormat/>
    <w:rsid w:val="00D67D07"/>
    <w:pPr>
      <w:spacing w:before="112"/>
      <w:ind w:left="596" w:hanging="540"/>
    </w:pPr>
    <w:rPr>
      <w:rFonts w:eastAsia="Times New Roman" w:cs="Times New Roman"/>
      <w:szCs w:val="24"/>
      <w:lang w:eastAsia="ru-RU"/>
    </w:rPr>
  </w:style>
  <w:style w:type="paragraph" w:customStyle="1" w:styleId="11511">
    <w:name w:val="Заголовок 1151"/>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510">
    <w:name w:val="Заголовок 3151"/>
    <w:basedOn w:val="a"/>
    <w:uiPriority w:val="1"/>
    <w:qFormat/>
    <w:rsid w:val="00D67D07"/>
    <w:pPr>
      <w:ind w:left="824"/>
      <w:outlineLvl w:val="3"/>
    </w:pPr>
    <w:rPr>
      <w:rFonts w:eastAsia="Times New Roman" w:cs="Times New Roman"/>
      <w:b/>
      <w:bCs/>
      <w:szCs w:val="24"/>
      <w:lang w:eastAsia="ru-RU"/>
    </w:rPr>
  </w:style>
  <w:style w:type="character" w:customStyle="1" w:styleId="513">
    <w:name w:val="Текст выноски Знак51"/>
    <w:basedOn w:val="a0"/>
    <w:uiPriority w:val="99"/>
    <w:semiHidden/>
    <w:rsid w:val="00D67D07"/>
    <w:rPr>
      <w:rFonts w:ascii="Tahoma" w:eastAsia="Times New Roman" w:hAnsi="Tahoma" w:cs="Tahoma"/>
      <w:sz w:val="16"/>
      <w:szCs w:val="16"/>
      <w:lang w:eastAsia="ru-RU"/>
    </w:rPr>
  </w:style>
  <w:style w:type="character" w:customStyle="1" w:styleId="514">
    <w:name w:val="Текст примечания Знак51"/>
    <w:basedOn w:val="a0"/>
    <w:uiPriority w:val="99"/>
    <w:semiHidden/>
    <w:rsid w:val="00D67D07"/>
    <w:rPr>
      <w:rFonts w:ascii="Times New Roman" w:eastAsia="Times New Roman" w:hAnsi="Times New Roman" w:cs="Times New Roman"/>
      <w:sz w:val="20"/>
      <w:szCs w:val="20"/>
      <w:lang w:eastAsia="ru-RU"/>
    </w:rPr>
  </w:style>
  <w:style w:type="character" w:customStyle="1" w:styleId="515">
    <w:name w:val="Тема примечания Знак51"/>
    <w:uiPriority w:val="99"/>
    <w:semiHidden/>
    <w:rsid w:val="00D67D07"/>
    <w:rPr>
      <w:rFonts w:ascii="Times New Roman" w:eastAsia="Times New Roman" w:hAnsi="Times New Roman" w:cs="Times New Roman"/>
      <w:b/>
      <w:bCs/>
      <w:sz w:val="20"/>
      <w:szCs w:val="20"/>
      <w:lang w:eastAsia="ru-RU"/>
    </w:rPr>
  </w:style>
  <w:style w:type="paragraph" w:customStyle="1" w:styleId="xl6551">
    <w:name w:val="xl655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51">
    <w:name w:val="xl665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51">
    <w:name w:val="xl6751"/>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51">
    <w:name w:val="xl6851"/>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51">
    <w:name w:val="xl695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51">
    <w:name w:val="xl7051"/>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51">
    <w:name w:val="xl715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51">
    <w:name w:val="xl7251"/>
    <w:basedOn w:val="a"/>
    <w:rsid w:val="00D67D07"/>
    <w:pPr>
      <w:spacing w:before="100" w:beforeAutospacing="1" w:after="100" w:afterAutospacing="1"/>
      <w:jc w:val="center"/>
    </w:pPr>
    <w:rPr>
      <w:rFonts w:eastAsia="Times New Roman" w:cs="Times New Roman"/>
      <w:szCs w:val="24"/>
      <w:lang w:eastAsia="ru-RU"/>
    </w:rPr>
  </w:style>
  <w:style w:type="paragraph" w:customStyle="1" w:styleId="xl7351">
    <w:name w:val="xl735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51">
    <w:name w:val="xl745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51">
    <w:name w:val="xl755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51">
    <w:name w:val="xl765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51">
    <w:name w:val="xl775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50">
    <w:name w:val="xl785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500">
    <w:name w:val="Заголовок 1 Знак50"/>
    <w:basedOn w:val="a0"/>
    <w:uiPriority w:val="1"/>
    <w:rsid w:val="00D67D07"/>
    <w:rPr>
      <w:rFonts w:ascii="Times New Roman" w:eastAsiaTheme="minorEastAsia" w:hAnsi="Times New Roman" w:cs="Times New Roman"/>
      <w:b/>
      <w:bCs/>
      <w:sz w:val="32"/>
      <w:szCs w:val="32"/>
      <w:lang w:eastAsia="ru-RU"/>
    </w:rPr>
  </w:style>
  <w:style w:type="character" w:customStyle="1" w:styleId="251">
    <w:name w:val="Заголовок 2 Знак51"/>
    <w:basedOn w:val="a0"/>
    <w:uiPriority w:val="1"/>
    <w:rsid w:val="00D67D07"/>
    <w:rPr>
      <w:rFonts w:ascii="Times New Roman" w:eastAsiaTheme="minorEastAsia" w:hAnsi="Times New Roman" w:cs="Times New Roman"/>
      <w:b/>
      <w:bCs/>
      <w:sz w:val="28"/>
      <w:szCs w:val="28"/>
      <w:lang w:eastAsia="ru-RU"/>
    </w:rPr>
  </w:style>
  <w:style w:type="character" w:customStyle="1" w:styleId="350">
    <w:name w:val="Заголовок 3 Знак50"/>
    <w:basedOn w:val="a0"/>
    <w:uiPriority w:val="1"/>
    <w:rsid w:val="00D67D07"/>
    <w:rPr>
      <w:rFonts w:ascii="Times New Roman" w:eastAsiaTheme="minorEastAsia" w:hAnsi="Times New Roman" w:cs="Times New Roman"/>
      <w:b/>
      <w:bCs/>
      <w:sz w:val="24"/>
      <w:szCs w:val="24"/>
      <w:lang w:eastAsia="ru-RU"/>
    </w:rPr>
  </w:style>
  <w:style w:type="numbering" w:customStyle="1" w:styleId="1501">
    <w:name w:val="Нет списка150"/>
    <w:next w:val="a2"/>
    <w:uiPriority w:val="99"/>
    <w:semiHidden/>
    <w:unhideWhenUsed/>
    <w:rsid w:val="00D67D07"/>
  </w:style>
  <w:style w:type="character" w:customStyle="1" w:styleId="516">
    <w:name w:val="Основной текст Знак51"/>
    <w:basedOn w:val="a0"/>
    <w:uiPriority w:val="1"/>
    <w:rsid w:val="00D67D07"/>
    <w:rPr>
      <w:rFonts w:ascii="Times New Roman" w:eastAsiaTheme="minorEastAsia" w:hAnsi="Times New Roman" w:cs="Times New Roman"/>
      <w:sz w:val="24"/>
      <w:szCs w:val="24"/>
      <w:lang w:eastAsia="ru-RU"/>
    </w:rPr>
  </w:style>
  <w:style w:type="paragraph" w:customStyle="1" w:styleId="TableParagraph50">
    <w:name w:val="Table Paragraph50"/>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500">
    <w:name w:val="Верхний колонтитул Знак50"/>
    <w:basedOn w:val="a0"/>
    <w:uiPriority w:val="99"/>
    <w:rsid w:val="00D67D07"/>
    <w:rPr>
      <w:rFonts w:ascii="Times New Roman" w:eastAsiaTheme="minorEastAsia" w:hAnsi="Times New Roman" w:cs="Times New Roman"/>
      <w:sz w:val="24"/>
      <w:szCs w:val="24"/>
      <w:lang w:eastAsia="ru-RU"/>
    </w:rPr>
  </w:style>
  <w:style w:type="character" w:customStyle="1" w:styleId="501">
    <w:name w:val="Нижний колонтитул Знак50"/>
    <w:basedOn w:val="a0"/>
    <w:uiPriority w:val="99"/>
    <w:rsid w:val="00D67D07"/>
    <w:rPr>
      <w:rFonts w:ascii="Times New Roman" w:eastAsiaTheme="minorEastAsia" w:hAnsi="Times New Roman" w:cs="Times New Roman"/>
      <w:sz w:val="24"/>
      <w:szCs w:val="24"/>
      <w:lang w:eastAsia="ru-RU"/>
    </w:rPr>
  </w:style>
  <w:style w:type="paragraph" w:customStyle="1" w:styleId="21500">
    <w:name w:val="Заголовок 2150"/>
    <w:basedOn w:val="a"/>
    <w:uiPriority w:val="1"/>
    <w:qFormat/>
    <w:rsid w:val="00D67D07"/>
    <w:pPr>
      <w:widowControl w:val="0"/>
      <w:ind w:left="692" w:hanging="8"/>
      <w:outlineLvl w:val="2"/>
    </w:pPr>
    <w:rPr>
      <w:rFonts w:eastAsia="Times New Roman"/>
      <w:b/>
      <w:bCs/>
      <w:sz w:val="28"/>
      <w:szCs w:val="28"/>
      <w:lang w:val="en-US"/>
    </w:rPr>
  </w:style>
  <w:style w:type="character" w:customStyle="1" w:styleId="502">
    <w:name w:val="Гипертекстовая ссылка50"/>
    <w:basedOn w:val="a0"/>
    <w:uiPriority w:val="99"/>
    <w:rsid w:val="00D67D07"/>
    <w:rPr>
      <w:b w:val="0"/>
      <w:bCs w:val="0"/>
      <w:color w:val="106BBE"/>
    </w:rPr>
  </w:style>
  <w:style w:type="table" w:customStyle="1" w:styleId="TableNormal50">
    <w:name w:val="Table Normal50"/>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502">
    <w:name w:val="Сетка таблицы150"/>
    <w:basedOn w:val="a1"/>
    <w:next w:val="af0"/>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500">
    <w:name w:val="Оглавление 1150"/>
    <w:basedOn w:val="a"/>
    <w:uiPriority w:val="1"/>
    <w:qFormat/>
    <w:rsid w:val="00D67D07"/>
    <w:pPr>
      <w:spacing w:before="96"/>
      <w:ind w:left="116" w:hanging="12"/>
    </w:pPr>
    <w:rPr>
      <w:rFonts w:eastAsia="Times New Roman" w:cs="Times New Roman"/>
      <w:szCs w:val="24"/>
      <w:lang w:eastAsia="ru-RU"/>
    </w:rPr>
  </w:style>
  <w:style w:type="paragraph" w:customStyle="1" w:styleId="21501">
    <w:name w:val="Оглавление 2150"/>
    <w:basedOn w:val="a"/>
    <w:uiPriority w:val="1"/>
    <w:qFormat/>
    <w:rsid w:val="00D67D07"/>
    <w:pPr>
      <w:spacing w:before="102"/>
      <w:ind w:left="356" w:hanging="8"/>
    </w:pPr>
    <w:rPr>
      <w:rFonts w:eastAsia="Times New Roman" w:cs="Times New Roman"/>
      <w:szCs w:val="24"/>
      <w:lang w:eastAsia="ru-RU"/>
    </w:rPr>
  </w:style>
  <w:style w:type="paragraph" w:customStyle="1" w:styleId="31500">
    <w:name w:val="Оглавление 3150"/>
    <w:basedOn w:val="a"/>
    <w:uiPriority w:val="1"/>
    <w:qFormat/>
    <w:rsid w:val="00D67D07"/>
    <w:pPr>
      <w:spacing w:before="112"/>
      <w:ind w:left="596" w:hanging="540"/>
    </w:pPr>
    <w:rPr>
      <w:rFonts w:eastAsia="Times New Roman" w:cs="Times New Roman"/>
      <w:szCs w:val="24"/>
      <w:lang w:eastAsia="ru-RU"/>
    </w:rPr>
  </w:style>
  <w:style w:type="paragraph" w:customStyle="1" w:styleId="11501">
    <w:name w:val="Заголовок 1150"/>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501">
    <w:name w:val="Заголовок 3150"/>
    <w:basedOn w:val="a"/>
    <w:uiPriority w:val="1"/>
    <w:qFormat/>
    <w:rsid w:val="00D67D07"/>
    <w:pPr>
      <w:ind w:left="824"/>
      <w:outlineLvl w:val="3"/>
    </w:pPr>
    <w:rPr>
      <w:rFonts w:eastAsia="Times New Roman" w:cs="Times New Roman"/>
      <w:b/>
      <w:bCs/>
      <w:szCs w:val="24"/>
      <w:lang w:eastAsia="ru-RU"/>
    </w:rPr>
  </w:style>
  <w:style w:type="character" w:customStyle="1" w:styleId="503">
    <w:name w:val="Текст выноски Знак50"/>
    <w:basedOn w:val="a0"/>
    <w:uiPriority w:val="99"/>
    <w:semiHidden/>
    <w:rsid w:val="00D67D07"/>
    <w:rPr>
      <w:rFonts w:ascii="Tahoma" w:eastAsia="Times New Roman" w:hAnsi="Tahoma" w:cs="Tahoma"/>
      <w:sz w:val="16"/>
      <w:szCs w:val="16"/>
      <w:lang w:eastAsia="ru-RU"/>
    </w:rPr>
  </w:style>
  <w:style w:type="character" w:customStyle="1" w:styleId="504">
    <w:name w:val="Текст примечания Знак50"/>
    <w:basedOn w:val="a0"/>
    <w:uiPriority w:val="99"/>
    <w:semiHidden/>
    <w:rsid w:val="00D67D07"/>
    <w:rPr>
      <w:rFonts w:ascii="Times New Roman" w:eastAsia="Times New Roman" w:hAnsi="Times New Roman" w:cs="Times New Roman"/>
      <w:sz w:val="20"/>
      <w:szCs w:val="20"/>
      <w:lang w:eastAsia="ru-RU"/>
    </w:rPr>
  </w:style>
  <w:style w:type="character" w:customStyle="1" w:styleId="505">
    <w:name w:val="Тема примечания Знак50"/>
    <w:uiPriority w:val="99"/>
    <w:semiHidden/>
    <w:rsid w:val="00D67D07"/>
    <w:rPr>
      <w:rFonts w:ascii="Times New Roman" w:eastAsia="Times New Roman" w:hAnsi="Times New Roman" w:cs="Times New Roman"/>
      <w:b/>
      <w:bCs/>
      <w:sz w:val="20"/>
      <w:szCs w:val="20"/>
      <w:lang w:eastAsia="ru-RU"/>
    </w:rPr>
  </w:style>
  <w:style w:type="paragraph" w:customStyle="1" w:styleId="xl6550">
    <w:name w:val="xl655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50">
    <w:name w:val="xl665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50">
    <w:name w:val="xl6750"/>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50">
    <w:name w:val="xl6850"/>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50">
    <w:name w:val="xl695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50">
    <w:name w:val="xl7050"/>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50">
    <w:name w:val="xl715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50">
    <w:name w:val="xl7250"/>
    <w:basedOn w:val="a"/>
    <w:rsid w:val="00D67D07"/>
    <w:pPr>
      <w:spacing w:before="100" w:beforeAutospacing="1" w:after="100" w:afterAutospacing="1"/>
      <w:jc w:val="center"/>
    </w:pPr>
    <w:rPr>
      <w:rFonts w:eastAsia="Times New Roman" w:cs="Times New Roman"/>
      <w:szCs w:val="24"/>
      <w:lang w:eastAsia="ru-RU"/>
    </w:rPr>
  </w:style>
  <w:style w:type="paragraph" w:customStyle="1" w:styleId="xl7350">
    <w:name w:val="xl735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50">
    <w:name w:val="xl745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50">
    <w:name w:val="xl755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50">
    <w:name w:val="xl765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50">
    <w:name w:val="xl775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49">
    <w:name w:val="xl784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49">
    <w:name w:val="Заголовок 1 Знак49"/>
    <w:basedOn w:val="a0"/>
    <w:uiPriority w:val="1"/>
    <w:rsid w:val="00D67D07"/>
    <w:rPr>
      <w:rFonts w:ascii="Times New Roman" w:eastAsiaTheme="minorEastAsia" w:hAnsi="Times New Roman" w:cs="Times New Roman"/>
      <w:b/>
      <w:bCs/>
      <w:sz w:val="32"/>
      <w:szCs w:val="32"/>
      <w:lang w:eastAsia="ru-RU"/>
    </w:rPr>
  </w:style>
  <w:style w:type="character" w:customStyle="1" w:styleId="250">
    <w:name w:val="Заголовок 2 Знак50"/>
    <w:basedOn w:val="a0"/>
    <w:uiPriority w:val="1"/>
    <w:rsid w:val="00D67D07"/>
    <w:rPr>
      <w:rFonts w:ascii="Times New Roman" w:eastAsiaTheme="minorEastAsia" w:hAnsi="Times New Roman" w:cs="Times New Roman"/>
      <w:b/>
      <w:bCs/>
      <w:sz w:val="28"/>
      <w:szCs w:val="28"/>
      <w:lang w:eastAsia="ru-RU"/>
    </w:rPr>
  </w:style>
  <w:style w:type="character" w:customStyle="1" w:styleId="349">
    <w:name w:val="Заголовок 3 Знак49"/>
    <w:basedOn w:val="a0"/>
    <w:uiPriority w:val="1"/>
    <w:rsid w:val="00D67D07"/>
    <w:rPr>
      <w:rFonts w:ascii="Times New Roman" w:eastAsiaTheme="minorEastAsia" w:hAnsi="Times New Roman" w:cs="Times New Roman"/>
      <w:b/>
      <w:bCs/>
      <w:sz w:val="24"/>
      <w:szCs w:val="24"/>
      <w:lang w:eastAsia="ru-RU"/>
    </w:rPr>
  </w:style>
  <w:style w:type="numbering" w:customStyle="1" w:styleId="1490">
    <w:name w:val="Нет списка149"/>
    <w:next w:val="a2"/>
    <w:uiPriority w:val="99"/>
    <w:semiHidden/>
    <w:unhideWhenUsed/>
    <w:rsid w:val="00D67D07"/>
  </w:style>
  <w:style w:type="character" w:customStyle="1" w:styleId="506">
    <w:name w:val="Основной текст Знак50"/>
    <w:basedOn w:val="a0"/>
    <w:uiPriority w:val="1"/>
    <w:rsid w:val="00D67D07"/>
    <w:rPr>
      <w:rFonts w:ascii="Times New Roman" w:eastAsiaTheme="minorEastAsia" w:hAnsi="Times New Roman" w:cs="Times New Roman"/>
      <w:sz w:val="24"/>
      <w:szCs w:val="24"/>
      <w:lang w:eastAsia="ru-RU"/>
    </w:rPr>
  </w:style>
  <w:style w:type="paragraph" w:customStyle="1" w:styleId="TableParagraph49">
    <w:name w:val="Table Paragraph49"/>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49">
    <w:name w:val="Верхний колонтитул Знак49"/>
    <w:basedOn w:val="a0"/>
    <w:uiPriority w:val="99"/>
    <w:rsid w:val="00D67D07"/>
    <w:rPr>
      <w:rFonts w:ascii="Times New Roman" w:eastAsiaTheme="minorEastAsia" w:hAnsi="Times New Roman" w:cs="Times New Roman"/>
      <w:sz w:val="24"/>
      <w:szCs w:val="24"/>
      <w:lang w:eastAsia="ru-RU"/>
    </w:rPr>
  </w:style>
  <w:style w:type="character" w:customStyle="1" w:styleId="490">
    <w:name w:val="Нижний колонтитул Знак49"/>
    <w:basedOn w:val="a0"/>
    <w:uiPriority w:val="99"/>
    <w:rsid w:val="00D67D07"/>
    <w:rPr>
      <w:rFonts w:ascii="Times New Roman" w:eastAsiaTheme="minorEastAsia" w:hAnsi="Times New Roman" w:cs="Times New Roman"/>
      <w:sz w:val="24"/>
      <w:szCs w:val="24"/>
      <w:lang w:eastAsia="ru-RU"/>
    </w:rPr>
  </w:style>
  <w:style w:type="paragraph" w:customStyle="1" w:styleId="2149">
    <w:name w:val="Заголовок 2149"/>
    <w:basedOn w:val="a"/>
    <w:uiPriority w:val="1"/>
    <w:qFormat/>
    <w:rsid w:val="00D67D07"/>
    <w:pPr>
      <w:widowControl w:val="0"/>
      <w:ind w:left="692" w:hanging="8"/>
      <w:outlineLvl w:val="2"/>
    </w:pPr>
    <w:rPr>
      <w:rFonts w:eastAsia="Times New Roman"/>
      <w:b/>
      <w:bCs/>
      <w:sz w:val="28"/>
      <w:szCs w:val="28"/>
      <w:lang w:val="en-US"/>
    </w:rPr>
  </w:style>
  <w:style w:type="character" w:customStyle="1" w:styleId="491">
    <w:name w:val="Гипертекстовая ссылка49"/>
    <w:basedOn w:val="a0"/>
    <w:uiPriority w:val="99"/>
    <w:rsid w:val="00D67D07"/>
    <w:rPr>
      <w:b w:val="0"/>
      <w:bCs w:val="0"/>
      <w:color w:val="106BBE"/>
    </w:rPr>
  </w:style>
  <w:style w:type="table" w:customStyle="1" w:styleId="TableNormal49">
    <w:name w:val="Table Normal49"/>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491">
    <w:name w:val="Сетка таблицы149"/>
    <w:basedOn w:val="a1"/>
    <w:next w:val="af0"/>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49">
    <w:name w:val="Оглавление 1149"/>
    <w:basedOn w:val="a"/>
    <w:uiPriority w:val="1"/>
    <w:qFormat/>
    <w:rsid w:val="00D67D07"/>
    <w:pPr>
      <w:spacing w:before="96"/>
      <w:ind w:left="116" w:hanging="12"/>
    </w:pPr>
    <w:rPr>
      <w:rFonts w:eastAsia="Times New Roman" w:cs="Times New Roman"/>
      <w:szCs w:val="24"/>
      <w:lang w:eastAsia="ru-RU"/>
    </w:rPr>
  </w:style>
  <w:style w:type="paragraph" w:customStyle="1" w:styleId="21490">
    <w:name w:val="Оглавление 2149"/>
    <w:basedOn w:val="a"/>
    <w:uiPriority w:val="1"/>
    <w:qFormat/>
    <w:rsid w:val="00D67D07"/>
    <w:pPr>
      <w:spacing w:before="102"/>
      <w:ind w:left="356" w:hanging="8"/>
    </w:pPr>
    <w:rPr>
      <w:rFonts w:eastAsia="Times New Roman" w:cs="Times New Roman"/>
      <w:szCs w:val="24"/>
      <w:lang w:eastAsia="ru-RU"/>
    </w:rPr>
  </w:style>
  <w:style w:type="paragraph" w:customStyle="1" w:styleId="3149">
    <w:name w:val="Оглавление 3149"/>
    <w:basedOn w:val="a"/>
    <w:uiPriority w:val="1"/>
    <w:qFormat/>
    <w:rsid w:val="00D67D07"/>
    <w:pPr>
      <w:spacing w:before="112"/>
      <w:ind w:left="596" w:hanging="540"/>
    </w:pPr>
    <w:rPr>
      <w:rFonts w:eastAsia="Times New Roman" w:cs="Times New Roman"/>
      <w:szCs w:val="24"/>
      <w:lang w:eastAsia="ru-RU"/>
    </w:rPr>
  </w:style>
  <w:style w:type="paragraph" w:customStyle="1" w:styleId="11490">
    <w:name w:val="Заголовок 1149"/>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490">
    <w:name w:val="Заголовок 3149"/>
    <w:basedOn w:val="a"/>
    <w:uiPriority w:val="1"/>
    <w:qFormat/>
    <w:rsid w:val="00D67D07"/>
    <w:pPr>
      <w:ind w:left="824"/>
      <w:outlineLvl w:val="3"/>
    </w:pPr>
    <w:rPr>
      <w:rFonts w:eastAsia="Times New Roman" w:cs="Times New Roman"/>
      <w:b/>
      <w:bCs/>
      <w:szCs w:val="24"/>
      <w:lang w:eastAsia="ru-RU"/>
    </w:rPr>
  </w:style>
  <w:style w:type="character" w:customStyle="1" w:styleId="492">
    <w:name w:val="Текст выноски Знак49"/>
    <w:basedOn w:val="a0"/>
    <w:uiPriority w:val="99"/>
    <w:semiHidden/>
    <w:rsid w:val="00D67D07"/>
    <w:rPr>
      <w:rFonts w:ascii="Tahoma" w:eastAsia="Times New Roman" w:hAnsi="Tahoma" w:cs="Tahoma"/>
      <w:sz w:val="16"/>
      <w:szCs w:val="16"/>
      <w:lang w:eastAsia="ru-RU"/>
    </w:rPr>
  </w:style>
  <w:style w:type="character" w:customStyle="1" w:styleId="493">
    <w:name w:val="Текст примечания Знак49"/>
    <w:basedOn w:val="a0"/>
    <w:uiPriority w:val="99"/>
    <w:semiHidden/>
    <w:rsid w:val="00D67D07"/>
    <w:rPr>
      <w:rFonts w:ascii="Times New Roman" w:eastAsia="Times New Roman" w:hAnsi="Times New Roman" w:cs="Times New Roman"/>
      <w:sz w:val="20"/>
      <w:szCs w:val="20"/>
      <w:lang w:eastAsia="ru-RU"/>
    </w:rPr>
  </w:style>
  <w:style w:type="character" w:customStyle="1" w:styleId="494">
    <w:name w:val="Тема примечания Знак49"/>
    <w:uiPriority w:val="99"/>
    <w:semiHidden/>
    <w:rsid w:val="00D67D07"/>
    <w:rPr>
      <w:rFonts w:ascii="Times New Roman" w:eastAsia="Times New Roman" w:hAnsi="Times New Roman" w:cs="Times New Roman"/>
      <w:b/>
      <w:bCs/>
      <w:sz w:val="20"/>
      <w:szCs w:val="20"/>
      <w:lang w:eastAsia="ru-RU"/>
    </w:rPr>
  </w:style>
  <w:style w:type="paragraph" w:customStyle="1" w:styleId="xl6549">
    <w:name w:val="xl654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49">
    <w:name w:val="xl664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49">
    <w:name w:val="xl6749"/>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49">
    <w:name w:val="xl6849"/>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49">
    <w:name w:val="xl694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49">
    <w:name w:val="xl7049"/>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49">
    <w:name w:val="xl714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49">
    <w:name w:val="xl7249"/>
    <w:basedOn w:val="a"/>
    <w:rsid w:val="00D67D07"/>
    <w:pPr>
      <w:spacing w:before="100" w:beforeAutospacing="1" w:after="100" w:afterAutospacing="1"/>
      <w:jc w:val="center"/>
    </w:pPr>
    <w:rPr>
      <w:rFonts w:eastAsia="Times New Roman" w:cs="Times New Roman"/>
      <w:szCs w:val="24"/>
      <w:lang w:eastAsia="ru-RU"/>
    </w:rPr>
  </w:style>
  <w:style w:type="paragraph" w:customStyle="1" w:styleId="xl7349">
    <w:name w:val="xl734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49">
    <w:name w:val="xl744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49">
    <w:name w:val="xl754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49">
    <w:name w:val="xl764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49">
    <w:name w:val="xl774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48">
    <w:name w:val="xl784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48">
    <w:name w:val="Заголовок 1 Знак48"/>
    <w:basedOn w:val="a0"/>
    <w:uiPriority w:val="1"/>
    <w:rsid w:val="00D67D07"/>
    <w:rPr>
      <w:rFonts w:ascii="Times New Roman" w:eastAsiaTheme="minorEastAsia" w:hAnsi="Times New Roman" w:cs="Times New Roman"/>
      <w:b/>
      <w:bCs/>
      <w:sz w:val="32"/>
      <w:szCs w:val="32"/>
      <w:lang w:eastAsia="ru-RU"/>
    </w:rPr>
  </w:style>
  <w:style w:type="character" w:customStyle="1" w:styleId="249">
    <w:name w:val="Заголовок 2 Знак49"/>
    <w:basedOn w:val="a0"/>
    <w:uiPriority w:val="1"/>
    <w:rsid w:val="00D67D07"/>
    <w:rPr>
      <w:rFonts w:ascii="Times New Roman" w:eastAsiaTheme="minorEastAsia" w:hAnsi="Times New Roman" w:cs="Times New Roman"/>
      <w:b/>
      <w:bCs/>
      <w:sz w:val="28"/>
      <w:szCs w:val="28"/>
      <w:lang w:eastAsia="ru-RU"/>
    </w:rPr>
  </w:style>
  <w:style w:type="character" w:customStyle="1" w:styleId="348">
    <w:name w:val="Заголовок 3 Знак48"/>
    <w:basedOn w:val="a0"/>
    <w:uiPriority w:val="1"/>
    <w:rsid w:val="00D67D07"/>
    <w:rPr>
      <w:rFonts w:ascii="Times New Roman" w:eastAsiaTheme="minorEastAsia" w:hAnsi="Times New Roman" w:cs="Times New Roman"/>
      <w:b/>
      <w:bCs/>
      <w:sz w:val="24"/>
      <w:szCs w:val="24"/>
      <w:lang w:eastAsia="ru-RU"/>
    </w:rPr>
  </w:style>
  <w:style w:type="numbering" w:customStyle="1" w:styleId="1480">
    <w:name w:val="Нет списка148"/>
    <w:next w:val="a2"/>
    <w:uiPriority w:val="99"/>
    <w:semiHidden/>
    <w:unhideWhenUsed/>
    <w:rsid w:val="00D67D07"/>
  </w:style>
  <w:style w:type="character" w:customStyle="1" w:styleId="495">
    <w:name w:val="Основной текст Знак49"/>
    <w:basedOn w:val="a0"/>
    <w:uiPriority w:val="1"/>
    <w:rsid w:val="00D67D07"/>
    <w:rPr>
      <w:rFonts w:ascii="Times New Roman" w:eastAsiaTheme="minorEastAsia" w:hAnsi="Times New Roman" w:cs="Times New Roman"/>
      <w:sz w:val="24"/>
      <w:szCs w:val="24"/>
      <w:lang w:eastAsia="ru-RU"/>
    </w:rPr>
  </w:style>
  <w:style w:type="paragraph" w:customStyle="1" w:styleId="TableParagraph48">
    <w:name w:val="Table Paragraph48"/>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48">
    <w:name w:val="Верхний колонтитул Знак48"/>
    <w:basedOn w:val="a0"/>
    <w:uiPriority w:val="99"/>
    <w:rsid w:val="00D67D07"/>
    <w:rPr>
      <w:rFonts w:ascii="Times New Roman" w:eastAsiaTheme="minorEastAsia" w:hAnsi="Times New Roman" w:cs="Times New Roman"/>
      <w:sz w:val="24"/>
      <w:szCs w:val="24"/>
      <w:lang w:eastAsia="ru-RU"/>
    </w:rPr>
  </w:style>
  <w:style w:type="character" w:customStyle="1" w:styleId="480">
    <w:name w:val="Нижний колонтитул Знак48"/>
    <w:basedOn w:val="a0"/>
    <w:uiPriority w:val="99"/>
    <w:rsid w:val="00D67D07"/>
    <w:rPr>
      <w:rFonts w:ascii="Times New Roman" w:eastAsiaTheme="minorEastAsia" w:hAnsi="Times New Roman" w:cs="Times New Roman"/>
      <w:sz w:val="24"/>
      <w:szCs w:val="24"/>
      <w:lang w:eastAsia="ru-RU"/>
    </w:rPr>
  </w:style>
  <w:style w:type="paragraph" w:customStyle="1" w:styleId="2148">
    <w:name w:val="Заголовок 2148"/>
    <w:basedOn w:val="a"/>
    <w:uiPriority w:val="1"/>
    <w:qFormat/>
    <w:rsid w:val="00D67D07"/>
    <w:pPr>
      <w:widowControl w:val="0"/>
      <w:ind w:left="692" w:hanging="8"/>
      <w:outlineLvl w:val="2"/>
    </w:pPr>
    <w:rPr>
      <w:rFonts w:eastAsia="Times New Roman"/>
      <w:b/>
      <w:bCs/>
      <w:sz w:val="28"/>
      <w:szCs w:val="28"/>
      <w:lang w:val="en-US"/>
    </w:rPr>
  </w:style>
  <w:style w:type="character" w:customStyle="1" w:styleId="481">
    <w:name w:val="Гипертекстовая ссылка48"/>
    <w:basedOn w:val="a0"/>
    <w:uiPriority w:val="99"/>
    <w:rsid w:val="00D67D07"/>
    <w:rPr>
      <w:b w:val="0"/>
      <w:bCs w:val="0"/>
      <w:color w:val="106BBE"/>
    </w:rPr>
  </w:style>
  <w:style w:type="table" w:customStyle="1" w:styleId="TableNormal48">
    <w:name w:val="Table Normal48"/>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481">
    <w:name w:val="Сетка таблицы148"/>
    <w:basedOn w:val="a1"/>
    <w:next w:val="af0"/>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48">
    <w:name w:val="Оглавление 1148"/>
    <w:basedOn w:val="a"/>
    <w:uiPriority w:val="1"/>
    <w:qFormat/>
    <w:rsid w:val="00D67D07"/>
    <w:pPr>
      <w:spacing w:before="96"/>
      <w:ind w:left="116" w:hanging="12"/>
    </w:pPr>
    <w:rPr>
      <w:rFonts w:eastAsia="Times New Roman" w:cs="Times New Roman"/>
      <w:szCs w:val="24"/>
      <w:lang w:eastAsia="ru-RU"/>
    </w:rPr>
  </w:style>
  <w:style w:type="paragraph" w:customStyle="1" w:styleId="21480">
    <w:name w:val="Оглавление 2148"/>
    <w:basedOn w:val="a"/>
    <w:uiPriority w:val="1"/>
    <w:qFormat/>
    <w:rsid w:val="00D67D07"/>
    <w:pPr>
      <w:spacing w:before="102"/>
      <w:ind w:left="356" w:hanging="8"/>
    </w:pPr>
    <w:rPr>
      <w:rFonts w:eastAsia="Times New Roman" w:cs="Times New Roman"/>
      <w:szCs w:val="24"/>
      <w:lang w:eastAsia="ru-RU"/>
    </w:rPr>
  </w:style>
  <w:style w:type="paragraph" w:customStyle="1" w:styleId="3148">
    <w:name w:val="Оглавление 3148"/>
    <w:basedOn w:val="a"/>
    <w:uiPriority w:val="1"/>
    <w:qFormat/>
    <w:rsid w:val="00D67D07"/>
    <w:pPr>
      <w:spacing w:before="112"/>
      <w:ind w:left="596" w:hanging="540"/>
    </w:pPr>
    <w:rPr>
      <w:rFonts w:eastAsia="Times New Roman" w:cs="Times New Roman"/>
      <w:szCs w:val="24"/>
      <w:lang w:eastAsia="ru-RU"/>
    </w:rPr>
  </w:style>
  <w:style w:type="paragraph" w:customStyle="1" w:styleId="11480">
    <w:name w:val="Заголовок 1148"/>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480">
    <w:name w:val="Заголовок 3148"/>
    <w:basedOn w:val="a"/>
    <w:uiPriority w:val="1"/>
    <w:qFormat/>
    <w:rsid w:val="00D67D07"/>
    <w:pPr>
      <w:ind w:left="824"/>
      <w:outlineLvl w:val="3"/>
    </w:pPr>
    <w:rPr>
      <w:rFonts w:eastAsia="Times New Roman" w:cs="Times New Roman"/>
      <w:b/>
      <w:bCs/>
      <w:szCs w:val="24"/>
      <w:lang w:eastAsia="ru-RU"/>
    </w:rPr>
  </w:style>
  <w:style w:type="character" w:customStyle="1" w:styleId="482">
    <w:name w:val="Текст выноски Знак48"/>
    <w:basedOn w:val="a0"/>
    <w:uiPriority w:val="99"/>
    <w:semiHidden/>
    <w:rsid w:val="00D67D07"/>
    <w:rPr>
      <w:rFonts w:ascii="Tahoma" w:eastAsia="Times New Roman" w:hAnsi="Tahoma" w:cs="Tahoma"/>
      <w:sz w:val="16"/>
      <w:szCs w:val="16"/>
      <w:lang w:eastAsia="ru-RU"/>
    </w:rPr>
  </w:style>
  <w:style w:type="character" w:customStyle="1" w:styleId="483">
    <w:name w:val="Текст примечания Знак48"/>
    <w:basedOn w:val="a0"/>
    <w:uiPriority w:val="99"/>
    <w:semiHidden/>
    <w:rsid w:val="00D67D07"/>
    <w:rPr>
      <w:rFonts w:ascii="Times New Roman" w:eastAsia="Times New Roman" w:hAnsi="Times New Roman" w:cs="Times New Roman"/>
      <w:sz w:val="20"/>
      <w:szCs w:val="20"/>
      <w:lang w:eastAsia="ru-RU"/>
    </w:rPr>
  </w:style>
  <w:style w:type="character" w:customStyle="1" w:styleId="484">
    <w:name w:val="Тема примечания Знак48"/>
    <w:uiPriority w:val="99"/>
    <w:semiHidden/>
    <w:rsid w:val="00D67D07"/>
    <w:rPr>
      <w:rFonts w:ascii="Times New Roman" w:eastAsia="Times New Roman" w:hAnsi="Times New Roman" w:cs="Times New Roman"/>
      <w:b/>
      <w:bCs/>
      <w:sz w:val="20"/>
      <w:szCs w:val="20"/>
      <w:lang w:eastAsia="ru-RU"/>
    </w:rPr>
  </w:style>
  <w:style w:type="paragraph" w:customStyle="1" w:styleId="xl6548">
    <w:name w:val="xl654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48">
    <w:name w:val="xl664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48">
    <w:name w:val="xl6748"/>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48">
    <w:name w:val="xl6848"/>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48">
    <w:name w:val="xl694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48">
    <w:name w:val="xl7048"/>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48">
    <w:name w:val="xl714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48">
    <w:name w:val="xl7248"/>
    <w:basedOn w:val="a"/>
    <w:rsid w:val="00D67D07"/>
    <w:pPr>
      <w:spacing w:before="100" w:beforeAutospacing="1" w:after="100" w:afterAutospacing="1"/>
      <w:jc w:val="center"/>
    </w:pPr>
    <w:rPr>
      <w:rFonts w:eastAsia="Times New Roman" w:cs="Times New Roman"/>
      <w:szCs w:val="24"/>
      <w:lang w:eastAsia="ru-RU"/>
    </w:rPr>
  </w:style>
  <w:style w:type="paragraph" w:customStyle="1" w:styleId="xl7348">
    <w:name w:val="xl734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48">
    <w:name w:val="xl744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48">
    <w:name w:val="xl754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48">
    <w:name w:val="xl764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48">
    <w:name w:val="xl774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47">
    <w:name w:val="xl784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47">
    <w:name w:val="Заголовок 1 Знак47"/>
    <w:basedOn w:val="a0"/>
    <w:uiPriority w:val="1"/>
    <w:rsid w:val="00D67D07"/>
    <w:rPr>
      <w:rFonts w:ascii="Times New Roman" w:eastAsiaTheme="minorEastAsia" w:hAnsi="Times New Roman" w:cs="Times New Roman"/>
      <w:b/>
      <w:bCs/>
      <w:sz w:val="32"/>
      <w:szCs w:val="32"/>
      <w:lang w:eastAsia="ru-RU"/>
    </w:rPr>
  </w:style>
  <w:style w:type="character" w:customStyle="1" w:styleId="248">
    <w:name w:val="Заголовок 2 Знак48"/>
    <w:basedOn w:val="a0"/>
    <w:uiPriority w:val="1"/>
    <w:rsid w:val="00D67D07"/>
    <w:rPr>
      <w:rFonts w:ascii="Times New Roman" w:eastAsiaTheme="minorEastAsia" w:hAnsi="Times New Roman" w:cs="Times New Roman"/>
      <w:b/>
      <w:bCs/>
      <w:sz w:val="28"/>
      <w:szCs w:val="28"/>
      <w:lang w:eastAsia="ru-RU"/>
    </w:rPr>
  </w:style>
  <w:style w:type="character" w:customStyle="1" w:styleId="347">
    <w:name w:val="Заголовок 3 Знак47"/>
    <w:basedOn w:val="a0"/>
    <w:uiPriority w:val="1"/>
    <w:rsid w:val="00D67D07"/>
    <w:rPr>
      <w:rFonts w:ascii="Times New Roman" w:eastAsiaTheme="minorEastAsia" w:hAnsi="Times New Roman" w:cs="Times New Roman"/>
      <w:b/>
      <w:bCs/>
      <w:sz w:val="24"/>
      <w:szCs w:val="24"/>
      <w:lang w:eastAsia="ru-RU"/>
    </w:rPr>
  </w:style>
  <w:style w:type="numbering" w:customStyle="1" w:styleId="1470">
    <w:name w:val="Нет списка147"/>
    <w:next w:val="a2"/>
    <w:uiPriority w:val="99"/>
    <w:semiHidden/>
    <w:unhideWhenUsed/>
    <w:rsid w:val="00D67D07"/>
  </w:style>
  <w:style w:type="character" w:customStyle="1" w:styleId="485">
    <w:name w:val="Основной текст Знак48"/>
    <w:basedOn w:val="a0"/>
    <w:uiPriority w:val="1"/>
    <w:rsid w:val="00D67D07"/>
    <w:rPr>
      <w:rFonts w:ascii="Times New Roman" w:eastAsiaTheme="minorEastAsia" w:hAnsi="Times New Roman" w:cs="Times New Roman"/>
      <w:sz w:val="24"/>
      <w:szCs w:val="24"/>
      <w:lang w:eastAsia="ru-RU"/>
    </w:rPr>
  </w:style>
  <w:style w:type="paragraph" w:customStyle="1" w:styleId="TableParagraph47">
    <w:name w:val="Table Paragraph47"/>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47">
    <w:name w:val="Верхний колонтитул Знак47"/>
    <w:basedOn w:val="a0"/>
    <w:uiPriority w:val="99"/>
    <w:rsid w:val="00D67D07"/>
    <w:rPr>
      <w:rFonts w:ascii="Times New Roman" w:eastAsiaTheme="minorEastAsia" w:hAnsi="Times New Roman" w:cs="Times New Roman"/>
      <w:sz w:val="24"/>
      <w:szCs w:val="24"/>
      <w:lang w:eastAsia="ru-RU"/>
    </w:rPr>
  </w:style>
  <w:style w:type="character" w:customStyle="1" w:styleId="470">
    <w:name w:val="Нижний колонтитул Знак47"/>
    <w:basedOn w:val="a0"/>
    <w:uiPriority w:val="99"/>
    <w:rsid w:val="00D67D07"/>
    <w:rPr>
      <w:rFonts w:ascii="Times New Roman" w:eastAsiaTheme="minorEastAsia" w:hAnsi="Times New Roman" w:cs="Times New Roman"/>
      <w:sz w:val="24"/>
      <w:szCs w:val="24"/>
      <w:lang w:eastAsia="ru-RU"/>
    </w:rPr>
  </w:style>
  <w:style w:type="paragraph" w:customStyle="1" w:styleId="2147">
    <w:name w:val="Заголовок 2147"/>
    <w:basedOn w:val="a"/>
    <w:uiPriority w:val="1"/>
    <w:qFormat/>
    <w:rsid w:val="00D67D07"/>
    <w:pPr>
      <w:widowControl w:val="0"/>
      <w:ind w:left="692" w:hanging="8"/>
      <w:outlineLvl w:val="2"/>
    </w:pPr>
    <w:rPr>
      <w:rFonts w:eastAsia="Times New Roman"/>
      <w:b/>
      <w:bCs/>
      <w:sz w:val="28"/>
      <w:szCs w:val="28"/>
      <w:lang w:val="en-US"/>
    </w:rPr>
  </w:style>
  <w:style w:type="character" w:customStyle="1" w:styleId="471">
    <w:name w:val="Гипертекстовая ссылка47"/>
    <w:basedOn w:val="a0"/>
    <w:uiPriority w:val="99"/>
    <w:rsid w:val="00D67D07"/>
    <w:rPr>
      <w:b w:val="0"/>
      <w:bCs w:val="0"/>
      <w:color w:val="106BBE"/>
    </w:rPr>
  </w:style>
  <w:style w:type="table" w:customStyle="1" w:styleId="TableNormal47">
    <w:name w:val="Table Normal47"/>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471">
    <w:name w:val="Сетка таблицы147"/>
    <w:basedOn w:val="a1"/>
    <w:next w:val="af0"/>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470">
    <w:name w:val="Оглавление 1147"/>
    <w:basedOn w:val="a"/>
    <w:uiPriority w:val="1"/>
    <w:qFormat/>
    <w:rsid w:val="00D67D07"/>
    <w:pPr>
      <w:spacing w:before="96"/>
      <w:ind w:left="116" w:hanging="12"/>
    </w:pPr>
    <w:rPr>
      <w:rFonts w:eastAsia="Times New Roman" w:cs="Times New Roman"/>
      <w:szCs w:val="24"/>
      <w:lang w:eastAsia="ru-RU"/>
    </w:rPr>
  </w:style>
  <w:style w:type="paragraph" w:customStyle="1" w:styleId="21470">
    <w:name w:val="Оглавление 2147"/>
    <w:basedOn w:val="a"/>
    <w:uiPriority w:val="1"/>
    <w:qFormat/>
    <w:rsid w:val="00D67D07"/>
    <w:pPr>
      <w:spacing w:before="102"/>
      <w:ind w:left="356" w:hanging="8"/>
    </w:pPr>
    <w:rPr>
      <w:rFonts w:eastAsia="Times New Roman" w:cs="Times New Roman"/>
      <w:szCs w:val="24"/>
      <w:lang w:eastAsia="ru-RU"/>
    </w:rPr>
  </w:style>
  <w:style w:type="paragraph" w:customStyle="1" w:styleId="3147">
    <w:name w:val="Оглавление 3147"/>
    <w:basedOn w:val="a"/>
    <w:uiPriority w:val="1"/>
    <w:qFormat/>
    <w:rsid w:val="00D67D07"/>
    <w:pPr>
      <w:spacing w:before="112"/>
      <w:ind w:left="596" w:hanging="540"/>
    </w:pPr>
    <w:rPr>
      <w:rFonts w:eastAsia="Times New Roman" w:cs="Times New Roman"/>
      <w:szCs w:val="24"/>
      <w:lang w:eastAsia="ru-RU"/>
    </w:rPr>
  </w:style>
  <w:style w:type="paragraph" w:customStyle="1" w:styleId="11471">
    <w:name w:val="Заголовок 1147"/>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470">
    <w:name w:val="Заголовок 3147"/>
    <w:basedOn w:val="a"/>
    <w:uiPriority w:val="1"/>
    <w:qFormat/>
    <w:rsid w:val="00D67D07"/>
    <w:pPr>
      <w:ind w:left="824"/>
      <w:outlineLvl w:val="3"/>
    </w:pPr>
    <w:rPr>
      <w:rFonts w:eastAsia="Times New Roman" w:cs="Times New Roman"/>
      <w:b/>
      <w:bCs/>
      <w:szCs w:val="24"/>
      <w:lang w:eastAsia="ru-RU"/>
    </w:rPr>
  </w:style>
  <w:style w:type="character" w:customStyle="1" w:styleId="472">
    <w:name w:val="Текст выноски Знак47"/>
    <w:basedOn w:val="a0"/>
    <w:uiPriority w:val="99"/>
    <w:semiHidden/>
    <w:rsid w:val="00D67D07"/>
    <w:rPr>
      <w:rFonts w:ascii="Tahoma" w:eastAsia="Times New Roman" w:hAnsi="Tahoma" w:cs="Tahoma"/>
      <w:sz w:val="16"/>
      <w:szCs w:val="16"/>
      <w:lang w:eastAsia="ru-RU"/>
    </w:rPr>
  </w:style>
  <w:style w:type="character" w:customStyle="1" w:styleId="473">
    <w:name w:val="Текст примечания Знак47"/>
    <w:basedOn w:val="a0"/>
    <w:uiPriority w:val="99"/>
    <w:semiHidden/>
    <w:rsid w:val="00D67D07"/>
    <w:rPr>
      <w:rFonts w:ascii="Times New Roman" w:eastAsia="Times New Roman" w:hAnsi="Times New Roman" w:cs="Times New Roman"/>
      <w:sz w:val="20"/>
      <w:szCs w:val="20"/>
      <w:lang w:eastAsia="ru-RU"/>
    </w:rPr>
  </w:style>
  <w:style w:type="character" w:customStyle="1" w:styleId="474">
    <w:name w:val="Тема примечания Знак47"/>
    <w:uiPriority w:val="99"/>
    <w:semiHidden/>
    <w:rsid w:val="00D67D07"/>
    <w:rPr>
      <w:rFonts w:ascii="Times New Roman" w:eastAsia="Times New Roman" w:hAnsi="Times New Roman" w:cs="Times New Roman"/>
      <w:b/>
      <w:bCs/>
      <w:sz w:val="20"/>
      <w:szCs w:val="20"/>
      <w:lang w:eastAsia="ru-RU"/>
    </w:rPr>
  </w:style>
  <w:style w:type="paragraph" w:customStyle="1" w:styleId="xl6547">
    <w:name w:val="xl654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47">
    <w:name w:val="xl664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47">
    <w:name w:val="xl6747"/>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47">
    <w:name w:val="xl6847"/>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47">
    <w:name w:val="xl694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47">
    <w:name w:val="xl7047"/>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47">
    <w:name w:val="xl714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47">
    <w:name w:val="xl7247"/>
    <w:basedOn w:val="a"/>
    <w:rsid w:val="00D67D07"/>
    <w:pPr>
      <w:spacing w:before="100" w:beforeAutospacing="1" w:after="100" w:afterAutospacing="1"/>
      <w:jc w:val="center"/>
    </w:pPr>
    <w:rPr>
      <w:rFonts w:eastAsia="Times New Roman" w:cs="Times New Roman"/>
      <w:szCs w:val="24"/>
      <w:lang w:eastAsia="ru-RU"/>
    </w:rPr>
  </w:style>
  <w:style w:type="paragraph" w:customStyle="1" w:styleId="xl7347">
    <w:name w:val="xl734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47">
    <w:name w:val="xl744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47">
    <w:name w:val="xl754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47">
    <w:name w:val="xl764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47">
    <w:name w:val="xl774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46">
    <w:name w:val="xl784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46">
    <w:name w:val="Заголовок 1 Знак46"/>
    <w:basedOn w:val="a0"/>
    <w:uiPriority w:val="1"/>
    <w:rsid w:val="00D67D07"/>
    <w:rPr>
      <w:rFonts w:ascii="Times New Roman" w:eastAsiaTheme="minorEastAsia" w:hAnsi="Times New Roman" w:cs="Times New Roman"/>
      <w:b/>
      <w:bCs/>
      <w:sz w:val="32"/>
      <w:szCs w:val="32"/>
      <w:lang w:eastAsia="ru-RU"/>
    </w:rPr>
  </w:style>
  <w:style w:type="character" w:customStyle="1" w:styleId="247">
    <w:name w:val="Заголовок 2 Знак47"/>
    <w:basedOn w:val="a0"/>
    <w:uiPriority w:val="1"/>
    <w:rsid w:val="00D67D07"/>
    <w:rPr>
      <w:rFonts w:ascii="Times New Roman" w:eastAsiaTheme="minorEastAsia" w:hAnsi="Times New Roman" w:cs="Times New Roman"/>
      <w:b/>
      <w:bCs/>
      <w:sz w:val="28"/>
      <w:szCs w:val="28"/>
      <w:lang w:eastAsia="ru-RU"/>
    </w:rPr>
  </w:style>
  <w:style w:type="character" w:customStyle="1" w:styleId="346">
    <w:name w:val="Заголовок 3 Знак46"/>
    <w:basedOn w:val="a0"/>
    <w:uiPriority w:val="1"/>
    <w:rsid w:val="00D67D07"/>
    <w:rPr>
      <w:rFonts w:ascii="Times New Roman" w:eastAsiaTheme="minorEastAsia" w:hAnsi="Times New Roman" w:cs="Times New Roman"/>
      <w:b/>
      <w:bCs/>
      <w:sz w:val="24"/>
      <w:szCs w:val="24"/>
      <w:lang w:eastAsia="ru-RU"/>
    </w:rPr>
  </w:style>
  <w:style w:type="numbering" w:customStyle="1" w:styleId="1460">
    <w:name w:val="Нет списка146"/>
    <w:next w:val="a2"/>
    <w:uiPriority w:val="99"/>
    <w:semiHidden/>
    <w:unhideWhenUsed/>
    <w:rsid w:val="00D67D07"/>
  </w:style>
  <w:style w:type="character" w:customStyle="1" w:styleId="475">
    <w:name w:val="Основной текст Знак47"/>
    <w:basedOn w:val="a0"/>
    <w:uiPriority w:val="1"/>
    <w:rsid w:val="00D67D07"/>
    <w:rPr>
      <w:rFonts w:ascii="Times New Roman" w:eastAsiaTheme="minorEastAsia" w:hAnsi="Times New Roman" w:cs="Times New Roman"/>
      <w:sz w:val="24"/>
      <w:szCs w:val="24"/>
      <w:lang w:eastAsia="ru-RU"/>
    </w:rPr>
  </w:style>
  <w:style w:type="paragraph" w:customStyle="1" w:styleId="TableParagraph46">
    <w:name w:val="Table Paragraph46"/>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460">
    <w:name w:val="Верхний колонтитул Знак46"/>
    <w:basedOn w:val="a0"/>
    <w:uiPriority w:val="99"/>
    <w:rsid w:val="00D67D07"/>
    <w:rPr>
      <w:rFonts w:ascii="Times New Roman" w:eastAsiaTheme="minorEastAsia" w:hAnsi="Times New Roman" w:cs="Times New Roman"/>
      <w:sz w:val="24"/>
      <w:szCs w:val="24"/>
      <w:lang w:eastAsia="ru-RU"/>
    </w:rPr>
  </w:style>
  <w:style w:type="character" w:customStyle="1" w:styleId="461">
    <w:name w:val="Нижний колонтитул Знак46"/>
    <w:basedOn w:val="a0"/>
    <w:uiPriority w:val="99"/>
    <w:rsid w:val="00D67D07"/>
    <w:rPr>
      <w:rFonts w:ascii="Times New Roman" w:eastAsiaTheme="minorEastAsia" w:hAnsi="Times New Roman" w:cs="Times New Roman"/>
      <w:sz w:val="24"/>
      <w:szCs w:val="24"/>
      <w:lang w:eastAsia="ru-RU"/>
    </w:rPr>
  </w:style>
  <w:style w:type="paragraph" w:customStyle="1" w:styleId="2146">
    <w:name w:val="Заголовок 2146"/>
    <w:basedOn w:val="a"/>
    <w:uiPriority w:val="1"/>
    <w:qFormat/>
    <w:rsid w:val="00D67D07"/>
    <w:pPr>
      <w:widowControl w:val="0"/>
      <w:ind w:left="692" w:hanging="8"/>
      <w:outlineLvl w:val="2"/>
    </w:pPr>
    <w:rPr>
      <w:rFonts w:eastAsia="Times New Roman"/>
      <w:b/>
      <w:bCs/>
      <w:sz w:val="28"/>
      <w:szCs w:val="28"/>
      <w:lang w:val="en-US"/>
    </w:rPr>
  </w:style>
  <w:style w:type="character" w:customStyle="1" w:styleId="462">
    <w:name w:val="Гипертекстовая ссылка46"/>
    <w:basedOn w:val="a0"/>
    <w:uiPriority w:val="99"/>
    <w:rsid w:val="00D67D07"/>
    <w:rPr>
      <w:b w:val="0"/>
      <w:bCs w:val="0"/>
      <w:color w:val="106BBE"/>
    </w:rPr>
  </w:style>
  <w:style w:type="table" w:customStyle="1" w:styleId="TableNormal46">
    <w:name w:val="Table Normal46"/>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461">
    <w:name w:val="Сетка таблицы146"/>
    <w:basedOn w:val="a1"/>
    <w:next w:val="af0"/>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460">
    <w:name w:val="Оглавление 1146"/>
    <w:basedOn w:val="a"/>
    <w:uiPriority w:val="1"/>
    <w:qFormat/>
    <w:rsid w:val="00D67D07"/>
    <w:pPr>
      <w:spacing w:before="96"/>
      <w:ind w:left="116" w:hanging="12"/>
    </w:pPr>
    <w:rPr>
      <w:rFonts w:eastAsia="Times New Roman" w:cs="Times New Roman"/>
      <w:szCs w:val="24"/>
      <w:lang w:eastAsia="ru-RU"/>
    </w:rPr>
  </w:style>
  <w:style w:type="paragraph" w:customStyle="1" w:styleId="21460">
    <w:name w:val="Оглавление 2146"/>
    <w:basedOn w:val="a"/>
    <w:uiPriority w:val="1"/>
    <w:qFormat/>
    <w:rsid w:val="00D67D07"/>
    <w:pPr>
      <w:spacing w:before="102"/>
      <w:ind w:left="356" w:hanging="8"/>
    </w:pPr>
    <w:rPr>
      <w:rFonts w:eastAsia="Times New Roman" w:cs="Times New Roman"/>
      <w:szCs w:val="24"/>
      <w:lang w:eastAsia="ru-RU"/>
    </w:rPr>
  </w:style>
  <w:style w:type="paragraph" w:customStyle="1" w:styleId="3146">
    <w:name w:val="Оглавление 3146"/>
    <w:basedOn w:val="a"/>
    <w:uiPriority w:val="1"/>
    <w:qFormat/>
    <w:rsid w:val="00D67D07"/>
    <w:pPr>
      <w:spacing w:before="112"/>
      <w:ind w:left="596" w:hanging="540"/>
    </w:pPr>
    <w:rPr>
      <w:rFonts w:eastAsia="Times New Roman" w:cs="Times New Roman"/>
      <w:szCs w:val="24"/>
      <w:lang w:eastAsia="ru-RU"/>
    </w:rPr>
  </w:style>
  <w:style w:type="paragraph" w:customStyle="1" w:styleId="11461">
    <w:name w:val="Заголовок 1146"/>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460">
    <w:name w:val="Заголовок 3146"/>
    <w:basedOn w:val="a"/>
    <w:uiPriority w:val="1"/>
    <w:qFormat/>
    <w:rsid w:val="00D67D07"/>
    <w:pPr>
      <w:ind w:left="824"/>
      <w:outlineLvl w:val="3"/>
    </w:pPr>
    <w:rPr>
      <w:rFonts w:eastAsia="Times New Roman" w:cs="Times New Roman"/>
      <w:b/>
      <w:bCs/>
      <w:szCs w:val="24"/>
      <w:lang w:eastAsia="ru-RU"/>
    </w:rPr>
  </w:style>
  <w:style w:type="character" w:customStyle="1" w:styleId="463">
    <w:name w:val="Текст выноски Знак46"/>
    <w:basedOn w:val="a0"/>
    <w:uiPriority w:val="99"/>
    <w:semiHidden/>
    <w:rsid w:val="00D67D07"/>
    <w:rPr>
      <w:rFonts w:ascii="Tahoma" w:eastAsia="Times New Roman" w:hAnsi="Tahoma" w:cs="Tahoma"/>
      <w:sz w:val="16"/>
      <w:szCs w:val="16"/>
      <w:lang w:eastAsia="ru-RU"/>
    </w:rPr>
  </w:style>
  <w:style w:type="character" w:customStyle="1" w:styleId="464">
    <w:name w:val="Текст примечания Знак46"/>
    <w:basedOn w:val="a0"/>
    <w:uiPriority w:val="99"/>
    <w:semiHidden/>
    <w:rsid w:val="00D67D07"/>
    <w:rPr>
      <w:rFonts w:ascii="Times New Roman" w:eastAsia="Times New Roman" w:hAnsi="Times New Roman" w:cs="Times New Roman"/>
      <w:sz w:val="20"/>
      <w:szCs w:val="20"/>
      <w:lang w:eastAsia="ru-RU"/>
    </w:rPr>
  </w:style>
  <w:style w:type="character" w:customStyle="1" w:styleId="465">
    <w:name w:val="Тема примечания Знак46"/>
    <w:uiPriority w:val="99"/>
    <w:semiHidden/>
    <w:rsid w:val="00D67D07"/>
    <w:rPr>
      <w:rFonts w:ascii="Times New Roman" w:eastAsia="Times New Roman" w:hAnsi="Times New Roman" w:cs="Times New Roman"/>
      <w:b/>
      <w:bCs/>
      <w:sz w:val="20"/>
      <w:szCs w:val="20"/>
      <w:lang w:eastAsia="ru-RU"/>
    </w:rPr>
  </w:style>
  <w:style w:type="paragraph" w:customStyle="1" w:styleId="xl6546">
    <w:name w:val="xl654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46">
    <w:name w:val="xl664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46">
    <w:name w:val="xl6746"/>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46">
    <w:name w:val="xl6846"/>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46">
    <w:name w:val="xl694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46">
    <w:name w:val="xl7046"/>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46">
    <w:name w:val="xl714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46">
    <w:name w:val="xl7246"/>
    <w:basedOn w:val="a"/>
    <w:rsid w:val="00D67D07"/>
    <w:pPr>
      <w:spacing w:before="100" w:beforeAutospacing="1" w:after="100" w:afterAutospacing="1"/>
      <w:jc w:val="center"/>
    </w:pPr>
    <w:rPr>
      <w:rFonts w:eastAsia="Times New Roman" w:cs="Times New Roman"/>
      <w:szCs w:val="24"/>
      <w:lang w:eastAsia="ru-RU"/>
    </w:rPr>
  </w:style>
  <w:style w:type="paragraph" w:customStyle="1" w:styleId="xl7346">
    <w:name w:val="xl734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46">
    <w:name w:val="xl744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46">
    <w:name w:val="xl754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46">
    <w:name w:val="xl764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46">
    <w:name w:val="xl774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45">
    <w:name w:val="xl784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45">
    <w:name w:val="Заголовок 1 Знак45"/>
    <w:basedOn w:val="a0"/>
    <w:uiPriority w:val="1"/>
    <w:rsid w:val="00D67D07"/>
    <w:rPr>
      <w:rFonts w:ascii="Times New Roman" w:eastAsiaTheme="minorEastAsia" w:hAnsi="Times New Roman" w:cs="Times New Roman"/>
      <w:b/>
      <w:bCs/>
      <w:sz w:val="32"/>
      <w:szCs w:val="32"/>
      <w:lang w:eastAsia="ru-RU"/>
    </w:rPr>
  </w:style>
  <w:style w:type="character" w:customStyle="1" w:styleId="246">
    <w:name w:val="Заголовок 2 Знак46"/>
    <w:basedOn w:val="a0"/>
    <w:uiPriority w:val="1"/>
    <w:rsid w:val="00D67D07"/>
    <w:rPr>
      <w:rFonts w:ascii="Times New Roman" w:eastAsiaTheme="minorEastAsia" w:hAnsi="Times New Roman" w:cs="Times New Roman"/>
      <w:b/>
      <w:bCs/>
      <w:sz w:val="28"/>
      <w:szCs w:val="28"/>
      <w:lang w:eastAsia="ru-RU"/>
    </w:rPr>
  </w:style>
  <w:style w:type="character" w:customStyle="1" w:styleId="345">
    <w:name w:val="Заголовок 3 Знак45"/>
    <w:basedOn w:val="a0"/>
    <w:uiPriority w:val="1"/>
    <w:rsid w:val="00D67D07"/>
    <w:rPr>
      <w:rFonts w:ascii="Times New Roman" w:eastAsiaTheme="minorEastAsia" w:hAnsi="Times New Roman" w:cs="Times New Roman"/>
      <w:b/>
      <w:bCs/>
      <w:sz w:val="24"/>
      <w:szCs w:val="24"/>
      <w:lang w:eastAsia="ru-RU"/>
    </w:rPr>
  </w:style>
  <w:style w:type="numbering" w:customStyle="1" w:styleId="1450">
    <w:name w:val="Нет списка145"/>
    <w:next w:val="a2"/>
    <w:uiPriority w:val="99"/>
    <w:semiHidden/>
    <w:unhideWhenUsed/>
    <w:rsid w:val="00D67D07"/>
  </w:style>
  <w:style w:type="character" w:customStyle="1" w:styleId="466">
    <w:name w:val="Основной текст Знак46"/>
    <w:basedOn w:val="a0"/>
    <w:uiPriority w:val="1"/>
    <w:rsid w:val="00D67D07"/>
    <w:rPr>
      <w:rFonts w:ascii="Times New Roman" w:eastAsiaTheme="minorEastAsia" w:hAnsi="Times New Roman" w:cs="Times New Roman"/>
      <w:sz w:val="24"/>
      <w:szCs w:val="24"/>
      <w:lang w:eastAsia="ru-RU"/>
    </w:rPr>
  </w:style>
  <w:style w:type="paragraph" w:customStyle="1" w:styleId="TableParagraph45">
    <w:name w:val="Table Paragraph45"/>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450">
    <w:name w:val="Верхний колонтитул Знак45"/>
    <w:basedOn w:val="a0"/>
    <w:uiPriority w:val="99"/>
    <w:rsid w:val="00D67D07"/>
    <w:rPr>
      <w:rFonts w:ascii="Times New Roman" w:eastAsiaTheme="minorEastAsia" w:hAnsi="Times New Roman" w:cs="Times New Roman"/>
      <w:sz w:val="24"/>
      <w:szCs w:val="24"/>
      <w:lang w:eastAsia="ru-RU"/>
    </w:rPr>
  </w:style>
  <w:style w:type="character" w:customStyle="1" w:styleId="451">
    <w:name w:val="Нижний колонтитул Знак45"/>
    <w:basedOn w:val="a0"/>
    <w:uiPriority w:val="99"/>
    <w:rsid w:val="00D67D07"/>
    <w:rPr>
      <w:rFonts w:ascii="Times New Roman" w:eastAsiaTheme="minorEastAsia" w:hAnsi="Times New Roman" w:cs="Times New Roman"/>
      <w:sz w:val="24"/>
      <w:szCs w:val="24"/>
      <w:lang w:eastAsia="ru-RU"/>
    </w:rPr>
  </w:style>
  <w:style w:type="paragraph" w:customStyle="1" w:styleId="2145">
    <w:name w:val="Заголовок 2145"/>
    <w:basedOn w:val="a"/>
    <w:uiPriority w:val="1"/>
    <w:qFormat/>
    <w:rsid w:val="00D67D07"/>
    <w:pPr>
      <w:widowControl w:val="0"/>
      <w:ind w:left="692" w:hanging="8"/>
      <w:outlineLvl w:val="2"/>
    </w:pPr>
    <w:rPr>
      <w:rFonts w:eastAsia="Times New Roman"/>
      <w:b/>
      <w:bCs/>
      <w:sz w:val="28"/>
      <w:szCs w:val="28"/>
      <w:lang w:val="en-US"/>
    </w:rPr>
  </w:style>
  <w:style w:type="character" w:customStyle="1" w:styleId="452">
    <w:name w:val="Гипертекстовая ссылка45"/>
    <w:basedOn w:val="a0"/>
    <w:uiPriority w:val="99"/>
    <w:rsid w:val="00D67D07"/>
    <w:rPr>
      <w:b w:val="0"/>
      <w:bCs w:val="0"/>
      <w:color w:val="106BBE"/>
    </w:rPr>
  </w:style>
  <w:style w:type="table" w:customStyle="1" w:styleId="TableNormal45">
    <w:name w:val="Table Normal45"/>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451">
    <w:name w:val="Сетка таблицы145"/>
    <w:basedOn w:val="a1"/>
    <w:next w:val="af0"/>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450">
    <w:name w:val="Оглавление 1145"/>
    <w:basedOn w:val="a"/>
    <w:uiPriority w:val="1"/>
    <w:qFormat/>
    <w:rsid w:val="00D67D07"/>
    <w:pPr>
      <w:spacing w:before="96"/>
      <w:ind w:left="116" w:hanging="12"/>
    </w:pPr>
    <w:rPr>
      <w:rFonts w:eastAsia="Times New Roman" w:cs="Times New Roman"/>
      <w:szCs w:val="24"/>
      <w:lang w:eastAsia="ru-RU"/>
    </w:rPr>
  </w:style>
  <w:style w:type="paragraph" w:customStyle="1" w:styleId="21450">
    <w:name w:val="Оглавление 2145"/>
    <w:basedOn w:val="a"/>
    <w:uiPriority w:val="1"/>
    <w:qFormat/>
    <w:rsid w:val="00D67D07"/>
    <w:pPr>
      <w:spacing w:before="102"/>
      <w:ind w:left="356" w:hanging="8"/>
    </w:pPr>
    <w:rPr>
      <w:rFonts w:eastAsia="Times New Roman" w:cs="Times New Roman"/>
      <w:szCs w:val="24"/>
      <w:lang w:eastAsia="ru-RU"/>
    </w:rPr>
  </w:style>
  <w:style w:type="paragraph" w:customStyle="1" w:styleId="3145">
    <w:name w:val="Оглавление 3145"/>
    <w:basedOn w:val="a"/>
    <w:uiPriority w:val="1"/>
    <w:qFormat/>
    <w:rsid w:val="00D67D07"/>
    <w:pPr>
      <w:spacing w:before="112"/>
      <w:ind w:left="596" w:hanging="540"/>
    </w:pPr>
    <w:rPr>
      <w:rFonts w:eastAsia="Times New Roman" w:cs="Times New Roman"/>
      <w:szCs w:val="24"/>
      <w:lang w:eastAsia="ru-RU"/>
    </w:rPr>
  </w:style>
  <w:style w:type="paragraph" w:customStyle="1" w:styleId="11451">
    <w:name w:val="Заголовок 1145"/>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450">
    <w:name w:val="Заголовок 3145"/>
    <w:basedOn w:val="a"/>
    <w:uiPriority w:val="1"/>
    <w:qFormat/>
    <w:rsid w:val="00D67D07"/>
    <w:pPr>
      <w:ind w:left="824"/>
      <w:outlineLvl w:val="3"/>
    </w:pPr>
    <w:rPr>
      <w:rFonts w:eastAsia="Times New Roman" w:cs="Times New Roman"/>
      <w:b/>
      <w:bCs/>
      <w:szCs w:val="24"/>
      <w:lang w:eastAsia="ru-RU"/>
    </w:rPr>
  </w:style>
  <w:style w:type="character" w:customStyle="1" w:styleId="453">
    <w:name w:val="Текст выноски Знак45"/>
    <w:basedOn w:val="a0"/>
    <w:uiPriority w:val="99"/>
    <w:semiHidden/>
    <w:rsid w:val="00D67D07"/>
    <w:rPr>
      <w:rFonts w:ascii="Tahoma" w:eastAsia="Times New Roman" w:hAnsi="Tahoma" w:cs="Tahoma"/>
      <w:sz w:val="16"/>
      <w:szCs w:val="16"/>
      <w:lang w:eastAsia="ru-RU"/>
    </w:rPr>
  </w:style>
  <w:style w:type="character" w:customStyle="1" w:styleId="454">
    <w:name w:val="Текст примечания Знак45"/>
    <w:basedOn w:val="a0"/>
    <w:uiPriority w:val="99"/>
    <w:semiHidden/>
    <w:rsid w:val="00D67D07"/>
    <w:rPr>
      <w:rFonts w:ascii="Times New Roman" w:eastAsia="Times New Roman" w:hAnsi="Times New Roman" w:cs="Times New Roman"/>
      <w:sz w:val="20"/>
      <w:szCs w:val="20"/>
      <w:lang w:eastAsia="ru-RU"/>
    </w:rPr>
  </w:style>
  <w:style w:type="character" w:customStyle="1" w:styleId="455">
    <w:name w:val="Тема примечания Знак45"/>
    <w:uiPriority w:val="99"/>
    <w:semiHidden/>
    <w:rsid w:val="00D67D07"/>
    <w:rPr>
      <w:rFonts w:ascii="Times New Roman" w:eastAsia="Times New Roman" w:hAnsi="Times New Roman" w:cs="Times New Roman"/>
      <w:b/>
      <w:bCs/>
      <w:sz w:val="20"/>
      <w:szCs w:val="20"/>
      <w:lang w:eastAsia="ru-RU"/>
    </w:rPr>
  </w:style>
  <w:style w:type="paragraph" w:customStyle="1" w:styleId="xl6545">
    <w:name w:val="xl654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45">
    <w:name w:val="xl664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45">
    <w:name w:val="xl6745"/>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45">
    <w:name w:val="xl6845"/>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45">
    <w:name w:val="xl694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45">
    <w:name w:val="xl7045"/>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45">
    <w:name w:val="xl714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45">
    <w:name w:val="xl7245"/>
    <w:basedOn w:val="a"/>
    <w:rsid w:val="00D67D07"/>
    <w:pPr>
      <w:spacing w:before="100" w:beforeAutospacing="1" w:after="100" w:afterAutospacing="1"/>
      <w:jc w:val="center"/>
    </w:pPr>
    <w:rPr>
      <w:rFonts w:eastAsia="Times New Roman" w:cs="Times New Roman"/>
      <w:szCs w:val="24"/>
      <w:lang w:eastAsia="ru-RU"/>
    </w:rPr>
  </w:style>
  <w:style w:type="paragraph" w:customStyle="1" w:styleId="xl7345">
    <w:name w:val="xl734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45">
    <w:name w:val="xl744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45">
    <w:name w:val="xl754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45">
    <w:name w:val="xl764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45">
    <w:name w:val="xl774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44">
    <w:name w:val="xl784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44">
    <w:name w:val="Заголовок 1 Знак44"/>
    <w:basedOn w:val="a0"/>
    <w:uiPriority w:val="1"/>
    <w:rsid w:val="00D67D07"/>
    <w:rPr>
      <w:rFonts w:ascii="Times New Roman" w:eastAsiaTheme="minorEastAsia" w:hAnsi="Times New Roman" w:cs="Times New Roman"/>
      <w:b/>
      <w:bCs/>
      <w:sz w:val="32"/>
      <w:szCs w:val="32"/>
      <w:lang w:eastAsia="ru-RU"/>
    </w:rPr>
  </w:style>
  <w:style w:type="character" w:customStyle="1" w:styleId="245">
    <w:name w:val="Заголовок 2 Знак45"/>
    <w:basedOn w:val="a0"/>
    <w:uiPriority w:val="1"/>
    <w:rsid w:val="00D67D07"/>
    <w:rPr>
      <w:rFonts w:ascii="Times New Roman" w:eastAsiaTheme="minorEastAsia" w:hAnsi="Times New Roman" w:cs="Times New Roman"/>
      <w:b/>
      <w:bCs/>
      <w:sz w:val="28"/>
      <w:szCs w:val="28"/>
      <w:lang w:eastAsia="ru-RU"/>
    </w:rPr>
  </w:style>
  <w:style w:type="character" w:customStyle="1" w:styleId="344">
    <w:name w:val="Заголовок 3 Знак44"/>
    <w:basedOn w:val="a0"/>
    <w:uiPriority w:val="1"/>
    <w:rsid w:val="00D67D07"/>
    <w:rPr>
      <w:rFonts w:ascii="Times New Roman" w:eastAsiaTheme="minorEastAsia" w:hAnsi="Times New Roman" w:cs="Times New Roman"/>
      <w:b/>
      <w:bCs/>
      <w:sz w:val="24"/>
      <w:szCs w:val="24"/>
      <w:lang w:eastAsia="ru-RU"/>
    </w:rPr>
  </w:style>
  <w:style w:type="numbering" w:customStyle="1" w:styleId="1440">
    <w:name w:val="Нет списка144"/>
    <w:next w:val="a2"/>
    <w:uiPriority w:val="99"/>
    <w:semiHidden/>
    <w:unhideWhenUsed/>
    <w:rsid w:val="00D67D07"/>
  </w:style>
  <w:style w:type="character" w:customStyle="1" w:styleId="456">
    <w:name w:val="Основной текст Знак45"/>
    <w:basedOn w:val="a0"/>
    <w:uiPriority w:val="1"/>
    <w:rsid w:val="00D67D07"/>
    <w:rPr>
      <w:rFonts w:ascii="Times New Roman" w:eastAsiaTheme="minorEastAsia" w:hAnsi="Times New Roman" w:cs="Times New Roman"/>
      <w:sz w:val="24"/>
      <w:szCs w:val="24"/>
      <w:lang w:eastAsia="ru-RU"/>
    </w:rPr>
  </w:style>
  <w:style w:type="paragraph" w:customStyle="1" w:styleId="TableParagraph44">
    <w:name w:val="Table Paragraph44"/>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440">
    <w:name w:val="Верхний колонтитул Знак44"/>
    <w:basedOn w:val="a0"/>
    <w:uiPriority w:val="99"/>
    <w:rsid w:val="00D67D07"/>
    <w:rPr>
      <w:rFonts w:ascii="Times New Roman" w:eastAsiaTheme="minorEastAsia" w:hAnsi="Times New Roman" w:cs="Times New Roman"/>
      <w:sz w:val="24"/>
      <w:szCs w:val="24"/>
      <w:lang w:eastAsia="ru-RU"/>
    </w:rPr>
  </w:style>
  <w:style w:type="character" w:customStyle="1" w:styleId="441">
    <w:name w:val="Нижний колонтитул Знак44"/>
    <w:basedOn w:val="a0"/>
    <w:uiPriority w:val="99"/>
    <w:rsid w:val="00D67D07"/>
    <w:rPr>
      <w:rFonts w:ascii="Times New Roman" w:eastAsiaTheme="minorEastAsia" w:hAnsi="Times New Roman" w:cs="Times New Roman"/>
      <w:sz w:val="24"/>
      <w:szCs w:val="24"/>
      <w:lang w:eastAsia="ru-RU"/>
    </w:rPr>
  </w:style>
  <w:style w:type="paragraph" w:customStyle="1" w:styleId="2144">
    <w:name w:val="Заголовок 2144"/>
    <w:basedOn w:val="a"/>
    <w:uiPriority w:val="1"/>
    <w:qFormat/>
    <w:rsid w:val="00D67D07"/>
    <w:pPr>
      <w:widowControl w:val="0"/>
      <w:ind w:left="692" w:hanging="8"/>
      <w:outlineLvl w:val="2"/>
    </w:pPr>
    <w:rPr>
      <w:rFonts w:eastAsia="Times New Roman"/>
      <w:b/>
      <w:bCs/>
      <w:sz w:val="28"/>
      <w:szCs w:val="28"/>
      <w:lang w:val="en-US"/>
    </w:rPr>
  </w:style>
  <w:style w:type="character" w:customStyle="1" w:styleId="442">
    <w:name w:val="Гипертекстовая ссылка44"/>
    <w:basedOn w:val="a0"/>
    <w:uiPriority w:val="99"/>
    <w:rsid w:val="00D67D07"/>
    <w:rPr>
      <w:b w:val="0"/>
      <w:bCs w:val="0"/>
      <w:color w:val="106BBE"/>
    </w:rPr>
  </w:style>
  <w:style w:type="table" w:customStyle="1" w:styleId="TableNormal44">
    <w:name w:val="Table Normal44"/>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441">
    <w:name w:val="Сетка таблицы144"/>
    <w:basedOn w:val="a1"/>
    <w:next w:val="af0"/>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440">
    <w:name w:val="Оглавление 1144"/>
    <w:basedOn w:val="a"/>
    <w:uiPriority w:val="1"/>
    <w:qFormat/>
    <w:rsid w:val="00D67D07"/>
    <w:pPr>
      <w:spacing w:before="96"/>
      <w:ind w:left="116" w:hanging="12"/>
    </w:pPr>
    <w:rPr>
      <w:rFonts w:eastAsia="Times New Roman" w:cs="Times New Roman"/>
      <w:szCs w:val="24"/>
      <w:lang w:eastAsia="ru-RU"/>
    </w:rPr>
  </w:style>
  <w:style w:type="paragraph" w:customStyle="1" w:styleId="21440">
    <w:name w:val="Оглавление 2144"/>
    <w:basedOn w:val="a"/>
    <w:uiPriority w:val="1"/>
    <w:qFormat/>
    <w:rsid w:val="00D67D07"/>
    <w:pPr>
      <w:spacing w:before="102"/>
      <w:ind w:left="356" w:hanging="8"/>
    </w:pPr>
    <w:rPr>
      <w:rFonts w:eastAsia="Times New Roman" w:cs="Times New Roman"/>
      <w:szCs w:val="24"/>
      <w:lang w:eastAsia="ru-RU"/>
    </w:rPr>
  </w:style>
  <w:style w:type="paragraph" w:customStyle="1" w:styleId="3144">
    <w:name w:val="Оглавление 3144"/>
    <w:basedOn w:val="a"/>
    <w:uiPriority w:val="1"/>
    <w:qFormat/>
    <w:rsid w:val="00D67D07"/>
    <w:pPr>
      <w:spacing w:before="112"/>
      <w:ind w:left="596" w:hanging="540"/>
    </w:pPr>
    <w:rPr>
      <w:rFonts w:eastAsia="Times New Roman" w:cs="Times New Roman"/>
      <w:szCs w:val="24"/>
      <w:lang w:eastAsia="ru-RU"/>
    </w:rPr>
  </w:style>
  <w:style w:type="paragraph" w:customStyle="1" w:styleId="11441">
    <w:name w:val="Заголовок 1144"/>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440">
    <w:name w:val="Заголовок 3144"/>
    <w:basedOn w:val="a"/>
    <w:uiPriority w:val="1"/>
    <w:qFormat/>
    <w:rsid w:val="00D67D07"/>
    <w:pPr>
      <w:ind w:left="824"/>
      <w:outlineLvl w:val="3"/>
    </w:pPr>
    <w:rPr>
      <w:rFonts w:eastAsia="Times New Roman" w:cs="Times New Roman"/>
      <w:b/>
      <w:bCs/>
      <w:szCs w:val="24"/>
      <w:lang w:eastAsia="ru-RU"/>
    </w:rPr>
  </w:style>
  <w:style w:type="character" w:customStyle="1" w:styleId="443">
    <w:name w:val="Текст выноски Знак44"/>
    <w:basedOn w:val="a0"/>
    <w:uiPriority w:val="99"/>
    <w:semiHidden/>
    <w:rsid w:val="00D67D07"/>
    <w:rPr>
      <w:rFonts w:ascii="Tahoma" w:eastAsia="Times New Roman" w:hAnsi="Tahoma" w:cs="Tahoma"/>
      <w:sz w:val="16"/>
      <w:szCs w:val="16"/>
      <w:lang w:eastAsia="ru-RU"/>
    </w:rPr>
  </w:style>
  <w:style w:type="character" w:customStyle="1" w:styleId="444">
    <w:name w:val="Текст примечания Знак44"/>
    <w:basedOn w:val="a0"/>
    <w:uiPriority w:val="99"/>
    <w:semiHidden/>
    <w:rsid w:val="00D67D07"/>
    <w:rPr>
      <w:rFonts w:ascii="Times New Roman" w:eastAsia="Times New Roman" w:hAnsi="Times New Roman" w:cs="Times New Roman"/>
      <w:sz w:val="20"/>
      <w:szCs w:val="20"/>
      <w:lang w:eastAsia="ru-RU"/>
    </w:rPr>
  </w:style>
  <w:style w:type="character" w:customStyle="1" w:styleId="445">
    <w:name w:val="Тема примечания Знак44"/>
    <w:uiPriority w:val="99"/>
    <w:semiHidden/>
    <w:rsid w:val="00D67D07"/>
    <w:rPr>
      <w:rFonts w:ascii="Times New Roman" w:eastAsia="Times New Roman" w:hAnsi="Times New Roman" w:cs="Times New Roman"/>
      <w:b/>
      <w:bCs/>
      <w:sz w:val="20"/>
      <w:szCs w:val="20"/>
      <w:lang w:eastAsia="ru-RU"/>
    </w:rPr>
  </w:style>
  <w:style w:type="paragraph" w:customStyle="1" w:styleId="xl6544">
    <w:name w:val="xl654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44">
    <w:name w:val="xl664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44">
    <w:name w:val="xl6744"/>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44">
    <w:name w:val="xl6844"/>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44">
    <w:name w:val="xl694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44">
    <w:name w:val="xl7044"/>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44">
    <w:name w:val="xl714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44">
    <w:name w:val="xl7244"/>
    <w:basedOn w:val="a"/>
    <w:rsid w:val="00D67D07"/>
    <w:pPr>
      <w:spacing w:before="100" w:beforeAutospacing="1" w:after="100" w:afterAutospacing="1"/>
      <w:jc w:val="center"/>
    </w:pPr>
    <w:rPr>
      <w:rFonts w:eastAsia="Times New Roman" w:cs="Times New Roman"/>
      <w:szCs w:val="24"/>
      <w:lang w:eastAsia="ru-RU"/>
    </w:rPr>
  </w:style>
  <w:style w:type="paragraph" w:customStyle="1" w:styleId="xl7344">
    <w:name w:val="xl734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44">
    <w:name w:val="xl744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44">
    <w:name w:val="xl754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44">
    <w:name w:val="xl764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44">
    <w:name w:val="xl774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43">
    <w:name w:val="xl784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43">
    <w:name w:val="Заголовок 1 Знак43"/>
    <w:basedOn w:val="a0"/>
    <w:uiPriority w:val="1"/>
    <w:rsid w:val="00D67D07"/>
    <w:rPr>
      <w:rFonts w:ascii="Times New Roman" w:eastAsiaTheme="minorEastAsia" w:hAnsi="Times New Roman" w:cs="Times New Roman"/>
      <w:b/>
      <w:bCs/>
      <w:sz w:val="32"/>
      <w:szCs w:val="32"/>
      <w:lang w:eastAsia="ru-RU"/>
    </w:rPr>
  </w:style>
  <w:style w:type="character" w:customStyle="1" w:styleId="244">
    <w:name w:val="Заголовок 2 Знак44"/>
    <w:basedOn w:val="a0"/>
    <w:uiPriority w:val="1"/>
    <w:rsid w:val="00D67D07"/>
    <w:rPr>
      <w:rFonts w:ascii="Times New Roman" w:eastAsiaTheme="minorEastAsia" w:hAnsi="Times New Roman" w:cs="Times New Roman"/>
      <w:b/>
      <w:bCs/>
      <w:sz w:val="28"/>
      <w:szCs w:val="28"/>
      <w:lang w:eastAsia="ru-RU"/>
    </w:rPr>
  </w:style>
  <w:style w:type="character" w:customStyle="1" w:styleId="343">
    <w:name w:val="Заголовок 3 Знак43"/>
    <w:basedOn w:val="a0"/>
    <w:uiPriority w:val="1"/>
    <w:rsid w:val="00D67D07"/>
    <w:rPr>
      <w:rFonts w:ascii="Times New Roman" w:eastAsiaTheme="minorEastAsia" w:hAnsi="Times New Roman" w:cs="Times New Roman"/>
      <w:b/>
      <w:bCs/>
      <w:sz w:val="24"/>
      <w:szCs w:val="24"/>
      <w:lang w:eastAsia="ru-RU"/>
    </w:rPr>
  </w:style>
  <w:style w:type="numbering" w:customStyle="1" w:styleId="1430">
    <w:name w:val="Нет списка143"/>
    <w:next w:val="a2"/>
    <w:uiPriority w:val="99"/>
    <w:semiHidden/>
    <w:unhideWhenUsed/>
    <w:rsid w:val="00D67D07"/>
  </w:style>
  <w:style w:type="character" w:customStyle="1" w:styleId="446">
    <w:name w:val="Основной текст Знак44"/>
    <w:basedOn w:val="a0"/>
    <w:uiPriority w:val="1"/>
    <w:rsid w:val="00D67D07"/>
    <w:rPr>
      <w:rFonts w:ascii="Times New Roman" w:eastAsiaTheme="minorEastAsia" w:hAnsi="Times New Roman" w:cs="Times New Roman"/>
      <w:sz w:val="24"/>
      <w:szCs w:val="24"/>
      <w:lang w:eastAsia="ru-RU"/>
    </w:rPr>
  </w:style>
  <w:style w:type="paragraph" w:customStyle="1" w:styleId="TableParagraph43">
    <w:name w:val="Table Paragraph43"/>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430">
    <w:name w:val="Верхний колонтитул Знак43"/>
    <w:basedOn w:val="a0"/>
    <w:uiPriority w:val="99"/>
    <w:rsid w:val="00D67D07"/>
    <w:rPr>
      <w:rFonts w:ascii="Times New Roman" w:eastAsiaTheme="minorEastAsia" w:hAnsi="Times New Roman" w:cs="Times New Roman"/>
      <w:sz w:val="24"/>
      <w:szCs w:val="24"/>
      <w:lang w:eastAsia="ru-RU"/>
    </w:rPr>
  </w:style>
  <w:style w:type="character" w:customStyle="1" w:styleId="431">
    <w:name w:val="Нижний колонтитул Знак43"/>
    <w:basedOn w:val="a0"/>
    <w:uiPriority w:val="99"/>
    <w:rsid w:val="00D67D07"/>
    <w:rPr>
      <w:rFonts w:ascii="Times New Roman" w:eastAsiaTheme="minorEastAsia" w:hAnsi="Times New Roman" w:cs="Times New Roman"/>
      <w:sz w:val="24"/>
      <w:szCs w:val="24"/>
      <w:lang w:eastAsia="ru-RU"/>
    </w:rPr>
  </w:style>
  <w:style w:type="paragraph" w:customStyle="1" w:styleId="2143">
    <w:name w:val="Заголовок 2143"/>
    <w:basedOn w:val="a"/>
    <w:uiPriority w:val="1"/>
    <w:qFormat/>
    <w:rsid w:val="00D67D07"/>
    <w:pPr>
      <w:widowControl w:val="0"/>
      <w:ind w:left="692" w:hanging="8"/>
      <w:outlineLvl w:val="2"/>
    </w:pPr>
    <w:rPr>
      <w:rFonts w:eastAsia="Times New Roman"/>
      <w:b/>
      <w:bCs/>
      <w:sz w:val="28"/>
      <w:szCs w:val="28"/>
      <w:lang w:val="en-US"/>
    </w:rPr>
  </w:style>
  <w:style w:type="character" w:customStyle="1" w:styleId="432">
    <w:name w:val="Гипертекстовая ссылка43"/>
    <w:basedOn w:val="a0"/>
    <w:uiPriority w:val="99"/>
    <w:rsid w:val="00D67D07"/>
    <w:rPr>
      <w:b w:val="0"/>
      <w:bCs w:val="0"/>
      <w:color w:val="106BBE"/>
    </w:rPr>
  </w:style>
  <w:style w:type="table" w:customStyle="1" w:styleId="TableNormal43">
    <w:name w:val="Table Normal43"/>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431">
    <w:name w:val="Сетка таблицы143"/>
    <w:basedOn w:val="a1"/>
    <w:next w:val="af0"/>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430">
    <w:name w:val="Оглавление 1143"/>
    <w:basedOn w:val="a"/>
    <w:uiPriority w:val="1"/>
    <w:qFormat/>
    <w:rsid w:val="00D67D07"/>
    <w:pPr>
      <w:spacing w:before="96"/>
      <w:ind w:left="116" w:hanging="12"/>
    </w:pPr>
    <w:rPr>
      <w:rFonts w:eastAsia="Times New Roman" w:cs="Times New Roman"/>
      <w:szCs w:val="24"/>
      <w:lang w:eastAsia="ru-RU"/>
    </w:rPr>
  </w:style>
  <w:style w:type="paragraph" w:customStyle="1" w:styleId="21430">
    <w:name w:val="Оглавление 2143"/>
    <w:basedOn w:val="a"/>
    <w:uiPriority w:val="1"/>
    <w:qFormat/>
    <w:rsid w:val="00D67D07"/>
    <w:pPr>
      <w:spacing w:before="102"/>
      <w:ind w:left="356" w:hanging="8"/>
    </w:pPr>
    <w:rPr>
      <w:rFonts w:eastAsia="Times New Roman" w:cs="Times New Roman"/>
      <w:szCs w:val="24"/>
      <w:lang w:eastAsia="ru-RU"/>
    </w:rPr>
  </w:style>
  <w:style w:type="paragraph" w:customStyle="1" w:styleId="3143">
    <w:name w:val="Оглавление 3143"/>
    <w:basedOn w:val="a"/>
    <w:uiPriority w:val="1"/>
    <w:qFormat/>
    <w:rsid w:val="00D67D07"/>
    <w:pPr>
      <w:spacing w:before="112"/>
      <w:ind w:left="596" w:hanging="540"/>
    </w:pPr>
    <w:rPr>
      <w:rFonts w:eastAsia="Times New Roman" w:cs="Times New Roman"/>
      <w:szCs w:val="24"/>
      <w:lang w:eastAsia="ru-RU"/>
    </w:rPr>
  </w:style>
  <w:style w:type="paragraph" w:customStyle="1" w:styleId="11431">
    <w:name w:val="Заголовок 1143"/>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430">
    <w:name w:val="Заголовок 3143"/>
    <w:basedOn w:val="a"/>
    <w:uiPriority w:val="1"/>
    <w:qFormat/>
    <w:rsid w:val="00D67D07"/>
    <w:pPr>
      <w:ind w:left="824"/>
      <w:outlineLvl w:val="3"/>
    </w:pPr>
    <w:rPr>
      <w:rFonts w:eastAsia="Times New Roman" w:cs="Times New Roman"/>
      <w:b/>
      <w:bCs/>
      <w:szCs w:val="24"/>
      <w:lang w:eastAsia="ru-RU"/>
    </w:rPr>
  </w:style>
  <w:style w:type="character" w:customStyle="1" w:styleId="433">
    <w:name w:val="Текст выноски Знак43"/>
    <w:basedOn w:val="a0"/>
    <w:uiPriority w:val="99"/>
    <w:semiHidden/>
    <w:rsid w:val="00D67D07"/>
    <w:rPr>
      <w:rFonts w:ascii="Tahoma" w:eastAsia="Times New Roman" w:hAnsi="Tahoma" w:cs="Tahoma"/>
      <w:sz w:val="16"/>
      <w:szCs w:val="16"/>
      <w:lang w:eastAsia="ru-RU"/>
    </w:rPr>
  </w:style>
  <w:style w:type="character" w:customStyle="1" w:styleId="434">
    <w:name w:val="Текст примечания Знак43"/>
    <w:basedOn w:val="a0"/>
    <w:uiPriority w:val="99"/>
    <w:semiHidden/>
    <w:rsid w:val="00D67D07"/>
    <w:rPr>
      <w:rFonts w:ascii="Times New Roman" w:eastAsia="Times New Roman" w:hAnsi="Times New Roman" w:cs="Times New Roman"/>
      <w:sz w:val="20"/>
      <w:szCs w:val="20"/>
      <w:lang w:eastAsia="ru-RU"/>
    </w:rPr>
  </w:style>
  <w:style w:type="character" w:customStyle="1" w:styleId="435">
    <w:name w:val="Тема примечания Знак43"/>
    <w:uiPriority w:val="99"/>
    <w:semiHidden/>
    <w:rsid w:val="00D67D07"/>
    <w:rPr>
      <w:rFonts w:ascii="Times New Roman" w:eastAsia="Times New Roman" w:hAnsi="Times New Roman" w:cs="Times New Roman"/>
      <w:b/>
      <w:bCs/>
      <w:sz w:val="20"/>
      <w:szCs w:val="20"/>
      <w:lang w:eastAsia="ru-RU"/>
    </w:rPr>
  </w:style>
  <w:style w:type="paragraph" w:customStyle="1" w:styleId="xl6543">
    <w:name w:val="xl654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43">
    <w:name w:val="xl664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43">
    <w:name w:val="xl6743"/>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43">
    <w:name w:val="xl6843"/>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43">
    <w:name w:val="xl694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43">
    <w:name w:val="xl7043"/>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43">
    <w:name w:val="xl714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43">
    <w:name w:val="xl7243"/>
    <w:basedOn w:val="a"/>
    <w:rsid w:val="00D67D07"/>
    <w:pPr>
      <w:spacing w:before="100" w:beforeAutospacing="1" w:after="100" w:afterAutospacing="1"/>
      <w:jc w:val="center"/>
    </w:pPr>
    <w:rPr>
      <w:rFonts w:eastAsia="Times New Roman" w:cs="Times New Roman"/>
      <w:szCs w:val="24"/>
      <w:lang w:eastAsia="ru-RU"/>
    </w:rPr>
  </w:style>
  <w:style w:type="paragraph" w:customStyle="1" w:styleId="xl7343">
    <w:name w:val="xl734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43">
    <w:name w:val="xl744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43">
    <w:name w:val="xl754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43">
    <w:name w:val="xl764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43">
    <w:name w:val="xl774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42">
    <w:name w:val="xl784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420">
    <w:name w:val="Заголовок 1 Знак42"/>
    <w:basedOn w:val="a0"/>
    <w:uiPriority w:val="1"/>
    <w:rsid w:val="00D67D07"/>
    <w:rPr>
      <w:rFonts w:ascii="Times New Roman" w:eastAsiaTheme="minorEastAsia" w:hAnsi="Times New Roman" w:cs="Times New Roman"/>
      <w:b/>
      <w:bCs/>
      <w:sz w:val="32"/>
      <w:szCs w:val="32"/>
      <w:lang w:eastAsia="ru-RU"/>
    </w:rPr>
  </w:style>
  <w:style w:type="character" w:customStyle="1" w:styleId="243">
    <w:name w:val="Заголовок 2 Знак43"/>
    <w:basedOn w:val="a0"/>
    <w:uiPriority w:val="1"/>
    <w:rsid w:val="00D67D07"/>
    <w:rPr>
      <w:rFonts w:ascii="Times New Roman" w:eastAsiaTheme="minorEastAsia" w:hAnsi="Times New Roman" w:cs="Times New Roman"/>
      <w:b/>
      <w:bCs/>
      <w:sz w:val="28"/>
      <w:szCs w:val="28"/>
      <w:lang w:eastAsia="ru-RU"/>
    </w:rPr>
  </w:style>
  <w:style w:type="character" w:customStyle="1" w:styleId="342">
    <w:name w:val="Заголовок 3 Знак42"/>
    <w:basedOn w:val="a0"/>
    <w:uiPriority w:val="1"/>
    <w:rsid w:val="00D67D07"/>
    <w:rPr>
      <w:rFonts w:ascii="Times New Roman" w:eastAsiaTheme="minorEastAsia" w:hAnsi="Times New Roman" w:cs="Times New Roman"/>
      <w:b/>
      <w:bCs/>
      <w:sz w:val="24"/>
      <w:szCs w:val="24"/>
      <w:lang w:eastAsia="ru-RU"/>
    </w:rPr>
  </w:style>
  <w:style w:type="numbering" w:customStyle="1" w:styleId="1421">
    <w:name w:val="Нет списка142"/>
    <w:next w:val="a2"/>
    <w:uiPriority w:val="99"/>
    <w:semiHidden/>
    <w:unhideWhenUsed/>
    <w:rsid w:val="00D67D07"/>
  </w:style>
  <w:style w:type="character" w:customStyle="1" w:styleId="436">
    <w:name w:val="Основной текст Знак43"/>
    <w:basedOn w:val="a0"/>
    <w:uiPriority w:val="1"/>
    <w:rsid w:val="00D67D07"/>
    <w:rPr>
      <w:rFonts w:ascii="Times New Roman" w:eastAsiaTheme="minorEastAsia" w:hAnsi="Times New Roman" w:cs="Times New Roman"/>
      <w:sz w:val="24"/>
      <w:szCs w:val="24"/>
      <w:lang w:eastAsia="ru-RU"/>
    </w:rPr>
  </w:style>
  <w:style w:type="paragraph" w:customStyle="1" w:styleId="TableParagraph42">
    <w:name w:val="Table Paragraph42"/>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420">
    <w:name w:val="Верхний колонтитул Знак42"/>
    <w:basedOn w:val="a0"/>
    <w:uiPriority w:val="99"/>
    <w:rsid w:val="00D67D07"/>
    <w:rPr>
      <w:rFonts w:ascii="Times New Roman" w:eastAsiaTheme="minorEastAsia" w:hAnsi="Times New Roman" w:cs="Times New Roman"/>
      <w:sz w:val="24"/>
      <w:szCs w:val="24"/>
      <w:lang w:eastAsia="ru-RU"/>
    </w:rPr>
  </w:style>
  <w:style w:type="character" w:customStyle="1" w:styleId="421">
    <w:name w:val="Нижний колонтитул Знак42"/>
    <w:basedOn w:val="a0"/>
    <w:uiPriority w:val="99"/>
    <w:rsid w:val="00D67D07"/>
    <w:rPr>
      <w:rFonts w:ascii="Times New Roman" w:eastAsiaTheme="minorEastAsia" w:hAnsi="Times New Roman" w:cs="Times New Roman"/>
      <w:sz w:val="24"/>
      <w:szCs w:val="24"/>
      <w:lang w:eastAsia="ru-RU"/>
    </w:rPr>
  </w:style>
  <w:style w:type="paragraph" w:customStyle="1" w:styleId="2142">
    <w:name w:val="Заголовок 2142"/>
    <w:basedOn w:val="a"/>
    <w:uiPriority w:val="1"/>
    <w:qFormat/>
    <w:rsid w:val="00D67D07"/>
    <w:pPr>
      <w:widowControl w:val="0"/>
      <w:ind w:left="692" w:hanging="8"/>
      <w:outlineLvl w:val="2"/>
    </w:pPr>
    <w:rPr>
      <w:rFonts w:eastAsia="Times New Roman"/>
      <w:b/>
      <w:bCs/>
      <w:sz w:val="28"/>
      <w:szCs w:val="28"/>
      <w:lang w:val="en-US"/>
    </w:rPr>
  </w:style>
  <w:style w:type="character" w:customStyle="1" w:styleId="422">
    <w:name w:val="Гипертекстовая ссылка42"/>
    <w:basedOn w:val="a0"/>
    <w:uiPriority w:val="99"/>
    <w:rsid w:val="00D67D07"/>
    <w:rPr>
      <w:b w:val="0"/>
      <w:bCs w:val="0"/>
      <w:color w:val="106BBE"/>
    </w:rPr>
  </w:style>
  <w:style w:type="table" w:customStyle="1" w:styleId="TableNormal42">
    <w:name w:val="Table Normal42"/>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422">
    <w:name w:val="Сетка таблицы142"/>
    <w:basedOn w:val="a1"/>
    <w:next w:val="af0"/>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420">
    <w:name w:val="Оглавление 1142"/>
    <w:basedOn w:val="a"/>
    <w:uiPriority w:val="1"/>
    <w:qFormat/>
    <w:rsid w:val="00D67D07"/>
    <w:pPr>
      <w:spacing w:before="96"/>
      <w:ind w:left="116" w:hanging="12"/>
    </w:pPr>
    <w:rPr>
      <w:rFonts w:eastAsia="Times New Roman" w:cs="Times New Roman"/>
      <w:szCs w:val="24"/>
      <w:lang w:eastAsia="ru-RU"/>
    </w:rPr>
  </w:style>
  <w:style w:type="paragraph" w:customStyle="1" w:styleId="21420">
    <w:name w:val="Оглавление 2142"/>
    <w:basedOn w:val="a"/>
    <w:uiPriority w:val="1"/>
    <w:qFormat/>
    <w:rsid w:val="00D67D07"/>
    <w:pPr>
      <w:spacing w:before="102"/>
      <w:ind w:left="356" w:hanging="8"/>
    </w:pPr>
    <w:rPr>
      <w:rFonts w:eastAsia="Times New Roman" w:cs="Times New Roman"/>
      <w:szCs w:val="24"/>
      <w:lang w:eastAsia="ru-RU"/>
    </w:rPr>
  </w:style>
  <w:style w:type="paragraph" w:customStyle="1" w:styleId="3142">
    <w:name w:val="Оглавление 3142"/>
    <w:basedOn w:val="a"/>
    <w:uiPriority w:val="1"/>
    <w:qFormat/>
    <w:rsid w:val="00D67D07"/>
    <w:pPr>
      <w:spacing w:before="112"/>
      <w:ind w:left="596" w:hanging="540"/>
    </w:pPr>
    <w:rPr>
      <w:rFonts w:eastAsia="Times New Roman" w:cs="Times New Roman"/>
      <w:szCs w:val="24"/>
      <w:lang w:eastAsia="ru-RU"/>
    </w:rPr>
  </w:style>
  <w:style w:type="paragraph" w:customStyle="1" w:styleId="11421">
    <w:name w:val="Заголовок 1142"/>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420">
    <w:name w:val="Заголовок 3142"/>
    <w:basedOn w:val="a"/>
    <w:uiPriority w:val="1"/>
    <w:qFormat/>
    <w:rsid w:val="00D67D07"/>
    <w:pPr>
      <w:ind w:left="824"/>
      <w:outlineLvl w:val="3"/>
    </w:pPr>
    <w:rPr>
      <w:rFonts w:eastAsia="Times New Roman" w:cs="Times New Roman"/>
      <w:b/>
      <w:bCs/>
      <w:szCs w:val="24"/>
      <w:lang w:eastAsia="ru-RU"/>
    </w:rPr>
  </w:style>
  <w:style w:type="character" w:customStyle="1" w:styleId="423">
    <w:name w:val="Текст выноски Знак42"/>
    <w:basedOn w:val="a0"/>
    <w:uiPriority w:val="99"/>
    <w:semiHidden/>
    <w:rsid w:val="00D67D07"/>
    <w:rPr>
      <w:rFonts w:ascii="Tahoma" w:eastAsia="Times New Roman" w:hAnsi="Tahoma" w:cs="Tahoma"/>
      <w:sz w:val="16"/>
      <w:szCs w:val="16"/>
      <w:lang w:eastAsia="ru-RU"/>
    </w:rPr>
  </w:style>
  <w:style w:type="character" w:customStyle="1" w:styleId="424">
    <w:name w:val="Текст примечания Знак42"/>
    <w:basedOn w:val="a0"/>
    <w:uiPriority w:val="99"/>
    <w:semiHidden/>
    <w:rsid w:val="00D67D07"/>
    <w:rPr>
      <w:rFonts w:ascii="Times New Roman" w:eastAsia="Times New Roman" w:hAnsi="Times New Roman" w:cs="Times New Roman"/>
      <w:sz w:val="20"/>
      <w:szCs w:val="20"/>
      <w:lang w:eastAsia="ru-RU"/>
    </w:rPr>
  </w:style>
  <w:style w:type="character" w:customStyle="1" w:styleId="425">
    <w:name w:val="Тема примечания Знак42"/>
    <w:uiPriority w:val="99"/>
    <w:semiHidden/>
    <w:rsid w:val="00D67D07"/>
    <w:rPr>
      <w:rFonts w:ascii="Times New Roman" w:eastAsia="Times New Roman" w:hAnsi="Times New Roman" w:cs="Times New Roman"/>
      <w:b/>
      <w:bCs/>
      <w:sz w:val="20"/>
      <w:szCs w:val="20"/>
      <w:lang w:eastAsia="ru-RU"/>
    </w:rPr>
  </w:style>
  <w:style w:type="paragraph" w:customStyle="1" w:styleId="xl6542">
    <w:name w:val="xl654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42">
    <w:name w:val="xl664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42">
    <w:name w:val="xl6742"/>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42">
    <w:name w:val="xl6842"/>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42">
    <w:name w:val="xl694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42">
    <w:name w:val="xl7042"/>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42">
    <w:name w:val="xl714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42">
    <w:name w:val="xl7242"/>
    <w:basedOn w:val="a"/>
    <w:rsid w:val="00D67D07"/>
    <w:pPr>
      <w:spacing w:before="100" w:beforeAutospacing="1" w:after="100" w:afterAutospacing="1"/>
      <w:jc w:val="center"/>
    </w:pPr>
    <w:rPr>
      <w:rFonts w:eastAsia="Times New Roman" w:cs="Times New Roman"/>
      <w:szCs w:val="24"/>
      <w:lang w:eastAsia="ru-RU"/>
    </w:rPr>
  </w:style>
  <w:style w:type="paragraph" w:customStyle="1" w:styleId="xl7342">
    <w:name w:val="xl734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42">
    <w:name w:val="xl744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42">
    <w:name w:val="xl754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42">
    <w:name w:val="xl764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42">
    <w:name w:val="xl774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41">
    <w:name w:val="xl784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410">
    <w:name w:val="Заголовок 1 Знак41"/>
    <w:basedOn w:val="a0"/>
    <w:uiPriority w:val="1"/>
    <w:rsid w:val="00D67D07"/>
    <w:rPr>
      <w:rFonts w:ascii="Times New Roman" w:eastAsiaTheme="minorEastAsia" w:hAnsi="Times New Roman" w:cs="Times New Roman"/>
      <w:b/>
      <w:bCs/>
      <w:sz w:val="32"/>
      <w:szCs w:val="32"/>
      <w:lang w:eastAsia="ru-RU"/>
    </w:rPr>
  </w:style>
  <w:style w:type="character" w:customStyle="1" w:styleId="242">
    <w:name w:val="Заголовок 2 Знак42"/>
    <w:basedOn w:val="a0"/>
    <w:uiPriority w:val="1"/>
    <w:rsid w:val="00D67D07"/>
    <w:rPr>
      <w:rFonts w:ascii="Times New Roman" w:eastAsiaTheme="minorEastAsia" w:hAnsi="Times New Roman" w:cs="Times New Roman"/>
      <w:b/>
      <w:bCs/>
      <w:sz w:val="28"/>
      <w:szCs w:val="28"/>
      <w:lang w:eastAsia="ru-RU"/>
    </w:rPr>
  </w:style>
  <w:style w:type="character" w:customStyle="1" w:styleId="341">
    <w:name w:val="Заголовок 3 Знак41"/>
    <w:basedOn w:val="a0"/>
    <w:uiPriority w:val="1"/>
    <w:rsid w:val="00D67D07"/>
    <w:rPr>
      <w:rFonts w:ascii="Times New Roman" w:eastAsiaTheme="minorEastAsia" w:hAnsi="Times New Roman" w:cs="Times New Roman"/>
      <w:b/>
      <w:bCs/>
      <w:sz w:val="24"/>
      <w:szCs w:val="24"/>
      <w:lang w:eastAsia="ru-RU"/>
    </w:rPr>
  </w:style>
  <w:style w:type="numbering" w:customStyle="1" w:styleId="1411">
    <w:name w:val="Нет списка141"/>
    <w:next w:val="a2"/>
    <w:uiPriority w:val="99"/>
    <w:semiHidden/>
    <w:unhideWhenUsed/>
    <w:rsid w:val="00D67D07"/>
  </w:style>
  <w:style w:type="character" w:customStyle="1" w:styleId="426">
    <w:name w:val="Основной текст Знак42"/>
    <w:basedOn w:val="a0"/>
    <w:uiPriority w:val="1"/>
    <w:rsid w:val="00D67D07"/>
    <w:rPr>
      <w:rFonts w:ascii="Times New Roman" w:eastAsiaTheme="minorEastAsia" w:hAnsi="Times New Roman" w:cs="Times New Roman"/>
      <w:sz w:val="24"/>
      <w:szCs w:val="24"/>
      <w:lang w:eastAsia="ru-RU"/>
    </w:rPr>
  </w:style>
  <w:style w:type="paragraph" w:customStyle="1" w:styleId="TableParagraph41">
    <w:name w:val="Table Paragraph41"/>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410">
    <w:name w:val="Верхний колонтитул Знак41"/>
    <w:basedOn w:val="a0"/>
    <w:uiPriority w:val="99"/>
    <w:rsid w:val="00D67D07"/>
    <w:rPr>
      <w:rFonts w:ascii="Times New Roman" w:eastAsiaTheme="minorEastAsia" w:hAnsi="Times New Roman" w:cs="Times New Roman"/>
      <w:sz w:val="24"/>
      <w:szCs w:val="24"/>
      <w:lang w:eastAsia="ru-RU"/>
    </w:rPr>
  </w:style>
  <w:style w:type="character" w:customStyle="1" w:styleId="411">
    <w:name w:val="Нижний колонтитул Знак41"/>
    <w:basedOn w:val="a0"/>
    <w:uiPriority w:val="99"/>
    <w:rsid w:val="00D67D07"/>
    <w:rPr>
      <w:rFonts w:ascii="Times New Roman" w:eastAsiaTheme="minorEastAsia" w:hAnsi="Times New Roman" w:cs="Times New Roman"/>
      <w:sz w:val="24"/>
      <w:szCs w:val="24"/>
      <w:lang w:eastAsia="ru-RU"/>
    </w:rPr>
  </w:style>
  <w:style w:type="paragraph" w:customStyle="1" w:styleId="2141">
    <w:name w:val="Заголовок 2141"/>
    <w:basedOn w:val="a"/>
    <w:uiPriority w:val="1"/>
    <w:qFormat/>
    <w:rsid w:val="00D67D07"/>
    <w:pPr>
      <w:widowControl w:val="0"/>
      <w:ind w:left="692" w:hanging="8"/>
      <w:outlineLvl w:val="2"/>
    </w:pPr>
    <w:rPr>
      <w:rFonts w:eastAsia="Times New Roman"/>
      <w:b/>
      <w:bCs/>
      <w:sz w:val="28"/>
      <w:szCs w:val="28"/>
      <w:lang w:val="en-US"/>
    </w:rPr>
  </w:style>
  <w:style w:type="character" w:customStyle="1" w:styleId="412">
    <w:name w:val="Гипертекстовая ссылка41"/>
    <w:basedOn w:val="a0"/>
    <w:uiPriority w:val="99"/>
    <w:rsid w:val="00D67D07"/>
    <w:rPr>
      <w:b w:val="0"/>
      <w:bCs w:val="0"/>
      <w:color w:val="106BBE"/>
    </w:rPr>
  </w:style>
  <w:style w:type="table" w:customStyle="1" w:styleId="TableNormal41">
    <w:name w:val="Table Normal41"/>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412">
    <w:name w:val="Сетка таблицы141"/>
    <w:basedOn w:val="a1"/>
    <w:next w:val="af0"/>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410">
    <w:name w:val="Оглавление 1141"/>
    <w:basedOn w:val="a"/>
    <w:uiPriority w:val="1"/>
    <w:qFormat/>
    <w:rsid w:val="00D67D07"/>
    <w:pPr>
      <w:spacing w:before="96"/>
      <w:ind w:left="116" w:hanging="12"/>
    </w:pPr>
    <w:rPr>
      <w:rFonts w:eastAsia="Times New Roman" w:cs="Times New Roman"/>
      <w:szCs w:val="24"/>
      <w:lang w:eastAsia="ru-RU"/>
    </w:rPr>
  </w:style>
  <w:style w:type="paragraph" w:customStyle="1" w:styleId="21410">
    <w:name w:val="Оглавление 2141"/>
    <w:basedOn w:val="a"/>
    <w:uiPriority w:val="1"/>
    <w:qFormat/>
    <w:rsid w:val="00D67D07"/>
    <w:pPr>
      <w:spacing w:before="102"/>
      <w:ind w:left="356" w:hanging="8"/>
    </w:pPr>
    <w:rPr>
      <w:rFonts w:eastAsia="Times New Roman" w:cs="Times New Roman"/>
      <w:szCs w:val="24"/>
      <w:lang w:eastAsia="ru-RU"/>
    </w:rPr>
  </w:style>
  <w:style w:type="paragraph" w:customStyle="1" w:styleId="3141">
    <w:name w:val="Оглавление 3141"/>
    <w:basedOn w:val="a"/>
    <w:uiPriority w:val="1"/>
    <w:qFormat/>
    <w:rsid w:val="00D67D07"/>
    <w:pPr>
      <w:spacing w:before="112"/>
      <w:ind w:left="596" w:hanging="540"/>
    </w:pPr>
    <w:rPr>
      <w:rFonts w:eastAsia="Times New Roman" w:cs="Times New Roman"/>
      <w:szCs w:val="24"/>
      <w:lang w:eastAsia="ru-RU"/>
    </w:rPr>
  </w:style>
  <w:style w:type="paragraph" w:customStyle="1" w:styleId="11411">
    <w:name w:val="Заголовок 1141"/>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410">
    <w:name w:val="Заголовок 3141"/>
    <w:basedOn w:val="a"/>
    <w:uiPriority w:val="1"/>
    <w:qFormat/>
    <w:rsid w:val="00D67D07"/>
    <w:pPr>
      <w:ind w:left="824"/>
      <w:outlineLvl w:val="3"/>
    </w:pPr>
    <w:rPr>
      <w:rFonts w:eastAsia="Times New Roman" w:cs="Times New Roman"/>
      <w:b/>
      <w:bCs/>
      <w:szCs w:val="24"/>
      <w:lang w:eastAsia="ru-RU"/>
    </w:rPr>
  </w:style>
  <w:style w:type="character" w:customStyle="1" w:styleId="413">
    <w:name w:val="Текст выноски Знак41"/>
    <w:basedOn w:val="a0"/>
    <w:uiPriority w:val="99"/>
    <w:semiHidden/>
    <w:rsid w:val="00D67D07"/>
    <w:rPr>
      <w:rFonts w:ascii="Tahoma" w:eastAsia="Times New Roman" w:hAnsi="Tahoma" w:cs="Tahoma"/>
      <w:sz w:val="16"/>
      <w:szCs w:val="16"/>
      <w:lang w:eastAsia="ru-RU"/>
    </w:rPr>
  </w:style>
  <w:style w:type="character" w:customStyle="1" w:styleId="414">
    <w:name w:val="Текст примечания Знак41"/>
    <w:basedOn w:val="a0"/>
    <w:uiPriority w:val="99"/>
    <w:semiHidden/>
    <w:rsid w:val="00D67D07"/>
    <w:rPr>
      <w:rFonts w:ascii="Times New Roman" w:eastAsia="Times New Roman" w:hAnsi="Times New Roman" w:cs="Times New Roman"/>
      <w:sz w:val="20"/>
      <w:szCs w:val="20"/>
      <w:lang w:eastAsia="ru-RU"/>
    </w:rPr>
  </w:style>
  <w:style w:type="character" w:customStyle="1" w:styleId="415">
    <w:name w:val="Тема примечания Знак41"/>
    <w:uiPriority w:val="99"/>
    <w:semiHidden/>
    <w:rsid w:val="00D67D07"/>
    <w:rPr>
      <w:rFonts w:ascii="Times New Roman" w:eastAsia="Times New Roman" w:hAnsi="Times New Roman" w:cs="Times New Roman"/>
      <w:b/>
      <w:bCs/>
      <w:sz w:val="20"/>
      <w:szCs w:val="20"/>
      <w:lang w:eastAsia="ru-RU"/>
    </w:rPr>
  </w:style>
  <w:style w:type="paragraph" w:customStyle="1" w:styleId="xl6541">
    <w:name w:val="xl654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41">
    <w:name w:val="xl664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41">
    <w:name w:val="xl6741"/>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41">
    <w:name w:val="xl6841"/>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41">
    <w:name w:val="xl694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41">
    <w:name w:val="xl7041"/>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41">
    <w:name w:val="xl714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41">
    <w:name w:val="xl7241"/>
    <w:basedOn w:val="a"/>
    <w:rsid w:val="00D67D07"/>
    <w:pPr>
      <w:spacing w:before="100" w:beforeAutospacing="1" w:after="100" w:afterAutospacing="1"/>
      <w:jc w:val="center"/>
    </w:pPr>
    <w:rPr>
      <w:rFonts w:eastAsia="Times New Roman" w:cs="Times New Roman"/>
      <w:szCs w:val="24"/>
      <w:lang w:eastAsia="ru-RU"/>
    </w:rPr>
  </w:style>
  <w:style w:type="paragraph" w:customStyle="1" w:styleId="xl7341">
    <w:name w:val="xl734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41">
    <w:name w:val="xl744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41">
    <w:name w:val="xl754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41">
    <w:name w:val="xl764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41">
    <w:name w:val="xl774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40">
    <w:name w:val="xl784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400">
    <w:name w:val="Заголовок 1 Знак40"/>
    <w:basedOn w:val="a0"/>
    <w:uiPriority w:val="1"/>
    <w:rsid w:val="00D67D07"/>
    <w:rPr>
      <w:rFonts w:ascii="Times New Roman" w:eastAsiaTheme="minorEastAsia" w:hAnsi="Times New Roman" w:cs="Times New Roman"/>
      <w:b/>
      <w:bCs/>
      <w:sz w:val="32"/>
      <w:szCs w:val="32"/>
      <w:lang w:eastAsia="ru-RU"/>
    </w:rPr>
  </w:style>
  <w:style w:type="character" w:customStyle="1" w:styleId="241">
    <w:name w:val="Заголовок 2 Знак41"/>
    <w:basedOn w:val="a0"/>
    <w:uiPriority w:val="1"/>
    <w:rsid w:val="00D67D07"/>
    <w:rPr>
      <w:rFonts w:ascii="Times New Roman" w:eastAsiaTheme="minorEastAsia" w:hAnsi="Times New Roman" w:cs="Times New Roman"/>
      <w:b/>
      <w:bCs/>
      <w:sz w:val="28"/>
      <w:szCs w:val="28"/>
      <w:lang w:eastAsia="ru-RU"/>
    </w:rPr>
  </w:style>
  <w:style w:type="character" w:customStyle="1" w:styleId="340">
    <w:name w:val="Заголовок 3 Знак40"/>
    <w:basedOn w:val="a0"/>
    <w:uiPriority w:val="1"/>
    <w:rsid w:val="00D67D07"/>
    <w:rPr>
      <w:rFonts w:ascii="Times New Roman" w:eastAsiaTheme="minorEastAsia" w:hAnsi="Times New Roman" w:cs="Times New Roman"/>
      <w:b/>
      <w:bCs/>
      <w:sz w:val="24"/>
      <w:szCs w:val="24"/>
      <w:lang w:eastAsia="ru-RU"/>
    </w:rPr>
  </w:style>
  <w:style w:type="numbering" w:customStyle="1" w:styleId="1401">
    <w:name w:val="Нет списка140"/>
    <w:next w:val="a2"/>
    <w:uiPriority w:val="99"/>
    <w:semiHidden/>
    <w:unhideWhenUsed/>
    <w:rsid w:val="00D67D07"/>
  </w:style>
  <w:style w:type="character" w:customStyle="1" w:styleId="416">
    <w:name w:val="Основной текст Знак41"/>
    <w:basedOn w:val="a0"/>
    <w:uiPriority w:val="1"/>
    <w:rsid w:val="00D67D07"/>
    <w:rPr>
      <w:rFonts w:ascii="Times New Roman" w:eastAsiaTheme="minorEastAsia" w:hAnsi="Times New Roman" w:cs="Times New Roman"/>
      <w:sz w:val="24"/>
      <w:szCs w:val="24"/>
      <w:lang w:eastAsia="ru-RU"/>
    </w:rPr>
  </w:style>
  <w:style w:type="paragraph" w:customStyle="1" w:styleId="TableParagraph40">
    <w:name w:val="Table Paragraph40"/>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400">
    <w:name w:val="Верхний колонтитул Знак40"/>
    <w:basedOn w:val="a0"/>
    <w:uiPriority w:val="99"/>
    <w:rsid w:val="00D67D07"/>
    <w:rPr>
      <w:rFonts w:ascii="Times New Roman" w:eastAsiaTheme="minorEastAsia" w:hAnsi="Times New Roman" w:cs="Times New Roman"/>
      <w:sz w:val="24"/>
      <w:szCs w:val="24"/>
      <w:lang w:eastAsia="ru-RU"/>
    </w:rPr>
  </w:style>
  <w:style w:type="character" w:customStyle="1" w:styleId="401">
    <w:name w:val="Нижний колонтитул Знак40"/>
    <w:basedOn w:val="a0"/>
    <w:uiPriority w:val="99"/>
    <w:rsid w:val="00D67D07"/>
    <w:rPr>
      <w:rFonts w:ascii="Times New Roman" w:eastAsiaTheme="minorEastAsia" w:hAnsi="Times New Roman" w:cs="Times New Roman"/>
      <w:sz w:val="24"/>
      <w:szCs w:val="24"/>
      <w:lang w:eastAsia="ru-RU"/>
    </w:rPr>
  </w:style>
  <w:style w:type="paragraph" w:customStyle="1" w:styleId="21400">
    <w:name w:val="Заголовок 2140"/>
    <w:basedOn w:val="a"/>
    <w:uiPriority w:val="1"/>
    <w:qFormat/>
    <w:rsid w:val="00D67D07"/>
    <w:pPr>
      <w:widowControl w:val="0"/>
      <w:ind w:left="692" w:hanging="8"/>
      <w:outlineLvl w:val="2"/>
    </w:pPr>
    <w:rPr>
      <w:rFonts w:eastAsia="Times New Roman"/>
      <w:b/>
      <w:bCs/>
      <w:sz w:val="28"/>
      <w:szCs w:val="28"/>
      <w:lang w:val="en-US"/>
    </w:rPr>
  </w:style>
  <w:style w:type="character" w:customStyle="1" w:styleId="402">
    <w:name w:val="Гипертекстовая ссылка40"/>
    <w:basedOn w:val="a0"/>
    <w:uiPriority w:val="99"/>
    <w:rsid w:val="00D67D07"/>
    <w:rPr>
      <w:b w:val="0"/>
      <w:bCs w:val="0"/>
      <w:color w:val="106BBE"/>
    </w:rPr>
  </w:style>
  <w:style w:type="table" w:customStyle="1" w:styleId="TableNormal40">
    <w:name w:val="Table Normal40"/>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402">
    <w:name w:val="Сетка таблицы140"/>
    <w:basedOn w:val="a1"/>
    <w:next w:val="af0"/>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400">
    <w:name w:val="Оглавление 1140"/>
    <w:basedOn w:val="a"/>
    <w:uiPriority w:val="1"/>
    <w:qFormat/>
    <w:rsid w:val="00D67D07"/>
    <w:pPr>
      <w:spacing w:before="96"/>
      <w:ind w:left="116" w:hanging="12"/>
    </w:pPr>
    <w:rPr>
      <w:rFonts w:eastAsia="Times New Roman" w:cs="Times New Roman"/>
      <w:szCs w:val="24"/>
      <w:lang w:eastAsia="ru-RU"/>
    </w:rPr>
  </w:style>
  <w:style w:type="paragraph" w:customStyle="1" w:styleId="21401">
    <w:name w:val="Оглавление 2140"/>
    <w:basedOn w:val="a"/>
    <w:uiPriority w:val="1"/>
    <w:qFormat/>
    <w:rsid w:val="00D67D07"/>
    <w:pPr>
      <w:spacing w:before="102"/>
      <w:ind w:left="356" w:hanging="8"/>
    </w:pPr>
    <w:rPr>
      <w:rFonts w:eastAsia="Times New Roman" w:cs="Times New Roman"/>
      <w:szCs w:val="24"/>
      <w:lang w:eastAsia="ru-RU"/>
    </w:rPr>
  </w:style>
  <w:style w:type="paragraph" w:customStyle="1" w:styleId="31400">
    <w:name w:val="Оглавление 3140"/>
    <w:basedOn w:val="a"/>
    <w:uiPriority w:val="1"/>
    <w:qFormat/>
    <w:rsid w:val="00D67D07"/>
    <w:pPr>
      <w:spacing w:before="112"/>
      <w:ind w:left="596" w:hanging="540"/>
    </w:pPr>
    <w:rPr>
      <w:rFonts w:eastAsia="Times New Roman" w:cs="Times New Roman"/>
      <w:szCs w:val="24"/>
      <w:lang w:eastAsia="ru-RU"/>
    </w:rPr>
  </w:style>
  <w:style w:type="paragraph" w:customStyle="1" w:styleId="11401">
    <w:name w:val="Заголовок 1140"/>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401">
    <w:name w:val="Заголовок 3140"/>
    <w:basedOn w:val="a"/>
    <w:uiPriority w:val="1"/>
    <w:qFormat/>
    <w:rsid w:val="00D67D07"/>
    <w:pPr>
      <w:ind w:left="824"/>
      <w:outlineLvl w:val="3"/>
    </w:pPr>
    <w:rPr>
      <w:rFonts w:eastAsia="Times New Roman" w:cs="Times New Roman"/>
      <w:b/>
      <w:bCs/>
      <w:szCs w:val="24"/>
      <w:lang w:eastAsia="ru-RU"/>
    </w:rPr>
  </w:style>
  <w:style w:type="character" w:customStyle="1" w:styleId="403">
    <w:name w:val="Текст выноски Знак40"/>
    <w:basedOn w:val="a0"/>
    <w:uiPriority w:val="99"/>
    <w:semiHidden/>
    <w:rsid w:val="00D67D07"/>
    <w:rPr>
      <w:rFonts w:ascii="Tahoma" w:eastAsia="Times New Roman" w:hAnsi="Tahoma" w:cs="Tahoma"/>
      <w:sz w:val="16"/>
      <w:szCs w:val="16"/>
      <w:lang w:eastAsia="ru-RU"/>
    </w:rPr>
  </w:style>
  <w:style w:type="character" w:customStyle="1" w:styleId="404">
    <w:name w:val="Текст примечания Знак40"/>
    <w:basedOn w:val="a0"/>
    <w:uiPriority w:val="99"/>
    <w:semiHidden/>
    <w:rsid w:val="00D67D07"/>
    <w:rPr>
      <w:rFonts w:ascii="Times New Roman" w:eastAsia="Times New Roman" w:hAnsi="Times New Roman" w:cs="Times New Roman"/>
      <w:sz w:val="20"/>
      <w:szCs w:val="20"/>
      <w:lang w:eastAsia="ru-RU"/>
    </w:rPr>
  </w:style>
  <w:style w:type="character" w:customStyle="1" w:styleId="405">
    <w:name w:val="Тема примечания Знак40"/>
    <w:uiPriority w:val="99"/>
    <w:semiHidden/>
    <w:rsid w:val="00D67D07"/>
    <w:rPr>
      <w:rFonts w:ascii="Times New Roman" w:eastAsia="Times New Roman" w:hAnsi="Times New Roman" w:cs="Times New Roman"/>
      <w:b/>
      <w:bCs/>
      <w:sz w:val="20"/>
      <w:szCs w:val="20"/>
      <w:lang w:eastAsia="ru-RU"/>
    </w:rPr>
  </w:style>
  <w:style w:type="paragraph" w:customStyle="1" w:styleId="xl6540">
    <w:name w:val="xl654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40">
    <w:name w:val="xl664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40">
    <w:name w:val="xl6740"/>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40">
    <w:name w:val="xl6840"/>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40">
    <w:name w:val="xl694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40">
    <w:name w:val="xl7040"/>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40">
    <w:name w:val="xl714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40">
    <w:name w:val="xl7240"/>
    <w:basedOn w:val="a"/>
    <w:rsid w:val="00D67D07"/>
    <w:pPr>
      <w:spacing w:before="100" w:beforeAutospacing="1" w:after="100" w:afterAutospacing="1"/>
      <w:jc w:val="center"/>
    </w:pPr>
    <w:rPr>
      <w:rFonts w:eastAsia="Times New Roman" w:cs="Times New Roman"/>
      <w:szCs w:val="24"/>
      <w:lang w:eastAsia="ru-RU"/>
    </w:rPr>
  </w:style>
  <w:style w:type="paragraph" w:customStyle="1" w:styleId="xl7340">
    <w:name w:val="xl734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40">
    <w:name w:val="xl744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40">
    <w:name w:val="xl754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40">
    <w:name w:val="xl764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40">
    <w:name w:val="xl774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39">
    <w:name w:val="xl783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39">
    <w:name w:val="Заголовок 1 Знак39"/>
    <w:basedOn w:val="a0"/>
    <w:uiPriority w:val="1"/>
    <w:rsid w:val="00D67D07"/>
    <w:rPr>
      <w:rFonts w:ascii="Times New Roman" w:eastAsiaTheme="minorEastAsia" w:hAnsi="Times New Roman" w:cs="Times New Roman"/>
      <w:b/>
      <w:bCs/>
      <w:sz w:val="32"/>
      <w:szCs w:val="32"/>
      <w:lang w:eastAsia="ru-RU"/>
    </w:rPr>
  </w:style>
  <w:style w:type="character" w:customStyle="1" w:styleId="240">
    <w:name w:val="Заголовок 2 Знак40"/>
    <w:basedOn w:val="a0"/>
    <w:uiPriority w:val="1"/>
    <w:rsid w:val="00D67D07"/>
    <w:rPr>
      <w:rFonts w:ascii="Times New Roman" w:eastAsiaTheme="minorEastAsia" w:hAnsi="Times New Roman" w:cs="Times New Roman"/>
      <w:b/>
      <w:bCs/>
      <w:sz w:val="28"/>
      <w:szCs w:val="28"/>
      <w:lang w:eastAsia="ru-RU"/>
    </w:rPr>
  </w:style>
  <w:style w:type="character" w:customStyle="1" w:styleId="339">
    <w:name w:val="Заголовок 3 Знак39"/>
    <w:basedOn w:val="a0"/>
    <w:uiPriority w:val="1"/>
    <w:rsid w:val="00D67D07"/>
    <w:rPr>
      <w:rFonts w:ascii="Times New Roman" w:eastAsiaTheme="minorEastAsia" w:hAnsi="Times New Roman" w:cs="Times New Roman"/>
      <w:b/>
      <w:bCs/>
      <w:sz w:val="24"/>
      <w:szCs w:val="24"/>
      <w:lang w:eastAsia="ru-RU"/>
    </w:rPr>
  </w:style>
  <w:style w:type="numbering" w:customStyle="1" w:styleId="1390">
    <w:name w:val="Нет списка139"/>
    <w:next w:val="a2"/>
    <w:uiPriority w:val="99"/>
    <w:semiHidden/>
    <w:unhideWhenUsed/>
    <w:rsid w:val="00D67D07"/>
  </w:style>
  <w:style w:type="character" w:customStyle="1" w:styleId="406">
    <w:name w:val="Основной текст Знак40"/>
    <w:basedOn w:val="a0"/>
    <w:uiPriority w:val="1"/>
    <w:rsid w:val="00D67D07"/>
    <w:rPr>
      <w:rFonts w:ascii="Times New Roman" w:eastAsiaTheme="minorEastAsia" w:hAnsi="Times New Roman" w:cs="Times New Roman"/>
      <w:sz w:val="24"/>
      <w:szCs w:val="24"/>
      <w:lang w:eastAsia="ru-RU"/>
    </w:rPr>
  </w:style>
  <w:style w:type="paragraph" w:customStyle="1" w:styleId="TableParagraph39">
    <w:name w:val="Table Paragraph39"/>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39a">
    <w:name w:val="Верхний колонтитул Знак39"/>
    <w:basedOn w:val="a0"/>
    <w:uiPriority w:val="99"/>
    <w:rsid w:val="00D67D07"/>
    <w:rPr>
      <w:rFonts w:ascii="Times New Roman" w:eastAsiaTheme="minorEastAsia" w:hAnsi="Times New Roman" w:cs="Times New Roman"/>
      <w:sz w:val="24"/>
      <w:szCs w:val="24"/>
      <w:lang w:eastAsia="ru-RU"/>
    </w:rPr>
  </w:style>
  <w:style w:type="character" w:customStyle="1" w:styleId="39b">
    <w:name w:val="Нижний колонтитул Знак39"/>
    <w:basedOn w:val="a0"/>
    <w:uiPriority w:val="99"/>
    <w:rsid w:val="00D67D07"/>
    <w:rPr>
      <w:rFonts w:ascii="Times New Roman" w:eastAsiaTheme="minorEastAsia" w:hAnsi="Times New Roman" w:cs="Times New Roman"/>
      <w:sz w:val="24"/>
      <w:szCs w:val="24"/>
      <w:lang w:eastAsia="ru-RU"/>
    </w:rPr>
  </w:style>
  <w:style w:type="paragraph" w:customStyle="1" w:styleId="2139">
    <w:name w:val="Заголовок 2139"/>
    <w:basedOn w:val="a"/>
    <w:uiPriority w:val="1"/>
    <w:qFormat/>
    <w:rsid w:val="00D67D07"/>
    <w:pPr>
      <w:widowControl w:val="0"/>
      <w:ind w:left="692" w:hanging="8"/>
      <w:outlineLvl w:val="2"/>
    </w:pPr>
    <w:rPr>
      <w:rFonts w:eastAsia="Times New Roman"/>
      <w:b/>
      <w:bCs/>
      <w:sz w:val="28"/>
      <w:szCs w:val="28"/>
      <w:lang w:val="en-US"/>
    </w:rPr>
  </w:style>
  <w:style w:type="character" w:customStyle="1" w:styleId="39c">
    <w:name w:val="Гипертекстовая ссылка39"/>
    <w:basedOn w:val="a0"/>
    <w:uiPriority w:val="99"/>
    <w:rsid w:val="00D67D07"/>
    <w:rPr>
      <w:b w:val="0"/>
      <w:bCs w:val="0"/>
      <w:color w:val="106BBE"/>
    </w:rPr>
  </w:style>
  <w:style w:type="table" w:customStyle="1" w:styleId="TableNormal39">
    <w:name w:val="Table Normal39"/>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391">
    <w:name w:val="Сетка таблицы139"/>
    <w:basedOn w:val="a1"/>
    <w:next w:val="af0"/>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390">
    <w:name w:val="Оглавление 1139"/>
    <w:basedOn w:val="a"/>
    <w:uiPriority w:val="1"/>
    <w:qFormat/>
    <w:rsid w:val="00D67D07"/>
    <w:pPr>
      <w:spacing w:before="96"/>
      <w:ind w:left="116" w:hanging="12"/>
    </w:pPr>
    <w:rPr>
      <w:rFonts w:eastAsia="Times New Roman" w:cs="Times New Roman"/>
      <w:szCs w:val="24"/>
      <w:lang w:eastAsia="ru-RU"/>
    </w:rPr>
  </w:style>
  <w:style w:type="paragraph" w:customStyle="1" w:styleId="21390">
    <w:name w:val="Оглавление 2139"/>
    <w:basedOn w:val="a"/>
    <w:uiPriority w:val="1"/>
    <w:qFormat/>
    <w:rsid w:val="00D67D07"/>
    <w:pPr>
      <w:spacing w:before="102"/>
      <w:ind w:left="356" w:hanging="8"/>
    </w:pPr>
    <w:rPr>
      <w:rFonts w:eastAsia="Times New Roman" w:cs="Times New Roman"/>
      <w:szCs w:val="24"/>
      <w:lang w:eastAsia="ru-RU"/>
    </w:rPr>
  </w:style>
  <w:style w:type="paragraph" w:customStyle="1" w:styleId="3139">
    <w:name w:val="Оглавление 3139"/>
    <w:basedOn w:val="a"/>
    <w:uiPriority w:val="1"/>
    <w:qFormat/>
    <w:rsid w:val="00D67D07"/>
    <w:pPr>
      <w:spacing w:before="112"/>
      <w:ind w:left="596" w:hanging="540"/>
    </w:pPr>
    <w:rPr>
      <w:rFonts w:eastAsia="Times New Roman" w:cs="Times New Roman"/>
      <w:szCs w:val="24"/>
      <w:lang w:eastAsia="ru-RU"/>
    </w:rPr>
  </w:style>
  <w:style w:type="paragraph" w:customStyle="1" w:styleId="11391">
    <w:name w:val="Заголовок 1139"/>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390">
    <w:name w:val="Заголовок 3139"/>
    <w:basedOn w:val="a"/>
    <w:uiPriority w:val="1"/>
    <w:qFormat/>
    <w:rsid w:val="00D67D07"/>
    <w:pPr>
      <w:ind w:left="824"/>
      <w:outlineLvl w:val="3"/>
    </w:pPr>
    <w:rPr>
      <w:rFonts w:eastAsia="Times New Roman" w:cs="Times New Roman"/>
      <w:b/>
      <w:bCs/>
      <w:szCs w:val="24"/>
      <w:lang w:eastAsia="ru-RU"/>
    </w:rPr>
  </w:style>
  <w:style w:type="character" w:customStyle="1" w:styleId="39d">
    <w:name w:val="Текст выноски Знак39"/>
    <w:basedOn w:val="a0"/>
    <w:uiPriority w:val="99"/>
    <w:semiHidden/>
    <w:rsid w:val="00D67D07"/>
    <w:rPr>
      <w:rFonts w:ascii="Tahoma" w:eastAsia="Times New Roman" w:hAnsi="Tahoma" w:cs="Tahoma"/>
      <w:sz w:val="16"/>
      <w:szCs w:val="16"/>
      <w:lang w:eastAsia="ru-RU"/>
    </w:rPr>
  </w:style>
  <w:style w:type="character" w:customStyle="1" w:styleId="39e">
    <w:name w:val="Текст примечания Знак39"/>
    <w:basedOn w:val="a0"/>
    <w:uiPriority w:val="99"/>
    <w:semiHidden/>
    <w:rsid w:val="00D67D07"/>
    <w:rPr>
      <w:rFonts w:ascii="Times New Roman" w:eastAsia="Times New Roman" w:hAnsi="Times New Roman" w:cs="Times New Roman"/>
      <w:sz w:val="20"/>
      <w:szCs w:val="20"/>
      <w:lang w:eastAsia="ru-RU"/>
    </w:rPr>
  </w:style>
  <w:style w:type="character" w:customStyle="1" w:styleId="39f">
    <w:name w:val="Тема примечания Знак39"/>
    <w:uiPriority w:val="99"/>
    <w:semiHidden/>
    <w:rsid w:val="00D67D07"/>
    <w:rPr>
      <w:rFonts w:ascii="Times New Roman" w:eastAsia="Times New Roman" w:hAnsi="Times New Roman" w:cs="Times New Roman"/>
      <w:b/>
      <w:bCs/>
      <w:sz w:val="20"/>
      <w:szCs w:val="20"/>
      <w:lang w:eastAsia="ru-RU"/>
    </w:rPr>
  </w:style>
  <w:style w:type="paragraph" w:customStyle="1" w:styleId="xl6539">
    <w:name w:val="xl653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39">
    <w:name w:val="xl663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39">
    <w:name w:val="xl6739"/>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39">
    <w:name w:val="xl6839"/>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39">
    <w:name w:val="xl693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39">
    <w:name w:val="xl7039"/>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39">
    <w:name w:val="xl713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39">
    <w:name w:val="xl7239"/>
    <w:basedOn w:val="a"/>
    <w:rsid w:val="00D67D07"/>
    <w:pPr>
      <w:spacing w:before="100" w:beforeAutospacing="1" w:after="100" w:afterAutospacing="1"/>
      <w:jc w:val="center"/>
    </w:pPr>
    <w:rPr>
      <w:rFonts w:eastAsia="Times New Roman" w:cs="Times New Roman"/>
      <w:szCs w:val="24"/>
      <w:lang w:eastAsia="ru-RU"/>
    </w:rPr>
  </w:style>
  <w:style w:type="paragraph" w:customStyle="1" w:styleId="xl7339">
    <w:name w:val="xl733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39">
    <w:name w:val="xl743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39">
    <w:name w:val="xl753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39">
    <w:name w:val="xl763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39">
    <w:name w:val="xl773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38">
    <w:name w:val="xl783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38">
    <w:name w:val="Заголовок 1 Знак38"/>
    <w:basedOn w:val="a0"/>
    <w:uiPriority w:val="1"/>
    <w:rsid w:val="00D67D07"/>
    <w:rPr>
      <w:rFonts w:ascii="Times New Roman" w:eastAsiaTheme="minorEastAsia" w:hAnsi="Times New Roman" w:cs="Times New Roman"/>
      <w:b/>
      <w:bCs/>
      <w:sz w:val="32"/>
      <w:szCs w:val="32"/>
      <w:lang w:eastAsia="ru-RU"/>
    </w:rPr>
  </w:style>
  <w:style w:type="character" w:customStyle="1" w:styleId="239">
    <w:name w:val="Заголовок 2 Знак39"/>
    <w:basedOn w:val="a0"/>
    <w:uiPriority w:val="1"/>
    <w:rsid w:val="00D67D07"/>
    <w:rPr>
      <w:rFonts w:ascii="Times New Roman" w:eastAsiaTheme="minorEastAsia" w:hAnsi="Times New Roman" w:cs="Times New Roman"/>
      <w:b/>
      <w:bCs/>
      <w:sz w:val="28"/>
      <w:szCs w:val="28"/>
      <w:lang w:eastAsia="ru-RU"/>
    </w:rPr>
  </w:style>
  <w:style w:type="character" w:customStyle="1" w:styleId="338">
    <w:name w:val="Заголовок 3 Знак38"/>
    <w:basedOn w:val="a0"/>
    <w:uiPriority w:val="1"/>
    <w:rsid w:val="00D67D07"/>
    <w:rPr>
      <w:rFonts w:ascii="Times New Roman" w:eastAsiaTheme="minorEastAsia" w:hAnsi="Times New Roman" w:cs="Times New Roman"/>
      <w:b/>
      <w:bCs/>
      <w:sz w:val="24"/>
      <w:szCs w:val="24"/>
      <w:lang w:eastAsia="ru-RU"/>
    </w:rPr>
  </w:style>
  <w:style w:type="numbering" w:customStyle="1" w:styleId="1380">
    <w:name w:val="Нет списка138"/>
    <w:next w:val="a2"/>
    <w:uiPriority w:val="99"/>
    <w:semiHidden/>
    <w:unhideWhenUsed/>
    <w:rsid w:val="00D67D07"/>
  </w:style>
  <w:style w:type="character" w:customStyle="1" w:styleId="39f0">
    <w:name w:val="Основной текст Знак39"/>
    <w:basedOn w:val="a0"/>
    <w:uiPriority w:val="1"/>
    <w:rsid w:val="00D67D07"/>
    <w:rPr>
      <w:rFonts w:ascii="Times New Roman" w:eastAsiaTheme="minorEastAsia" w:hAnsi="Times New Roman" w:cs="Times New Roman"/>
      <w:sz w:val="24"/>
      <w:szCs w:val="24"/>
      <w:lang w:eastAsia="ru-RU"/>
    </w:rPr>
  </w:style>
  <w:style w:type="paragraph" w:customStyle="1" w:styleId="TableParagraph38">
    <w:name w:val="Table Paragraph38"/>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38a">
    <w:name w:val="Верхний колонтитул Знак38"/>
    <w:basedOn w:val="a0"/>
    <w:uiPriority w:val="99"/>
    <w:rsid w:val="00D67D07"/>
    <w:rPr>
      <w:rFonts w:ascii="Times New Roman" w:eastAsiaTheme="minorEastAsia" w:hAnsi="Times New Roman" w:cs="Times New Roman"/>
      <w:sz w:val="24"/>
      <w:szCs w:val="24"/>
      <w:lang w:eastAsia="ru-RU"/>
    </w:rPr>
  </w:style>
  <w:style w:type="character" w:customStyle="1" w:styleId="38b">
    <w:name w:val="Нижний колонтитул Знак38"/>
    <w:basedOn w:val="a0"/>
    <w:uiPriority w:val="99"/>
    <w:rsid w:val="00D67D07"/>
    <w:rPr>
      <w:rFonts w:ascii="Times New Roman" w:eastAsiaTheme="minorEastAsia" w:hAnsi="Times New Roman" w:cs="Times New Roman"/>
      <w:sz w:val="24"/>
      <w:szCs w:val="24"/>
      <w:lang w:eastAsia="ru-RU"/>
    </w:rPr>
  </w:style>
  <w:style w:type="paragraph" w:customStyle="1" w:styleId="21380">
    <w:name w:val="Заголовок 2138"/>
    <w:basedOn w:val="a"/>
    <w:uiPriority w:val="1"/>
    <w:qFormat/>
    <w:rsid w:val="00D67D07"/>
    <w:pPr>
      <w:widowControl w:val="0"/>
      <w:ind w:left="692" w:hanging="8"/>
      <w:outlineLvl w:val="2"/>
    </w:pPr>
    <w:rPr>
      <w:rFonts w:eastAsia="Times New Roman"/>
      <w:b/>
      <w:bCs/>
      <w:sz w:val="28"/>
      <w:szCs w:val="28"/>
      <w:lang w:val="en-US"/>
    </w:rPr>
  </w:style>
  <w:style w:type="character" w:customStyle="1" w:styleId="38c">
    <w:name w:val="Гипертекстовая ссылка38"/>
    <w:basedOn w:val="a0"/>
    <w:uiPriority w:val="99"/>
    <w:rsid w:val="00D67D07"/>
    <w:rPr>
      <w:b w:val="0"/>
      <w:bCs w:val="0"/>
      <w:color w:val="106BBE"/>
    </w:rPr>
  </w:style>
  <w:style w:type="table" w:customStyle="1" w:styleId="TableNormal38">
    <w:name w:val="Table Normal38"/>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381">
    <w:name w:val="Сетка таблицы138"/>
    <w:basedOn w:val="a1"/>
    <w:next w:val="af0"/>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380">
    <w:name w:val="Оглавление 1138"/>
    <w:basedOn w:val="a"/>
    <w:uiPriority w:val="1"/>
    <w:qFormat/>
    <w:rsid w:val="00D67D07"/>
    <w:pPr>
      <w:spacing w:before="96"/>
      <w:ind w:left="116" w:hanging="12"/>
    </w:pPr>
    <w:rPr>
      <w:rFonts w:eastAsia="Times New Roman" w:cs="Times New Roman"/>
      <w:szCs w:val="24"/>
      <w:lang w:eastAsia="ru-RU"/>
    </w:rPr>
  </w:style>
  <w:style w:type="paragraph" w:customStyle="1" w:styleId="21381">
    <w:name w:val="Оглавление 2138"/>
    <w:basedOn w:val="a"/>
    <w:uiPriority w:val="1"/>
    <w:qFormat/>
    <w:rsid w:val="00D67D07"/>
    <w:pPr>
      <w:spacing w:before="102"/>
      <w:ind w:left="356" w:hanging="8"/>
    </w:pPr>
    <w:rPr>
      <w:rFonts w:eastAsia="Times New Roman" w:cs="Times New Roman"/>
      <w:szCs w:val="24"/>
      <w:lang w:eastAsia="ru-RU"/>
    </w:rPr>
  </w:style>
  <w:style w:type="paragraph" w:customStyle="1" w:styleId="3138">
    <w:name w:val="Оглавление 3138"/>
    <w:basedOn w:val="a"/>
    <w:uiPriority w:val="1"/>
    <w:qFormat/>
    <w:rsid w:val="00D67D07"/>
    <w:pPr>
      <w:spacing w:before="112"/>
      <w:ind w:left="596" w:hanging="540"/>
    </w:pPr>
    <w:rPr>
      <w:rFonts w:eastAsia="Times New Roman" w:cs="Times New Roman"/>
      <w:szCs w:val="24"/>
      <w:lang w:eastAsia="ru-RU"/>
    </w:rPr>
  </w:style>
  <w:style w:type="paragraph" w:customStyle="1" w:styleId="11381">
    <w:name w:val="Заголовок 1138"/>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380">
    <w:name w:val="Заголовок 3138"/>
    <w:basedOn w:val="a"/>
    <w:uiPriority w:val="1"/>
    <w:qFormat/>
    <w:rsid w:val="00D67D07"/>
    <w:pPr>
      <w:ind w:left="824"/>
      <w:outlineLvl w:val="3"/>
    </w:pPr>
    <w:rPr>
      <w:rFonts w:eastAsia="Times New Roman" w:cs="Times New Roman"/>
      <w:b/>
      <w:bCs/>
      <w:szCs w:val="24"/>
      <w:lang w:eastAsia="ru-RU"/>
    </w:rPr>
  </w:style>
  <w:style w:type="character" w:customStyle="1" w:styleId="38d">
    <w:name w:val="Текст выноски Знак38"/>
    <w:basedOn w:val="a0"/>
    <w:uiPriority w:val="99"/>
    <w:semiHidden/>
    <w:rsid w:val="00D67D07"/>
    <w:rPr>
      <w:rFonts w:ascii="Tahoma" w:eastAsia="Times New Roman" w:hAnsi="Tahoma" w:cs="Tahoma"/>
      <w:sz w:val="16"/>
      <w:szCs w:val="16"/>
      <w:lang w:eastAsia="ru-RU"/>
    </w:rPr>
  </w:style>
  <w:style w:type="character" w:customStyle="1" w:styleId="38e">
    <w:name w:val="Текст примечания Знак38"/>
    <w:basedOn w:val="a0"/>
    <w:uiPriority w:val="99"/>
    <w:semiHidden/>
    <w:rsid w:val="00D67D07"/>
    <w:rPr>
      <w:rFonts w:ascii="Times New Roman" w:eastAsia="Times New Roman" w:hAnsi="Times New Roman" w:cs="Times New Roman"/>
      <w:sz w:val="20"/>
      <w:szCs w:val="20"/>
      <w:lang w:eastAsia="ru-RU"/>
    </w:rPr>
  </w:style>
  <w:style w:type="character" w:customStyle="1" w:styleId="38f">
    <w:name w:val="Тема примечания Знак38"/>
    <w:uiPriority w:val="99"/>
    <w:semiHidden/>
    <w:rsid w:val="00D67D07"/>
    <w:rPr>
      <w:rFonts w:ascii="Times New Roman" w:eastAsia="Times New Roman" w:hAnsi="Times New Roman" w:cs="Times New Roman"/>
      <w:b/>
      <w:bCs/>
      <w:sz w:val="20"/>
      <w:szCs w:val="20"/>
      <w:lang w:eastAsia="ru-RU"/>
    </w:rPr>
  </w:style>
  <w:style w:type="paragraph" w:customStyle="1" w:styleId="xl6538">
    <w:name w:val="xl653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38">
    <w:name w:val="xl663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38">
    <w:name w:val="xl6738"/>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38">
    <w:name w:val="xl6838"/>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38">
    <w:name w:val="xl693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38">
    <w:name w:val="xl7038"/>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38">
    <w:name w:val="xl713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38">
    <w:name w:val="xl7238"/>
    <w:basedOn w:val="a"/>
    <w:rsid w:val="00D67D07"/>
    <w:pPr>
      <w:spacing w:before="100" w:beforeAutospacing="1" w:after="100" w:afterAutospacing="1"/>
      <w:jc w:val="center"/>
    </w:pPr>
    <w:rPr>
      <w:rFonts w:eastAsia="Times New Roman" w:cs="Times New Roman"/>
      <w:szCs w:val="24"/>
      <w:lang w:eastAsia="ru-RU"/>
    </w:rPr>
  </w:style>
  <w:style w:type="paragraph" w:customStyle="1" w:styleId="xl7338">
    <w:name w:val="xl733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38">
    <w:name w:val="xl743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38">
    <w:name w:val="xl753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38">
    <w:name w:val="xl763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38">
    <w:name w:val="xl773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37">
    <w:name w:val="xl783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37">
    <w:name w:val="Заголовок 1 Знак37"/>
    <w:basedOn w:val="a0"/>
    <w:uiPriority w:val="1"/>
    <w:rsid w:val="00D67D07"/>
    <w:rPr>
      <w:rFonts w:ascii="Times New Roman" w:eastAsiaTheme="minorEastAsia" w:hAnsi="Times New Roman" w:cs="Times New Roman"/>
      <w:b/>
      <w:bCs/>
      <w:sz w:val="32"/>
      <w:szCs w:val="32"/>
      <w:lang w:eastAsia="ru-RU"/>
    </w:rPr>
  </w:style>
  <w:style w:type="character" w:customStyle="1" w:styleId="238">
    <w:name w:val="Заголовок 2 Знак38"/>
    <w:basedOn w:val="a0"/>
    <w:uiPriority w:val="1"/>
    <w:rsid w:val="00D67D07"/>
    <w:rPr>
      <w:rFonts w:ascii="Times New Roman" w:eastAsiaTheme="minorEastAsia" w:hAnsi="Times New Roman" w:cs="Times New Roman"/>
      <w:b/>
      <w:bCs/>
      <w:sz w:val="28"/>
      <w:szCs w:val="28"/>
      <w:lang w:eastAsia="ru-RU"/>
    </w:rPr>
  </w:style>
  <w:style w:type="character" w:customStyle="1" w:styleId="337">
    <w:name w:val="Заголовок 3 Знак37"/>
    <w:basedOn w:val="a0"/>
    <w:uiPriority w:val="1"/>
    <w:rsid w:val="00D67D07"/>
    <w:rPr>
      <w:rFonts w:ascii="Times New Roman" w:eastAsiaTheme="minorEastAsia" w:hAnsi="Times New Roman" w:cs="Times New Roman"/>
      <w:b/>
      <w:bCs/>
      <w:sz w:val="24"/>
      <w:szCs w:val="24"/>
      <w:lang w:eastAsia="ru-RU"/>
    </w:rPr>
  </w:style>
  <w:style w:type="numbering" w:customStyle="1" w:styleId="1370">
    <w:name w:val="Нет списка137"/>
    <w:next w:val="a2"/>
    <w:uiPriority w:val="99"/>
    <w:semiHidden/>
    <w:unhideWhenUsed/>
    <w:rsid w:val="00D67D07"/>
  </w:style>
  <w:style w:type="character" w:customStyle="1" w:styleId="38f0">
    <w:name w:val="Основной текст Знак38"/>
    <w:basedOn w:val="a0"/>
    <w:uiPriority w:val="1"/>
    <w:rsid w:val="00D67D07"/>
    <w:rPr>
      <w:rFonts w:ascii="Times New Roman" w:eastAsiaTheme="minorEastAsia" w:hAnsi="Times New Roman" w:cs="Times New Roman"/>
      <w:sz w:val="24"/>
      <w:szCs w:val="24"/>
      <w:lang w:eastAsia="ru-RU"/>
    </w:rPr>
  </w:style>
  <w:style w:type="paragraph" w:customStyle="1" w:styleId="TableParagraph37">
    <w:name w:val="Table Paragraph37"/>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37a">
    <w:name w:val="Верхний колонтитул Знак37"/>
    <w:basedOn w:val="a0"/>
    <w:uiPriority w:val="99"/>
    <w:rsid w:val="00D67D07"/>
    <w:rPr>
      <w:rFonts w:ascii="Times New Roman" w:eastAsiaTheme="minorEastAsia" w:hAnsi="Times New Roman" w:cs="Times New Roman"/>
      <w:sz w:val="24"/>
      <w:szCs w:val="24"/>
      <w:lang w:eastAsia="ru-RU"/>
    </w:rPr>
  </w:style>
  <w:style w:type="character" w:customStyle="1" w:styleId="37b">
    <w:name w:val="Нижний колонтитул Знак37"/>
    <w:basedOn w:val="a0"/>
    <w:uiPriority w:val="99"/>
    <w:rsid w:val="00D67D07"/>
    <w:rPr>
      <w:rFonts w:ascii="Times New Roman" w:eastAsiaTheme="minorEastAsia" w:hAnsi="Times New Roman" w:cs="Times New Roman"/>
      <w:sz w:val="24"/>
      <w:szCs w:val="24"/>
      <w:lang w:eastAsia="ru-RU"/>
    </w:rPr>
  </w:style>
  <w:style w:type="paragraph" w:customStyle="1" w:styleId="21370">
    <w:name w:val="Заголовок 2137"/>
    <w:basedOn w:val="a"/>
    <w:uiPriority w:val="1"/>
    <w:qFormat/>
    <w:rsid w:val="00D67D07"/>
    <w:pPr>
      <w:widowControl w:val="0"/>
      <w:ind w:left="692" w:hanging="8"/>
      <w:outlineLvl w:val="2"/>
    </w:pPr>
    <w:rPr>
      <w:rFonts w:eastAsia="Times New Roman"/>
      <w:b/>
      <w:bCs/>
      <w:sz w:val="28"/>
      <w:szCs w:val="28"/>
      <w:lang w:val="en-US"/>
    </w:rPr>
  </w:style>
  <w:style w:type="character" w:customStyle="1" w:styleId="37c">
    <w:name w:val="Гипертекстовая ссылка37"/>
    <w:basedOn w:val="a0"/>
    <w:uiPriority w:val="99"/>
    <w:rsid w:val="00D67D07"/>
    <w:rPr>
      <w:b w:val="0"/>
      <w:bCs w:val="0"/>
      <w:color w:val="106BBE"/>
    </w:rPr>
  </w:style>
  <w:style w:type="table" w:customStyle="1" w:styleId="TableNormal37">
    <w:name w:val="Table Normal37"/>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371">
    <w:name w:val="Сетка таблицы137"/>
    <w:basedOn w:val="a1"/>
    <w:next w:val="af0"/>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370">
    <w:name w:val="Оглавление 1137"/>
    <w:basedOn w:val="a"/>
    <w:uiPriority w:val="1"/>
    <w:qFormat/>
    <w:rsid w:val="00D67D07"/>
    <w:pPr>
      <w:spacing w:before="96"/>
      <w:ind w:left="116" w:hanging="12"/>
    </w:pPr>
    <w:rPr>
      <w:rFonts w:eastAsia="Times New Roman" w:cs="Times New Roman"/>
      <w:szCs w:val="24"/>
      <w:lang w:eastAsia="ru-RU"/>
    </w:rPr>
  </w:style>
  <w:style w:type="paragraph" w:customStyle="1" w:styleId="21371">
    <w:name w:val="Оглавление 2137"/>
    <w:basedOn w:val="a"/>
    <w:uiPriority w:val="1"/>
    <w:qFormat/>
    <w:rsid w:val="00D67D07"/>
    <w:pPr>
      <w:spacing w:before="102"/>
      <w:ind w:left="356" w:hanging="8"/>
    </w:pPr>
    <w:rPr>
      <w:rFonts w:eastAsia="Times New Roman" w:cs="Times New Roman"/>
      <w:szCs w:val="24"/>
      <w:lang w:eastAsia="ru-RU"/>
    </w:rPr>
  </w:style>
  <w:style w:type="paragraph" w:customStyle="1" w:styleId="3137">
    <w:name w:val="Оглавление 3137"/>
    <w:basedOn w:val="a"/>
    <w:uiPriority w:val="1"/>
    <w:qFormat/>
    <w:rsid w:val="00D67D07"/>
    <w:pPr>
      <w:spacing w:before="112"/>
      <w:ind w:left="596" w:hanging="540"/>
    </w:pPr>
    <w:rPr>
      <w:rFonts w:eastAsia="Times New Roman" w:cs="Times New Roman"/>
      <w:szCs w:val="24"/>
      <w:lang w:eastAsia="ru-RU"/>
    </w:rPr>
  </w:style>
  <w:style w:type="paragraph" w:customStyle="1" w:styleId="11371">
    <w:name w:val="Заголовок 1137"/>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370">
    <w:name w:val="Заголовок 3137"/>
    <w:basedOn w:val="a"/>
    <w:uiPriority w:val="1"/>
    <w:qFormat/>
    <w:rsid w:val="00D67D07"/>
    <w:pPr>
      <w:ind w:left="824"/>
      <w:outlineLvl w:val="3"/>
    </w:pPr>
    <w:rPr>
      <w:rFonts w:eastAsia="Times New Roman" w:cs="Times New Roman"/>
      <w:b/>
      <w:bCs/>
      <w:szCs w:val="24"/>
      <w:lang w:eastAsia="ru-RU"/>
    </w:rPr>
  </w:style>
  <w:style w:type="character" w:customStyle="1" w:styleId="37d">
    <w:name w:val="Текст выноски Знак37"/>
    <w:basedOn w:val="a0"/>
    <w:uiPriority w:val="99"/>
    <w:semiHidden/>
    <w:rsid w:val="00D67D07"/>
    <w:rPr>
      <w:rFonts w:ascii="Tahoma" w:eastAsia="Times New Roman" w:hAnsi="Tahoma" w:cs="Tahoma"/>
      <w:sz w:val="16"/>
      <w:szCs w:val="16"/>
      <w:lang w:eastAsia="ru-RU"/>
    </w:rPr>
  </w:style>
  <w:style w:type="character" w:customStyle="1" w:styleId="37e">
    <w:name w:val="Текст примечания Знак37"/>
    <w:basedOn w:val="a0"/>
    <w:uiPriority w:val="99"/>
    <w:semiHidden/>
    <w:rsid w:val="00D67D07"/>
    <w:rPr>
      <w:rFonts w:ascii="Times New Roman" w:eastAsia="Times New Roman" w:hAnsi="Times New Roman" w:cs="Times New Roman"/>
      <w:sz w:val="20"/>
      <w:szCs w:val="20"/>
      <w:lang w:eastAsia="ru-RU"/>
    </w:rPr>
  </w:style>
  <w:style w:type="character" w:customStyle="1" w:styleId="37f">
    <w:name w:val="Тема примечания Знак37"/>
    <w:uiPriority w:val="99"/>
    <w:semiHidden/>
    <w:rsid w:val="00D67D07"/>
    <w:rPr>
      <w:rFonts w:ascii="Times New Roman" w:eastAsia="Times New Roman" w:hAnsi="Times New Roman" w:cs="Times New Roman"/>
      <w:b/>
      <w:bCs/>
      <w:sz w:val="20"/>
      <w:szCs w:val="20"/>
      <w:lang w:eastAsia="ru-RU"/>
    </w:rPr>
  </w:style>
  <w:style w:type="paragraph" w:customStyle="1" w:styleId="xl6537">
    <w:name w:val="xl653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37">
    <w:name w:val="xl663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37">
    <w:name w:val="xl6737"/>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37">
    <w:name w:val="xl6837"/>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37">
    <w:name w:val="xl693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37">
    <w:name w:val="xl7037"/>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37">
    <w:name w:val="xl713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37">
    <w:name w:val="xl7237"/>
    <w:basedOn w:val="a"/>
    <w:rsid w:val="00D67D07"/>
    <w:pPr>
      <w:spacing w:before="100" w:beforeAutospacing="1" w:after="100" w:afterAutospacing="1"/>
      <w:jc w:val="center"/>
    </w:pPr>
    <w:rPr>
      <w:rFonts w:eastAsia="Times New Roman" w:cs="Times New Roman"/>
      <w:szCs w:val="24"/>
      <w:lang w:eastAsia="ru-RU"/>
    </w:rPr>
  </w:style>
  <w:style w:type="paragraph" w:customStyle="1" w:styleId="xl7337">
    <w:name w:val="xl733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37">
    <w:name w:val="xl743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37">
    <w:name w:val="xl753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37">
    <w:name w:val="xl763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37">
    <w:name w:val="xl773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36">
    <w:name w:val="xl783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36">
    <w:name w:val="Заголовок 1 Знак36"/>
    <w:basedOn w:val="a0"/>
    <w:uiPriority w:val="1"/>
    <w:rsid w:val="00D67D07"/>
    <w:rPr>
      <w:rFonts w:ascii="Times New Roman" w:eastAsiaTheme="minorEastAsia" w:hAnsi="Times New Roman" w:cs="Times New Roman"/>
      <w:b/>
      <w:bCs/>
      <w:sz w:val="32"/>
      <w:szCs w:val="32"/>
      <w:lang w:eastAsia="ru-RU"/>
    </w:rPr>
  </w:style>
  <w:style w:type="character" w:customStyle="1" w:styleId="237">
    <w:name w:val="Заголовок 2 Знак37"/>
    <w:basedOn w:val="a0"/>
    <w:uiPriority w:val="1"/>
    <w:rsid w:val="00D67D07"/>
    <w:rPr>
      <w:rFonts w:ascii="Times New Roman" w:eastAsiaTheme="minorEastAsia" w:hAnsi="Times New Roman" w:cs="Times New Roman"/>
      <w:b/>
      <w:bCs/>
      <w:sz w:val="28"/>
      <w:szCs w:val="28"/>
      <w:lang w:eastAsia="ru-RU"/>
    </w:rPr>
  </w:style>
  <w:style w:type="character" w:customStyle="1" w:styleId="336">
    <w:name w:val="Заголовок 3 Знак36"/>
    <w:basedOn w:val="a0"/>
    <w:uiPriority w:val="1"/>
    <w:rsid w:val="00D67D07"/>
    <w:rPr>
      <w:rFonts w:ascii="Times New Roman" w:eastAsiaTheme="minorEastAsia" w:hAnsi="Times New Roman" w:cs="Times New Roman"/>
      <w:b/>
      <w:bCs/>
      <w:sz w:val="24"/>
      <w:szCs w:val="24"/>
      <w:lang w:eastAsia="ru-RU"/>
    </w:rPr>
  </w:style>
  <w:style w:type="numbering" w:customStyle="1" w:styleId="1360">
    <w:name w:val="Нет списка136"/>
    <w:next w:val="a2"/>
    <w:uiPriority w:val="99"/>
    <w:semiHidden/>
    <w:unhideWhenUsed/>
    <w:rsid w:val="00D67D07"/>
  </w:style>
  <w:style w:type="character" w:customStyle="1" w:styleId="37f0">
    <w:name w:val="Основной текст Знак37"/>
    <w:basedOn w:val="a0"/>
    <w:uiPriority w:val="1"/>
    <w:rsid w:val="00D67D07"/>
    <w:rPr>
      <w:rFonts w:ascii="Times New Roman" w:eastAsiaTheme="minorEastAsia" w:hAnsi="Times New Roman" w:cs="Times New Roman"/>
      <w:sz w:val="24"/>
      <w:szCs w:val="24"/>
      <w:lang w:eastAsia="ru-RU"/>
    </w:rPr>
  </w:style>
  <w:style w:type="paragraph" w:customStyle="1" w:styleId="TableParagraph36">
    <w:name w:val="Table Paragraph36"/>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36a">
    <w:name w:val="Верхний колонтитул Знак36"/>
    <w:basedOn w:val="a0"/>
    <w:uiPriority w:val="99"/>
    <w:rsid w:val="00D67D07"/>
    <w:rPr>
      <w:rFonts w:ascii="Times New Roman" w:eastAsiaTheme="minorEastAsia" w:hAnsi="Times New Roman" w:cs="Times New Roman"/>
      <w:sz w:val="24"/>
      <w:szCs w:val="24"/>
      <w:lang w:eastAsia="ru-RU"/>
    </w:rPr>
  </w:style>
  <w:style w:type="character" w:customStyle="1" w:styleId="36b">
    <w:name w:val="Нижний колонтитул Знак36"/>
    <w:basedOn w:val="a0"/>
    <w:uiPriority w:val="99"/>
    <w:rsid w:val="00D67D07"/>
    <w:rPr>
      <w:rFonts w:ascii="Times New Roman" w:eastAsiaTheme="minorEastAsia" w:hAnsi="Times New Roman" w:cs="Times New Roman"/>
      <w:sz w:val="24"/>
      <w:szCs w:val="24"/>
      <w:lang w:eastAsia="ru-RU"/>
    </w:rPr>
  </w:style>
  <w:style w:type="paragraph" w:customStyle="1" w:styleId="21360">
    <w:name w:val="Заголовок 2136"/>
    <w:basedOn w:val="a"/>
    <w:uiPriority w:val="1"/>
    <w:qFormat/>
    <w:rsid w:val="00D67D07"/>
    <w:pPr>
      <w:widowControl w:val="0"/>
      <w:ind w:left="692" w:hanging="8"/>
      <w:outlineLvl w:val="2"/>
    </w:pPr>
    <w:rPr>
      <w:rFonts w:eastAsia="Times New Roman"/>
      <w:b/>
      <w:bCs/>
      <w:sz w:val="28"/>
      <w:szCs w:val="28"/>
      <w:lang w:val="en-US"/>
    </w:rPr>
  </w:style>
  <w:style w:type="character" w:customStyle="1" w:styleId="36c">
    <w:name w:val="Гипертекстовая ссылка36"/>
    <w:basedOn w:val="a0"/>
    <w:uiPriority w:val="99"/>
    <w:rsid w:val="00D67D07"/>
    <w:rPr>
      <w:b w:val="0"/>
      <w:bCs w:val="0"/>
      <w:color w:val="106BBE"/>
    </w:rPr>
  </w:style>
  <w:style w:type="table" w:customStyle="1" w:styleId="TableNormal36">
    <w:name w:val="Table Normal36"/>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361">
    <w:name w:val="Сетка таблицы136"/>
    <w:basedOn w:val="a1"/>
    <w:next w:val="af0"/>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360">
    <w:name w:val="Оглавление 1136"/>
    <w:basedOn w:val="a"/>
    <w:uiPriority w:val="1"/>
    <w:qFormat/>
    <w:rsid w:val="00D67D07"/>
    <w:pPr>
      <w:spacing w:before="96"/>
      <w:ind w:left="116" w:hanging="12"/>
    </w:pPr>
    <w:rPr>
      <w:rFonts w:eastAsia="Times New Roman" w:cs="Times New Roman"/>
      <w:szCs w:val="24"/>
      <w:lang w:eastAsia="ru-RU"/>
    </w:rPr>
  </w:style>
  <w:style w:type="paragraph" w:customStyle="1" w:styleId="21361">
    <w:name w:val="Оглавление 2136"/>
    <w:basedOn w:val="a"/>
    <w:uiPriority w:val="1"/>
    <w:qFormat/>
    <w:rsid w:val="00D67D07"/>
    <w:pPr>
      <w:spacing w:before="102"/>
      <w:ind w:left="356" w:hanging="8"/>
    </w:pPr>
    <w:rPr>
      <w:rFonts w:eastAsia="Times New Roman" w:cs="Times New Roman"/>
      <w:szCs w:val="24"/>
      <w:lang w:eastAsia="ru-RU"/>
    </w:rPr>
  </w:style>
  <w:style w:type="paragraph" w:customStyle="1" w:styleId="3136">
    <w:name w:val="Оглавление 3136"/>
    <w:basedOn w:val="a"/>
    <w:uiPriority w:val="1"/>
    <w:qFormat/>
    <w:rsid w:val="00D67D07"/>
    <w:pPr>
      <w:spacing w:before="112"/>
      <w:ind w:left="596" w:hanging="540"/>
    </w:pPr>
    <w:rPr>
      <w:rFonts w:eastAsia="Times New Roman" w:cs="Times New Roman"/>
      <w:szCs w:val="24"/>
      <w:lang w:eastAsia="ru-RU"/>
    </w:rPr>
  </w:style>
  <w:style w:type="paragraph" w:customStyle="1" w:styleId="11361">
    <w:name w:val="Заголовок 1136"/>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360">
    <w:name w:val="Заголовок 3136"/>
    <w:basedOn w:val="a"/>
    <w:uiPriority w:val="1"/>
    <w:qFormat/>
    <w:rsid w:val="00D67D07"/>
    <w:pPr>
      <w:ind w:left="824"/>
      <w:outlineLvl w:val="3"/>
    </w:pPr>
    <w:rPr>
      <w:rFonts w:eastAsia="Times New Roman" w:cs="Times New Roman"/>
      <w:b/>
      <w:bCs/>
      <w:szCs w:val="24"/>
      <w:lang w:eastAsia="ru-RU"/>
    </w:rPr>
  </w:style>
  <w:style w:type="character" w:customStyle="1" w:styleId="36d">
    <w:name w:val="Текст выноски Знак36"/>
    <w:basedOn w:val="a0"/>
    <w:uiPriority w:val="99"/>
    <w:semiHidden/>
    <w:rsid w:val="00D67D07"/>
    <w:rPr>
      <w:rFonts w:ascii="Tahoma" w:eastAsia="Times New Roman" w:hAnsi="Tahoma" w:cs="Tahoma"/>
      <w:sz w:val="16"/>
      <w:szCs w:val="16"/>
      <w:lang w:eastAsia="ru-RU"/>
    </w:rPr>
  </w:style>
  <w:style w:type="character" w:customStyle="1" w:styleId="36e">
    <w:name w:val="Текст примечания Знак36"/>
    <w:basedOn w:val="a0"/>
    <w:uiPriority w:val="99"/>
    <w:semiHidden/>
    <w:rsid w:val="00D67D07"/>
    <w:rPr>
      <w:rFonts w:ascii="Times New Roman" w:eastAsia="Times New Roman" w:hAnsi="Times New Roman" w:cs="Times New Roman"/>
      <w:sz w:val="20"/>
      <w:szCs w:val="20"/>
      <w:lang w:eastAsia="ru-RU"/>
    </w:rPr>
  </w:style>
  <w:style w:type="character" w:customStyle="1" w:styleId="36f">
    <w:name w:val="Тема примечания Знак36"/>
    <w:uiPriority w:val="99"/>
    <w:semiHidden/>
    <w:rsid w:val="00D67D07"/>
    <w:rPr>
      <w:rFonts w:ascii="Times New Roman" w:eastAsia="Times New Roman" w:hAnsi="Times New Roman" w:cs="Times New Roman"/>
      <w:b/>
      <w:bCs/>
      <w:sz w:val="20"/>
      <w:szCs w:val="20"/>
      <w:lang w:eastAsia="ru-RU"/>
    </w:rPr>
  </w:style>
  <w:style w:type="paragraph" w:customStyle="1" w:styleId="xl6536">
    <w:name w:val="xl653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36">
    <w:name w:val="xl663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36">
    <w:name w:val="xl6736"/>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36">
    <w:name w:val="xl6836"/>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36">
    <w:name w:val="xl693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36">
    <w:name w:val="xl7036"/>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36">
    <w:name w:val="xl713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36">
    <w:name w:val="xl7236"/>
    <w:basedOn w:val="a"/>
    <w:rsid w:val="00D67D07"/>
    <w:pPr>
      <w:spacing w:before="100" w:beforeAutospacing="1" w:after="100" w:afterAutospacing="1"/>
      <w:jc w:val="center"/>
    </w:pPr>
    <w:rPr>
      <w:rFonts w:eastAsia="Times New Roman" w:cs="Times New Roman"/>
      <w:szCs w:val="24"/>
      <w:lang w:eastAsia="ru-RU"/>
    </w:rPr>
  </w:style>
  <w:style w:type="paragraph" w:customStyle="1" w:styleId="xl7336">
    <w:name w:val="xl733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36">
    <w:name w:val="xl743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36">
    <w:name w:val="xl753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36">
    <w:name w:val="xl763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36">
    <w:name w:val="xl773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35">
    <w:name w:val="xl783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35">
    <w:name w:val="Заголовок 1 Знак35"/>
    <w:basedOn w:val="a0"/>
    <w:uiPriority w:val="1"/>
    <w:rsid w:val="00D67D07"/>
    <w:rPr>
      <w:rFonts w:ascii="Times New Roman" w:eastAsiaTheme="minorEastAsia" w:hAnsi="Times New Roman" w:cs="Times New Roman"/>
      <w:b/>
      <w:bCs/>
      <w:sz w:val="32"/>
      <w:szCs w:val="32"/>
      <w:lang w:eastAsia="ru-RU"/>
    </w:rPr>
  </w:style>
  <w:style w:type="character" w:customStyle="1" w:styleId="236">
    <w:name w:val="Заголовок 2 Знак36"/>
    <w:basedOn w:val="a0"/>
    <w:uiPriority w:val="1"/>
    <w:rsid w:val="00D67D07"/>
    <w:rPr>
      <w:rFonts w:ascii="Times New Roman" w:eastAsiaTheme="minorEastAsia" w:hAnsi="Times New Roman" w:cs="Times New Roman"/>
      <w:b/>
      <w:bCs/>
      <w:sz w:val="28"/>
      <w:szCs w:val="28"/>
      <w:lang w:eastAsia="ru-RU"/>
    </w:rPr>
  </w:style>
  <w:style w:type="character" w:customStyle="1" w:styleId="335">
    <w:name w:val="Заголовок 3 Знак35"/>
    <w:basedOn w:val="a0"/>
    <w:uiPriority w:val="1"/>
    <w:rsid w:val="00D67D07"/>
    <w:rPr>
      <w:rFonts w:ascii="Times New Roman" w:eastAsiaTheme="minorEastAsia" w:hAnsi="Times New Roman" w:cs="Times New Roman"/>
      <w:b/>
      <w:bCs/>
      <w:sz w:val="24"/>
      <w:szCs w:val="24"/>
      <w:lang w:eastAsia="ru-RU"/>
    </w:rPr>
  </w:style>
  <w:style w:type="numbering" w:customStyle="1" w:styleId="1350">
    <w:name w:val="Нет списка135"/>
    <w:next w:val="a2"/>
    <w:uiPriority w:val="99"/>
    <w:semiHidden/>
    <w:unhideWhenUsed/>
    <w:rsid w:val="00D67D07"/>
  </w:style>
  <w:style w:type="character" w:customStyle="1" w:styleId="36f0">
    <w:name w:val="Основной текст Знак36"/>
    <w:basedOn w:val="a0"/>
    <w:uiPriority w:val="1"/>
    <w:rsid w:val="00D67D07"/>
    <w:rPr>
      <w:rFonts w:ascii="Times New Roman" w:eastAsiaTheme="minorEastAsia" w:hAnsi="Times New Roman" w:cs="Times New Roman"/>
      <w:sz w:val="24"/>
      <w:szCs w:val="24"/>
      <w:lang w:eastAsia="ru-RU"/>
    </w:rPr>
  </w:style>
  <w:style w:type="paragraph" w:customStyle="1" w:styleId="TableParagraph35">
    <w:name w:val="Table Paragraph35"/>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35a">
    <w:name w:val="Верхний колонтитул Знак35"/>
    <w:basedOn w:val="a0"/>
    <w:uiPriority w:val="99"/>
    <w:rsid w:val="00D67D07"/>
    <w:rPr>
      <w:rFonts w:ascii="Times New Roman" w:eastAsiaTheme="minorEastAsia" w:hAnsi="Times New Roman" w:cs="Times New Roman"/>
      <w:sz w:val="24"/>
      <w:szCs w:val="24"/>
      <w:lang w:eastAsia="ru-RU"/>
    </w:rPr>
  </w:style>
  <w:style w:type="character" w:customStyle="1" w:styleId="35b">
    <w:name w:val="Нижний колонтитул Знак35"/>
    <w:basedOn w:val="a0"/>
    <w:uiPriority w:val="99"/>
    <w:rsid w:val="00D67D07"/>
    <w:rPr>
      <w:rFonts w:ascii="Times New Roman" w:eastAsiaTheme="minorEastAsia" w:hAnsi="Times New Roman" w:cs="Times New Roman"/>
      <w:sz w:val="24"/>
      <w:szCs w:val="24"/>
      <w:lang w:eastAsia="ru-RU"/>
    </w:rPr>
  </w:style>
  <w:style w:type="paragraph" w:customStyle="1" w:styleId="21350">
    <w:name w:val="Заголовок 2135"/>
    <w:basedOn w:val="a"/>
    <w:uiPriority w:val="1"/>
    <w:qFormat/>
    <w:rsid w:val="00D67D07"/>
    <w:pPr>
      <w:widowControl w:val="0"/>
      <w:ind w:left="692" w:hanging="8"/>
      <w:outlineLvl w:val="2"/>
    </w:pPr>
    <w:rPr>
      <w:rFonts w:eastAsia="Times New Roman"/>
      <w:b/>
      <w:bCs/>
      <w:sz w:val="28"/>
      <w:szCs w:val="28"/>
      <w:lang w:val="en-US"/>
    </w:rPr>
  </w:style>
  <w:style w:type="character" w:customStyle="1" w:styleId="35c">
    <w:name w:val="Гипертекстовая ссылка35"/>
    <w:basedOn w:val="a0"/>
    <w:uiPriority w:val="99"/>
    <w:rsid w:val="00D67D07"/>
    <w:rPr>
      <w:b w:val="0"/>
      <w:bCs w:val="0"/>
      <w:color w:val="106BBE"/>
    </w:rPr>
  </w:style>
  <w:style w:type="table" w:customStyle="1" w:styleId="TableNormal35">
    <w:name w:val="Table Normal35"/>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351">
    <w:name w:val="Сетка таблицы135"/>
    <w:basedOn w:val="a1"/>
    <w:next w:val="af0"/>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350">
    <w:name w:val="Оглавление 1135"/>
    <w:basedOn w:val="a"/>
    <w:uiPriority w:val="1"/>
    <w:qFormat/>
    <w:rsid w:val="00D67D07"/>
    <w:pPr>
      <w:spacing w:before="96"/>
      <w:ind w:left="116" w:hanging="12"/>
    </w:pPr>
    <w:rPr>
      <w:rFonts w:eastAsia="Times New Roman" w:cs="Times New Roman"/>
      <w:szCs w:val="24"/>
      <w:lang w:eastAsia="ru-RU"/>
    </w:rPr>
  </w:style>
  <w:style w:type="paragraph" w:customStyle="1" w:styleId="21351">
    <w:name w:val="Оглавление 2135"/>
    <w:basedOn w:val="a"/>
    <w:uiPriority w:val="1"/>
    <w:qFormat/>
    <w:rsid w:val="00D67D07"/>
    <w:pPr>
      <w:spacing w:before="102"/>
      <w:ind w:left="356" w:hanging="8"/>
    </w:pPr>
    <w:rPr>
      <w:rFonts w:eastAsia="Times New Roman" w:cs="Times New Roman"/>
      <w:szCs w:val="24"/>
      <w:lang w:eastAsia="ru-RU"/>
    </w:rPr>
  </w:style>
  <w:style w:type="paragraph" w:customStyle="1" w:styleId="3135">
    <w:name w:val="Оглавление 3135"/>
    <w:basedOn w:val="a"/>
    <w:uiPriority w:val="1"/>
    <w:qFormat/>
    <w:rsid w:val="00D67D07"/>
    <w:pPr>
      <w:spacing w:before="112"/>
      <w:ind w:left="596" w:hanging="540"/>
    </w:pPr>
    <w:rPr>
      <w:rFonts w:eastAsia="Times New Roman" w:cs="Times New Roman"/>
      <w:szCs w:val="24"/>
      <w:lang w:eastAsia="ru-RU"/>
    </w:rPr>
  </w:style>
  <w:style w:type="paragraph" w:customStyle="1" w:styleId="11351">
    <w:name w:val="Заголовок 1135"/>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350">
    <w:name w:val="Заголовок 3135"/>
    <w:basedOn w:val="a"/>
    <w:uiPriority w:val="1"/>
    <w:qFormat/>
    <w:rsid w:val="00D67D07"/>
    <w:pPr>
      <w:ind w:left="824"/>
      <w:outlineLvl w:val="3"/>
    </w:pPr>
    <w:rPr>
      <w:rFonts w:eastAsia="Times New Roman" w:cs="Times New Roman"/>
      <w:b/>
      <w:bCs/>
      <w:szCs w:val="24"/>
      <w:lang w:eastAsia="ru-RU"/>
    </w:rPr>
  </w:style>
  <w:style w:type="character" w:customStyle="1" w:styleId="35d">
    <w:name w:val="Текст выноски Знак35"/>
    <w:basedOn w:val="a0"/>
    <w:uiPriority w:val="99"/>
    <w:semiHidden/>
    <w:rsid w:val="00D67D07"/>
    <w:rPr>
      <w:rFonts w:ascii="Tahoma" w:eastAsia="Times New Roman" w:hAnsi="Tahoma" w:cs="Tahoma"/>
      <w:sz w:val="16"/>
      <w:szCs w:val="16"/>
      <w:lang w:eastAsia="ru-RU"/>
    </w:rPr>
  </w:style>
  <w:style w:type="character" w:customStyle="1" w:styleId="35e">
    <w:name w:val="Текст примечания Знак35"/>
    <w:basedOn w:val="a0"/>
    <w:uiPriority w:val="99"/>
    <w:semiHidden/>
    <w:rsid w:val="00D67D07"/>
    <w:rPr>
      <w:rFonts w:ascii="Times New Roman" w:eastAsia="Times New Roman" w:hAnsi="Times New Roman" w:cs="Times New Roman"/>
      <w:sz w:val="20"/>
      <w:szCs w:val="20"/>
      <w:lang w:eastAsia="ru-RU"/>
    </w:rPr>
  </w:style>
  <w:style w:type="character" w:customStyle="1" w:styleId="35f">
    <w:name w:val="Тема примечания Знак35"/>
    <w:uiPriority w:val="99"/>
    <w:semiHidden/>
    <w:rsid w:val="00D67D07"/>
    <w:rPr>
      <w:rFonts w:ascii="Times New Roman" w:eastAsia="Times New Roman" w:hAnsi="Times New Roman" w:cs="Times New Roman"/>
      <w:b/>
      <w:bCs/>
      <w:sz w:val="20"/>
      <w:szCs w:val="20"/>
      <w:lang w:eastAsia="ru-RU"/>
    </w:rPr>
  </w:style>
  <w:style w:type="paragraph" w:customStyle="1" w:styleId="xl6535">
    <w:name w:val="xl653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35">
    <w:name w:val="xl663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35">
    <w:name w:val="xl6735"/>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35">
    <w:name w:val="xl6835"/>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35">
    <w:name w:val="xl693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35">
    <w:name w:val="xl7035"/>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35">
    <w:name w:val="xl713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35">
    <w:name w:val="xl7235"/>
    <w:basedOn w:val="a"/>
    <w:rsid w:val="00D67D07"/>
    <w:pPr>
      <w:spacing w:before="100" w:beforeAutospacing="1" w:after="100" w:afterAutospacing="1"/>
      <w:jc w:val="center"/>
    </w:pPr>
    <w:rPr>
      <w:rFonts w:eastAsia="Times New Roman" w:cs="Times New Roman"/>
      <w:szCs w:val="24"/>
      <w:lang w:eastAsia="ru-RU"/>
    </w:rPr>
  </w:style>
  <w:style w:type="paragraph" w:customStyle="1" w:styleId="xl7335">
    <w:name w:val="xl733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35">
    <w:name w:val="xl743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35">
    <w:name w:val="xl753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35">
    <w:name w:val="xl763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35">
    <w:name w:val="xl773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34">
    <w:name w:val="xl783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34">
    <w:name w:val="Заголовок 1 Знак34"/>
    <w:basedOn w:val="a0"/>
    <w:uiPriority w:val="1"/>
    <w:rsid w:val="00D67D07"/>
    <w:rPr>
      <w:rFonts w:ascii="Times New Roman" w:eastAsiaTheme="minorEastAsia" w:hAnsi="Times New Roman" w:cs="Times New Roman"/>
      <w:b/>
      <w:bCs/>
      <w:sz w:val="32"/>
      <w:szCs w:val="32"/>
      <w:lang w:eastAsia="ru-RU"/>
    </w:rPr>
  </w:style>
  <w:style w:type="character" w:customStyle="1" w:styleId="235">
    <w:name w:val="Заголовок 2 Знак35"/>
    <w:basedOn w:val="a0"/>
    <w:uiPriority w:val="1"/>
    <w:rsid w:val="00D67D07"/>
    <w:rPr>
      <w:rFonts w:ascii="Times New Roman" w:eastAsiaTheme="minorEastAsia" w:hAnsi="Times New Roman" w:cs="Times New Roman"/>
      <w:b/>
      <w:bCs/>
      <w:sz w:val="28"/>
      <w:szCs w:val="28"/>
      <w:lang w:eastAsia="ru-RU"/>
    </w:rPr>
  </w:style>
  <w:style w:type="character" w:customStyle="1" w:styleId="334">
    <w:name w:val="Заголовок 3 Знак34"/>
    <w:basedOn w:val="a0"/>
    <w:uiPriority w:val="1"/>
    <w:rsid w:val="00D67D07"/>
    <w:rPr>
      <w:rFonts w:ascii="Times New Roman" w:eastAsiaTheme="minorEastAsia" w:hAnsi="Times New Roman" w:cs="Times New Roman"/>
      <w:b/>
      <w:bCs/>
      <w:sz w:val="24"/>
      <w:szCs w:val="24"/>
      <w:lang w:eastAsia="ru-RU"/>
    </w:rPr>
  </w:style>
  <w:style w:type="numbering" w:customStyle="1" w:styleId="1340">
    <w:name w:val="Нет списка134"/>
    <w:next w:val="a2"/>
    <w:uiPriority w:val="99"/>
    <w:semiHidden/>
    <w:unhideWhenUsed/>
    <w:rsid w:val="00D67D07"/>
  </w:style>
  <w:style w:type="character" w:customStyle="1" w:styleId="35f0">
    <w:name w:val="Основной текст Знак35"/>
    <w:basedOn w:val="a0"/>
    <w:uiPriority w:val="1"/>
    <w:rsid w:val="00D67D07"/>
    <w:rPr>
      <w:rFonts w:ascii="Times New Roman" w:eastAsiaTheme="minorEastAsia" w:hAnsi="Times New Roman" w:cs="Times New Roman"/>
      <w:sz w:val="24"/>
      <w:szCs w:val="24"/>
      <w:lang w:eastAsia="ru-RU"/>
    </w:rPr>
  </w:style>
  <w:style w:type="paragraph" w:customStyle="1" w:styleId="TableParagraph34">
    <w:name w:val="Table Paragraph34"/>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34a">
    <w:name w:val="Верхний колонтитул Знак34"/>
    <w:basedOn w:val="a0"/>
    <w:uiPriority w:val="99"/>
    <w:rsid w:val="00D67D07"/>
    <w:rPr>
      <w:rFonts w:ascii="Times New Roman" w:eastAsiaTheme="minorEastAsia" w:hAnsi="Times New Roman" w:cs="Times New Roman"/>
      <w:sz w:val="24"/>
      <w:szCs w:val="24"/>
      <w:lang w:eastAsia="ru-RU"/>
    </w:rPr>
  </w:style>
  <w:style w:type="character" w:customStyle="1" w:styleId="34b">
    <w:name w:val="Нижний колонтитул Знак34"/>
    <w:basedOn w:val="a0"/>
    <w:uiPriority w:val="99"/>
    <w:rsid w:val="00D67D07"/>
    <w:rPr>
      <w:rFonts w:ascii="Times New Roman" w:eastAsiaTheme="minorEastAsia" w:hAnsi="Times New Roman" w:cs="Times New Roman"/>
      <w:sz w:val="24"/>
      <w:szCs w:val="24"/>
      <w:lang w:eastAsia="ru-RU"/>
    </w:rPr>
  </w:style>
  <w:style w:type="paragraph" w:customStyle="1" w:styleId="21340">
    <w:name w:val="Заголовок 2134"/>
    <w:basedOn w:val="a"/>
    <w:uiPriority w:val="1"/>
    <w:qFormat/>
    <w:rsid w:val="00D67D07"/>
    <w:pPr>
      <w:widowControl w:val="0"/>
      <w:ind w:left="692" w:hanging="8"/>
      <w:outlineLvl w:val="2"/>
    </w:pPr>
    <w:rPr>
      <w:rFonts w:eastAsia="Times New Roman"/>
      <w:b/>
      <w:bCs/>
      <w:sz w:val="28"/>
      <w:szCs w:val="28"/>
      <w:lang w:val="en-US"/>
    </w:rPr>
  </w:style>
  <w:style w:type="character" w:customStyle="1" w:styleId="34c">
    <w:name w:val="Гипертекстовая ссылка34"/>
    <w:basedOn w:val="a0"/>
    <w:uiPriority w:val="99"/>
    <w:rsid w:val="00D67D07"/>
    <w:rPr>
      <w:b w:val="0"/>
      <w:bCs w:val="0"/>
      <w:color w:val="106BBE"/>
    </w:rPr>
  </w:style>
  <w:style w:type="table" w:customStyle="1" w:styleId="TableNormal34">
    <w:name w:val="Table Normal34"/>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341">
    <w:name w:val="Сетка таблицы134"/>
    <w:basedOn w:val="a1"/>
    <w:next w:val="af0"/>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340">
    <w:name w:val="Оглавление 1134"/>
    <w:basedOn w:val="a"/>
    <w:uiPriority w:val="1"/>
    <w:qFormat/>
    <w:rsid w:val="00D67D07"/>
    <w:pPr>
      <w:spacing w:before="96"/>
      <w:ind w:left="116" w:hanging="12"/>
    </w:pPr>
    <w:rPr>
      <w:rFonts w:eastAsia="Times New Roman" w:cs="Times New Roman"/>
      <w:szCs w:val="24"/>
      <w:lang w:eastAsia="ru-RU"/>
    </w:rPr>
  </w:style>
  <w:style w:type="paragraph" w:customStyle="1" w:styleId="21341">
    <w:name w:val="Оглавление 2134"/>
    <w:basedOn w:val="a"/>
    <w:uiPriority w:val="1"/>
    <w:qFormat/>
    <w:rsid w:val="00D67D07"/>
    <w:pPr>
      <w:spacing w:before="102"/>
      <w:ind w:left="356" w:hanging="8"/>
    </w:pPr>
    <w:rPr>
      <w:rFonts w:eastAsia="Times New Roman" w:cs="Times New Roman"/>
      <w:szCs w:val="24"/>
      <w:lang w:eastAsia="ru-RU"/>
    </w:rPr>
  </w:style>
  <w:style w:type="paragraph" w:customStyle="1" w:styleId="3134">
    <w:name w:val="Оглавление 3134"/>
    <w:basedOn w:val="a"/>
    <w:uiPriority w:val="1"/>
    <w:qFormat/>
    <w:rsid w:val="00D67D07"/>
    <w:pPr>
      <w:spacing w:before="112"/>
      <w:ind w:left="596" w:hanging="540"/>
    </w:pPr>
    <w:rPr>
      <w:rFonts w:eastAsia="Times New Roman" w:cs="Times New Roman"/>
      <w:szCs w:val="24"/>
      <w:lang w:eastAsia="ru-RU"/>
    </w:rPr>
  </w:style>
  <w:style w:type="paragraph" w:customStyle="1" w:styleId="11341">
    <w:name w:val="Заголовок 1134"/>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340">
    <w:name w:val="Заголовок 3134"/>
    <w:basedOn w:val="a"/>
    <w:uiPriority w:val="1"/>
    <w:qFormat/>
    <w:rsid w:val="00D67D07"/>
    <w:pPr>
      <w:ind w:left="824"/>
      <w:outlineLvl w:val="3"/>
    </w:pPr>
    <w:rPr>
      <w:rFonts w:eastAsia="Times New Roman" w:cs="Times New Roman"/>
      <w:b/>
      <w:bCs/>
      <w:szCs w:val="24"/>
      <w:lang w:eastAsia="ru-RU"/>
    </w:rPr>
  </w:style>
  <w:style w:type="character" w:customStyle="1" w:styleId="34d">
    <w:name w:val="Текст выноски Знак34"/>
    <w:basedOn w:val="a0"/>
    <w:uiPriority w:val="99"/>
    <w:semiHidden/>
    <w:rsid w:val="00D67D07"/>
    <w:rPr>
      <w:rFonts w:ascii="Tahoma" w:eastAsia="Times New Roman" w:hAnsi="Tahoma" w:cs="Tahoma"/>
      <w:sz w:val="16"/>
      <w:szCs w:val="16"/>
      <w:lang w:eastAsia="ru-RU"/>
    </w:rPr>
  </w:style>
  <w:style w:type="character" w:customStyle="1" w:styleId="34e">
    <w:name w:val="Текст примечания Знак34"/>
    <w:basedOn w:val="a0"/>
    <w:uiPriority w:val="99"/>
    <w:semiHidden/>
    <w:rsid w:val="00D67D07"/>
    <w:rPr>
      <w:rFonts w:ascii="Times New Roman" w:eastAsia="Times New Roman" w:hAnsi="Times New Roman" w:cs="Times New Roman"/>
      <w:sz w:val="20"/>
      <w:szCs w:val="20"/>
      <w:lang w:eastAsia="ru-RU"/>
    </w:rPr>
  </w:style>
  <w:style w:type="character" w:customStyle="1" w:styleId="34f">
    <w:name w:val="Тема примечания Знак34"/>
    <w:uiPriority w:val="99"/>
    <w:semiHidden/>
    <w:rsid w:val="00D67D07"/>
    <w:rPr>
      <w:rFonts w:ascii="Times New Roman" w:eastAsia="Times New Roman" w:hAnsi="Times New Roman" w:cs="Times New Roman"/>
      <w:b/>
      <w:bCs/>
      <w:sz w:val="20"/>
      <w:szCs w:val="20"/>
      <w:lang w:eastAsia="ru-RU"/>
    </w:rPr>
  </w:style>
  <w:style w:type="paragraph" w:customStyle="1" w:styleId="xl6534">
    <w:name w:val="xl653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34">
    <w:name w:val="xl663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34">
    <w:name w:val="xl6734"/>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34">
    <w:name w:val="xl6834"/>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34">
    <w:name w:val="xl693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34">
    <w:name w:val="xl7034"/>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34">
    <w:name w:val="xl713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34">
    <w:name w:val="xl7234"/>
    <w:basedOn w:val="a"/>
    <w:rsid w:val="00D67D07"/>
    <w:pPr>
      <w:spacing w:before="100" w:beforeAutospacing="1" w:after="100" w:afterAutospacing="1"/>
      <w:jc w:val="center"/>
    </w:pPr>
    <w:rPr>
      <w:rFonts w:eastAsia="Times New Roman" w:cs="Times New Roman"/>
      <w:szCs w:val="24"/>
      <w:lang w:eastAsia="ru-RU"/>
    </w:rPr>
  </w:style>
  <w:style w:type="paragraph" w:customStyle="1" w:styleId="xl7334">
    <w:name w:val="xl733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34">
    <w:name w:val="xl743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34">
    <w:name w:val="xl753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34">
    <w:name w:val="xl763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34">
    <w:name w:val="xl773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33">
    <w:name w:val="xl783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33">
    <w:name w:val="Заголовок 1 Знак33"/>
    <w:basedOn w:val="a0"/>
    <w:uiPriority w:val="1"/>
    <w:rsid w:val="00D67D07"/>
    <w:rPr>
      <w:rFonts w:ascii="Times New Roman" w:eastAsiaTheme="minorEastAsia" w:hAnsi="Times New Roman" w:cs="Times New Roman"/>
      <w:b/>
      <w:bCs/>
      <w:sz w:val="32"/>
      <w:szCs w:val="32"/>
      <w:lang w:eastAsia="ru-RU"/>
    </w:rPr>
  </w:style>
  <w:style w:type="character" w:customStyle="1" w:styleId="234">
    <w:name w:val="Заголовок 2 Знак34"/>
    <w:basedOn w:val="a0"/>
    <w:uiPriority w:val="1"/>
    <w:rsid w:val="00D67D07"/>
    <w:rPr>
      <w:rFonts w:ascii="Times New Roman" w:eastAsiaTheme="minorEastAsia" w:hAnsi="Times New Roman" w:cs="Times New Roman"/>
      <w:b/>
      <w:bCs/>
      <w:sz w:val="28"/>
      <w:szCs w:val="28"/>
      <w:lang w:eastAsia="ru-RU"/>
    </w:rPr>
  </w:style>
  <w:style w:type="character" w:customStyle="1" w:styleId="333">
    <w:name w:val="Заголовок 3 Знак33"/>
    <w:basedOn w:val="a0"/>
    <w:uiPriority w:val="1"/>
    <w:rsid w:val="00D67D07"/>
    <w:rPr>
      <w:rFonts w:ascii="Times New Roman" w:eastAsiaTheme="minorEastAsia" w:hAnsi="Times New Roman" w:cs="Times New Roman"/>
      <w:b/>
      <w:bCs/>
      <w:sz w:val="24"/>
      <w:szCs w:val="24"/>
      <w:lang w:eastAsia="ru-RU"/>
    </w:rPr>
  </w:style>
  <w:style w:type="numbering" w:customStyle="1" w:styleId="1330">
    <w:name w:val="Нет списка133"/>
    <w:next w:val="a2"/>
    <w:uiPriority w:val="99"/>
    <w:semiHidden/>
    <w:unhideWhenUsed/>
    <w:rsid w:val="00D67D07"/>
  </w:style>
  <w:style w:type="character" w:customStyle="1" w:styleId="34f0">
    <w:name w:val="Основной текст Знак34"/>
    <w:basedOn w:val="a0"/>
    <w:uiPriority w:val="1"/>
    <w:rsid w:val="00D67D07"/>
    <w:rPr>
      <w:rFonts w:ascii="Times New Roman" w:eastAsiaTheme="minorEastAsia" w:hAnsi="Times New Roman" w:cs="Times New Roman"/>
      <w:sz w:val="24"/>
      <w:szCs w:val="24"/>
      <w:lang w:eastAsia="ru-RU"/>
    </w:rPr>
  </w:style>
  <w:style w:type="paragraph" w:customStyle="1" w:styleId="TableParagraph33">
    <w:name w:val="Table Paragraph33"/>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330">
    <w:name w:val="Верхний колонтитул Знак33"/>
    <w:basedOn w:val="a0"/>
    <w:uiPriority w:val="99"/>
    <w:rsid w:val="00D67D07"/>
    <w:rPr>
      <w:rFonts w:ascii="Times New Roman" w:eastAsiaTheme="minorEastAsia" w:hAnsi="Times New Roman" w:cs="Times New Roman"/>
      <w:sz w:val="24"/>
      <w:szCs w:val="24"/>
      <w:lang w:eastAsia="ru-RU"/>
    </w:rPr>
  </w:style>
  <w:style w:type="character" w:customStyle="1" w:styleId="331">
    <w:name w:val="Нижний колонтитул Знак33"/>
    <w:basedOn w:val="a0"/>
    <w:uiPriority w:val="99"/>
    <w:rsid w:val="00D67D07"/>
    <w:rPr>
      <w:rFonts w:ascii="Times New Roman" w:eastAsiaTheme="minorEastAsia" w:hAnsi="Times New Roman" w:cs="Times New Roman"/>
      <w:sz w:val="24"/>
      <w:szCs w:val="24"/>
      <w:lang w:eastAsia="ru-RU"/>
    </w:rPr>
  </w:style>
  <w:style w:type="paragraph" w:customStyle="1" w:styleId="21330">
    <w:name w:val="Заголовок 2133"/>
    <w:basedOn w:val="a"/>
    <w:uiPriority w:val="1"/>
    <w:qFormat/>
    <w:rsid w:val="00D67D07"/>
    <w:pPr>
      <w:widowControl w:val="0"/>
      <w:ind w:left="692" w:hanging="8"/>
      <w:outlineLvl w:val="2"/>
    </w:pPr>
    <w:rPr>
      <w:rFonts w:eastAsia="Times New Roman"/>
      <w:b/>
      <w:bCs/>
      <w:sz w:val="28"/>
      <w:szCs w:val="28"/>
      <w:lang w:val="en-US"/>
    </w:rPr>
  </w:style>
  <w:style w:type="character" w:customStyle="1" w:styleId="332">
    <w:name w:val="Гипертекстовая ссылка33"/>
    <w:basedOn w:val="a0"/>
    <w:uiPriority w:val="99"/>
    <w:rsid w:val="00D67D07"/>
    <w:rPr>
      <w:b w:val="0"/>
      <w:bCs w:val="0"/>
      <w:color w:val="106BBE"/>
    </w:rPr>
  </w:style>
  <w:style w:type="table" w:customStyle="1" w:styleId="TableNormal33">
    <w:name w:val="Table Normal33"/>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331">
    <w:name w:val="Сетка таблицы133"/>
    <w:basedOn w:val="a1"/>
    <w:next w:val="af0"/>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330">
    <w:name w:val="Оглавление 1133"/>
    <w:basedOn w:val="a"/>
    <w:uiPriority w:val="1"/>
    <w:qFormat/>
    <w:rsid w:val="00D67D07"/>
    <w:pPr>
      <w:spacing w:before="96"/>
      <w:ind w:left="116" w:hanging="12"/>
    </w:pPr>
    <w:rPr>
      <w:rFonts w:eastAsia="Times New Roman" w:cs="Times New Roman"/>
      <w:szCs w:val="24"/>
      <w:lang w:eastAsia="ru-RU"/>
    </w:rPr>
  </w:style>
  <w:style w:type="paragraph" w:customStyle="1" w:styleId="21331">
    <w:name w:val="Оглавление 2133"/>
    <w:basedOn w:val="a"/>
    <w:uiPriority w:val="1"/>
    <w:qFormat/>
    <w:rsid w:val="00D67D07"/>
    <w:pPr>
      <w:spacing w:before="102"/>
      <w:ind w:left="356" w:hanging="8"/>
    </w:pPr>
    <w:rPr>
      <w:rFonts w:eastAsia="Times New Roman" w:cs="Times New Roman"/>
      <w:szCs w:val="24"/>
      <w:lang w:eastAsia="ru-RU"/>
    </w:rPr>
  </w:style>
  <w:style w:type="paragraph" w:customStyle="1" w:styleId="3133">
    <w:name w:val="Оглавление 3133"/>
    <w:basedOn w:val="a"/>
    <w:uiPriority w:val="1"/>
    <w:qFormat/>
    <w:rsid w:val="00D67D07"/>
    <w:pPr>
      <w:spacing w:before="112"/>
      <w:ind w:left="596" w:hanging="540"/>
    </w:pPr>
    <w:rPr>
      <w:rFonts w:eastAsia="Times New Roman" w:cs="Times New Roman"/>
      <w:szCs w:val="24"/>
      <w:lang w:eastAsia="ru-RU"/>
    </w:rPr>
  </w:style>
  <w:style w:type="paragraph" w:customStyle="1" w:styleId="11331">
    <w:name w:val="Заголовок 1133"/>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330">
    <w:name w:val="Заголовок 3133"/>
    <w:basedOn w:val="a"/>
    <w:uiPriority w:val="1"/>
    <w:qFormat/>
    <w:rsid w:val="00D67D07"/>
    <w:pPr>
      <w:ind w:left="824"/>
      <w:outlineLvl w:val="3"/>
    </w:pPr>
    <w:rPr>
      <w:rFonts w:eastAsia="Times New Roman" w:cs="Times New Roman"/>
      <w:b/>
      <w:bCs/>
      <w:szCs w:val="24"/>
      <w:lang w:eastAsia="ru-RU"/>
    </w:rPr>
  </w:style>
  <w:style w:type="character" w:customStyle="1" w:styleId="33a">
    <w:name w:val="Текст выноски Знак33"/>
    <w:basedOn w:val="a0"/>
    <w:uiPriority w:val="99"/>
    <w:semiHidden/>
    <w:rsid w:val="00D67D07"/>
    <w:rPr>
      <w:rFonts w:ascii="Tahoma" w:eastAsia="Times New Roman" w:hAnsi="Tahoma" w:cs="Tahoma"/>
      <w:sz w:val="16"/>
      <w:szCs w:val="16"/>
      <w:lang w:eastAsia="ru-RU"/>
    </w:rPr>
  </w:style>
  <w:style w:type="character" w:customStyle="1" w:styleId="33b">
    <w:name w:val="Текст примечания Знак33"/>
    <w:basedOn w:val="a0"/>
    <w:uiPriority w:val="99"/>
    <w:semiHidden/>
    <w:rsid w:val="00D67D07"/>
    <w:rPr>
      <w:rFonts w:ascii="Times New Roman" w:eastAsia="Times New Roman" w:hAnsi="Times New Roman" w:cs="Times New Roman"/>
      <w:sz w:val="20"/>
      <w:szCs w:val="20"/>
      <w:lang w:eastAsia="ru-RU"/>
    </w:rPr>
  </w:style>
  <w:style w:type="character" w:customStyle="1" w:styleId="33c">
    <w:name w:val="Тема примечания Знак33"/>
    <w:uiPriority w:val="99"/>
    <w:semiHidden/>
    <w:rsid w:val="00D67D07"/>
    <w:rPr>
      <w:rFonts w:ascii="Times New Roman" w:eastAsia="Times New Roman" w:hAnsi="Times New Roman" w:cs="Times New Roman"/>
      <w:b/>
      <w:bCs/>
      <w:sz w:val="20"/>
      <w:szCs w:val="20"/>
      <w:lang w:eastAsia="ru-RU"/>
    </w:rPr>
  </w:style>
  <w:style w:type="paragraph" w:customStyle="1" w:styleId="xl6533">
    <w:name w:val="xl653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33">
    <w:name w:val="xl663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33">
    <w:name w:val="xl6733"/>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33">
    <w:name w:val="xl6833"/>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33">
    <w:name w:val="xl693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33">
    <w:name w:val="xl7033"/>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33">
    <w:name w:val="xl713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33">
    <w:name w:val="xl7233"/>
    <w:basedOn w:val="a"/>
    <w:rsid w:val="00D67D07"/>
    <w:pPr>
      <w:spacing w:before="100" w:beforeAutospacing="1" w:after="100" w:afterAutospacing="1"/>
      <w:jc w:val="center"/>
    </w:pPr>
    <w:rPr>
      <w:rFonts w:eastAsia="Times New Roman" w:cs="Times New Roman"/>
      <w:szCs w:val="24"/>
      <w:lang w:eastAsia="ru-RU"/>
    </w:rPr>
  </w:style>
  <w:style w:type="paragraph" w:customStyle="1" w:styleId="xl7333">
    <w:name w:val="xl733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33">
    <w:name w:val="xl743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33">
    <w:name w:val="xl753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33">
    <w:name w:val="xl763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33">
    <w:name w:val="xl773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32">
    <w:name w:val="xl783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320">
    <w:name w:val="Заголовок 1 Знак32"/>
    <w:basedOn w:val="a0"/>
    <w:uiPriority w:val="1"/>
    <w:rsid w:val="00D67D07"/>
    <w:rPr>
      <w:rFonts w:ascii="Times New Roman" w:eastAsiaTheme="minorEastAsia" w:hAnsi="Times New Roman" w:cs="Times New Roman"/>
      <w:b/>
      <w:bCs/>
      <w:sz w:val="32"/>
      <w:szCs w:val="32"/>
      <w:lang w:eastAsia="ru-RU"/>
    </w:rPr>
  </w:style>
  <w:style w:type="character" w:customStyle="1" w:styleId="233">
    <w:name w:val="Заголовок 2 Знак33"/>
    <w:basedOn w:val="a0"/>
    <w:uiPriority w:val="1"/>
    <w:rsid w:val="00D67D07"/>
    <w:rPr>
      <w:rFonts w:ascii="Times New Roman" w:eastAsiaTheme="minorEastAsia" w:hAnsi="Times New Roman" w:cs="Times New Roman"/>
      <w:b/>
      <w:bCs/>
      <w:sz w:val="28"/>
      <w:szCs w:val="28"/>
      <w:lang w:eastAsia="ru-RU"/>
    </w:rPr>
  </w:style>
  <w:style w:type="character" w:customStyle="1" w:styleId="3320">
    <w:name w:val="Заголовок 3 Знак32"/>
    <w:basedOn w:val="a0"/>
    <w:uiPriority w:val="1"/>
    <w:rsid w:val="00D67D07"/>
    <w:rPr>
      <w:rFonts w:ascii="Times New Roman" w:eastAsiaTheme="minorEastAsia" w:hAnsi="Times New Roman" w:cs="Times New Roman"/>
      <w:b/>
      <w:bCs/>
      <w:sz w:val="24"/>
      <w:szCs w:val="24"/>
      <w:lang w:eastAsia="ru-RU"/>
    </w:rPr>
  </w:style>
  <w:style w:type="numbering" w:customStyle="1" w:styleId="1321">
    <w:name w:val="Нет списка132"/>
    <w:next w:val="a2"/>
    <w:uiPriority w:val="99"/>
    <w:semiHidden/>
    <w:unhideWhenUsed/>
    <w:rsid w:val="00D67D07"/>
  </w:style>
  <w:style w:type="character" w:customStyle="1" w:styleId="33d">
    <w:name w:val="Основной текст Знак33"/>
    <w:basedOn w:val="a0"/>
    <w:uiPriority w:val="1"/>
    <w:rsid w:val="00D67D07"/>
    <w:rPr>
      <w:rFonts w:ascii="Times New Roman" w:eastAsiaTheme="minorEastAsia" w:hAnsi="Times New Roman" w:cs="Times New Roman"/>
      <w:sz w:val="24"/>
      <w:szCs w:val="24"/>
      <w:lang w:eastAsia="ru-RU"/>
    </w:rPr>
  </w:style>
  <w:style w:type="paragraph" w:customStyle="1" w:styleId="TableParagraph32">
    <w:name w:val="Table Paragraph32"/>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321">
    <w:name w:val="Верхний колонтитул Знак32"/>
    <w:basedOn w:val="a0"/>
    <w:uiPriority w:val="99"/>
    <w:rsid w:val="00D67D07"/>
    <w:rPr>
      <w:rFonts w:ascii="Times New Roman" w:eastAsiaTheme="minorEastAsia" w:hAnsi="Times New Roman" w:cs="Times New Roman"/>
      <w:sz w:val="24"/>
      <w:szCs w:val="24"/>
      <w:lang w:eastAsia="ru-RU"/>
    </w:rPr>
  </w:style>
  <w:style w:type="character" w:customStyle="1" w:styleId="322">
    <w:name w:val="Нижний колонтитул Знак32"/>
    <w:basedOn w:val="a0"/>
    <w:uiPriority w:val="99"/>
    <w:rsid w:val="00D67D07"/>
    <w:rPr>
      <w:rFonts w:ascii="Times New Roman" w:eastAsiaTheme="minorEastAsia" w:hAnsi="Times New Roman" w:cs="Times New Roman"/>
      <w:sz w:val="24"/>
      <w:szCs w:val="24"/>
      <w:lang w:eastAsia="ru-RU"/>
    </w:rPr>
  </w:style>
  <w:style w:type="paragraph" w:customStyle="1" w:styleId="21320">
    <w:name w:val="Заголовок 2132"/>
    <w:basedOn w:val="a"/>
    <w:uiPriority w:val="1"/>
    <w:qFormat/>
    <w:rsid w:val="00D67D07"/>
    <w:pPr>
      <w:widowControl w:val="0"/>
      <w:ind w:left="692" w:hanging="8"/>
      <w:outlineLvl w:val="2"/>
    </w:pPr>
    <w:rPr>
      <w:rFonts w:eastAsia="Times New Roman"/>
      <w:b/>
      <w:bCs/>
      <w:sz w:val="28"/>
      <w:szCs w:val="28"/>
      <w:lang w:val="en-US"/>
    </w:rPr>
  </w:style>
  <w:style w:type="character" w:customStyle="1" w:styleId="323">
    <w:name w:val="Гипертекстовая ссылка32"/>
    <w:basedOn w:val="a0"/>
    <w:uiPriority w:val="99"/>
    <w:rsid w:val="00D67D07"/>
    <w:rPr>
      <w:b w:val="0"/>
      <w:bCs w:val="0"/>
      <w:color w:val="106BBE"/>
    </w:rPr>
  </w:style>
  <w:style w:type="table" w:customStyle="1" w:styleId="TableNormal32">
    <w:name w:val="Table Normal32"/>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322">
    <w:name w:val="Сетка таблицы132"/>
    <w:basedOn w:val="a1"/>
    <w:next w:val="af0"/>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320">
    <w:name w:val="Оглавление 1132"/>
    <w:basedOn w:val="a"/>
    <w:uiPriority w:val="1"/>
    <w:qFormat/>
    <w:rsid w:val="00D67D07"/>
    <w:pPr>
      <w:spacing w:before="96"/>
      <w:ind w:left="116" w:hanging="12"/>
    </w:pPr>
    <w:rPr>
      <w:rFonts w:eastAsia="Times New Roman" w:cs="Times New Roman"/>
      <w:szCs w:val="24"/>
      <w:lang w:eastAsia="ru-RU"/>
    </w:rPr>
  </w:style>
  <w:style w:type="paragraph" w:customStyle="1" w:styleId="21321">
    <w:name w:val="Оглавление 2132"/>
    <w:basedOn w:val="a"/>
    <w:uiPriority w:val="1"/>
    <w:qFormat/>
    <w:rsid w:val="00D67D07"/>
    <w:pPr>
      <w:spacing w:before="102"/>
      <w:ind w:left="356" w:hanging="8"/>
    </w:pPr>
    <w:rPr>
      <w:rFonts w:eastAsia="Times New Roman" w:cs="Times New Roman"/>
      <w:szCs w:val="24"/>
      <w:lang w:eastAsia="ru-RU"/>
    </w:rPr>
  </w:style>
  <w:style w:type="paragraph" w:customStyle="1" w:styleId="3132">
    <w:name w:val="Оглавление 3132"/>
    <w:basedOn w:val="a"/>
    <w:uiPriority w:val="1"/>
    <w:qFormat/>
    <w:rsid w:val="00D67D07"/>
    <w:pPr>
      <w:spacing w:before="112"/>
      <w:ind w:left="596" w:hanging="540"/>
    </w:pPr>
    <w:rPr>
      <w:rFonts w:eastAsia="Times New Roman" w:cs="Times New Roman"/>
      <w:szCs w:val="24"/>
      <w:lang w:eastAsia="ru-RU"/>
    </w:rPr>
  </w:style>
  <w:style w:type="paragraph" w:customStyle="1" w:styleId="11321">
    <w:name w:val="Заголовок 1132"/>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320">
    <w:name w:val="Заголовок 3132"/>
    <w:basedOn w:val="a"/>
    <w:uiPriority w:val="1"/>
    <w:qFormat/>
    <w:rsid w:val="00D67D07"/>
    <w:pPr>
      <w:ind w:left="824"/>
      <w:outlineLvl w:val="3"/>
    </w:pPr>
    <w:rPr>
      <w:rFonts w:eastAsia="Times New Roman" w:cs="Times New Roman"/>
      <w:b/>
      <w:bCs/>
      <w:szCs w:val="24"/>
      <w:lang w:eastAsia="ru-RU"/>
    </w:rPr>
  </w:style>
  <w:style w:type="character" w:customStyle="1" w:styleId="324">
    <w:name w:val="Текст выноски Знак32"/>
    <w:basedOn w:val="a0"/>
    <w:uiPriority w:val="99"/>
    <w:semiHidden/>
    <w:rsid w:val="00D67D07"/>
    <w:rPr>
      <w:rFonts w:ascii="Tahoma" w:eastAsia="Times New Roman" w:hAnsi="Tahoma" w:cs="Tahoma"/>
      <w:sz w:val="16"/>
      <w:szCs w:val="16"/>
      <w:lang w:eastAsia="ru-RU"/>
    </w:rPr>
  </w:style>
  <w:style w:type="character" w:customStyle="1" w:styleId="325">
    <w:name w:val="Текст примечания Знак32"/>
    <w:basedOn w:val="a0"/>
    <w:uiPriority w:val="99"/>
    <w:semiHidden/>
    <w:rsid w:val="00D67D07"/>
    <w:rPr>
      <w:rFonts w:ascii="Times New Roman" w:eastAsia="Times New Roman" w:hAnsi="Times New Roman" w:cs="Times New Roman"/>
      <w:sz w:val="20"/>
      <w:szCs w:val="20"/>
      <w:lang w:eastAsia="ru-RU"/>
    </w:rPr>
  </w:style>
  <w:style w:type="character" w:customStyle="1" w:styleId="326">
    <w:name w:val="Тема примечания Знак32"/>
    <w:uiPriority w:val="99"/>
    <w:semiHidden/>
    <w:rsid w:val="00D67D07"/>
    <w:rPr>
      <w:rFonts w:ascii="Times New Roman" w:eastAsia="Times New Roman" w:hAnsi="Times New Roman" w:cs="Times New Roman"/>
      <w:b/>
      <w:bCs/>
      <w:sz w:val="20"/>
      <w:szCs w:val="20"/>
      <w:lang w:eastAsia="ru-RU"/>
    </w:rPr>
  </w:style>
  <w:style w:type="paragraph" w:customStyle="1" w:styleId="xl6532">
    <w:name w:val="xl653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32">
    <w:name w:val="xl663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32">
    <w:name w:val="xl6732"/>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32">
    <w:name w:val="xl6832"/>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32">
    <w:name w:val="xl693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32">
    <w:name w:val="xl7032"/>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32">
    <w:name w:val="xl713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32">
    <w:name w:val="xl7232"/>
    <w:basedOn w:val="a"/>
    <w:rsid w:val="00D67D07"/>
    <w:pPr>
      <w:spacing w:before="100" w:beforeAutospacing="1" w:after="100" w:afterAutospacing="1"/>
      <w:jc w:val="center"/>
    </w:pPr>
    <w:rPr>
      <w:rFonts w:eastAsia="Times New Roman" w:cs="Times New Roman"/>
      <w:szCs w:val="24"/>
      <w:lang w:eastAsia="ru-RU"/>
    </w:rPr>
  </w:style>
  <w:style w:type="paragraph" w:customStyle="1" w:styleId="xl7332">
    <w:name w:val="xl733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32">
    <w:name w:val="xl743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32">
    <w:name w:val="xl753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32">
    <w:name w:val="xl763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32">
    <w:name w:val="xl773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31">
    <w:name w:val="xl783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310">
    <w:name w:val="Заголовок 1 Знак31"/>
    <w:basedOn w:val="a0"/>
    <w:uiPriority w:val="1"/>
    <w:rsid w:val="00D67D07"/>
    <w:rPr>
      <w:rFonts w:ascii="Times New Roman" w:eastAsiaTheme="minorEastAsia" w:hAnsi="Times New Roman" w:cs="Times New Roman"/>
      <w:b/>
      <w:bCs/>
      <w:sz w:val="32"/>
      <w:szCs w:val="32"/>
      <w:lang w:eastAsia="ru-RU"/>
    </w:rPr>
  </w:style>
  <w:style w:type="character" w:customStyle="1" w:styleId="232">
    <w:name w:val="Заголовок 2 Знак32"/>
    <w:basedOn w:val="a0"/>
    <w:uiPriority w:val="1"/>
    <w:rsid w:val="00D67D07"/>
    <w:rPr>
      <w:rFonts w:ascii="Times New Roman" w:eastAsiaTheme="minorEastAsia" w:hAnsi="Times New Roman" w:cs="Times New Roman"/>
      <w:b/>
      <w:bCs/>
      <w:sz w:val="28"/>
      <w:szCs w:val="28"/>
      <w:lang w:eastAsia="ru-RU"/>
    </w:rPr>
  </w:style>
  <w:style w:type="character" w:customStyle="1" w:styleId="3310">
    <w:name w:val="Заголовок 3 Знак31"/>
    <w:basedOn w:val="a0"/>
    <w:uiPriority w:val="1"/>
    <w:rsid w:val="00D67D07"/>
    <w:rPr>
      <w:rFonts w:ascii="Times New Roman" w:eastAsiaTheme="minorEastAsia" w:hAnsi="Times New Roman" w:cs="Times New Roman"/>
      <w:b/>
      <w:bCs/>
      <w:sz w:val="24"/>
      <w:szCs w:val="24"/>
      <w:lang w:eastAsia="ru-RU"/>
    </w:rPr>
  </w:style>
  <w:style w:type="numbering" w:customStyle="1" w:styleId="1311">
    <w:name w:val="Нет списка131"/>
    <w:next w:val="a2"/>
    <w:uiPriority w:val="99"/>
    <w:semiHidden/>
    <w:unhideWhenUsed/>
    <w:rsid w:val="00D67D07"/>
  </w:style>
  <w:style w:type="character" w:customStyle="1" w:styleId="327">
    <w:name w:val="Основной текст Знак32"/>
    <w:basedOn w:val="a0"/>
    <w:uiPriority w:val="1"/>
    <w:rsid w:val="00D67D07"/>
    <w:rPr>
      <w:rFonts w:ascii="Times New Roman" w:eastAsiaTheme="minorEastAsia" w:hAnsi="Times New Roman" w:cs="Times New Roman"/>
      <w:sz w:val="24"/>
      <w:szCs w:val="24"/>
      <w:lang w:eastAsia="ru-RU"/>
    </w:rPr>
  </w:style>
  <w:style w:type="paragraph" w:customStyle="1" w:styleId="TableParagraph31">
    <w:name w:val="Table Paragraph31"/>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31a">
    <w:name w:val="Верхний колонтитул Знак31"/>
    <w:basedOn w:val="a0"/>
    <w:uiPriority w:val="99"/>
    <w:rsid w:val="00D67D07"/>
    <w:rPr>
      <w:rFonts w:ascii="Times New Roman" w:eastAsiaTheme="minorEastAsia" w:hAnsi="Times New Roman" w:cs="Times New Roman"/>
      <w:sz w:val="24"/>
      <w:szCs w:val="24"/>
      <w:lang w:eastAsia="ru-RU"/>
    </w:rPr>
  </w:style>
  <w:style w:type="character" w:customStyle="1" w:styleId="31b">
    <w:name w:val="Нижний колонтитул Знак31"/>
    <w:basedOn w:val="a0"/>
    <w:uiPriority w:val="99"/>
    <w:rsid w:val="00D67D07"/>
    <w:rPr>
      <w:rFonts w:ascii="Times New Roman" w:eastAsiaTheme="minorEastAsia" w:hAnsi="Times New Roman" w:cs="Times New Roman"/>
      <w:sz w:val="24"/>
      <w:szCs w:val="24"/>
      <w:lang w:eastAsia="ru-RU"/>
    </w:rPr>
  </w:style>
  <w:style w:type="paragraph" w:customStyle="1" w:styleId="21310">
    <w:name w:val="Заголовок 2131"/>
    <w:basedOn w:val="a"/>
    <w:uiPriority w:val="1"/>
    <w:qFormat/>
    <w:rsid w:val="00D67D07"/>
    <w:pPr>
      <w:widowControl w:val="0"/>
      <w:ind w:left="692" w:hanging="8"/>
      <w:outlineLvl w:val="2"/>
    </w:pPr>
    <w:rPr>
      <w:rFonts w:eastAsia="Times New Roman"/>
      <w:b/>
      <w:bCs/>
      <w:sz w:val="28"/>
      <w:szCs w:val="28"/>
      <w:lang w:val="en-US"/>
    </w:rPr>
  </w:style>
  <w:style w:type="character" w:customStyle="1" w:styleId="31c">
    <w:name w:val="Гипертекстовая ссылка31"/>
    <w:basedOn w:val="a0"/>
    <w:uiPriority w:val="99"/>
    <w:rsid w:val="00D67D07"/>
    <w:rPr>
      <w:b w:val="0"/>
      <w:bCs w:val="0"/>
      <w:color w:val="106BBE"/>
    </w:rPr>
  </w:style>
  <w:style w:type="table" w:customStyle="1" w:styleId="TableNormal31">
    <w:name w:val="Table Normal31"/>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312">
    <w:name w:val="Сетка таблицы131"/>
    <w:basedOn w:val="a1"/>
    <w:next w:val="af0"/>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310">
    <w:name w:val="Оглавление 1131"/>
    <w:basedOn w:val="a"/>
    <w:uiPriority w:val="1"/>
    <w:qFormat/>
    <w:rsid w:val="00D67D07"/>
    <w:pPr>
      <w:spacing w:before="96"/>
      <w:ind w:left="116" w:hanging="12"/>
    </w:pPr>
    <w:rPr>
      <w:rFonts w:eastAsia="Times New Roman" w:cs="Times New Roman"/>
      <w:szCs w:val="24"/>
      <w:lang w:eastAsia="ru-RU"/>
    </w:rPr>
  </w:style>
  <w:style w:type="paragraph" w:customStyle="1" w:styleId="21311">
    <w:name w:val="Оглавление 2131"/>
    <w:basedOn w:val="a"/>
    <w:uiPriority w:val="1"/>
    <w:qFormat/>
    <w:rsid w:val="00D67D07"/>
    <w:pPr>
      <w:spacing w:before="102"/>
      <w:ind w:left="356" w:hanging="8"/>
    </w:pPr>
    <w:rPr>
      <w:rFonts w:eastAsia="Times New Roman" w:cs="Times New Roman"/>
      <w:szCs w:val="24"/>
      <w:lang w:eastAsia="ru-RU"/>
    </w:rPr>
  </w:style>
  <w:style w:type="paragraph" w:customStyle="1" w:styleId="3131">
    <w:name w:val="Оглавление 3131"/>
    <w:basedOn w:val="a"/>
    <w:uiPriority w:val="1"/>
    <w:qFormat/>
    <w:rsid w:val="00D67D07"/>
    <w:pPr>
      <w:spacing w:before="112"/>
      <w:ind w:left="596" w:hanging="540"/>
    </w:pPr>
    <w:rPr>
      <w:rFonts w:eastAsia="Times New Roman" w:cs="Times New Roman"/>
      <w:szCs w:val="24"/>
      <w:lang w:eastAsia="ru-RU"/>
    </w:rPr>
  </w:style>
  <w:style w:type="paragraph" w:customStyle="1" w:styleId="11311">
    <w:name w:val="Заголовок 1131"/>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310">
    <w:name w:val="Заголовок 3131"/>
    <w:basedOn w:val="a"/>
    <w:uiPriority w:val="1"/>
    <w:qFormat/>
    <w:rsid w:val="00D67D07"/>
    <w:pPr>
      <w:ind w:left="824"/>
      <w:outlineLvl w:val="3"/>
    </w:pPr>
    <w:rPr>
      <w:rFonts w:eastAsia="Times New Roman" w:cs="Times New Roman"/>
      <w:b/>
      <w:bCs/>
      <w:szCs w:val="24"/>
      <w:lang w:eastAsia="ru-RU"/>
    </w:rPr>
  </w:style>
  <w:style w:type="character" w:customStyle="1" w:styleId="31d">
    <w:name w:val="Текст выноски Знак31"/>
    <w:basedOn w:val="a0"/>
    <w:uiPriority w:val="99"/>
    <w:semiHidden/>
    <w:rsid w:val="00D67D07"/>
    <w:rPr>
      <w:rFonts w:ascii="Tahoma" w:eastAsia="Times New Roman" w:hAnsi="Tahoma" w:cs="Tahoma"/>
      <w:sz w:val="16"/>
      <w:szCs w:val="16"/>
      <w:lang w:eastAsia="ru-RU"/>
    </w:rPr>
  </w:style>
  <w:style w:type="character" w:customStyle="1" w:styleId="31e">
    <w:name w:val="Текст примечания Знак31"/>
    <w:basedOn w:val="a0"/>
    <w:uiPriority w:val="99"/>
    <w:semiHidden/>
    <w:rsid w:val="00D67D07"/>
    <w:rPr>
      <w:rFonts w:ascii="Times New Roman" w:eastAsia="Times New Roman" w:hAnsi="Times New Roman" w:cs="Times New Roman"/>
      <w:sz w:val="20"/>
      <w:szCs w:val="20"/>
      <w:lang w:eastAsia="ru-RU"/>
    </w:rPr>
  </w:style>
  <w:style w:type="character" w:customStyle="1" w:styleId="31f">
    <w:name w:val="Тема примечания Знак31"/>
    <w:uiPriority w:val="99"/>
    <w:semiHidden/>
    <w:rsid w:val="00D67D07"/>
    <w:rPr>
      <w:rFonts w:ascii="Times New Roman" w:eastAsia="Times New Roman" w:hAnsi="Times New Roman" w:cs="Times New Roman"/>
      <w:b/>
      <w:bCs/>
      <w:sz w:val="20"/>
      <w:szCs w:val="20"/>
      <w:lang w:eastAsia="ru-RU"/>
    </w:rPr>
  </w:style>
  <w:style w:type="paragraph" w:customStyle="1" w:styleId="xl6531">
    <w:name w:val="xl653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31">
    <w:name w:val="xl663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31">
    <w:name w:val="xl6731"/>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31">
    <w:name w:val="xl6831"/>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31">
    <w:name w:val="xl693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31">
    <w:name w:val="xl7031"/>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31">
    <w:name w:val="xl713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31">
    <w:name w:val="xl7231"/>
    <w:basedOn w:val="a"/>
    <w:rsid w:val="00D67D07"/>
    <w:pPr>
      <w:spacing w:before="100" w:beforeAutospacing="1" w:after="100" w:afterAutospacing="1"/>
      <w:jc w:val="center"/>
    </w:pPr>
    <w:rPr>
      <w:rFonts w:eastAsia="Times New Roman" w:cs="Times New Roman"/>
      <w:szCs w:val="24"/>
      <w:lang w:eastAsia="ru-RU"/>
    </w:rPr>
  </w:style>
  <w:style w:type="paragraph" w:customStyle="1" w:styleId="xl7331">
    <w:name w:val="xl733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31">
    <w:name w:val="xl743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31">
    <w:name w:val="xl753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31">
    <w:name w:val="xl763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31">
    <w:name w:val="xl773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30">
    <w:name w:val="xl783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300">
    <w:name w:val="Заголовок 1 Знак30"/>
    <w:basedOn w:val="a0"/>
    <w:uiPriority w:val="1"/>
    <w:rsid w:val="00D67D07"/>
    <w:rPr>
      <w:rFonts w:ascii="Times New Roman" w:eastAsiaTheme="minorEastAsia" w:hAnsi="Times New Roman" w:cs="Times New Roman"/>
      <w:b/>
      <w:bCs/>
      <w:sz w:val="32"/>
      <w:szCs w:val="32"/>
      <w:lang w:eastAsia="ru-RU"/>
    </w:rPr>
  </w:style>
  <w:style w:type="character" w:customStyle="1" w:styleId="231">
    <w:name w:val="Заголовок 2 Знак31"/>
    <w:basedOn w:val="a0"/>
    <w:uiPriority w:val="1"/>
    <w:rsid w:val="00D67D07"/>
    <w:rPr>
      <w:rFonts w:ascii="Times New Roman" w:eastAsiaTheme="minorEastAsia" w:hAnsi="Times New Roman" w:cs="Times New Roman"/>
      <w:b/>
      <w:bCs/>
      <w:sz w:val="28"/>
      <w:szCs w:val="28"/>
      <w:lang w:eastAsia="ru-RU"/>
    </w:rPr>
  </w:style>
  <w:style w:type="character" w:customStyle="1" w:styleId="3300">
    <w:name w:val="Заголовок 3 Знак30"/>
    <w:basedOn w:val="a0"/>
    <w:uiPriority w:val="1"/>
    <w:rsid w:val="00D67D07"/>
    <w:rPr>
      <w:rFonts w:ascii="Times New Roman" w:eastAsiaTheme="minorEastAsia" w:hAnsi="Times New Roman" w:cs="Times New Roman"/>
      <w:b/>
      <w:bCs/>
      <w:sz w:val="24"/>
      <w:szCs w:val="24"/>
      <w:lang w:eastAsia="ru-RU"/>
    </w:rPr>
  </w:style>
  <w:style w:type="numbering" w:customStyle="1" w:styleId="1301">
    <w:name w:val="Нет списка130"/>
    <w:next w:val="a2"/>
    <w:uiPriority w:val="99"/>
    <w:semiHidden/>
    <w:unhideWhenUsed/>
    <w:rsid w:val="00D67D07"/>
  </w:style>
  <w:style w:type="character" w:customStyle="1" w:styleId="31f0">
    <w:name w:val="Основной текст Знак31"/>
    <w:basedOn w:val="a0"/>
    <w:uiPriority w:val="1"/>
    <w:rsid w:val="00D67D07"/>
    <w:rPr>
      <w:rFonts w:ascii="Times New Roman" w:eastAsiaTheme="minorEastAsia" w:hAnsi="Times New Roman" w:cs="Times New Roman"/>
      <w:sz w:val="24"/>
      <w:szCs w:val="24"/>
      <w:lang w:eastAsia="ru-RU"/>
    </w:rPr>
  </w:style>
  <w:style w:type="paragraph" w:customStyle="1" w:styleId="TableParagraph30">
    <w:name w:val="Table Paragraph30"/>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300">
    <w:name w:val="Верхний колонтитул Знак30"/>
    <w:basedOn w:val="a0"/>
    <w:uiPriority w:val="99"/>
    <w:rsid w:val="00D67D07"/>
    <w:rPr>
      <w:rFonts w:ascii="Times New Roman" w:eastAsiaTheme="minorEastAsia" w:hAnsi="Times New Roman" w:cs="Times New Roman"/>
      <w:sz w:val="24"/>
      <w:szCs w:val="24"/>
      <w:lang w:eastAsia="ru-RU"/>
    </w:rPr>
  </w:style>
  <w:style w:type="character" w:customStyle="1" w:styleId="301">
    <w:name w:val="Нижний колонтитул Знак30"/>
    <w:basedOn w:val="a0"/>
    <w:uiPriority w:val="99"/>
    <w:rsid w:val="00D67D07"/>
    <w:rPr>
      <w:rFonts w:ascii="Times New Roman" w:eastAsiaTheme="minorEastAsia" w:hAnsi="Times New Roman" w:cs="Times New Roman"/>
      <w:sz w:val="24"/>
      <w:szCs w:val="24"/>
      <w:lang w:eastAsia="ru-RU"/>
    </w:rPr>
  </w:style>
  <w:style w:type="paragraph" w:customStyle="1" w:styleId="21301">
    <w:name w:val="Заголовок 2130"/>
    <w:basedOn w:val="a"/>
    <w:uiPriority w:val="1"/>
    <w:qFormat/>
    <w:rsid w:val="00D67D07"/>
    <w:pPr>
      <w:widowControl w:val="0"/>
      <w:ind w:left="692" w:hanging="8"/>
      <w:outlineLvl w:val="2"/>
    </w:pPr>
    <w:rPr>
      <w:rFonts w:eastAsia="Times New Roman"/>
      <w:b/>
      <w:bCs/>
      <w:sz w:val="28"/>
      <w:szCs w:val="28"/>
      <w:lang w:val="en-US"/>
    </w:rPr>
  </w:style>
  <w:style w:type="character" w:customStyle="1" w:styleId="302">
    <w:name w:val="Гипертекстовая ссылка30"/>
    <w:basedOn w:val="a0"/>
    <w:uiPriority w:val="99"/>
    <w:rsid w:val="00D67D07"/>
    <w:rPr>
      <w:b w:val="0"/>
      <w:bCs w:val="0"/>
      <w:color w:val="106BBE"/>
    </w:rPr>
  </w:style>
  <w:style w:type="table" w:customStyle="1" w:styleId="TableNormal30">
    <w:name w:val="Table Normal30"/>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302">
    <w:name w:val="Сетка таблицы130"/>
    <w:basedOn w:val="a1"/>
    <w:next w:val="af0"/>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301">
    <w:name w:val="Оглавление 1130"/>
    <w:basedOn w:val="a"/>
    <w:uiPriority w:val="1"/>
    <w:qFormat/>
    <w:rsid w:val="00D67D07"/>
    <w:pPr>
      <w:spacing w:before="96"/>
      <w:ind w:left="116" w:hanging="12"/>
    </w:pPr>
    <w:rPr>
      <w:rFonts w:eastAsia="Times New Roman" w:cs="Times New Roman"/>
      <w:szCs w:val="24"/>
      <w:lang w:eastAsia="ru-RU"/>
    </w:rPr>
  </w:style>
  <w:style w:type="paragraph" w:customStyle="1" w:styleId="21302">
    <w:name w:val="Оглавление 2130"/>
    <w:basedOn w:val="a"/>
    <w:uiPriority w:val="1"/>
    <w:qFormat/>
    <w:rsid w:val="00D67D07"/>
    <w:pPr>
      <w:spacing w:before="102"/>
      <w:ind w:left="356" w:hanging="8"/>
    </w:pPr>
    <w:rPr>
      <w:rFonts w:eastAsia="Times New Roman" w:cs="Times New Roman"/>
      <w:szCs w:val="24"/>
      <w:lang w:eastAsia="ru-RU"/>
    </w:rPr>
  </w:style>
  <w:style w:type="paragraph" w:customStyle="1" w:styleId="31300">
    <w:name w:val="Оглавление 3130"/>
    <w:basedOn w:val="a"/>
    <w:uiPriority w:val="1"/>
    <w:qFormat/>
    <w:rsid w:val="00D67D07"/>
    <w:pPr>
      <w:spacing w:before="112"/>
      <w:ind w:left="596" w:hanging="540"/>
    </w:pPr>
    <w:rPr>
      <w:rFonts w:eastAsia="Times New Roman" w:cs="Times New Roman"/>
      <w:szCs w:val="24"/>
      <w:lang w:eastAsia="ru-RU"/>
    </w:rPr>
  </w:style>
  <w:style w:type="paragraph" w:customStyle="1" w:styleId="11302">
    <w:name w:val="Заголовок 1130"/>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301">
    <w:name w:val="Заголовок 3130"/>
    <w:basedOn w:val="a"/>
    <w:uiPriority w:val="1"/>
    <w:qFormat/>
    <w:rsid w:val="00D67D07"/>
    <w:pPr>
      <w:ind w:left="824"/>
      <w:outlineLvl w:val="3"/>
    </w:pPr>
    <w:rPr>
      <w:rFonts w:eastAsia="Times New Roman" w:cs="Times New Roman"/>
      <w:b/>
      <w:bCs/>
      <w:szCs w:val="24"/>
      <w:lang w:eastAsia="ru-RU"/>
    </w:rPr>
  </w:style>
  <w:style w:type="character" w:customStyle="1" w:styleId="303">
    <w:name w:val="Текст выноски Знак30"/>
    <w:basedOn w:val="a0"/>
    <w:uiPriority w:val="99"/>
    <w:semiHidden/>
    <w:rsid w:val="00D67D07"/>
    <w:rPr>
      <w:rFonts w:ascii="Tahoma" w:eastAsia="Times New Roman" w:hAnsi="Tahoma" w:cs="Tahoma"/>
      <w:sz w:val="16"/>
      <w:szCs w:val="16"/>
      <w:lang w:eastAsia="ru-RU"/>
    </w:rPr>
  </w:style>
  <w:style w:type="character" w:customStyle="1" w:styleId="304">
    <w:name w:val="Текст примечания Знак30"/>
    <w:basedOn w:val="a0"/>
    <w:uiPriority w:val="99"/>
    <w:semiHidden/>
    <w:rsid w:val="00D67D07"/>
    <w:rPr>
      <w:rFonts w:ascii="Times New Roman" w:eastAsia="Times New Roman" w:hAnsi="Times New Roman" w:cs="Times New Roman"/>
      <w:sz w:val="20"/>
      <w:szCs w:val="20"/>
      <w:lang w:eastAsia="ru-RU"/>
    </w:rPr>
  </w:style>
  <w:style w:type="character" w:customStyle="1" w:styleId="305">
    <w:name w:val="Тема примечания Знак30"/>
    <w:uiPriority w:val="99"/>
    <w:semiHidden/>
    <w:rsid w:val="00D67D07"/>
    <w:rPr>
      <w:rFonts w:ascii="Times New Roman" w:eastAsia="Times New Roman" w:hAnsi="Times New Roman" w:cs="Times New Roman"/>
      <w:b/>
      <w:bCs/>
      <w:sz w:val="20"/>
      <w:szCs w:val="20"/>
      <w:lang w:eastAsia="ru-RU"/>
    </w:rPr>
  </w:style>
  <w:style w:type="paragraph" w:customStyle="1" w:styleId="xl6530">
    <w:name w:val="xl653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30">
    <w:name w:val="xl663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30">
    <w:name w:val="xl6730"/>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30">
    <w:name w:val="xl6830"/>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30">
    <w:name w:val="xl693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30">
    <w:name w:val="xl7030"/>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30">
    <w:name w:val="xl713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30">
    <w:name w:val="xl7230"/>
    <w:basedOn w:val="a"/>
    <w:rsid w:val="00D67D07"/>
    <w:pPr>
      <w:spacing w:before="100" w:beforeAutospacing="1" w:after="100" w:afterAutospacing="1"/>
      <w:jc w:val="center"/>
    </w:pPr>
    <w:rPr>
      <w:rFonts w:eastAsia="Times New Roman" w:cs="Times New Roman"/>
      <w:szCs w:val="24"/>
      <w:lang w:eastAsia="ru-RU"/>
    </w:rPr>
  </w:style>
  <w:style w:type="paragraph" w:customStyle="1" w:styleId="xl7330">
    <w:name w:val="xl733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30">
    <w:name w:val="xl743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30">
    <w:name w:val="xl753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30">
    <w:name w:val="xl763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30">
    <w:name w:val="xl773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29">
    <w:name w:val="xl782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29">
    <w:name w:val="Заголовок 1 Знак29"/>
    <w:basedOn w:val="a0"/>
    <w:uiPriority w:val="1"/>
    <w:rsid w:val="00D67D07"/>
    <w:rPr>
      <w:rFonts w:ascii="Times New Roman" w:eastAsiaTheme="minorEastAsia" w:hAnsi="Times New Roman" w:cs="Times New Roman"/>
      <w:b/>
      <w:bCs/>
      <w:sz w:val="32"/>
      <w:szCs w:val="32"/>
      <w:lang w:eastAsia="ru-RU"/>
    </w:rPr>
  </w:style>
  <w:style w:type="character" w:customStyle="1" w:styleId="230">
    <w:name w:val="Заголовок 2 Знак30"/>
    <w:basedOn w:val="a0"/>
    <w:uiPriority w:val="1"/>
    <w:rsid w:val="00D67D07"/>
    <w:rPr>
      <w:rFonts w:ascii="Times New Roman" w:eastAsiaTheme="minorEastAsia" w:hAnsi="Times New Roman" w:cs="Times New Roman"/>
      <w:b/>
      <w:bCs/>
      <w:sz w:val="28"/>
      <w:szCs w:val="28"/>
      <w:lang w:eastAsia="ru-RU"/>
    </w:rPr>
  </w:style>
  <w:style w:type="character" w:customStyle="1" w:styleId="329">
    <w:name w:val="Заголовок 3 Знак29"/>
    <w:basedOn w:val="a0"/>
    <w:uiPriority w:val="1"/>
    <w:rsid w:val="00D67D07"/>
    <w:rPr>
      <w:rFonts w:ascii="Times New Roman" w:eastAsiaTheme="minorEastAsia" w:hAnsi="Times New Roman" w:cs="Times New Roman"/>
      <w:b/>
      <w:bCs/>
      <w:sz w:val="24"/>
      <w:szCs w:val="24"/>
      <w:lang w:eastAsia="ru-RU"/>
    </w:rPr>
  </w:style>
  <w:style w:type="numbering" w:customStyle="1" w:styleId="1290">
    <w:name w:val="Нет списка129"/>
    <w:next w:val="a2"/>
    <w:uiPriority w:val="99"/>
    <w:semiHidden/>
    <w:unhideWhenUsed/>
    <w:rsid w:val="00D67D07"/>
  </w:style>
  <w:style w:type="character" w:customStyle="1" w:styleId="306">
    <w:name w:val="Основной текст Знак30"/>
    <w:basedOn w:val="a0"/>
    <w:uiPriority w:val="1"/>
    <w:rsid w:val="00D67D07"/>
    <w:rPr>
      <w:rFonts w:ascii="Times New Roman" w:eastAsiaTheme="minorEastAsia" w:hAnsi="Times New Roman" w:cs="Times New Roman"/>
      <w:sz w:val="24"/>
      <w:szCs w:val="24"/>
      <w:lang w:eastAsia="ru-RU"/>
    </w:rPr>
  </w:style>
  <w:style w:type="paragraph" w:customStyle="1" w:styleId="TableParagraph29">
    <w:name w:val="Table Paragraph29"/>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29a">
    <w:name w:val="Верхний колонтитул Знак29"/>
    <w:basedOn w:val="a0"/>
    <w:uiPriority w:val="99"/>
    <w:rsid w:val="00D67D07"/>
    <w:rPr>
      <w:rFonts w:ascii="Times New Roman" w:eastAsiaTheme="minorEastAsia" w:hAnsi="Times New Roman" w:cs="Times New Roman"/>
      <w:sz w:val="24"/>
      <w:szCs w:val="24"/>
      <w:lang w:eastAsia="ru-RU"/>
    </w:rPr>
  </w:style>
  <w:style w:type="character" w:customStyle="1" w:styleId="29b">
    <w:name w:val="Нижний колонтитул Знак29"/>
    <w:basedOn w:val="a0"/>
    <w:uiPriority w:val="99"/>
    <w:rsid w:val="00D67D07"/>
    <w:rPr>
      <w:rFonts w:ascii="Times New Roman" w:eastAsiaTheme="minorEastAsia" w:hAnsi="Times New Roman" w:cs="Times New Roman"/>
      <w:sz w:val="24"/>
      <w:szCs w:val="24"/>
      <w:lang w:eastAsia="ru-RU"/>
    </w:rPr>
  </w:style>
  <w:style w:type="paragraph" w:customStyle="1" w:styleId="21290">
    <w:name w:val="Заголовок 2129"/>
    <w:basedOn w:val="a"/>
    <w:uiPriority w:val="1"/>
    <w:qFormat/>
    <w:rsid w:val="00D67D07"/>
    <w:pPr>
      <w:widowControl w:val="0"/>
      <w:ind w:left="692" w:hanging="8"/>
      <w:outlineLvl w:val="2"/>
    </w:pPr>
    <w:rPr>
      <w:rFonts w:eastAsia="Times New Roman"/>
      <w:b/>
      <w:bCs/>
      <w:sz w:val="28"/>
      <w:szCs w:val="28"/>
      <w:lang w:val="en-US"/>
    </w:rPr>
  </w:style>
  <w:style w:type="character" w:customStyle="1" w:styleId="29c">
    <w:name w:val="Гипертекстовая ссылка29"/>
    <w:basedOn w:val="a0"/>
    <w:uiPriority w:val="99"/>
    <w:rsid w:val="00D67D07"/>
    <w:rPr>
      <w:b w:val="0"/>
      <w:bCs w:val="0"/>
      <w:color w:val="106BBE"/>
    </w:rPr>
  </w:style>
  <w:style w:type="table" w:customStyle="1" w:styleId="TableNormal29">
    <w:name w:val="Table Normal29"/>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291">
    <w:name w:val="Сетка таблицы129"/>
    <w:basedOn w:val="a1"/>
    <w:next w:val="af0"/>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290">
    <w:name w:val="Оглавление 1129"/>
    <w:basedOn w:val="a"/>
    <w:uiPriority w:val="1"/>
    <w:qFormat/>
    <w:rsid w:val="00D67D07"/>
    <w:pPr>
      <w:spacing w:before="96"/>
      <w:ind w:left="116" w:hanging="12"/>
    </w:pPr>
    <w:rPr>
      <w:rFonts w:eastAsia="Times New Roman" w:cs="Times New Roman"/>
      <w:szCs w:val="24"/>
      <w:lang w:eastAsia="ru-RU"/>
    </w:rPr>
  </w:style>
  <w:style w:type="paragraph" w:customStyle="1" w:styleId="21291">
    <w:name w:val="Оглавление 2129"/>
    <w:basedOn w:val="a"/>
    <w:uiPriority w:val="1"/>
    <w:qFormat/>
    <w:rsid w:val="00D67D07"/>
    <w:pPr>
      <w:spacing w:before="102"/>
      <w:ind w:left="356" w:hanging="8"/>
    </w:pPr>
    <w:rPr>
      <w:rFonts w:eastAsia="Times New Roman" w:cs="Times New Roman"/>
      <w:szCs w:val="24"/>
      <w:lang w:eastAsia="ru-RU"/>
    </w:rPr>
  </w:style>
  <w:style w:type="paragraph" w:customStyle="1" w:styleId="3129">
    <w:name w:val="Оглавление 3129"/>
    <w:basedOn w:val="a"/>
    <w:uiPriority w:val="1"/>
    <w:qFormat/>
    <w:rsid w:val="00D67D07"/>
    <w:pPr>
      <w:spacing w:before="112"/>
      <w:ind w:left="596" w:hanging="540"/>
    </w:pPr>
    <w:rPr>
      <w:rFonts w:eastAsia="Times New Roman" w:cs="Times New Roman"/>
      <w:szCs w:val="24"/>
      <w:lang w:eastAsia="ru-RU"/>
    </w:rPr>
  </w:style>
  <w:style w:type="paragraph" w:customStyle="1" w:styleId="11291">
    <w:name w:val="Заголовок 1129"/>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290">
    <w:name w:val="Заголовок 3129"/>
    <w:basedOn w:val="a"/>
    <w:uiPriority w:val="1"/>
    <w:qFormat/>
    <w:rsid w:val="00D67D07"/>
    <w:pPr>
      <w:ind w:left="824"/>
      <w:outlineLvl w:val="3"/>
    </w:pPr>
    <w:rPr>
      <w:rFonts w:eastAsia="Times New Roman" w:cs="Times New Roman"/>
      <w:b/>
      <w:bCs/>
      <w:szCs w:val="24"/>
      <w:lang w:eastAsia="ru-RU"/>
    </w:rPr>
  </w:style>
  <w:style w:type="character" w:customStyle="1" w:styleId="29d">
    <w:name w:val="Текст выноски Знак29"/>
    <w:basedOn w:val="a0"/>
    <w:uiPriority w:val="99"/>
    <w:semiHidden/>
    <w:rsid w:val="00D67D07"/>
    <w:rPr>
      <w:rFonts w:ascii="Tahoma" w:eastAsia="Times New Roman" w:hAnsi="Tahoma" w:cs="Tahoma"/>
      <w:sz w:val="16"/>
      <w:szCs w:val="16"/>
      <w:lang w:eastAsia="ru-RU"/>
    </w:rPr>
  </w:style>
  <w:style w:type="character" w:customStyle="1" w:styleId="29e">
    <w:name w:val="Текст примечания Знак29"/>
    <w:basedOn w:val="a0"/>
    <w:uiPriority w:val="99"/>
    <w:semiHidden/>
    <w:rsid w:val="00D67D07"/>
    <w:rPr>
      <w:rFonts w:ascii="Times New Roman" w:eastAsia="Times New Roman" w:hAnsi="Times New Roman" w:cs="Times New Roman"/>
      <w:sz w:val="20"/>
      <w:szCs w:val="20"/>
      <w:lang w:eastAsia="ru-RU"/>
    </w:rPr>
  </w:style>
  <w:style w:type="character" w:customStyle="1" w:styleId="29f">
    <w:name w:val="Тема примечания Знак29"/>
    <w:uiPriority w:val="99"/>
    <w:semiHidden/>
    <w:rsid w:val="00D67D07"/>
    <w:rPr>
      <w:rFonts w:ascii="Times New Roman" w:eastAsia="Times New Roman" w:hAnsi="Times New Roman" w:cs="Times New Roman"/>
      <w:b/>
      <w:bCs/>
      <w:sz w:val="20"/>
      <w:szCs w:val="20"/>
      <w:lang w:eastAsia="ru-RU"/>
    </w:rPr>
  </w:style>
  <w:style w:type="paragraph" w:customStyle="1" w:styleId="xl6529">
    <w:name w:val="xl652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29">
    <w:name w:val="xl662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29">
    <w:name w:val="xl6729"/>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29">
    <w:name w:val="xl6829"/>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29">
    <w:name w:val="xl692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29">
    <w:name w:val="xl7029"/>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29">
    <w:name w:val="xl712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29">
    <w:name w:val="xl7229"/>
    <w:basedOn w:val="a"/>
    <w:rsid w:val="00D67D07"/>
    <w:pPr>
      <w:spacing w:before="100" w:beforeAutospacing="1" w:after="100" w:afterAutospacing="1"/>
      <w:jc w:val="center"/>
    </w:pPr>
    <w:rPr>
      <w:rFonts w:eastAsia="Times New Roman" w:cs="Times New Roman"/>
      <w:szCs w:val="24"/>
      <w:lang w:eastAsia="ru-RU"/>
    </w:rPr>
  </w:style>
  <w:style w:type="paragraph" w:customStyle="1" w:styleId="xl7329">
    <w:name w:val="xl732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29">
    <w:name w:val="xl742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29">
    <w:name w:val="xl752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29">
    <w:name w:val="xl762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29">
    <w:name w:val="xl772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28">
    <w:name w:val="xl782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28">
    <w:name w:val="Заголовок 1 Знак28"/>
    <w:basedOn w:val="a0"/>
    <w:uiPriority w:val="1"/>
    <w:rsid w:val="00D67D07"/>
    <w:rPr>
      <w:rFonts w:ascii="Times New Roman" w:eastAsiaTheme="minorEastAsia" w:hAnsi="Times New Roman" w:cs="Times New Roman"/>
      <w:b/>
      <w:bCs/>
      <w:sz w:val="32"/>
      <w:szCs w:val="32"/>
      <w:lang w:eastAsia="ru-RU"/>
    </w:rPr>
  </w:style>
  <w:style w:type="character" w:customStyle="1" w:styleId="229">
    <w:name w:val="Заголовок 2 Знак29"/>
    <w:basedOn w:val="a0"/>
    <w:uiPriority w:val="1"/>
    <w:rsid w:val="00D67D07"/>
    <w:rPr>
      <w:rFonts w:ascii="Times New Roman" w:eastAsiaTheme="minorEastAsia" w:hAnsi="Times New Roman" w:cs="Times New Roman"/>
      <w:b/>
      <w:bCs/>
      <w:sz w:val="28"/>
      <w:szCs w:val="28"/>
      <w:lang w:eastAsia="ru-RU"/>
    </w:rPr>
  </w:style>
  <w:style w:type="character" w:customStyle="1" w:styleId="328">
    <w:name w:val="Заголовок 3 Знак28"/>
    <w:basedOn w:val="a0"/>
    <w:uiPriority w:val="1"/>
    <w:rsid w:val="00D67D07"/>
    <w:rPr>
      <w:rFonts w:ascii="Times New Roman" w:eastAsiaTheme="minorEastAsia" w:hAnsi="Times New Roman" w:cs="Times New Roman"/>
      <w:b/>
      <w:bCs/>
      <w:sz w:val="24"/>
      <w:szCs w:val="24"/>
      <w:lang w:eastAsia="ru-RU"/>
    </w:rPr>
  </w:style>
  <w:style w:type="numbering" w:customStyle="1" w:styleId="1280">
    <w:name w:val="Нет списка128"/>
    <w:next w:val="a2"/>
    <w:uiPriority w:val="99"/>
    <w:semiHidden/>
    <w:unhideWhenUsed/>
    <w:rsid w:val="00D67D07"/>
  </w:style>
  <w:style w:type="character" w:customStyle="1" w:styleId="29f0">
    <w:name w:val="Основной текст Знак29"/>
    <w:basedOn w:val="a0"/>
    <w:uiPriority w:val="1"/>
    <w:rsid w:val="00D67D07"/>
    <w:rPr>
      <w:rFonts w:ascii="Times New Roman" w:eastAsiaTheme="minorEastAsia" w:hAnsi="Times New Roman" w:cs="Times New Roman"/>
      <w:sz w:val="24"/>
      <w:szCs w:val="24"/>
      <w:lang w:eastAsia="ru-RU"/>
    </w:rPr>
  </w:style>
  <w:style w:type="paragraph" w:customStyle="1" w:styleId="TableParagraph28">
    <w:name w:val="Table Paragraph28"/>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28a">
    <w:name w:val="Верхний колонтитул Знак28"/>
    <w:basedOn w:val="a0"/>
    <w:uiPriority w:val="99"/>
    <w:rsid w:val="00D67D07"/>
    <w:rPr>
      <w:rFonts w:ascii="Times New Roman" w:eastAsiaTheme="minorEastAsia" w:hAnsi="Times New Roman" w:cs="Times New Roman"/>
      <w:sz w:val="24"/>
      <w:szCs w:val="24"/>
      <w:lang w:eastAsia="ru-RU"/>
    </w:rPr>
  </w:style>
  <w:style w:type="character" w:customStyle="1" w:styleId="28b">
    <w:name w:val="Нижний колонтитул Знак28"/>
    <w:basedOn w:val="a0"/>
    <w:uiPriority w:val="99"/>
    <w:rsid w:val="00D67D07"/>
    <w:rPr>
      <w:rFonts w:ascii="Times New Roman" w:eastAsiaTheme="minorEastAsia" w:hAnsi="Times New Roman" w:cs="Times New Roman"/>
      <w:sz w:val="24"/>
      <w:szCs w:val="24"/>
      <w:lang w:eastAsia="ru-RU"/>
    </w:rPr>
  </w:style>
  <w:style w:type="paragraph" w:customStyle="1" w:styleId="21280">
    <w:name w:val="Заголовок 2128"/>
    <w:basedOn w:val="a"/>
    <w:uiPriority w:val="1"/>
    <w:qFormat/>
    <w:rsid w:val="00D67D07"/>
    <w:pPr>
      <w:widowControl w:val="0"/>
      <w:ind w:left="692" w:hanging="8"/>
      <w:outlineLvl w:val="2"/>
    </w:pPr>
    <w:rPr>
      <w:rFonts w:eastAsia="Times New Roman"/>
      <w:b/>
      <w:bCs/>
      <w:sz w:val="28"/>
      <w:szCs w:val="28"/>
      <w:lang w:val="en-US"/>
    </w:rPr>
  </w:style>
  <w:style w:type="character" w:customStyle="1" w:styleId="28c">
    <w:name w:val="Гипертекстовая ссылка28"/>
    <w:basedOn w:val="a0"/>
    <w:uiPriority w:val="99"/>
    <w:rsid w:val="00D67D07"/>
    <w:rPr>
      <w:b w:val="0"/>
      <w:bCs w:val="0"/>
      <w:color w:val="106BBE"/>
    </w:rPr>
  </w:style>
  <w:style w:type="table" w:customStyle="1" w:styleId="TableNormal28">
    <w:name w:val="Table Normal28"/>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281">
    <w:name w:val="Сетка таблицы128"/>
    <w:basedOn w:val="a1"/>
    <w:next w:val="af0"/>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280">
    <w:name w:val="Оглавление 1128"/>
    <w:basedOn w:val="a"/>
    <w:uiPriority w:val="1"/>
    <w:qFormat/>
    <w:rsid w:val="00D67D07"/>
    <w:pPr>
      <w:spacing w:before="96"/>
      <w:ind w:left="116" w:hanging="12"/>
    </w:pPr>
    <w:rPr>
      <w:rFonts w:eastAsia="Times New Roman" w:cs="Times New Roman"/>
      <w:szCs w:val="24"/>
      <w:lang w:eastAsia="ru-RU"/>
    </w:rPr>
  </w:style>
  <w:style w:type="paragraph" w:customStyle="1" w:styleId="21281">
    <w:name w:val="Оглавление 2128"/>
    <w:basedOn w:val="a"/>
    <w:uiPriority w:val="1"/>
    <w:qFormat/>
    <w:rsid w:val="00D67D07"/>
    <w:pPr>
      <w:spacing w:before="102"/>
      <w:ind w:left="356" w:hanging="8"/>
    </w:pPr>
    <w:rPr>
      <w:rFonts w:eastAsia="Times New Roman" w:cs="Times New Roman"/>
      <w:szCs w:val="24"/>
      <w:lang w:eastAsia="ru-RU"/>
    </w:rPr>
  </w:style>
  <w:style w:type="paragraph" w:customStyle="1" w:styleId="3128">
    <w:name w:val="Оглавление 3128"/>
    <w:basedOn w:val="a"/>
    <w:uiPriority w:val="1"/>
    <w:qFormat/>
    <w:rsid w:val="00D67D07"/>
    <w:pPr>
      <w:spacing w:before="112"/>
      <w:ind w:left="596" w:hanging="540"/>
    </w:pPr>
    <w:rPr>
      <w:rFonts w:eastAsia="Times New Roman" w:cs="Times New Roman"/>
      <w:szCs w:val="24"/>
      <w:lang w:eastAsia="ru-RU"/>
    </w:rPr>
  </w:style>
  <w:style w:type="paragraph" w:customStyle="1" w:styleId="11281">
    <w:name w:val="Заголовок 1128"/>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280">
    <w:name w:val="Заголовок 3128"/>
    <w:basedOn w:val="a"/>
    <w:uiPriority w:val="1"/>
    <w:qFormat/>
    <w:rsid w:val="00D67D07"/>
    <w:pPr>
      <w:ind w:left="824"/>
      <w:outlineLvl w:val="3"/>
    </w:pPr>
    <w:rPr>
      <w:rFonts w:eastAsia="Times New Roman" w:cs="Times New Roman"/>
      <w:b/>
      <w:bCs/>
      <w:szCs w:val="24"/>
      <w:lang w:eastAsia="ru-RU"/>
    </w:rPr>
  </w:style>
  <w:style w:type="character" w:customStyle="1" w:styleId="28d">
    <w:name w:val="Текст выноски Знак28"/>
    <w:basedOn w:val="a0"/>
    <w:uiPriority w:val="99"/>
    <w:semiHidden/>
    <w:rsid w:val="00D67D07"/>
    <w:rPr>
      <w:rFonts w:ascii="Tahoma" w:eastAsia="Times New Roman" w:hAnsi="Tahoma" w:cs="Tahoma"/>
      <w:sz w:val="16"/>
      <w:szCs w:val="16"/>
      <w:lang w:eastAsia="ru-RU"/>
    </w:rPr>
  </w:style>
  <w:style w:type="character" w:customStyle="1" w:styleId="28e">
    <w:name w:val="Текст примечания Знак28"/>
    <w:basedOn w:val="a0"/>
    <w:uiPriority w:val="99"/>
    <w:semiHidden/>
    <w:rsid w:val="00D67D07"/>
    <w:rPr>
      <w:rFonts w:ascii="Times New Roman" w:eastAsia="Times New Roman" w:hAnsi="Times New Roman" w:cs="Times New Roman"/>
      <w:sz w:val="20"/>
      <w:szCs w:val="20"/>
      <w:lang w:eastAsia="ru-RU"/>
    </w:rPr>
  </w:style>
  <w:style w:type="character" w:customStyle="1" w:styleId="28f">
    <w:name w:val="Тема примечания Знак28"/>
    <w:uiPriority w:val="99"/>
    <w:semiHidden/>
    <w:rsid w:val="00D67D07"/>
    <w:rPr>
      <w:rFonts w:ascii="Times New Roman" w:eastAsia="Times New Roman" w:hAnsi="Times New Roman" w:cs="Times New Roman"/>
      <w:b/>
      <w:bCs/>
      <w:sz w:val="20"/>
      <w:szCs w:val="20"/>
      <w:lang w:eastAsia="ru-RU"/>
    </w:rPr>
  </w:style>
  <w:style w:type="paragraph" w:customStyle="1" w:styleId="xl6528">
    <w:name w:val="xl652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28">
    <w:name w:val="xl662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28">
    <w:name w:val="xl6728"/>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28">
    <w:name w:val="xl6828"/>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28">
    <w:name w:val="xl692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28">
    <w:name w:val="xl7028"/>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28">
    <w:name w:val="xl712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28">
    <w:name w:val="xl7228"/>
    <w:basedOn w:val="a"/>
    <w:rsid w:val="00D67D07"/>
    <w:pPr>
      <w:spacing w:before="100" w:beforeAutospacing="1" w:after="100" w:afterAutospacing="1"/>
      <w:jc w:val="center"/>
    </w:pPr>
    <w:rPr>
      <w:rFonts w:eastAsia="Times New Roman" w:cs="Times New Roman"/>
      <w:szCs w:val="24"/>
      <w:lang w:eastAsia="ru-RU"/>
    </w:rPr>
  </w:style>
  <w:style w:type="paragraph" w:customStyle="1" w:styleId="xl7328">
    <w:name w:val="xl732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28">
    <w:name w:val="xl742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28">
    <w:name w:val="xl752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28">
    <w:name w:val="xl762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28">
    <w:name w:val="xl772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27">
    <w:name w:val="xl782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27">
    <w:name w:val="Заголовок 1 Знак27"/>
    <w:basedOn w:val="a0"/>
    <w:uiPriority w:val="1"/>
    <w:rsid w:val="00D67D07"/>
    <w:rPr>
      <w:rFonts w:ascii="Times New Roman" w:eastAsiaTheme="minorEastAsia" w:hAnsi="Times New Roman" w:cs="Times New Roman"/>
      <w:b/>
      <w:bCs/>
      <w:sz w:val="32"/>
      <w:szCs w:val="32"/>
      <w:lang w:eastAsia="ru-RU"/>
    </w:rPr>
  </w:style>
  <w:style w:type="character" w:customStyle="1" w:styleId="228">
    <w:name w:val="Заголовок 2 Знак28"/>
    <w:basedOn w:val="a0"/>
    <w:uiPriority w:val="1"/>
    <w:rsid w:val="00D67D07"/>
    <w:rPr>
      <w:rFonts w:ascii="Times New Roman" w:eastAsiaTheme="minorEastAsia" w:hAnsi="Times New Roman" w:cs="Times New Roman"/>
      <w:b/>
      <w:bCs/>
      <w:sz w:val="28"/>
      <w:szCs w:val="28"/>
      <w:lang w:eastAsia="ru-RU"/>
    </w:rPr>
  </w:style>
  <w:style w:type="character" w:customStyle="1" w:styleId="3270">
    <w:name w:val="Заголовок 3 Знак27"/>
    <w:basedOn w:val="a0"/>
    <w:uiPriority w:val="1"/>
    <w:rsid w:val="00D67D07"/>
    <w:rPr>
      <w:rFonts w:ascii="Times New Roman" w:eastAsiaTheme="minorEastAsia" w:hAnsi="Times New Roman" w:cs="Times New Roman"/>
      <w:b/>
      <w:bCs/>
      <w:sz w:val="24"/>
      <w:szCs w:val="24"/>
      <w:lang w:eastAsia="ru-RU"/>
    </w:rPr>
  </w:style>
  <w:style w:type="numbering" w:customStyle="1" w:styleId="1270">
    <w:name w:val="Нет списка127"/>
    <w:next w:val="a2"/>
    <w:uiPriority w:val="99"/>
    <w:semiHidden/>
    <w:unhideWhenUsed/>
    <w:rsid w:val="00D67D07"/>
  </w:style>
  <w:style w:type="character" w:customStyle="1" w:styleId="28f0">
    <w:name w:val="Основной текст Знак28"/>
    <w:basedOn w:val="a0"/>
    <w:uiPriority w:val="1"/>
    <w:rsid w:val="00D67D07"/>
    <w:rPr>
      <w:rFonts w:ascii="Times New Roman" w:eastAsiaTheme="minorEastAsia" w:hAnsi="Times New Roman" w:cs="Times New Roman"/>
      <w:sz w:val="24"/>
      <w:szCs w:val="24"/>
      <w:lang w:eastAsia="ru-RU"/>
    </w:rPr>
  </w:style>
  <w:style w:type="paragraph" w:customStyle="1" w:styleId="TableParagraph27">
    <w:name w:val="Table Paragraph27"/>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27a">
    <w:name w:val="Верхний колонтитул Знак27"/>
    <w:basedOn w:val="a0"/>
    <w:uiPriority w:val="99"/>
    <w:rsid w:val="00D67D07"/>
    <w:rPr>
      <w:rFonts w:ascii="Times New Roman" w:eastAsiaTheme="minorEastAsia" w:hAnsi="Times New Roman" w:cs="Times New Roman"/>
      <w:sz w:val="24"/>
      <w:szCs w:val="24"/>
      <w:lang w:eastAsia="ru-RU"/>
    </w:rPr>
  </w:style>
  <w:style w:type="character" w:customStyle="1" w:styleId="27b">
    <w:name w:val="Нижний колонтитул Знак27"/>
    <w:basedOn w:val="a0"/>
    <w:uiPriority w:val="99"/>
    <w:rsid w:val="00D67D07"/>
    <w:rPr>
      <w:rFonts w:ascii="Times New Roman" w:eastAsiaTheme="minorEastAsia" w:hAnsi="Times New Roman" w:cs="Times New Roman"/>
      <w:sz w:val="24"/>
      <w:szCs w:val="24"/>
      <w:lang w:eastAsia="ru-RU"/>
    </w:rPr>
  </w:style>
  <w:style w:type="paragraph" w:customStyle="1" w:styleId="21270">
    <w:name w:val="Заголовок 2127"/>
    <w:basedOn w:val="a"/>
    <w:uiPriority w:val="1"/>
    <w:qFormat/>
    <w:rsid w:val="00D67D07"/>
    <w:pPr>
      <w:widowControl w:val="0"/>
      <w:ind w:left="692" w:hanging="8"/>
      <w:outlineLvl w:val="2"/>
    </w:pPr>
    <w:rPr>
      <w:rFonts w:eastAsia="Times New Roman"/>
      <w:b/>
      <w:bCs/>
      <w:sz w:val="28"/>
      <w:szCs w:val="28"/>
      <w:lang w:val="en-US"/>
    </w:rPr>
  </w:style>
  <w:style w:type="character" w:customStyle="1" w:styleId="27c">
    <w:name w:val="Гипертекстовая ссылка27"/>
    <w:basedOn w:val="a0"/>
    <w:uiPriority w:val="99"/>
    <w:rsid w:val="00D67D07"/>
    <w:rPr>
      <w:b w:val="0"/>
      <w:bCs w:val="0"/>
      <w:color w:val="106BBE"/>
    </w:rPr>
  </w:style>
  <w:style w:type="table" w:customStyle="1" w:styleId="TableNormal27">
    <w:name w:val="Table Normal27"/>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271">
    <w:name w:val="Сетка таблицы127"/>
    <w:basedOn w:val="a1"/>
    <w:next w:val="af0"/>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271">
    <w:name w:val="Оглавление 1127"/>
    <w:basedOn w:val="a"/>
    <w:uiPriority w:val="1"/>
    <w:qFormat/>
    <w:rsid w:val="00D67D07"/>
    <w:pPr>
      <w:spacing w:before="96"/>
      <w:ind w:left="116" w:hanging="12"/>
    </w:pPr>
    <w:rPr>
      <w:rFonts w:eastAsia="Times New Roman" w:cs="Times New Roman"/>
      <w:szCs w:val="24"/>
      <w:lang w:eastAsia="ru-RU"/>
    </w:rPr>
  </w:style>
  <w:style w:type="paragraph" w:customStyle="1" w:styleId="21271">
    <w:name w:val="Оглавление 2127"/>
    <w:basedOn w:val="a"/>
    <w:uiPriority w:val="1"/>
    <w:qFormat/>
    <w:rsid w:val="00D67D07"/>
    <w:pPr>
      <w:spacing w:before="102"/>
      <w:ind w:left="356" w:hanging="8"/>
    </w:pPr>
    <w:rPr>
      <w:rFonts w:eastAsia="Times New Roman" w:cs="Times New Roman"/>
      <w:szCs w:val="24"/>
      <w:lang w:eastAsia="ru-RU"/>
    </w:rPr>
  </w:style>
  <w:style w:type="paragraph" w:customStyle="1" w:styleId="3127">
    <w:name w:val="Оглавление 3127"/>
    <w:basedOn w:val="a"/>
    <w:uiPriority w:val="1"/>
    <w:qFormat/>
    <w:rsid w:val="00D67D07"/>
    <w:pPr>
      <w:spacing w:before="112"/>
      <w:ind w:left="596" w:hanging="540"/>
    </w:pPr>
    <w:rPr>
      <w:rFonts w:eastAsia="Times New Roman" w:cs="Times New Roman"/>
      <w:szCs w:val="24"/>
      <w:lang w:eastAsia="ru-RU"/>
    </w:rPr>
  </w:style>
  <w:style w:type="paragraph" w:customStyle="1" w:styleId="11272">
    <w:name w:val="Заголовок 1127"/>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270">
    <w:name w:val="Заголовок 3127"/>
    <w:basedOn w:val="a"/>
    <w:uiPriority w:val="1"/>
    <w:qFormat/>
    <w:rsid w:val="00D67D07"/>
    <w:pPr>
      <w:ind w:left="824"/>
      <w:outlineLvl w:val="3"/>
    </w:pPr>
    <w:rPr>
      <w:rFonts w:eastAsia="Times New Roman" w:cs="Times New Roman"/>
      <w:b/>
      <w:bCs/>
      <w:szCs w:val="24"/>
      <w:lang w:eastAsia="ru-RU"/>
    </w:rPr>
  </w:style>
  <w:style w:type="character" w:customStyle="1" w:styleId="27d">
    <w:name w:val="Текст выноски Знак27"/>
    <w:basedOn w:val="a0"/>
    <w:uiPriority w:val="99"/>
    <w:semiHidden/>
    <w:rsid w:val="00D67D07"/>
    <w:rPr>
      <w:rFonts w:ascii="Tahoma" w:eastAsia="Times New Roman" w:hAnsi="Tahoma" w:cs="Tahoma"/>
      <w:sz w:val="16"/>
      <w:szCs w:val="16"/>
      <w:lang w:eastAsia="ru-RU"/>
    </w:rPr>
  </w:style>
  <w:style w:type="character" w:customStyle="1" w:styleId="27e">
    <w:name w:val="Текст примечания Знак27"/>
    <w:basedOn w:val="a0"/>
    <w:uiPriority w:val="99"/>
    <w:semiHidden/>
    <w:rsid w:val="00D67D07"/>
    <w:rPr>
      <w:rFonts w:ascii="Times New Roman" w:eastAsia="Times New Roman" w:hAnsi="Times New Roman" w:cs="Times New Roman"/>
      <w:sz w:val="20"/>
      <w:szCs w:val="20"/>
      <w:lang w:eastAsia="ru-RU"/>
    </w:rPr>
  </w:style>
  <w:style w:type="character" w:customStyle="1" w:styleId="27f">
    <w:name w:val="Тема примечания Знак27"/>
    <w:uiPriority w:val="99"/>
    <w:semiHidden/>
    <w:rsid w:val="00D67D07"/>
    <w:rPr>
      <w:rFonts w:ascii="Times New Roman" w:eastAsia="Times New Roman" w:hAnsi="Times New Roman" w:cs="Times New Roman"/>
      <w:b/>
      <w:bCs/>
      <w:sz w:val="20"/>
      <w:szCs w:val="20"/>
      <w:lang w:eastAsia="ru-RU"/>
    </w:rPr>
  </w:style>
  <w:style w:type="paragraph" w:customStyle="1" w:styleId="xl6527">
    <w:name w:val="xl652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27">
    <w:name w:val="xl662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27">
    <w:name w:val="xl6727"/>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27">
    <w:name w:val="xl6827"/>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27">
    <w:name w:val="xl692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27">
    <w:name w:val="xl7027"/>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27">
    <w:name w:val="xl712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27">
    <w:name w:val="xl7227"/>
    <w:basedOn w:val="a"/>
    <w:rsid w:val="00D67D07"/>
    <w:pPr>
      <w:spacing w:before="100" w:beforeAutospacing="1" w:after="100" w:afterAutospacing="1"/>
      <w:jc w:val="center"/>
    </w:pPr>
    <w:rPr>
      <w:rFonts w:eastAsia="Times New Roman" w:cs="Times New Roman"/>
      <w:szCs w:val="24"/>
      <w:lang w:eastAsia="ru-RU"/>
    </w:rPr>
  </w:style>
  <w:style w:type="paragraph" w:customStyle="1" w:styleId="xl7327">
    <w:name w:val="xl732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27">
    <w:name w:val="xl742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27">
    <w:name w:val="xl752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27">
    <w:name w:val="xl762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27">
    <w:name w:val="xl772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26">
    <w:name w:val="xl782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260">
    <w:name w:val="Заголовок 1 Знак26"/>
    <w:basedOn w:val="a0"/>
    <w:uiPriority w:val="1"/>
    <w:rsid w:val="00D67D07"/>
    <w:rPr>
      <w:rFonts w:ascii="Times New Roman" w:eastAsiaTheme="minorEastAsia" w:hAnsi="Times New Roman" w:cs="Times New Roman"/>
      <w:b/>
      <w:bCs/>
      <w:sz w:val="32"/>
      <w:szCs w:val="32"/>
      <w:lang w:eastAsia="ru-RU"/>
    </w:rPr>
  </w:style>
  <w:style w:type="character" w:customStyle="1" w:styleId="227">
    <w:name w:val="Заголовок 2 Знак27"/>
    <w:basedOn w:val="a0"/>
    <w:uiPriority w:val="1"/>
    <w:rsid w:val="00D67D07"/>
    <w:rPr>
      <w:rFonts w:ascii="Times New Roman" w:eastAsiaTheme="minorEastAsia" w:hAnsi="Times New Roman" w:cs="Times New Roman"/>
      <w:b/>
      <w:bCs/>
      <w:sz w:val="28"/>
      <w:szCs w:val="28"/>
      <w:lang w:eastAsia="ru-RU"/>
    </w:rPr>
  </w:style>
  <w:style w:type="character" w:customStyle="1" w:styleId="3260">
    <w:name w:val="Заголовок 3 Знак26"/>
    <w:basedOn w:val="a0"/>
    <w:uiPriority w:val="1"/>
    <w:rsid w:val="00D67D07"/>
    <w:rPr>
      <w:rFonts w:ascii="Times New Roman" w:eastAsiaTheme="minorEastAsia" w:hAnsi="Times New Roman" w:cs="Times New Roman"/>
      <w:b/>
      <w:bCs/>
      <w:sz w:val="24"/>
      <w:szCs w:val="24"/>
      <w:lang w:eastAsia="ru-RU"/>
    </w:rPr>
  </w:style>
  <w:style w:type="numbering" w:customStyle="1" w:styleId="1261">
    <w:name w:val="Нет списка126"/>
    <w:next w:val="a2"/>
    <w:uiPriority w:val="99"/>
    <w:semiHidden/>
    <w:unhideWhenUsed/>
    <w:rsid w:val="00D67D07"/>
  </w:style>
  <w:style w:type="character" w:customStyle="1" w:styleId="27f0">
    <w:name w:val="Основной текст Знак27"/>
    <w:basedOn w:val="a0"/>
    <w:uiPriority w:val="1"/>
    <w:rsid w:val="00D67D07"/>
    <w:rPr>
      <w:rFonts w:ascii="Times New Roman" w:eastAsiaTheme="minorEastAsia" w:hAnsi="Times New Roman" w:cs="Times New Roman"/>
      <w:sz w:val="24"/>
      <w:szCs w:val="24"/>
      <w:lang w:eastAsia="ru-RU"/>
    </w:rPr>
  </w:style>
  <w:style w:type="paragraph" w:customStyle="1" w:styleId="TableParagraph26">
    <w:name w:val="Table Paragraph26"/>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26a">
    <w:name w:val="Верхний колонтитул Знак26"/>
    <w:basedOn w:val="a0"/>
    <w:uiPriority w:val="99"/>
    <w:rsid w:val="00D67D07"/>
    <w:rPr>
      <w:rFonts w:ascii="Times New Roman" w:eastAsiaTheme="minorEastAsia" w:hAnsi="Times New Roman" w:cs="Times New Roman"/>
      <w:sz w:val="24"/>
      <w:szCs w:val="24"/>
      <w:lang w:eastAsia="ru-RU"/>
    </w:rPr>
  </w:style>
  <w:style w:type="character" w:customStyle="1" w:styleId="26b">
    <w:name w:val="Нижний колонтитул Знак26"/>
    <w:basedOn w:val="a0"/>
    <w:uiPriority w:val="99"/>
    <w:rsid w:val="00D67D07"/>
    <w:rPr>
      <w:rFonts w:ascii="Times New Roman" w:eastAsiaTheme="minorEastAsia" w:hAnsi="Times New Roman" w:cs="Times New Roman"/>
      <w:sz w:val="24"/>
      <w:szCs w:val="24"/>
      <w:lang w:eastAsia="ru-RU"/>
    </w:rPr>
  </w:style>
  <w:style w:type="paragraph" w:customStyle="1" w:styleId="21260">
    <w:name w:val="Заголовок 2126"/>
    <w:basedOn w:val="a"/>
    <w:uiPriority w:val="1"/>
    <w:qFormat/>
    <w:rsid w:val="00D67D07"/>
    <w:pPr>
      <w:widowControl w:val="0"/>
      <w:ind w:left="692" w:hanging="8"/>
      <w:outlineLvl w:val="2"/>
    </w:pPr>
    <w:rPr>
      <w:rFonts w:eastAsia="Times New Roman"/>
      <w:b/>
      <w:bCs/>
      <w:sz w:val="28"/>
      <w:szCs w:val="28"/>
      <w:lang w:val="en-US"/>
    </w:rPr>
  </w:style>
  <w:style w:type="character" w:customStyle="1" w:styleId="26c">
    <w:name w:val="Гипертекстовая ссылка26"/>
    <w:basedOn w:val="a0"/>
    <w:uiPriority w:val="99"/>
    <w:rsid w:val="00D67D07"/>
    <w:rPr>
      <w:b w:val="0"/>
      <w:bCs w:val="0"/>
      <w:color w:val="106BBE"/>
    </w:rPr>
  </w:style>
  <w:style w:type="table" w:customStyle="1" w:styleId="TableNormal26">
    <w:name w:val="Table Normal26"/>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262">
    <w:name w:val="Сетка таблицы126"/>
    <w:basedOn w:val="a1"/>
    <w:next w:val="af0"/>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261">
    <w:name w:val="Оглавление 1126"/>
    <w:basedOn w:val="a"/>
    <w:uiPriority w:val="1"/>
    <w:qFormat/>
    <w:rsid w:val="00D67D07"/>
    <w:pPr>
      <w:spacing w:before="96"/>
      <w:ind w:left="116" w:hanging="12"/>
    </w:pPr>
    <w:rPr>
      <w:rFonts w:eastAsia="Times New Roman" w:cs="Times New Roman"/>
      <w:szCs w:val="24"/>
      <w:lang w:eastAsia="ru-RU"/>
    </w:rPr>
  </w:style>
  <w:style w:type="paragraph" w:customStyle="1" w:styleId="21261">
    <w:name w:val="Оглавление 2126"/>
    <w:basedOn w:val="a"/>
    <w:uiPriority w:val="1"/>
    <w:qFormat/>
    <w:rsid w:val="00D67D07"/>
    <w:pPr>
      <w:spacing w:before="102"/>
      <w:ind w:left="356" w:hanging="8"/>
    </w:pPr>
    <w:rPr>
      <w:rFonts w:eastAsia="Times New Roman" w:cs="Times New Roman"/>
      <w:szCs w:val="24"/>
      <w:lang w:eastAsia="ru-RU"/>
    </w:rPr>
  </w:style>
  <w:style w:type="paragraph" w:customStyle="1" w:styleId="3126">
    <w:name w:val="Оглавление 3126"/>
    <w:basedOn w:val="a"/>
    <w:uiPriority w:val="1"/>
    <w:qFormat/>
    <w:rsid w:val="00D67D07"/>
    <w:pPr>
      <w:spacing w:before="112"/>
      <w:ind w:left="596" w:hanging="540"/>
    </w:pPr>
    <w:rPr>
      <w:rFonts w:eastAsia="Times New Roman" w:cs="Times New Roman"/>
      <w:szCs w:val="24"/>
      <w:lang w:eastAsia="ru-RU"/>
    </w:rPr>
  </w:style>
  <w:style w:type="paragraph" w:customStyle="1" w:styleId="11262">
    <w:name w:val="Заголовок 1126"/>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260">
    <w:name w:val="Заголовок 3126"/>
    <w:basedOn w:val="a"/>
    <w:uiPriority w:val="1"/>
    <w:qFormat/>
    <w:rsid w:val="00D67D07"/>
    <w:pPr>
      <w:ind w:left="824"/>
      <w:outlineLvl w:val="3"/>
    </w:pPr>
    <w:rPr>
      <w:rFonts w:eastAsia="Times New Roman" w:cs="Times New Roman"/>
      <w:b/>
      <w:bCs/>
      <w:szCs w:val="24"/>
      <w:lang w:eastAsia="ru-RU"/>
    </w:rPr>
  </w:style>
  <w:style w:type="character" w:customStyle="1" w:styleId="26d">
    <w:name w:val="Текст выноски Знак26"/>
    <w:basedOn w:val="a0"/>
    <w:uiPriority w:val="99"/>
    <w:semiHidden/>
    <w:rsid w:val="00D67D07"/>
    <w:rPr>
      <w:rFonts w:ascii="Tahoma" w:eastAsia="Times New Roman" w:hAnsi="Tahoma" w:cs="Tahoma"/>
      <w:sz w:val="16"/>
      <w:szCs w:val="16"/>
      <w:lang w:eastAsia="ru-RU"/>
    </w:rPr>
  </w:style>
  <w:style w:type="character" w:customStyle="1" w:styleId="26e">
    <w:name w:val="Текст примечания Знак26"/>
    <w:basedOn w:val="a0"/>
    <w:uiPriority w:val="99"/>
    <w:semiHidden/>
    <w:rsid w:val="00D67D07"/>
    <w:rPr>
      <w:rFonts w:ascii="Times New Roman" w:eastAsia="Times New Roman" w:hAnsi="Times New Roman" w:cs="Times New Roman"/>
      <w:sz w:val="20"/>
      <w:szCs w:val="20"/>
      <w:lang w:eastAsia="ru-RU"/>
    </w:rPr>
  </w:style>
  <w:style w:type="character" w:customStyle="1" w:styleId="26f">
    <w:name w:val="Тема примечания Знак26"/>
    <w:uiPriority w:val="99"/>
    <w:semiHidden/>
    <w:rsid w:val="00D67D07"/>
    <w:rPr>
      <w:rFonts w:ascii="Times New Roman" w:eastAsia="Times New Roman" w:hAnsi="Times New Roman" w:cs="Times New Roman"/>
      <w:b/>
      <w:bCs/>
      <w:sz w:val="20"/>
      <w:szCs w:val="20"/>
      <w:lang w:eastAsia="ru-RU"/>
    </w:rPr>
  </w:style>
  <w:style w:type="paragraph" w:customStyle="1" w:styleId="xl6526">
    <w:name w:val="xl652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26">
    <w:name w:val="xl662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26">
    <w:name w:val="xl6726"/>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26">
    <w:name w:val="xl6826"/>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26">
    <w:name w:val="xl692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26">
    <w:name w:val="xl7026"/>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26">
    <w:name w:val="xl712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26">
    <w:name w:val="xl7226"/>
    <w:basedOn w:val="a"/>
    <w:rsid w:val="00D67D07"/>
    <w:pPr>
      <w:spacing w:before="100" w:beforeAutospacing="1" w:after="100" w:afterAutospacing="1"/>
      <w:jc w:val="center"/>
    </w:pPr>
    <w:rPr>
      <w:rFonts w:eastAsia="Times New Roman" w:cs="Times New Roman"/>
      <w:szCs w:val="24"/>
      <w:lang w:eastAsia="ru-RU"/>
    </w:rPr>
  </w:style>
  <w:style w:type="paragraph" w:customStyle="1" w:styleId="xl7326">
    <w:name w:val="xl732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26">
    <w:name w:val="xl742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26">
    <w:name w:val="xl752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26">
    <w:name w:val="xl762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26">
    <w:name w:val="xl772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25">
    <w:name w:val="xl782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250">
    <w:name w:val="Заголовок 1 Знак25"/>
    <w:basedOn w:val="a0"/>
    <w:uiPriority w:val="1"/>
    <w:rsid w:val="00D67D07"/>
    <w:rPr>
      <w:rFonts w:ascii="Times New Roman" w:eastAsiaTheme="minorEastAsia" w:hAnsi="Times New Roman" w:cs="Times New Roman"/>
      <w:b/>
      <w:bCs/>
      <w:sz w:val="32"/>
      <w:szCs w:val="32"/>
      <w:lang w:eastAsia="ru-RU"/>
    </w:rPr>
  </w:style>
  <w:style w:type="character" w:customStyle="1" w:styleId="226">
    <w:name w:val="Заголовок 2 Знак26"/>
    <w:basedOn w:val="a0"/>
    <w:uiPriority w:val="1"/>
    <w:rsid w:val="00D67D07"/>
    <w:rPr>
      <w:rFonts w:ascii="Times New Roman" w:eastAsiaTheme="minorEastAsia" w:hAnsi="Times New Roman" w:cs="Times New Roman"/>
      <w:b/>
      <w:bCs/>
      <w:sz w:val="28"/>
      <w:szCs w:val="28"/>
      <w:lang w:eastAsia="ru-RU"/>
    </w:rPr>
  </w:style>
  <w:style w:type="character" w:customStyle="1" w:styleId="3250">
    <w:name w:val="Заголовок 3 Знак25"/>
    <w:basedOn w:val="a0"/>
    <w:uiPriority w:val="1"/>
    <w:rsid w:val="00D67D07"/>
    <w:rPr>
      <w:rFonts w:ascii="Times New Roman" w:eastAsiaTheme="minorEastAsia" w:hAnsi="Times New Roman" w:cs="Times New Roman"/>
      <w:b/>
      <w:bCs/>
      <w:sz w:val="24"/>
      <w:szCs w:val="24"/>
      <w:lang w:eastAsia="ru-RU"/>
    </w:rPr>
  </w:style>
  <w:style w:type="numbering" w:customStyle="1" w:styleId="1251">
    <w:name w:val="Нет списка125"/>
    <w:next w:val="a2"/>
    <w:uiPriority w:val="99"/>
    <w:semiHidden/>
    <w:unhideWhenUsed/>
    <w:rsid w:val="00D67D07"/>
  </w:style>
  <w:style w:type="character" w:customStyle="1" w:styleId="26f0">
    <w:name w:val="Основной текст Знак26"/>
    <w:basedOn w:val="a0"/>
    <w:uiPriority w:val="1"/>
    <w:rsid w:val="00D67D07"/>
    <w:rPr>
      <w:rFonts w:ascii="Times New Roman" w:eastAsiaTheme="minorEastAsia" w:hAnsi="Times New Roman" w:cs="Times New Roman"/>
      <w:sz w:val="24"/>
      <w:szCs w:val="24"/>
      <w:lang w:eastAsia="ru-RU"/>
    </w:rPr>
  </w:style>
  <w:style w:type="paragraph" w:customStyle="1" w:styleId="TableParagraph25">
    <w:name w:val="Table Paragraph25"/>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25a">
    <w:name w:val="Верхний колонтитул Знак25"/>
    <w:basedOn w:val="a0"/>
    <w:uiPriority w:val="99"/>
    <w:rsid w:val="00D67D07"/>
    <w:rPr>
      <w:rFonts w:ascii="Times New Roman" w:eastAsiaTheme="minorEastAsia" w:hAnsi="Times New Roman" w:cs="Times New Roman"/>
      <w:sz w:val="24"/>
      <w:szCs w:val="24"/>
      <w:lang w:eastAsia="ru-RU"/>
    </w:rPr>
  </w:style>
  <w:style w:type="character" w:customStyle="1" w:styleId="25b">
    <w:name w:val="Нижний колонтитул Знак25"/>
    <w:basedOn w:val="a0"/>
    <w:uiPriority w:val="99"/>
    <w:rsid w:val="00D67D07"/>
    <w:rPr>
      <w:rFonts w:ascii="Times New Roman" w:eastAsiaTheme="minorEastAsia" w:hAnsi="Times New Roman" w:cs="Times New Roman"/>
      <w:sz w:val="24"/>
      <w:szCs w:val="24"/>
      <w:lang w:eastAsia="ru-RU"/>
    </w:rPr>
  </w:style>
  <w:style w:type="paragraph" w:customStyle="1" w:styleId="21250">
    <w:name w:val="Заголовок 2125"/>
    <w:basedOn w:val="a"/>
    <w:uiPriority w:val="1"/>
    <w:qFormat/>
    <w:rsid w:val="00D67D07"/>
    <w:pPr>
      <w:widowControl w:val="0"/>
      <w:ind w:left="692" w:hanging="8"/>
      <w:outlineLvl w:val="2"/>
    </w:pPr>
    <w:rPr>
      <w:rFonts w:eastAsia="Times New Roman"/>
      <w:b/>
      <w:bCs/>
      <w:sz w:val="28"/>
      <w:szCs w:val="28"/>
      <w:lang w:val="en-US"/>
    </w:rPr>
  </w:style>
  <w:style w:type="character" w:customStyle="1" w:styleId="25c">
    <w:name w:val="Гипертекстовая ссылка25"/>
    <w:basedOn w:val="a0"/>
    <w:uiPriority w:val="99"/>
    <w:rsid w:val="00D67D07"/>
    <w:rPr>
      <w:b w:val="0"/>
      <w:bCs w:val="0"/>
      <w:color w:val="106BBE"/>
    </w:rPr>
  </w:style>
  <w:style w:type="table" w:customStyle="1" w:styleId="TableNormal25">
    <w:name w:val="Table Normal25"/>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252">
    <w:name w:val="Сетка таблицы125"/>
    <w:basedOn w:val="a1"/>
    <w:next w:val="af0"/>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251">
    <w:name w:val="Оглавление 1125"/>
    <w:basedOn w:val="a"/>
    <w:uiPriority w:val="1"/>
    <w:qFormat/>
    <w:rsid w:val="00D67D07"/>
    <w:pPr>
      <w:spacing w:before="96"/>
      <w:ind w:left="116" w:hanging="12"/>
    </w:pPr>
    <w:rPr>
      <w:rFonts w:eastAsia="Times New Roman" w:cs="Times New Roman"/>
      <w:szCs w:val="24"/>
      <w:lang w:eastAsia="ru-RU"/>
    </w:rPr>
  </w:style>
  <w:style w:type="paragraph" w:customStyle="1" w:styleId="21251">
    <w:name w:val="Оглавление 2125"/>
    <w:basedOn w:val="a"/>
    <w:uiPriority w:val="1"/>
    <w:qFormat/>
    <w:rsid w:val="00D67D07"/>
    <w:pPr>
      <w:spacing w:before="102"/>
      <w:ind w:left="356" w:hanging="8"/>
    </w:pPr>
    <w:rPr>
      <w:rFonts w:eastAsia="Times New Roman" w:cs="Times New Roman"/>
      <w:szCs w:val="24"/>
      <w:lang w:eastAsia="ru-RU"/>
    </w:rPr>
  </w:style>
  <w:style w:type="paragraph" w:customStyle="1" w:styleId="3125">
    <w:name w:val="Оглавление 3125"/>
    <w:basedOn w:val="a"/>
    <w:uiPriority w:val="1"/>
    <w:qFormat/>
    <w:rsid w:val="00D67D07"/>
    <w:pPr>
      <w:spacing w:before="112"/>
      <w:ind w:left="596" w:hanging="540"/>
    </w:pPr>
    <w:rPr>
      <w:rFonts w:eastAsia="Times New Roman" w:cs="Times New Roman"/>
      <w:szCs w:val="24"/>
      <w:lang w:eastAsia="ru-RU"/>
    </w:rPr>
  </w:style>
  <w:style w:type="paragraph" w:customStyle="1" w:styleId="11252">
    <w:name w:val="Заголовок 1125"/>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250">
    <w:name w:val="Заголовок 3125"/>
    <w:basedOn w:val="a"/>
    <w:uiPriority w:val="1"/>
    <w:qFormat/>
    <w:rsid w:val="00D67D07"/>
    <w:pPr>
      <w:ind w:left="824"/>
      <w:outlineLvl w:val="3"/>
    </w:pPr>
    <w:rPr>
      <w:rFonts w:eastAsia="Times New Roman" w:cs="Times New Roman"/>
      <w:b/>
      <w:bCs/>
      <w:szCs w:val="24"/>
      <w:lang w:eastAsia="ru-RU"/>
    </w:rPr>
  </w:style>
  <w:style w:type="character" w:customStyle="1" w:styleId="25d">
    <w:name w:val="Текст выноски Знак25"/>
    <w:basedOn w:val="a0"/>
    <w:uiPriority w:val="99"/>
    <w:semiHidden/>
    <w:rsid w:val="00D67D07"/>
    <w:rPr>
      <w:rFonts w:ascii="Tahoma" w:eastAsia="Times New Roman" w:hAnsi="Tahoma" w:cs="Tahoma"/>
      <w:sz w:val="16"/>
      <w:szCs w:val="16"/>
      <w:lang w:eastAsia="ru-RU"/>
    </w:rPr>
  </w:style>
  <w:style w:type="character" w:customStyle="1" w:styleId="25e">
    <w:name w:val="Текст примечания Знак25"/>
    <w:basedOn w:val="a0"/>
    <w:uiPriority w:val="99"/>
    <w:semiHidden/>
    <w:rsid w:val="00D67D07"/>
    <w:rPr>
      <w:rFonts w:ascii="Times New Roman" w:eastAsia="Times New Roman" w:hAnsi="Times New Roman" w:cs="Times New Roman"/>
      <w:sz w:val="20"/>
      <w:szCs w:val="20"/>
      <w:lang w:eastAsia="ru-RU"/>
    </w:rPr>
  </w:style>
  <w:style w:type="character" w:customStyle="1" w:styleId="25f">
    <w:name w:val="Тема примечания Знак25"/>
    <w:uiPriority w:val="99"/>
    <w:semiHidden/>
    <w:rsid w:val="00D67D07"/>
    <w:rPr>
      <w:rFonts w:ascii="Times New Roman" w:eastAsia="Times New Roman" w:hAnsi="Times New Roman" w:cs="Times New Roman"/>
      <w:b/>
      <w:bCs/>
      <w:sz w:val="20"/>
      <w:szCs w:val="20"/>
      <w:lang w:eastAsia="ru-RU"/>
    </w:rPr>
  </w:style>
  <w:style w:type="paragraph" w:customStyle="1" w:styleId="xl6525">
    <w:name w:val="xl652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25">
    <w:name w:val="xl662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25">
    <w:name w:val="xl6725"/>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25">
    <w:name w:val="xl6825"/>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25">
    <w:name w:val="xl692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25">
    <w:name w:val="xl7025"/>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25">
    <w:name w:val="xl712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25">
    <w:name w:val="xl7225"/>
    <w:basedOn w:val="a"/>
    <w:rsid w:val="00D67D07"/>
    <w:pPr>
      <w:spacing w:before="100" w:beforeAutospacing="1" w:after="100" w:afterAutospacing="1"/>
      <w:jc w:val="center"/>
    </w:pPr>
    <w:rPr>
      <w:rFonts w:eastAsia="Times New Roman" w:cs="Times New Roman"/>
      <w:szCs w:val="24"/>
      <w:lang w:eastAsia="ru-RU"/>
    </w:rPr>
  </w:style>
  <w:style w:type="paragraph" w:customStyle="1" w:styleId="xl7325">
    <w:name w:val="xl732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25">
    <w:name w:val="xl742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25">
    <w:name w:val="xl752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25">
    <w:name w:val="xl762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25">
    <w:name w:val="xl772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24">
    <w:name w:val="xl782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240">
    <w:name w:val="Заголовок 1 Знак24"/>
    <w:basedOn w:val="a0"/>
    <w:uiPriority w:val="1"/>
    <w:rsid w:val="00D67D07"/>
    <w:rPr>
      <w:rFonts w:ascii="Times New Roman" w:eastAsiaTheme="minorEastAsia" w:hAnsi="Times New Roman" w:cs="Times New Roman"/>
      <w:b/>
      <w:bCs/>
      <w:sz w:val="32"/>
      <w:szCs w:val="32"/>
      <w:lang w:eastAsia="ru-RU"/>
    </w:rPr>
  </w:style>
  <w:style w:type="character" w:customStyle="1" w:styleId="225">
    <w:name w:val="Заголовок 2 Знак25"/>
    <w:basedOn w:val="a0"/>
    <w:uiPriority w:val="1"/>
    <w:rsid w:val="00D67D07"/>
    <w:rPr>
      <w:rFonts w:ascii="Times New Roman" w:eastAsiaTheme="minorEastAsia" w:hAnsi="Times New Roman" w:cs="Times New Roman"/>
      <w:b/>
      <w:bCs/>
      <w:sz w:val="28"/>
      <w:szCs w:val="28"/>
      <w:lang w:eastAsia="ru-RU"/>
    </w:rPr>
  </w:style>
  <w:style w:type="character" w:customStyle="1" w:styleId="3240">
    <w:name w:val="Заголовок 3 Знак24"/>
    <w:basedOn w:val="a0"/>
    <w:uiPriority w:val="1"/>
    <w:rsid w:val="00D67D07"/>
    <w:rPr>
      <w:rFonts w:ascii="Times New Roman" w:eastAsiaTheme="minorEastAsia" w:hAnsi="Times New Roman" w:cs="Times New Roman"/>
      <w:b/>
      <w:bCs/>
      <w:sz w:val="24"/>
      <w:szCs w:val="24"/>
      <w:lang w:eastAsia="ru-RU"/>
    </w:rPr>
  </w:style>
  <w:style w:type="numbering" w:customStyle="1" w:styleId="1241">
    <w:name w:val="Нет списка124"/>
    <w:next w:val="a2"/>
    <w:uiPriority w:val="99"/>
    <w:semiHidden/>
    <w:unhideWhenUsed/>
    <w:rsid w:val="00D67D07"/>
  </w:style>
  <w:style w:type="character" w:customStyle="1" w:styleId="25f0">
    <w:name w:val="Основной текст Знак25"/>
    <w:basedOn w:val="a0"/>
    <w:uiPriority w:val="1"/>
    <w:rsid w:val="00D67D07"/>
    <w:rPr>
      <w:rFonts w:ascii="Times New Roman" w:eastAsiaTheme="minorEastAsia" w:hAnsi="Times New Roman" w:cs="Times New Roman"/>
      <w:sz w:val="24"/>
      <w:szCs w:val="24"/>
      <w:lang w:eastAsia="ru-RU"/>
    </w:rPr>
  </w:style>
  <w:style w:type="paragraph" w:customStyle="1" w:styleId="TableParagraph24">
    <w:name w:val="Table Paragraph24"/>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24a">
    <w:name w:val="Верхний колонтитул Знак24"/>
    <w:basedOn w:val="a0"/>
    <w:uiPriority w:val="99"/>
    <w:rsid w:val="00D67D07"/>
    <w:rPr>
      <w:rFonts w:ascii="Times New Roman" w:eastAsiaTheme="minorEastAsia" w:hAnsi="Times New Roman" w:cs="Times New Roman"/>
      <w:sz w:val="24"/>
      <w:szCs w:val="24"/>
      <w:lang w:eastAsia="ru-RU"/>
    </w:rPr>
  </w:style>
  <w:style w:type="character" w:customStyle="1" w:styleId="24b">
    <w:name w:val="Нижний колонтитул Знак24"/>
    <w:basedOn w:val="a0"/>
    <w:uiPriority w:val="99"/>
    <w:rsid w:val="00D67D07"/>
    <w:rPr>
      <w:rFonts w:ascii="Times New Roman" w:eastAsiaTheme="minorEastAsia" w:hAnsi="Times New Roman" w:cs="Times New Roman"/>
      <w:sz w:val="24"/>
      <w:szCs w:val="24"/>
      <w:lang w:eastAsia="ru-RU"/>
    </w:rPr>
  </w:style>
  <w:style w:type="paragraph" w:customStyle="1" w:styleId="21240">
    <w:name w:val="Заголовок 2124"/>
    <w:basedOn w:val="a"/>
    <w:uiPriority w:val="1"/>
    <w:qFormat/>
    <w:rsid w:val="00D67D07"/>
    <w:pPr>
      <w:widowControl w:val="0"/>
      <w:ind w:left="692" w:hanging="8"/>
      <w:outlineLvl w:val="2"/>
    </w:pPr>
    <w:rPr>
      <w:rFonts w:eastAsia="Times New Roman"/>
      <w:b/>
      <w:bCs/>
      <w:sz w:val="28"/>
      <w:szCs w:val="28"/>
      <w:lang w:val="en-US"/>
    </w:rPr>
  </w:style>
  <w:style w:type="character" w:customStyle="1" w:styleId="24c">
    <w:name w:val="Гипертекстовая ссылка24"/>
    <w:basedOn w:val="a0"/>
    <w:uiPriority w:val="99"/>
    <w:rsid w:val="00D67D07"/>
    <w:rPr>
      <w:b w:val="0"/>
      <w:bCs w:val="0"/>
      <w:color w:val="106BBE"/>
    </w:rPr>
  </w:style>
  <w:style w:type="table" w:customStyle="1" w:styleId="TableNormal24">
    <w:name w:val="Table Normal24"/>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242">
    <w:name w:val="Сетка таблицы124"/>
    <w:basedOn w:val="a1"/>
    <w:next w:val="af0"/>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241">
    <w:name w:val="Оглавление 1124"/>
    <w:basedOn w:val="a"/>
    <w:uiPriority w:val="1"/>
    <w:qFormat/>
    <w:rsid w:val="00D67D07"/>
    <w:pPr>
      <w:spacing w:before="96"/>
      <w:ind w:left="116" w:hanging="12"/>
    </w:pPr>
    <w:rPr>
      <w:rFonts w:eastAsia="Times New Roman" w:cs="Times New Roman"/>
      <w:szCs w:val="24"/>
      <w:lang w:eastAsia="ru-RU"/>
    </w:rPr>
  </w:style>
  <w:style w:type="paragraph" w:customStyle="1" w:styleId="21241">
    <w:name w:val="Оглавление 2124"/>
    <w:basedOn w:val="a"/>
    <w:uiPriority w:val="1"/>
    <w:qFormat/>
    <w:rsid w:val="00D67D07"/>
    <w:pPr>
      <w:spacing w:before="102"/>
      <w:ind w:left="356" w:hanging="8"/>
    </w:pPr>
    <w:rPr>
      <w:rFonts w:eastAsia="Times New Roman" w:cs="Times New Roman"/>
      <w:szCs w:val="24"/>
      <w:lang w:eastAsia="ru-RU"/>
    </w:rPr>
  </w:style>
  <w:style w:type="paragraph" w:customStyle="1" w:styleId="3124">
    <w:name w:val="Оглавление 3124"/>
    <w:basedOn w:val="a"/>
    <w:uiPriority w:val="1"/>
    <w:qFormat/>
    <w:rsid w:val="00D67D07"/>
    <w:pPr>
      <w:spacing w:before="112"/>
      <w:ind w:left="596" w:hanging="540"/>
    </w:pPr>
    <w:rPr>
      <w:rFonts w:eastAsia="Times New Roman" w:cs="Times New Roman"/>
      <w:szCs w:val="24"/>
      <w:lang w:eastAsia="ru-RU"/>
    </w:rPr>
  </w:style>
  <w:style w:type="paragraph" w:customStyle="1" w:styleId="11242">
    <w:name w:val="Заголовок 1124"/>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240">
    <w:name w:val="Заголовок 3124"/>
    <w:basedOn w:val="a"/>
    <w:uiPriority w:val="1"/>
    <w:qFormat/>
    <w:rsid w:val="00D67D07"/>
    <w:pPr>
      <w:ind w:left="824"/>
      <w:outlineLvl w:val="3"/>
    </w:pPr>
    <w:rPr>
      <w:rFonts w:eastAsia="Times New Roman" w:cs="Times New Roman"/>
      <w:b/>
      <w:bCs/>
      <w:szCs w:val="24"/>
      <w:lang w:eastAsia="ru-RU"/>
    </w:rPr>
  </w:style>
  <w:style w:type="character" w:customStyle="1" w:styleId="24d">
    <w:name w:val="Текст выноски Знак24"/>
    <w:basedOn w:val="a0"/>
    <w:uiPriority w:val="99"/>
    <w:semiHidden/>
    <w:rsid w:val="00D67D07"/>
    <w:rPr>
      <w:rFonts w:ascii="Tahoma" w:eastAsia="Times New Roman" w:hAnsi="Tahoma" w:cs="Tahoma"/>
      <w:sz w:val="16"/>
      <w:szCs w:val="16"/>
      <w:lang w:eastAsia="ru-RU"/>
    </w:rPr>
  </w:style>
  <w:style w:type="character" w:customStyle="1" w:styleId="24e">
    <w:name w:val="Текст примечания Знак24"/>
    <w:basedOn w:val="a0"/>
    <w:uiPriority w:val="99"/>
    <w:semiHidden/>
    <w:rsid w:val="00D67D07"/>
    <w:rPr>
      <w:rFonts w:ascii="Times New Roman" w:eastAsia="Times New Roman" w:hAnsi="Times New Roman" w:cs="Times New Roman"/>
      <w:sz w:val="20"/>
      <w:szCs w:val="20"/>
      <w:lang w:eastAsia="ru-RU"/>
    </w:rPr>
  </w:style>
  <w:style w:type="character" w:customStyle="1" w:styleId="24f">
    <w:name w:val="Тема примечания Знак24"/>
    <w:uiPriority w:val="99"/>
    <w:semiHidden/>
    <w:rsid w:val="00D67D07"/>
    <w:rPr>
      <w:rFonts w:ascii="Times New Roman" w:eastAsia="Times New Roman" w:hAnsi="Times New Roman" w:cs="Times New Roman"/>
      <w:b/>
      <w:bCs/>
      <w:sz w:val="20"/>
      <w:szCs w:val="20"/>
      <w:lang w:eastAsia="ru-RU"/>
    </w:rPr>
  </w:style>
  <w:style w:type="paragraph" w:customStyle="1" w:styleId="xl6524">
    <w:name w:val="xl652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24">
    <w:name w:val="xl662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24">
    <w:name w:val="xl6724"/>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24">
    <w:name w:val="xl6824"/>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24">
    <w:name w:val="xl692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24">
    <w:name w:val="xl7024"/>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24">
    <w:name w:val="xl712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24">
    <w:name w:val="xl7224"/>
    <w:basedOn w:val="a"/>
    <w:rsid w:val="00D67D07"/>
    <w:pPr>
      <w:spacing w:before="100" w:beforeAutospacing="1" w:after="100" w:afterAutospacing="1"/>
      <w:jc w:val="center"/>
    </w:pPr>
    <w:rPr>
      <w:rFonts w:eastAsia="Times New Roman" w:cs="Times New Roman"/>
      <w:szCs w:val="24"/>
      <w:lang w:eastAsia="ru-RU"/>
    </w:rPr>
  </w:style>
  <w:style w:type="paragraph" w:customStyle="1" w:styleId="xl7324">
    <w:name w:val="xl732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24">
    <w:name w:val="xl742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24">
    <w:name w:val="xl752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24">
    <w:name w:val="xl762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24">
    <w:name w:val="xl772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23">
    <w:name w:val="xl782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230">
    <w:name w:val="Заголовок 1 Знак23"/>
    <w:basedOn w:val="a0"/>
    <w:uiPriority w:val="1"/>
    <w:rsid w:val="00D67D07"/>
    <w:rPr>
      <w:rFonts w:ascii="Times New Roman" w:eastAsiaTheme="minorEastAsia" w:hAnsi="Times New Roman" w:cs="Times New Roman"/>
      <w:b/>
      <w:bCs/>
      <w:sz w:val="32"/>
      <w:szCs w:val="32"/>
      <w:lang w:eastAsia="ru-RU"/>
    </w:rPr>
  </w:style>
  <w:style w:type="character" w:customStyle="1" w:styleId="224">
    <w:name w:val="Заголовок 2 Знак24"/>
    <w:basedOn w:val="a0"/>
    <w:uiPriority w:val="1"/>
    <w:rsid w:val="00D67D07"/>
    <w:rPr>
      <w:rFonts w:ascii="Times New Roman" w:eastAsiaTheme="minorEastAsia" w:hAnsi="Times New Roman" w:cs="Times New Roman"/>
      <w:b/>
      <w:bCs/>
      <w:sz w:val="28"/>
      <w:szCs w:val="28"/>
      <w:lang w:eastAsia="ru-RU"/>
    </w:rPr>
  </w:style>
  <w:style w:type="character" w:customStyle="1" w:styleId="3230">
    <w:name w:val="Заголовок 3 Знак23"/>
    <w:basedOn w:val="a0"/>
    <w:uiPriority w:val="1"/>
    <w:rsid w:val="00D67D07"/>
    <w:rPr>
      <w:rFonts w:ascii="Times New Roman" w:eastAsiaTheme="minorEastAsia" w:hAnsi="Times New Roman" w:cs="Times New Roman"/>
      <w:b/>
      <w:bCs/>
      <w:sz w:val="24"/>
      <w:szCs w:val="24"/>
      <w:lang w:eastAsia="ru-RU"/>
    </w:rPr>
  </w:style>
  <w:style w:type="numbering" w:customStyle="1" w:styleId="1231">
    <w:name w:val="Нет списка123"/>
    <w:next w:val="a2"/>
    <w:uiPriority w:val="99"/>
    <w:semiHidden/>
    <w:unhideWhenUsed/>
    <w:rsid w:val="00D67D07"/>
  </w:style>
  <w:style w:type="character" w:customStyle="1" w:styleId="24f0">
    <w:name w:val="Основной текст Знак24"/>
    <w:basedOn w:val="a0"/>
    <w:uiPriority w:val="1"/>
    <w:rsid w:val="00D67D07"/>
    <w:rPr>
      <w:rFonts w:ascii="Times New Roman" w:eastAsiaTheme="minorEastAsia" w:hAnsi="Times New Roman" w:cs="Times New Roman"/>
      <w:sz w:val="24"/>
      <w:szCs w:val="24"/>
      <w:lang w:eastAsia="ru-RU"/>
    </w:rPr>
  </w:style>
  <w:style w:type="paragraph" w:customStyle="1" w:styleId="TableParagraph23">
    <w:name w:val="Table Paragraph23"/>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23a">
    <w:name w:val="Верхний колонтитул Знак23"/>
    <w:basedOn w:val="a0"/>
    <w:uiPriority w:val="99"/>
    <w:rsid w:val="00D67D07"/>
    <w:rPr>
      <w:rFonts w:ascii="Times New Roman" w:eastAsiaTheme="minorEastAsia" w:hAnsi="Times New Roman" w:cs="Times New Roman"/>
      <w:sz w:val="24"/>
      <w:szCs w:val="24"/>
      <w:lang w:eastAsia="ru-RU"/>
    </w:rPr>
  </w:style>
  <w:style w:type="character" w:customStyle="1" w:styleId="23b">
    <w:name w:val="Нижний колонтитул Знак23"/>
    <w:basedOn w:val="a0"/>
    <w:uiPriority w:val="99"/>
    <w:rsid w:val="00D67D07"/>
    <w:rPr>
      <w:rFonts w:ascii="Times New Roman" w:eastAsiaTheme="minorEastAsia" w:hAnsi="Times New Roman" w:cs="Times New Roman"/>
      <w:sz w:val="24"/>
      <w:szCs w:val="24"/>
      <w:lang w:eastAsia="ru-RU"/>
    </w:rPr>
  </w:style>
  <w:style w:type="paragraph" w:customStyle="1" w:styleId="21230">
    <w:name w:val="Заголовок 2123"/>
    <w:basedOn w:val="a"/>
    <w:uiPriority w:val="1"/>
    <w:qFormat/>
    <w:rsid w:val="00D67D07"/>
    <w:pPr>
      <w:widowControl w:val="0"/>
      <w:ind w:left="692" w:hanging="8"/>
      <w:outlineLvl w:val="2"/>
    </w:pPr>
    <w:rPr>
      <w:rFonts w:eastAsia="Times New Roman"/>
      <w:b/>
      <w:bCs/>
      <w:sz w:val="28"/>
      <w:szCs w:val="28"/>
      <w:lang w:val="en-US"/>
    </w:rPr>
  </w:style>
  <w:style w:type="character" w:customStyle="1" w:styleId="23c">
    <w:name w:val="Гипертекстовая ссылка23"/>
    <w:basedOn w:val="a0"/>
    <w:uiPriority w:val="99"/>
    <w:rsid w:val="00D67D07"/>
    <w:rPr>
      <w:b w:val="0"/>
      <w:bCs w:val="0"/>
      <w:color w:val="106BBE"/>
    </w:rPr>
  </w:style>
  <w:style w:type="table" w:customStyle="1" w:styleId="TableNormal23">
    <w:name w:val="Table Normal23"/>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232">
    <w:name w:val="Сетка таблицы123"/>
    <w:basedOn w:val="a1"/>
    <w:next w:val="af0"/>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231">
    <w:name w:val="Оглавление 1123"/>
    <w:basedOn w:val="a"/>
    <w:uiPriority w:val="1"/>
    <w:qFormat/>
    <w:rsid w:val="00D67D07"/>
    <w:pPr>
      <w:spacing w:before="96"/>
      <w:ind w:left="116" w:hanging="12"/>
    </w:pPr>
    <w:rPr>
      <w:rFonts w:eastAsia="Times New Roman" w:cs="Times New Roman"/>
      <w:szCs w:val="24"/>
      <w:lang w:eastAsia="ru-RU"/>
    </w:rPr>
  </w:style>
  <w:style w:type="paragraph" w:customStyle="1" w:styleId="21231">
    <w:name w:val="Оглавление 2123"/>
    <w:basedOn w:val="a"/>
    <w:uiPriority w:val="1"/>
    <w:qFormat/>
    <w:rsid w:val="00D67D07"/>
    <w:pPr>
      <w:spacing w:before="102"/>
      <w:ind w:left="356" w:hanging="8"/>
    </w:pPr>
    <w:rPr>
      <w:rFonts w:eastAsia="Times New Roman" w:cs="Times New Roman"/>
      <w:szCs w:val="24"/>
      <w:lang w:eastAsia="ru-RU"/>
    </w:rPr>
  </w:style>
  <w:style w:type="paragraph" w:customStyle="1" w:styleId="3123">
    <w:name w:val="Оглавление 3123"/>
    <w:basedOn w:val="a"/>
    <w:uiPriority w:val="1"/>
    <w:qFormat/>
    <w:rsid w:val="00D67D07"/>
    <w:pPr>
      <w:spacing w:before="112"/>
      <w:ind w:left="596" w:hanging="540"/>
    </w:pPr>
    <w:rPr>
      <w:rFonts w:eastAsia="Times New Roman" w:cs="Times New Roman"/>
      <w:szCs w:val="24"/>
      <w:lang w:eastAsia="ru-RU"/>
    </w:rPr>
  </w:style>
  <w:style w:type="paragraph" w:customStyle="1" w:styleId="11232">
    <w:name w:val="Заголовок 1123"/>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230">
    <w:name w:val="Заголовок 3123"/>
    <w:basedOn w:val="a"/>
    <w:uiPriority w:val="1"/>
    <w:qFormat/>
    <w:rsid w:val="00D67D07"/>
    <w:pPr>
      <w:ind w:left="824"/>
      <w:outlineLvl w:val="3"/>
    </w:pPr>
    <w:rPr>
      <w:rFonts w:eastAsia="Times New Roman" w:cs="Times New Roman"/>
      <w:b/>
      <w:bCs/>
      <w:szCs w:val="24"/>
      <w:lang w:eastAsia="ru-RU"/>
    </w:rPr>
  </w:style>
  <w:style w:type="character" w:customStyle="1" w:styleId="23d">
    <w:name w:val="Текст выноски Знак23"/>
    <w:basedOn w:val="a0"/>
    <w:uiPriority w:val="99"/>
    <w:semiHidden/>
    <w:rsid w:val="00D67D07"/>
    <w:rPr>
      <w:rFonts w:ascii="Tahoma" w:eastAsia="Times New Roman" w:hAnsi="Tahoma" w:cs="Tahoma"/>
      <w:sz w:val="16"/>
      <w:szCs w:val="16"/>
      <w:lang w:eastAsia="ru-RU"/>
    </w:rPr>
  </w:style>
  <w:style w:type="character" w:customStyle="1" w:styleId="23e">
    <w:name w:val="Текст примечания Знак23"/>
    <w:basedOn w:val="a0"/>
    <w:uiPriority w:val="99"/>
    <w:semiHidden/>
    <w:rsid w:val="00D67D07"/>
    <w:rPr>
      <w:rFonts w:ascii="Times New Roman" w:eastAsia="Times New Roman" w:hAnsi="Times New Roman" w:cs="Times New Roman"/>
      <w:sz w:val="20"/>
      <w:szCs w:val="20"/>
      <w:lang w:eastAsia="ru-RU"/>
    </w:rPr>
  </w:style>
  <w:style w:type="character" w:customStyle="1" w:styleId="23f">
    <w:name w:val="Тема примечания Знак23"/>
    <w:uiPriority w:val="99"/>
    <w:semiHidden/>
    <w:rsid w:val="00D67D07"/>
    <w:rPr>
      <w:rFonts w:ascii="Times New Roman" w:eastAsia="Times New Roman" w:hAnsi="Times New Roman" w:cs="Times New Roman"/>
      <w:b/>
      <w:bCs/>
      <w:sz w:val="20"/>
      <w:szCs w:val="20"/>
      <w:lang w:eastAsia="ru-RU"/>
    </w:rPr>
  </w:style>
  <w:style w:type="paragraph" w:customStyle="1" w:styleId="xl6523">
    <w:name w:val="xl652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23">
    <w:name w:val="xl662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23">
    <w:name w:val="xl6723"/>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23">
    <w:name w:val="xl6823"/>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23">
    <w:name w:val="xl692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23">
    <w:name w:val="xl7023"/>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23">
    <w:name w:val="xl712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23">
    <w:name w:val="xl7223"/>
    <w:basedOn w:val="a"/>
    <w:rsid w:val="00D67D07"/>
    <w:pPr>
      <w:spacing w:before="100" w:beforeAutospacing="1" w:after="100" w:afterAutospacing="1"/>
      <w:jc w:val="center"/>
    </w:pPr>
    <w:rPr>
      <w:rFonts w:eastAsia="Times New Roman" w:cs="Times New Roman"/>
      <w:szCs w:val="24"/>
      <w:lang w:eastAsia="ru-RU"/>
    </w:rPr>
  </w:style>
  <w:style w:type="paragraph" w:customStyle="1" w:styleId="xl7323">
    <w:name w:val="xl732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23">
    <w:name w:val="xl742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23">
    <w:name w:val="xl752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23">
    <w:name w:val="xl762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23">
    <w:name w:val="xl772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22">
    <w:name w:val="xl782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220">
    <w:name w:val="Заголовок 1 Знак22"/>
    <w:basedOn w:val="a0"/>
    <w:uiPriority w:val="1"/>
    <w:rsid w:val="00D67D07"/>
    <w:rPr>
      <w:rFonts w:ascii="Times New Roman" w:eastAsiaTheme="minorEastAsia" w:hAnsi="Times New Roman" w:cs="Times New Roman"/>
      <w:b/>
      <w:bCs/>
      <w:sz w:val="32"/>
      <w:szCs w:val="32"/>
      <w:lang w:eastAsia="ru-RU"/>
    </w:rPr>
  </w:style>
  <w:style w:type="character" w:customStyle="1" w:styleId="223">
    <w:name w:val="Заголовок 2 Знак23"/>
    <w:basedOn w:val="a0"/>
    <w:uiPriority w:val="1"/>
    <w:rsid w:val="00D67D07"/>
    <w:rPr>
      <w:rFonts w:ascii="Times New Roman" w:eastAsiaTheme="minorEastAsia" w:hAnsi="Times New Roman" w:cs="Times New Roman"/>
      <w:b/>
      <w:bCs/>
      <w:sz w:val="28"/>
      <w:szCs w:val="28"/>
      <w:lang w:eastAsia="ru-RU"/>
    </w:rPr>
  </w:style>
  <w:style w:type="character" w:customStyle="1" w:styleId="3220">
    <w:name w:val="Заголовок 3 Знак22"/>
    <w:basedOn w:val="a0"/>
    <w:uiPriority w:val="1"/>
    <w:rsid w:val="00D67D07"/>
    <w:rPr>
      <w:rFonts w:ascii="Times New Roman" w:eastAsiaTheme="minorEastAsia" w:hAnsi="Times New Roman" w:cs="Times New Roman"/>
      <w:b/>
      <w:bCs/>
      <w:sz w:val="24"/>
      <w:szCs w:val="24"/>
      <w:lang w:eastAsia="ru-RU"/>
    </w:rPr>
  </w:style>
  <w:style w:type="numbering" w:customStyle="1" w:styleId="1221">
    <w:name w:val="Нет списка122"/>
    <w:next w:val="a2"/>
    <w:uiPriority w:val="99"/>
    <w:semiHidden/>
    <w:unhideWhenUsed/>
    <w:rsid w:val="00D67D07"/>
  </w:style>
  <w:style w:type="character" w:customStyle="1" w:styleId="23f0">
    <w:name w:val="Основной текст Знак23"/>
    <w:basedOn w:val="a0"/>
    <w:uiPriority w:val="1"/>
    <w:rsid w:val="00D67D07"/>
    <w:rPr>
      <w:rFonts w:ascii="Times New Roman" w:eastAsiaTheme="minorEastAsia" w:hAnsi="Times New Roman" w:cs="Times New Roman"/>
      <w:sz w:val="24"/>
      <w:szCs w:val="24"/>
      <w:lang w:eastAsia="ru-RU"/>
    </w:rPr>
  </w:style>
  <w:style w:type="paragraph" w:customStyle="1" w:styleId="TableParagraph22">
    <w:name w:val="Table Paragraph22"/>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221">
    <w:name w:val="Верхний колонтитул Знак22"/>
    <w:basedOn w:val="a0"/>
    <w:uiPriority w:val="99"/>
    <w:rsid w:val="00D67D07"/>
    <w:rPr>
      <w:rFonts w:ascii="Times New Roman" w:eastAsiaTheme="minorEastAsia" w:hAnsi="Times New Roman" w:cs="Times New Roman"/>
      <w:sz w:val="24"/>
      <w:szCs w:val="24"/>
      <w:lang w:eastAsia="ru-RU"/>
    </w:rPr>
  </w:style>
  <w:style w:type="character" w:customStyle="1" w:styleId="222">
    <w:name w:val="Нижний колонтитул Знак22"/>
    <w:basedOn w:val="a0"/>
    <w:uiPriority w:val="99"/>
    <w:rsid w:val="00D67D07"/>
    <w:rPr>
      <w:rFonts w:ascii="Times New Roman" w:eastAsiaTheme="minorEastAsia" w:hAnsi="Times New Roman" w:cs="Times New Roman"/>
      <w:sz w:val="24"/>
      <w:szCs w:val="24"/>
      <w:lang w:eastAsia="ru-RU"/>
    </w:rPr>
  </w:style>
  <w:style w:type="paragraph" w:customStyle="1" w:styleId="21220">
    <w:name w:val="Заголовок 2122"/>
    <w:basedOn w:val="a"/>
    <w:uiPriority w:val="1"/>
    <w:qFormat/>
    <w:rsid w:val="00D67D07"/>
    <w:pPr>
      <w:widowControl w:val="0"/>
      <w:ind w:left="692" w:hanging="8"/>
      <w:outlineLvl w:val="2"/>
    </w:pPr>
    <w:rPr>
      <w:rFonts w:eastAsia="Times New Roman"/>
      <w:b/>
      <w:bCs/>
      <w:sz w:val="28"/>
      <w:szCs w:val="28"/>
      <w:lang w:val="en-US"/>
    </w:rPr>
  </w:style>
  <w:style w:type="character" w:customStyle="1" w:styleId="22a">
    <w:name w:val="Гипертекстовая ссылка22"/>
    <w:basedOn w:val="a0"/>
    <w:uiPriority w:val="99"/>
    <w:rsid w:val="00D67D07"/>
    <w:rPr>
      <w:b w:val="0"/>
      <w:bCs w:val="0"/>
      <w:color w:val="106BBE"/>
    </w:rPr>
  </w:style>
  <w:style w:type="table" w:customStyle="1" w:styleId="TableNormal22">
    <w:name w:val="Table Normal22"/>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222">
    <w:name w:val="Сетка таблицы122"/>
    <w:basedOn w:val="a1"/>
    <w:next w:val="af0"/>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221">
    <w:name w:val="Оглавление 1122"/>
    <w:basedOn w:val="a"/>
    <w:uiPriority w:val="1"/>
    <w:qFormat/>
    <w:rsid w:val="00D67D07"/>
    <w:pPr>
      <w:spacing w:before="96"/>
      <w:ind w:left="116" w:hanging="12"/>
    </w:pPr>
    <w:rPr>
      <w:rFonts w:eastAsia="Times New Roman" w:cs="Times New Roman"/>
      <w:szCs w:val="24"/>
      <w:lang w:eastAsia="ru-RU"/>
    </w:rPr>
  </w:style>
  <w:style w:type="paragraph" w:customStyle="1" w:styleId="21221">
    <w:name w:val="Оглавление 2122"/>
    <w:basedOn w:val="a"/>
    <w:uiPriority w:val="1"/>
    <w:qFormat/>
    <w:rsid w:val="00D67D07"/>
    <w:pPr>
      <w:spacing w:before="102"/>
      <w:ind w:left="356" w:hanging="8"/>
    </w:pPr>
    <w:rPr>
      <w:rFonts w:eastAsia="Times New Roman" w:cs="Times New Roman"/>
      <w:szCs w:val="24"/>
      <w:lang w:eastAsia="ru-RU"/>
    </w:rPr>
  </w:style>
  <w:style w:type="paragraph" w:customStyle="1" w:styleId="3122">
    <w:name w:val="Оглавление 3122"/>
    <w:basedOn w:val="a"/>
    <w:uiPriority w:val="1"/>
    <w:qFormat/>
    <w:rsid w:val="00D67D07"/>
    <w:pPr>
      <w:spacing w:before="112"/>
      <w:ind w:left="596" w:hanging="540"/>
    </w:pPr>
    <w:rPr>
      <w:rFonts w:eastAsia="Times New Roman" w:cs="Times New Roman"/>
      <w:szCs w:val="24"/>
      <w:lang w:eastAsia="ru-RU"/>
    </w:rPr>
  </w:style>
  <w:style w:type="paragraph" w:customStyle="1" w:styleId="11222">
    <w:name w:val="Заголовок 1122"/>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220">
    <w:name w:val="Заголовок 3122"/>
    <w:basedOn w:val="a"/>
    <w:uiPriority w:val="1"/>
    <w:qFormat/>
    <w:rsid w:val="00D67D07"/>
    <w:pPr>
      <w:ind w:left="824"/>
      <w:outlineLvl w:val="3"/>
    </w:pPr>
    <w:rPr>
      <w:rFonts w:eastAsia="Times New Roman" w:cs="Times New Roman"/>
      <w:b/>
      <w:bCs/>
      <w:szCs w:val="24"/>
      <w:lang w:eastAsia="ru-RU"/>
    </w:rPr>
  </w:style>
  <w:style w:type="character" w:customStyle="1" w:styleId="22b">
    <w:name w:val="Текст выноски Знак22"/>
    <w:basedOn w:val="a0"/>
    <w:uiPriority w:val="99"/>
    <w:semiHidden/>
    <w:rsid w:val="00D67D07"/>
    <w:rPr>
      <w:rFonts w:ascii="Tahoma" w:eastAsia="Times New Roman" w:hAnsi="Tahoma" w:cs="Tahoma"/>
      <w:sz w:val="16"/>
      <w:szCs w:val="16"/>
      <w:lang w:eastAsia="ru-RU"/>
    </w:rPr>
  </w:style>
  <w:style w:type="character" w:customStyle="1" w:styleId="22c">
    <w:name w:val="Текст примечания Знак22"/>
    <w:basedOn w:val="a0"/>
    <w:uiPriority w:val="99"/>
    <w:semiHidden/>
    <w:rsid w:val="00D67D07"/>
    <w:rPr>
      <w:rFonts w:ascii="Times New Roman" w:eastAsia="Times New Roman" w:hAnsi="Times New Roman" w:cs="Times New Roman"/>
      <w:sz w:val="20"/>
      <w:szCs w:val="20"/>
      <w:lang w:eastAsia="ru-RU"/>
    </w:rPr>
  </w:style>
  <w:style w:type="character" w:customStyle="1" w:styleId="22d">
    <w:name w:val="Тема примечания Знак22"/>
    <w:uiPriority w:val="99"/>
    <w:semiHidden/>
    <w:rsid w:val="00D67D07"/>
    <w:rPr>
      <w:rFonts w:ascii="Times New Roman" w:eastAsia="Times New Roman" w:hAnsi="Times New Roman" w:cs="Times New Roman"/>
      <w:b/>
      <w:bCs/>
      <w:sz w:val="20"/>
      <w:szCs w:val="20"/>
      <w:lang w:eastAsia="ru-RU"/>
    </w:rPr>
  </w:style>
  <w:style w:type="paragraph" w:customStyle="1" w:styleId="xl6522">
    <w:name w:val="xl652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22">
    <w:name w:val="xl662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22">
    <w:name w:val="xl6722"/>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22">
    <w:name w:val="xl6822"/>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22">
    <w:name w:val="xl692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22">
    <w:name w:val="xl7022"/>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22">
    <w:name w:val="xl712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22">
    <w:name w:val="xl7222"/>
    <w:basedOn w:val="a"/>
    <w:rsid w:val="00D67D07"/>
    <w:pPr>
      <w:spacing w:before="100" w:beforeAutospacing="1" w:after="100" w:afterAutospacing="1"/>
      <w:jc w:val="center"/>
    </w:pPr>
    <w:rPr>
      <w:rFonts w:eastAsia="Times New Roman" w:cs="Times New Roman"/>
      <w:szCs w:val="24"/>
      <w:lang w:eastAsia="ru-RU"/>
    </w:rPr>
  </w:style>
  <w:style w:type="paragraph" w:customStyle="1" w:styleId="xl7322">
    <w:name w:val="xl732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22">
    <w:name w:val="xl742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22">
    <w:name w:val="xl752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22">
    <w:name w:val="xl762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22">
    <w:name w:val="xl772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21">
    <w:name w:val="xl782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211">
    <w:name w:val="Заголовок 1 Знак21"/>
    <w:basedOn w:val="a0"/>
    <w:uiPriority w:val="1"/>
    <w:rsid w:val="00D67D07"/>
    <w:rPr>
      <w:rFonts w:ascii="Times New Roman" w:eastAsiaTheme="minorEastAsia" w:hAnsi="Times New Roman" w:cs="Times New Roman"/>
      <w:b/>
      <w:bCs/>
      <w:sz w:val="32"/>
      <w:szCs w:val="32"/>
      <w:lang w:eastAsia="ru-RU"/>
    </w:rPr>
  </w:style>
  <w:style w:type="character" w:customStyle="1" w:styleId="2220">
    <w:name w:val="Заголовок 2 Знак22"/>
    <w:basedOn w:val="a0"/>
    <w:uiPriority w:val="1"/>
    <w:rsid w:val="00D67D07"/>
    <w:rPr>
      <w:rFonts w:ascii="Times New Roman" w:eastAsiaTheme="minorEastAsia" w:hAnsi="Times New Roman" w:cs="Times New Roman"/>
      <w:b/>
      <w:bCs/>
      <w:sz w:val="28"/>
      <w:szCs w:val="28"/>
      <w:lang w:eastAsia="ru-RU"/>
    </w:rPr>
  </w:style>
  <w:style w:type="character" w:customStyle="1" w:styleId="3210">
    <w:name w:val="Заголовок 3 Знак21"/>
    <w:basedOn w:val="a0"/>
    <w:uiPriority w:val="1"/>
    <w:rsid w:val="00D67D07"/>
    <w:rPr>
      <w:rFonts w:ascii="Times New Roman" w:eastAsiaTheme="minorEastAsia" w:hAnsi="Times New Roman" w:cs="Times New Roman"/>
      <w:b/>
      <w:bCs/>
      <w:sz w:val="24"/>
      <w:szCs w:val="24"/>
      <w:lang w:eastAsia="ru-RU"/>
    </w:rPr>
  </w:style>
  <w:style w:type="numbering" w:customStyle="1" w:styleId="1212">
    <w:name w:val="Нет списка121"/>
    <w:next w:val="a2"/>
    <w:uiPriority w:val="99"/>
    <w:semiHidden/>
    <w:unhideWhenUsed/>
    <w:rsid w:val="00D67D07"/>
  </w:style>
  <w:style w:type="character" w:customStyle="1" w:styleId="22e">
    <w:name w:val="Основной текст Знак22"/>
    <w:basedOn w:val="a0"/>
    <w:uiPriority w:val="1"/>
    <w:rsid w:val="00D67D07"/>
    <w:rPr>
      <w:rFonts w:ascii="Times New Roman" w:eastAsiaTheme="minorEastAsia" w:hAnsi="Times New Roman" w:cs="Times New Roman"/>
      <w:sz w:val="24"/>
      <w:szCs w:val="24"/>
      <w:lang w:eastAsia="ru-RU"/>
    </w:rPr>
  </w:style>
  <w:style w:type="paragraph" w:customStyle="1" w:styleId="TableParagraph21">
    <w:name w:val="Table Paragraph21"/>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21b">
    <w:name w:val="Верхний колонтитул Знак21"/>
    <w:basedOn w:val="a0"/>
    <w:uiPriority w:val="99"/>
    <w:rsid w:val="00D67D07"/>
    <w:rPr>
      <w:rFonts w:ascii="Times New Roman" w:eastAsiaTheme="minorEastAsia" w:hAnsi="Times New Roman" w:cs="Times New Roman"/>
      <w:sz w:val="24"/>
      <w:szCs w:val="24"/>
      <w:lang w:eastAsia="ru-RU"/>
    </w:rPr>
  </w:style>
  <w:style w:type="character" w:customStyle="1" w:styleId="21c">
    <w:name w:val="Нижний колонтитул Знак21"/>
    <w:basedOn w:val="a0"/>
    <w:uiPriority w:val="99"/>
    <w:rsid w:val="00D67D07"/>
    <w:rPr>
      <w:rFonts w:ascii="Times New Roman" w:eastAsiaTheme="minorEastAsia" w:hAnsi="Times New Roman" w:cs="Times New Roman"/>
      <w:sz w:val="24"/>
      <w:szCs w:val="24"/>
      <w:lang w:eastAsia="ru-RU"/>
    </w:rPr>
  </w:style>
  <w:style w:type="paragraph" w:customStyle="1" w:styleId="21210">
    <w:name w:val="Заголовок 2121"/>
    <w:basedOn w:val="a"/>
    <w:uiPriority w:val="1"/>
    <w:qFormat/>
    <w:rsid w:val="00D67D07"/>
    <w:pPr>
      <w:widowControl w:val="0"/>
      <w:ind w:left="692" w:hanging="8"/>
      <w:outlineLvl w:val="2"/>
    </w:pPr>
    <w:rPr>
      <w:rFonts w:eastAsia="Times New Roman"/>
      <w:b/>
      <w:bCs/>
      <w:sz w:val="28"/>
      <w:szCs w:val="28"/>
      <w:lang w:val="en-US"/>
    </w:rPr>
  </w:style>
  <w:style w:type="character" w:customStyle="1" w:styleId="21d">
    <w:name w:val="Гипертекстовая ссылка21"/>
    <w:basedOn w:val="a0"/>
    <w:uiPriority w:val="99"/>
    <w:rsid w:val="00D67D07"/>
    <w:rPr>
      <w:b w:val="0"/>
      <w:bCs w:val="0"/>
      <w:color w:val="106BBE"/>
    </w:rPr>
  </w:style>
  <w:style w:type="table" w:customStyle="1" w:styleId="TableNormal21">
    <w:name w:val="Table Normal21"/>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213">
    <w:name w:val="Сетка таблицы121"/>
    <w:basedOn w:val="a1"/>
    <w:next w:val="af0"/>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211">
    <w:name w:val="Оглавление 1121"/>
    <w:basedOn w:val="a"/>
    <w:uiPriority w:val="1"/>
    <w:qFormat/>
    <w:rsid w:val="00D67D07"/>
    <w:pPr>
      <w:spacing w:before="96"/>
      <w:ind w:left="116" w:hanging="12"/>
    </w:pPr>
    <w:rPr>
      <w:rFonts w:eastAsia="Times New Roman" w:cs="Times New Roman"/>
      <w:szCs w:val="24"/>
      <w:lang w:eastAsia="ru-RU"/>
    </w:rPr>
  </w:style>
  <w:style w:type="paragraph" w:customStyle="1" w:styleId="21211">
    <w:name w:val="Оглавление 2121"/>
    <w:basedOn w:val="a"/>
    <w:uiPriority w:val="1"/>
    <w:qFormat/>
    <w:rsid w:val="00D67D07"/>
    <w:pPr>
      <w:spacing w:before="102"/>
      <w:ind w:left="356" w:hanging="8"/>
    </w:pPr>
    <w:rPr>
      <w:rFonts w:eastAsia="Times New Roman" w:cs="Times New Roman"/>
      <w:szCs w:val="24"/>
      <w:lang w:eastAsia="ru-RU"/>
    </w:rPr>
  </w:style>
  <w:style w:type="paragraph" w:customStyle="1" w:styleId="3121">
    <w:name w:val="Оглавление 3121"/>
    <w:basedOn w:val="a"/>
    <w:uiPriority w:val="1"/>
    <w:qFormat/>
    <w:rsid w:val="00D67D07"/>
    <w:pPr>
      <w:spacing w:before="112"/>
      <w:ind w:left="596" w:hanging="540"/>
    </w:pPr>
    <w:rPr>
      <w:rFonts w:eastAsia="Times New Roman" w:cs="Times New Roman"/>
      <w:szCs w:val="24"/>
      <w:lang w:eastAsia="ru-RU"/>
    </w:rPr>
  </w:style>
  <w:style w:type="paragraph" w:customStyle="1" w:styleId="11212">
    <w:name w:val="Заголовок 1121"/>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210">
    <w:name w:val="Заголовок 3121"/>
    <w:basedOn w:val="a"/>
    <w:uiPriority w:val="1"/>
    <w:qFormat/>
    <w:rsid w:val="00D67D07"/>
    <w:pPr>
      <w:ind w:left="824"/>
      <w:outlineLvl w:val="3"/>
    </w:pPr>
    <w:rPr>
      <w:rFonts w:eastAsia="Times New Roman" w:cs="Times New Roman"/>
      <w:b/>
      <w:bCs/>
      <w:szCs w:val="24"/>
      <w:lang w:eastAsia="ru-RU"/>
    </w:rPr>
  </w:style>
  <w:style w:type="character" w:customStyle="1" w:styleId="21e">
    <w:name w:val="Текст выноски Знак21"/>
    <w:basedOn w:val="a0"/>
    <w:uiPriority w:val="99"/>
    <w:semiHidden/>
    <w:rsid w:val="00D67D07"/>
    <w:rPr>
      <w:rFonts w:ascii="Tahoma" w:eastAsia="Times New Roman" w:hAnsi="Tahoma" w:cs="Tahoma"/>
      <w:sz w:val="16"/>
      <w:szCs w:val="16"/>
      <w:lang w:eastAsia="ru-RU"/>
    </w:rPr>
  </w:style>
  <w:style w:type="character" w:customStyle="1" w:styleId="21f">
    <w:name w:val="Текст примечания Знак21"/>
    <w:basedOn w:val="a0"/>
    <w:uiPriority w:val="99"/>
    <w:semiHidden/>
    <w:rsid w:val="00D67D07"/>
    <w:rPr>
      <w:rFonts w:ascii="Times New Roman" w:eastAsia="Times New Roman" w:hAnsi="Times New Roman" w:cs="Times New Roman"/>
      <w:sz w:val="20"/>
      <w:szCs w:val="20"/>
      <w:lang w:eastAsia="ru-RU"/>
    </w:rPr>
  </w:style>
  <w:style w:type="character" w:customStyle="1" w:styleId="21f0">
    <w:name w:val="Тема примечания Знак21"/>
    <w:uiPriority w:val="99"/>
    <w:semiHidden/>
    <w:rsid w:val="00D67D07"/>
    <w:rPr>
      <w:rFonts w:ascii="Times New Roman" w:eastAsia="Times New Roman" w:hAnsi="Times New Roman" w:cs="Times New Roman"/>
      <w:b/>
      <w:bCs/>
      <w:sz w:val="20"/>
      <w:szCs w:val="20"/>
      <w:lang w:eastAsia="ru-RU"/>
    </w:rPr>
  </w:style>
  <w:style w:type="paragraph" w:customStyle="1" w:styleId="xl6521">
    <w:name w:val="xl652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21">
    <w:name w:val="xl662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21">
    <w:name w:val="xl6721"/>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21">
    <w:name w:val="xl6821"/>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21">
    <w:name w:val="xl692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21">
    <w:name w:val="xl7021"/>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21">
    <w:name w:val="xl712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21">
    <w:name w:val="xl7221"/>
    <w:basedOn w:val="a"/>
    <w:rsid w:val="00D67D07"/>
    <w:pPr>
      <w:spacing w:before="100" w:beforeAutospacing="1" w:after="100" w:afterAutospacing="1"/>
      <w:jc w:val="center"/>
    </w:pPr>
    <w:rPr>
      <w:rFonts w:eastAsia="Times New Roman" w:cs="Times New Roman"/>
      <w:szCs w:val="24"/>
      <w:lang w:eastAsia="ru-RU"/>
    </w:rPr>
  </w:style>
  <w:style w:type="paragraph" w:customStyle="1" w:styleId="xl7321">
    <w:name w:val="xl732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21">
    <w:name w:val="xl742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21">
    <w:name w:val="xl752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21">
    <w:name w:val="xl762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21">
    <w:name w:val="xl772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20">
    <w:name w:val="xl782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201">
    <w:name w:val="Заголовок 1 Знак20"/>
    <w:basedOn w:val="a0"/>
    <w:uiPriority w:val="1"/>
    <w:rsid w:val="00D67D07"/>
    <w:rPr>
      <w:rFonts w:ascii="Times New Roman" w:eastAsiaTheme="minorEastAsia" w:hAnsi="Times New Roman" w:cs="Times New Roman"/>
      <w:b/>
      <w:bCs/>
      <w:sz w:val="32"/>
      <w:szCs w:val="32"/>
      <w:lang w:eastAsia="ru-RU"/>
    </w:rPr>
  </w:style>
  <w:style w:type="character" w:customStyle="1" w:styleId="2210">
    <w:name w:val="Заголовок 2 Знак21"/>
    <w:basedOn w:val="a0"/>
    <w:uiPriority w:val="1"/>
    <w:rsid w:val="00D67D07"/>
    <w:rPr>
      <w:rFonts w:ascii="Times New Roman" w:eastAsiaTheme="minorEastAsia" w:hAnsi="Times New Roman" w:cs="Times New Roman"/>
      <w:b/>
      <w:bCs/>
      <w:sz w:val="28"/>
      <w:szCs w:val="28"/>
      <w:lang w:eastAsia="ru-RU"/>
    </w:rPr>
  </w:style>
  <w:style w:type="character" w:customStyle="1" w:styleId="3200">
    <w:name w:val="Заголовок 3 Знак20"/>
    <w:basedOn w:val="a0"/>
    <w:uiPriority w:val="1"/>
    <w:rsid w:val="00D67D07"/>
    <w:rPr>
      <w:rFonts w:ascii="Times New Roman" w:eastAsiaTheme="minorEastAsia" w:hAnsi="Times New Roman" w:cs="Times New Roman"/>
      <w:b/>
      <w:bCs/>
      <w:sz w:val="24"/>
      <w:szCs w:val="24"/>
      <w:lang w:eastAsia="ru-RU"/>
    </w:rPr>
  </w:style>
  <w:style w:type="numbering" w:customStyle="1" w:styleId="1202">
    <w:name w:val="Нет списка120"/>
    <w:next w:val="a2"/>
    <w:uiPriority w:val="99"/>
    <w:semiHidden/>
    <w:unhideWhenUsed/>
    <w:rsid w:val="00D67D07"/>
  </w:style>
  <w:style w:type="character" w:customStyle="1" w:styleId="21f1">
    <w:name w:val="Основной текст Знак21"/>
    <w:basedOn w:val="a0"/>
    <w:uiPriority w:val="1"/>
    <w:rsid w:val="00D67D07"/>
    <w:rPr>
      <w:rFonts w:ascii="Times New Roman" w:eastAsiaTheme="minorEastAsia" w:hAnsi="Times New Roman" w:cs="Times New Roman"/>
      <w:sz w:val="24"/>
      <w:szCs w:val="24"/>
      <w:lang w:eastAsia="ru-RU"/>
    </w:rPr>
  </w:style>
  <w:style w:type="paragraph" w:customStyle="1" w:styleId="TableParagraph20">
    <w:name w:val="Table Paragraph20"/>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200">
    <w:name w:val="Верхний колонтитул Знак20"/>
    <w:basedOn w:val="a0"/>
    <w:uiPriority w:val="99"/>
    <w:rsid w:val="00D67D07"/>
    <w:rPr>
      <w:rFonts w:ascii="Times New Roman" w:eastAsiaTheme="minorEastAsia" w:hAnsi="Times New Roman" w:cs="Times New Roman"/>
      <w:sz w:val="24"/>
      <w:szCs w:val="24"/>
      <w:lang w:eastAsia="ru-RU"/>
    </w:rPr>
  </w:style>
  <w:style w:type="character" w:customStyle="1" w:styleId="201">
    <w:name w:val="Нижний колонтитул Знак20"/>
    <w:basedOn w:val="a0"/>
    <w:uiPriority w:val="99"/>
    <w:rsid w:val="00D67D07"/>
    <w:rPr>
      <w:rFonts w:ascii="Times New Roman" w:eastAsiaTheme="minorEastAsia" w:hAnsi="Times New Roman" w:cs="Times New Roman"/>
      <w:sz w:val="24"/>
      <w:szCs w:val="24"/>
      <w:lang w:eastAsia="ru-RU"/>
    </w:rPr>
  </w:style>
  <w:style w:type="paragraph" w:customStyle="1" w:styleId="21201">
    <w:name w:val="Заголовок 2120"/>
    <w:basedOn w:val="a"/>
    <w:uiPriority w:val="1"/>
    <w:qFormat/>
    <w:rsid w:val="00D67D07"/>
    <w:pPr>
      <w:widowControl w:val="0"/>
      <w:ind w:left="692" w:hanging="8"/>
      <w:outlineLvl w:val="2"/>
    </w:pPr>
    <w:rPr>
      <w:rFonts w:eastAsia="Times New Roman"/>
      <w:b/>
      <w:bCs/>
      <w:sz w:val="28"/>
      <w:szCs w:val="28"/>
      <w:lang w:val="en-US"/>
    </w:rPr>
  </w:style>
  <w:style w:type="character" w:customStyle="1" w:styleId="202">
    <w:name w:val="Гипертекстовая ссылка20"/>
    <w:basedOn w:val="a0"/>
    <w:uiPriority w:val="99"/>
    <w:rsid w:val="00D67D07"/>
    <w:rPr>
      <w:b w:val="0"/>
      <w:bCs w:val="0"/>
      <w:color w:val="106BBE"/>
    </w:rPr>
  </w:style>
  <w:style w:type="table" w:customStyle="1" w:styleId="TableNormal20">
    <w:name w:val="Table Normal20"/>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203">
    <w:name w:val="Сетка таблицы120"/>
    <w:basedOn w:val="a1"/>
    <w:next w:val="af0"/>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201">
    <w:name w:val="Оглавление 1120"/>
    <w:basedOn w:val="a"/>
    <w:uiPriority w:val="1"/>
    <w:qFormat/>
    <w:rsid w:val="00D67D07"/>
    <w:pPr>
      <w:spacing w:before="96"/>
      <w:ind w:left="116" w:hanging="12"/>
    </w:pPr>
    <w:rPr>
      <w:rFonts w:eastAsia="Times New Roman" w:cs="Times New Roman"/>
      <w:szCs w:val="24"/>
      <w:lang w:eastAsia="ru-RU"/>
    </w:rPr>
  </w:style>
  <w:style w:type="paragraph" w:customStyle="1" w:styleId="21202">
    <w:name w:val="Оглавление 2120"/>
    <w:basedOn w:val="a"/>
    <w:uiPriority w:val="1"/>
    <w:qFormat/>
    <w:rsid w:val="00D67D07"/>
    <w:pPr>
      <w:spacing w:before="102"/>
      <w:ind w:left="356" w:hanging="8"/>
    </w:pPr>
    <w:rPr>
      <w:rFonts w:eastAsia="Times New Roman" w:cs="Times New Roman"/>
      <w:szCs w:val="24"/>
      <w:lang w:eastAsia="ru-RU"/>
    </w:rPr>
  </w:style>
  <w:style w:type="paragraph" w:customStyle="1" w:styleId="31200">
    <w:name w:val="Оглавление 3120"/>
    <w:basedOn w:val="a"/>
    <w:uiPriority w:val="1"/>
    <w:qFormat/>
    <w:rsid w:val="00D67D07"/>
    <w:pPr>
      <w:spacing w:before="112"/>
      <w:ind w:left="596" w:hanging="540"/>
    </w:pPr>
    <w:rPr>
      <w:rFonts w:eastAsia="Times New Roman" w:cs="Times New Roman"/>
      <w:szCs w:val="24"/>
      <w:lang w:eastAsia="ru-RU"/>
    </w:rPr>
  </w:style>
  <w:style w:type="paragraph" w:customStyle="1" w:styleId="11202">
    <w:name w:val="Заголовок 1120"/>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201">
    <w:name w:val="Заголовок 3120"/>
    <w:basedOn w:val="a"/>
    <w:uiPriority w:val="1"/>
    <w:qFormat/>
    <w:rsid w:val="00D67D07"/>
    <w:pPr>
      <w:ind w:left="824"/>
      <w:outlineLvl w:val="3"/>
    </w:pPr>
    <w:rPr>
      <w:rFonts w:eastAsia="Times New Roman" w:cs="Times New Roman"/>
      <w:b/>
      <w:bCs/>
      <w:szCs w:val="24"/>
      <w:lang w:eastAsia="ru-RU"/>
    </w:rPr>
  </w:style>
  <w:style w:type="character" w:customStyle="1" w:styleId="203">
    <w:name w:val="Текст выноски Знак20"/>
    <w:basedOn w:val="a0"/>
    <w:uiPriority w:val="99"/>
    <w:semiHidden/>
    <w:rsid w:val="00D67D07"/>
    <w:rPr>
      <w:rFonts w:ascii="Tahoma" w:eastAsia="Times New Roman" w:hAnsi="Tahoma" w:cs="Tahoma"/>
      <w:sz w:val="16"/>
      <w:szCs w:val="16"/>
      <w:lang w:eastAsia="ru-RU"/>
    </w:rPr>
  </w:style>
  <w:style w:type="character" w:customStyle="1" w:styleId="204">
    <w:name w:val="Текст примечания Знак20"/>
    <w:basedOn w:val="a0"/>
    <w:uiPriority w:val="99"/>
    <w:semiHidden/>
    <w:rsid w:val="00D67D07"/>
    <w:rPr>
      <w:rFonts w:ascii="Times New Roman" w:eastAsia="Times New Roman" w:hAnsi="Times New Roman" w:cs="Times New Roman"/>
      <w:sz w:val="20"/>
      <w:szCs w:val="20"/>
      <w:lang w:eastAsia="ru-RU"/>
    </w:rPr>
  </w:style>
  <w:style w:type="character" w:customStyle="1" w:styleId="205">
    <w:name w:val="Тема примечания Знак20"/>
    <w:uiPriority w:val="99"/>
    <w:semiHidden/>
    <w:rsid w:val="00D67D07"/>
    <w:rPr>
      <w:rFonts w:ascii="Times New Roman" w:eastAsia="Times New Roman" w:hAnsi="Times New Roman" w:cs="Times New Roman"/>
      <w:b/>
      <w:bCs/>
      <w:sz w:val="20"/>
      <w:szCs w:val="20"/>
      <w:lang w:eastAsia="ru-RU"/>
    </w:rPr>
  </w:style>
  <w:style w:type="paragraph" w:customStyle="1" w:styleId="xl6520">
    <w:name w:val="xl652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20">
    <w:name w:val="xl662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20">
    <w:name w:val="xl6720"/>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20">
    <w:name w:val="xl6820"/>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20">
    <w:name w:val="xl692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20">
    <w:name w:val="xl7020"/>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20">
    <w:name w:val="xl712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20">
    <w:name w:val="xl7220"/>
    <w:basedOn w:val="a"/>
    <w:rsid w:val="00D67D07"/>
    <w:pPr>
      <w:spacing w:before="100" w:beforeAutospacing="1" w:after="100" w:afterAutospacing="1"/>
      <w:jc w:val="center"/>
    </w:pPr>
    <w:rPr>
      <w:rFonts w:eastAsia="Times New Roman" w:cs="Times New Roman"/>
      <w:szCs w:val="24"/>
      <w:lang w:eastAsia="ru-RU"/>
    </w:rPr>
  </w:style>
  <w:style w:type="paragraph" w:customStyle="1" w:styleId="xl7320">
    <w:name w:val="xl732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20">
    <w:name w:val="xl742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20">
    <w:name w:val="xl752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20">
    <w:name w:val="xl762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20">
    <w:name w:val="xl772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9">
    <w:name w:val="xl781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9a">
    <w:name w:val="Заголовок 1 Знак19"/>
    <w:basedOn w:val="a0"/>
    <w:uiPriority w:val="1"/>
    <w:rsid w:val="00D67D07"/>
    <w:rPr>
      <w:rFonts w:ascii="Times New Roman" w:eastAsiaTheme="minorEastAsia" w:hAnsi="Times New Roman" w:cs="Times New Roman"/>
      <w:b/>
      <w:bCs/>
      <w:sz w:val="32"/>
      <w:szCs w:val="32"/>
      <w:lang w:eastAsia="ru-RU"/>
    </w:rPr>
  </w:style>
  <w:style w:type="character" w:customStyle="1" w:styleId="2200">
    <w:name w:val="Заголовок 2 Знак20"/>
    <w:basedOn w:val="a0"/>
    <w:uiPriority w:val="1"/>
    <w:rsid w:val="00D67D07"/>
    <w:rPr>
      <w:rFonts w:ascii="Times New Roman" w:eastAsiaTheme="minorEastAsia" w:hAnsi="Times New Roman" w:cs="Times New Roman"/>
      <w:b/>
      <w:bCs/>
      <w:sz w:val="28"/>
      <w:szCs w:val="28"/>
      <w:lang w:eastAsia="ru-RU"/>
    </w:rPr>
  </w:style>
  <w:style w:type="character" w:customStyle="1" w:styleId="319a">
    <w:name w:val="Заголовок 3 Знак19"/>
    <w:basedOn w:val="a0"/>
    <w:uiPriority w:val="1"/>
    <w:rsid w:val="00D67D07"/>
    <w:rPr>
      <w:rFonts w:ascii="Times New Roman" w:eastAsiaTheme="minorEastAsia" w:hAnsi="Times New Roman" w:cs="Times New Roman"/>
      <w:b/>
      <w:bCs/>
      <w:sz w:val="24"/>
      <w:szCs w:val="24"/>
      <w:lang w:eastAsia="ru-RU"/>
    </w:rPr>
  </w:style>
  <w:style w:type="numbering" w:customStyle="1" w:styleId="119b">
    <w:name w:val="Нет списка119"/>
    <w:next w:val="a2"/>
    <w:uiPriority w:val="99"/>
    <w:semiHidden/>
    <w:unhideWhenUsed/>
    <w:rsid w:val="00D67D07"/>
  </w:style>
  <w:style w:type="character" w:customStyle="1" w:styleId="206">
    <w:name w:val="Основной текст Знак20"/>
    <w:basedOn w:val="a0"/>
    <w:uiPriority w:val="1"/>
    <w:rsid w:val="00D67D07"/>
    <w:rPr>
      <w:rFonts w:ascii="Times New Roman" w:eastAsiaTheme="minorEastAsia" w:hAnsi="Times New Roman" w:cs="Times New Roman"/>
      <w:sz w:val="24"/>
      <w:szCs w:val="24"/>
      <w:lang w:eastAsia="ru-RU"/>
    </w:rPr>
  </w:style>
  <w:style w:type="paragraph" w:customStyle="1" w:styleId="TableParagraph19">
    <w:name w:val="Table Paragraph19"/>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19a">
    <w:name w:val="Верхний колонтитул Знак19"/>
    <w:basedOn w:val="a0"/>
    <w:uiPriority w:val="99"/>
    <w:rsid w:val="00D67D07"/>
    <w:rPr>
      <w:rFonts w:ascii="Times New Roman" w:eastAsiaTheme="minorEastAsia" w:hAnsi="Times New Roman" w:cs="Times New Roman"/>
      <w:sz w:val="24"/>
      <w:szCs w:val="24"/>
      <w:lang w:eastAsia="ru-RU"/>
    </w:rPr>
  </w:style>
  <w:style w:type="character" w:customStyle="1" w:styleId="19b">
    <w:name w:val="Нижний колонтитул Знак19"/>
    <w:basedOn w:val="a0"/>
    <w:uiPriority w:val="99"/>
    <w:rsid w:val="00D67D07"/>
    <w:rPr>
      <w:rFonts w:ascii="Times New Roman" w:eastAsiaTheme="minorEastAsia" w:hAnsi="Times New Roman" w:cs="Times New Roman"/>
      <w:sz w:val="24"/>
      <w:szCs w:val="24"/>
      <w:lang w:eastAsia="ru-RU"/>
    </w:rPr>
  </w:style>
  <w:style w:type="paragraph" w:customStyle="1" w:styleId="21190">
    <w:name w:val="Заголовок 2119"/>
    <w:basedOn w:val="a"/>
    <w:uiPriority w:val="1"/>
    <w:qFormat/>
    <w:rsid w:val="00D67D07"/>
    <w:pPr>
      <w:widowControl w:val="0"/>
      <w:ind w:left="692" w:hanging="8"/>
      <w:outlineLvl w:val="2"/>
    </w:pPr>
    <w:rPr>
      <w:rFonts w:eastAsia="Times New Roman"/>
      <w:b/>
      <w:bCs/>
      <w:sz w:val="28"/>
      <w:szCs w:val="28"/>
      <w:lang w:val="en-US"/>
    </w:rPr>
  </w:style>
  <w:style w:type="character" w:customStyle="1" w:styleId="19c">
    <w:name w:val="Гипертекстовая ссылка19"/>
    <w:basedOn w:val="a0"/>
    <w:uiPriority w:val="99"/>
    <w:rsid w:val="00D67D07"/>
    <w:rPr>
      <w:b w:val="0"/>
      <w:bCs w:val="0"/>
      <w:color w:val="106BBE"/>
    </w:rPr>
  </w:style>
  <w:style w:type="table" w:customStyle="1" w:styleId="TableNormal19">
    <w:name w:val="Table Normal19"/>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9c">
    <w:name w:val="Сетка таблицы119"/>
    <w:basedOn w:val="a1"/>
    <w:next w:val="af0"/>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91">
    <w:name w:val="Оглавление 1119"/>
    <w:basedOn w:val="a"/>
    <w:uiPriority w:val="1"/>
    <w:qFormat/>
    <w:rsid w:val="00D67D07"/>
    <w:pPr>
      <w:spacing w:before="96"/>
      <w:ind w:left="116" w:hanging="12"/>
    </w:pPr>
    <w:rPr>
      <w:rFonts w:eastAsia="Times New Roman" w:cs="Times New Roman"/>
      <w:szCs w:val="24"/>
      <w:lang w:eastAsia="ru-RU"/>
    </w:rPr>
  </w:style>
  <w:style w:type="paragraph" w:customStyle="1" w:styleId="21191">
    <w:name w:val="Оглавление 2119"/>
    <w:basedOn w:val="a"/>
    <w:uiPriority w:val="1"/>
    <w:qFormat/>
    <w:rsid w:val="00D67D07"/>
    <w:pPr>
      <w:spacing w:before="102"/>
      <w:ind w:left="356" w:hanging="8"/>
    </w:pPr>
    <w:rPr>
      <w:rFonts w:eastAsia="Times New Roman" w:cs="Times New Roman"/>
      <w:szCs w:val="24"/>
      <w:lang w:eastAsia="ru-RU"/>
    </w:rPr>
  </w:style>
  <w:style w:type="paragraph" w:customStyle="1" w:styleId="3119">
    <w:name w:val="Оглавление 3119"/>
    <w:basedOn w:val="a"/>
    <w:uiPriority w:val="1"/>
    <w:qFormat/>
    <w:rsid w:val="00D67D07"/>
    <w:pPr>
      <w:spacing w:before="112"/>
      <w:ind w:left="596" w:hanging="540"/>
    </w:pPr>
    <w:rPr>
      <w:rFonts w:eastAsia="Times New Roman" w:cs="Times New Roman"/>
      <w:szCs w:val="24"/>
      <w:lang w:eastAsia="ru-RU"/>
    </w:rPr>
  </w:style>
  <w:style w:type="paragraph" w:customStyle="1" w:styleId="11192">
    <w:name w:val="Заголовок 1119"/>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190">
    <w:name w:val="Заголовок 3119"/>
    <w:basedOn w:val="a"/>
    <w:uiPriority w:val="1"/>
    <w:qFormat/>
    <w:rsid w:val="00D67D07"/>
    <w:pPr>
      <w:ind w:left="824"/>
      <w:outlineLvl w:val="3"/>
    </w:pPr>
    <w:rPr>
      <w:rFonts w:eastAsia="Times New Roman" w:cs="Times New Roman"/>
      <w:b/>
      <w:bCs/>
      <w:szCs w:val="24"/>
      <w:lang w:eastAsia="ru-RU"/>
    </w:rPr>
  </w:style>
  <w:style w:type="character" w:customStyle="1" w:styleId="19d">
    <w:name w:val="Текст выноски Знак19"/>
    <w:basedOn w:val="a0"/>
    <w:uiPriority w:val="99"/>
    <w:semiHidden/>
    <w:rsid w:val="00D67D07"/>
    <w:rPr>
      <w:rFonts w:ascii="Tahoma" w:eastAsia="Times New Roman" w:hAnsi="Tahoma" w:cs="Tahoma"/>
      <w:sz w:val="16"/>
      <w:szCs w:val="16"/>
      <w:lang w:eastAsia="ru-RU"/>
    </w:rPr>
  </w:style>
  <w:style w:type="character" w:customStyle="1" w:styleId="19e">
    <w:name w:val="Текст примечания Знак19"/>
    <w:basedOn w:val="a0"/>
    <w:uiPriority w:val="99"/>
    <w:semiHidden/>
    <w:rsid w:val="00D67D07"/>
    <w:rPr>
      <w:rFonts w:ascii="Times New Roman" w:eastAsia="Times New Roman" w:hAnsi="Times New Roman" w:cs="Times New Roman"/>
      <w:sz w:val="20"/>
      <w:szCs w:val="20"/>
      <w:lang w:eastAsia="ru-RU"/>
    </w:rPr>
  </w:style>
  <w:style w:type="character" w:customStyle="1" w:styleId="19f">
    <w:name w:val="Тема примечания Знак19"/>
    <w:uiPriority w:val="99"/>
    <w:semiHidden/>
    <w:rsid w:val="00D67D07"/>
    <w:rPr>
      <w:rFonts w:ascii="Times New Roman" w:eastAsia="Times New Roman" w:hAnsi="Times New Roman" w:cs="Times New Roman"/>
      <w:b/>
      <w:bCs/>
      <w:sz w:val="20"/>
      <w:szCs w:val="20"/>
      <w:lang w:eastAsia="ru-RU"/>
    </w:rPr>
  </w:style>
  <w:style w:type="paragraph" w:customStyle="1" w:styleId="xl6519">
    <w:name w:val="xl651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9">
    <w:name w:val="xl661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9">
    <w:name w:val="xl6719"/>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9">
    <w:name w:val="xl6819"/>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9">
    <w:name w:val="xl691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9">
    <w:name w:val="xl7019"/>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9">
    <w:name w:val="xl711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9">
    <w:name w:val="xl7219"/>
    <w:basedOn w:val="a"/>
    <w:rsid w:val="00D67D07"/>
    <w:pPr>
      <w:spacing w:before="100" w:beforeAutospacing="1" w:after="100" w:afterAutospacing="1"/>
      <w:jc w:val="center"/>
    </w:pPr>
    <w:rPr>
      <w:rFonts w:eastAsia="Times New Roman" w:cs="Times New Roman"/>
      <w:szCs w:val="24"/>
      <w:lang w:eastAsia="ru-RU"/>
    </w:rPr>
  </w:style>
  <w:style w:type="paragraph" w:customStyle="1" w:styleId="xl7319">
    <w:name w:val="xl731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9">
    <w:name w:val="xl741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9">
    <w:name w:val="xl751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9">
    <w:name w:val="xl761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9">
    <w:name w:val="xl771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8">
    <w:name w:val="xl781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8a">
    <w:name w:val="Заголовок 1 Знак18"/>
    <w:basedOn w:val="a0"/>
    <w:uiPriority w:val="1"/>
    <w:rsid w:val="00D67D07"/>
    <w:rPr>
      <w:rFonts w:ascii="Times New Roman" w:eastAsiaTheme="minorEastAsia" w:hAnsi="Times New Roman" w:cs="Times New Roman"/>
      <w:b/>
      <w:bCs/>
      <w:sz w:val="32"/>
      <w:szCs w:val="32"/>
      <w:lang w:eastAsia="ru-RU"/>
    </w:rPr>
  </w:style>
  <w:style w:type="character" w:customStyle="1" w:styleId="219a">
    <w:name w:val="Заголовок 2 Знак19"/>
    <w:basedOn w:val="a0"/>
    <w:uiPriority w:val="1"/>
    <w:rsid w:val="00D67D07"/>
    <w:rPr>
      <w:rFonts w:ascii="Times New Roman" w:eastAsiaTheme="minorEastAsia" w:hAnsi="Times New Roman" w:cs="Times New Roman"/>
      <w:b/>
      <w:bCs/>
      <w:sz w:val="28"/>
      <w:szCs w:val="28"/>
      <w:lang w:eastAsia="ru-RU"/>
    </w:rPr>
  </w:style>
  <w:style w:type="character" w:customStyle="1" w:styleId="318a">
    <w:name w:val="Заголовок 3 Знак18"/>
    <w:basedOn w:val="a0"/>
    <w:uiPriority w:val="1"/>
    <w:rsid w:val="00D67D07"/>
    <w:rPr>
      <w:rFonts w:ascii="Times New Roman" w:eastAsiaTheme="minorEastAsia" w:hAnsi="Times New Roman" w:cs="Times New Roman"/>
      <w:b/>
      <w:bCs/>
      <w:sz w:val="24"/>
      <w:szCs w:val="24"/>
      <w:lang w:eastAsia="ru-RU"/>
    </w:rPr>
  </w:style>
  <w:style w:type="numbering" w:customStyle="1" w:styleId="118b">
    <w:name w:val="Нет списка118"/>
    <w:next w:val="a2"/>
    <w:uiPriority w:val="99"/>
    <w:semiHidden/>
    <w:unhideWhenUsed/>
    <w:rsid w:val="00D67D07"/>
  </w:style>
  <w:style w:type="character" w:customStyle="1" w:styleId="19f0">
    <w:name w:val="Основной текст Знак19"/>
    <w:basedOn w:val="a0"/>
    <w:uiPriority w:val="1"/>
    <w:rsid w:val="00D67D07"/>
    <w:rPr>
      <w:rFonts w:ascii="Times New Roman" w:eastAsiaTheme="minorEastAsia" w:hAnsi="Times New Roman" w:cs="Times New Roman"/>
      <w:sz w:val="24"/>
      <w:szCs w:val="24"/>
      <w:lang w:eastAsia="ru-RU"/>
    </w:rPr>
  </w:style>
  <w:style w:type="paragraph" w:customStyle="1" w:styleId="TableParagraph18">
    <w:name w:val="Table Paragraph18"/>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18a">
    <w:name w:val="Верхний колонтитул Знак18"/>
    <w:basedOn w:val="a0"/>
    <w:uiPriority w:val="99"/>
    <w:rsid w:val="00D67D07"/>
    <w:rPr>
      <w:rFonts w:ascii="Times New Roman" w:eastAsiaTheme="minorEastAsia" w:hAnsi="Times New Roman" w:cs="Times New Roman"/>
      <w:sz w:val="24"/>
      <w:szCs w:val="24"/>
      <w:lang w:eastAsia="ru-RU"/>
    </w:rPr>
  </w:style>
  <w:style w:type="character" w:customStyle="1" w:styleId="18b">
    <w:name w:val="Нижний колонтитул Знак18"/>
    <w:basedOn w:val="a0"/>
    <w:uiPriority w:val="99"/>
    <w:rsid w:val="00D67D07"/>
    <w:rPr>
      <w:rFonts w:ascii="Times New Roman" w:eastAsiaTheme="minorEastAsia" w:hAnsi="Times New Roman" w:cs="Times New Roman"/>
      <w:sz w:val="24"/>
      <w:szCs w:val="24"/>
      <w:lang w:eastAsia="ru-RU"/>
    </w:rPr>
  </w:style>
  <w:style w:type="paragraph" w:customStyle="1" w:styleId="21180">
    <w:name w:val="Заголовок 2118"/>
    <w:basedOn w:val="a"/>
    <w:uiPriority w:val="1"/>
    <w:qFormat/>
    <w:rsid w:val="00D67D07"/>
    <w:pPr>
      <w:widowControl w:val="0"/>
      <w:ind w:left="692" w:hanging="8"/>
      <w:outlineLvl w:val="2"/>
    </w:pPr>
    <w:rPr>
      <w:rFonts w:eastAsia="Times New Roman"/>
      <w:b/>
      <w:bCs/>
      <w:sz w:val="28"/>
      <w:szCs w:val="28"/>
      <w:lang w:val="en-US"/>
    </w:rPr>
  </w:style>
  <w:style w:type="character" w:customStyle="1" w:styleId="18c">
    <w:name w:val="Гипертекстовая ссылка18"/>
    <w:basedOn w:val="a0"/>
    <w:uiPriority w:val="99"/>
    <w:rsid w:val="00D67D07"/>
    <w:rPr>
      <w:b w:val="0"/>
      <w:bCs w:val="0"/>
      <w:color w:val="106BBE"/>
    </w:rPr>
  </w:style>
  <w:style w:type="table" w:customStyle="1" w:styleId="TableNormal18">
    <w:name w:val="Table Normal18"/>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8c">
    <w:name w:val="Сетка таблицы118"/>
    <w:basedOn w:val="a1"/>
    <w:next w:val="af0"/>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81">
    <w:name w:val="Оглавление 1118"/>
    <w:basedOn w:val="a"/>
    <w:uiPriority w:val="1"/>
    <w:qFormat/>
    <w:rsid w:val="00D67D07"/>
    <w:pPr>
      <w:spacing w:before="96"/>
      <w:ind w:left="116" w:hanging="12"/>
    </w:pPr>
    <w:rPr>
      <w:rFonts w:eastAsia="Times New Roman" w:cs="Times New Roman"/>
      <w:szCs w:val="24"/>
      <w:lang w:eastAsia="ru-RU"/>
    </w:rPr>
  </w:style>
  <w:style w:type="paragraph" w:customStyle="1" w:styleId="21181">
    <w:name w:val="Оглавление 2118"/>
    <w:basedOn w:val="a"/>
    <w:uiPriority w:val="1"/>
    <w:qFormat/>
    <w:rsid w:val="00D67D07"/>
    <w:pPr>
      <w:spacing w:before="102"/>
      <w:ind w:left="356" w:hanging="8"/>
    </w:pPr>
    <w:rPr>
      <w:rFonts w:eastAsia="Times New Roman" w:cs="Times New Roman"/>
      <w:szCs w:val="24"/>
      <w:lang w:eastAsia="ru-RU"/>
    </w:rPr>
  </w:style>
  <w:style w:type="paragraph" w:customStyle="1" w:styleId="3118">
    <w:name w:val="Оглавление 3118"/>
    <w:basedOn w:val="a"/>
    <w:uiPriority w:val="1"/>
    <w:qFormat/>
    <w:rsid w:val="00D67D07"/>
    <w:pPr>
      <w:spacing w:before="112"/>
      <w:ind w:left="596" w:hanging="540"/>
    </w:pPr>
    <w:rPr>
      <w:rFonts w:eastAsia="Times New Roman" w:cs="Times New Roman"/>
      <w:szCs w:val="24"/>
      <w:lang w:eastAsia="ru-RU"/>
    </w:rPr>
  </w:style>
  <w:style w:type="paragraph" w:customStyle="1" w:styleId="11182">
    <w:name w:val="Заголовок 1118"/>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180">
    <w:name w:val="Заголовок 3118"/>
    <w:basedOn w:val="a"/>
    <w:uiPriority w:val="1"/>
    <w:qFormat/>
    <w:rsid w:val="00D67D07"/>
    <w:pPr>
      <w:ind w:left="824"/>
      <w:outlineLvl w:val="3"/>
    </w:pPr>
    <w:rPr>
      <w:rFonts w:eastAsia="Times New Roman" w:cs="Times New Roman"/>
      <w:b/>
      <w:bCs/>
      <w:szCs w:val="24"/>
      <w:lang w:eastAsia="ru-RU"/>
    </w:rPr>
  </w:style>
  <w:style w:type="character" w:customStyle="1" w:styleId="18d">
    <w:name w:val="Текст выноски Знак18"/>
    <w:basedOn w:val="a0"/>
    <w:uiPriority w:val="99"/>
    <w:semiHidden/>
    <w:rsid w:val="00D67D07"/>
    <w:rPr>
      <w:rFonts w:ascii="Tahoma" w:eastAsia="Times New Roman" w:hAnsi="Tahoma" w:cs="Tahoma"/>
      <w:sz w:val="16"/>
      <w:szCs w:val="16"/>
      <w:lang w:eastAsia="ru-RU"/>
    </w:rPr>
  </w:style>
  <w:style w:type="character" w:customStyle="1" w:styleId="18e">
    <w:name w:val="Текст примечания Знак18"/>
    <w:basedOn w:val="a0"/>
    <w:uiPriority w:val="99"/>
    <w:semiHidden/>
    <w:rsid w:val="00D67D07"/>
    <w:rPr>
      <w:rFonts w:ascii="Times New Roman" w:eastAsia="Times New Roman" w:hAnsi="Times New Roman" w:cs="Times New Roman"/>
      <w:sz w:val="20"/>
      <w:szCs w:val="20"/>
      <w:lang w:eastAsia="ru-RU"/>
    </w:rPr>
  </w:style>
  <w:style w:type="character" w:customStyle="1" w:styleId="18f">
    <w:name w:val="Тема примечания Знак18"/>
    <w:uiPriority w:val="99"/>
    <w:semiHidden/>
    <w:rsid w:val="00D67D07"/>
    <w:rPr>
      <w:rFonts w:ascii="Times New Roman" w:eastAsia="Times New Roman" w:hAnsi="Times New Roman" w:cs="Times New Roman"/>
      <w:b/>
      <w:bCs/>
      <w:sz w:val="20"/>
      <w:szCs w:val="20"/>
      <w:lang w:eastAsia="ru-RU"/>
    </w:rPr>
  </w:style>
  <w:style w:type="paragraph" w:customStyle="1" w:styleId="xl6518">
    <w:name w:val="xl651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8">
    <w:name w:val="xl661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8">
    <w:name w:val="xl6718"/>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8">
    <w:name w:val="xl6818"/>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8">
    <w:name w:val="xl691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8">
    <w:name w:val="xl7018"/>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8">
    <w:name w:val="xl711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8">
    <w:name w:val="xl7218"/>
    <w:basedOn w:val="a"/>
    <w:rsid w:val="00D67D07"/>
    <w:pPr>
      <w:spacing w:before="100" w:beforeAutospacing="1" w:after="100" w:afterAutospacing="1"/>
      <w:jc w:val="center"/>
    </w:pPr>
    <w:rPr>
      <w:rFonts w:eastAsia="Times New Roman" w:cs="Times New Roman"/>
      <w:szCs w:val="24"/>
      <w:lang w:eastAsia="ru-RU"/>
    </w:rPr>
  </w:style>
  <w:style w:type="paragraph" w:customStyle="1" w:styleId="xl7318">
    <w:name w:val="xl731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8">
    <w:name w:val="xl741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8">
    <w:name w:val="xl751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8">
    <w:name w:val="xl761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8">
    <w:name w:val="xl771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7">
    <w:name w:val="xl781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7a">
    <w:name w:val="Заголовок 1 Знак17"/>
    <w:basedOn w:val="a0"/>
    <w:uiPriority w:val="1"/>
    <w:rsid w:val="00D67D07"/>
    <w:rPr>
      <w:rFonts w:ascii="Times New Roman" w:eastAsiaTheme="minorEastAsia" w:hAnsi="Times New Roman" w:cs="Times New Roman"/>
      <w:b/>
      <w:bCs/>
      <w:sz w:val="32"/>
      <w:szCs w:val="32"/>
      <w:lang w:eastAsia="ru-RU"/>
    </w:rPr>
  </w:style>
  <w:style w:type="character" w:customStyle="1" w:styleId="218a">
    <w:name w:val="Заголовок 2 Знак18"/>
    <w:basedOn w:val="a0"/>
    <w:uiPriority w:val="1"/>
    <w:rsid w:val="00D67D07"/>
    <w:rPr>
      <w:rFonts w:ascii="Times New Roman" w:eastAsiaTheme="minorEastAsia" w:hAnsi="Times New Roman" w:cs="Times New Roman"/>
      <w:b/>
      <w:bCs/>
      <w:sz w:val="28"/>
      <w:szCs w:val="28"/>
      <w:lang w:eastAsia="ru-RU"/>
    </w:rPr>
  </w:style>
  <w:style w:type="character" w:customStyle="1" w:styleId="317a">
    <w:name w:val="Заголовок 3 Знак17"/>
    <w:basedOn w:val="a0"/>
    <w:uiPriority w:val="1"/>
    <w:rsid w:val="00D67D07"/>
    <w:rPr>
      <w:rFonts w:ascii="Times New Roman" w:eastAsiaTheme="minorEastAsia" w:hAnsi="Times New Roman" w:cs="Times New Roman"/>
      <w:b/>
      <w:bCs/>
      <w:sz w:val="24"/>
      <w:szCs w:val="24"/>
      <w:lang w:eastAsia="ru-RU"/>
    </w:rPr>
  </w:style>
  <w:style w:type="numbering" w:customStyle="1" w:styleId="117b">
    <w:name w:val="Нет списка117"/>
    <w:next w:val="a2"/>
    <w:uiPriority w:val="99"/>
    <w:semiHidden/>
    <w:unhideWhenUsed/>
    <w:rsid w:val="00D67D07"/>
  </w:style>
  <w:style w:type="character" w:customStyle="1" w:styleId="18f0">
    <w:name w:val="Основной текст Знак18"/>
    <w:basedOn w:val="a0"/>
    <w:uiPriority w:val="1"/>
    <w:rsid w:val="00D67D07"/>
    <w:rPr>
      <w:rFonts w:ascii="Times New Roman" w:eastAsiaTheme="minorEastAsia" w:hAnsi="Times New Roman" w:cs="Times New Roman"/>
      <w:sz w:val="24"/>
      <w:szCs w:val="24"/>
      <w:lang w:eastAsia="ru-RU"/>
    </w:rPr>
  </w:style>
  <w:style w:type="paragraph" w:customStyle="1" w:styleId="TableParagraph17">
    <w:name w:val="Table Paragraph17"/>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17a">
    <w:name w:val="Верхний колонтитул Знак17"/>
    <w:basedOn w:val="a0"/>
    <w:uiPriority w:val="99"/>
    <w:rsid w:val="00D67D07"/>
    <w:rPr>
      <w:rFonts w:ascii="Times New Roman" w:eastAsiaTheme="minorEastAsia" w:hAnsi="Times New Roman" w:cs="Times New Roman"/>
      <w:sz w:val="24"/>
      <w:szCs w:val="24"/>
      <w:lang w:eastAsia="ru-RU"/>
    </w:rPr>
  </w:style>
  <w:style w:type="character" w:customStyle="1" w:styleId="17b">
    <w:name w:val="Нижний колонтитул Знак17"/>
    <w:basedOn w:val="a0"/>
    <w:uiPriority w:val="99"/>
    <w:rsid w:val="00D67D07"/>
    <w:rPr>
      <w:rFonts w:ascii="Times New Roman" w:eastAsiaTheme="minorEastAsia" w:hAnsi="Times New Roman" w:cs="Times New Roman"/>
      <w:sz w:val="24"/>
      <w:szCs w:val="24"/>
      <w:lang w:eastAsia="ru-RU"/>
    </w:rPr>
  </w:style>
  <w:style w:type="paragraph" w:customStyle="1" w:styleId="21170">
    <w:name w:val="Заголовок 2117"/>
    <w:basedOn w:val="a"/>
    <w:uiPriority w:val="1"/>
    <w:qFormat/>
    <w:rsid w:val="00D67D07"/>
    <w:pPr>
      <w:widowControl w:val="0"/>
      <w:ind w:left="692" w:hanging="8"/>
      <w:outlineLvl w:val="2"/>
    </w:pPr>
    <w:rPr>
      <w:rFonts w:eastAsia="Times New Roman"/>
      <w:b/>
      <w:bCs/>
      <w:sz w:val="28"/>
      <w:szCs w:val="28"/>
      <w:lang w:val="en-US"/>
    </w:rPr>
  </w:style>
  <w:style w:type="character" w:customStyle="1" w:styleId="17c">
    <w:name w:val="Гипертекстовая ссылка17"/>
    <w:basedOn w:val="a0"/>
    <w:uiPriority w:val="99"/>
    <w:rsid w:val="00D67D07"/>
    <w:rPr>
      <w:b w:val="0"/>
      <w:bCs w:val="0"/>
      <w:color w:val="106BBE"/>
    </w:rPr>
  </w:style>
  <w:style w:type="table" w:customStyle="1" w:styleId="TableNormal17">
    <w:name w:val="Table Normal17"/>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7c">
    <w:name w:val="Сетка таблицы117"/>
    <w:basedOn w:val="a1"/>
    <w:next w:val="af0"/>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72">
    <w:name w:val="Оглавление 1117"/>
    <w:basedOn w:val="a"/>
    <w:uiPriority w:val="1"/>
    <w:qFormat/>
    <w:rsid w:val="00D67D07"/>
    <w:pPr>
      <w:spacing w:before="96"/>
      <w:ind w:left="116" w:hanging="12"/>
    </w:pPr>
    <w:rPr>
      <w:rFonts w:eastAsia="Times New Roman" w:cs="Times New Roman"/>
      <w:szCs w:val="24"/>
      <w:lang w:eastAsia="ru-RU"/>
    </w:rPr>
  </w:style>
  <w:style w:type="paragraph" w:customStyle="1" w:styleId="21171">
    <w:name w:val="Оглавление 2117"/>
    <w:basedOn w:val="a"/>
    <w:uiPriority w:val="1"/>
    <w:qFormat/>
    <w:rsid w:val="00D67D07"/>
    <w:pPr>
      <w:spacing w:before="102"/>
      <w:ind w:left="356" w:hanging="8"/>
    </w:pPr>
    <w:rPr>
      <w:rFonts w:eastAsia="Times New Roman" w:cs="Times New Roman"/>
      <w:szCs w:val="24"/>
      <w:lang w:eastAsia="ru-RU"/>
    </w:rPr>
  </w:style>
  <w:style w:type="paragraph" w:customStyle="1" w:styleId="31170">
    <w:name w:val="Оглавление 3117"/>
    <w:basedOn w:val="a"/>
    <w:uiPriority w:val="1"/>
    <w:qFormat/>
    <w:rsid w:val="00D67D07"/>
    <w:pPr>
      <w:spacing w:before="112"/>
      <w:ind w:left="596" w:hanging="540"/>
    </w:pPr>
    <w:rPr>
      <w:rFonts w:eastAsia="Times New Roman" w:cs="Times New Roman"/>
      <w:szCs w:val="24"/>
      <w:lang w:eastAsia="ru-RU"/>
    </w:rPr>
  </w:style>
  <w:style w:type="paragraph" w:customStyle="1" w:styleId="11173">
    <w:name w:val="Заголовок 1117"/>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171">
    <w:name w:val="Заголовок 3117"/>
    <w:basedOn w:val="a"/>
    <w:uiPriority w:val="1"/>
    <w:qFormat/>
    <w:rsid w:val="00D67D07"/>
    <w:pPr>
      <w:ind w:left="824"/>
      <w:outlineLvl w:val="3"/>
    </w:pPr>
    <w:rPr>
      <w:rFonts w:eastAsia="Times New Roman" w:cs="Times New Roman"/>
      <w:b/>
      <w:bCs/>
      <w:szCs w:val="24"/>
      <w:lang w:eastAsia="ru-RU"/>
    </w:rPr>
  </w:style>
  <w:style w:type="character" w:customStyle="1" w:styleId="17d">
    <w:name w:val="Текст выноски Знак17"/>
    <w:basedOn w:val="a0"/>
    <w:uiPriority w:val="99"/>
    <w:semiHidden/>
    <w:rsid w:val="00D67D07"/>
    <w:rPr>
      <w:rFonts w:ascii="Tahoma" w:eastAsia="Times New Roman" w:hAnsi="Tahoma" w:cs="Tahoma"/>
      <w:sz w:val="16"/>
      <w:szCs w:val="16"/>
      <w:lang w:eastAsia="ru-RU"/>
    </w:rPr>
  </w:style>
  <w:style w:type="character" w:customStyle="1" w:styleId="17e">
    <w:name w:val="Текст примечания Знак17"/>
    <w:basedOn w:val="a0"/>
    <w:uiPriority w:val="99"/>
    <w:semiHidden/>
    <w:rsid w:val="00D67D07"/>
    <w:rPr>
      <w:rFonts w:ascii="Times New Roman" w:eastAsia="Times New Roman" w:hAnsi="Times New Roman" w:cs="Times New Roman"/>
      <w:sz w:val="20"/>
      <w:szCs w:val="20"/>
      <w:lang w:eastAsia="ru-RU"/>
    </w:rPr>
  </w:style>
  <w:style w:type="character" w:customStyle="1" w:styleId="17f">
    <w:name w:val="Тема примечания Знак17"/>
    <w:uiPriority w:val="99"/>
    <w:semiHidden/>
    <w:rsid w:val="00D67D07"/>
    <w:rPr>
      <w:rFonts w:ascii="Times New Roman" w:eastAsia="Times New Roman" w:hAnsi="Times New Roman" w:cs="Times New Roman"/>
      <w:b/>
      <w:bCs/>
      <w:sz w:val="20"/>
      <w:szCs w:val="20"/>
      <w:lang w:eastAsia="ru-RU"/>
    </w:rPr>
  </w:style>
  <w:style w:type="paragraph" w:customStyle="1" w:styleId="xl6517">
    <w:name w:val="xl651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7">
    <w:name w:val="xl661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7">
    <w:name w:val="xl6717"/>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7">
    <w:name w:val="xl6817"/>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7">
    <w:name w:val="xl691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7">
    <w:name w:val="xl7017"/>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7">
    <w:name w:val="xl711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7">
    <w:name w:val="xl7217"/>
    <w:basedOn w:val="a"/>
    <w:rsid w:val="00D67D07"/>
    <w:pPr>
      <w:spacing w:before="100" w:beforeAutospacing="1" w:after="100" w:afterAutospacing="1"/>
      <w:jc w:val="center"/>
    </w:pPr>
    <w:rPr>
      <w:rFonts w:eastAsia="Times New Roman" w:cs="Times New Roman"/>
      <w:szCs w:val="24"/>
      <w:lang w:eastAsia="ru-RU"/>
    </w:rPr>
  </w:style>
  <w:style w:type="paragraph" w:customStyle="1" w:styleId="xl7317">
    <w:name w:val="xl731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7">
    <w:name w:val="xl741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7">
    <w:name w:val="xl751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7">
    <w:name w:val="xl761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7">
    <w:name w:val="xl771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6">
    <w:name w:val="xl781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6a">
    <w:name w:val="Заголовок 1 Знак16"/>
    <w:basedOn w:val="a0"/>
    <w:uiPriority w:val="1"/>
    <w:rsid w:val="00D67D07"/>
    <w:rPr>
      <w:rFonts w:ascii="Times New Roman" w:eastAsiaTheme="minorEastAsia" w:hAnsi="Times New Roman" w:cs="Times New Roman"/>
      <w:b/>
      <w:bCs/>
      <w:sz w:val="32"/>
      <w:szCs w:val="32"/>
      <w:lang w:eastAsia="ru-RU"/>
    </w:rPr>
  </w:style>
  <w:style w:type="character" w:customStyle="1" w:styleId="217a">
    <w:name w:val="Заголовок 2 Знак17"/>
    <w:basedOn w:val="a0"/>
    <w:uiPriority w:val="1"/>
    <w:rsid w:val="00D67D07"/>
    <w:rPr>
      <w:rFonts w:ascii="Times New Roman" w:eastAsiaTheme="minorEastAsia" w:hAnsi="Times New Roman" w:cs="Times New Roman"/>
      <w:b/>
      <w:bCs/>
      <w:sz w:val="28"/>
      <w:szCs w:val="28"/>
      <w:lang w:eastAsia="ru-RU"/>
    </w:rPr>
  </w:style>
  <w:style w:type="character" w:customStyle="1" w:styleId="316a">
    <w:name w:val="Заголовок 3 Знак16"/>
    <w:basedOn w:val="a0"/>
    <w:uiPriority w:val="1"/>
    <w:rsid w:val="00D67D07"/>
    <w:rPr>
      <w:rFonts w:ascii="Times New Roman" w:eastAsiaTheme="minorEastAsia" w:hAnsi="Times New Roman" w:cs="Times New Roman"/>
      <w:b/>
      <w:bCs/>
      <w:sz w:val="24"/>
      <w:szCs w:val="24"/>
      <w:lang w:eastAsia="ru-RU"/>
    </w:rPr>
  </w:style>
  <w:style w:type="numbering" w:customStyle="1" w:styleId="116b">
    <w:name w:val="Нет списка116"/>
    <w:next w:val="a2"/>
    <w:uiPriority w:val="99"/>
    <w:semiHidden/>
    <w:unhideWhenUsed/>
    <w:rsid w:val="00D67D07"/>
  </w:style>
  <w:style w:type="character" w:customStyle="1" w:styleId="17f0">
    <w:name w:val="Основной текст Знак17"/>
    <w:basedOn w:val="a0"/>
    <w:uiPriority w:val="1"/>
    <w:rsid w:val="00D67D07"/>
    <w:rPr>
      <w:rFonts w:ascii="Times New Roman" w:eastAsiaTheme="minorEastAsia" w:hAnsi="Times New Roman" w:cs="Times New Roman"/>
      <w:sz w:val="24"/>
      <w:szCs w:val="24"/>
      <w:lang w:eastAsia="ru-RU"/>
    </w:rPr>
  </w:style>
  <w:style w:type="paragraph" w:customStyle="1" w:styleId="TableParagraph16">
    <w:name w:val="Table Paragraph16"/>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16a">
    <w:name w:val="Верхний колонтитул Знак16"/>
    <w:basedOn w:val="a0"/>
    <w:uiPriority w:val="99"/>
    <w:rsid w:val="00D67D07"/>
    <w:rPr>
      <w:rFonts w:ascii="Times New Roman" w:eastAsiaTheme="minorEastAsia" w:hAnsi="Times New Roman" w:cs="Times New Roman"/>
      <w:sz w:val="24"/>
      <w:szCs w:val="24"/>
      <w:lang w:eastAsia="ru-RU"/>
    </w:rPr>
  </w:style>
  <w:style w:type="character" w:customStyle="1" w:styleId="16b">
    <w:name w:val="Нижний колонтитул Знак16"/>
    <w:basedOn w:val="a0"/>
    <w:uiPriority w:val="99"/>
    <w:rsid w:val="00D67D07"/>
    <w:rPr>
      <w:rFonts w:ascii="Times New Roman" w:eastAsiaTheme="minorEastAsia" w:hAnsi="Times New Roman" w:cs="Times New Roman"/>
      <w:sz w:val="24"/>
      <w:szCs w:val="24"/>
      <w:lang w:eastAsia="ru-RU"/>
    </w:rPr>
  </w:style>
  <w:style w:type="paragraph" w:customStyle="1" w:styleId="21160">
    <w:name w:val="Заголовок 2116"/>
    <w:basedOn w:val="a"/>
    <w:uiPriority w:val="1"/>
    <w:qFormat/>
    <w:rsid w:val="00D67D07"/>
    <w:pPr>
      <w:widowControl w:val="0"/>
      <w:ind w:left="692" w:hanging="8"/>
      <w:outlineLvl w:val="2"/>
    </w:pPr>
    <w:rPr>
      <w:rFonts w:eastAsia="Times New Roman"/>
      <w:b/>
      <w:bCs/>
      <w:sz w:val="28"/>
      <w:szCs w:val="28"/>
      <w:lang w:val="en-US"/>
    </w:rPr>
  </w:style>
  <w:style w:type="character" w:customStyle="1" w:styleId="16c">
    <w:name w:val="Гипертекстовая ссылка16"/>
    <w:basedOn w:val="a0"/>
    <w:uiPriority w:val="99"/>
    <w:rsid w:val="00D67D07"/>
    <w:rPr>
      <w:b w:val="0"/>
      <w:bCs w:val="0"/>
      <w:color w:val="106BBE"/>
    </w:rPr>
  </w:style>
  <w:style w:type="table" w:customStyle="1" w:styleId="TableNormal16">
    <w:name w:val="Table Normal16"/>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6c">
    <w:name w:val="Сетка таблицы116"/>
    <w:basedOn w:val="a1"/>
    <w:next w:val="af0"/>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62">
    <w:name w:val="Оглавление 1116"/>
    <w:basedOn w:val="a"/>
    <w:uiPriority w:val="1"/>
    <w:qFormat/>
    <w:rsid w:val="00D67D07"/>
    <w:pPr>
      <w:spacing w:before="96"/>
      <w:ind w:left="116" w:hanging="12"/>
    </w:pPr>
    <w:rPr>
      <w:rFonts w:eastAsia="Times New Roman" w:cs="Times New Roman"/>
      <w:szCs w:val="24"/>
      <w:lang w:eastAsia="ru-RU"/>
    </w:rPr>
  </w:style>
  <w:style w:type="paragraph" w:customStyle="1" w:styleId="21161">
    <w:name w:val="Оглавление 2116"/>
    <w:basedOn w:val="a"/>
    <w:uiPriority w:val="1"/>
    <w:qFormat/>
    <w:rsid w:val="00D67D07"/>
    <w:pPr>
      <w:spacing w:before="102"/>
      <w:ind w:left="356" w:hanging="8"/>
    </w:pPr>
    <w:rPr>
      <w:rFonts w:eastAsia="Times New Roman" w:cs="Times New Roman"/>
      <w:szCs w:val="24"/>
      <w:lang w:eastAsia="ru-RU"/>
    </w:rPr>
  </w:style>
  <w:style w:type="paragraph" w:customStyle="1" w:styleId="31160">
    <w:name w:val="Оглавление 3116"/>
    <w:basedOn w:val="a"/>
    <w:uiPriority w:val="1"/>
    <w:qFormat/>
    <w:rsid w:val="00D67D07"/>
    <w:pPr>
      <w:spacing w:before="112"/>
      <w:ind w:left="596" w:hanging="540"/>
    </w:pPr>
    <w:rPr>
      <w:rFonts w:eastAsia="Times New Roman" w:cs="Times New Roman"/>
      <w:szCs w:val="24"/>
      <w:lang w:eastAsia="ru-RU"/>
    </w:rPr>
  </w:style>
  <w:style w:type="paragraph" w:customStyle="1" w:styleId="11163">
    <w:name w:val="Заголовок 1116"/>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161">
    <w:name w:val="Заголовок 3116"/>
    <w:basedOn w:val="a"/>
    <w:uiPriority w:val="1"/>
    <w:qFormat/>
    <w:rsid w:val="00D67D07"/>
    <w:pPr>
      <w:ind w:left="824"/>
      <w:outlineLvl w:val="3"/>
    </w:pPr>
    <w:rPr>
      <w:rFonts w:eastAsia="Times New Roman" w:cs="Times New Roman"/>
      <w:b/>
      <w:bCs/>
      <w:szCs w:val="24"/>
      <w:lang w:eastAsia="ru-RU"/>
    </w:rPr>
  </w:style>
  <w:style w:type="character" w:customStyle="1" w:styleId="16d">
    <w:name w:val="Текст выноски Знак16"/>
    <w:basedOn w:val="a0"/>
    <w:uiPriority w:val="99"/>
    <w:semiHidden/>
    <w:rsid w:val="00D67D07"/>
    <w:rPr>
      <w:rFonts w:ascii="Tahoma" w:eastAsia="Times New Roman" w:hAnsi="Tahoma" w:cs="Tahoma"/>
      <w:sz w:val="16"/>
      <w:szCs w:val="16"/>
      <w:lang w:eastAsia="ru-RU"/>
    </w:rPr>
  </w:style>
  <w:style w:type="character" w:customStyle="1" w:styleId="16e">
    <w:name w:val="Текст примечания Знак16"/>
    <w:basedOn w:val="a0"/>
    <w:uiPriority w:val="99"/>
    <w:semiHidden/>
    <w:rsid w:val="00D67D07"/>
    <w:rPr>
      <w:rFonts w:ascii="Times New Roman" w:eastAsia="Times New Roman" w:hAnsi="Times New Roman" w:cs="Times New Roman"/>
      <w:sz w:val="20"/>
      <w:szCs w:val="20"/>
      <w:lang w:eastAsia="ru-RU"/>
    </w:rPr>
  </w:style>
  <w:style w:type="character" w:customStyle="1" w:styleId="16f">
    <w:name w:val="Тема примечания Знак16"/>
    <w:uiPriority w:val="99"/>
    <w:semiHidden/>
    <w:rsid w:val="00D67D07"/>
    <w:rPr>
      <w:rFonts w:ascii="Times New Roman" w:eastAsia="Times New Roman" w:hAnsi="Times New Roman" w:cs="Times New Roman"/>
      <w:b/>
      <w:bCs/>
      <w:sz w:val="20"/>
      <w:szCs w:val="20"/>
      <w:lang w:eastAsia="ru-RU"/>
    </w:rPr>
  </w:style>
  <w:style w:type="paragraph" w:customStyle="1" w:styleId="xl6516">
    <w:name w:val="xl651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6">
    <w:name w:val="xl661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6">
    <w:name w:val="xl6716"/>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6">
    <w:name w:val="xl6816"/>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6">
    <w:name w:val="xl691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6">
    <w:name w:val="xl7016"/>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6">
    <w:name w:val="xl711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6">
    <w:name w:val="xl7216"/>
    <w:basedOn w:val="a"/>
    <w:rsid w:val="00D67D07"/>
    <w:pPr>
      <w:spacing w:before="100" w:beforeAutospacing="1" w:after="100" w:afterAutospacing="1"/>
      <w:jc w:val="center"/>
    </w:pPr>
    <w:rPr>
      <w:rFonts w:eastAsia="Times New Roman" w:cs="Times New Roman"/>
      <w:szCs w:val="24"/>
      <w:lang w:eastAsia="ru-RU"/>
    </w:rPr>
  </w:style>
  <w:style w:type="paragraph" w:customStyle="1" w:styleId="xl7316">
    <w:name w:val="xl731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6">
    <w:name w:val="xl741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6">
    <w:name w:val="xl751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6">
    <w:name w:val="xl761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6">
    <w:name w:val="xl771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5">
    <w:name w:val="xl781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5a">
    <w:name w:val="Заголовок 1 Знак15"/>
    <w:basedOn w:val="a0"/>
    <w:uiPriority w:val="1"/>
    <w:rsid w:val="00D67D07"/>
    <w:rPr>
      <w:rFonts w:ascii="Times New Roman" w:eastAsiaTheme="minorEastAsia" w:hAnsi="Times New Roman" w:cs="Times New Roman"/>
      <w:b/>
      <w:bCs/>
      <w:sz w:val="32"/>
      <w:szCs w:val="32"/>
      <w:lang w:eastAsia="ru-RU"/>
    </w:rPr>
  </w:style>
  <w:style w:type="character" w:customStyle="1" w:styleId="216a">
    <w:name w:val="Заголовок 2 Знак16"/>
    <w:basedOn w:val="a0"/>
    <w:uiPriority w:val="1"/>
    <w:rsid w:val="00D67D07"/>
    <w:rPr>
      <w:rFonts w:ascii="Times New Roman" w:eastAsiaTheme="minorEastAsia" w:hAnsi="Times New Roman" w:cs="Times New Roman"/>
      <w:b/>
      <w:bCs/>
      <w:sz w:val="28"/>
      <w:szCs w:val="28"/>
      <w:lang w:eastAsia="ru-RU"/>
    </w:rPr>
  </w:style>
  <w:style w:type="character" w:customStyle="1" w:styleId="315a">
    <w:name w:val="Заголовок 3 Знак15"/>
    <w:basedOn w:val="a0"/>
    <w:uiPriority w:val="1"/>
    <w:rsid w:val="00D67D07"/>
    <w:rPr>
      <w:rFonts w:ascii="Times New Roman" w:eastAsiaTheme="minorEastAsia" w:hAnsi="Times New Roman" w:cs="Times New Roman"/>
      <w:b/>
      <w:bCs/>
      <w:sz w:val="24"/>
      <w:szCs w:val="24"/>
      <w:lang w:eastAsia="ru-RU"/>
    </w:rPr>
  </w:style>
  <w:style w:type="numbering" w:customStyle="1" w:styleId="115b">
    <w:name w:val="Нет списка115"/>
    <w:next w:val="a2"/>
    <w:uiPriority w:val="99"/>
    <w:semiHidden/>
    <w:unhideWhenUsed/>
    <w:rsid w:val="00D67D07"/>
  </w:style>
  <w:style w:type="character" w:customStyle="1" w:styleId="16f0">
    <w:name w:val="Основной текст Знак16"/>
    <w:basedOn w:val="a0"/>
    <w:uiPriority w:val="1"/>
    <w:rsid w:val="00D67D07"/>
    <w:rPr>
      <w:rFonts w:ascii="Times New Roman" w:eastAsiaTheme="minorEastAsia" w:hAnsi="Times New Roman" w:cs="Times New Roman"/>
      <w:sz w:val="24"/>
      <w:szCs w:val="24"/>
      <w:lang w:eastAsia="ru-RU"/>
    </w:rPr>
  </w:style>
  <w:style w:type="paragraph" w:customStyle="1" w:styleId="TableParagraph15">
    <w:name w:val="Table Paragraph15"/>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15a">
    <w:name w:val="Верхний колонтитул Знак15"/>
    <w:basedOn w:val="a0"/>
    <w:uiPriority w:val="99"/>
    <w:rsid w:val="00D67D07"/>
    <w:rPr>
      <w:rFonts w:ascii="Times New Roman" w:eastAsiaTheme="minorEastAsia" w:hAnsi="Times New Roman" w:cs="Times New Roman"/>
      <w:sz w:val="24"/>
      <w:szCs w:val="24"/>
      <w:lang w:eastAsia="ru-RU"/>
    </w:rPr>
  </w:style>
  <w:style w:type="character" w:customStyle="1" w:styleId="15b">
    <w:name w:val="Нижний колонтитул Знак15"/>
    <w:basedOn w:val="a0"/>
    <w:uiPriority w:val="99"/>
    <w:rsid w:val="00D67D07"/>
    <w:rPr>
      <w:rFonts w:ascii="Times New Roman" w:eastAsiaTheme="minorEastAsia" w:hAnsi="Times New Roman" w:cs="Times New Roman"/>
      <w:sz w:val="24"/>
      <w:szCs w:val="24"/>
      <w:lang w:eastAsia="ru-RU"/>
    </w:rPr>
  </w:style>
  <w:style w:type="paragraph" w:customStyle="1" w:styleId="21150">
    <w:name w:val="Заголовок 2115"/>
    <w:basedOn w:val="a"/>
    <w:uiPriority w:val="1"/>
    <w:qFormat/>
    <w:rsid w:val="00D67D07"/>
    <w:pPr>
      <w:widowControl w:val="0"/>
      <w:ind w:left="692" w:hanging="8"/>
      <w:outlineLvl w:val="2"/>
    </w:pPr>
    <w:rPr>
      <w:rFonts w:eastAsia="Times New Roman"/>
      <w:b/>
      <w:bCs/>
      <w:sz w:val="28"/>
      <w:szCs w:val="28"/>
      <w:lang w:val="en-US"/>
    </w:rPr>
  </w:style>
  <w:style w:type="character" w:customStyle="1" w:styleId="15c">
    <w:name w:val="Гипертекстовая ссылка15"/>
    <w:basedOn w:val="a0"/>
    <w:uiPriority w:val="99"/>
    <w:rsid w:val="00D67D07"/>
    <w:rPr>
      <w:b w:val="0"/>
      <w:bCs w:val="0"/>
      <w:color w:val="106BBE"/>
    </w:rPr>
  </w:style>
  <w:style w:type="table" w:customStyle="1" w:styleId="TableNormal15">
    <w:name w:val="Table Normal15"/>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5c">
    <w:name w:val="Сетка таблицы115"/>
    <w:basedOn w:val="a1"/>
    <w:next w:val="af0"/>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52">
    <w:name w:val="Оглавление 1115"/>
    <w:basedOn w:val="a"/>
    <w:uiPriority w:val="1"/>
    <w:qFormat/>
    <w:rsid w:val="00D67D07"/>
    <w:pPr>
      <w:spacing w:before="96"/>
      <w:ind w:left="116" w:hanging="12"/>
    </w:pPr>
    <w:rPr>
      <w:rFonts w:eastAsia="Times New Roman" w:cs="Times New Roman"/>
      <w:szCs w:val="24"/>
      <w:lang w:eastAsia="ru-RU"/>
    </w:rPr>
  </w:style>
  <w:style w:type="paragraph" w:customStyle="1" w:styleId="21151">
    <w:name w:val="Оглавление 2115"/>
    <w:basedOn w:val="a"/>
    <w:uiPriority w:val="1"/>
    <w:qFormat/>
    <w:rsid w:val="00D67D07"/>
    <w:pPr>
      <w:spacing w:before="102"/>
      <w:ind w:left="356" w:hanging="8"/>
    </w:pPr>
    <w:rPr>
      <w:rFonts w:eastAsia="Times New Roman" w:cs="Times New Roman"/>
      <w:szCs w:val="24"/>
      <w:lang w:eastAsia="ru-RU"/>
    </w:rPr>
  </w:style>
  <w:style w:type="paragraph" w:customStyle="1" w:styleId="31150">
    <w:name w:val="Оглавление 3115"/>
    <w:basedOn w:val="a"/>
    <w:uiPriority w:val="1"/>
    <w:qFormat/>
    <w:rsid w:val="00D67D07"/>
    <w:pPr>
      <w:spacing w:before="112"/>
      <w:ind w:left="596" w:hanging="540"/>
    </w:pPr>
    <w:rPr>
      <w:rFonts w:eastAsia="Times New Roman" w:cs="Times New Roman"/>
      <w:szCs w:val="24"/>
      <w:lang w:eastAsia="ru-RU"/>
    </w:rPr>
  </w:style>
  <w:style w:type="paragraph" w:customStyle="1" w:styleId="11153">
    <w:name w:val="Заголовок 1115"/>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151">
    <w:name w:val="Заголовок 3115"/>
    <w:basedOn w:val="a"/>
    <w:uiPriority w:val="1"/>
    <w:qFormat/>
    <w:rsid w:val="00D67D07"/>
    <w:pPr>
      <w:ind w:left="824"/>
      <w:outlineLvl w:val="3"/>
    </w:pPr>
    <w:rPr>
      <w:rFonts w:eastAsia="Times New Roman" w:cs="Times New Roman"/>
      <w:b/>
      <w:bCs/>
      <w:szCs w:val="24"/>
      <w:lang w:eastAsia="ru-RU"/>
    </w:rPr>
  </w:style>
  <w:style w:type="character" w:customStyle="1" w:styleId="15d">
    <w:name w:val="Текст выноски Знак15"/>
    <w:basedOn w:val="a0"/>
    <w:uiPriority w:val="99"/>
    <w:semiHidden/>
    <w:rsid w:val="00D67D07"/>
    <w:rPr>
      <w:rFonts w:ascii="Tahoma" w:eastAsia="Times New Roman" w:hAnsi="Tahoma" w:cs="Tahoma"/>
      <w:sz w:val="16"/>
      <w:szCs w:val="16"/>
      <w:lang w:eastAsia="ru-RU"/>
    </w:rPr>
  </w:style>
  <w:style w:type="character" w:customStyle="1" w:styleId="15e">
    <w:name w:val="Текст примечания Знак15"/>
    <w:basedOn w:val="a0"/>
    <w:uiPriority w:val="99"/>
    <w:semiHidden/>
    <w:rsid w:val="00D67D07"/>
    <w:rPr>
      <w:rFonts w:ascii="Times New Roman" w:eastAsia="Times New Roman" w:hAnsi="Times New Roman" w:cs="Times New Roman"/>
      <w:sz w:val="20"/>
      <w:szCs w:val="20"/>
      <w:lang w:eastAsia="ru-RU"/>
    </w:rPr>
  </w:style>
  <w:style w:type="character" w:customStyle="1" w:styleId="15f">
    <w:name w:val="Тема примечания Знак15"/>
    <w:uiPriority w:val="99"/>
    <w:semiHidden/>
    <w:rsid w:val="00D67D07"/>
    <w:rPr>
      <w:rFonts w:ascii="Times New Roman" w:eastAsia="Times New Roman" w:hAnsi="Times New Roman" w:cs="Times New Roman"/>
      <w:b/>
      <w:bCs/>
      <w:sz w:val="20"/>
      <w:szCs w:val="20"/>
      <w:lang w:eastAsia="ru-RU"/>
    </w:rPr>
  </w:style>
  <w:style w:type="paragraph" w:customStyle="1" w:styleId="xl6515">
    <w:name w:val="xl651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5">
    <w:name w:val="xl661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5">
    <w:name w:val="xl6715"/>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5">
    <w:name w:val="xl6815"/>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5">
    <w:name w:val="xl691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5">
    <w:name w:val="xl7015"/>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5">
    <w:name w:val="xl711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5">
    <w:name w:val="xl7215"/>
    <w:basedOn w:val="a"/>
    <w:rsid w:val="00D67D07"/>
    <w:pPr>
      <w:spacing w:before="100" w:beforeAutospacing="1" w:after="100" w:afterAutospacing="1"/>
      <w:jc w:val="center"/>
    </w:pPr>
    <w:rPr>
      <w:rFonts w:eastAsia="Times New Roman" w:cs="Times New Roman"/>
      <w:szCs w:val="24"/>
      <w:lang w:eastAsia="ru-RU"/>
    </w:rPr>
  </w:style>
  <w:style w:type="paragraph" w:customStyle="1" w:styleId="xl7315">
    <w:name w:val="xl731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5">
    <w:name w:val="xl741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5">
    <w:name w:val="xl751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5">
    <w:name w:val="xl761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5">
    <w:name w:val="xl771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4">
    <w:name w:val="xl781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4a">
    <w:name w:val="Заголовок 1 Знак14"/>
    <w:basedOn w:val="a0"/>
    <w:uiPriority w:val="1"/>
    <w:rsid w:val="00D67D07"/>
    <w:rPr>
      <w:rFonts w:ascii="Times New Roman" w:eastAsiaTheme="minorEastAsia" w:hAnsi="Times New Roman" w:cs="Times New Roman"/>
      <w:b/>
      <w:bCs/>
      <w:sz w:val="32"/>
      <w:szCs w:val="32"/>
      <w:lang w:eastAsia="ru-RU"/>
    </w:rPr>
  </w:style>
  <w:style w:type="character" w:customStyle="1" w:styleId="215a">
    <w:name w:val="Заголовок 2 Знак15"/>
    <w:basedOn w:val="a0"/>
    <w:uiPriority w:val="1"/>
    <w:rsid w:val="00D67D07"/>
    <w:rPr>
      <w:rFonts w:ascii="Times New Roman" w:eastAsiaTheme="minorEastAsia" w:hAnsi="Times New Roman" w:cs="Times New Roman"/>
      <w:b/>
      <w:bCs/>
      <w:sz w:val="28"/>
      <w:szCs w:val="28"/>
      <w:lang w:eastAsia="ru-RU"/>
    </w:rPr>
  </w:style>
  <w:style w:type="character" w:customStyle="1" w:styleId="314a">
    <w:name w:val="Заголовок 3 Знак14"/>
    <w:basedOn w:val="a0"/>
    <w:uiPriority w:val="1"/>
    <w:rsid w:val="00D67D07"/>
    <w:rPr>
      <w:rFonts w:ascii="Times New Roman" w:eastAsiaTheme="minorEastAsia" w:hAnsi="Times New Roman" w:cs="Times New Roman"/>
      <w:b/>
      <w:bCs/>
      <w:sz w:val="24"/>
      <w:szCs w:val="24"/>
      <w:lang w:eastAsia="ru-RU"/>
    </w:rPr>
  </w:style>
  <w:style w:type="numbering" w:customStyle="1" w:styleId="114b">
    <w:name w:val="Нет списка114"/>
    <w:next w:val="a2"/>
    <w:uiPriority w:val="99"/>
    <w:semiHidden/>
    <w:unhideWhenUsed/>
    <w:rsid w:val="00D67D07"/>
  </w:style>
  <w:style w:type="character" w:customStyle="1" w:styleId="15f0">
    <w:name w:val="Основной текст Знак15"/>
    <w:basedOn w:val="a0"/>
    <w:uiPriority w:val="1"/>
    <w:rsid w:val="00D67D07"/>
    <w:rPr>
      <w:rFonts w:ascii="Times New Roman" w:eastAsiaTheme="minorEastAsia" w:hAnsi="Times New Roman" w:cs="Times New Roman"/>
      <w:sz w:val="24"/>
      <w:szCs w:val="24"/>
      <w:lang w:eastAsia="ru-RU"/>
    </w:rPr>
  </w:style>
  <w:style w:type="paragraph" w:customStyle="1" w:styleId="TableParagraph14">
    <w:name w:val="Table Paragraph14"/>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14a">
    <w:name w:val="Верхний колонтитул Знак14"/>
    <w:basedOn w:val="a0"/>
    <w:uiPriority w:val="99"/>
    <w:rsid w:val="00D67D07"/>
    <w:rPr>
      <w:rFonts w:ascii="Times New Roman" w:eastAsiaTheme="minorEastAsia" w:hAnsi="Times New Roman" w:cs="Times New Roman"/>
      <w:sz w:val="24"/>
      <w:szCs w:val="24"/>
      <w:lang w:eastAsia="ru-RU"/>
    </w:rPr>
  </w:style>
  <w:style w:type="character" w:customStyle="1" w:styleId="14b">
    <w:name w:val="Нижний колонтитул Знак14"/>
    <w:basedOn w:val="a0"/>
    <w:uiPriority w:val="99"/>
    <w:rsid w:val="00D67D07"/>
    <w:rPr>
      <w:rFonts w:ascii="Times New Roman" w:eastAsiaTheme="minorEastAsia" w:hAnsi="Times New Roman" w:cs="Times New Roman"/>
      <w:sz w:val="24"/>
      <w:szCs w:val="24"/>
      <w:lang w:eastAsia="ru-RU"/>
    </w:rPr>
  </w:style>
  <w:style w:type="paragraph" w:customStyle="1" w:styleId="21140">
    <w:name w:val="Заголовок 2114"/>
    <w:basedOn w:val="a"/>
    <w:uiPriority w:val="1"/>
    <w:qFormat/>
    <w:rsid w:val="00D67D07"/>
    <w:pPr>
      <w:widowControl w:val="0"/>
      <w:ind w:left="692" w:hanging="8"/>
      <w:outlineLvl w:val="2"/>
    </w:pPr>
    <w:rPr>
      <w:rFonts w:eastAsia="Times New Roman"/>
      <w:b/>
      <w:bCs/>
      <w:sz w:val="28"/>
      <w:szCs w:val="28"/>
      <w:lang w:val="en-US"/>
    </w:rPr>
  </w:style>
  <w:style w:type="character" w:customStyle="1" w:styleId="14c">
    <w:name w:val="Гипертекстовая ссылка14"/>
    <w:basedOn w:val="a0"/>
    <w:uiPriority w:val="99"/>
    <w:rsid w:val="00D67D07"/>
    <w:rPr>
      <w:b w:val="0"/>
      <w:bCs w:val="0"/>
      <w:color w:val="106BBE"/>
    </w:rPr>
  </w:style>
  <w:style w:type="table" w:customStyle="1" w:styleId="TableNormal14">
    <w:name w:val="Table Normal14"/>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4c">
    <w:name w:val="Сетка таблицы114"/>
    <w:basedOn w:val="a1"/>
    <w:next w:val="af0"/>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42">
    <w:name w:val="Оглавление 1114"/>
    <w:basedOn w:val="a"/>
    <w:uiPriority w:val="1"/>
    <w:qFormat/>
    <w:rsid w:val="00D67D07"/>
    <w:pPr>
      <w:spacing w:before="96"/>
      <w:ind w:left="116" w:hanging="12"/>
    </w:pPr>
    <w:rPr>
      <w:rFonts w:eastAsia="Times New Roman" w:cs="Times New Roman"/>
      <w:szCs w:val="24"/>
      <w:lang w:eastAsia="ru-RU"/>
    </w:rPr>
  </w:style>
  <w:style w:type="paragraph" w:customStyle="1" w:styleId="21141">
    <w:name w:val="Оглавление 2114"/>
    <w:basedOn w:val="a"/>
    <w:uiPriority w:val="1"/>
    <w:qFormat/>
    <w:rsid w:val="00D67D07"/>
    <w:pPr>
      <w:spacing w:before="102"/>
      <w:ind w:left="356" w:hanging="8"/>
    </w:pPr>
    <w:rPr>
      <w:rFonts w:eastAsia="Times New Roman" w:cs="Times New Roman"/>
      <w:szCs w:val="24"/>
      <w:lang w:eastAsia="ru-RU"/>
    </w:rPr>
  </w:style>
  <w:style w:type="paragraph" w:customStyle="1" w:styleId="31140">
    <w:name w:val="Оглавление 3114"/>
    <w:basedOn w:val="a"/>
    <w:uiPriority w:val="1"/>
    <w:qFormat/>
    <w:rsid w:val="00D67D07"/>
    <w:pPr>
      <w:spacing w:before="112"/>
      <w:ind w:left="596" w:hanging="540"/>
    </w:pPr>
    <w:rPr>
      <w:rFonts w:eastAsia="Times New Roman" w:cs="Times New Roman"/>
      <w:szCs w:val="24"/>
      <w:lang w:eastAsia="ru-RU"/>
    </w:rPr>
  </w:style>
  <w:style w:type="paragraph" w:customStyle="1" w:styleId="11143">
    <w:name w:val="Заголовок 1114"/>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141">
    <w:name w:val="Заголовок 3114"/>
    <w:basedOn w:val="a"/>
    <w:uiPriority w:val="1"/>
    <w:qFormat/>
    <w:rsid w:val="00D67D07"/>
    <w:pPr>
      <w:ind w:left="824"/>
      <w:outlineLvl w:val="3"/>
    </w:pPr>
    <w:rPr>
      <w:rFonts w:eastAsia="Times New Roman" w:cs="Times New Roman"/>
      <w:b/>
      <w:bCs/>
      <w:szCs w:val="24"/>
      <w:lang w:eastAsia="ru-RU"/>
    </w:rPr>
  </w:style>
  <w:style w:type="character" w:customStyle="1" w:styleId="14d">
    <w:name w:val="Текст выноски Знак14"/>
    <w:basedOn w:val="a0"/>
    <w:uiPriority w:val="99"/>
    <w:semiHidden/>
    <w:rsid w:val="00D67D07"/>
    <w:rPr>
      <w:rFonts w:ascii="Tahoma" w:eastAsia="Times New Roman" w:hAnsi="Tahoma" w:cs="Tahoma"/>
      <w:sz w:val="16"/>
      <w:szCs w:val="16"/>
      <w:lang w:eastAsia="ru-RU"/>
    </w:rPr>
  </w:style>
  <w:style w:type="character" w:customStyle="1" w:styleId="14e">
    <w:name w:val="Текст примечания Знак14"/>
    <w:basedOn w:val="a0"/>
    <w:uiPriority w:val="99"/>
    <w:semiHidden/>
    <w:rsid w:val="00D67D07"/>
    <w:rPr>
      <w:rFonts w:ascii="Times New Roman" w:eastAsia="Times New Roman" w:hAnsi="Times New Roman" w:cs="Times New Roman"/>
      <w:sz w:val="20"/>
      <w:szCs w:val="20"/>
      <w:lang w:eastAsia="ru-RU"/>
    </w:rPr>
  </w:style>
  <w:style w:type="character" w:customStyle="1" w:styleId="14f">
    <w:name w:val="Тема примечания Знак14"/>
    <w:uiPriority w:val="99"/>
    <w:semiHidden/>
    <w:rsid w:val="00D67D07"/>
    <w:rPr>
      <w:rFonts w:ascii="Times New Roman" w:eastAsia="Times New Roman" w:hAnsi="Times New Roman" w:cs="Times New Roman"/>
      <w:b/>
      <w:bCs/>
      <w:sz w:val="20"/>
      <w:szCs w:val="20"/>
      <w:lang w:eastAsia="ru-RU"/>
    </w:rPr>
  </w:style>
  <w:style w:type="paragraph" w:customStyle="1" w:styleId="xl6514">
    <w:name w:val="xl651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4">
    <w:name w:val="xl661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4">
    <w:name w:val="xl6714"/>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4">
    <w:name w:val="xl6814"/>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4">
    <w:name w:val="xl691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4">
    <w:name w:val="xl7014"/>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4">
    <w:name w:val="xl711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4">
    <w:name w:val="xl7214"/>
    <w:basedOn w:val="a"/>
    <w:rsid w:val="00D67D07"/>
    <w:pPr>
      <w:spacing w:before="100" w:beforeAutospacing="1" w:after="100" w:afterAutospacing="1"/>
      <w:jc w:val="center"/>
    </w:pPr>
    <w:rPr>
      <w:rFonts w:eastAsia="Times New Roman" w:cs="Times New Roman"/>
      <w:szCs w:val="24"/>
      <w:lang w:eastAsia="ru-RU"/>
    </w:rPr>
  </w:style>
  <w:style w:type="paragraph" w:customStyle="1" w:styleId="xl7314">
    <w:name w:val="xl731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4">
    <w:name w:val="xl741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4">
    <w:name w:val="xl751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4">
    <w:name w:val="xl761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4">
    <w:name w:val="xl771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3">
    <w:name w:val="xl781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3f">
    <w:name w:val="Заголовок 1 Знак13"/>
    <w:basedOn w:val="a0"/>
    <w:uiPriority w:val="1"/>
    <w:rsid w:val="00D67D07"/>
    <w:rPr>
      <w:rFonts w:ascii="Times New Roman" w:eastAsiaTheme="minorEastAsia" w:hAnsi="Times New Roman" w:cs="Times New Roman"/>
      <w:b/>
      <w:bCs/>
      <w:sz w:val="32"/>
      <w:szCs w:val="32"/>
      <w:lang w:eastAsia="ru-RU"/>
    </w:rPr>
  </w:style>
  <w:style w:type="character" w:customStyle="1" w:styleId="214a">
    <w:name w:val="Заголовок 2 Знак14"/>
    <w:basedOn w:val="a0"/>
    <w:uiPriority w:val="1"/>
    <w:rsid w:val="00D67D07"/>
    <w:rPr>
      <w:rFonts w:ascii="Times New Roman" w:eastAsiaTheme="minorEastAsia" w:hAnsi="Times New Roman" w:cs="Times New Roman"/>
      <w:b/>
      <w:bCs/>
      <w:sz w:val="28"/>
      <w:szCs w:val="28"/>
      <w:lang w:eastAsia="ru-RU"/>
    </w:rPr>
  </w:style>
  <w:style w:type="character" w:customStyle="1" w:styleId="313a">
    <w:name w:val="Заголовок 3 Знак13"/>
    <w:basedOn w:val="a0"/>
    <w:uiPriority w:val="1"/>
    <w:rsid w:val="00D67D07"/>
    <w:rPr>
      <w:rFonts w:ascii="Times New Roman" w:eastAsiaTheme="minorEastAsia" w:hAnsi="Times New Roman" w:cs="Times New Roman"/>
      <w:b/>
      <w:bCs/>
      <w:sz w:val="24"/>
      <w:szCs w:val="24"/>
      <w:lang w:eastAsia="ru-RU"/>
    </w:rPr>
  </w:style>
  <w:style w:type="numbering" w:customStyle="1" w:styleId="113f0">
    <w:name w:val="Нет списка113"/>
    <w:next w:val="a2"/>
    <w:uiPriority w:val="99"/>
    <w:semiHidden/>
    <w:unhideWhenUsed/>
    <w:rsid w:val="00D67D07"/>
  </w:style>
  <w:style w:type="character" w:customStyle="1" w:styleId="14f0">
    <w:name w:val="Основной текст Знак14"/>
    <w:basedOn w:val="a0"/>
    <w:uiPriority w:val="1"/>
    <w:rsid w:val="00D67D07"/>
    <w:rPr>
      <w:rFonts w:ascii="Times New Roman" w:eastAsiaTheme="minorEastAsia" w:hAnsi="Times New Roman" w:cs="Times New Roman"/>
      <w:sz w:val="24"/>
      <w:szCs w:val="24"/>
      <w:lang w:eastAsia="ru-RU"/>
    </w:rPr>
  </w:style>
  <w:style w:type="paragraph" w:customStyle="1" w:styleId="TableParagraph13">
    <w:name w:val="Table Paragraph13"/>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13a">
    <w:name w:val="Верхний колонтитул Знак13"/>
    <w:basedOn w:val="a0"/>
    <w:uiPriority w:val="99"/>
    <w:rsid w:val="00D67D07"/>
    <w:rPr>
      <w:rFonts w:ascii="Times New Roman" w:eastAsiaTheme="minorEastAsia" w:hAnsi="Times New Roman" w:cs="Times New Roman"/>
      <w:sz w:val="24"/>
      <w:szCs w:val="24"/>
      <w:lang w:eastAsia="ru-RU"/>
    </w:rPr>
  </w:style>
  <w:style w:type="character" w:customStyle="1" w:styleId="13b">
    <w:name w:val="Нижний колонтитул Знак13"/>
    <w:basedOn w:val="a0"/>
    <w:uiPriority w:val="99"/>
    <w:rsid w:val="00D67D07"/>
    <w:rPr>
      <w:rFonts w:ascii="Times New Roman" w:eastAsiaTheme="minorEastAsia" w:hAnsi="Times New Roman" w:cs="Times New Roman"/>
      <w:sz w:val="24"/>
      <w:szCs w:val="24"/>
      <w:lang w:eastAsia="ru-RU"/>
    </w:rPr>
  </w:style>
  <w:style w:type="paragraph" w:customStyle="1" w:styleId="21130">
    <w:name w:val="Заголовок 2113"/>
    <w:basedOn w:val="a"/>
    <w:uiPriority w:val="1"/>
    <w:qFormat/>
    <w:rsid w:val="00D67D07"/>
    <w:pPr>
      <w:widowControl w:val="0"/>
      <w:ind w:left="692" w:hanging="8"/>
      <w:outlineLvl w:val="2"/>
    </w:pPr>
    <w:rPr>
      <w:rFonts w:eastAsia="Times New Roman"/>
      <w:b/>
      <w:bCs/>
      <w:sz w:val="28"/>
      <w:szCs w:val="28"/>
      <w:lang w:val="en-US"/>
    </w:rPr>
  </w:style>
  <w:style w:type="character" w:customStyle="1" w:styleId="13c">
    <w:name w:val="Гипертекстовая ссылка13"/>
    <w:basedOn w:val="a0"/>
    <w:uiPriority w:val="99"/>
    <w:rsid w:val="00D67D07"/>
    <w:rPr>
      <w:b w:val="0"/>
      <w:bCs w:val="0"/>
      <w:color w:val="106BBE"/>
    </w:rPr>
  </w:style>
  <w:style w:type="table" w:customStyle="1" w:styleId="TableNormal13">
    <w:name w:val="Table Normal13"/>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3f1">
    <w:name w:val="Сетка таблицы113"/>
    <w:basedOn w:val="a1"/>
    <w:next w:val="af0"/>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32">
    <w:name w:val="Оглавление 1113"/>
    <w:basedOn w:val="a"/>
    <w:uiPriority w:val="1"/>
    <w:qFormat/>
    <w:rsid w:val="00D67D07"/>
    <w:pPr>
      <w:spacing w:before="96"/>
      <w:ind w:left="116" w:hanging="12"/>
    </w:pPr>
    <w:rPr>
      <w:rFonts w:eastAsia="Times New Roman" w:cs="Times New Roman"/>
      <w:szCs w:val="24"/>
      <w:lang w:eastAsia="ru-RU"/>
    </w:rPr>
  </w:style>
  <w:style w:type="paragraph" w:customStyle="1" w:styleId="21131">
    <w:name w:val="Оглавление 2113"/>
    <w:basedOn w:val="a"/>
    <w:uiPriority w:val="1"/>
    <w:qFormat/>
    <w:rsid w:val="00D67D07"/>
    <w:pPr>
      <w:spacing w:before="102"/>
      <w:ind w:left="356" w:hanging="8"/>
    </w:pPr>
    <w:rPr>
      <w:rFonts w:eastAsia="Times New Roman" w:cs="Times New Roman"/>
      <w:szCs w:val="24"/>
      <w:lang w:eastAsia="ru-RU"/>
    </w:rPr>
  </w:style>
  <w:style w:type="paragraph" w:customStyle="1" w:styleId="31130">
    <w:name w:val="Оглавление 3113"/>
    <w:basedOn w:val="a"/>
    <w:uiPriority w:val="1"/>
    <w:qFormat/>
    <w:rsid w:val="00D67D07"/>
    <w:pPr>
      <w:spacing w:before="112"/>
      <w:ind w:left="596" w:hanging="540"/>
    </w:pPr>
    <w:rPr>
      <w:rFonts w:eastAsia="Times New Roman" w:cs="Times New Roman"/>
      <w:szCs w:val="24"/>
      <w:lang w:eastAsia="ru-RU"/>
    </w:rPr>
  </w:style>
  <w:style w:type="paragraph" w:customStyle="1" w:styleId="11133">
    <w:name w:val="Заголовок 1113"/>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131">
    <w:name w:val="Заголовок 3113"/>
    <w:basedOn w:val="a"/>
    <w:uiPriority w:val="1"/>
    <w:qFormat/>
    <w:rsid w:val="00D67D07"/>
    <w:pPr>
      <w:ind w:left="824"/>
      <w:outlineLvl w:val="3"/>
    </w:pPr>
    <w:rPr>
      <w:rFonts w:eastAsia="Times New Roman" w:cs="Times New Roman"/>
      <w:b/>
      <w:bCs/>
      <w:szCs w:val="24"/>
      <w:lang w:eastAsia="ru-RU"/>
    </w:rPr>
  </w:style>
  <w:style w:type="character" w:customStyle="1" w:styleId="13d">
    <w:name w:val="Текст выноски Знак13"/>
    <w:basedOn w:val="a0"/>
    <w:uiPriority w:val="99"/>
    <w:semiHidden/>
    <w:rsid w:val="00D67D07"/>
    <w:rPr>
      <w:rFonts w:ascii="Tahoma" w:eastAsia="Times New Roman" w:hAnsi="Tahoma" w:cs="Tahoma"/>
      <w:sz w:val="16"/>
      <w:szCs w:val="16"/>
      <w:lang w:eastAsia="ru-RU"/>
    </w:rPr>
  </w:style>
  <w:style w:type="character" w:customStyle="1" w:styleId="13e">
    <w:name w:val="Текст примечания Знак13"/>
    <w:basedOn w:val="a0"/>
    <w:uiPriority w:val="99"/>
    <w:semiHidden/>
    <w:rsid w:val="00D67D07"/>
    <w:rPr>
      <w:rFonts w:ascii="Times New Roman" w:eastAsia="Times New Roman" w:hAnsi="Times New Roman" w:cs="Times New Roman"/>
      <w:sz w:val="20"/>
      <w:szCs w:val="20"/>
      <w:lang w:eastAsia="ru-RU"/>
    </w:rPr>
  </w:style>
  <w:style w:type="character" w:customStyle="1" w:styleId="13f">
    <w:name w:val="Тема примечания Знак13"/>
    <w:uiPriority w:val="99"/>
    <w:semiHidden/>
    <w:rsid w:val="00D67D07"/>
    <w:rPr>
      <w:rFonts w:ascii="Times New Roman" w:eastAsia="Times New Roman" w:hAnsi="Times New Roman" w:cs="Times New Roman"/>
      <w:b/>
      <w:bCs/>
      <w:sz w:val="20"/>
      <w:szCs w:val="20"/>
      <w:lang w:eastAsia="ru-RU"/>
    </w:rPr>
  </w:style>
  <w:style w:type="paragraph" w:customStyle="1" w:styleId="xl6513">
    <w:name w:val="xl651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3">
    <w:name w:val="xl661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3">
    <w:name w:val="xl6713"/>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3">
    <w:name w:val="xl6813"/>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3">
    <w:name w:val="xl691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3">
    <w:name w:val="xl7013"/>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3">
    <w:name w:val="xl711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3">
    <w:name w:val="xl7213"/>
    <w:basedOn w:val="a"/>
    <w:rsid w:val="00D67D07"/>
    <w:pPr>
      <w:spacing w:before="100" w:beforeAutospacing="1" w:after="100" w:afterAutospacing="1"/>
      <w:jc w:val="center"/>
    </w:pPr>
    <w:rPr>
      <w:rFonts w:eastAsia="Times New Roman" w:cs="Times New Roman"/>
      <w:szCs w:val="24"/>
      <w:lang w:eastAsia="ru-RU"/>
    </w:rPr>
  </w:style>
  <w:style w:type="paragraph" w:customStyle="1" w:styleId="xl7313">
    <w:name w:val="xl731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3">
    <w:name w:val="xl741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3">
    <w:name w:val="xl751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3">
    <w:name w:val="xl761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3">
    <w:name w:val="xl771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2">
    <w:name w:val="xl781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2b">
    <w:name w:val="Заголовок 1 Знак12"/>
    <w:basedOn w:val="a0"/>
    <w:uiPriority w:val="1"/>
    <w:rsid w:val="00D67D07"/>
    <w:rPr>
      <w:rFonts w:ascii="Times New Roman" w:eastAsiaTheme="minorEastAsia" w:hAnsi="Times New Roman" w:cs="Times New Roman"/>
      <w:b/>
      <w:bCs/>
      <w:sz w:val="32"/>
      <w:szCs w:val="32"/>
      <w:lang w:eastAsia="ru-RU"/>
    </w:rPr>
  </w:style>
  <w:style w:type="character" w:customStyle="1" w:styleId="213a">
    <w:name w:val="Заголовок 2 Знак13"/>
    <w:basedOn w:val="a0"/>
    <w:uiPriority w:val="1"/>
    <w:rsid w:val="00D67D07"/>
    <w:rPr>
      <w:rFonts w:ascii="Times New Roman" w:eastAsiaTheme="minorEastAsia" w:hAnsi="Times New Roman" w:cs="Times New Roman"/>
      <w:b/>
      <w:bCs/>
      <w:sz w:val="28"/>
      <w:szCs w:val="28"/>
      <w:lang w:eastAsia="ru-RU"/>
    </w:rPr>
  </w:style>
  <w:style w:type="character" w:customStyle="1" w:styleId="312a">
    <w:name w:val="Заголовок 3 Знак12"/>
    <w:basedOn w:val="a0"/>
    <w:uiPriority w:val="1"/>
    <w:rsid w:val="00D67D07"/>
    <w:rPr>
      <w:rFonts w:ascii="Times New Roman" w:eastAsiaTheme="minorEastAsia" w:hAnsi="Times New Roman" w:cs="Times New Roman"/>
      <w:b/>
      <w:bCs/>
      <w:sz w:val="24"/>
      <w:szCs w:val="24"/>
      <w:lang w:eastAsia="ru-RU"/>
    </w:rPr>
  </w:style>
  <w:style w:type="numbering" w:customStyle="1" w:styleId="112c">
    <w:name w:val="Нет списка112"/>
    <w:next w:val="a2"/>
    <w:uiPriority w:val="99"/>
    <w:semiHidden/>
    <w:unhideWhenUsed/>
    <w:rsid w:val="00D67D07"/>
  </w:style>
  <w:style w:type="character" w:customStyle="1" w:styleId="13f0">
    <w:name w:val="Основной текст Знак13"/>
    <w:basedOn w:val="a0"/>
    <w:uiPriority w:val="1"/>
    <w:rsid w:val="00D67D07"/>
    <w:rPr>
      <w:rFonts w:ascii="Times New Roman" w:eastAsiaTheme="minorEastAsia" w:hAnsi="Times New Roman" w:cs="Times New Roman"/>
      <w:sz w:val="24"/>
      <w:szCs w:val="24"/>
      <w:lang w:eastAsia="ru-RU"/>
    </w:rPr>
  </w:style>
  <w:style w:type="paragraph" w:customStyle="1" w:styleId="TableParagraph12">
    <w:name w:val="Table Paragraph12"/>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12a">
    <w:name w:val="Верхний колонтитул Знак12"/>
    <w:basedOn w:val="a0"/>
    <w:uiPriority w:val="99"/>
    <w:rsid w:val="00D67D07"/>
    <w:rPr>
      <w:rFonts w:ascii="Times New Roman" w:eastAsiaTheme="minorEastAsia" w:hAnsi="Times New Roman" w:cs="Times New Roman"/>
      <w:sz w:val="24"/>
      <w:szCs w:val="24"/>
      <w:lang w:eastAsia="ru-RU"/>
    </w:rPr>
  </w:style>
  <w:style w:type="character" w:customStyle="1" w:styleId="12b">
    <w:name w:val="Нижний колонтитул Знак12"/>
    <w:basedOn w:val="a0"/>
    <w:uiPriority w:val="99"/>
    <w:rsid w:val="00D67D07"/>
    <w:rPr>
      <w:rFonts w:ascii="Times New Roman" w:eastAsiaTheme="minorEastAsia" w:hAnsi="Times New Roman" w:cs="Times New Roman"/>
      <w:sz w:val="24"/>
      <w:szCs w:val="24"/>
      <w:lang w:eastAsia="ru-RU"/>
    </w:rPr>
  </w:style>
  <w:style w:type="paragraph" w:customStyle="1" w:styleId="21120">
    <w:name w:val="Заголовок 2112"/>
    <w:basedOn w:val="a"/>
    <w:uiPriority w:val="1"/>
    <w:qFormat/>
    <w:rsid w:val="00D67D07"/>
    <w:pPr>
      <w:widowControl w:val="0"/>
      <w:ind w:left="692" w:hanging="8"/>
      <w:outlineLvl w:val="2"/>
    </w:pPr>
    <w:rPr>
      <w:rFonts w:eastAsia="Times New Roman"/>
      <w:b/>
      <w:bCs/>
      <w:sz w:val="28"/>
      <w:szCs w:val="28"/>
      <w:lang w:val="en-US"/>
    </w:rPr>
  </w:style>
  <w:style w:type="character" w:customStyle="1" w:styleId="12c">
    <w:name w:val="Гипертекстовая ссылка12"/>
    <w:basedOn w:val="a0"/>
    <w:uiPriority w:val="99"/>
    <w:rsid w:val="00D67D07"/>
    <w:rPr>
      <w:b w:val="0"/>
      <w:bCs w:val="0"/>
      <w:color w:val="106BBE"/>
    </w:rPr>
  </w:style>
  <w:style w:type="table" w:customStyle="1" w:styleId="TableNormal12">
    <w:name w:val="Table Normal12"/>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2d">
    <w:name w:val="Сетка таблицы112"/>
    <w:basedOn w:val="a1"/>
    <w:next w:val="af0"/>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22">
    <w:name w:val="Оглавление 1112"/>
    <w:basedOn w:val="a"/>
    <w:uiPriority w:val="1"/>
    <w:qFormat/>
    <w:rsid w:val="00D67D07"/>
    <w:pPr>
      <w:spacing w:before="96"/>
      <w:ind w:left="116" w:hanging="12"/>
    </w:pPr>
    <w:rPr>
      <w:rFonts w:eastAsia="Times New Roman" w:cs="Times New Roman"/>
      <w:szCs w:val="24"/>
      <w:lang w:eastAsia="ru-RU"/>
    </w:rPr>
  </w:style>
  <w:style w:type="paragraph" w:customStyle="1" w:styleId="21121">
    <w:name w:val="Оглавление 2112"/>
    <w:basedOn w:val="a"/>
    <w:uiPriority w:val="1"/>
    <w:qFormat/>
    <w:rsid w:val="00D67D07"/>
    <w:pPr>
      <w:spacing w:before="102"/>
      <w:ind w:left="356" w:hanging="8"/>
    </w:pPr>
    <w:rPr>
      <w:rFonts w:eastAsia="Times New Roman" w:cs="Times New Roman"/>
      <w:szCs w:val="24"/>
      <w:lang w:eastAsia="ru-RU"/>
    </w:rPr>
  </w:style>
  <w:style w:type="paragraph" w:customStyle="1" w:styleId="31120">
    <w:name w:val="Оглавление 3112"/>
    <w:basedOn w:val="a"/>
    <w:uiPriority w:val="1"/>
    <w:qFormat/>
    <w:rsid w:val="00D67D07"/>
    <w:pPr>
      <w:spacing w:before="112"/>
      <w:ind w:left="596" w:hanging="540"/>
    </w:pPr>
    <w:rPr>
      <w:rFonts w:eastAsia="Times New Roman" w:cs="Times New Roman"/>
      <w:szCs w:val="24"/>
      <w:lang w:eastAsia="ru-RU"/>
    </w:rPr>
  </w:style>
  <w:style w:type="paragraph" w:customStyle="1" w:styleId="11123">
    <w:name w:val="Заголовок 1112"/>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121">
    <w:name w:val="Заголовок 3112"/>
    <w:basedOn w:val="a"/>
    <w:uiPriority w:val="1"/>
    <w:qFormat/>
    <w:rsid w:val="00D67D07"/>
    <w:pPr>
      <w:ind w:left="824"/>
      <w:outlineLvl w:val="3"/>
    </w:pPr>
    <w:rPr>
      <w:rFonts w:eastAsia="Times New Roman" w:cs="Times New Roman"/>
      <w:b/>
      <w:bCs/>
      <w:szCs w:val="24"/>
      <w:lang w:eastAsia="ru-RU"/>
    </w:rPr>
  </w:style>
  <w:style w:type="character" w:customStyle="1" w:styleId="12d">
    <w:name w:val="Текст выноски Знак12"/>
    <w:basedOn w:val="a0"/>
    <w:uiPriority w:val="99"/>
    <w:semiHidden/>
    <w:rsid w:val="00D67D07"/>
    <w:rPr>
      <w:rFonts w:ascii="Tahoma" w:eastAsia="Times New Roman" w:hAnsi="Tahoma" w:cs="Tahoma"/>
      <w:sz w:val="16"/>
      <w:szCs w:val="16"/>
      <w:lang w:eastAsia="ru-RU"/>
    </w:rPr>
  </w:style>
  <w:style w:type="character" w:customStyle="1" w:styleId="12e">
    <w:name w:val="Текст примечания Знак12"/>
    <w:basedOn w:val="a0"/>
    <w:uiPriority w:val="99"/>
    <w:semiHidden/>
    <w:rsid w:val="00D67D07"/>
    <w:rPr>
      <w:rFonts w:ascii="Times New Roman" w:eastAsia="Times New Roman" w:hAnsi="Times New Roman" w:cs="Times New Roman"/>
      <w:sz w:val="20"/>
      <w:szCs w:val="20"/>
      <w:lang w:eastAsia="ru-RU"/>
    </w:rPr>
  </w:style>
  <w:style w:type="character" w:customStyle="1" w:styleId="12f">
    <w:name w:val="Тема примечания Знак12"/>
    <w:uiPriority w:val="99"/>
    <w:semiHidden/>
    <w:rsid w:val="00D67D07"/>
    <w:rPr>
      <w:rFonts w:ascii="Times New Roman" w:eastAsia="Times New Roman" w:hAnsi="Times New Roman" w:cs="Times New Roman"/>
      <w:b/>
      <w:bCs/>
      <w:sz w:val="20"/>
      <w:szCs w:val="20"/>
      <w:lang w:eastAsia="ru-RU"/>
    </w:rPr>
  </w:style>
  <w:style w:type="paragraph" w:customStyle="1" w:styleId="xl6512">
    <w:name w:val="xl651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2">
    <w:name w:val="xl661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2">
    <w:name w:val="xl6712"/>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2">
    <w:name w:val="xl6812"/>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2">
    <w:name w:val="xl691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2">
    <w:name w:val="xl7012"/>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2">
    <w:name w:val="xl711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2">
    <w:name w:val="xl7212"/>
    <w:basedOn w:val="a"/>
    <w:rsid w:val="00D67D07"/>
    <w:pPr>
      <w:spacing w:before="100" w:beforeAutospacing="1" w:after="100" w:afterAutospacing="1"/>
      <w:jc w:val="center"/>
    </w:pPr>
    <w:rPr>
      <w:rFonts w:eastAsia="Times New Roman" w:cs="Times New Roman"/>
      <w:szCs w:val="24"/>
      <w:lang w:eastAsia="ru-RU"/>
    </w:rPr>
  </w:style>
  <w:style w:type="paragraph" w:customStyle="1" w:styleId="xl7312">
    <w:name w:val="xl731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2">
    <w:name w:val="xl741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2">
    <w:name w:val="xl751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2">
    <w:name w:val="xl761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2">
    <w:name w:val="xl771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1">
    <w:name w:val="xl781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1f">
    <w:name w:val="Заголовок 1 Знак11"/>
    <w:basedOn w:val="a0"/>
    <w:uiPriority w:val="1"/>
    <w:rsid w:val="00D67D07"/>
    <w:rPr>
      <w:rFonts w:ascii="Times New Roman" w:eastAsiaTheme="minorEastAsia" w:hAnsi="Times New Roman" w:cs="Times New Roman"/>
      <w:b/>
      <w:bCs/>
      <w:sz w:val="32"/>
      <w:szCs w:val="32"/>
      <w:lang w:eastAsia="ru-RU"/>
    </w:rPr>
  </w:style>
  <w:style w:type="character" w:customStyle="1" w:styleId="212a">
    <w:name w:val="Заголовок 2 Знак12"/>
    <w:basedOn w:val="a0"/>
    <w:uiPriority w:val="1"/>
    <w:rsid w:val="00D67D07"/>
    <w:rPr>
      <w:rFonts w:ascii="Times New Roman" w:eastAsiaTheme="minorEastAsia" w:hAnsi="Times New Roman" w:cs="Times New Roman"/>
      <w:b/>
      <w:bCs/>
      <w:sz w:val="28"/>
      <w:szCs w:val="28"/>
      <w:lang w:eastAsia="ru-RU"/>
    </w:rPr>
  </w:style>
  <w:style w:type="character" w:customStyle="1" w:styleId="311a">
    <w:name w:val="Заголовок 3 Знак11"/>
    <w:basedOn w:val="a0"/>
    <w:uiPriority w:val="1"/>
    <w:rsid w:val="00D67D07"/>
    <w:rPr>
      <w:rFonts w:ascii="Times New Roman" w:eastAsiaTheme="minorEastAsia" w:hAnsi="Times New Roman" w:cs="Times New Roman"/>
      <w:b/>
      <w:bCs/>
      <w:sz w:val="24"/>
      <w:szCs w:val="24"/>
      <w:lang w:eastAsia="ru-RU"/>
    </w:rPr>
  </w:style>
  <w:style w:type="numbering" w:customStyle="1" w:styleId="111f0">
    <w:name w:val="Нет списка111"/>
    <w:next w:val="a2"/>
    <w:uiPriority w:val="99"/>
    <w:semiHidden/>
    <w:unhideWhenUsed/>
    <w:rsid w:val="00D67D07"/>
  </w:style>
  <w:style w:type="character" w:customStyle="1" w:styleId="12f0">
    <w:name w:val="Основной текст Знак12"/>
    <w:basedOn w:val="a0"/>
    <w:uiPriority w:val="1"/>
    <w:rsid w:val="00D67D07"/>
    <w:rPr>
      <w:rFonts w:ascii="Times New Roman" w:eastAsiaTheme="minorEastAsia" w:hAnsi="Times New Roman" w:cs="Times New Roman"/>
      <w:sz w:val="24"/>
      <w:szCs w:val="24"/>
      <w:lang w:eastAsia="ru-RU"/>
    </w:rPr>
  </w:style>
  <w:style w:type="paragraph" w:customStyle="1" w:styleId="TableParagraph11">
    <w:name w:val="Table Paragraph11"/>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11c">
    <w:name w:val="Верхний колонтитул Знак11"/>
    <w:basedOn w:val="a0"/>
    <w:uiPriority w:val="99"/>
    <w:rsid w:val="00D67D07"/>
    <w:rPr>
      <w:rFonts w:ascii="Times New Roman" w:eastAsiaTheme="minorEastAsia" w:hAnsi="Times New Roman" w:cs="Times New Roman"/>
      <w:sz w:val="24"/>
      <w:szCs w:val="24"/>
      <w:lang w:eastAsia="ru-RU"/>
    </w:rPr>
  </w:style>
  <w:style w:type="character" w:customStyle="1" w:styleId="11d">
    <w:name w:val="Нижний колонтитул Знак11"/>
    <w:basedOn w:val="a0"/>
    <w:uiPriority w:val="99"/>
    <w:rsid w:val="00D67D07"/>
    <w:rPr>
      <w:rFonts w:ascii="Times New Roman" w:eastAsiaTheme="minorEastAsia" w:hAnsi="Times New Roman" w:cs="Times New Roman"/>
      <w:sz w:val="24"/>
      <w:szCs w:val="24"/>
      <w:lang w:eastAsia="ru-RU"/>
    </w:rPr>
  </w:style>
  <w:style w:type="paragraph" w:customStyle="1" w:styleId="21119">
    <w:name w:val="Заголовок 2111"/>
    <w:basedOn w:val="a"/>
    <w:uiPriority w:val="1"/>
    <w:qFormat/>
    <w:rsid w:val="00D67D07"/>
    <w:pPr>
      <w:widowControl w:val="0"/>
      <w:ind w:left="692" w:hanging="8"/>
      <w:outlineLvl w:val="2"/>
    </w:pPr>
    <w:rPr>
      <w:rFonts w:eastAsia="Times New Roman"/>
      <w:b/>
      <w:bCs/>
      <w:sz w:val="28"/>
      <w:szCs w:val="28"/>
      <w:lang w:val="en-US"/>
    </w:rPr>
  </w:style>
  <w:style w:type="character" w:customStyle="1" w:styleId="11e">
    <w:name w:val="Гипертекстовая ссылка11"/>
    <w:basedOn w:val="a0"/>
    <w:uiPriority w:val="99"/>
    <w:rsid w:val="00D67D07"/>
    <w:rPr>
      <w:b w:val="0"/>
      <w:bCs w:val="0"/>
      <w:color w:val="106BBE"/>
    </w:rPr>
  </w:style>
  <w:style w:type="table" w:customStyle="1" w:styleId="TableNormal11">
    <w:name w:val="Table Normal11"/>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1f1">
    <w:name w:val="Сетка таблицы111"/>
    <w:basedOn w:val="a1"/>
    <w:next w:val="af0"/>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19">
    <w:name w:val="Оглавление 1111"/>
    <w:basedOn w:val="a"/>
    <w:uiPriority w:val="1"/>
    <w:qFormat/>
    <w:rsid w:val="00D67D07"/>
    <w:pPr>
      <w:spacing w:before="96"/>
      <w:ind w:left="116" w:hanging="12"/>
    </w:pPr>
    <w:rPr>
      <w:rFonts w:eastAsia="Times New Roman" w:cs="Times New Roman"/>
      <w:szCs w:val="24"/>
      <w:lang w:eastAsia="ru-RU"/>
    </w:rPr>
  </w:style>
  <w:style w:type="paragraph" w:customStyle="1" w:styleId="2111a">
    <w:name w:val="Оглавление 2111"/>
    <w:basedOn w:val="a"/>
    <w:uiPriority w:val="1"/>
    <w:qFormat/>
    <w:rsid w:val="00D67D07"/>
    <w:pPr>
      <w:spacing w:before="102"/>
      <w:ind w:left="356" w:hanging="8"/>
    </w:pPr>
    <w:rPr>
      <w:rFonts w:eastAsia="Times New Roman" w:cs="Times New Roman"/>
      <w:szCs w:val="24"/>
      <w:lang w:eastAsia="ru-RU"/>
    </w:rPr>
  </w:style>
  <w:style w:type="paragraph" w:customStyle="1" w:styleId="31118">
    <w:name w:val="Оглавление 3111"/>
    <w:basedOn w:val="a"/>
    <w:uiPriority w:val="1"/>
    <w:qFormat/>
    <w:rsid w:val="00D67D07"/>
    <w:pPr>
      <w:spacing w:before="112"/>
      <w:ind w:left="596" w:hanging="540"/>
    </w:pPr>
    <w:rPr>
      <w:rFonts w:eastAsia="Times New Roman" w:cs="Times New Roman"/>
      <w:szCs w:val="24"/>
      <w:lang w:eastAsia="ru-RU"/>
    </w:rPr>
  </w:style>
  <w:style w:type="paragraph" w:customStyle="1" w:styleId="1111a">
    <w:name w:val="Заголовок 1111"/>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119">
    <w:name w:val="Заголовок 3111"/>
    <w:basedOn w:val="a"/>
    <w:uiPriority w:val="1"/>
    <w:qFormat/>
    <w:rsid w:val="00D67D07"/>
    <w:pPr>
      <w:ind w:left="824"/>
      <w:outlineLvl w:val="3"/>
    </w:pPr>
    <w:rPr>
      <w:rFonts w:eastAsia="Times New Roman" w:cs="Times New Roman"/>
      <w:b/>
      <w:bCs/>
      <w:szCs w:val="24"/>
      <w:lang w:eastAsia="ru-RU"/>
    </w:rPr>
  </w:style>
  <w:style w:type="character" w:customStyle="1" w:styleId="11f">
    <w:name w:val="Текст выноски Знак11"/>
    <w:basedOn w:val="a0"/>
    <w:uiPriority w:val="99"/>
    <w:semiHidden/>
    <w:rsid w:val="00D67D07"/>
    <w:rPr>
      <w:rFonts w:ascii="Tahoma" w:eastAsia="Times New Roman" w:hAnsi="Tahoma" w:cs="Tahoma"/>
      <w:sz w:val="16"/>
      <w:szCs w:val="16"/>
      <w:lang w:eastAsia="ru-RU"/>
    </w:rPr>
  </w:style>
  <w:style w:type="character" w:customStyle="1" w:styleId="11f0">
    <w:name w:val="Текст примечания Знак11"/>
    <w:basedOn w:val="a0"/>
    <w:uiPriority w:val="99"/>
    <w:semiHidden/>
    <w:rsid w:val="00D67D07"/>
    <w:rPr>
      <w:rFonts w:ascii="Times New Roman" w:eastAsia="Times New Roman" w:hAnsi="Times New Roman" w:cs="Times New Roman"/>
      <w:sz w:val="20"/>
      <w:szCs w:val="20"/>
      <w:lang w:eastAsia="ru-RU"/>
    </w:rPr>
  </w:style>
  <w:style w:type="character" w:customStyle="1" w:styleId="11f1">
    <w:name w:val="Тема примечания Знак11"/>
    <w:uiPriority w:val="99"/>
    <w:semiHidden/>
    <w:rsid w:val="00D67D07"/>
    <w:rPr>
      <w:rFonts w:ascii="Times New Roman" w:eastAsia="Times New Roman" w:hAnsi="Times New Roman" w:cs="Times New Roman"/>
      <w:b/>
      <w:bCs/>
      <w:sz w:val="20"/>
      <w:szCs w:val="20"/>
      <w:lang w:eastAsia="ru-RU"/>
    </w:rPr>
  </w:style>
  <w:style w:type="paragraph" w:customStyle="1" w:styleId="xl6511">
    <w:name w:val="xl651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1">
    <w:name w:val="xl661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1">
    <w:name w:val="xl6711"/>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1">
    <w:name w:val="xl6811"/>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1">
    <w:name w:val="xl691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1">
    <w:name w:val="xl7011"/>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1">
    <w:name w:val="xl711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1">
    <w:name w:val="xl7211"/>
    <w:basedOn w:val="a"/>
    <w:rsid w:val="00D67D07"/>
    <w:pPr>
      <w:spacing w:before="100" w:beforeAutospacing="1" w:after="100" w:afterAutospacing="1"/>
      <w:jc w:val="center"/>
    </w:pPr>
    <w:rPr>
      <w:rFonts w:eastAsia="Times New Roman" w:cs="Times New Roman"/>
      <w:szCs w:val="24"/>
      <w:lang w:eastAsia="ru-RU"/>
    </w:rPr>
  </w:style>
  <w:style w:type="paragraph" w:customStyle="1" w:styleId="xl7311">
    <w:name w:val="xl731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1">
    <w:name w:val="xl741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1">
    <w:name w:val="xl751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1">
    <w:name w:val="xl761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1">
    <w:name w:val="xl771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0">
    <w:name w:val="xl781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0b">
    <w:name w:val="Заголовок 1 Знак10"/>
    <w:basedOn w:val="a0"/>
    <w:uiPriority w:val="1"/>
    <w:rsid w:val="00D67D07"/>
    <w:rPr>
      <w:rFonts w:ascii="Times New Roman" w:eastAsiaTheme="minorEastAsia" w:hAnsi="Times New Roman" w:cs="Times New Roman"/>
      <w:b/>
      <w:bCs/>
      <w:sz w:val="32"/>
      <w:szCs w:val="32"/>
      <w:lang w:eastAsia="ru-RU"/>
    </w:rPr>
  </w:style>
  <w:style w:type="character" w:customStyle="1" w:styleId="211a">
    <w:name w:val="Заголовок 2 Знак11"/>
    <w:basedOn w:val="a0"/>
    <w:uiPriority w:val="1"/>
    <w:rsid w:val="00D67D07"/>
    <w:rPr>
      <w:rFonts w:ascii="Times New Roman" w:eastAsiaTheme="minorEastAsia" w:hAnsi="Times New Roman" w:cs="Times New Roman"/>
      <w:b/>
      <w:bCs/>
      <w:sz w:val="28"/>
      <w:szCs w:val="28"/>
      <w:lang w:eastAsia="ru-RU"/>
    </w:rPr>
  </w:style>
  <w:style w:type="character" w:customStyle="1" w:styleId="310a">
    <w:name w:val="Заголовок 3 Знак10"/>
    <w:basedOn w:val="a0"/>
    <w:uiPriority w:val="1"/>
    <w:rsid w:val="00D67D07"/>
    <w:rPr>
      <w:rFonts w:ascii="Times New Roman" w:eastAsiaTheme="minorEastAsia" w:hAnsi="Times New Roman" w:cs="Times New Roman"/>
      <w:b/>
      <w:bCs/>
      <w:sz w:val="24"/>
      <w:szCs w:val="24"/>
      <w:lang w:eastAsia="ru-RU"/>
    </w:rPr>
  </w:style>
  <w:style w:type="numbering" w:customStyle="1" w:styleId="110c">
    <w:name w:val="Нет списка110"/>
    <w:next w:val="a2"/>
    <w:uiPriority w:val="99"/>
    <w:semiHidden/>
    <w:unhideWhenUsed/>
    <w:rsid w:val="00D67D07"/>
  </w:style>
  <w:style w:type="character" w:customStyle="1" w:styleId="11f2">
    <w:name w:val="Основной текст Знак11"/>
    <w:basedOn w:val="a0"/>
    <w:uiPriority w:val="1"/>
    <w:rsid w:val="00D67D07"/>
    <w:rPr>
      <w:rFonts w:ascii="Times New Roman" w:eastAsiaTheme="minorEastAsia" w:hAnsi="Times New Roman" w:cs="Times New Roman"/>
      <w:sz w:val="24"/>
      <w:szCs w:val="24"/>
      <w:lang w:eastAsia="ru-RU"/>
    </w:rPr>
  </w:style>
  <w:style w:type="paragraph" w:customStyle="1" w:styleId="TableParagraph10">
    <w:name w:val="Table Paragraph10"/>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10a">
    <w:name w:val="Верхний колонтитул Знак10"/>
    <w:basedOn w:val="a0"/>
    <w:uiPriority w:val="99"/>
    <w:rsid w:val="00D67D07"/>
    <w:rPr>
      <w:rFonts w:ascii="Times New Roman" w:eastAsiaTheme="minorEastAsia" w:hAnsi="Times New Roman" w:cs="Times New Roman"/>
      <w:sz w:val="24"/>
      <w:szCs w:val="24"/>
      <w:lang w:eastAsia="ru-RU"/>
    </w:rPr>
  </w:style>
  <w:style w:type="character" w:customStyle="1" w:styleId="10b">
    <w:name w:val="Нижний колонтитул Знак10"/>
    <w:basedOn w:val="a0"/>
    <w:uiPriority w:val="99"/>
    <w:rsid w:val="00D67D07"/>
    <w:rPr>
      <w:rFonts w:ascii="Times New Roman" w:eastAsiaTheme="minorEastAsia" w:hAnsi="Times New Roman" w:cs="Times New Roman"/>
      <w:sz w:val="24"/>
      <w:szCs w:val="24"/>
      <w:lang w:eastAsia="ru-RU"/>
    </w:rPr>
  </w:style>
  <w:style w:type="paragraph" w:customStyle="1" w:styleId="2110b">
    <w:name w:val="Заголовок 2110"/>
    <w:basedOn w:val="a"/>
    <w:uiPriority w:val="1"/>
    <w:qFormat/>
    <w:rsid w:val="00D67D07"/>
    <w:pPr>
      <w:widowControl w:val="0"/>
      <w:ind w:left="692" w:hanging="8"/>
      <w:outlineLvl w:val="2"/>
    </w:pPr>
    <w:rPr>
      <w:rFonts w:eastAsia="Times New Roman"/>
      <w:b/>
      <w:bCs/>
      <w:sz w:val="28"/>
      <w:szCs w:val="28"/>
      <w:lang w:val="en-US"/>
    </w:rPr>
  </w:style>
  <w:style w:type="character" w:customStyle="1" w:styleId="10c">
    <w:name w:val="Гипертекстовая ссылка10"/>
    <w:basedOn w:val="a0"/>
    <w:uiPriority w:val="99"/>
    <w:rsid w:val="00D67D07"/>
    <w:rPr>
      <w:b w:val="0"/>
      <w:bCs w:val="0"/>
      <w:color w:val="106BBE"/>
    </w:rPr>
  </w:style>
  <w:style w:type="table" w:customStyle="1" w:styleId="TableNormal10">
    <w:name w:val="Table Normal10"/>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0d">
    <w:name w:val="Сетка таблицы110"/>
    <w:basedOn w:val="a1"/>
    <w:next w:val="af0"/>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0b">
    <w:name w:val="Оглавление 1110"/>
    <w:basedOn w:val="a"/>
    <w:uiPriority w:val="1"/>
    <w:qFormat/>
    <w:rsid w:val="00D67D07"/>
    <w:pPr>
      <w:spacing w:before="96"/>
      <w:ind w:left="116" w:hanging="12"/>
    </w:pPr>
    <w:rPr>
      <w:rFonts w:eastAsia="Times New Roman" w:cs="Times New Roman"/>
      <w:szCs w:val="24"/>
      <w:lang w:eastAsia="ru-RU"/>
    </w:rPr>
  </w:style>
  <w:style w:type="paragraph" w:customStyle="1" w:styleId="2110c">
    <w:name w:val="Оглавление 2110"/>
    <w:basedOn w:val="a"/>
    <w:uiPriority w:val="1"/>
    <w:qFormat/>
    <w:rsid w:val="00D67D07"/>
    <w:pPr>
      <w:spacing w:before="102"/>
      <w:ind w:left="356" w:hanging="8"/>
    </w:pPr>
    <w:rPr>
      <w:rFonts w:eastAsia="Times New Roman" w:cs="Times New Roman"/>
      <w:szCs w:val="24"/>
      <w:lang w:eastAsia="ru-RU"/>
    </w:rPr>
  </w:style>
  <w:style w:type="paragraph" w:customStyle="1" w:styleId="3110a">
    <w:name w:val="Оглавление 3110"/>
    <w:basedOn w:val="a"/>
    <w:uiPriority w:val="1"/>
    <w:qFormat/>
    <w:rsid w:val="00D67D07"/>
    <w:pPr>
      <w:spacing w:before="112"/>
      <w:ind w:left="596" w:hanging="540"/>
    </w:pPr>
    <w:rPr>
      <w:rFonts w:eastAsia="Times New Roman" w:cs="Times New Roman"/>
      <w:szCs w:val="24"/>
      <w:lang w:eastAsia="ru-RU"/>
    </w:rPr>
  </w:style>
  <w:style w:type="paragraph" w:customStyle="1" w:styleId="1110c">
    <w:name w:val="Заголовок 1110"/>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10b">
    <w:name w:val="Заголовок 3110"/>
    <w:basedOn w:val="a"/>
    <w:uiPriority w:val="1"/>
    <w:qFormat/>
    <w:rsid w:val="00D67D07"/>
    <w:pPr>
      <w:ind w:left="824"/>
      <w:outlineLvl w:val="3"/>
    </w:pPr>
    <w:rPr>
      <w:rFonts w:eastAsia="Times New Roman" w:cs="Times New Roman"/>
      <w:b/>
      <w:bCs/>
      <w:szCs w:val="24"/>
      <w:lang w:eastAsia="ru-RU"/>
    </w:rPr>
  </w:style>
  <w:style w:type="character" w:customStyle="1" w:styleId="10d">
    <w:name w:val="Текст выноски Знак10"/>
    <w:basedOn w:val="a0"/>
    <w:uiPriority w:val="99"/>
    <w:semiHidden/>
    <w:rsid w:val="00D67D07"/>
    <w:rPr>
      <w:rFonts w:ascii="Tahoma" w:eastAsia="Times New Roman" w:hAnsi="Tahoma" w:cs="Tahoma"/>
      <w:sz w:val="16"/>
      <w:szCs w:val="16"/>
      <w:lang w:eastAsia="ru-RU"/>
    </w:rPr>
  </w:style>
  <w:style w:type="character" w:customStyle="1" w:styleId="10e">
    <w:name w:val="Текст примечания Знак10"/>
    <w:basedOn w:val="a0"/>
    <w:uiPriority w:val="99"/>
    <w:semiHidden/>
    <w:rsid w:val="00D67D07"/>
    <w:rPr>
      <w:rFonts w:ascii="Times New Roman" w:eastAsia="Times New Roman" w:hAnsi="Times New Roman" w:cs="Times New Roman"/>
      <w:sz w:val="20"/>
      <w:szCs w:val="20"/>
      <w:lang w:eastAsia="ru-RU"/>
    </w:rPr>
  </w:style>
  <w:style w:type="character" w:customStyle="1" w:styleId="10f">
    <w:name w:val="Тема примечания Знак10"/>
    <w:uiPriority w:val="99"/>
    <w:semiHidden/>
    <w:rsid w:val="00D67D07"/>
    <w:rPr>
      <w:rFonts w:ascii="Times New Roman" w:eastAsia="Times New Roman" w:hAnsi="Times New Roman" w:cs="Times New Roman"/>
      <w:b/>
      <w:bCs/>
      <w:sz w:val="20"/>
      <w:szCs w:val="20"/>
      <w:lang w:eastAsia="ru-RU"/>
    </w:rPr>
  </w:style>
  <w:style w:type="paragraph" w:customStyle="1" w:styleId="xl6510">
    <w:name w:val="xl651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character" w:customStyle="1" w:styleId="a5">
    <w:name w:val="Без интервала Знак"/>
    <w:link w:val="a4"/>
    <w:uiPriority w:val="1"/>
    <w:rsid w:val="002C5D56"/>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074104">
      <w:bodyDiv w:val="1"/>
      <w:marLeft w:val="0"/>
      <w:marRight w:val="0"/>
      <w:marTop w:val="0"/>
      <w:marBottom w:val="0"/>
      <w:divBdr>
        <w:top w:val="none" w:sz="0" w:space="0" w:color="auto"/>
        <w:left w:val="none" w:sz="0" w:space="0" w:color="auto"/>
        <w:bottom w:val="none" w:sz="0" w:space="0" w:color="auto"/>
        <w:right w:val="none" w:sz="0" w:space="0" w:color="auto"/>
      </w:divBdr>
    </w:div>
    <w:div w:id="93013268">
      <w:bodyDiv w:val="1"/>
      <w:marLeft w:val="0"/>
      <w:marRight w:val="0"/>
      <w:marTop w:val="0"/>
      <w:marBottom w:val="0"/>
      <w:divBdr>
        <w:top w:val="none" w:sz="0" w:space="0" w:color="auto"/>
        <w:left w:val="none" w:sz="0" w:space="0" w:color="auto"/>
        <w:bottom w:val="none" w:sz="0" w:space="0" w:color="auto"/>
        <w:right w:val="none" w:sz="0" w:space="0" w:color="auto"/>
      </w:divBdr>
    </w:div>
    <w:div w:id="116879122">
      <w:bodyDiv w:val="1"/>
      <w:marLeft w:val="0"/>
      <w:marRight w:val="0"/>
      <w:marTop w:val="0"/>
      <w:marBottom w:val="0"/>
      <w:divBdr>
        <w:top w:val="none" w:sz="0" w:space="0" w:color="auto"/>
        <w:left w:val="none" w:sz="0" w:space="0" w:color="auto"/>
        <w:bottom w:val="none" w:sz="0" w:space="0" w:color="auto"/>
        <w:right w:val="none" w:sz="0" w:space="0" w:color="auto"/>
      </w:divBdr>
    </w:div>
    <w:div w:id="192575287">
      <w:bodyDiv w:val="1"/>
      <w:marLeft w:val="0"/>
      <w:marRight w:val="0"/>
      <w:marTop w:val="0"/>
      <w:marBottom w:val="0"/>
      <w:divBdr>
        <w:top w:val="none" w:sz="0" w:space="0" w:color="auto"/>
        <w:left w:val="none" w:sz="0" w:space="0" w:color="auto"/>
        <w:bottom w:val="none" w:sz="0" w:space="0" w:color="auto"/>
        <w:right w:val="none" w:sz="0" w:space="0" w:color="auto"/>
      </w:divBdr>
    </w:div>
    <w:div w:id="272639266">
      <w:bodyDiv w:val="1"/>
      <w:marLeft w:val="0"/>
      <w:marRight w:val="0"/>
      <w:marTop w:val="0"/>
      <w:marBottom w:val="0"/>
      <w:divBdr>
        <w:top w:val="none" w:sz="0" w:space="0" w:color="auto"/>
        <w:left w:val="none" w:sz="0" w:space="0" w:color="auto"/>
        <w:bottom w:val="none" w:sz="0" w:space="0" w:color="auto"/>
        <w:right w:val="none" w:sz="0" w:space="0" w:color="auto"/>
      </w:divBdr>
    </w:div>
    <w:div w:id="356392329">
      <w:bodyDiv w:val="1"/>
      <w:marLeft w:val="0"/>
      <w:marRight w:val="0"/>
      <w:marTop w:val="0"/>
      <w:marBottom w:val="0"/>
      <w:divBdr>
        <w:top w:val="none" w:sz="0" w:space="0" w:color="auto"/>
        <w:left w:val="none" w:sz="0" w:space="0" w:color="auto"/>
        <w:bottom w:val="none" w:sz="0" w:space="0" w:color="auto"/>
        <w:right w:val="none" w:sz="0" w:space="0" w:color="auto"/>
      </w:divBdr>
    </w:div>
    <w:div w:id="439494399">
      <w:bodyDiv w:val="1"/>
      <w:marLeft w:val="0"/>
      <w:marRight w:val="0"/>
      <w:marTop w:val="0"/>
      <w:marBottom w:val="0"/>
      <w:divBdr>
        <w:top w:val="none" w:sz="0" w:space="0" w:color="auto"/>
        <w:left w:val="none" w:sz="0" w:space="0" w:color="auto"/>
        <w:bottom w:val="none" w:sz="0" w:space="0" w:color="auto"/>
        <w:right w:val="none" w:sz="0" w:space="0" w:color="auto"/>
      </w:divBdr>
    </w:div>
    <w:div w:id="536233706">
      <w:bodyDiv w:val="1"/>
      <w:marLeft w:val="0"/>
      <w:marRight w:val="0"/>
      <w:marTop w:val="0"/>
      <w:marBottom w:val="0"/>
      <w:divBdr>
        <w:top w:val="none" w:sz="0" w:space="0" w:color="auto"/>
        <w:left w:val="none" w:sz="0" w:space="0" w:color="auto"/>
        <w:bottom w:val="none" w:sz="0" w:space="0" w:color="auto"/>
        <w:right w:val="none" w:sz="0" w:space="0" w:color="auto"/>
      </w:divBdr>
    </w:div>
    <w:div w:id="588739389">
      <w:bodyDiv w:val="1"/>
      <w:marLeft w:val="0"/>
      <w:marRight w:val="0"/>
      <w:marTop w:val="0"/>
      <w:marBottom w:val="0"/>
      <w:divBdr>
        <w:top w:val="none" w:sz="0" w:space="0" w:color="auto"/>
        <w:left w:val="none" w:sz="0" w:space="0" w:color="auto"/>
        <w:bottom w:val="none" w:sz="0" w:space="0" w:color="auto"/>
        <w:right w:val="none" w:sz="0" w:space="0" w:color="auto"/>
      </w:divBdr>
    </w:div>
    <w:div w:id="590282947">
      <w:bodyDiv w:val="1"/>
      <w:marLeft w:val="0"/>
      <w:marRight w:val="0"/>
      <w:marTop w:val="0"/>
      <w:marBottom w:val="0"/>
      <w:divBdr>
        <w:top w:val="none" w:sz="0" w:space="0" w:color="auto"/>
        <w:left w:val="none" w:sz="0" w:space="0" w:color="auto"/>
        <w:bottom w:val="none" w:sz="0" w:space="0" w:color="auto"/>
        <w:right w:val="none" w:sz="0" w:space="0" w:color="auto"/>
      </w:divBdr>
    </w:div>
    <w:div w:id="974020874">
      <w:bodyDiv w:val="1"/>
      <w:marLeft w:val="0"/>
      <w:marRight w:val="0"/>
      <w:marTop w:val="0"/>
      <w:marBottom w:val="0"/>
      <w:divBdr>
        <w:top w:val="none" w:sz="0" w:space="0" w:color="auto"/>
        <w:left w:val="none" w:sz="0" w:space="0" w:color="auto"/>
        <w:bottom w:val="none" w:sz="0" w:space="0" w:color="auto"/>
        <w:right w:val="none" w:sz="0" w:space="0" w:color="auto"/>
      </w:divBdr>
    </w:div>
    <w:div w:id="994527379">
      <w:bodyDiv w:val="1"/>
      <w:marLeft w:val="0"/>
      <w:marRight w:val="0"/>
      <w:marTop w:val="0"/>
      <w:marBottom w:val="0"/>
      <w:divBdr>
        <w:top w:val="none" w:sz="0" w:space="0" w:color="auto"/>
        <w:left w:val="none" w:sz="0" w:space="0" w:color="auto"/>
        <w:bottom w:val="none" w:sz="0" w:space="0" w:color="auto"/>
        <w:right w:val="none" w:sz="0" w:space="0" w:color="auto"/>
      </w:divBdr>
    </w:div>
    <w:div w:id="1313946100">
      <w:bodyDiv w:val="1"/>
      <w:marLeft w:val="0"/>
      <w:marRight w:val="0"/>
      <w:marTop w:val="0"/>
      <w:marBottom w:val="0"/>
      <w:divBdr>
        <w:top w:val="none" w:sz="0" w:space="0" w:color="auto"/>
        <w:left w:val="none" w:sz="0" w:space="0" w:color="auto"/>
        <w:bottom w:val="none" w:sz="0" w:space="0" w:color="auto"/>
        <w:right w:val="none" w:sz="0" w:space="0" w:color="auto"/>
      </w:divBdr>
    </w:div>
    <w:div w:id="1507984754">
      <w:bodyDiv w:val="1"/>
      <w:marLeft w:val="0"/>
      <w:marRight w:val="0"/>
      <w:marTop w:val="0"/>
      <w:marBottom w:val="0"/>
      <w:divBdr>
        <w:top w:val="none" w:sz="0" w:space="0" w:color="auto"/>
        <w:left w:val="none" w:sz="0" w:space="0" w:color="auto"/>
        <w:bottom w:val="none" w:sz="0" w:space="0" w:color="auto"/>
        <w:right w:val="none" w:sz="0" w:space="0" w:color="auto"/>
      </w:divBdr>
    </w:div>
    <w:div w:id="1607731688">
      <w:bodyDiv w:val="1"/>
      <w:marLeft w:val="0"/>
      <w:marRight w:val="0"/>
      <w:marTop w:val="0"/>
      <w:marBottom w:val="0"/>
      <w:divBdr>
        <w:top w:val="none" w:sz="0" w:space="0" w:color="auto"/>
        <w:left w:val="none" w:sz="0" w:space="0" w:color="auto"/>
        <w:bottom w:val="none" w:sz="0" w:space="0" w:color="auto"/>
        <w:right w:val="none" w:sz="0" w:space="0" w:color="auto"/>
      </w:divBdr>
    </w:div>
    <w:div w:id="1870871471">
      <w:bodyDiv w:val="1"/>
      <w:marLeft w:val="0"/>
      <w:marRight w:val="0"/>
      <w:marTop w:val="0"/>
      <w:marBottom w:val="0"/>
      <w:divBdr>
        <w:top w:val="none" w:sz="0" w:space="0" w:color="auto"/>
        <w:left w:val="none" w:sz="0" w:space="0" w:color="auto"/>
        <w:bottom w:val="none" w:sz="0" w:space="0" w:color="auto"/>
        <w:right w:val="none" w:sz="0" w:space="0" w:color="auto"/>
      </w:divBdr>
    </w:div>
    <w:div w:id="1955092628">
      <w:bodyDiv w:val="1"/>
      <w:marLeft w:val="0"/>
      <w:marRight w:val="0"/>
      <w:marTop w:val="0"/>
      <w:marBottom w:val="0"/>
      <w:divBdr>
        <w:top w:val="none" w:sz="0" w:space="0" w:color="auto"/>
        <w:left w:val="none" w:sz="0" w:space="0" w:color="auto"/>
        <w:bottom w:val="none" w:sz="0" w:space="0" w:color="auto"/>
        <w:right w:val="none" w:sz="0" w:space="0" w:color="auto"/>
      </w:divBdr>
    </w:div>
    <w:div w:id="2139178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rio\&#1046;&#1050;&#1061;\&#1089;&#1093;&#1077;&#1084;&#1099;%20&#1072;&#1082;&#1090;&#1091;&#1072;&#1083;&#1080;&#1079;&#1072;&#1094;&#1080;&#1103;%202017%20&#1075;&#1086;&#1076;\2021%20&#1075;\&#1057;&#1093;&#1077;&#1084;&#1099;%20&#1058;&#1057;\&#1042;&#1053;&#1045;&#1057;&#1045;&#1053;&#1048;&#1045;%20&#1048;&#1047;&#1052;.%20&#1055;&#1054;%20&#1044;&#1040;&#1053;&#1053;&#1067;&#1052;%20&#1084;&#1091;&#1087;%20(&#1055;&#1045;&#1056;&#1045;&#1061;&#1054;&#1044;%20&#1053;&#1040;%201-9)\&#1086;&#1090;%2029.11.2021\&#1084;&#1077;&#1078;&#1076;&#1091;&#1088;&#1077;&#1095;&#1100;&#1077;%20&#1083;&#1080;&#1089;&#1090;%204\&#1055;&#1091;&#1097;&#1085;&#1086;&#1081;%20&#1083;&#1080;&#1089;&#1090;%202%20&#1080;%203.docx" TargetMode="External"/><Relationship Id="rId18" Type="http://schemas.openxmlformats.org/officeDocument/2006/relationships/hyperlink" Target="file:///\\rio\&#1046;&#1050;&#1061;\&#1089;&#1093;&#1077;&#1084;&#1099;%20&#1072;&#1082;&#1090;&#1091;&#1072;&#1083;&#1080;&#1079;&#1072;&#1094;&#1080;&#1103;%202017%20&#1075;&#1086;&#1076;\2021%20&#1075;\&#1057;&#1093;&#1077;&#1084;&#1099;%20&#1058;&#1057;\&#1042;&#1053;&#1045;&#1057;&#1045;&#1053;&#1048;&#1045;%20&#1048;&#1047;&#1052;.%20&#1055;&#1054;%20&#1044;&#1040;&#1053;&#1053;&#1067;&#1052;%20&#1084;&#1091;&#1087;%20(&#1055;&#1045;&#1056;&#1045;&#1061;&#1054;&#1044;%20&#1053;&#1040;%201-9)\&#1086;&#1090;%2029.11.2021\&#1084;&#1077;&#1078;&#1076;&#1091;&#1088;&#1077;&#1095;&#1100;&#1077;%20&#1083;&#1080;&#1089;&#1090;%204\&#1055;&#1091;&#1097;&#1085;&#1086;&#1081;%20&#1083;&#1080;&#1089;&#1090;%202%20&#1080;%203.docx" TargetMode="External"/><Relationship Id="rId26" Type="http://schemas.openxmlformats.org/officeDocument/2006/relationships/hyperlink" Target="http://internet.garant.ru/document/redirect/71274648/0" TargetMode="External"/><Relationship Id="rId3" Type="http://schemas.openxmlformats.org/officeDocument/2006/relationships/styles" Target="styles.xml"/><Relationship Id="rId21" Type="http://schemas.openxmlformats.org/officeDocument/2006/relationships/footer" Target="footer2.xml"/><Relationship Id="rId34" Type="http://schemas.openxmlformats.org/officeDocument/2006/relationships/chart" Target="charts/chart2.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file:///\\rio\&#1046;&#1050;&#1061;\&#1089;&#1093;&#1077;&#1084;&#1099;%20&#1072;&#1082;&#1090;&#1091;&#1072;&#1083;&#1080;&#1079;&#1072;&#1094;&#1080;&#1103;%202017%20&#1075;&#1086;&#1076;\2021%20&#1075;\&#1057;&#1093;&#1077;&#1084;&#1099;%20&#1058;&#1057;\&#1042;&#1053;&#1045;&#1057;&#1045;&#1053;&#1048;&#1045;%20&#1048;&#1047;&#1052;.%20&#1055;&#1054;%20&#1044;&#1040;&#1053;&#1053;&#1067;&#1052;%20&#1084;&#1091;&#1087;%20(&#1055;&#1045;&#1056;&#1045;&#1061;&#1054;&#1044;%20&#1053;&#1040;%201-9)\&#1086;&#1090;%2029.11.2021\&#1084;&#1077;&#1078;&#1076;&#1091;&#1088;&#1077;&#1095;&#1100;&#1077;%20&#1083;&#1080;&#1089;&#1090;%204\&#1055;&#1091;&#1097;&#1085;&#1086;&#1081;%20&#1083;&#1080;&#1089;&#1090;%202%20&#1080;%203.docx" TargetMode="External"/><Relationship Id="rId25" Type="http://schemas.openxmlformats.org/officeDocument/2006/relationships/hyperlink" Target="file:///D:\Source\Ses\Docs\&#1054;&#1075;&#1083;&#1072;&#1074;&#1083;&#1077;&#1085;&#1080;&#1077;%20&#1090;&#1086;&#1084;%202%20%20&#1054;.&#1052;..docx" TargetMode="External"/><Relationship Id="rId33" Type="http://schemas.openxmlformats.org/officeDocument/2006/relationships/hyperlink" Target="file:///D:\Source\Ses\Docs\&#1054;&#1075;&#1083;&#1072;&#1074;&#1083;&#1077;&#1085;&#1080;&#1077;%20&#1090;&#1086;&#1084;%202%20%20&#1054;.&#1052;..docx" TargetMode="External"/><Relationship Id="rId2" Type="http://schemas.openxmlformats.org/officeDocument/2006/relationships/numbering" Target="numbering.xml"/><Relationship Id="rId16" Type="http://schemas.openxmlformats.org/officeDocument/2006/relationships/hyperlink" Target="file:///\\rio\&#1046;&#1050;&#1061;\&#1089;&#1093;&#1077;&#1084;&#1099;%20&#1072;&#1082;&#1090;&#1091;&#1072;&#1083;&#1080;&#1079;&#1072;&#1094;&#1080;&#1103;%202017%20&#1075;&#1086;&#1076;\2021%20&#1075;\&#1057;&#1093;&#1077;&#1084;&#1099;%20&#1058;&#1057;\&#1042;&#1053;&#1045;&#1057;&#1045;&#1053;&#1048;&#1045;%20&#1048;&#1047;&#1052;.%20&#1055;&#1054;%20&#1044;&#1040;&#1053;&#1053;&#1067;&#1052;%20&#1084;&#1091;&#1087;%20(&#1055;&#1045;&#1056;&#1045;&#1061;&#1054;&#1044;%20&#1053;&#1040;%201-9)\&#1086;&#1090;%2029.11.2021\&#1084;&#1077;&#1078;&#1076;&#1091;&#1088;&#1077;&#1095;&#1100;&#1077;%20&#1083;&#1080;&#1089;&#1090;%204\&#1055;&#1091;&#1097;&#1085;&#1086;&#1081;%20&#1083;&#1080;&#1089;&#1090;%202%20&#1080;%203.docx" TargetMode="External"/><Relationship Id="rId20" Type="http://schemas.openxmlformats.org/officeDocument/2006/relationships/hyperlink" Target="file:///\\rio\&#1046;&#1050;&#1061;\&#1089;&#1093;&#1077;&#1084;&#1099;%20&#1072;&#1082;&#1090;&#1091;&#1072;&#1083;&#1080;&#1079;&#1072;&#1094;&#1080;&#1103;%202017%20&#1075;&#1086;&#1076;\2021%20&#1075;\&#1057;&#1093;&#1077;&#1084;&#1099;%20&#1058;&#1057;\&#1042;&#1053;&#1045;&#1057;&#1045;&#1053;&#1048;&#1045;%20&#1048;&#1047;&#1052;.%20&#1055;&#1054;%20&#1044;&#1040;&#1053;&#1053;&#1067;&#1052;%20&#1084;&#1091;&#1087;%20(&#1055;&#1045;&#1056;&#1045;&#1061;&#1054;&#1044;%20&#1053;&#1040;%201-9)\&#1086;&#1090;%2029.11.2021\&#1084;&#1077;&#1078;&#1076;&#1091;&#1088;&#1077;&#1095;&#1100;&#1077;%20&#1083;&#1080;&#1089;&#1090;%204\&#1055;&#1091;&#1097;&#1085;&#1086;&#1081;%20&#1083;&#1080;&#1089;&#1090;%202%20&#1080;%203.docx" TargetMode="External"/><Relationship Id="rId29" Type="http://schemas.openxmlformats.org/officeDocument/2006/relationships/hyperlink" Target="file:///D:\Source\Ses\Docs\&#1054;&#1075;&#1083;&#1072;&#1074;&#1083;&#1077;&#1085;&#1080;&#1077;%20&#1090;&#1086;&#1084;%202%20%20&#1054;.&#1052;..doc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www.nostroy.ru/nostroy_archive/nostroy/898581711-SP%20124.13330.2012(dlya%20oznakomleniya).pdf" TargetMode="External"/><Relationship Id="rId32" Type="http://schemas.openxmlformats.org/officeDocument/2006/relationships/hyperlink" Target="file:///D:\Source\Ses\Docs\&#1054;&#1075;&#1083;&#1072;&#1074;&#1083;&#1077;&#1085;&#1080;&#1077;%20&#1090;&#1086;&#1084;%202%20%20&#1054;.&#1052;..docx" TargetMode="Externa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file:///\\rio\&#1046;&#1050;&#1061;\&#1089;&#1093;&#1077;&#1084;&#1099;%20&#1072;&#1082;&#1090;&#1091;&#1072;&#1083;&#1080;&#1079;&#1072;&#1094;&#1080;&#1103;%202017%20&#1075;&#1086;&#1076;\2021%20&#1075;\&#1057;&#1093;&#1077;&#1084;&#1099;%20&#1058;&#1057;\&#1042;&#1053;&#1045;&#1057;&#1045;&#1053;&#1048;&#1045;%20&#1048;&#1047;&#1052;.%20&#1055;&#1054;%20&#1044;&#1040;&#1053;&#1053;&#1067;&#1052;%20&#1084;&#1091;&#1087;%20(&#1055;&#1045;&#1056;&#1045;&#1061;&#1054;&#1044;%20&#1053;&#1040;%201-9)\&#1086;&#1090;%2029.11.2021\&#1084;&#1077;&#1078;&#1076;&#1091;&#1088;&#1077;&#1095;&#1100;&#1077;%20&#1083;&#1080;&#1089;&#1090;%204\&#1055;&#1091;&#1097;&#1085;&#1086;&#1081;%20&#1083;&#1080;&#1089;&#1090;%202%20&#1080;%203.docx" TargetMode="External"/><Relationship Id="rId23" Type="http://schemas.openxmlformats.org/officeDocument/2006/relationships/image" Target="media/image3.png"/><Relationship Id="rId28" Type="http://schemas.openxmlformats.org/officeDocument/2006/relationships/hyperlink" Target="file:///D:\Source\Ses\Docs\&#1054;&#1075;&#1083;&#1072;&#1074;&#1083;&#1077;&#1085;&#1080;&#1077;%20&#1090;&#1086;&#1084;%202%20%20&#1054;.&#1052;..docx" TargetMode="External"/><Relationship Id="rId36"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file:///\\rio\&#1046;&#1050;&#1061;\&#1089;&#1093;&#1077;&#1084;&#1099;%20&#1072;&#1082;&#1090;&#1091;&#1072;&#1083;&#1080;&#1079;&#1072;&#1094;&#1080;&#1103;%202017%20&#1075;&#1086;&#1076;\2021%20&#1075;\&#1057;&#1093;&#1077;&#1084;&#1099;%20&#1058;&#1057;\&#1042;&#1053;&#1045;&#1057;&#1045;&#1053;&#1048;&#1045;%20&#1048;&#1047;&#1052;.%20&#1055;&#1054;%20&#1044;&#1040;&#1053;&#1053;&#1067;&#1052;%20&#1084;&#1091;&#1087;%20(&#1055;&#1045;&#1056;&#1045;&#1061;&#1054;&#1044;%20&#1053;&#1040;%201-9)\&#1086;&#1090;%2029.11.2021\&#1084;&#1077;&#1078;&#1076;&#1091;&#1088;&#1077;&#1095;&#1100;&#1077;%20&#1083;&#1080;&#1089;&#1090;%204\&#1055;&#1091;&#1097;&#1085;&#1086;&#1081;%20&#1083;&#1080;&#1089;&#1090;%202%20&#1080;%203.docx" TargetMode="External"/><Relationship Id="rId31" Type="http://schemas.openxmlformats.org/officeDocument/2006/relationships/chart" Target="charts/chart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file:///\\rio\&#1046;&#1050;&#1061;\&#1089;&#1093;&#1077;&#1084;&#1099;%20&#1072;&#1082;&#1090;&#1091;&#1072;&#1083;&#1080;&#1079;&#1072;&#1094;&#1080;&#1103;%202017%20&#1075;&#1086;&#1076;\2021%20&#1075;\&#1057;&#1093;&#1077;&#1084;&#1099;%20&#1058;&#1057;\&#1042;&#1053;&#1045;&#1057;&#1045;&#1053;&#1048;&#1045;%20&#1048;&#1047;&#1052;.%20&#1055;&#1054;%20&#1044;&#1040;&#1053;&#1053;&#1067;&#1052;%20&#1084;&#1091;&#1087;%20(&#1055;&#1045;&#1056;&#1045;&#1061;&#1054;&#1044;%20&#1053;&#1040;%201-9)\&#1086;&#1090;%2029.11.2021\&#1084;&#1077;&#1078;&#1076;&#1091;&#1088;&#1077;&#1095;&#1100;&#1077;%20&#1083;&#1080;&#1089;&#1090;%204\&#1055;&#1091;&#1097;&#1085;&#1086;&#1081;%20&#1083;&#1080;&#1089;&#1090;%202%20&#1080;%203.docx" TargetMode="External"/><Relationship Id="rId22" Type="http://schemas.openxmlformats.org/officeDocument/2006/relationships/image" Target="media/image2.png"/><Relationship Id="rId27" Type="http://schemas.openxmlformats.org/officeDocument/2006/relationships/hyperlink" Target="http://base.garant.ru/70215126/" TargetMode="External"/><Relationship Id="rId30" Type="http://schemas.openxmlformats.org/officeDocument/2006/relationships/hyperlink" Target="file:///D:\Source\Ses\Docs\&#1054;&#1075;&#1083;&#1072;&#1074;&#1083;&#1077;&#1085;&#1080;&#1077;%20&#1090;&#1086;&#1084;%202%20%20&#1054;.&#1052;..docx" TargetMode="External"/><Relationship Id="rId35" Type="http://schemas.openxmlformats.org/officeDocument/2006/relationships/chart" Target="charts/chart3.xml"/></Relationships>
</file>

<file path=word/charts/_rels/chart1.xml.rels><?xml version="1.0" encoding="UTF-8" standalone="yes"?>
<Relationships xmlns="http://schemas.openxmlformats.org/package/2006/relationships"><Relationship Id="rId1" Type="http://schemas.openxmlformats.org/officeDocument/2006/relationships/oleObject" Target="file:///G:\&#1050;&#1086;&#1083;&#1100;&#1089;&#1082;&#1080;&#1081;%20&#1088;&#1072;&#1081;&#1086;&#1085;\&#1055;&#1091;&#1096;&#1085;&#1086;&#1081;\2024\&#1058;&#1077;&#1087;&#1083;&#1086;%2024%203\&#1090;&#1072;&#1088;&#1080;&#1092;&#1085;&#1099;&#1077;%20&#1087;&#1086;&#1089;&#1083;&#1077;&#1076;&#1089;&#1090;&#1074;&#1080;&#1103;%20-%20&#1082;&#1086;&#1087;&#1080;&#1103;.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G:\&#1050;&#1086;&#1083;&#1100;&#1089;&#1082;&#1080;&#1081;%20&#1088;&#1072;&#1081;&#1086;&#1085;\&#1055;&#1091;&#1096;&#1085;&#1086;&#1081;\2024\&#1058;&#1077;&#1087;&#1083;&#1086;%2024%203\&#1090;&#1072;&#1088;&#1080;&#1092;&#1085;&#1099;&#1077;%20&#1087;&#1086;&#1089;&#1083;&#1077;&#1076;&#1089;&#1090;&#1074;&#1080;&#1103;.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G:\&#1050;&#1086;&#1083;&#1100;&#1089;&#1082;&#1080;&#1081;%20&#1088;&#1072;&#1081;&#1086;&#1085;\&#1055;&#1091;&#1096;&#1085;&#1086;&#1081;\2024\&#1058;&#1077;&#1087;&#1083;&#1086;%2024%203\&#1090;&#1072;&#1088;&#1080;&#1092;&#1085;&#1099;&#1077;%20&#1087;&#1086;&#1089;&#1083;&#1077;&#1076;&#1089;&#1090;&#1074;&#1080;&#1103;%20-%20&#1082;&#1086;&#1087;&#1080;&#1103;.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Лист2!$A$3:$C$3</c:f>
              <c:strCache>
                <c:ptCount val="3"/>
                <c:pt idx="0">
                  <c:v>МУП Кольского района «УЖКХ»</c:v>
                </c:pt>
                <c:pt idx="1">
                  <c:v>Население </c:v>
                </c:pt>
                <c:pt idx="2">
                  <c:v>руб./Гкал</c:v>
                </c:pt>
              </c:strCache>
            </c:strRef>
          </c:tx>
          <c:spPr>
            <a:ln w="28575" cap="rnd">
              <a:solidFill>
                <a:schemeClr val="accent1"/>
              </a:solidFill>
              <a:round/>
            </a:ln>
            <a:effectLst/>
          </c:spPr>
          <c:marker>
            <c:symbol val="none"/>
          </c:marker>
          <c:cat>
            <c:numRef>
              <c:f>Лист2!$D$1:$W$1</c:f>
              <c:numCache>
                <c:formatCode>General</c:formatCode>
                <c:ptCount val="20"/>
                <c:pt idx="0">
                  <c:v>2023</c:v>
                </c:pt>
                <c:pt idx="1">
                  <c:v>2024</c:v>
                </c:pt>
                <c:pt idx="2">
                  <c:v>2025</c:v>
                </c:pt>
                <c:pt idx="3">
                  <c:v>2026</c:v>
                </c:pt>
                <c:pt idx="4">
                  <c:v>2027</c:v>
                </c:pt>
                <c:pt idx="5">
                  <c:v>2028</c:v>
                </c:pt>
                <c:pt idx="6">
                  <c:v>2029</c:v>
                </c:pt>
                <c:pt idx="7">
                  <c:v>2030</c:v>
                </c:pt>
                <c:pt idx="8">
                  <c:v>2031</c:v>
                </c:pt>
                <c:pt idx="9">
                  <c:v>2032</c:v>
                </c:pt>
                <c:pt idx="10">
                  <c:v>2033</c:v>
                </c:pt>
                <c:pt idx="11">
                  <c:v>2034</c:v>
                </c:pt>
                <c:pt idx="12">
                  <c:v>2035</c:v>
                </c:pt>
                <c:pt idx="13">
                  <c:v>2036</c:v>
                </c:pt>
                <c:pt idx="14">
                  <c:v>2037</c:v>
                </c:pt>
                <c:pt idx="15">
                  <c:v>2038</c:v>
                </c:pt>
                <c:pt idx="16">
                  <c:v>2039</c:v>
                </c:pt>
                <c:pt idx="17">
                  <c:v>2040</c:v>
                </c:pt>
                <c:pt idx="18">
                  <c:v>2041</c:v>
                </c:pt>
                <c:pt idx="19">
                  <c:v>2042</c:v>
                </c:pt>
              </c:numCache>
            </c:numRef>
          </c:cat>
          <c:val>
            <c:numRef>
              <c:f>Лист2!$D$3:$W$3</c:f>
              <c:numCache>
                <c:formatCode>0.00</c:formatCode>
                <c:ptCount val="20"/>
                <c:pt idx="0">
                  <c:v>3804.36</c:v>
                </c:pt>
                <c:pt idx="1">
                  <c:v>3804.36</c:v>
                </c:pt>
                <c:pt idx="2">
                  <c:v>3881.88</c:v>
                </c:pt>
                <c:pt idx="3">
                  <c:v>4037.16</c:v>
                </c:pt>
                <c:pt idx="4">
                  <c:v>4198.6463999999996</c:v>
                </c:pt>
                <c:pt idx="5">
                  <c:v>4366.5922559999999</c:v>
                </c:pt>
                <c:pt idx="6">
                  <c:v>4541.2559462400004</c:v>
                </c:pt>
                <c:pt idx="7">
                  <c:v>4722.9061840896002</c:v>
                </c:pt>
                <c:pt idx="8">
                  <c:v>4911.8224314531844</c:v>
                </c:pt>
                <c:pt idx="9">
                  <c:v>5108.2953287113123</c:v>
                </c:pt>
                <c:pt idx="10">
                  <c:v>5312.6271418597653</c:v>
                </c:pt>
                <c:pt idx="11">
                  <c:v>5525.1322275341563</c:v>
                </c:pt>
                <c:pt idx="12">
                  <c:v>5746.1375166355228</c:v>
                </c:pt>
                <c:pt idx="13">
                  <c:v>5975.9830173009441</c:v>
                </c:pt>
                <c:pt idx="14">
                  <c:v>6215.0223379929821</c:v>
                </c:pt>
                <c:pt idx="15">
                  <c:v>6463.6232315127018</c:v>
                </c:pt>
                <c:pt idx="16">
                  <c:v>6722.1681607732098</c:v>
                </c:pt>
                <c:pt idx="17">
                  <c:v>6991.0548872041381</c:v>
                </c:pt>
                <c:pt idx="18">
                  <c:v>7270.6970826923043</c:v>
                </c:pt>
                <c:pt idx="19">
                  <c:v>7561.5249659999963</c:v>
                </c:pt>
              </c:numCache>
            </c:numRef>
          </c:val>
          <c:smooth val="0"/>
          <c:extLst xmlns:c16r2="http://schemas.microsoft.com/office/drawing/2015/06/chart">
            <c:ext xmlns:c16="http://schemas.microsoft.com/office/drawing/2014/chart" uri="{C3380CC4-5D6E-409C-BE32-E72D297353CC}">
              <c16:uniqueId val="{00000000-07E8-489E-97CC-3BD6DA28BE7C}"/>
            </c:ext>
          </c:extLst>
        </c:ser>
        <c:ser>
          <c:idx val="1"/>
          <c:order val="1"/>
          <c:tx>
            <c:strRef>
              <c:f>Лист2!$A$4:$C$4</c:f>
              <c:strCache>
                <c:ptCount val="3"/>
                <c:pt idx="0">
                  <c:v>МУП Кольского района «УЖКХ»</c:v>
                </c:pt>
                <c:pt idx="1">
                  <c:v>Потребители</c:v>
                </c:pt>
                <c:pt idx="2">
                  <c:v>руб./Гкал</c:v>
                </c:pt>
              </c:strCache>
            </c:strRef>
          </c:tx>
          <c:spPr>
            <a:ln w="28575" cap="rnd">
              <a:solidFill>
                <a:schemeClr val="accent2"/>
              </a:solidFill>
              <a:round/>
            </a:ln>
            <a:effectLst/>
          </c:spPr>
          <c:marker>
            <c:symbol val="none"/>
          </c:marker>
          <c:cat>
            <c:numRef>
              <c:f>Лист2!$D$1:$W$1</c:f>
              <c:numCache>
                <c:formatCode>General</c:formatCode>
                <c:ptCount val="20"/>
                <c:pt idx="0">
                  <c:v>2023</c:v>
                </c:pt>
                <c:pt idx="1">
                  <c:v>2024</c:v>
                </c:pt>
                <c:pt idx="2">
                  <c:v>2025</c:v>
                </c:pt>
                <c:pt idx="3">
                  <c:v>2026</c:v>
                </c:pt>
                <c:pt idx="4">
                  <c:v>2027</c:v>
                </c:pt>
                <c:pt idx="5">
                  <c:v>2028</c:v>
                </c:pt>
                <c:pt idx="6">
                  <c:v>2029</c:v>
                </c:pt>
                <c:pt idx="7">
                  <c:v>2030</c:v>
                </c:pt>
                <c:pt idx="8">
                  <c:v>2031</c:v>
                </c:pt>
                <c:pt idx="9">
                  <c:v>2032</c:v>
                </c:pt>
                <c:pt idx="10">
                  <c:v>2033</c:v>
                </c:pt>
                <c:pt idx="11">
                  <c:v>2034</c:v>
                </c:pt>
                <c:pt idx="12">
                  <c:v>2035</c:v>
                </c:pt>
                <c:pt idx="13">
                  <c:v>2036</c:v>
                </c:pt>
                <c:pt idx="14">
                  <c:v>2037</c:v>
                </c:pt>
                <c:pt idx="15">
                  <c:v>2038</c:v>
                </c:pt>
                <c:pt idx="16">
                  <c:v>2039</c:v>
                </c:pt>
                <c:pt idx="17">
                  <c:v>2040</c:v>
                </c:pt>
                <c:pt idx="18">
                  <c:v>2041</c:v>
                </c:pt>
                <c:pt idx="19">
                  <c:v>2042</c:v>
                </c:pt>
              </c:numCache>
            </c:numRef>
          </c:cat>
          <c:val>
            <c:numRef>
              <c:f>Лист2!$D$4:$W$4</c:f>
              <c:numCache>
                <c:formatCode>0.00</c:formatCode>
                <c:ptCount val="20"/>
                <c:pt idx="0">
                  <c:v>7522.99</c:v>
                </c:pt>
                <c:pt idx="1">
                  <c:v>7522.99</c:v>
                </c:pt>
                <c:pt idx="2">
                  <c:v>7986.59</c:v>
                </c:pt>
                <c:pt idx="3">
                  <c:v>8527.1200000000008</c:v>
                </c:pt>
                <c:pt idx="4">
                  <c:v>8868.2048000000013</c:v>
                </c:pt>
                <c:pt idx="5">
                  <c:v>9222.9329920000018</c:v>
                </c:pt>
                <c:pt idx="6">
                  <c:v>9591.8503116800021</c:v>
                </c:pt>
                <c:pt idx="7">
                  <c:v>9975.5243241472017</c:v>
                </c:pt>
                <c:pt idx="8">
                  <c:v>10374.545297113091</c:v>
                </c:pt>
                <c:pt idx="9">
                  <c:v>10789.527108997614</c:v>
                </c:pt>
                <c:pt idx="10">
                  <c:v>11221.108193357519</c:v>
                </c:pt>
                <c:pt idx="11">
                  <c:v>11669.95252109182</c:v>
                </c:pt>
                <c:pt idx="12">
                  <c:v>12136.750621935493</c:v>
                </c:pt>
                <c:pt idx="13">
                  <c:v>12622.220646812913</c:v>
                </c:pt>
                <c:pt idx="14">
                  <c:v>13127.10947268543</c:v>
                </c:pt>
                <c:pt idx="15">
                  <c:v>13652.193851592847</c:v>
                </c:pt>
                <c:pt idx="16">
                  <c:v>14198.281605656561</c:v>
                </c:pt>
                <c:pt idx="17">
                  <c:v>14766.212869882824</c:v>
                </c:pt>
                <c:pt idx="18">
                  <c:v>15356.861384678137</c:v>
                </c:pt>
                <c:pt idx="19">
                  <c:v>15971.135840065263</c:v>
                </c:pt>
              </c:numCache>
            </c:numRef>
          </c:val>
          <c:smooth val="0"/>
          <c:extLst xmlns:c16r2="http://schemas.microsoft.com/office/drawing/2015/06/chart">
            <c:ext xmlns:c16="http://schemas.microsoft.com/office/drawing/2014/chart" uri="{C3380CC4-5D6E-409C-BE32-E72D297353CC}">
              <c16:uniqueId val="{00000001-07E8-489E-97CC-3BD6DA28BE7C}"/>
            </c:ext>
          </c:extLst>
        </c:ser>
        <c:ser>
          <c:idx val="2"/>
          <c:order val="2"/>
          <c:tx>
            <c:strRef>
              <c:f>Лист2!$A$5:$C$5</c:f>
              <c:strCache>
                <c:ptCount val="3"/>
                <c:pt idx="0">
                  <c:v>МУП Кольского района «УЖКХ»</c:v>
                </c:pt>
                <c:pt idx="1">
                  <c:v>Потребители(кроме населения)</c:v>
                </c:pt>
                <c:pt idx="2">
                  <c:v>руб./Гкал</c:v>
                </c:pt>
              </c:strCache>
            </c:strRef>
          </c:tx>
          <c:spPr>
            <a:ln w="28575" cap="rnd">
              <a:solidFill>
                <a:schemeClr val="accent3"/>
              </a:solidFill>
              <a:round/>
            </a:ln>
            <a:effectLst/>
          </c:spPr>
          <c:marker>
            <c:symbol val="none"/>
          </c:marker>
          <c:cat>
            <c:numRef>
              <c:f>Лист2!$D$1:$W$1</c:f>
              <c:numCache>
                <c:formatCode>General</c:formatCode>
                <c:ptCount val="20"/>
                <c:pt idx="0">
                  <c:v>2023</c:v>
                </c:pt>
                <c:pt idx="1">
                  <c:v>2024</c:v>
                </c:pt>
                <c:pt idx="2">
                  <c:v>2025</c:v>
                </c:pt>
                <c:pt idx="3">
                  <c:v>2026</c:v>
                </c:pt>
                <c:pt idx="4">
                  <c:v>2027</c:v>
                </c:pt>
                <c:pt idx="5">
                  <c:v>2028</c:v>
                </c:pt>
                <c:pt idx="6">
                  <c:v>2029</c:v>
                </c:pt>
                <c:pt idx="7">
                  <c:v>2030</c:v>
                </c:pt>
                <c:pt idx="8">
                  <c:v>2031</c:v>
                </c:pt>
                <c:pt idx="9">
                  <c:v>2032</c:v>
                </c:pt>
                <c:pt idx="10">
                  <c:v>2033</c:v>
                </c:pt>
                <c:pt idx="11">
                  <c:v>2034</c:v>
                </c:pt>
                <c:pt idx="12">
                  <c:v>2035</c:v>
                </c:pt>
                <c:pt idx="13">
                  <c:v>2036</c:v>
                </c:pt>
                <c:pt idx="14">
                  <c:v>2037</c:v>
                </c:pt>
                <c:pt idx="15">
                  <c:v>2038</c:v>
                </c:pt>
                <c:pt idx="16">
                  <c:v>2039</c:v>
                </c:pt>
                <c:pt idx="17">
                  <c:v>2040</c:v>
                </c:pt>
                <c:pt idx="18">
                  <c:v>2041</c:v>
                </c:pt>
                <c:pt idx="19">
                  <c:v>2042</c:v>
                </c:pt>
              </c:numCache>
            </c:numRef>
          </c:cat>
          <c:val>
            <c:numRef>
              <c:f>Лист2!$D$5:$W$5</c:f>
              <c:numCache>
                <c:formatCode>0.00</c:formatCode>
                <c:ptCount val="20"/>
                <c:pt idx="0">
                  <c:v>4692.87</c:v>
                </c:pt>
                <c:pt idx="1">
                  <c:v>4692.87</c:v>
                </c:pt>
                <c:pt idx="2">
                  <c:v>5356.96</c:v>
                </c:pt>
                <c:pt idx="3">
                  <c:v>5892.66</c:v>
                </c:pt>
                <c:pt idx="4">
                  <c:v>6128.3663999999999</c:v>
                </c:pt>
                <c:pt idx="5">
                  <c:v>6373.5010560000001</c:v>
                </c:pt>
                <c:pt idx="6">
                  <c:v>6628.4410982400004</c:v>
                </c:pt>
                <c:pt idx="7">
                  <c:v>6893.5787421696004</c:v>
                </c:pt>
                <c:pt idx="8">
                  <c:v>7169.3218918563844</c:v>
                </c:pt>
                <c:pt idx="9">
                  <c:v>7456.0947675306397</c:v>
                </c:pt>
                <c:pt idx="10">
                  <c:v>7754.3385582318651</c:v>
                </c:pt>
                <c:pt idx="11">
                  <c:v>8064.51210056114</c:v>
                </c:pt>
                <c:pt idx="12">
                  <c:v>8387.0925845835864</c:v>
                </c:pt>
                <c:pt idx="13">
                  <c:v>8722.576287966931</c:v>
                </c:pt>
                <c:pt idx="14">
                  <c:v>9071.4793394856079</c:v>
                </c:pt>
                <c:pt idx="15">
                  <c:v>9434.3385130650331</c:v>
                </c:pt>
                <c:pt idx="16">
                  <c:v>9811.7120535876347</c:v>
                </c:pt>
                <c:pt idx="17">
                  <c:v>10204.18053573114</c:v>
                </c:pt>
                <c:pt idx="18">
                  <c:v>10612.347757160387</c:v>
                </c:pt>
                <c:pt idx="19">
                  <c:v>11036.841667446803</c:v>
                </c:pt>
              </c:numCache>
            </c:numRef>
          </c:val>
          <c:smooth val="0"/>
          <c:extLst xmlns:c16r2="http://schemas.microsoft.com/office/drawing/2015/06/chart">
            <c:ext xmlns:c16="http://schemas.microsoft.com/office/drawing/2014/chart" uri="{C3380CC4-5D6E-409C-BE32-E72D297353CC}">
              <c16:uniqueId val="{00000002-07E8-489E-97CC-3BD6DA28BE7C}"/>
            </c:ext>
          </c:extLst>
        </c:ser>
        <c:ser>
          <c:idx val="3"/>
          <c:order val="3"/>
          <c:tx>
            <c:strRef>
              <c:f>Лист2!$A$6:$C$6</c:f>
              <c:strCache>
                <c:ptCount val="3"/>
                <c:pt idx="0">
                  <c:v>АО "Мурманэнергосбыт"</c:v>
                </c:pt>
                <c:pt idx="1">
                  <c:v>Население </c:v>
                </c:pt>
                <c:pt idx="2">
                  <c:v>руб./Гкал</c:v>
                </c:pt>
              </c:strCache>
            </c:strRef>
          </c:tx>
          <c:spPr>
            <a:ln w="28575" cap="rnd">
              <a:solidFill>
                <a:schemeClr val="accent4"/>
              </a:solidFill>
              <a:round/>
            </a:ln>
            <a:effectLst/>
          </c:spPr>
          <c:marker>
            <c:symbol val="none"/>
          </c:marker>
          <c:cat>
            <c:numRef>
              <c:f>Лист2!$D$1:$W$1</c:f>
              <c:numCache>
                <c:formatCode>General</c:formatCode>
                <c:ptCount val="20"/>
                <c:pt idx="0">
                  <c:v>2023</c:v>
                </c:pt>
                <c:pt idx="1">
                  <c:v>2024</c:v>
                </c:pt>
                <c:pt idx="2">
                  <c:v>2025</c:v>
                </c:pt>
                <c:pt idx="3">
                  <c:v>2026</c:v>
                </c:pt>
                <c:pt idx="4">
                  <c:v>2027</c:v>
                </c:pt>
                <c:pt idx="5">
                  <c:v>2028</c:v>
                </c:pt>
                <c:pt idx="6">
                  <c:v>2029</c:v>
                </c:pt>
                <c:pt idx="7">
                  <c:v>2030</c:v>
                </c:pt>
                <c:pt idx="8">
                  <c:v>2031</c:v>
                </c:pt>
                <c:pt idx="9">
                  <c:v>2032</c:v>
                </c:pt>
                <c:pt idx="10">
                  <c:v>2033</c:v>
                </c:pt>
                <c:pt idx="11">
                  <c:v>2034</c:v>
                </c:pt>
                <c:pt idx="12">
                  <c:v>2035</c:v>
                </c:pt>
                <c:pt idx="13">
                  <c:v>2036</c:v>
                </c:pt>
                <c:pt idx="14">
                  <c:v>2037</c:v>
                </c:pt>
                <c:pt idx="15">
                  <c:v>2038</c:v>
                </c:pt>
                <c:pt idx="16">
                  <c:v>2039</c:v>
                </c:pt>
                <c:pt idx="17">
                  <c:v>2040</c:v>
                </c:pt>
                <c:pt idx="18">
                  <c:v>2041</c:v>
                </c:pt>
                <c:pt idx="19">
                  <c:v>2042</c:v>
                </c:pt>
              </c:numCache>
            </c:numRef>
          </c:cat>
          <c:val>
            <c:numRef>
              <c:f>Лист2!$D$6:$W$6</c:f>
              <c:numCache>
                <c:formatCode>0.00</c:formatCode>
                <c:ptCount val="20"/>
                <c:pt idx="0">
                  <c:v>3804.36</c:v>
                </c:pt>
                <c:pt idx="1">
                  <c:v>3804.36</c:v>
                </c:pt>
                <c:pt idx="2">
                  <c:v>4000</c:v>
                </c:pt>
                <c:pt idx="3">
                  <c:v>4168</c:v>
                </c:pt>
                <c:pt idx="4">
                  <c:v>4334.72</c:v>
                </c:pt>
                <c:pt idx="5">
                  <c:v>4508.1088</c:v>
                </c:pt>
                <c:pt idx="6">
                  <c:v>4688.4331520000005</c:v>
                </c:pt>
                <c:pt idx="7">
                  <c:v>4875.9704780800012</c:v>
                </c:pt>
                <c:pt idx="8">
                  <c:v>5071.0092972032016</c:v>
                </c:pt>
                <c:pt idx="9">
                  <c:v>5273.8496690913298</c:v>
                </c:pt>
                <c:pt idx="10">
                  <c:v>5484.8036558549829</c:v>
                </c:pt>
                <c:pt idx="11">
                  <c:v>5704.1958020891825</c:v>
                </c:pt>
                <c:pt idx="12">
                  <c:v>5932.3636341727497</c:v>
                </c:pt>
                <c:pt idx="13">
                  <c:v>6169.6581795396596</c:v>
                </c:pt>
                <c:pt idx="14">
                  <c:v>6416.4445067212464</c:v>
                </c:pt>
                <c:pt idx="15">
                  <c:v>6673.1022869900962</c:v>
                </c:pt>
                <c:pt idx="16">
                  <c:v>6940.0263784696999</c:v>
                </c:pt>
                <c:pt idx="17">
                  <c:v>7217.627433608488</c:v>
                </c:pt>
                <c:pt idx="18">
                  <c:v>7506.3325309528282</c:v>
                </c:pt>
                <c:pt idx="19">
                  <c:v>7806.5858321909418</c:v>
                </c:pt>
              </c:numCache>
            </c:numRef>
          </c:val>
          <c:smooth val="0"/>
          <c:extLst xmlns:c16r2="http://schemas.microsoft.com/office/drawing/2015/06/chart">
            <c:ext xmlns:c16="http://schemas.microsoft.com/office/drawing/2014/chart" uri="{C3380CC4-5D6E-409C-BE32-E72D297353CC}">
              <c16:uniqueId val="{00000003-07E8-489E-97CC-3BD6DA28BE7C}"/>
            </c:ext>
          </c:extLst>
        </c:ser>
        <c:ser>
          <c:idx val="4"/>
          <c:order val="4"/>
          <c:tx>
            <c:strRef>
              <c:f>Лист2!$A$7:$C$7</c:f>
              <c:strCache>
                <c:ptCount val="3"/>
                <c:pt idx="0">
                  <c:v>АО "Мурманэнергосбыт"</c:v>
                </c:pt>
                <c:pt idx="1">
                  <c:v>Потребители</c:v>
                </c:pt>
                <c:pt idx="2">
                  <c:v>руб./Гкал</c:v>
                </c:pt>
              </c:strCache>
            </c:strRef>
          </c:tx>
          <c:spPr>
            <a:ln w="28575" cap="rnd">
              <a:solidFill>
                <a:schemeClr val="accent5"/>
              </a:solidFill>
              <a:round/>
            </a:ln>
            <a:effectLst/>
          </c:spPr>
          <c:marker>
            <c:symbol val="none"/>
          </c:marker>
          <c:cat>
            <c:numRef>
              <c:f>Лист2!$D$1:$W$1</c:f>
              <c:numCache>
                <c:formatCode>General</c:formatCode>
                <c:ptCount val="20"/>
                <c:pt idx="0">
                  <c:v>2023</c:v>
                </c:pt>
                <c:pt idx="1">
                  <c:v>2024</c:v>
                </c:pt>
                <c:pt idx="2">
                  <c:v>2025</c:v>
                </c:pt>
                <c:pt idx="3">
                  <c:v>2026</c:v>
                </c:pt>
                <c:pt idx="4">
                  <c:v>2027</c:v>
                </c:pt>
                <c:pt idx="5">
                  <c:v>2028</c:v>
                </c:pt>
                <c:pt idx="6">
                  <c:v>2029</c:v>
                </c:pt>
                <c:pt idx="7">
                  <c:v>2030</c:v>
                </c:pt>
                <c:pt idx="8">
                  <c:v>2031</c:v>
                </c:pt>
                <c:pt idx="9">
                  <c:v>2032</c:v>
                </c:pt>
                <c:pt idx="10">
                  <c:v>2033</c:v>
                </c:pt>
                <c:pt idx="11">
                  <c:v>2034</c:v>
                </c:pt>
                <c:pt idx="12">
                  <c:v>2035</c:v>
                </c:pt>
                <c:pt idx="13">
                  <c:v>2036</c:v>
                </c:pt>
                <c:pt idx="14">
                  <c:v>2037</c:v>
                </c:pt>
                <c:pt idx="15">
                  <c:v>2038</c:v>
                </c:pt>
                <c:pt idx="16">
                  <c:v>2039</c:v>
                </c:pt>
                <c:pt idx="17">
                  <c:v>2040</c:v>
                </c:pt>
                <c:pt idx="18">
                  <c:v>2041</c:v>
                </c:pt>
                <c:pt idx="19">
                  <c:v>2042</c:v>
                </c:pt>
              </c:numCache>
            </c:numRef>
          </c:cat>
          <c:val>
            <c:numRef>
              <c:f>Лист2!$D$7:$W$7</c:f>
              <c:numCache>
                <c:formatCode>0.00</c:formatCode>
                <c:ptCount val="20"/>
                <c:pt idx="0">
                  <c:v>5493.65</c:v>
                </c:pt>
                <c:pt idx="1">
                  <c:v>5493.65</c:v>
                </c:pt>
                <c:pt idx="2">
                  <c:v>5407.73</c:v>
                </c:pt>
                <c:pt idx="3">
                  <c:v>5407.73</c:v>
                </c:pt>
                <c:pt idx="4">
                  <c:v>5674.41</c:v>
                </c:pt>
                <c:pt idx="5">
                  <c:v>5901.3864000000003</c:v>
                </c:pt>
                <c:pt idx="6">
                  <c:v>6137.4418560000004</c:v>
                </c:pt>
                <c:pt idx="7">
                  <c:v>6382.9395302400007</c:v>
                </c:pt>
                <c:pt idx="8">
                  <c:v>6638.2571114496013</c:v>
                </c:pt>
                <c:pt idx="9">
                  <c:v>6903.787395907586</c:v>
                </c:pt>
                <c:pt idx="10">
                  <c:v>7179.9388917438901</c:v>
                </c:pt>
                <c:pt idx="11">
                  <c:v>7467.1364474136462</c:v>
                </c:pt>
                <c:pt idx="12">
                  <c:v>7765.8219053101921</c:v>
                </c:pt>
                <c:pt idx="13">
                  <c:v>8076.4547815225997</c:v>
                </c:pt>
                <c:pt idx="14">
                  <c:v>8399.5129727835047</c:v>
                </c:pt>
                <c:pt idx="15">
                  <c:v>8735.4934916948459</c:v>
                </c:pt>
                <c:pt idx="16">
                  <c:v>9084.9132313626396</c:v>
                </c:pt>
                <c:pt idx="17">
                  <c:v>9448.309760617145</c:v>
                </c:pt>
                <c:pt idx="18">
                  <c:v>9826.2421510418317</c:v>
                </c:pt>
                <c:pt idx="19">
                  <c:v>10219.291837083505</c:v>
                </c:pt>
              </c:numCache>
            </c:numRef>
          </c:val>
          <c:smooth val="0"/>
          <c:extLst xmlns:c16r2="http://schemas.microsoft.com/office/drawing/2015/06/chart">
            <c:ext xmlns:c16="http://schemas.microsoft.com/office/drawing/2014/chart" uri="{C3380CC4-5D6E-409C-BE32-E72D297353CC}">
              <c16:uniqueId val="{00000004-07E8-489E-97CC-3BD6DA28BE7C}"/>
            </c:ext>
          </c:extLst>
        </c:ser>
        <c:ser>
          <c:idx val="5"/>
          <c:order val="5"/>
          <c:tx>
            <c:strRef>
              <c:f>Лист2!$A$8:$C$8</c:f>
              <c:strCache>
                <c:ptCount val="3"/>
                <c:pt idx="0">
                  <c:v>АО "Мурманэнергосбыт"</c:v>
                </c:pt>
                <c:pt idx="1">
                  <c:v>Потребители(кроме населения)</c:v>
                </c:pt>
                <c:pt idx="2">
                  <c:v>руб./Гкал</c:v>
                </c:pt>
              </c:strCache>
            </c:strRef>
          </c:tx>
          <c:spPr>
            <a:ln w="28575" cap="rnd">
              <a:solidFill>
                <a:schemeClr val="accent6"/>
              </a:solidFill>
              <a:round/>
            </a:ln>
            <a:effectLst/>
          </c:spPr>
          <c:marker>
            <c:symbol val="none"/>
          </c:marker>
          <c:cat>
            <c:numRef>
              <c:f>Лист2!$D$1:$W$1</c:f>
              <c:numCache>
                <c:formatCode>General</c:formatCode>
                <c:ptCount val="20"/>
                <c:pt idx="0">
                  <c:v>2023</c:v>
                </c:pt>
                <c:pt idx="1">
                  <c:v>2024</c:v>
                </c:pt>
                <c:pt idx="2">
                  <c:v>2025</c:v>
                </c:pt>
                <c:pt idx="3">
                  <c:v>2026</c:v>
                </c:pt>
                <c:pt idx="4">
                  <c:v>2027</c:v>
                </c:pt>
                <c:pt idx="5">
                  <c:v>2028</c:v>
                </c:pt>
                <c:pt idx="6">
                  <c:v>2029</c:v>
                </c:pt>
                <c:pt idx="7">
                  <c:v>2030</c:v>
                </c:pt>
                <c:pt idx="8">
                  <c:v>2031</c:v>
                </c:pt>
                <c:pt idx="9">
                  <c:v>2032</c:v>
                </c:pt>
                <c:pt idx="10">
                  <c:v>2033</c:v>
                </c:pt>
                <c:pt idx="11">
                  <c:v>2034</c:v>
                </c:pt>
                <c:pt idx="12">
                  <c:v>2035</c:v>
                </c:pt>
                <c:pt idx="13">
                  <c:v>2036</c:v>
                </c:pt>
                <c:pt idx="14">
                  <c:v>2037</c:v>
                </c:pt>
                <c:pt idx="15">
                  <c:v>2038</c:v>
                </c:pt>
                <c:pt idx="16">
                  <c:v>2039</c:v>
                </c:pt>
                <c:pt idx="17">
                  <c:v>2040</c:v>
                </c:pt>
                <c:pt idx="18">
                  <c:v>2041</c:v>
                </c:pt>
                <c:pt idx="19">
                  <c:v>2042</c:v>
                </c:pt>
              </c:numCache>
            </c:numRef>
          </c:cat>
          <c:val>
            <c:numRef>
              <c:f>Лист2!$D$8:$W$8</c:f>
              <c:numCache>
                <c:formatCode>0.00</c:formatCode>
                <c:ptCount val="20"/>
                <c:pt idx="0">
                  <c:v>5165.13</c:v>
                </c:pt>
                <c:pt idx="1">
                  <c:v>5165.13</c:v>
                </c:pt>
                <c:pt idx="2">
                  <c:v>5407.73</c:v>
                </c:pt>
                <c:pt idx="3">
                  <c:v>5624.0392000000002</c:v>
                </c:pt>
                <c:pt idx="4">
                  <c:v>5849.0007680000008</c:v>
                </c:pt>
                <c:pt idx="5">
                  <c:v>6082.9607987200006</c:v>
                </c:pt>
                <c:pt idx="6">
                  <c:v>6326.2792306688007</c:v>
                </c:pt>
                <c:pt idx="7">
                  <c:v>6579.3303998955525</c:v>
                </c:pt>
                <c:pt idx="8">
                  <c:v>6842.5036158913745</c:v>
                </c:pt>
                <c:pt idx="9">
                  <c:v>7116.2037605270298</c:v>
                </c:pt>
                <c:pt idx="10">
                  <c:v>7400.8519109481113</c:v>
                </c:pt>
                <c:pt idx="11">
                  <c:v>7696.8859873860356</c:v>
                </c:pt>
                <c:pt idx="12">
                  <c:v>8004.7614268814777</c:v>
                </c:pt>
                <c:pt idx="13">
                  <c:v>8324.9518839567372</c:v>
                </c:pt>
                <c:pt idx="14">
                  <c:v>8657.9499593150067</c:v>
                </c:pt>
                <c:pt idx="15">
                  <c:v>9004.2679576876071</c:v>
                </c:pt>
                <c:pt idx="16">
                  <c:v>9364.4386759951121</c:v>
                </c:pt>
                <c:pt idx="17">
                  <c:v>9739.0162230349179</c:v>
                </c:pt>
                <c:pt idx="18">
                  <c:v>10128.576871956315</c:v>
                </c:pt>
                <c:pt idx="19">
                  <c:v>10533.719946834568</c:v>
                </c:pt>
              </c:numCache>
            </c:numRef>
          </c:val>
          <c:smooth val="0"/>
          <c:extLst xmlns:c16r2="http://schemas.microsoft.com/office/drawing/2015/06/chart">
            <c:ext xmlns:c16="http://schemas.microsoft.com/office/drawing/2014/chart" uri="{C3380CC4-5D6E-409C-BE32-E72D297353CC}">
              <c16:uniqueId val="{00000005-07E8-489E-97CC-3BD6DA28BE7C}"/>
            </c:ext>
          </c:extLst>
        </c:ser>
        <c:dLbls>
          <c:showLegendKey val="0"/>
          <c:showVal val="0"/>
          <c:showCatName val="0"/>
          <c:showSerName val="0"/>
          <c:showPercent val="0"/>
          <c:showBubbleSize val="0"/>
        </c:dLbls>
        <c:marker val="1"/>
        <c:smooth val="0"/>
        <c:axId val="199788416"/>
        <c:axId val="199789952"/>
      </c:lineChart>
      <c:catAx>
        <c:axId val="1997884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99789952"/>
        <c:crosses val="autoZero"/>
        <c:auto val="1"/>
        <c:lblAlgn val="ctr"/>
        <c:lblOffset val="100"/>
        <c:noMultiLvlLbl val="0"/>
      </c:catAx>
      <c:valAx>
        <c:axId val="19978995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997884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Лист1!$B$20</c:f>
              <c:strCache>
                <c:ptCount val="1"/>
                <c:pt idx="0">
                  <c:v>Рост тарифа по прогнозу МЭР, без инвестнадбавки</c:v>
                </c:pt>
              </c:strCache>
            </c:strRef>
          </c:tx>
          <c:spPr>
            <a:ln w="28575" cap="rnd">
              <a:solidFill>
                <a:schemeClr val="accent1"/>
              </a:solidFill>
              <a:round/>
            </a:ln>
            <a:effectLst/>
          </c:spPr>
          <c:marker>
            <c:symbol val="none"/>
          </c:marker>
          <c:cat>
            <c:strRef>
              <c:f>Лист1!$C$1:$U$2</c:f>
              <c:strCache>
                <c:ptCount val="19"/>
                <c:pt idx="0">
                  <c:v>2024</c:v>
                </c:pt>
                <c:pt idx="1">
                  <c:v>2025</c:v>
                </c:pt>
                <c:pt idx="2">
                  <c:v>2026</c:v>
                </c:pt>
                <c:pt idx="3">
                  <c:v>2027</c:v>
                </c:pt>
                <c:pt idx="4">
                  <c:v>2028</c:v>
                </c:pt>
                <c:pt idx="5">
                  <c:v>2029</c:v>
                </c:pt>
                <c:pt idx="6">
                  <c:v>2030</c:v>
                </c:pt>
                <c:pt idx="7">
                  <c:v>2031</c:v>
                </c:pt>
                <c:pt idx="8">
                  <c:v>2032</c:v>
                </c:pt>
                <c:pt idx="9">
                  <c:v>2033</c:v>
                </c:pt>
                <c:pt idx="10">
                  <c:v>2034</c:v>
                </c:pt>
                <c:pt idx="11">
                  <c:v>2035</c:v>
                </c:pt>
                <c:pt idx="12">
                  <c:v>2036</c:v>
                </c:pt>
                <c:pt idx="13">
                  <c:v>2037</c:v>
                </c:pt>
                <c:pt idx="14">
                  <c:v>2038</c:v>
                </c:pt>
                <c:pt idx="15">
                  <c:v>2039</c:v>
                </c:pt>
                <c:pt idx="16">
                  <c:v>2040</c:v>
                </c:pt>
                <c:pt idx="17">
                  <c:v>2041</c:v>
                </c:pt>
                <c:pt idx="18">
                  <c:v>2042</c:v>
                </c:pt>
              </c:strCache>
            </c:strRef>
          </c:cat>
          <c:val>
            <c:numRef>
              <c:f>Лист1!$C$20:$U$20</c:f>
              <c:numCache>
                <c:formatCode>0.00</c:formatCode>
                <c:ptCount val="19"/>
                <c:pt idx="0">
                  <c:v>7522.99</c:v>
                </c:pt>
                <c:pt idx="1">
                  <c:v>7986.59</c:v>
                </c:pt>
                <c:pt idx="2">
                  <c:v>8527.1200000000008</c:v>
                </c:pt>
                <c:pt idx="3">
                  <c:v>8868.2048000000013</c:v>
                </c:pt>
                <c:pt idx="4">
                  <c:v>9222.9329920000018</c:v>
                </c:pt>
                <c:pt idx="5">
                  <c:v>9591.8503116800021</c:v>
                </c:pt>
                <c:pt idx="6">
                  <c:v>9975.5243241472017</c:v>
                </c:pt>
                <c:pt idx="7">
                  <c:v>10374.545297113091</c:v>
                </c:pt>
                <c:pt idx="8">
                  <c:v>10789.527108997614</c:v>
                </c:pt>
                <c:pt idx="9">
                  <c:v>11221.108193357519</c:v>
                </c:pt>
                <c:pt idx="10">
                  <c:v>11669.95252109182</c:v>
                </c:pt>
                <c:pt idx="11">
                  <c:v>12136.750621935493</c:v>
                </c:pt>
                <c:pt idx="12">
                  <c:v>12622.220646812913</c:v>
                </c:pt>
                <c:pt idx="13">
                  <c:v>13127.10947268543</c:v>
                </c:pt>
                <c:pt idx="14">
                  <c:v>13652.193851592847</c:v>
                </c:pt>
                <c:pt idx="15">
                  <c:v>14198.281605656561</c:v>
                </c:pt>
                <c:pt idx="16">
                  <c:v>14766.212869882824</c:v>
                </c:pt>
                <c:pt idx="17">
                  <c:v>15356.861384678137</c:v>
                </c:pt>
                <c:pt idx="18">
                  <c:v>15971.135840065263</c:v>
                </c:pt>
              </c:numCache>
            </c:numRef>
          </c:val>
          <c:smooth val="0"/>
          <c:extLst xmlns:c16r2="http://schemas.microsoft.com/office/drawing/2015/06/chart">
            <c:ext xmlns:c16="http://schemas.microsoft.com/office/drawing/2014/chart" uri="{C3380CC4-5D6E-409C-BE32-E72D297353CC}">
              <c16:uniqueId val="{00000000-696E-4119-AAED-05303D5F687B}"/>
            </c:ext>
          </c:extLst>
        </c:ser>
        <c:ser>
          <c:idx val="1"/>
          <c:order val="1"/>
          <c:tx>
            <c:strRef>
              <c:f>Лист1!$B$21</c:f>
              <c:strCache>
                <c:ptCount val="1"/>
                <c:pt idx="0">
                  <c:v>Тариф на тепловую энергию с учетом инвестнадбавки 20% в тарифе</c:v>
                </c:pt>
              </c:strCache>
            </c:strRef>
          </c:tx>
          <c:spPr>
            <a:ln w="28575" cap="rnd">
              <a:solidFill>
                <a:schemeClr val="accent2"/>
              </a:solidFill>
              <a:round/>
            </a:ln>
            <a:effectLst/>
          </c:spPr>
          <c:marker>
            <c:symbol val="none"/>
          </c:marker>
          <c:cat>
            <c:strRef>
              <c:f>Лист1!$C$1:$U$2</c:f>
              <c:strCache>
                <c:ptCount val="19"/>
                <c:pt idx="0">
                  <c:v>2024</c:v>
                </c:pt>
                <c:pt idx="1">
                  <c:v>2025</c:v>
                </c:pt>
                <c:pt idx="2">
                  <c:v>2026</c:v>
                </c:pt>
                <c:pt idx="3">
                  <c:v>2027</c:v>
                </c:pt>
                <c:pt idx="4">
                  <c:v>2028</c:v>
                </c:pt>
                <c:pt idx="5">
                  <c:v>2029</c:v>
                </c:pt>
                <c:pt idx="6">
                  <c:v>2030</c:v>
                </c:pt>
                <c:pt idx="7">
                  <c:v>2031</c:v>
                </c:pt>
                <c:pt idx="8">
                  <c:v>2032</c:v>
                </c:pt>
                <c:pt idx="9">
                  <c:v>2033</c:v>
                </c:pt>
                <c:pt idx="10">
                  <c:v>2034</c:v>
                </c:pt>
                <c:pt idx="11">
                  <c:v>2035</c:v>
                </c:pt>
                <c:pt idx="12">
                  <c:v>2036</c:v>
                </c:pt>
                <c:pt idx="13">
                  <c:v>2037</c:v>
                </c:pt>
                <c:pt idx="14">
                  <c:v>2038</c:v>
                </c:pt>
                <c:pt idx="15">
                  <c:v>2039</c:v>
                </c:pt>
                <c:pt idx="16">
                  <c:v>2040</c:v>
                </c:pt>
                <c:pt idx="17">
                  <c:v>2041</c:v>
                </c:pt>
                <c:pt idx="18">
                  <c:v>2042</c:v>
                </c:pt>
              </c:strCache>
            </c:strRef>
          </c:cat>
          <c:val>
            <c:numRef>
              <c:f>Лист1!$C$21:$U$21</c:f>
              <c:numCache>
                <c:formatCode>0.00</c:formatCode>
                <c:ptCount val="19"/>
                <c:pt idx="0">
                  <c:v>8621.715790973105</c:v>
                </c:pt>
                <c:pt idx="1">
                  <c:v>10430.763416267551</c:v>
                </c:pt>
                <c:pt idx="2">
                  <c:v>11275.93991129302</c:v>
                </c:pt>
                <c:pt idx="3">
                  <c:v>11687.642393844917</c:v>
                </c:pt>
                <c:pt idx="4">
                  <c:v>12042.370585844918</c:v>
                </c:pt>
                <c:pt idx="5">
                  <c:v>11312.562114551813</c:v>
                </c:pt>
                <c:pt idx="6">
                  <c:v>10380.193820545062</c:v>
                </c:pt>
                <c:pt idx="7">
                  <c:v>10625.794819764653</c:v>
                </c:pt>
                <c:pt idx="8">
                  <c:v>11536.683032248375</c:v>
                </c:pt>
                <c:pt idx="9">
                  <c:v>11968.264116608279</c:v>
                </c:pt>
                <c:pt idx="10">
                  <c:v>12417.108444342581</c:v>
                </c:pt>
                <c:pt idx="11">
                  <c:v>12854.501226365757</c:v>
                </c:pt>
                <c:pt idx="12">
                  <c:v>13188.744729964008</c:v>
                </c:pt>
                <c:pt idx="13">
                  <c:v>13127.10947268543</c:v>
                </c:pt>
                <c:pt idx="14">
                  <c:v>13652.193851592847</c:v>
                </c:pt>
                <c:pt idx="15">
                  <c:v>14198.281605656561</c:v>
                </c:pt>
                <c:pt idx="16">
                  <c:v>14766.212869882824</c:v>
                </c:pt>
                <c:pt idx="17">
                  <c:v>15356.861384678137</c:v>
                </c:pt>
                <c:pt idx="18">
                  <c:v>15971.135840065263</c:v>
                </c:pt>
              </c:numCache>
            </c:numRef>
          </c:val>
          <c:smooth val="0"/>
          <c:extLst xmlns:c16r2="http://schemas.microsoft.com/office/drawing/2015/06/chart">
            <c:ext xmlns:c16="http://schemas.microsoft.com/office/drawing/2014/chart" uri="{C3380CC4-5D6E-409C-BE32-E72D297353CC}">
              <c16:uniqueId val="{00000001-696E-4119-AAED-05303D5F687B}"/>
            </c:ext>
          </c:extLst>
        </c:ser>
        <c:ser>
          <c:idx val="2"/>
          <c:order val="2"/>
          <c:tx>
            <c:strRef>
              <c:f>Лист1!$B$22</c:f>
              <c:strCache>
                <c:ptCount val="1"/>
                <c:pt idx="0">
                  <c:v>Тариф на тепловую энергию с учетом инвестнадбавки 40% в тарифе</c:v>
                </c:pt>
              </c:strCache>
            </c:strRef>
          </c:tx>
          <c:spPr>
            <a:ln w="28575" cap="rnd">
              <a:solidFill>
                <a:schemeClr val="accent3"/>
              </a:solidFill>
              <a:round/>
            </a:ln>
            <a:effectLst/>
          </c:spPr>
          <c:marker>
            <c:symbol val="none"/>
          </c:marker>
          <c:cat>
            <c:strRef>
              <c:f>Лист1!$C$1:$U$2</c:f>
              <c:strCache>
                <c:ptCount val="19"/>
                <c:pt idx="0">
                  <c:v>2024</c:v>
                </c:pt>
                <c:pt idx="1">
                  <c:v>2025</c:v>
                </c:pt>
                <c:pt idx="2">
                  <c:v>2026</c:v>
                </c:pt>
                <c:pt idx="3">
                  <c:v>2027</c:v>
                </c:pt>
                <c:pt idx="4">
                  <c:v>2028</c:v>
                </c:pt>
                <c:pt idx="5">
                  <c:v>2029</c:v>
                </c:pt>
                <c:pt idx="6">
                  <c:v>2030</c:v>
                </c:pt>
                <c:pt idx="7">
                  <c:v>2031</c:v>
                </c:pt>
                <c:pt idx="8">
                  <c:v>2032</c:v>
                </c:pt>
                <c:pt idx="9">
                  <c:v>2033</c:v>
                </c:pt>
                <c:pt idx="10">
                  <c:v>2034</c:v>
                </c:pt>
                <c:pt idx="11">
                  <c:v>2035</c:v>
                </c:pt>
                <c:pt idx="12">
                  <c:v>2036</c:v>
                </c:pt>
                <c:pt idx="13">
                  <c:v>2037</c:v>
                </c:pt>
                <c:pt idx="14">
                  <c:v>2038</c:v>
                </c:pt>
                <c:pt idx="15">
                  <c:v>2039</c:v>
                </c:pt>
                <c:pt idx="16">
                  <c:v>2040</c:v>
                </c:pt>
                <c:pt idx="17">
                  <c:v>2041</c:v>
                </c:pt>
                <c:pt idx="18">
                  <c:v>2042</c:v>
                </c:pt>
              </c:strCache>
            </c:strRef>
          </c:cat>
          <c:val>
            <c:numRef>
              <c:f>Лист1!$C$22:$U$22</c:f>
              <c:numCache>
                <c:formatCode>0.00</c:formatCode>
                <c:ptCount val="19"/>
                <c:pt idx="0">
                  <c:v>9720.4415819462101</c:v>
                </c:pt>
                <c:pt idx="1">
                  <c:v>12874.936832535102</c:v>
                </c:pt>
                <c:pt idx="2">
                  <c:v>12926.034031612935</c:v>
                </c:pt>
                <c:pt idx="3">
                  <c:v>10964.180780449175</c:v>
                </c:pt>
                <c:pt idx="4">
                  <c:v>9668.8148521292605</c:v>
                </c:pt>
                <c:pt idx="5">
                  <c:v>9662.467994231898</c:v>
                </c:pt>
                <c:pt idx="6">
                  <c:v>10034.334961788194</c:v>
                </c:pt>
                <c:pt idx="7">
                  <c:v>10735.808977312423</c:v>
                </c:pt>
                <c:pt idx="8">
                  <c:v>12254.433636678637</c:v>
                </c:pt>
                <c:pt idx="9">
                  <c:v>12505.382880938876</c:v>
                </c:pt>
                <c:pt idx="10">
                  <c:v>12236.476604242915</c:v>
                </c:pt>
                <c:pt idx="11">
                  <c:v>12136.750621935493</c:v>
                </c:pt>
                <c:pt idx="12">
                  <c:v>12622.220646812913</c:v>
                </c:pt>
                <c:pt idx="13">
                  <c:v>13127.10947268543</c:v>
                </c:pt>
                <c:pt idx="14">
                  <c:v>13652.193851592847</c:v>
                </c:pt>
                <c:pt idx="15">
                  <c:v>14198.281605656561</c:v>
                </c:pt>
                <c:pt idx="16">
                  <c:v>14766.212869882824</c:v>
                </c:pt>
                <c:pt idx="17">
                  <c:v>15356.861384678137</c:v>
                </c:pt>
                <c:pt idx="18">
                  <c:v>15971.135840065263</c:v>
                </c:pt>
              </c:numCache>
            </c:numRef>
          </c:val>
          <c:smooth val="0"/>
          <c:extLst xmlns:c16r2="http://schemas.microsoft.com/office/drawing/2015/06/chart">
            <c:ext xmlns:c16="http://schemas.microsoft.com/office/drawing/2014/chart" uri="{C3380CC4-5D6E-409C-BE32-E72D297353CC}">
              <c16:uniqueId val="{00000002-696E-4119-AAED-05303D5F687B}"/>
            </c:ext>
          </c:extLst>
        </c:ser>
        <c:ser>
          <c:idx val="3"/>
          <c:order val="3"/>
          <c:tx>
            <c:strRef>
              <c:f>Лист1!$B$23</c:f>
              <c:strCache>
                <c:ptCount val="1"/>
                <c:pt idx="0">
                  <c:v>Тариф на тепловую энергию с учетом инвестнадбавки 60% в тарифе</c:v>
                </c:pt>
              </c:strCache>
            </c:strRef>
          </c:tx>
          <c:spPr>
            <a:ln w="28575" cap="rnd">
              <a:solidFill>
                <a:schemeClr val="accent4"/>
              </a:solidFill>
              <a:round/>
            </a:ln>
            <a:effectLst/>
          </c:spPr>
          <c:marker>
            <c:symbol val="none"/>
          </c:marker>
          <c:cat>
            <c:strRef>
              <c:f>Лист1!$C$1:$U$2</c:f>
              <c:strCache>
                <c:ptCount val="19"/>
                <c:pt idx="0">
                  <c:v>2024</c:v>
                </c:pt>
                <c:pt idx="1">
                  <c:v>2025</c:v>
                </c:pt>
                <c:pt idx="2">
                  <c:v>2026</c:v>
                </c:pt>
                <c:pt idx="3">
                  <c:v>2027</c:v>
                </c:pt>
                <c:pt idx="4">
                  <c:v>2028</c:v>
                </c:pt>
                <c:pt idx="5">
                  <c:v>2029</c:v>
                </c:pt>
                <c:pt idx="6">
                  <c:v>2030</c:v>
                </c:pt>
                <c:pt idx="7">
                  <c:v>2031</c:v>
                </c:pt>
                <c:pt idx="8">
                  <c:v>2032</c:v>
                </c:pt>
                <c:pt idx="9">
                  <c:v>2033</c:v>
                </c:pt>
                <c:pt idx="10">
                  <c:v>2034</c:v>
                </c:pt>
                <c:pt idx="11">
                  <c:v>2035</c:v>
                </c:pt>
                <c:pt idx="12">
                  <c:v>2036</c:v>
                </c:pt>
                <c:pt idx="13">
                  <c:v>2037</c:v>
                </c:pt>
                <c:pt idx="14">
                  <c:v>2038</c:v>
                </c:pt>
                <c:pt idx="15">
                  <c:v>2039</c:v>
                </c:pt>
                <c:pt idx="16">
                  <c:v>2040</c:v>
                </c:pt>
                <c:pt idx="17">
                  <c:v>2041</c:v>
                </c:pt>
                <c:pt idx="18">
                  <c:v>2042</c:v>
                </c:pt>
              </c:strCache>
            </c:strRef>
          </c:cat>
          <c:val>
            <c:numRef>
              <c:f>Лист1!$C$23:$U$23</c:f>
              <c:numCache>
                <c:formatCode>0.00</c:formatCode>
                <c:ptCount val="19"/>
                <c:pt idx="0">
                  <c:v>10819.167372919313</c:v>
                </c:pt>
                <c:pt idx="1">
                  <c:v>14220.384457829548</c:v>
                </c:pt>
                <c:pt idx="2">
                  <c:v>12131.954735665297</c:v>
                </c:pt>
                <c:pt idx="3">
                  <c:v>9689.3508377066246</c:v>
                </c:pt>
                <c:pt idx="4">
                  <c:v>9364.1683571037902</c:v>
                </c:pt>
                <c:pt idx="5">
                  <c:v>9591.8503116800021</c:v>
                </c:pt>
                <c:pt idx="6">
                  <c:v>10063.740280608692</c:v>
                </c:pt>
                <c:pt idx="7">
                  <c:v>10887.035498591593</c:v>
                </c:pt>
                <c:pt idx="8">
                  <c:v>12791.552401009236</c:v>
                </c:pt>
                <c:pt idx="9">
                  <c:v>12354.156359659704</c:v>
                </c:pt>
                <c:pt idx="10">
                  <c:v>11669.952521091818</c:v>
                </c:pt>
                <c:pt idx="11">
                  <c:v>12136.750621935495</c:v>
                </c:pt>
                <c:pt idx="12">
                  <c:v>12622.220646812915</c:v>
                </c:pt>
                <c:pt idx="13">
                  <c:v>13127.109472685432</c:v>
                </c:pt>
                <c:pt idx="14">
                  <c:v>13652.193851592847</c:v>
                </c:pt>
                <c:pt idx="15">
                  <c:v>14198.281605656561</c:v>
                </c:pt>
                <c:pt idx="16">
                  <c:v>14766.212869882824</c:v>
                </c:pt>
                <c:pt idx="17">
                  <c:v>15356.861384678139</c:v>
                </c:pt>
                <c:pt idx="18">
                  <c:v>15971.135840065263</c:v>
                </c:pt>
              </c:numCache>
            </c:numRef>
          </c:val>
          <c:smooth val="0"/>
          <c:extLst xmlns:c16r2="http://schemas.microsoft.com/office/drawing/2015/06/chart">
            <c:ext xmlns:c16="http://schemas.microsoft.com/office/drawing/2014/chart" uri="{C3380CC4-5D6E-409C-BE32-E72D297353CC}">
              <c16:uniqueId val="{00000003-696E-4119-AAED-05303D5F687B}"/>
            </c:ext>
          </c:extLst>
        </c:ser>
        <c:ser>
          <c:idx val="4"/>
          <c:order val="4"/>
          <c:tx>
            <c:strRef>
              <c:f>Лист1!$B$24</c:f>
              <c:strCache>
                <c:ptCount val="1"/>
                <c:pt idx="0">
                  <c:v>Тариф на тепловую энергию с учетом инвестнадбавки 80% в тарифе</c:v>
                </c:pt>
              </c:strCache>
            </c:strRef>
          </c:tx>
          <c:spPr>
            <a:ln w="28575" cap="rnd">
              <a:solidFill>
                <a:schemeClr val="accent5"/>
              </a:solidFill>
              <a:round/>
            </a:ln>
            <a:effectLst/>
          </c:spPr>
          <c:marker>
            <c:symbol val="none"/>
          </c:marker>
          <c:cat>
            <c:strRef>
              <c:f>Лист1!$C$1:$U$2</c:f>
              <c:strCache>
                <c:ptCount val="19"/>
                <c:pt idx="0">
                  <c:v>2024</c:v>
                </c:pt>
                <c:pt idx="1">
                  <c:v>2025</c:v>
                </c:pt>
                <c:pt idx="2">
                  <c:v>2026</c:v>
                </c:pt>
                <c:pt idx="3">
                  <c:v>2027</c:v>
                </c:pt>
                <c:pt idx="4">
                  <c:v>2028</c:v>
                </c:pt>
                <c:pt idx="5">
                  <c:v>2029</c:v>
                </c:pt>
                <c:pt idx="6">
                  <c:v>2030</c:v>
                </c:pt>
                <c:pt idx="7">
                  <c:v>2031</c:v>
                </c:pt>
                <c:pt idx="8">
                  <c:v>2032</c:v>
                </c:pt>
                <c:pt idx="9">
                  <c:v>2033</c:v>
                </c:pt>
                <c:pt idx="10">
                  <c:v>2034</c:v>
                </c:pt>
                <c:pt idx="11">
                  <c:v>2035</c:v>
                </c:pt>
                <c:pt idx="12">
                  <c:v>2036</c:v>
                </c:pt>
                <c:pt idx="13">
                  <c:v>2037</c:v>
                </c:pt>
                <c:pt idx="14">
                  <c:v>2038</c:v>
                </c:pt>
                <c:pt idx="15">
                  <c:v>2039</c:v>
                </c:pt>
                <c:pt idx="16">
                  <c:v>2040</c:v>
                </c:pt>
                <c:pt idx="17">
                  <c:v>2041</c:v>
                </c:pt>
                <c:pt idx="18">
                  <c:v>2042</c:v>
                </c:pt>
              </c:strCache>
            </c:strRef>
          </c:cat>
          <c:val>
            <c:numRef>
              <c:f>Лист1!$C$24:$U$24</c:f>
              <c:numCache>
                <c:formatCode>0.00</c:formatCode>
                <c:ptCount val="19"/>
                <c:pt idx="0">
                  <c:v>11917.893163892419</c:v>
                </c:pt>
                <c:pt idx="1">
                  <c:v>14467.106292150889</c:v>
                </c:pt>
                <c:pt idx="2">
                  <c:v>11091.153605396319</c:v>
                </c:pt>
                <c:pt idx="3">
                  <c:v>9455.3220252330502</c:v>
                </c:pt>
                <c:pt idx="4">
                  <c:v>9293.550674551896</c:v>
                </c:pt>
                <c:pt idx="5">
                  <c:v>9591.8503116800021</c:v>
                </c:pt>
                <c:pt idx="6">
                  <c:v>10093.145599429188</c:v>
                </c:pt>
                <c:pt idx="7">
                  <c:v>11008.856701050267</c:v>
                </c:pt>
                <c:pt idx="8">
                  <c:v>13206.849962881161</c:v>
                </c:pt>
                <c:pt idx="9">
                  <c:v>11787.632276508612</c:v>
                </c:pt>
                <c:pt idx="10">
                  <c:v>11669.952521091818</c:v>
                </c:pt>
                <c:pt idx="11">
                  <c:v>12136.750621935495</c:v>
                </c:pt>
                <c:pt idx="12">
                  <c:v>12622.220646812915</c:v>
                </c:pt>
                <c:pt idx="13">
                  <c:v>13127.109472685432</c:v>
                </c:pt>
                <c:pt idx="14">
                  <c:v>13652.193851592847</c:v>
                </c:pt>
                <c:pt idx="15">
                  <c:v>14198.281605656561</c:v>
                </c:pt>
                <c:pt idx="16">
                  <c:v>14766.212869882824</c:v>
                </c:pt>
                <c:pt idx="17">
                  <c:v>15356.861384678139</c:v>
                </c:pt>
                <c:pt idx="18">
                  <c:v>15971.135840065263</c:v>
                </c:pt>
              </c:numCache>
            </c:numRef>
          </c:val>
          <c:smooth val="0"/>
          <c:extLst xmlns:c16r2="http://schemas.microsoft.com/office/drawing/2015/06/chart">
            <c:ext xmlns:c16="http://schemas.microsoft.com/office/drawing/2014/chart" uri="{C3380CC4-5D6E-409C-BE32-E72D297353CC}">
              <c16:uniqueId val="{00000004-696E-4119-AAED-05303D5F687B}"/>
            </c:ext>
          </c:extLst>
        </c:ser>
        <c:ser>
          <c:idx val="5"/>
          <c:order val="5"/>
          <c:tx>
            <c:strRef>
              <c:f>Лист1!$B$25</c:f>
              <c:strCache>
                <c:ptCount val="1"/>
                <c:pt idx="0">
                  <c:v>Тариф на тепловую энергию с учетом инвестнадбавки 100% в тарифе</c:v>
                </c:pt>
              </c:strCache>
            </c:strRef>
          </c:tx>
          <c:spPr>
            <a:ln w="28575" cap="rnd">
              <a:solidFill>
                <a:schemeClr val="accent6"/>
              </a:solidFill>
              <a:round/>
            </a:ln>
            <a:effectLst/>
          </c:spPr>
          <c:marker>
            <c:symbol val="none"/>
          </c:marker>
          <c:cat>
            <c:strRef>
              <c:f>Лист1!$C$1:$U$2</c:f>
              <c:strCache>
                <c:ptCount val="19"/>
                <c:pt idx="0">
                  <c:v>2024</c:v>
                </c:pt>
                <c:pt idx="1">
                  <c:v>2025</c:v>
                </c:pt>
                <c:pt idx="2">
                  <c:v>2026</c:v>
                </c:pt>
                <c:pt idx="3">
                  <c:v>2027</c:v>
                </c:pt>
                <c:pt idx="4">
                  <c:v>2028</c:v>
                </c:pt>
                <c:pt idx="5">
                  <c:v>2029</c:v>
                </c:pt>
                <c:pt idx="6">
                  <c:v>2030</c:v>
                </c:pt>
                <c:pt idx="7">
                  <c:v>2031</c:v>
                </c:pt>
                <c:pt idx="8">
                  <c:v>2032</c:v>
                </c:pt>
                <c:pt idx="9">
                  <c:v>2033</c:v>
                </c:pt>
                <c:pt idx="10">
                  <c:v>2034</c:v>
                </c:pt>
                <c:pt idx="11">
                  <c:v>2035</c:v>
                </c:pt>
                <c:pt idx="12">
                  <c:v>2036</c:v>
                </c:pt>
                <c:pt idx="13">
                  <c:v>2037</c:v>
                </c:pt>
                <c:pt idx="14">
                  <c:v>2038</c:v>
                </c:pt>
                <c:pt idx="15">
                  <c:v>2039</c:v>
                </c:pt>
                <c:pt idx="16">
                  <c:v>2040</c:v>
                </c:pt>
                <c:pt idx="17">
                  <c:v>2041</c:v>
                </c:pt>
                <c:pt idx="18">
                  <c:v>2042</c:v>
                </c:pt>
              </c:strCache>
            </c:strRef>
          </c:cat>
          <c:val>
            <c:numRef>
              <c:f>Лист1!$C$25:$U$25</c:f>
              <c:numCache>
                <c:formatCode>0.00</c:formatCode>
                <c:ptCount val="19"/>
                <c:pt idx="0">
                  <c:v>13016.618954865524</c:v>
                </c:pt>
                <c:pt idx="1">
                  <c:v>14713.82812647223</c:v>
                </c:pt>
                <c:pt idx="2">
                  <c:v>10050.352475127342</c:v>
                </c:pt>
                <c:pt idx="3">
                  <c:v>9221.2932127594777</c:v>
                </c:pt>
                <c:pt idx="4">
                  <c:v>9222.932992</c:v>
                </c:pt>
                <c:pt idx="5">
                  <c:v>9591.8503116800021</c:v>
                </c:pt>
                <c:pt idx="6">
                  <c:v>10122.550918249684</c:v>
                </c:pt>
                <c:pt idx="7">
                  <c:v>11130.67790350894</c:v>
                </c:pt>
                <c:pt idx="8">
                  <c:v>13622.147524753083</c:v>
                </c:pt>
                <c:pt idx="9">
                  <c:v>11221.108193357517</c:v>
                </c:pt>
                <c:pt idx="10">
                  <c:v>11669.952521091818</c:v>
                </c:pt>
                <c:pt idx="11">
                  <c:v>12136.750621935495</c:v>
                </c:pt>
                <c:pt idx="12">
                  <c:v>12622.220646812915</c:v>
                </c:pt>
                <c:pt idx="13">
                  <c:v>13127.109472685432</c:v>
                </c:pt>
                <c:pt idx="14">
                  <c:v>13652.193851592847</c:v>
                </c:pt>
                <c:pt idx="15">
                  <c:v>14198.281605656561</c:v>
                </c:pt>
                <c:pt idx="16">
                  <c:v>14766.212869882824</c:v>
                </c:pt>
                <c:pt idx="17">
                  <c:v>15356.861384678139</c:v>
                </c:pt>
                <c:pt idx="18">
                  <c:v>15971.135840065263</c:v>
                </c:pt>
              </c:numCache>
            </c:numRef>
          </c:val>
          <c:smooth val="0"/>
          <c:extLst xmlns:c16r2="http://schemas.microsoft.com/office/drawing/2015/06/chart">
            <c:ext xmlns:c16="http://schemas.microsoft.com/office/drawing/2014/chart" uri="{C3380CC4-5D6E-409C-BE32-E72D297353CC}">
              <c16:uniqueId val="{00000005-696E-4119-AAED-05303D5F687B}"/>
            </c:ext>
          </c:extLst>
        </c:ser>
        <c:dLbls>
          <c:showLegendKey val="0"/>
          <c:showVal val="0"/>
          <c:showCatName val="0"/>
          <c:showSerName val="0"/>
          <c:showPercent val="0"/>
          <c:showBubbleSize val="0"/>
        </c:dLbls>
        <c:marker val="1"/>
        <c:smooth val="0"/>
        <c:axId val="199894528"/>
        <c:axId val="199896064"/>
      </c:lineChart>
      <c:catAx>
        <c:axId val="1998945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99896064"/>
        <c:crosses val="autoZero"/>
        <c:auto val="1"/>
        <c:lblAlgn val="ctr"/>
        <c:lblOffset val="100"/>
        <c:noMultiLvlLbl val="0"/>
      </c:catAx>
      <c:valAx>
        <c:axId val="199896064"/>
        <c:scaling>
          <c:orientation val="minMax"/>
          <c:min val="4900"/>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9989452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Лист1!$B$20</c:f>
              <c:strCache>
                <c:ptCount val="1"/>
                <c:pt idx="0">
                  <c:v>Рост тарифа по прогнозу МЭР, без инвестнадбавки</c:v>
                </c:pt>
              </c:strCache>
            </c:strRef>
          </c:tx>
          <c:spPr>
            <a:ln w="28575" cap="rnd">
              <a:solidFill>
                <a:schemeClr val="accent1"/>
              </a:solidFill>
              <a:round/>
            </a:ln>
            <a:effectLst/>
          </c:spPr>
          <c:marker>
            <c:symbol val="none"/>
          </c:marker>
          <c:cat>
            <c:strRef>
              <c:f>Лист1!$C$1:$U$2</c:f>
              <c:strCache>
                <c:ptCount val="19"/>
                <c:pt idx="0">
                  <c:v>2024</c:v>
                </c:pt>
                <c:pt idx="1">
                  <c:v>2025</c:v>
                </c:pt>
                <c:pt idx="2">
                  <c:v>2026</c:v>
                </c:pt>
                <c:pt idx="3">
                  <c:v>2027</c:v>
                </c:pt>
                <c:pt idx="4">
                  <c:v>2028</c:v>
                </c:pt>
                <c:pt idx="5">
                  <c:v>2029</c:v>
                </c:pt>
                <c:pt idx="6">
                  <c:v>2030</c:v>
                </c:pt>
                <c:pt idx="7">
                  <c:v>2031</c:v>
                </c:pt>
                <c:pt idx="8">
                  <c:v>2032</c:v>
                </c:pt>
                <c:pt idx="9">
                  <c:v>2033</c:v>
                </c:pt>
                <c:pt idx="10">
                  <c:v>2034</c:v>
                </c:pt>
                <c:pt idx="11">
                  <c:v>2035</c:v>
                </c:pt>
                <c:pt idx="12">
                  <c:v>2036</c:v>
                </c:pt>
                <c:pt idx="13">
                  <c:v>2037</c:v>
                </c:pt>
                <c:pt idx="14">
                  <c:v>2038</c:v>
                </c:pt>
                <c:pt idx="15">
                  <c:v>2039</c:v>
                </c:pt>
                <c:pt idx="16">
                  <c:v>2040</c:v>
                </c:pt>
                <c:pt idx="17">
                  <c:v>2041</c:v>
                </c:pt>
                <c:pt idx="18">
                  <c:v>2042</c:v>
                </c:pt>
              </c:strCache>
            </c:strRef>
          </c:cat>
          <c:val>
            <c:numRef>
              <c:f>Лист1!$C$20:$U$20</c:f>
              <c:numCache>
                <c:formatCode>0.00</c:formatCode>
                <c:ptCount val="19"/>
                <c:pt idx="0">
                  <c:v>5493.65</c:v>
                </c:pt>
                <c:pt idx="1">
                  <c:v>5713.3959999999997</c:v>
                </c:pt>
                <c:pt idx="2">
                  <c:v>5933.1419999999998</c:v>
                </c:pt>
                <c:pt idx="3">
                  <c:v>6152.8879999999999</c:v>
                </c:pt>
                <c:pt idx="4">
                  <c:v>6372.634</c:v>
                </c:pt>
                <c:pt idx="5">
                  <c:v>6592.38</c:v>
                </c:pt>
                <c:pt idx="6">
                  <c:v>6812.1260000000011</c:v>
                </c:pt>
                <c:pt idx="7">
                  <c:v>7031.8720000000012</c:v>
                </c:pt>
                <c:pt idx="8">
                  <c:v>7251.6180000000013</c:v>
                </c:pt>
                <c:pt idx="9">
                  <c:v>7471.3640000000014</c:v>
                </c:pt>
                <c:pt idx="10">
                  <c:v>7691.1100000000015</c:v>
                </c:pt>
                <c:pt idx="11">
                  <c:v>7910.8560000000016</c:v>
                </c:pt>
                <c:pt idx="12">
                  <c:v>8130.6020000000017</c:v>
                </c:pt>
                <c:pt idx="13">
                  <c:v>8350.3480000000018</c:v>
                </c:pt>
                <c:pt idx="14">
                  <c:v>8570.0940000000028</c:v>
                </c:pt>
                <c:pt idx="15">
                  <c:v>8789.840000000002</c:v>
                </c:pt>
                <c:pt idx="16">
                  <c:v>9009.586000000003</c:v>
                </c:pt>
                <c:pt idx="17">
                  <c:v>9229.3320000000022</c:v>
                </c:pt>
                <c:pt idx="18">
                  <c:v>9449.0780000000032</c:v>
                </c:pt>
              </c:numCache>
            </c:numRef>
          </c:val>
          <c:smooth val="0"/>
          <c:extLst xmlns:c16r2="http://schemas.microsoft.com/office/drawing/2015/06/chart">
            <c:ext xmlns:c16="http://schemas.microsoft.com/office/drawing/2014/chart" uri="{C3380CC4-5D6E-409C-BE32-E72D297353CC}">
              <c16:uniqueId val="{00000000-4F89-460A-BE88-621E612161CD}"/>
            </c:ext>
          </c:extLst>
        </c:ser>
        <c:ser>
          <c:idx val="1"/>
          <c:order val="1"/>
          <c:tx>
            <c:strRef>
              <c:f>Лист1!$B$21</c:f>
              <c:strCache>
                <c:ptCount val="1"/>
                <c:pt idx="0">
                  <c:v>Тариф на тепловую энергию с учетом инвестнадбавки 20% в тарифе</c:v>
                </c:pt>
              </c:strCache>
            </c:strRef>
          </c:tx>
          <c:spPr>
            <a:ln w="28575" cap="rnd">
              <a:solidFill>
                <a:schemeClr val="accent2"/>
              </a:solidFill>
              <a:round/>
            </a:ln>
            <a:effectLst/>
          </c:spPr>
          <c:marker>
            <c:symbol val="none"/>
          </c:marker>
          <c:cat>
            <c:strRef>
              <c:f>Лист1!$C$1:$U$2</c:f>
              <c:strCache>
                <c:ptCount val="19"/>
                <c:pt idx="0">
                  <c:v>2024</c:v>
                </c:pt>
                <c:pt idx="1">
                  <c:v>2025</c:v>
                </c:pt>
                <c:pt idx="2">
                  <c:v>2026</c:v>
                </c:pt>
                <c:pt idx="3">
                  <c:v>2027</c:v>
                </c:pt>
                <c:pt idx="4">
                  <c:v>2028</c:v>
                </c:pt>
                <c:pt idx="5">
                  <c:v>2029</c:v>
                </c:pt>
                <c:pt idx="6">
                  <c:v>2030</c:v>
                </c:pt>
                <c:pt idx="7">
                  <c:v>2031</c:v>
                </c:pt>
                <c:pt idx="8">
                  <c:v>2032</c:v>
                </c:pt>
                <c:pt idx="9">
                  <c:v>2033</c:v>
                </c:pt>
                <c:pt idx="10">
                  <c:v>2034</c:v>
                </c:pt>
                <c:pt idx="11">
                  <c:v>2035</c:v>
                </c:pt>
                <c:pt idx="12">
                  <c:v>2036</c:v>
                </c:pt>
                <c:pt idx="13">
                  <c:v>2037</c:v>
                </c:pt>
                <c:pt idx="14">
                  <c:v>2038</c:v>
                </c:pt>
                <c:pt idx="15">
                  <c:v>2039</c:v>
                </c:pt>
                <c:pt idx="16">
                  <c:v>2040</c:v>
                </c:pt>
                <c:pt idx="17">
                  <c:v>2041</c:v>
                </c:pt>
                <c:pt idx="18">
                  <c:v>2042</c:v>
                </c:pt>
              </c:strCache>
            </c:strRef>
          </c:cat>
          <c:val>
            <c:numRef>
              <c:f>Лист1!$C$21:$U$21</c:f>
              <c:numCache>
                <c:formatCode>0.00</c:formatCode>
                <c:ptCount val="19"/>
                <c:pt idx="0">
                  <c:v>5782.8397265349649</c:v>
                </c:pt>
                <c:pt idx="1">
                  <c:v>6002.585726534965</c:v>
                </c:pt>
                <c:pt idx="2">
                  <c:v>6222.3317265349651</c:v>
                </c:pt>
                <c:pt idx="3">
                  <c:v>6442.0777265349652</c:v>
                </c:pt>
                <c:pt idx="4">
                  <c:v>6661.8237265349653</c:v>
                </c:pt>
                <c:pt idx="5">
                  <c:v>6592.38</c:v>
                </c:pt>
                <c:pt idx="6">
                  <c:v>6812.1260000000011</c:v>
                </c:pt>
                <c:pt idx="7">
                  <c:v>7031.8720000000012</c:v>
                </c:pt>
                <c:pt idx="8">
                  <c:v>7251.6180000000013</c:v>
                </c:pt>
                <c:pt idx="9">
                  <c:v>7471.3640000000014</c:v>
                </c:pt>
                <c:pt idx="10">
                  <c:v>7691.1100000000015</c:v>
                </c:pt>
                <c:pt idx="11">
                  <c:v>7910.8560000000016</c:v>
                </c:pt>
                <c:pt idx="12">
                  <c:v>8130.6020000000017</c:v>
                </c:pt>
                <c:pt idx="13">
                  <c:v>8350.3480000000018</c:v>
                </c:pt>
                <c:pt idx="14">
                  <c:v>8570.0940000000028</c:v>
                </c:pt>
                <c:pt idx="15">
                  <c:v>8789.840000000002</c:v>
                </c:pt>
                <c:pt idx="16">
                  <c:v>9009.586000000003</c:v>
                </c:pt>
                <c:pt idx="17">
                  <c:v>9229.3320000000022</c:v>
                </c:pt>
                <c:pt idx="18">
                  <c:v>9449.0780000000032</c:v>
                </c:pt>
              </c:numCache>
            </c:numRef>
          </c:val>
          <c:smooth val="0"/>
          <c:extLst xmlns:c16r2="http://schemas.microsoft.com/office/drawing/2015/06/chart">
            <c:ext xmlns:c16="http://schemas.microsoft.com/office/drawing/2014/chart" uri="{C3380CC4-5D6E-409C-BE32-E72D297353CC}">
              <c16:uniqueId val="{00000001-4F89-460A-BE88-621E612161CD}"/>
            </c:ext>
          </c:extLst>
        </c:ser>
        <c:ser>
          <c:idx val="2"/>
          <c:order val="2"/>
          <c:tx>
            <c:strRef>
              <c:f>Лист1!$B$22</c:f>
              <c:strCache>
                <c:ptCount val="1"/>
                <c:pt idx="0">
                  <c:v>Тариф на тепловую энергию с учетом инвестнадбавки 40% в тарифе</c:v>
                </c:pt>
              </c:strCache>
            </c:strRef>
          </c:tx>
          <c:spPr>
            <a:ln w="28575" cap="rnd">
              <a:solidFill>
                <a:schemeClr val="accent3"/>
              </a:solidFill>
              <a:round/>
            </a:ln>
            <a:effectLst/>
          </c:spPr>
          <c:marker>
            <c:symbol val="none"/>
          </c:marker>
          <c:cat>
            <c:strRef>
              <c:f>Лист1!$C$1:$U$2</c:f>
              <c:strCache>
                <c:ptCount val="19"/>
                <c:pt idx="0">
                  <c:v>2024</c:v>
                </c:pt>
                <c:pt idx="1">
                  <c:v>2025</c:v>
                </c:pt>
                <c:pt idx="2">
                  <c:v>2026</c:v>
                </c:pt>
                <c:pt idx="3">
                  <c:v>2027</c:v>
                </c:pt>
                <c:pt idx="4">
                  <c:v>2028</c:v>
                </c:pt>
                <c:pt idx="5">
                  <c:v>2029</c:v>
                </c:pt>
                <c:pt idx="6">
                  <c:v>2030</c:v>
                </c:pt>
                <c:pt idx="7">
                  <c:v>2031</c:v>
                </c:pt>
                <c:pt idx="8">
                  <c:v>2032</c:v>
                </c:pt>
                <c:pt idx="9">
                  <c:v>2033</c:v>
                </c:pt>
                <c:pt idx="10">
                  <c:v>2034</c:v>
                </c:pt>
                <c:pt idx="11">
                  <c:v>2035</c:v>
                </c:pt>
                <c:pt idx="12">
                  <c:v>2036</c:v>
                </c:pt>
                <c:pt idx="13">
                  <c:v>2037</c:v>
                </c:pt>
                <c:pt idx="14">
                  <c:v>2038</c:v>
                </c:pt>
                <c:pt idx="15">
                  <c:v>2039</c:v>
                </c:pt>
                <c:pt idx="16">
                  <c:v>2040</c:v>
                </c:pt>
                <c:pt idx="17">
                  <c:v>2041</c:v>
                </c:pt>
                <c:pt idx="18">
                  <c:v>2042</c:v>
                </c:pt>
              </c:strCache>
            </c:strRef>
          </c:cat>
          <c:val>
            <c:numRef>
              <c:f>Лист1!$C$22:$U$22</c:f>
              <c:numCache>
                <c:formatCode>0.00</c:formatCode>
                <c:ptCount val="19"/>
                <c:pt idx="0">
                  <c:v>6072.0294530699293</c:v>
                </c:pt>
                <c:pt idx="1">
                  <c:v>6291.7754530699294</c:v>
                </c:pt>
                <c:pt idx="2">
                  <c:v>6222.3317265349651</c:v>
                </c:pt>
                <c:pt idx="3">
                  <c:v>6152.8879999999999</c:v>
                </c:pt>
                <c:pt idx="4">
                  <c:v>6372.634</c:v>
                </c:pt>
                <c:pt idx="5">
                  <c:v>6592.38</c:v>
                </c:pt>
                <c:pt idx="6">
                  <c:v>6812.1260000000011</c:v>
                </c:pt>
                <c:pt idx="7">
                  <c:v>7031.8720000000012</c:v>
                </c:pt>
                <c:pt idx="8">
                  <c:v>7251.6180000000013</c:v>
                </c:pt>
                <c:pt idx="9">
                  <c:v>7471.3640000000014</c:v>
                </c:pt>
                <c:pt idx="10">
                  <c:v>7691.1100000000015</c:v>
                </c:pt>
                <c:pt idx="11">
                  <c:v>7910.8560000000016</c:v>
                </c:pt>
                <c:pt idx="12">
                  <c:v>8130.6020000000017</c:v>
                </c:pt>
                <c:pt idx="13">
                  <c:v>8350.3480000000018</c:v>
                </c:pt>
                <c:pt idx="14">
                  <c:v>8570.0940000000028</c:v>
                </c:pt>
                <c:pt idx="15">
                  <c:v>8789.840000000002</c:v>
                </c:pt>
                <c:pt idx="16">
                  <c:v>9009.586000000003</c:v>
                </c:pt>
                <c:pt idx="17">
                  <c:v>9229.3320000000022</c:v>
                </c:pt>
                <c:pt idx="18">
                  <c:v>9449.0780000000032</c:v>
                </c:pt>
              </c:numCache>
            </c:numRef>
          </c:val>
          <c:smooth val="0"/>
          <c:extLst xmlns:c16r2="http://schemas.microsoft.com/office/drawing/2015/06/chart">
            <c:ext xmlns:c16="http://schemas.microsoft.com/office/drawing/2014/chart" uri="{C3380CC4-5D6E-409C-BE32-E72D297353CC}">
              <c16:uniqueId val="{00000002-4F89-460A-BE88-621E612161CD}"/>
            </c:ext>
          </c:extLst>
        </c:ser>
        <c:ser>
          <c:idx val="3"/>
          <c:order val="3"/>
          <c:tx>
            <c:strRef>
              <c:f>Лист1!$B$23</c:f>
              <c:strCache>
                <c:ptCount val="1"/>
                <c:pt idx="0">
                  <c:v>Тариф на тепловую энергию с учетом инвестнадбавки 60% в тарифе</c:v>
                </c:pt>
              </c:strCache>
            </c:strRef>
          </c:tx>
          <c:spPr>
            <a:ln w="28575" cap="rnd">
              <a:solidFill>
                <a:schemeClr val="accent4"/>
              </a:solidFill>
              <a:round/>
            </a:ln>
            <a:effectLst/>
          </c:spPr>
          <c:marker>
            <c:symbol val="none"/>
          </c:marker>
          <c:cat>
            <c:strRef>
              <c:f>Лист1!$C$1:$U$2</c:f>
              <c:strCache>
                <c:ptCount val="19"/>
                <c:pt idx="0">
                  <c:v>2024</c:v>
                </c:pt>
                <c:pt idx="1">
                  <c:v>2025</c:v>
                </c:pt>
                <c:pt idx="2">
                  <c:v>2026</c:v>
                </c:pt>
                <c:pt idx="3">
                  <c:v>2027</c:v>
                </c:pt>
                <c:pt idx="4">
                  <c:v>2028</c:v>
                </c:pt>
                <c:pt idx="5">
                  <c:v>2029</c:v>
                </c:pt>
                <c:pt idx="6">
                  <c:v>2030</c:v>
                </c:pt>
                <c:pt idx="7">
                  <c:v>2031</c:v>
                </c:pt>
                <c:pt idx="8">
                  <c:v>2032</c:v>
                </c:pt>
                <c:pt idx="9">
                  <c:v>2033</c:v>
                </c:pt>
                <c:pt idx="10">
                  <c:v>2034</c:v>
                </c:pt>
                <c:pt idx="11">
                  <c:v>2035</c:v>
                </c:pt>
                <c:pt idx="12">
                  <c:v>2036</c:v>
                </c:pt>
                <c:pt idx="13">
                  <c:v>2037</c:v>
                </c:pt>
                <c:pt idx="14">
                  <c:v>2038</c:v>
                </c:pt>
                <c:pt idx="15">
                  <c:v>2039</c:v>
                </c:pt>
                <c:pt idx="16">
                  <c:v>2040</c:v>
                </c:pt>
                <c:pt idx="17">
                  <c:v>2041</c:v>
                </c:pt>
                <c:pt idx="18">
                  <c:v>2042</c:v>
                </c:pt>
              </c:strCache>
            </c:strRef>
          </c:cat>
          <c:val>
            <c:numRef>
              <c:f>Лист1!$C$23:$U$23</c:f>
              <c:numCache>
                <c:formatCode>0.00</c:formatCode>
                <c:ptCount val="19"/>
                <c:pt idx="0">
                  <c:v>6361.2191796048946</c:v>
                </c:pt>
                <c:pt idx="1">
                  <c:v>6291.7754530699303</c:v>
                </c:pt>
                <c:pt idx="2">
                  <c:v>5933.1419999999998</c:v>
                </c:pt>
                <c:pt idx="3">
                  <c:v>6152.8880000000008</c:v>
                </c:pt>
                <c:pt idx="4">
                  <c:v>6372.6340000000009</c:v>
                </c:pt>
                <c:pt idx="5">
                  <c:v>6592.380000000001</c:v>
                </c:pt>
                <c:pt idx="6">
                  <c:v>6812.126000000002</c:v>
                </c:pt>
                <c:pt idx="7">
                  <c:v>7031.8720000000012</c:v>
                </c:pt>
                <c:pt idx="8">
                  <c:v>7251.6180000000013</c:v>
                </c:pt>
                <c:pt idx="9">
                  <c:v>7471.3640000000014</c:v>
                </c:pt>
                <c:pt idx="10">
                  <c:v>7691.1100000000015</c:v>
                </c:pt>
                <c:pt idx="11">
                  <c:v>7910.8560000000025</c:v>
                </c:pt>
                <c:pt idx="12">
                  <c:v>8130.6020000000017</c:v>
                </c:pt>
                <c:pt idx="13">
                  <c:v>8350.3480000000018</c:v>
                </c:pt>
                <c:pt idx="14">
                  <c:v>8570.0940000000028</c:v>
                </c:pt>
                <c:pt idx="15">
                  <c:v>8789.840000000002</c:v>
                </c:pt>
                <c:pt idx="16">
                  <c:v>9009.5860000000048</c:v>
                </c:pt>
                <c:pt idx="17">
                  <c:v>9229.3320000000003</c:v>
                </c:pt>
                <c:pt idx="18">
                  <c:v>9449.0780000000032</c:v>
                </c:pt>
              </c:numCache>
            </c:numRef>
          </c:val>
          <c:smooth val="0"/>
          <c:extLst xmlns:c16r2="http://schemas.microsoft.com/office/drawing/2015/06/chart">
            <c:ext xmlns:c16="http://schemas.microsoft.com/office/drawing/2014/chart" uri="{C3380CC4-5D6E-409C-BE32-E72D297353CC}">
              <c16:uniqueId val="{00000003-4F89-460A-BE88-621E612161CD}"/>
            </c:ext>
          </c:extLst>
        </c:ser>
        <c:ser>
          <c:idx val="4"/>
          <c:order val="4"/>
          <c:tx>
            <c:strRef>
              <c:f>Лист1!$B$24</c:f>
              <c:strCache>
                <c:ptCount val="1"/>
                <c:pt idx="0">
                  <c:v>Тариф на тепловую энергию с учетом инвестнадбавки 80% в тарифе</c:v>
                </c:pt>
              </c:strCache>
            </c:strRef>
          </c:tx>
          <c:spPr>
            <a:ln w="28575" cap="rnd">
              <a:solidFill>
                <a:schemeClr val="accent5"/>
              </a:solidFill>
              <a:round/>
            </a:ln>
            <a:effectLst/>
          </c:spPr>
          <c:marker>
            <c:symbol val="none"/>
          </c:marker>
          <c:cat>
            <c:strRef>
              <c:f>Лист1!$C$1:$U$2</c:f>
              <c:strCache>
                <c:ptCount val="19"/>
                <c:pt idx="0">
                  <c:v>2024</c:v>
                </c:pt>
                <c:pt idx="1">
                  <c:v>2025</c:v>
                </c:pt>
                <c:pt idx="2">
                  <c:v>2026</c:v>
                </c:pt>
                <c:pt idx="3">
                  <c:v>2027</c:v>
                </c:pt>
                <c:pt idx="4">
                  <c:v>2028</c:v>
                </c:pt>
                <c:pt idx="5">
                  <c:v>2029</c:v>
                </c:pt>
                <c:pt idx="6">
                  <c:v>2030</c:v>
                </c:pt>
                <c:pt idx="7">
                  <c:v>2031</c:v>
                </c:pt>
                <c:pt idx="8">
                  <c:v>2032</c:v>
                </c:pt>
                <c:pt idx="9">
                  <c:v>2033</c:v>
                </c:pt>
                <c:pt idx="10">
                  <c:v>2034</c:v>
                </c:pt>
                <c:pt idx="11">
                  <c:v>2035</c:v>
                </c:pt>
                <c:pt idx="12">
                  <c:v>2036</c:v>
                </c:pt>
                <c:pt idx="13">
                  <c:v>2037</c:v>
                </c:pt>
                <c:pt idx="14">
                  <c:v>2038</c:v>
                </c:pt>
                <c:pt idx="15">
                  <c:v>2039</c:v>
                </c:pt>
                <c:pt idx="16">
                  <c:v>2040</c:v>
                </c:pt>
                <c:pt idx="17">
                  <c:v>2041</c:v>
                </c:pt>
                <c:pt idx="18">
                  <c:v>2042</c:v>
                </c:pt>
              </c:strCache>
            </c:strRef>
          </c:cat>
          <c:val>
            <c:numRef>
              <c:f>Лист1!$C$24:$U$24</c:f>
              <c:numCache>
                <c:formatCode>0.00</c:formatCode>
                <c:ptCount val="19"/>
                <c:pt idx="0">
                  <c:v>6650.408906139859</c:v>
                </c:pt>
                <c:pt idx="1">
                  <c:v>6002.5857265349659</c:v>
                </c:pt>
                <c:pt idx="2">
                  <c:v>5933.1419999999998</c:v>
                </c:pt>
                <c:pt idx="3">
                  <c:v>6152.8880000000008</c:v>
                </c:pt>
                <c:pt idx="4">
                  <c:v>6372.6340000000009</c:v>
                </c:pt>
                <c:pt idx="5">
                  <c:v>6592.380000000001</c:v>
                </c:pt>
                <c:pt idx="6">
                  <c:v>6812.126000000002</c:v>
                </c:pt>
                <c:pt idx="7">
                  <c:v>7031.8720000000012</c:v>
                </c:pt>
                <c:pt idx="8">
                  <c:v>7251.6180000000013</c:v>
                </c:pt>
                <c:pt idx="9">
                  <c:v>7471.3640000000014</c:v>
                </c:pt>
                <c:pt idx="10">
                  <c:v>7691.1100000000015</c:v>
                </c:pt>
                <c:pt idx="11">
                  <c:v>7910.8560000000025</c:v>
                </c:pt>
                <c:pt idx="12">
                  <c:v>8130.6020000000017</c:v>
                </c:pt>
                <c:pt idx="13">
                  <c:v>8350.3480000000018</c:v>
                </c:pt>
                <c:pt idx="14">
                  <c:v>8570.0940000000028</c:v>
                </c:pt>
                <c:pt idx="15">
                  <c:v>8789.840000000002</c:v>
                </c:pt>
                <c:pt idx="16">
                  <c:v>9009.5860000000048</c:v>
                </c:pt>
                <c:pt idx="17">
                  <c:v>9229.3320000000003</c:v>
                </c:pt>
                <c:pt idx="18">
                  <c:v>9449.0780000000032</c:v>
                </c:pt>
              </c:numCache>
            </c:numRef>
          </c:val>
          <c:smooth val="0"/>
          <c:extLst xmlns:c16r2="http://schemas.microsoft.com/office/drawing/2015/06/chart">
            <c:ext xmlns:c16="http://schemas.microsoft.com/office/drawing/2014/chart" uri="{C3380CC4-5D6E-409C-BE32-E72D297353CC}">
              <c16:uniqueId val="{00000004-4F89-460A-BE88-621E612161CD}"/>
            </c:ext>
          </c:extLst>
        </c:ser>
        <c:ser>
          <c:idx val="5"/>
          <c:order val="5"/>
          <c:tx>
            <c:strRef>
              <c:f>Лист1!$B$25</c:f>
              <c:strCache>
                <c:ptCount val="1"/>
                <c:pt idx="0">
                  <c:v>Тариф на тепловую энергию с учетом инвестнадбавки 100% в тарифе</c:v>
                </c:pt>
              </c:strCache>
            </c:strRef>
          </c:tx>
          <c:spPr>
            <a:ln w="28575" cap="rnd">
              <a:solidFill>
                <a:schemeClr val="accent6"/>
              </a:solidFill>
              <a:round/>
            </a:ln>
            <a:effectLst/>
          </c:spPr>
          <c:marker>
            <c:symbol val="none"/>
          </c:marker>
          <c:cat>
            <c:strRef>
              <c:f>Лист1!$C$1:$U$2</c:f>
              <c:strCache>
                <c:ptCount val="19"/>
                <c:pt idx="0">
                  <c:v>2024</c:v>
                </c:pt>
                <c:pt idx="1">
                  <c:v>2025</c:v>
                </c:pt>
                <c:pt idx="2">
                  <c:v>2026</c:v>
                </c:pt>
                <c:pt idx="3">
                  <c:v>2027</c:v>
                </c:pt>
                <c:pt idx="4">
                  <c:v>2028</c:v>
                </c:pt>
                <c:pt idx="5">
                  <c:v>2029</c:v>
                </c:pt>
                <c:pt idx="6">
                  <c:v>2030</c:v>
                </c:pt>
                <c:pt idx="7">
                  <c:v>2031</c:v>
                </c:pt>
                <c:pt idx="8">
                  <c:v>2032</c:v>
                </c:pt>
                <c:pt idx="9">
                  <c:v>2033</c:v>
                </c:pt>
                <c:pt idx="10">
                  <c:v>2034</c:v>
                </c:pt>
                <c:pt idx="11">
                  <c:v>2035</c:v>
                </c:pt>
                <c:pt idx="12">
                  <c:v>2036</c:v>
                </c:pt>
                <c:pt idx="13">
                  <c:v>2037</c:v>
                </c:pt>
                <c:pt idx="14">
                  <c:v>2038</c:v>
                </c:pt>
                <c:pt idx="15">
                  <c:v>2039</c:v>
                </c:pt>
                <c:pt idx="16">
                  <c:v>2040</c:v>
                </c:pt>
                <c:pt idx="17">
                  <c:v>2041</c:v>
                </c:pt>
                <c:pt idx="18">
                  <c:v>2042</c:v>
                </c:pt>
              </c:strCache>
            </c:strRef>
          </c:cat>
          <c:val>
            <c:numRef>
              <c:f>Лист1!$C$25:$U$25</c:f>
              <c:numCache>
                <c:formatCode>0.00</c:formatCode>
                <c:ptCount val="19"/>
                <c:pt idx="0">
                  <c:v>6939.5986326748243</c:v>
                </c:pt>
                <c:pt idx="1">
                  <c:v>5713.3960000000006</c:v>
                </c:pt>
                <c:pt idx="2">
                  <c:v>5933.1419999999998</c:v>
                </c:pt>
                <c:pt idx="3">
                  <c:v>6152.8880000000008</c:v>
                </c:pt>
                <c:pt idx="4">
                  <c:v>6372.6340000000009</c:v>
                </c:pt>
                <c:pt idx="5">
                  <c:v>6592.380000000001</c:v>
                </c:pt>
                <c:pt idx="6">
                  <c:v>6812.126000000002</c:v>
                </c:pt>
                <c:pt idx="7">
                  <c:v>7031.8720000000012</c:v>
                </c:pt>
                <c:pt idx="8">
                  <c:v>7251.6180000000013</c:v>
                </c:pt>
                <c:pt idx="9">
                  <c:v>7471.3640000000014</c:v>
                </c:pt>
                <c:pt idx="10">
                  <c:v>7691.1100000000015</c:v>
                </c:pt>
                <c:pt idx="11">
                  <c:v>7910.8560000000025</c:v>
                </c:pt>
                <c:pt idx="12">
                  <c:v>8130.6020000000017</c:v>
                </c:pt>
                <c:pt idx="13">
                  <c:v>8350.3480000000018</c:v>
                </c:pt>
                <c:pt idx="14">
                  <c:v>8570.0940000000028</c:v>
                </c:pt>
                <c:pt idx="15">
                  <c:v>8789.840000000002</c:v>
                </c:pt>
                <c:pt idx="16">
                  <c:v>9009.5860000000048</c:v>
                </c:pt>
                <c:pt idx="17">
                  <c:v>9229.3320000000003</c:v>
                </c:pt>
                <c:pt idx="18">
                  <c:v>9449.0780000000032</c:v>
                </c:pt>
              </c:numCache>
            </c:numRef>
          </c:val>
          <c:smooth val="0"/>
          <c:extLst xmlns:c16r2="http://schemas.microsoft.com/office/drawing/2015/06/chart">
            <c:ext xmlns:c16="http://schemas.microsoft.com/office/drawing/2014/chart" uri="{C3380CC4-5D6E-409C-BE32-E72D297353CC}">
              <c16:uniqueId val="{00000005-4F89-460A-BE88-621E612161CD}"/>
            </c:ext>
          </c:extLst>
        </c:ser>
        <c:dLbls>
          <c:showLegendKey val="0"/>
          <c:showVal val="0"/>
          <c:showCatName val="0"/>
          <c:showSerName val="0"/>
          <c:showPercent val="0"/>
          <c:showBubbleSize val="0"/>
        </c:dLbls>
        <c:marker val="1"/>
        <c:smooth val="0"/>
        <c:axId val="199959680"/>
        <c:axId val="199961216"/>
      </c:lineChart>
      <c:catAx>
        <c:axId val="1999596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99961216"/>
        <c:crosses val="autoZero"/>
        <c:auto val="1"/>
        <c:lblAlgn val="ctr"/>
        <c:lblOffset val="100"/>
        <c:noMultiLvlLbl val="0"/>
      </c:catAx>
      <c:valAx>
        <c:axId val="199961216"/>
        <c:scaling>
          <c:orientation val="minMax"/>
          <c:min val="4900"/>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9995968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EBB4DC-C7EE-4324-84C6-16A2C84E5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2290</TotalTime>
  <Pages>64</Pages>
  <Words>17657</Words>
  <Characters>100648</Characters>
  <Application>Microsoft Office Word</Application>
  <DocSecurity>0</DocSecurity>
  <Lines>838</Lines>
  <Paragraphs>236</Paragraphs>
  <ScaleCrop>false</ScaleCrop>
  <HeadingPairs>
    <vt:vector size="2" baseType="variant">
      <vt:variant>
        <vt:lpstr>Название</vt:lpstr>
      </vt:variant>
      <vt:variant>
        <vt:i4>1</vt:i4>
      </vt:variant>
    </vt:vector>
  </HeadingPairs>
  <TitlesOfParts>
    <vt:vector size="1" baseType="lpstr">
      <vt:lpstr/>
    </vt:vector>
  </TitlesOfParts>
  <Company>Organization</Company>
  <LinksUpToDate>false</LinksUpToDate>
  <CharactersWithSpaces>118069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ММ</dc:creator>
  <cp:keywords/>
  <dc:description/>
  <cp:lastModifiedBy>lenovo</cp:lastModifiedBy>
  <cp:revision>70</cp:revision>
  <cp:lastPrinted>2024-11-21T08:43:00Z</cp:lastPrinted>
  <dcterms:created xsi:type="dcterms:W3CDTF">2018-07-17T16:49:00Z</dcterms:created>
  <dcterms:modified xsi:type="dcterms:W3CDTF">2024-11-22T12:42:00Z</dcterms:modified>
</cp:coreProperties>
</file>